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186F52" w14:textId="1684F770" w:rsidR="00D9635D" w:rsidRDefault="131DBA8F" w:rsidP="131DBA8F">
      <w:pPr>
        <w:pStyle w:val="Zkladntext"/>
        <w:keepNext/>
        <w:spacing w:after="120" w:line="276" w:lineRule="auto"/>
        <w:jc w:val="center"/>
        <w:rPr>
          <w:rFonts w:ascii="Arial" w:hAnsi="Arial" w:cs="Arial"/>
          <w:b/>
          <w:bCs/>
          <w:sz w:val="20"/>
          <w:szCs w:val="20"/>
        </w:rPr>
      </w:pPr>
      <w:r w:rsidRPr="131DBA8F">
        <w:rPr>
          <w:rFonts w:ascii="Arial" w:hAnsi="Arial" w:cs="Arial"/>
          <w:b/>
          <w:bCs/>
          <w:sz w:val="20"/>
          <w:szCs w:val="20"/>
        </w:rPr>
        <w:t>Smlouva o zajištění podpory SW Kilometrovník č. 2200072/4100059239</w:t>
      </w:r>
    </w:p>
    <w:p w14:paraId="5D166CEC" w14:textId="56D326F8" w:rsidR="00D9635D" w:rsidRPr="002930A3" w:rsidRDefault="00D9635D" w:rsidP="00D9635D">
      <w:pPr>
        <w:pStyle w:val="Zkladntext"/>
        <w:keepNext/>
        <w:spacing w:after="120" w:line="276" w:lineRule="auto"/>
        <w:jc w:val="center"/>
        <w:rPr>
          <w:rFonts w:ascii="Arial" w:hAnsi="Arial" w:cs="Arial"/>
          <w:bCs/>
          <w:sz w:val="20"/>
          <w:szCs w:val="20"/>
          <w:lang w:val="cs-CZ"/>
        </w:rPr>
      </w:pPr>
      <w:r w:rsidRPr="002930A3">
        <w:rPr>
          <w:rFonts w:ascii="Arial" w:hAnsi="Arial" w:cs="Arial"/>
          <w:b/>
          <w:sz w:val="20"/>
          <w:szCs w:val="20"/>
        </w:rPr>
        <w:t xml:space="preserve">ID VZ: </w:t>
      </w:r>
      <w:r w:rsidRPr="002930A3">
        <w:rPr>
          <w:rFonts w:ascii="Arial" w:hAnsi="Arial" w:cs="Arial"/>
          <w:b/>
          <w:sz w:val="20"/>
          <w:szCs w:val="20"/>
          <w:lang w:val="cs-CZ"/>
        </w:rPr>
        <w:t xml:space="preserve"> </w:t>
      </w:r>
      <w:r w:rsidR="0012230B">
        <w:rPr>
          <w:rFonts w:ascii="Arial" w:hAnsi="Arial" w:cs="Arial"/>
          <w:b/>
          <w:sz w:val="20"/>
          <w:szCs w:val="20"/>
          <w:lang w:val="cs-CZ"/>
        </w:rPr>
        <w:t>2200072</w:t>
      </w:r>
    </w:p>
    <w:p w14:paraId="189D8888" w14:textId="77777777" w:rsidR="00D9635D" w:rsidRDefault="00D9635D" w:rsidP="00D9635D">
      <w:pPr>
        <w:autoSpaceDN w:val="0"/>
        <w:spacing w:after="120" w:line="276" w:lineRule="auto"/>
        <w:contextualSpacing/>
        <w:jc w:val="center"/>
        <w:textAlignment w:val="baseline"/>
        <w:rPr>
          <w:rFonts w:ascii="Arial" w:hAnsi="Arial" w:cs="Arial"/>
          <w:sz w:val="20"/>
          <w:szCs w:val="20"/>
        </w:rPr>
      </w:pPr>
      <w:r w:rsidRPr="00D9635D">
        <w:rPr>
          <w:rFonts w:ascii="Arial" w:hAnsi="Arial" w:cs="Arial"/>
          <w:sz w:val="20"/>
          <w:szCs w:val="20"/>
        </w:rPr>
        <w:t>uzavřená dle ustanovení § 1746 odst. 2 zákona č. 89/2012 Sb., občanský zákoník, ve znění pozdějších předpisů</w:t>
      </w:r>
    </w:p>
    <w:p w14:paraId="5FC76290" w14:textId="721F5C2B" w:rsidR="00D9635D" w:rsidRPr="00D9635D" w:rsidRDefault="00D9635D" w:rsidP="00D9635D">
      <w:pPr>
        <w:autoSpaceDN w:val="0"/>
        <w:spacing w:after="120" w:line="276" w:lineRule="auto"/>
        <w:contextualSpacing/>
        <w:jc w:val="center"/>
        <w:textAlignment w:val="baseline"/>
        <w:rPr>
          <w:rFonts w:ascii="Arial" w:hAnsi="Arial" w:cs="Arial"/>
          <w:b/>
          <w:sz w:val="20"/>
          <w:szCs w:val="20"/>
        </w:rPr>
      </w:pPr>
      <w:r w:rsidRPr="00D9635D">
        <w:rPr>
          <w:rFonts w:ascii="Arial" w:hAnsi="Arial" w:cs="Arial"/>
          <w:b/>
          <w:sz w:val="20"/>
          <w:szCs w:val="20"/>
        </w:rPr>
        <w:t>(dále</w:t>
      </w:r>
      <w:r w:rsidR="009863C3">
        <w:rPr>
          <w:rFonts w:ascii="Arial" w:hAnsi="Arial" w:cs="Arial"/>
          <w:b/>
          <w:sz w:val="20"/>
          <w:szCs w:val="20"/>
        </w:rPr>
        <w:t xml:space="preserve"> též</w:t>
      </w:r>
      <w:r w:rsidRPr="00D9635D">
        <w:rPr>
          <w:rFonts w:ascii="Arial" w:hAnsi="Arial" w:cs="Arial"/>
          <w:b/>
          <w:sz w:val="20"/>
          <w:szCs w:val="20"/>
        </w:rPr>
        <w:t xml:space="preserve"> jen „Smlouva“)</w:t>
      </w:r>
    </w:p>
    <w:p w14:paraId="04BF162A" w14:textId="77777777" w:rsidR="008E4E66" w:rsidRPr="002930A3" w:rsidRDefault="008E4E66" w:rsidP="00EB6F7F">
      <w:pPr>
        <w:pStyle w:val="Zkladntext"/>
        <w:keepNext/>
        <w:spacing w:after="120" w:line="276" w:lineRule="auto"/>
        <w:contextualSpacing/>
        <w:rPr>
          <w:rFonts w:ascii="Arial" w:hAnsi="Arial" w:cs="Arial"/>
          <w:sz w:val="20"/>
          <w:szCs w:val="20"/>
          <w:lang w:val="cs-CZ"/>
        </w:rPr>
      </w:pPr>
    </w:p>
    <w:p w14:paraId="31C1EE46" w14:textId="77777777" w:rsidR="008E4E66" w:rsidRPr="002930A3" w:rsidRDefault="008E4E66" w:rsidP="000523A1">
      <w:pPr>
        <w:pStyle w:val="Zkladntext"/>
        <w:keepNext/>
        <w:spacing w:after="120" w:line="276" w:lineRule="auto"/>
        <w:contextualSpacing/>
        <w:jc w:val="center"/>
        <w:rPr>
          <w:rFonts w:ascii="Arial" w:hAnsi="Arial" w:cs="Arial"/>
          <w:b/>
          <w:sz w:val="20"/>
          <w:szCs w:val="20"/>
        </w:rPr>
      </w:pPr>
      <w:r w:rsidRPr="002930A3">
        <w:rPr>
          <w:rFonts w:ascii="Arial" w:hAnsi="Arial" w:cs="Arial"/>
          <w:b/>
          <w:sz w:val="20"/>
          <w:szCs w:val="20"/>
        </w:rPr>
        <w:t>Smluvní strany:</w:t>
      </w:r>
    </w:p>
    <w:p w14:paraId="77DEC2ED" w14:textId="77777777" w:rsidR="000523A1" w:rsidRPr="002930A3" w:rsidRDefault="000523A1" w:rsidP="000523A1">
      <w:pPr>
        <w:widowControl w:val="0"/>
        <w:numPr>
          <w:ilvl w:val="0"/>
          <w:numId w:val="4"/>
        </w:numPr>
        <w:spacing w:after="120" w:line="276" w:lineRule="auto"/>
        <w:ind w:left="425" w:hanging="425"/>
        <w:contextualSpacing/>
        <w:jc w:val="both"/>
        <w:outlineLvl w:val="1"/>
        <w:rPr>
          <w:rFonts w:ascii="Arial" w:hAnsi="Arial" w:cs="Arial"/>
          <w:b/>
          <w:sz w:val="20"/>
          <w:szCs w:val="20"/>
        </w:rPr>
      </w:pPr>
      <w:r w:rsidRPr="002930A3">
        <w:rPr>
          <w:rFonts w:ascii="Arial" w:hAnsi="Arial" w:cs="Arial"/>
          <w:b/>
          <w:bCs/>
          <w:sz w:val="20"/>
          <w:szCs w:val="20"/>
        </w:rPr>
        <w:t>Všeobecná zdravotní pojišťovna České republiky</w:t>
      </w:r>
    </w:p>
    <w:p w14:paraId="37E8F396" w14:textId="77777777" w:rsidR="00AE43C0" w:rsidRPr="002930A3" w:rsidRDefault="00AE43C0" w:rsidP="0057549B">
      <w:pPr>
        <w:pStyle w:val="Odstavecseseznamem"/>
        <w:tabs>
          <w:tab w:val="left" w:pos="1701"/>
        </w:tabs>
        <w:spacing w:line="280" w:lineRule="atLeast"/>
        <w:ind w:left="426"/>
        <w:rPr>
          <w:rFonts w:ascii="Arial" w:hAnsi="Arial" w:cs="Arial"/>
          <w:sz w:val="20"/>
          <w:szCs w:val="20"/>
        </w:rPr>
      </w:pPr>
      <w:r w:rsidRPr="002930A3">
        <w:rPr>
          <w:rFonts w:ascii="Arial" w:hAnsi="Arial" w:cs="Arial"/>
          <w:sz w:val="20"/>
          <w:szCs w:val="20"/>
        </w:rPr>
        <w:t>se sídlem:</w:t>
      </w:r>
      <w:r w:rsidRPr="002930A3">
        <w:rPr>
          <w:rFonts w:ascii="Arial" w:hAnsi="Arial" w:cs="Arial"/>
          <w:sz w:val="20"/>
          <w:szCs w:val="20"/>
        </w:rPr>
        <w:tab/>
        <w:t xml:space="preserve"> </w:t>
      </w:r>
      <w:r w:rsidRPr="002930A3">
        <w:rPr>
          <w:rFonts w:ascii="Arial" w:hAnsi="Arial" w:cs="Arial"/>
          <w:sz w:val="20"/>
          <w:szCs w:val="20"/>
        </w:rPr>
        <w:tab/>
      </w:r>
      <w:r w:rsidR="0057549B" w:rsidRPr="002930A3">
        <w:rPr>
          <w:rFonts w:ascii="Arial" w:hAnsi="Arial" w:cs="Arial"/>
          <w:sz w:val="20"/>
          <w:szCs w:val="20"/>
        </w:rPr>
        <w:tab/>
      </w:r>
      <w:r w:rsidRPr="002930A3">
        <w:rPr>
          <w:rFonts w:ascii="Arial" w:hAnsi="Arial" w:cs="Arial"/>
          <w:sz w:val="20"/>
          <w:szCs w:val="20"/>
        </w:rPr>
        <w:t>Orlická 2020/4, 130 000 Praha 3</w:t>
      </w:r>
    </w:p>
    <w:p w14:paraId="43282CCD" w14:textId="77777777" w:rsidR="000126D1" w:rsidRDefault="0057549B" w:rsidP="0057549B">
      <w:pPr>
        <w:pStyle w:val="Odstavecseseznamem"/>
        <w:tabs>
          <w:tab w:val="left" w:pos="1701"/>
        </w:tabs>
        <w:spacing w:line="280" w:lineRule="atLeast"/>
        <w:ind w:left="426"/>
        <w:rPr>
          <w:rFonts w:ascii="Arial" w:hAnsi="Arial" w:cs="Arial"/>
          <w:sz w:val="20"/>
        </w:rPr>
      </w:pPr>
      <w:r w:rsidRPr="002930A3">
        <w:rPr>
          <w:rFonts w:ascii="Arial" w:hAnsi="Arial" w:cs="Arial"/>
          <w:sz w:val="20"/>
          <w:szCs w:val="20"/>
        </w:rPr>
        <w:t xml:space="preserve">kterou zastupuje: </w:t>
      </w:r>
      <w:r w:rsidRPr="002930A3">
        <w:rPr>
          <w:rFonts w:ascii="Arial" w:hAnsi="Arial" w:cs="Arial"/>
          <w:sz w:val="20"/>
          <w:szCs w:val="20"/>
        </w:rPr>
        <w:tab/>
      </w:r>
      <w:r w:rsidR="001C735E">
        <w:rPr>
          <w:rFonts w:ascii="Arial" w:hAnsi="Arial" w:cs="Arial"/>
          <w:sz w:val="20"/>
          <w:szCs w:val="20"/>
        </w:rPr>
        <w:tab/>
      </w:r>
      <w:r w:rsidR="000126D1">
        <w:rPr>
          <w:rFonts w:ascii="Arial" w:hAnsi="Arial" w:cs="Arial"/>
          <w:sz w:val="20"/>
        </w:rPr>
        <w:t>Ing Zdeněk Kabátek, ředitel VZP ČR</w:t>
      </w:r>
    </w:p>
    <w:p w14:paraId="7ED59422" w14:textId="364964D0" w:rsidR="00AE43C0" w:rsidRPr="002930A3" w:rsidRDefault="000126D1" w:rsidP="0057549B">
      <w:pPr>
        <w:pStyle w:val="Odstavecseseznamem"/>
        <w:tabs>
          <w:tab w:val="left" w:pos="1701"/>
        </w:tabs>
        <w:spacing w:line="280" w:lineRule="atLeast"/>
        <w:ind w:left="426"/>
        <w:rPr>
          <w:rFonts w:ascii="Arial" w:hAnsi="Arial" w:cs="Arial"/>
          <w:sz w:val="20"/>
          <w:szCs w:val="20"/>
        </w:rPr>
      </w:pPr>
      <w:r>
        <w:rPr>
          <w:rFonts w:ascii="Arial" w:hAnsi="Arial" w:cs="Arial"/>
          <w:sz w:val="20"/>
        </w:rPr>
        <w:t>k podpisu této Smlouvy je pověřen</w:t>
      </w:r>
      <w:r w:rsidR="005D5CA4">
        <w:rPr>
          <w:rFonts w:ascii="Arial" w:hAnsi="Arial" w:cs="Arial"/>
          <w:sz w:val="20"/>
        </w:rPr>
        <w:t xml:space="preserve">: </w:t>
      </w:r>
      <w:proofErr w:type="spellStart"/>
      <w:r w:rsidR="008418FC">
        <w:rPr>
          <w:rFonts w:ascii="Arial" w:hAnsi="Arial" w:cs="Arial"/>
          <w:sz w:val="20"/>
        </w:rPr>
        <w:t>XXXXXXXXXXXXXXX</w:t>
      </w:r>
      <w:proofErr w:type="spellEnd"/>
    </w:p>
    <w:p w14:paraId="62A0E9F7" w14:textId="77777777" w:rsidR="00AE43C0" w:rsidRPr="002930A3" w:rsidRDefault="00AE43C0" w:rsidP="0057549B">
      <w:pPr>
        <w:pStyle w:val="Odstavecseseznamem"/>
        <w:tabs>
          <w:tab w:val="left" w:pos="1701"/>
        </w:tabs>
        <w:spacing w:line="280" w:lineRule="atLeast"/>
        <w:ind w:left="426"/>
        <w:rPr>
          <w:rFonts w:ascii="Arial" w:hAnsi="Arial" w:cs="Arial"/>
          <w:sz w:val="20"/>
          <w:szCs w:val="20"/>
        </w:rPr>
      </w:pPr>
      <w:r w:rsidRPr="002930A3">
        <w:rPr>
          <w:rFonts w:ascii="Arial" w:hAnsi="Arial" w:cs="Arial"/>
          <w:sz w:val="20"/>
          <w:szCs w:val="20"/>
        </w:rPr>
        <w:t xml:space="preserve">IČO: </w:t>
      </w:r>
      <w:r w:rsidRPr="002930A3">
        <w:rPr>
          <w:rFonts w:ascii="Arial" w:hAnsi="Arial" w:cs="Arial"/>
          <w:sz w:val="20"/>
          <w:szCs w:val="20"/>
        </w:rPr>
        <w:tab/>
      </w:r>
      <w:r w:rsidRPr="002930A3">
        <w:rPr>
          <w:rFonts w:ascii="Arial" w:hAnsi="Arial" w:cs="Arial"/>
          <w:sz w:val="20"/>
          <w:szCs w:val="20"/>
        </w:rPr>
        <w:tab/>
      </w:r>
      <w:r w:rsidR="0057549B" w:rsidRPr="002930A3">
        <w:rPr>
          <w:rFonts w:ascii="Arial" w:hAnsi="Arial" w:cs="Arial"/>
          <w:sz w:val="20"/>
          <w:szCs w:val="20"/>
        </w:rPr>
        <w:tab/>
      </w:r>
      <w:r w:rsidRPr="002930A3">
        <w:rPr>
          <w:rFonts w:ascii="Arial" w:hAnsi="Arial" w:cs="Arial"/>
          <w:sz w:val="20"/>
          <w:szCs w:val="20"/>
        </w:rPr>
        <w:t>411 97 518</w:t>
      </w:r>
    </w:p>
    <w:p w14:paraId="523C8E42" w14:textId="77777777" w:rsidR="00AE43C0" w:rsidRPr="002930A3" w:rsidRDefault="00AE43C0" w:rsidP="0057549B">
      <w:pPr>
        <w:pStyle w:val="Odstavecseseznamem"/>
        <w:tabs>
          <w:tab w:val="left" w:pos="1701"/>
        </w:tabs>
        <w:spacing w:line="280" w:lineRule="atLeast"/>
        <w:ind w:left="426"/>
        <w:rPr>
          <w:rFonts w:ascii="Arial" w:hAnsi="Arial" w:cs="Arial"/>
          <w:sz w:val="20"/>
          <w:szCs w:val="20"/>
        </w:rPr>
      </w:pPr>
      <w:r w:rsidRPr="002930A3">
        <w:rPr>
          <w:rFonts w:ascii="Arial" w:hAnsi="Arial" w:cs="Arial"/>
          <w:sz w:val="20"/>
          <w:szCs w:val="20"/>
        </w:rPr>
        <w:t>DIČ:</w:t>
      </w:r>
      <w:r w:rsidRPr="002930A3">
        <w:rPr>
          <w:rFonts w:ascii="Arial" w:hAnsi="Arial" w:cs="Arial"/>
          <w:sz w:val="20"/>
          <w:szCs w:val="20"/>
        </w:rPr>
        <w:tab/>
      </w:r>
      <w:r w:rsidRPr="002930A3">
        <w:rPr>
          <w:rFonts w:ascii="Arial" w:hAnsi="Arial" w:cs="Arial"/>
          <w:sz w:val="20"/>
          <w:szCs w:val="20"/>
        </w:rPr>
        <w:tab/>
      </w:r>
      <w:r w:rsidR="0057549B" w:rsidRPr="002930A3">
        <w:rPr>
          <w:rFonts w:ascii="Arial" w:hAnsi="Arial" w:cs="Arial"/>
          <w:sz w:val="20"/>
          <w:szCs w:val="20"/>
        </w:rPr>
        <w:tab/>
      </w:r>
      <w:r w:rsidRPr="002930A3">
        <w:rPr>
          <w:rFonts w:ascii="Arial" w:hAnsi="Arial" w:cs="Arial"/>
          <w:color w:val="000000"/>
          <w:sz w:val="20"/>
          <w:szCs w:val="20"/>
        </w:rPr>
        <w:t>CZ</w:t>
      </w:r>
      <w:r w:rsidRPr="002930A3">
        <w:rPr>
          <w:rFonts w:ascii="Arial" w:hAnsi="Arial" w:cs="Arial"/>
          <w:sz w:val="20"/>
          <w:szCs w:val="20"/>
        </w:rPr>
        <w:t>41197518</w:t>
      </w:r>
    </w:p>
    <w:p w14:paraId="782A5888" w14:textId="6BC352F7" w:rsidR="00AE43C0" w:rsidRPr="002930A3" w:rsidRDefault="00D25273" w:rsidP="0057549B">
      <w:pPr>
        <w:pStyle w:val="Odstavecseseznamem"/>
        <w:tabs>
          <w:tab w:val="left" w:pos="1701"/>
        </w:tabs>
        <w:spacing w:line="280" w:lineRule="atLeast"/>
        <w:ind w:left="426"/>
        <w:rPr>
          <w:rFonts w:ascii="Arial" w:hAnsi="Arial" w:cs="Arial"/>
          <w:sz w:val="20"/>
          <w:szCs w:val="20"/>
        </w:rPr>
      </w:pPr>
      <w:r>
        <w:rPr>
          <w:rFonts w:ascii="Arial" w:hAnsi="Arial" w:cs="Arial"/>
          <w:sz w:val="20"/>
          <w:szCs w:val="20"/>
        </w:rPr>
        <w:t>B</w:t>
      </w:r>
      <w:r w:rsidR="0057549B" w:rsidRPr="002930A3">
        <w:rPr>
          <w:rFonts w:ascii="Arial" w:hAnsi="Arial" w:cs="Arial"/>
          <w:sz w:val="20"/>
          <w:szCs w:val="20"/>
        </w:rPr>
        <w:t xml:space="preserve">ankovní spojení: </w:t>
      </w:r>
      <w:r w:rsidR="0057549B" w:rsidRPr="002930A3">
        <w:rPr>
          <w:rFonts w:ascii="Arial" w:hAnsi="Arial" w:cs="Arial"/>
          <w:sz w:val="20"/>
          <w:szCs w:val="20"/>
        </w:rPr>
        <w:tab/>
      </w:r>
      <w:r w:rsidR="001C735E">
        <w:rPr>
          <w:rFonts w:ascii="Arial" w:hAnsi="Arial" w:cs="Arial"/>
          <w:sz w:val="20"/>
          <w:szCs w:val="20"/>
        </w:rPr>
        <w:tab/>
      </w:r>
      <w:r w:rsidR="00AE43C0" w:rsidRPr="002930A3">
        <w:rPr>
          <w:rFonts w:ascii="Arial" w:hAnsi="Arial" w:cs="Arial"/>
          <w:sz w:val="20"/>
          <w:szCs w:val="20"/>
        </w:rPr>
        <w:t>Česká národní banka, Praha 1, Na Příkopě 28</w:t>
      </w:r>
    </w:p>
    <w:p w14:paraId="0B936274" w14:textId="68940314" w:rsidR="00AE43C0" w:rsidRPr="002930A3" w:rsidRDefault="00436426" w:rsidP="0057549B">
      <w:pPr>
        <w:pStyle w:val="Odstavecseseznamem"/>
        <w:tabs>
          <w:tab w:val="left" w:pos="1701"/>
        </w:tabs>
        <w:spacing w:line="280" w:lineRule="atLeast"/>
        <w:ind w:left="426"/>
        <w:rPr>
          <w:rFonts w:ascii="Arial" w:hAnsi="Arial" w:cs="Arial"/>
          <w:sz w:val="20"/>
          <w:szCs w:val="20"/>
        </w:rPr>
      </w:pPr>
      <w:r>
        <w:rPr>
          <w:rFonts w:ascii="Arial" w:hAnsi="Arial" w:cs="Arial"/>
          <w:sz w:val="20"/>
          <w:szCs w:val="20"/>
        </w:rPr>
        <w:t>Č</w:t>
      </w:r>
      <w:r w:rsidR="00AE43C0" w:rsidRPr="002930A3">
        <w:rPr>
          <w:rFonts w:ascii="Arial" w:hAnsi="Arial" w:cs="Arial"/>
          <w:sz w:val="20"/>
          <w:szCs w:val="20"/>
        </w:rPr>
        <w:t>ísl</w:t>
      </w:r>
      <w:r>
        <w:rPr>
          <w:rFonts w:ascii="Arial" w:hAnsi="Arial" w:cs="Arial"/>
          <w:sz w:val="20"/>
          <w:szCs w:val="20"/>
        </w:rPr>
        <w:t>o</w:t>
      </w:r>
      <w:r w:rsidR="00AE43C0" w:rsidRPr="002930A3">
        <w:rPr>
          <w:rFonts w:ascii="Arial" w:hAnsi="Arial" w:cs="Arial"/>
          <w:sz w:val="20"/>
          <w:szCs w:val="20"/>
        </w:rPr>
        <w:t xml:space="preserve"> účt</w:t>
      </w:r>
      <w:r>
        <w:rPr>
          <w:rFonts w:ascii="Arial" w:hAnsi="Arial" w:cs="Arial"/>
          <w:sz w:val="20"/>
          <w:szCs w:val="20"/>
        </w:rPr>
        <w:t>u</w:t>
      </w:r>
      <w:r w:rsidR="00AE43C0" w:rsidRPr="002930A3">
        <w:rPr>
          <w:rFonts w:ascii="Arial" w:hAnsi="Arial" w:cs="Arial"/>
          <w:sz w:val="20"/>
          <w:szCs w:val="20"/>
        </w:rPr>
        <w:t>:</w:t>
      </w:r>
      <w:r w:rsidR="00AE43C0" w:rsidRPr="002930A3">
        <w:rPr>
          <w:rFonts w:ascii="Arial" w:hAnsi="Arial" w:cs="Arial"/>
          <w:sz w:val="20"/>
          <w:szCs w:val="20"/>
        </w:rPr>
        <w:tab/>
      </w:r>
      <w:r w:rsidR="00AE43C0" w:rsidRPr="002930A3">
        <w:rPr>
          <w:rFonts w:ascii="Arial" w:hAnsi="Arial" w:cs="Arial"/>
          <w:sz w:val="20"/>
          <w:szCs w:val="20"/>
        </w:rPr>
        <w:tab/>
      </w:r>
      <w:r w:rsidR="0057549B" w:rsidRPr="002930A3">
        <w:rPr>
          <w:rFonts w:ascii="Arial" w:hAnsi="Arial" w:cs="Arial"/>
          <w:sz w:val="20"/>
          <w:szCs w:val="20"/>
        </w:rPr>
        <w:tab/>
      </w:r>
      <w:r w:rsidR="00AE43C0" w:rsidRPr="002930A3">
        <w:rPr>
          <w:rFonts w:ascii="Arial" w:hAnsi="Arial" w:cs="Arial"/>
          <w:sz w:val="20"/>
          <w:szCs w:val="20"/>
        </w:rPr>
        <w:t>1110205001/0710</w:t>
      </w:r>
    </w:p>
    <w:p w14:paraId="3034B829" w14:textId="77777777" w:rsidR="00AE43C0" w:rsidRPr="002930A3" w:rsidRDefault="00AE43C0" w:rsidP="0057549B">
      <w:pPr>
        <w:pStyle w:val="Odstavecseseznamem"/>
        <w:tabs>
          <w:tab w:val="left" w:pos="1701"/>
        </w:tabs>
        <w:spacing w:line="280" w:lineRule="atLeast"/>
        <w:ind w:left="426"/>
        <w:rPr>
          <w:rFonts w:ascii="Arial" w:hAnsi="Arial" w:cs="Arial"/>
          <w:sz w:val="20"/>
          <w:szCs w:val="20"/>
        </w:rPr>
      </w:pPr>
      <w:r w:rsidRPr="002930A3">
        <w:rPr>
          <w:rFonts w:ascii="Arial" w:hAnsi="Arial" w:cs="Arial"/>
          <w:sz w:val="20"/>
          <w:szCs w:val="20"/>
        </w:rPr>
        <w:t>Zřízena zákonem č. 551/1991 Sb., o Všeobecné zdravotní pojišťovně České republiky,</w:t>
      </w:r>
    </w:p>
    <w:p w14:paraId="7189C353" w14:textId="77777777" w:rsidR="00AE43C0" w:rsidRPr="002930A3" w:rsidRDefault="00AE43C0" w:rsidP="0057549B">
      <w:pPr>
        <w:pStyle w:val="Odstavecseseznamem"/>
        <w:tabs>
          <w:tab w:val="left" w:pos="1701"/>
        </w:tabs>
        <w:spacing w:line="280" w:lineRule="atLeast"/>
        <w:ind w:left="426"/>
        <w:rPr>
          <w:rFonts w:ascii="Arial" w:hAnsi="Arial" w:cs="Arial"/>
          <w:sz w:val="20"/>
          <w:szCs w:val="20"/>
        </w:rPr>
      </w:pPr>
      <w:r w:rsidRPr="002930A3">
        <w:rPr>
          <w:rFonts w:ascii="Arial" w:hAnsi="Arial" w:cs="Arial"/>
          <w:sz w:val="20"/>
          <w:szCs w:val="20"/>
        </w:rPr>
        <w:t>ve znění pozdějších předpisů</w:t>
      </w:r>
    </w:p>
    <w:p w14:paraId="0F9DD0E1" w14:textId="77777777" w:rsidR="008E4E66" w:rsidRPr="002930A3" w:rsidRDefault="00700BE4" w:rsidP="00C71DD1">
      <w:pPr>
        <w:tabs>
          <w:tab w:val="left" w:pos="1701"/>
        </w:tabs>
        <w:spacing w:after="120" w:line="276" w:lineRule="auto"/>
        <w:ind w:left="426"/>
        <w:contextualSpacing/>
        <w:rPr>
          <w:rFonts w:ascii="Arial" w:hAnsi="Arial" w:cs="Arial"/>
          <w:sz w:val="20"/>
          <w:szCs w:val="20"/>
        </w:rPr>
      </w:pPr>
      <w:r w:rsidRPr="002930A3">
        <w:rPr>
          <w:rFonts w:ascii="Arial" w:hAnsi="Arial" w:cs="Arial"/>
          <w:sz w:val="20"/>
          <w:szCs w:val="20"/>
        </w:rPr>
        <w:t>(dále jen „</w:t>
      </w:r>
      <w:r w:rsidRPr="002930A3">
        <w:rPr>
          <w:rFonts w:ascii="Arial" w:hAnsi="Arial" w:cs="Arial"/>
          <w:b/>
          <w:sz w:val="20"/>
          <w:szCs w:val="20"/>
        </w:rPr>
        <w:t>Objednatel</w:t>
      </w:r>
      <w:r w:rsidRPr="002930A3">
        <w:rPr>
          <w:rFonts w:ascii="Arial" w:hAnsi="Arial" w:cs="Arial"/>
          <w:sz w:val="20"/>
          <w:szCs w:val="20"/>
        </w:rPr>
        <w:t>“ nebo též „</w:t>
      </w:r>
      <w:r w:rsidRPr="002930A3">
        <w:rPr>
          <w:rFonts w:ascii="Arial" w:hAnsi="Arial" w:cs="Arial"/>
          <w:b/>
          <w:sz w:val="20"/>
          <w:szCs w:val="20"/>
        </w:rPr>
        <w:t>VZP ČR</w:t>
      </w:r>
      <w:r w:rsidRPr="002930A3">
        <w:rPr>
          <w:rFonts w:ascii="Arial" w:hAnsi="Arial" w:cs="Arial"/>
          <w:sz w:val="20"/>
          <w:szCs w:val="20"/>
        </w:rPr>
        <w:t>“)</w:t>
      </w:r>
      <w:r w:rsidR="008E4E66" w:rsidRPr="002930A3">
        <w:rPr>
          <w:rFonts w:ascii="Arial" w:hAnsi="Arial" w:cs="Arial"/>
          <w:sz w:val="20"/>
          <w:szCs w:val="20"/>
        </w:rPr>
        <w:br/>
      </w:r>
    </w:p>
    <w:p w14:paraId="346308A1" w14:textId="77777777" w:rsidR="008E4E66" w:rsidRPr="002930A3" w:rsidRDefault="008E4E66" w:rsidP="00EB6F7F">
      <w:pPr>
        <w:keepNext/>
        <w:spacing w:after="120" w:line="276" w:lineRule="auto"/>
        <w:ind w:firstLine="360"/>
        <w:contextualSpacing/>
        <w:rPr>
          <w:rFonts w:ascii="Arial" w:hAnsi="Arial" w:cs="Arial"/>
          <w:sz w:val="20"/>
          <w:szCs w:val="20"/>
        </w:rPr>
      </w:pPr>
      <w:r w:rsidRPr="002930A3">
        <w:rPr>
          <w:rFonts w:ascii="Arial" w:hAnsi="Arial" w:cs="Arial"/>
          <w:sz w:val="20"/>
          <w:szCs w:val="20"/>
        </w:rPr>
        <w:t>a</w:t>
      </w:r>
    </w:p>
    <w:p w14:paraId="564EC780" w14:textId="77777777" w:rsidR="008E4E66" w:rsidRPr="002930A3" w:rsidRDefault="008E4E66" w:rsidP="00EB6F7F">
      <w:pPr>
        <w:spacing w:after="120" w:line="276" w:lineRule="auto"/>
        <w:contextualSpacing/>
        <w:rPr>
          <w:rFonts w:ascii="Arial" w:hAnsi="Arial" w:cs="Arial"/>
          <w:sz w:val="20"/>
          <w:szCs w:val="20"/>
        </w:rPr>
      </w:pPr>
    </w:p>
    <w:p w14:paraId="2748707D" w14:textId="21D304E0" w:rsidR="00700BE4" w:rsidRPr="002930A3" w:rsidRDefault="00E65658" w:rsidP="000523A1">
      <w:pPr>
        <w:widowControl w:val="0"/>
        <w:numPr>
          <w:ilvl w:val="0"/>
          <w:numId w:val="4"/>
        </w:numPr>
        <w:spacing w:after="120" w:line="276" w:lineRule="auto"/>
        <w:ind w:left="425" w:hanging="425"/>
        <w:contextualSpacing/>
        <w:jc w:val="both"/>
        <w:outlineLvl w:val="1"/>
        <w:rPr>
          <w:rFonts w:ascii="Arial" w:hAnsi="Arial" w:cs="Arial"/>
          <w:b/>
          <w:sz w:val="20"/>
          <w:szCs w:val="20"/>
        </w:rPr>
      </w:pPr>
      <w:r>
        <w:rPr>
          <w:rFonts w:ascii="Arial" w:hAnsi="Arial" w:cs="Arial"/>
          <w:b/>
          <w:sz w:val="20"/>
          <w:szCs w:val="20"/>
        </w:rPr>
        <w:t>T-MAPY spol. s r.o.</w:t>
      </w:r>
    </w:p>
    <w:p w14:paraId="21102FF9" w14:textId="053E29B8" w:rsidR="008E4E66" w:rsidRPr="002930A3" w:rsidRDefault="008E4E66" w:rsidP="00700BE4">
      <w:pPr>
        <w:tabs>
          <w:tab w:val="left" w:pos="1701"/>
        </w:tabs>
        <w:spacing w:after="120" w:line="276" w:lineRule="auto"/>
        <w:ind w:left="425"/>
        <w:contextualSpacing/>
        <w:rPr>
          <w:rFonts w:ascii="Arial" w:hAnsi="Arial" w:cs="Arial"/>
          <w:sz w:val="20"/>
          <w:szCs w:val="20"/>
        </w:rPr>
      </w:pPr>
      <w:r w:rsidRPr="002930A3">
        <w:rPr>
          <w:rFonts w:ascii="Arial" w:hAnsi="Arial" w:cs="Arial"/>
          <w:sz w:val="20"/>
          <w:szCs w:val="20"/>
        </w:rPr>
        <w:t>se sídlem:</w:t>
      </w:r>
      <w:r w:rsidRPr="002930A3">
        <w:rPr>
          <w:rFonts w:ascii="Arial" w:hAnsi="Arial" w:cs="Arial"/>
          <w:sz w:val="20"/>
          <w:szCs w:val="20"/>
        </w:rPr>
        <w:tab/>
      </w:r>
      <w:r w:rsidRPr="002930A3">
        <w:rPr>
          <w:rFonts w:ascii="Arial" w:hAnsi="Arial" w:cs="Arial"/>
          <w:sz w:val="20"/>
          <w:szCs w:val="20"/>
        </w:rPr>
        <w:tab/>
      </w:r>
      <w:r w:rsidRPr="002930A3">
        <w:rPr>
          <w:rFonts w:ascii="Arial" w:hAnsi="Arial" w:cs="Arial"/>
          <w:sz w:val="20"/>
          <w:szCs w:val="20"/>
        </w:rPr>
        <w:tab/>
      </w:r>
      <w:r w:rsidR="00E65658">
        <w:rPr>
          <w:rFonts w:ascii="Arial" w:hAnsi="Arial" w:cs="Arial"/>
          <w:sz w:val="20"/>
          <w:szCs w:val="20"/>
        </w:rPr>
        <w:t>Špitálská 150</w:t>
      </w:r>
      <w:r w:rsidR="007E4345">
        <w:rPr>
          <w:rFonts w:ascii="Arial" w:hAnsi="Arial" w:cs="Arial"/>
          <w:sz w:val="20"/>
          <w:szCs w:val="20"/>
        </w:rPr>
        <w:t>/10</w:t>
      </w:r>
      <w:r w:rsidR="00E65658">
        <w:rPr>
          <w:rFonts w:ascii="Arial" w:hAnsi="Arial" w:cs="Arial"/>
          <w:sz w:val="20"/>
          <w:szCs w:val="20"/>
        </w:rPr>
        <w:t xml:space="preserve">, </w:t>
      </w:r>
      <w:r w:rsidR="007E4345">
        <w:rPr>
          <w:rFonts w:ascii="Arial" w:hAnsi="Arial" w:cs="Arial"/>
          <w:sz w:val="20"/>
          <w:szCs w:val="20"/>
        </w:rPr>
        <w:t xml:space="preserve">500 03 </w:t>
      </w:r>
      <w:r w:rsidR="00E65658">
        <w:rPr>
          <w:rFonts w:ascii="Arial" w:hAnsi="Arial" w:cs="Arial"/>
          <w:sz w:val="20"/>
          <w:szCs w:val="20"/>
        </w:rPr>
        <w:t>Hradec Králové</w:t>
      </w:r>
    </w:p>
    <w:p w14:paraId="050D1EA8" w14:textId="7FF9027A" w:rsidR="008E4E66" w:rsidRPr="002930A3" w:rsidRDefault="00EB6F7F" w:rsidP="00700BE4">
      <w:pPr>
        <w:tabs>
          <w:tab w:val="left" w:pos="1701"/>
        </w:tabs>
        <w:spacing w:after="120" w:line="276" w:lineRule="auto"/>
        <w:ind w:left="425"/>
        <w:contextualSpacing/>
        <w:rPr>
          <w:rFonts w:ascii="Arial" w:hAnsi="Arial" w:cs="Arial"/>
          <w:sz w:val="20"/>
          <w:szCs w:val="20"/>
        </w:rPr>
      </w:pPr>
      <w:r w:rsidRPr="002930A3">
        <w:rPr>
          <w:rFonts w:ascii="Arial" w:hAnsi="Arial" w:cs="Arial"/>
          <w:sz w:val="20"/>
          <w:szCs w:val="20"/>
        </w:rPr>
        <w:t>kterou zastupuje/jí</w:t>
      </w:r>
      <w:r w:rsidR="008E4E66" w:rsidRPr="002930A3">
        <w:rPr>
          <w:rFonts w:ascii="Arial" w:hAnsi="Arial" w:cs="Arial"/>
          <w:sz w:val="20"/>
          <w:szCs w:val="20"/>
        </w:rPr>
        <w:t>:</w:t>
      </w:r>
      <w:r w:rsidR="008E4E66" w:rsidRPr="002930A3">
        <w:rPr>
          <w:rFonts w:ascii="Arial" w:hAnsi="Arial" w:cs="Arial"/>
          <w:sz w:val="20"/>
          <w:szCs w:val="20"/>
        </w:rPr>
        <w:tab/>
      </w:r>
      <w:r w:rsidR="002930A3">
        <w:rPr>
          <w:rFonts w:ascii="Arial" w:hAnsi="Arial" w:cs="Arial"/>
          <w:sz w:val="20"/>
          <w:szCs w:val="20"/>
        </w:rPr>
        <w:tab/>
      </w:r>
      <w:r w:rsidR="00E65658">
        <w:rPr>
          <w:rFonts w:ascii="Arial" w:hAnsi="Arial" w:cs="Arial"/>
          <w:sz w:val="20"/>
          <w:szCs w:val="20"/>
        </w:rPr>
        <w:t>Ing. Jiří Bradáč, jednatel</w:t>
      </w:r>
    </w:p>
    <w:p w14:paraId="635DB32C" w14:textId="21EBCC79" w:rsidR="008E4E66" w:rsidRPr="002930A3" w:rsidRDefault="008E4E66" w:rsidP="00700BE4">
      <w:pPr>
        <w:tabs>
          <w:tab w:val="left" w:pos="1701"/>
        </w:tabs>
        <w:spacing w:after="120" w:line="276" w:lineRule="auto"/>
        <w:ind w:left="425"/>
        <w:contextualSpacing/>
        <w:rPr>
          <w:rFonts w:ascii="Arial" w:hAnsi="Arial" w:cs="Arial"/>
          <w:sz w:val="20"/>
          <w:szCs w:val="20"/>
        </w:rPr>
      </w:pPr>
      <w:r w:rsidRPr="002930A3">
        <w:rPr>
          <w:rFonts w:ascii="Arial" w:hAnsi="Arial" w:cs="Arial"/>
          <w:sz w:val="20"/>
          <w:szCs w:val="20"/>
        </w:rPr>
        <w:t>IČO:</w:t>
      </w:r>
      <w:r w:rsidRPr="002930A3">
        <w:rPr>
          <w:rFonts w:ascii="Arial" w:hAnsi="Arial" w:cs="Arial"/>
          <w:sz w:val="20"/>
          <w:szCs w:val="20"/>
        </w:rPr>
        <w:tab/>
      </w:r>
      <w:r w:rsidRPr="002930A3">
        <w:rPr>
          <w:rFonts w:ascii="Arial" w:hAnsi="Arial" w:cs="Arial"/>
          <w:sz w:val="20"/>
          <w:szCs w:val="20"/>
        </w:rPr>
        <w:tab/>
      </w:r>
      <w:r w:rsidRPr="002930A3">
        <w:rPr>
          <w:rFonts w:ascii="Arial" w:hAnsi="Arial" w:cs="Arial"/>
          <w:sz w:val="20"/>
          <w:szCs w:val="20"/>
        </w:rPr>
        <w:tab/>
      </w:r>
      <w:r w:rsidR="00E65658" w:rsidRPr="00E65658">
        <w:rPr>
          <w:rFonts w:ascii="Arial" w:hAnsi="Arial" w:cs="Arial"/>
          <w:sz w:val="20"/>
          <w:szCs w:val="20"/>
        </w:rPr>
        <w:t>47451084</w:t>
      </w:r>
    </w:p>
    <w:p w14:paraId="1CAF9C44" w14:textId="54D76F26" w:rsidR="008E4E66" w:rsidRPr="002930A3" w:rsidRDefault="008E4E66" w:rsidP="00700BE4">
      <w:pPr>
        <w:tabs>
          <w:tab w:val="left" w:pos="1701"/>
        </w:tabs>
        <w:spacing w:after="120" w:line="276" w:lineRule="auto"/>
        <w:ind w:left="425"/>
        <w:contextualSpacing/>
        <w:rPr>
          <w:rFonts w:ascii="Arial" w:hAnsi="Arial" w:cs="Arial"/>
          <w:sz w:val="20"/>
          <w:szCs w:val="20"/>
        </w:rPr>
      </w:pPr>
      <w:r w:rsidRPr="002930A3">
        <w:rPr>
          <w:rFonts w:ascii="Arial" w:hAnsi="Arial" w:cs="Arial"/>
          <w:sz w:val="20"/>
          <w:szCs w:val="20"/>
        </w:rPr>
        <w:t>DIČ:</w:t>
      </w:r>
      <w:r w:rsidRPr="002930A3">
        <w:rPr>
          <w:rFonts w:ascii="Arial" w:hAnsi="Arial" w:cs="Arial"/>
          <w:sz w:val="20"/>
          <w:szCs w:val="20"/>
        </w:rPr>
        <w:tab/>
      </w:r>
      <w:r w:rsidRPr="002930A3">
        <w:rPr>
          <w:rFonts w:ascii="Arial" w:hAnsi="Arial" w:cs="Arial"/>
          <w:sz w:val="20"/>
          <w:szCs w:val="20"/>
        </w:rPr>
        <w:tab/>
      </w:r>
      <w:r w:rsidRPr="002930A3">
        <w:rPr>
          <w:rFonts w:ascii="Arial" w:hAnsi="Arial" w:cs="Arial"/>
          <w:sz w:val="20"/>
          <w:szCs w:val="20"/>
        </w:rPr>
        <w:tab/>
      </w:r>
      <w:r w:rsidR="00E65658">
        <w:rPr>
          <w:rFonts w:ascii="Arial" w:hAnsi="Arial" w:cs="Arial"/>
          <w:sz w:val="20"/>
          <w:szCs w:val="20"/>
        </w:rPr>
        <w:t>CZ</w:t>
      </w:r>
      <w:r w:rsidR="00E65658" w:rsidRPr="00E65658">
        <w:rPr>
          <w:rFonts w:ascii="Arial" w:hAnsi="Arial" w:cs="Arial"/>
          <w:sz w:val="20"/>
          <w:szCs w:val="20"/>
        </w:rPr>
        <w:t>47451084</w:t>
      </w:r>
    </w:p>
    <w:p w14:paraId="180AAB28" w14:textId="2F58CEE0" w:rsidR="008E4E66" w:rsidRPr="002930A3" w:rsidRDefault="008E4E66" w:rsidP="00700BE4">
      <w:pPr>
        <w:tabs>
          <w:tab w:val="left" w:pos="1701"/>
        </w:tabs>
        <w:spacing w:after="120" w:line="276" w:lineRule="auto"/>
        <w:ind w:left="425"/>
        <w:contextualSpacing/>
        <w:rPr>
          <w:rFonts w:ascii="Arial" w:hAnsi="Arial" w:cs="Arial"/>
          <w:sz w:val="20"/>
          <w:szCs w:val="20"/>
        </w:rPr>
      </w:pPr>
      <w:r w:rsidRPr="002930A3">
        <w:rPr>
          <w:rFonts w:ascii="Arial" w:hAnsi="Arial" w:cs="Arial"/>
          <w:sz w:val="20"/>
          <w:szCs w:val="20"/>
        </w:rPr>
        <w:t>Bankovní spojení:</w:t>
      </w:r>
      <w:r w:rsidRPr="002930A3">
        <w:rPr>
          <w:rFonts w:ascii="Arial" w:hAnsi="Arial" w:cs="Arial"/>
          <w:sz w:val="20"/>
          <w:szCs w:val="20"/>
        </w:rPr>
        <w:tab/>
      </w:r>
      <w:r w:rsidR="002930A3">
        <w:rPr>
          <w:rFonts w:ascii="Arial" w:hAnsi="Arial" w:cs="Arial"/>
          <w:sz w:val="20"/>
          <w:szCs w:val="20"/>
        </w:rPr>
        <w:tab/>
      </w:r>
      <w:r w:rsidR="00E65658" w:rsidRPr="00E65658">
        <w:rPr>
          <w:rFonts w:ascii="Arial" w:hAnsi="Arial" w:cs="Arial"/>
          <w:sz w:val="20"/>
          <w:szCs w:val="20"/>
        </w:rPr>
        <w:t>ČSOB, a.s.</w:t>
      </w:r>
    </w:p>
    <w:p w14:paraId="6C54D7D3" w14:textId="1D8E0480" w:rsidR="008E4E66" w:rsidRPr="002930A3" w:rsidRDefault="008E4E66" w:rsidP="006C17AC">
      <w:pPr>
        <w:tabs>
          <w:tab w:val="left" w:pos="1701"/>
        </w:tabs>
        <w:spacing w:after="120" w:line="276" w:lineRule="auto"/>
        <w:ind w:left="425"/>
        <w:contextualSpacing/>
        <w:rPr>
          <w:rFonts w:ascii="Arial" w:hAnsi="Arial" w:cs="Arial"/>
          <w:sz w:val="20"/>
          <w:szCs w:val="20"/>
        </w:rPr>
      </w:pPr>
      <w:r w:rsidRPr="002930A3">
        <w:rPr>
          <w:rFonts w:ascii="Arial" w:hAnsi="Arial" w:cs="Arial"/>
          <w:sz w:val="20"/>
          <w:szCs w:val="20"/>
        </w:rPr>
        <w:t>Číslo účtu:</w:t>
      </w:r>
      <w:r w:rsidRPr="002930A3">
        <w:rPr>
          <w:rFonts w:ascii="Arial" w:hAnsi="Arial" w:cs="Arial"/>
          <w:sz w:val="20"/>
          <w:szCs w:val="20"/>
        </w:rPr>
        <w:tab/>
      </w:r>
      <w:r w:rsidRPr="002930A3">
        <w:rPr>
          <w:rFonts w:ascii="Arial" w:hAnsi="Arial" w:cs="Arial"/>
          <w:sz w:val="20"/>
          <w:szCs w:val="20"/>
        </w:rPr>
        <w:tab/>
      </w:r>
      <w:r w:rsidRPr="002930A3">
        <w:rPr>
          <w:rFonts w:ascii="Arial" w:hAnsi="Arial" w:cs="Arial"/>
          <w:sz w:val="20"/>
          <w:szCs w:val="20"/>
        </w:rPr>
        <w:tab/>
      </w:r>
      <w:r w:rsidR="00E65658" w:rsidRPr="00E65658">
        <w:rPr>
          <w:rFonts w:ascii="Arial" w:hAnsi="Arial" w:cs="Arial"/>
          <w:sz w:val="20"/>
          <w:szCs w:val="20"/>
        </w:rPr>
        <w:t>8688743/0300</w:t>
      </w:r>
    </w:p>
    <w:p w14:paraId="0DE89FA2" w14:textId="132BD348" w:rsidR="00700BE4" w:rsidRPr="002930A3" w:rsidRDefault="00700BE4" w:rsidP="00700BE4">
      <w:pPr>
        <w:tabs>
          <w:tab w:val="left" w:pos="1701"/>
        </w:tabs>
        <w:spacing w:line="280" w:lineRule="atLeast"/>
        <w:ind w:left="426"/>
        <w:rPr>
          <w:rFonts w:ascii="Arial" w:hAnsi="Arial" w:cs="Arial"/>
          <w:sz w:val="20"/>
          <w:szCs w:val="20"/>
        </w:rPr>
      </w:pPr>
      <w:r w:rsidRPr="002930A3">
        <w:rPr>
          <w:rFonts w:ascii="Arial" w:hAnsi="Arial" w:cs="Arial"/>
          <w:sz w:val="20"/>
          <w:szCs w:val="20"/>
        </w:rPr>
        <w:t>Zapsaná v</w:t>
      </w:r>
      <w:r w:rsidR="00E65658">
        <w:rPr>
          <w:rFonts w:ascii="Arial" w:hAnsi="Arial" w:cs="Arial"/>
          <w:sz w:val="20"/>
          <w:szCs w:val="20"/>
        </w:rPr>
        <w:t xml:space="preserve"> Obchodním </w:t>
      </w:r>
      <w:r w:rsidRPr="002930A3">
        <w:rPr>
          <w:rFonts w:ascii="Arial" w:hAnsi="Arial" w:cs="Arial"/>
          <w:sz w:val="20"/>
          <w:szCs w:val="20"/>
        </w:rPr>
        <w:t xml:space="preserve">rejstříku vedeném </w:t>
      </w:r>
      <w:r w:rsidR="00E65658">
        <w:rPr>
          <w:rFonts w:ascii="Arial" w:hAnsi="Arial" w:cs="Arial"/>
          <w:sz w:val="20"/>
          <w:szCs w:val="20"/>
        </w:rPr>
        <w:t>Krajským</w:t>
      </w:r>
      <w:r w:rsidR="00C71DD1" w:rsidRPr="002930A3">
        <w:rPr>
          <w:rFonts w:ascii="Arial" w:hAnsi="Arial" w:cs="Arial"/>
          <w:sz w:val="20"/>
          <w:szCs w:val="20"/>
        </w:rPr>
        <w:t xml:space="preserve"> </w:t>
      </w:r>
      <w:r w:rsidRPr="002930A3">
        <w:rPr>
          <w:rFonts w:ascii="Arial" w:hAnsi="Arial" w:cs="Arial"/>
          <w:sz w:val="20"/>
          <w:szCs w:val="20"/>
        </w:rPr>
        <w:t>soudem </w:t>
      </w:r>
      <w:r w:rsidR="00E65658">
        <w:rPr>
          <w:rFonts w:ascii="Arial" w:hAnsi="Arial" w:cs="Arial"/>
          <w:sz w:val="20"/>
          <w:szCs w:val="20"/>
        </w:rPr>
        <w:t>v Hradci Králové,</w:t>
      </w:r>
      <w:r w:rsidR="00C71DD1" w:rsidRPr="002930A3">
        <w:rPr>
          <w:rFonts w:ascii="Arial" w:hAnsi="Arial" w:cs="Arial"/>
          <w:sz w:val="20"/>
          <w:szCs w:val="20"/>
        </w:rPr>
        <w:t xml:space="preserve"> </w:t>
      </w:r>
      <w:r w:rsidRPr="002930A3">
        <w:rPr>
          <w:rFonts w:ascii="Arial" w:hAnsi="Arial" w:cs="Arial"/>
          <w:sz w:val="20"/>
          <w:szCs w:val="20"/>
        </w:rPr>
        <w:t xml:space="preserve">oddíl </w:t>
      </w:r>
      <w:r w:rsidR="00E65658">
        <w:rPr>
          <w:rFonts w:ascii="Arial" w:hAnsi="Arial" w:cs="Arial"/>
          <w:sz w:val="20"/>
          <w:szCs w:val="20"/>
        </w:rPr>
        <w:t>C,</w:t>
      </w:r>
      <w:r w:rsidR="00C71DD1" w:rsidRPr="002930A3">
        <w:rPr>
          <w:rFonts w:ascii="Arial" w:hAnsi="Arial" w:cs="Arial"/>
          <w:sz w:val="20"/>
          <w:szCs w:val="20"/>
        </w:rPr>
        <w:t xml:space="preserve"> </w:t>
      </w:r>
      <w:r w:rsidR="00E65658">
        <w:rPr>
          <w:rFonts w:ascii="Arial" w:hAnsi="Arial" w:cs="Arial"/>
          <w:sz w:val="20"/>
          <w:szCs w:val="20"/>
        </w:rPr>
        <w:t xml:space="preserve">vložka </w:t>
      </w:r>
      <w:r w:rsidR="00E65658" w:rsidRPr="00E65658">
        <w:rPr>
          <w:rFonts w:ascii="Arial" w:hAnsi="Arial" w:cs="Arial"/>
          <w:sz w:val="20"/>
          <w:szCs w:val="20"/>
        </w:rPr>
        <w:t>9307</w:t>
      </w:r>
    </w:p>
    <w:p w14:paraId="3040C592" w14:textId="77777777" w:rsidR="008E4E66" w:rsidRPr="002930A3" w:rsidRDefault="008E4E66" w:rsidP="00EB6F7F">
      <w:pPr>
        <w:tabs>
          <w:tab w:val="left" w:pos="1701"/>
        </w:tabs>
        <w:spacing w:after="120" w:line="276" w:lineRule="auto"/>
        <w:ind w:left="426"/>
        <w:contextualSpacing/>
        <w:rPr>
          <w:rFonts w:ascii="Arial" w:hAnsi="Arial" w:cs="Arial"/>
          <w:sz w:val="20"/>
          <w:szCs w:val="20"/>
        </w:rPr>
      </w:pPr>
    </w:p>
    <w:p w14:paraId="3FE842F6" w14:textId="2D64DA1C" w:rsidR="008E4E66" w:rsidRDefault="008E4E66" w:rsidP="00EB6F7F">
      <w:pPr>
        <w:tabs>
          <w:tab w:val="left" w:pos="1701"/>
        </w:tabs>
        <w:spacing w:after="120" w:line="276" w:lineRule="auto"/>
        <w:ind w:left="426"/>
        <w:contextualSpacing/>
        <w:rPr>
          <w:rFonts w:ascii="Arial" w:hAnsi="Arial" w:cs="Arial"/>
          <w:sz w:val="20"/>
          <w:szCs w:val="20"/>
        </w:rPr>
      </w:pPr>
      <w:r w:rsidRPr="002930A3">
        <w:rPr>
          <w:rFonts w:ascii="Arial" w:hAnsi="Arial" w:cs="Arial"/>
          <w:sz w:val="20"/>
          <w:szCs w:val="20"/>
        </w:rPr>
        <w:t>(dále jen „</w:t>
      </w:r>
      <w:r w:rsidRPr="002930A3">
        <w:rPr>
          <w:rFonts w:ascii="Arial" w:hAnsi="Arial" w:cs="Arial"/>
          <w:b/>
          <w:sz w:val="20"/>
          <w:szCs w:val="20"/>
        </w:rPr>
        <w:t>Poskytovatel</w:t>
      </w:r>
      <w:r w:rsidRPr="002930A3">
        <w:rPr>
          <w:rFonts w:ascii="Arial" w:hAnsi="Arial" w:cs="Arial"/>
          <w:sz w:val="20"/>
          <w:szCs w:val="20"/>
        </w:rPr>
        <w:t>“)</w:t>
      </w:r>
    </w:p>
    <w:p w14:paraId="1110413D" w14:textId="77777777" w:rsidR="00436426" w:rsidRPr="002930A3" w:rsidRDefault="00436426" w:rsidP="00EB6F7F">
      <w:pPr>
        <w:tabs>
          <w:tab w:val="left" w:pos="1701"/>
        </w:tabs>
        <w:spacing w:after="120" w:line="276" w:lineRule="auto"/>
        <w:ind w:left="426"/>
        <w:contextualSpacing/>
        <w:rPr>
          <w:rFonts w:ascii="Arial" w:hAnsi="Arial" w:cs="Arial"/>
          <w:sz w:val="20"/>
          <w:szCs w:val="20"/>
        </w:rPr>
      </w:pPr>
    </w:p>
    <w:p w14:paraId="4C5DB7CD" w14:textId="02FFE0EF" w:rsidR="00700BE4" w:rsidRPr="002930A3" w:rsidRDefault="008E4E66" w:rsidP="0066494A">
      <w:pPr>
        <w:tabs>
          <w:tab w:val="left" w:pos="1701"/>
        </w:tabs>
        <w:spacing w:after="120" w:line="276" w:lineRule="auto"/>
        <w:ind w:left="426"/>
        <w:contextualSpacing/>
        <w:rPr>
          <w:rFonts w:ascii="Arial" w:hAnsi="Arial" w:cs="Arial"/>
          <w:i/>
          <w:sz w:val="20"/>
          <w:szCs w:val="20"/>
        </w:rPr>
      </w:pPr>
      <w:r w:rsidRPr="002930A3">
        <w:rPr>
          <w:rFonts w:ascii="Arial" w:hAnsi="Arial" w:cs="Arial"/>
          <w:sz w:val="20"/>
          <w:szCs w:val="20"/>
        </w:rPr>
        <w:t>(</w:t>
      </w:r>
      <w:r w:rsidR="00436426">
        <w:rPr>
          <w:rFonts w:ascii="Arial" w:hAnsi="Arial" w:cs="Arial"/>
          <w:sz w:val="20"/>
          <w:szCs w:val="20"/>
        </w:rPr>
        <w:t xml:space="preserve">jednotlivě též „Smluvní strana“, </w:t>
      </w:r>
      <w:r w:rsidRPr="002930A3">
        <w:rPr>
          <w:rFonts w:ascii="Arial" w:hAnsi="Arial" w:cs="Arial"/>
          <w:sz w:val="20"/>
          <w:szCs w:val="20"/>
        </w:rPr>
        <w:t>společně též „</w:t>
      </w:r>
      <w:r w:rsidR="00511024" w:rsidRPr="002930A3">
        <w:rPr>
          <w:rFonts w:ascii="Arial" w:hAnsi="Arial" w:cs="Arial"/>
          <w:b/>
          <w:sz w:val="20"/>
          <w:szCs w:val="20"/>
        </w:rPr>
        <w:t>S</w:t>
      </w:r>
      <w:r w:rsidRPr="002930A3">
        <w:rPr>
          <w:rFonts w:ascii="Arial" w:hAnsi="Arial" w:cs="Arial"/>
          <w:b/>
          <w:sz w:val="20"/>
          <w:szCs w:val="20"/>
        </w:rPr>
        <w:t>mluvní strany</w:t>
      </w:r>
      <w:r w:rsidRPr="002930A3">
        <w:rPr>
          <w:rFonts w:ascii="Arial" w:hAnsi="Arial" w:cs="Arial"/>
          <w:sz w:val="20"/>
          <w:szCs w:val="20"/>
        </w:rPr>
        <w:t>“)</w:t>
      </w:r>
    </w:p>
    <w:p w14:paraId="4261048C" w14:textId="46D976E0" w:rsidR="007137C1" w:rsidRDefault="007137C1" w:rsidP="00EB6F7F">
      <w:pPr>
        <w:spacing w:after="120" w:line="276" w:lineRule="auto"/>
        <w:contextualSpacing/>
        <w:jc w:val="both"/>
        <w:rPr>
          <w:rFonts w:ascii="Arial" w:hAnsi="Arial" w:cs="Arial"/>
          <w:sz w:val="20"/>
          <w:szCs w:val="20"/>
        </w:rPr>
      </w:pPr>
    </w:p>
    <w:p w14:paraId="1FB256B4" w14:textId="7BD9062B" w:rsidR="009C6D74" w:rsidRDefault="009C6D74" w:rsidP="00EB6F7F">
      <w:pPr>
        <w:spacing w:after="120" w:line="276" w:lineRule="auto"/>
        <w:contextualSpacing/>
        <w:jc w:val="both"/>
        <w:rPr>
          <w:rFonts w:ascii="Arial" w:hAnsi="Arial" w:cs="Arial"/>
          <w:sz w:val="20"/>
          <w:szCs w:val="20"/>
        </w:rPr>
      </w:pPr>
    </w:p>
    <w:p w14:paraId="4FCEA405" w14:textId="6E1CD21F" w:rsidR="005A6A0E" w:rsidRDefault="005A6A0E">
      <w:pPr>
        <w:rPr>
          <w:rFonts w:ascii="Arial" w:hAnsi="Arial" w:cs="Arial"/>
          <w:sz w:val="20"/>
          <w:szCs w:val="20"/>
        </w:rPr>
      </w:pPr>
      <w:r>
        <w:rPr>
          <w:rFonts w:ascii="Arial" w:hAnsi="Arial" w:cs="Arial"/>
          <w:sz w:val="20"/>
          <w:szCs w:val="20"/>
        </w:rPr>
        <w:br w:type="page"/>
      </w:r>
    </w:p>
    <w:p w14:paraId="3267C0FD" w14:textId="77777777" w:rsidR="008E4E66" w:rsidRPr="002930A3" w:rsidRDefault="008E4E66" w:rsidP="009C6D74">
      <w:pPr>
        <w:spacing w:before="120" w:after="120" w:line="276" w:lineRule="auto"/>
        <w:jc w:val="center"/>
        <w:outlineLvl w:val="0"/>
        <w:rPr>
          <w:rFonts w:ascii="Arial" w:hAnsi="Arial" w:cs="Arial"/>
          <w:b/>
          <w:sz w:val="20"/>
          <w:szCs w:val="20"/>
        </w:rPr>
      </w:pPr>
      <w:r w:rsidRPr="002930A3">
        <w:rPr>
          <w:rFonts w:ascii="Arial" w:hAnsi="Arial" w:cs="Arial"/>
          <w:b/>
          <w:sz w:val="20"/>
          <w:szCs w:val="20"/>
        </w:rPr>
        <w:lastRenderedPageBreak/>
        <w:t>Preambule</w:t>
      </w:r>
      <w:r w:rsidR="00B87540" w:rsidRPr="002930A3">
        <w:rPr>
          <w:rFonts w:ascii="Arial" w:hAnsi="Arial" w:cs="Arial"/>
          <w:b/>
          <w:sz w:val="20"/>
          <w:szCs w:val="20"/>
        </w:rPr>
        <w:t xml:space="preserve"> </w:t>
      </w:r>
    </w:p>
    <w:p w14:paraId="570053BE" w14:textId="4E5196FB" w:rsidR="00D9635D" w:rsidRPr="00D9635D" w:rsidRDefault="00032F67" w:rsidP="009C6D74">
      <w:pPr>
        <w:numPr>
          <w:ilvl w:val="0"/>
          <w:numId w:val="15"/>
        </w:numPr>
        <w:spacing w:before="120" w:after="120" w:line="276" w:lineRule="auto"/>
        <w:ind w:left="284" w:hanging="284"/>
        <w:jc w:val="both"/>
        <w:rPr>
          <w:rFonts w:ascii="Arial" w:hAnsi="Arial" w:cs="Arial"/>
          <w:bCs/>
          <w:sz w:val="20"/>
          <w:szCs w:val="20"/>
        </w:rPr>
      </w:pPr>
      <w:r w:rsidRPr="00D9635D">
        <w:rPr>
          <w:rFonts w:ascii="Arial" w:hAnsi="Arial" w:cs="Arial"/>
          <w:bCs/>
          <w:sz w:val="20"/>
          <w:szCs w:val="20"/>
        </w:rPr>
        <w:t xml:space="preserve">Tato Smlouva upravuje vztah mezi </w:t>
      </w:r>
      <w:r w:rsidR="00D9635D" w:rsidRPr="00D9635D">
        <w:rPr>
          <w:rFonts w:ascii="Arial" w:hAnsi="Arial" w:cs="Arial"/>
          <w:bCs/>
          <w:sz w:val="20"/>
          <w:szCs w:val="20"/>
        </w:rPr>
        <w:t xml:space="preserve">Objednatelem </w:t>
      </w:r>
      <w:r w:rsidRPr="00D9635D">
        <w:rPr>
          <w:rFonts w:ascii="Arial" w:hAnsi="Arial" w:cs="Arial"/>
          <w:bCs/>
          <w:sz w:val="20"/>
          <w:szCs w:val="20"/>
        </w:rPr>
        <w:t xml:space="preserve">a Poskytovatelem, </w:t>
      </w:r>
      <w:r w:rsidR="000124FC" w:rsidRPr="00D9635D">
        <w:rPr>
          <w:rFonts w:ascii="Arial" w:hAnsi="Arial" w:cs="Arial"/>
          <w:bCs/>
          <w:sz w:val="20"/>
          <w:szCs w:val="20"/>
        </w:rPr>
        <w:t xml:space="preserve">který vzešel z výsledku </w:t>
      </w:r>
      <w:r w:rsidR="00D9635D">
        <w:rPr>
          <w:rFonts w:ascii="Arial" w:hAnsi="Arial" w:cs="Arial"/>
          <w:bCs/>
          <w:sz w:val="20"/>
          <w:szCs w:val="20"/>
        </w:rPr>
        <w:t xml:space="preserve">veřejné </w:t>
      </w:r>
      <w:r w:rsidR="00D9635D" w:rsidRPr="00D9635D">
        <w:rPr>
          <w:rFonts w:ascii="Arial" w:hAnsi="Arial" w:cs="Arial"/>
          <w:bCs/>
          <w:sz w:val="20"/>
          <w:szCs w:val="20"/>
        </w:rPr>
        <w:t xml:space="preserve">zakázky malého rozsahu </w:t>
      </w:r>
      <w:r w:rsidR="000124FC" w:rsidRPr="00D9635D">
        <w:rPr>
          <w:rFonts w:ascii="Arial" w:hAnsi="Arial" w:cs="Arial"/>
          <w:bCs/>
          <w:sz w:val="20"/>
          <w:szCs w:val="20"/>
        </w:rPr>
        <w:t>„</w:t>
      </w:r>
      <w:r w:rsidR="00DA2590" w:rsidRPr="00F86DB7">
        <w:rPr>
          <w:rFonts w:ascii="Arial" w:hAnsi="Arial" w:cs="Arial"/>
          <w:b/>
          <w:bCs/>
          <w:sz w:val="20"/>
          <w:szCs w:val="20"/>
        </w:rPr>
        <w:t>Zajištění podpory pro SW Kilometrovník</w:t>
      </w:r>
      <w:r w:rsidR="000124FC" w:rsidRPr="00D9635D">
        <w:rPr>
          <w:rFonts w:ascii="Arial" w:hAnsi="Arial" w:cs="Arial"/>
          <w:bCs/>
          <w:sz w:val="20"/>
          <w:szCs w:val="20"/>
        </w:rPr>
        <w:t xml:space="preserve">“, </w:t>
      </w:r>
      <w:r w:rsidR="00D9635D" w:rsidRPr="00D9635D">
        <w:rPr>
          <w:rFonts w:ascii="Arial" w:hAnsi="Arial" w:cs="Arial"/>
          <w:bCs/>
          <w:sz w:val="20"/>
          <w:szCs w:val="20"/>
        </w:rPr>
        <w:t xml:space="preserve">evidované VZP ČR pod číslem </w:t>
      </w:r>
      <w:r w:rsidR="00D9635D" w:rsidRPr="008B5825">
        <w:rPr>
          <w:rFonts w:ascii="Arial" w:hAnsi="Arial" w:cs="Arial"/>
          <w:b/>
          <w:bCs/>
          <w:sz w:val="20"/>
          <w:szCs w:val="20"/>
        </w:rPr>
        <w:t>2</w:t>
      </w:r>
      <w:r w:rsidR="0012230B" w:rsidRPr="008B5825">
        <w:rPr>
          <w:rFonts w:ascii="Arial" w:hAnsi="Arial" w:cs="Arial"/>
          <w:b/>
          <w:bCs/>
          <w:sz w:val="20"/>
          <w:szCs w:val="20"/>
        </w:rPr>
        <w:t>200072</w:t>
      </w:r>
      <w:r w:rsidR="0012230B">
        <w:rPr>
          <w:rFonts w:ascii="Arial" w:hAnsi="Arial" w:cs="Arial"/>
          <w:bCs/>
          <w:sz w:val="20"/>
          <w:szCs w:val="20"/>
        </w:rPr>
        <w:t xml:space="preserve"> </w:t>
      </w:r>
      <w:r w:rsidR="00D9635D" w:rsidRPr="00D9635D">
        <w:rPr>
          <w:rFonts w:ascii="Arial" w:hAnsi="Arial" w:cs="Arial"/>
          <w:bCs/>
          <w:sz w:val="20"/>
          <w:szCs w:val="20"/>
        </w:rPr>
        <w:t>(dále jen „veřejná zakázka“). Poskytovatel byl vybrán k uzavření Smlouvy rozhodnutím</w:t>
      </w:r>
      <w:r w:rsidR="000B3808">
        <w:rPr>
          <w:rFonts w:ascii="Arial" w:hAnsi="Arial" w:cs="Arial"/>
          <w:bCs/>
          <w:sz w:val="20"/>
          <w:szCs w:val="20"/>
        </w:rPr>
        <w:t xml:space="preserve"> náměstka</w:t>
      </w:r>
      <w:r w:rsidR="00D9635D" w:rsidRPr="00D9635D">
        <w:rPr>
          <w:rFonts w:ascii="Arial" w:hAnsi="Arial" w:cs="Arial"/>
          <w:bCs/>
          <w:sz w:val="20"/>
          <w:szCs w:val="20"/>
        </w:rPr>
        <w:t xml:space="preserve"> ředitele VZP ČR</w:t>
      </w:r>
      <w:r w:rsidR="00380AA5">
        <w:rPr>
          <w:rFonts w:ascii="Arial" w:hAnsi="Arial" w:cs="Arial"/>
          <w:bCs/>
          <w:sz w:val="20"/>
          <w:szCs w:val="20"/>
        </w:rPr>
        <w:t xml:space="preserve"> pro informatiku</w:t>
      </w:r>
      <w:r w:rsidR="00D9635D" w:rsidRPr="00D9635D">
        <w:rPr>
          <w:rFonts w:ascii="Arial" w:hAnsi="Arial" w:cs="Arial"/>
          <w:bCs/>
          <w:sz w:val="20"/>
          <w:szCs w:val="20"/>
        </w:rPr>
        <w:t xml:space="preserve"> ze dne</w:t>
      </w:r>
      <w:r w:rsidR="000B3808">
        <w:rPr>
          <w:rFonts w:ascii="Arial" w:hAnsi="Arial" w:cs="Arial"/>
          <w:bCs/>
          <w:sz w:val="20"/>
          <w:szCs w:val="20"/>
        </w:rPr>
        <w:t xml:space="preserve"> 19.</w:t>
      </w:r>
      <w:r w:rsidR="007E4345">
        <w:rPr>
          <w:rFonts w:ascii="Arial" w:hAnsi="Arial" w:cs="Arial"/>
          <w:bCs/>
          <w:sz w:val="20"/>
          <w:szCs w:val="20"/>
        </w:rPr>
        <w:t xml:space="preserve"> </w:t>
      </w:r>
      <w:r w:rsidR="000B3808">
        <w:rPr>
          <w:rFonts w:ascii="Arial" w:hAnsi="Arial" w:cs="Arial"/>
          <w:bCs/>
          <w:sz w:val="20"/>
          <w:szCs w:val="20"/>
        </w:rPr>
        <w:t>5.</w:t>
      </w:r>
      <w:r w:rsidR="007E4345">
        <w:rPr>
          <w:rFonts w:ascii="Arial" w:hAnsi="Arial" w:cs="Arial"/>
          <w:bCs/>
          <w:sz w:val="20"/>
          <w:szCs w:val="20"/>
        </w:rPr>
        <w:t xml:space="preserve"> </w:t>
      </w:r>
      <w:r w:rsidR="000B3808">
        <w:rPr>
          <w:rFonts w:ascii="Arial" w:hAnsi="Arial" w:cs="Arial"/>
          <w:bCs/>
          <w:sz w:val="20"/>
          <w:szCs w:val="20"/>
        </w:rPr>
        <w:t>2022</w:t>
      </w:r>
      <w:r w:rsidR="00D9635D" w:rsidRPr="00D9635D">
        <w:rPr>
          <w:rFonts w:ascii="Arial" w:hAnsi="Arial" w:cs="Arial"/>
          <w:bCs/>
          <w:sz w:val="20"/>
          <w:szCs w:val="20"/>
        </w:rPr>
        <w:t>.</w:t>
      </w:r>
    </w:p>
    <w:p w14:paraId="7A02A351" w14:textId="77777777" w:rsidR="00D9635D" w:rsidRPr="00D9635D" w:rsidRDefault="00D9635D" w:rsidP="009C6D74">
      <w:pPr>
        <w:numPr>
          <w:ilvl w:val="0"/>
          <w:numId w:val="15"/>
        </w:numPr>
        <w:spacing w:before="120" w:after="120" w:line="276" w:lineRule="auto"/>
        <w:ind w:left="284" w:hanging="284"/>
        <w:jc w:val="both"/>
        <w:rPr>
          <w:rFonts w:ascii="Arial" w:hAnsi="Arial" w:cs="Arial"/>
          <w:bCs/>
          <w:sz w:val="20"/>
          <w:szCs w:val="20"/>
        </w:rPr>
      </w:pPr>
      <w:r w:rsidRPr="00D9635D">
        <w:rPr>
          <w:rFonts w:ascii="Arial" w:hAnsi="Arial" w:cs="Arial"/>
          <w:bCs/>
          <w:sz w:val="20"/>
          <w:szCs w:val="20"/>
        </w:rPr>
        <w:t xml:space="preserve">Tato Smlouva stanoví základní obsah právního vztahu na poskytování požadovaného předmětu plnění mezi Smluvními stranami. Ustanovení této Smlouvy je třeba vykládat v souladu se zadávacími podmínkami výše uvedené veřejné zakázky. </w:t>
      </w:r>
    </w:p>
    <w:p w14:paraId="099F8723" w14:textId="0AE1435D" w:rsidR="00D9635D" w:rsidRDefault="00D9635D" w:rsidP="009C6D74">
      <w:pPr>
        <w:numPr>
          <w:ilvl w:val="0"/>
          <w:numId w:val="15"/>
        </w:numPr>
        <w:spacing w:before="120" w:after="120" w:line="276" w:lineRule="auto"/>
        <w:ind w:left="284" w:hanging="284"/>
        <w:jc w:val="both"/>
        <w:rPr>
          <w:rFonts w:ascii="Arial" w:hAnsi="Arial" w:cs="Arial"/>
          <w:bCs/>
          <w:sz w:val="20"/>
          <w:szCs w:val="20"/>
        </w:rPr>
      </w:pPr>
      <w:r w:rsidRPr="00D9635D">
        <w:rPr>
          <w:rFonts w:ascii="Arial" w:hAnsi="Arial" w:cs="Arial"/>
          <w:bCs/>
          <w:sz w:val="20"/>
          <w:szCs w:val="20"/>
        </w:rPr>
        <w:t>Poskytovatel tímto výslovně prohlašuje, že je oprávněn poskytnout Objednateli plnění dle této Smlouvy a že jím poskytované plnění odpovídá všem požadavkům vyplývajícím z platných právních předpisů, které se na plnění vztahují. Dále prohlašuje, že jsou mu známy veškeré technické, kvalitativní a jiné podmínky plnění stanovené Objednatelem, a že disponuje takovými kapacitami a</w:t>
      </w:r>
      <w:r w:rsidR="00B5190D">
        <w:rPr>
          <w:rFonts w:ascii="Arial" w:hAnsi="Arial" w:cs="Arial"/>
          <w:bCs/>
          <w:sz w:val="20"/>
          <w:szCs w:val="20"/>
        </w:rPr>
        <w:t> </w:t>
      </w:r>
      <w:r w:rsidRPr="00D9635D">
        <w:rPr>
          <w:rFonts w:ascii="Arial" w:hAnsi="Arial" w:cs="Arial"/>
          <w:bCs/>
          <w:sz w:val="20"/>
          <w:szCs w:val="20"/>
        </w:rPr>
        <w:t xml:space="preserve">odbornými znalostmi, které jsou potřebné k řádnému plnění jeho závazků podle této Smlouvy a za ceny uvedené v Příloze č. </w:t>
      </w:r>
      <w:r w:rsidR="001F6620">
        <w:rPr>
          <w:rFonts w:ascii="Arial" w:hAnsi="Arial" w:cs="Arial"/>
          <w:bCs/>
          <w:sz w:val="20"/>
          <w:szCs w:val="20"/>
        </w:rPr>
        <w:t>1</w:t>
      </w:r>
      <w:r w:rsidRPr="00D9635D">
        <w:rPr>
          <w:rFonts w:ascii="Arial" w:hAnsi="Arial" w:cs="Arial"/>
          <w:bCs/>
          <w:sz w:val="20"/>
          <w:szCs w:val="20"/>
        </w:rPr>
        <w:t xml:space="preserve"> této Smlouvy „Ce</w:t>
      </w:r>
      <w:r w:rsidR="009C6D74">
        <w:rPr>
          <w:rFonts w:ascii="Arial" w:hAnsi="Arial" w:cs="Arial"/>
          <w:bCs/>
          <w:sz w:val="20"/>
          <w:szCs w:val="20"/>
        </w:rPr>
        <w:t>na plnění</w:t>
      </w:r>
      <w:r w:rsidRPr="00D9635D">
        <w:rPr>
          <w:rFonts w:ascii="Arial" w:hAnsi="Arial" w:cs="Arial"/>
          <w:bCs/>
          <w:sz w:val="20"/>
          <w:szCs w:val="20"/>
        </w:rPr>
        <w:t>“ (dále též jen „</w:t>
      </w:r>
      <w:r w:rsidRPr="00C12553">
        <w:rPr>
          <w:rFonts w:ascii="Arial" w:hAnsi="Arial" w:cs="Arial"/>
          <w:b/>
          <w:bCs/>
          <w:sz w:val="20"/>
          <w:szCs w:val="20"/>
        </w:rPr>
        <w:t xml:space="preserve">Příloha č. </w:t>
      </w:r>
      <w:r w:rsidR="001F6620">
        <w:rPr>
          <w:rFonts w:ascii="Arial" w:hAnsi="Arial" w:cs="Arial"/>
          <w:b/>
          <w:bCs/>
          <w:sz w:val="20"/>
          <w:szCs w:val="20"/>
        </w:rPr>
        <w:t>1</w:t>
      </w:r>
      <w:r w:rsidR="00C12553">
        <w:rPr>
          <w:rFonts w:ascii="Arial" w:hAnsi="Arial" w:cs="Arial"/>
          <w:bCs/>
          <w:sz w:val="20"/>
          <w:szCs w:val="20"/>
        </w:rPr>
        <w:t>“</w:t>
      </w:r>
      <w:r w:rsidRPr="00D9635D">
        <w:rPr>
          <w:rFonts w:ascii="Arial" w:hAnsi="Arial" w:cs="Arial"/>
          <w:bCs/>
          <w:sz w:val="20"/>
          <w:szCs w:val="20"/>
        </w:rPr>
        <w:t>) a že je způsobilý ke splnění všech svých závazků podle této Smlouvy.</w:t>
      </w:r>
    </w:p>
    <w:p w14:paraId="3EBC1535" w14:textId="50866E6A" w:rsidR="00D9635D" w:rsidRDefault="00D9635D" w:rsidP="009C6D74">
      <w:pPr>
        <w:spacing w:before="120" w:after="120" w:line="276" w:lineRule="auto"/>
        <w:jc w:val="both"/>
        <w:rPr>
          <w:rFonts w:ascii="Arial" w:hAnsi="Arial" w:cs="Arial"/>
          <w:bCs/>
          <w:sz w:val="20"/>
          <w:szCs w:val="20"/>
        </w:rPr>
      </w:pPr>
    </w:p>
    <w:p w14:paraId="6B3863FD" w14:textId="77777777" w:rsidR="00D9635D" w:rsidRPr="00D9635D" w:rsidRDefault="00D9635D" w:rsidP="009C6D74">
      <w:pPr>
        <w:pStyle w:val="Nadpis1"/>
        <w:spacing w:before="120" w:after="120" w:line="276" w:lineRule="auto"/>
        <w:jc w:val="center"/>
        <w:rPr>
          <w:rFonts w:cs="Arial"/>
          <w:szCs w:val="20"/>
        </w:rPr>
      </w:pPr>
      <w:r w:rsidRPr="00D9635D">
        <w:rPr>
          <w:rFonts w:cs="Arial"/>
          <w:szCs w:val="20"/>
        </w:rPr>
        <w:t>Článek I. Úvodní ustanovení</w:t>
      </w:r>
    </w:p>
    <w:p w14:paraId="1F46ED9F" w14:textId="3006BFB7" w:rsidR="00D9635D" w:rsidRDefault="00D9635D" w:rsidP="009C6D74">
      <w:pPr>
        <w:numPr>
          <w:ilvl w:val="0"/>
          <w:numId w:val="26"/>
        </w:numPr>
        <w:spacing w:before="120" w:after="120" w:line="276" w:lineRule="auto"/>
        <w:ind w:left="284" w:hanging="284"/>
        <w:jc w:val="both"/>
        <w:rPr>
          <w:rFonts w:ascii="Arial" w:hAnsi="Arial" w:cs="Arial"/>
          <w:bCs/>
          <w:sz w:val="20"/>
          <w:szCs w:val="20"/>
        </w:rPr>
      </w:pPr>
      <w:r w:rsidRPr="00D9635D">
        <w:rPr>
          <w:rFonts w:ascii="Arial" w:hAnsi="Arial" w:cs="Arial"/>
          <w:bCs/>
          <w:sz w:val="20"/>
          <w:szCs w:val="20"/>
        </w:rPr>
        <w:t xml:space="preserve">Objednatel </w:t>
      </w:r>
      <w:r w:rsidR="004E321E">
        <w:rPr>
          <w:rFonts w:ascii="Arial" w:hAnsi="Arial" w:cs="Arial"/>
          <w:bCs/>
          <w:sz w:val="20"/>
          <w:szCs w:val="20"/>
        </w:rPr>
        <w:t>je, na základě Smlouvy</w:t>
      </w:r>
      <w:r w:rsidR="002068FF">
        <w:rPr>
          <w:rFonts w:ascii="Arial" w:hAnsi="Arial" w:cs="Arial"/>
          <w:bCs/>
          <w:sz w:val="20"/>
          <w:szCs w:val="20"/>
        </w:rPr>
        <w:t xml:space="preserve"> č. 4100051281 uzavřené se společností T-MAPY spol. s r.o.</w:t>
      </w:r>
      <w:r w:rsidR="000142B1">
        <w:rPr>
          <w:rFonts w:ascii="Arial" w:hAnsi="Arial" w:cs="Arial"/>
          <w:bCs/>
          <w:sz w:val="20"/>
          <w:szCs w:val="20"/>
        </w:rPr>
        <w:t xml:space="preserve"> </w:t>
      </w:r>
      <w:r w:rsidR="00E86437">
        <w:rPr>
          <w:rFonts w:ascii="Arial" w:hAnsi="Arial" w:cs="Arial"/>
          <w:bCs/>
          <w:sz w:val="20"/>
          <w:szCs w:val="20"/>
        </w:rPr>
        <w:t xml:space="preserve"> dne</w:t>
      </w:r>
      <w:r w:rsidR="000142B1">
        <w:rPr>
          <w:rFonts w:ascii="Arial" w:hAnsi="Arial" w:cs="Arial"/>
          <w:bCs/>
          <w:sz w:val="20"/>
          <w:szCs w:val="20"/>
        </w:rPr>
        <w:t xml:space="preserve"> 16.8.2018</w:t>
      </w:r>
      <w:r w:rsidR="008B5825">
        <w:rPr>
          <w:rFonts w:ascii="Arial" w:hAnsi="Arial" w:cs="Arial"/>
          <w:bCs/>
          <w:sz w:val="20"/>
          <w:szCs w:val="20"/>
        </w:rPr>
        <w:t>,</w:t>
      </w:r>
      <w:r w:rsidR="004E321E">
        <w:rPr>
          <w:rFonts w:ascii="Arial" w:hAnsi="Arial" w:cs="Arial"/>
          <w:bCs/>
          <w:sz w:val="20"/>
          <w:szCs w:val="20"/>
        </w:rPr>
        <w:t xml:space="preserve"> oprávněným uživatelem </w:t>
      </w:r>
      <w:r>
        <w:rPr>
          <w:rFonts w:ascii="Arial" w:hAnsi="Arial" w:cs="Arial"/>
          <w:bCs/>
          <w:sz w:val="20"/>
          <w:szCs w:val="20"/>
        </w:rPr>
        <w:t>softwarov</w:t>
      </w:r>
      <w:r w:rsidR="004E321E">
        <w:rPr>
          <w:rFonts w:ascii="Arial" w:hAnsi="Arial" w:cs="Arial"/>
          <w:bCs/>
          <w:sz w:val="20"/>
          <w:szCs w:val="20"/>
        </w:rPr>
        <w:t xml:space="preserve">ého </w:t>
      </w:r>
      <w:r>
        <w:rPr>
          <w:rFonts w:ascii="Arial" w:hAnsi="Arial" w:cs="Arial"/>
          <w:bCs/>
          <w:sz w:val="20"/>
          <w:szCs w:val="20"/>
        </w:rPr>
        <w:t>nástroj</w:t>
      </w:r>
      <w:r w:rsidR="004E321E">
        <w:rPr>
          <w:rFonts w:ascii="Arial" w:hAnsi="Arial" w:cs="Arial"/>
          <w:bCs/>
          <w:sz w:val="20"/>
          <w:szCs w:val="20"/>
        </w:rPr>
        <w:t>e</w:t>
      </w:r>
      <w:r>
        <w:rPr>
          <w:rFonts w:ascii="Arial" w:hAnsi="Arial" w:cs="Arial"/>
          <w:bCs/>
          <w:sz w:val="20"/>
          <w:szCs w:val="20"/>
        </w:rPr>
        <w:t xml:space="preserve"> </w:t>
      </w:r>
      <w:r w:rsidRPr="00D9635D">
        <w:rPr>
          <w:rFonts w:ascii="Arial" w:hAnsi="Arial" w:cs="Arial"/>
          <w:bCs/>
          <w:sz w:val="20"/>
          <w:szCs w:val="20"/>
        </w:rPr>
        <w:t>s aktuálními mapovými a datovými podklady pro celé území České republiky, jehož „výrobcem“ je</w:t>
      </w:r>
      <w:r w:rsidR="00254376">
        <w:rPr>
          <w:rFonts w:ascii="Arial" w:hAnsi="Arial" w:cs="Arial"/>
          <w:bCs/>
          <w:sz w:val="20"/>
          <w:szCs w:val="20"/>
        </w:rPr>
        <w:t xml:space="preserve"> společnost </w:t>
      </w:r>
      <w:r w:rsidRPr="00D9635D">
        <w:rPr>
          <w:rFonts w:ascii="Arial" w:hAnsi="Arial" w:cs="Arial"/>
          <w:bCs/>
          <w:sz w:val="20"/>
          <w:szCs w:val="20"/>
        </w:rPr>
        <w:t>T-MAPY spol. s r.o., Špitálská 150, Hradec Králové, IČO 47451084</w:t>
      </w:r>
      <w:r>
        <w:rPr>
          <w:rFonts w:ascii="Arial" w:hAnsi="Arial" w:cs="Arial"/>
          <w:bCs/>
          <w:sz w:val="20"/>
          <w:szCs w:val="20"/>
        </w:rPr>
        <w:t xml:space="preserve"> </w:t>
      </w:r>
      <w:r w:rsidRPr="00D9635D">
        <w:rPr>
          <w:rFonts w:ascii="Arial" w:hAnsi="Arial" w:cs="Arial"/>
          <w:bCs/>
          <w:sz w:val="20"/>
          <w:szCs w:val="20"/>
        </w:rPr>
        <w:t>(dále jen „</w:t>
      </w:r>
      <w:r w:rsidRPr="00C12553">
        <w:rPr>
          <w:rFonts w:ascii="Arial" w:hAnsi="Arial" w:cs="Arial"/>
          <w:b/>
          <w:bCs/>
          <w:sz w:val="20"/>
          <w:szCs w:val="20"/>
        </w:rPr>
        <w:t>SW Kilometrovník</w:t>
      </w:r>
      <w:r w:rsidRPr="00D9635D">
        <w:rPr>
          <w:rFonts w:ascii="Arial" w:hAnsi="Arial" w:cs="Arial"/>
          <w:bCs/>
          <w:sz w:val="20"/>
          <w:szCs w:val="20"/>
        </w:rPr>
        <w:t>“).</w:t>
      </w:r>
      <w:r w:rsidR="004E321E">
        <w:rPr>
          <w:rFonts w:ascii="Arial" w:hAnsi="Arial" w:cs="Arial"/>
          <w:bCs/>
          <w:sz w:val="20"/>
          <w:szCs w:val="20"/>
        </w:rPr>
        <w:t xml:space="preserve"> </w:t>
      </w:r>
    </w:p>
    <w:p w14:paraId="3344C974" w14:textId="4C19A17E" w:rsidR="00BA74AA" w:rsidRPr="00BA74AA" w:rsidRDefault="00254376" w:rsidP="00BA74AA">
      <w:pPr>
        <w:numPr>
          <w:ilvl w:val="0"/>
          <w:numId w:val="26"/>
        </w:numPr>
        <w:spacing w:before="120" w:after="120" w:line="276" w:lineRule="auto"/>
        <w:ind w:left="284" w:hanging="284"/>
        <w:jc w:val="both"/>
        <w:rPr>
          <w:rFonts w:ascii="Arial" w:hAnsi="Arial" w:cs="Arial"/>
          <w:bCs/>
          <w:sz w:val="20"/>
          <w:szCs w:val="20"/>
        </w:rPr>
      </w:pPr>
      <w:r w:rsidRPr="00BA74AA">
        <w:rPr>
          <w:rFonts w:ascii="Arial" w:hAnsi="Arial" w:cs="Arial"/>
          <w:bCs/>
          <w:sz w:val="20"/>
          <w:szCs w:val="20"/>
        </w:rPr>
        <w:t>Tato Smlouva je uzavírána za účelem zajištění podpory SW Kilometrovník</w:t>
      </w:r>
      <w:r w:rsidR="00BA74AA" w:rsidRPr="00BA74AA">
        <w:rPr>
          <w:rFonts w:ascii="Arial" w:hAnsi="Arial" w:cs="Arial"/>
          <w:bCs/>
          <w:sz w:val="20"/>
          <w:szCs w:val="20"/>
        </w:rPr>
        <w:t xml:space="preserve"> tak, aby po celou dobu účinnosti </w:t>
      </w:r>
      <w:r w:rsidR="00C11956">
        <w:rPr>
          <w:rFonts w:ascii="Arial" w:hAnsi="Arial" w:cs="Arial"/>
          <w:bCs/>
          <w:sz w:val="20"/>
          <w:szCs w:val="20"/>
        </w:rPr>
        <w:t xml:space="preserve">této </w:t>
      </w:r>
      <w:r w:rsidR="00BA74AA" w:rsidRPr="00BA74AA">
        <w:rPr>
          <w:rFonts w:ascii="Arial" w:hAnsi="Arial" w:cs="Arial"/>
          <w:bCs/>
          <w:sz w:val="20"/>
          <w:szCs w:val="20"/>
        </w:rPr>
        <w:t xml:space="preserve">Smlouvy fungoval řádně a bez závad. </w:t>
      </w:r>
    </w:p>
    <w:p w14:paraId="0B45CE5C" w14:textId="0DF5AC2C" w:rsidR="00D9635D" w:rsidRPr="00254376" w:rsidRDefault="00D9635D" w:rsidP="00BA74AA">
      <w:pPr>
        <w:spacing w:before="120" w:after="120" w:line="276" w:lineRule="auto"/>
        <w:ind w:left="284"/>
        <w:jc w:val="both"/>
        <w:rPr>
          <w:rFonts w:ascii="Arial" w:hAnsi="Arial" w:cs="Arial"/>
          <w:bCs/>
          <w:sz w:val="20"/>
          <w:szCs w:val="20"/>
        </w:rPr>
      </w:pPr>
    </w:p>
    <w:p w14:paraId="14D0291A" w14:textId="7659C019" w:rsidR="00254376" w:rsidRPr="00254376" w:rsidRDefault="00254376" w:rsidP="009C6D74">
      <w:pPr>
        <w:pStyle w:val="Nadpis1"/>
        <w:spacing w:before="120" w:after="120" w:line="276" w:lineRule="auto"/>
        <w:jc w:val="center"/>
        <w:rPr>
          <w:rFonts w:cs="Arial"/>
          <w:szCs w:val="20"/>
        </w:rPr>
      </w:pPr>
      <w:r w:rsidRPr="00FB2813">
        <w:rPr>
          <w:rFonts w:cs="Arial"/>
          <w:szCs w:val="20"/>
        </w:rPr>
        <w:t>Článek I</w:t>
      </w:r>
      <w:r>
        <w:rPr>
          <w:rFonts w:cs="Arial"/>
          <w:szCs w:val="20"/>
        </w:rPr>
        <w:t xml:space="preserve">I. </w:t>
      </w:r>
      <w:r w:rsidR="00BA74AA">
        <w:rPr>
          <w:rFonts w:cs="Arial"/>
          <w:szCs w:val="20"/>
          <w:lang w:val="cs-CZ"/>
        </w:rPr>
        <w:t>P</w:t>
      </w:r>
      <w:r>
        <w:rPr>
          <w:rFonts w:cs="Arial"/>
          <w:szCs w:val="20"/>
        </w:rPr>
        <w:t>ředmět S</w:t>
      </w:r>
      <w:r w:rsidRPr="00FB2813">
        <w:rPr>
          <w:rFonts w:cs="Arial"/>
          <w:szCs w:val="20"/>
        </w:rPr>
        <w:t>mlouvy</w:t>
      </w:r>
    </w:p>
    <w:p w14:paraId="30D7A80D" w14:textId="059B9FAA" w:rsidR="00254376" w:rsidRPr="00254376" w:rsidRDefault="00254376" w:rsidP="009C6D74">
      <w:pPr>
        <w:numPr>
          <w:ilvl w:val="0"/>
          <w:numId w:val="27"/>
        </w:numPr>
        <w:spacing w:before="120" w:after="120" w:line="276" w:lineRule="auto"/>
        <w:ind w:left="284" w:hanging="284"/>
        <w:jc w:val="both"/>
        <w:rPr>
          <w:rFonts w:ascii="Arial" w:hAnsi="Arial" w:cs="Arial"/>
          <w:bCs/>
          <w:sz w:val="20"/>
          <w:szCs w:val="20"/>
        </w:rPr>
      </w:pPr>
      <w:r w:rsidRPr="00254376">
        <w:rPr>
          <w:rFonts w:ascii="Arial" w:hAnsi="Arial" w:cs="Arial"/>
          <w:bCs/>
          <w:sz w:val="20"/>
          <w:szCs w:val="20"/>
        </w:rPr>
        <w:t xml:space="preserve">Předmětem této Smlouvy je na straně jedné závazek Poskytovatele poskytovat pro Objednatele </w:t>
      </w:r>
      <w:r w:rsidR="00600D0D">
        <w:rPr>
          <w:rFonts w:ascii="Arial" w:hAnsi="Arial" w:cs="Arial"/>
          <w:bCs/>
          <w:sz w:val="20"/>
          <w:szCs w:val="20"/>
        </w:rPr>
        <w:t xml:space="preserve">podporu </w:t>
      </w:r>
      <w:r w:rsidRPr="00254376">
        <w:rPr>
          <w:rFonts w:ascii="Arial" w:hAnsi="Arial" w:cs="Arial"/>
          <w:bCs/>
          <w:sz w:val="20"/>
          <w:szCs w:val="20"/>
        </w:rPr>
        <w:t xml:space="preserve">pro zabezpečení řádného a provozuschopného stavu </w:t>
      </w:r>
      <w:r w:rsidR="00600D0D">
        <w:rPr>
          <w:rFonts w:ascii="Arial" w:hAnsi="Arial" w:cs="Arial"/>
          <w:bCs/>
          <w:sz w:val="20"/>
          <w:szCs w:val="20"/>
        </w:rPr>
        <w:t xml:space="preserve">SW Kilometrovník </w:t>
      </w:r>
      <w:r w:rsidRPr="00254376">
        <w:rPr>
          <w:rFonts w:ascii="Arial" w:hAnsi="Arial" w:cs="Arial"/>
          <w:bCs/>
          <w:sz w:val="20"/>
          <w:szCs w:val="20"/>
        </w:rPr>
        <w:t>za podmínek a</w:t>
      </w:r>
      <w:r w:rsidR="008E77D0">
        <w:rPr>
          <w:rFonts w:ascii="Arial" w:hAnsi="Arial" w:cs="Arial"/>
          <w:bCs/>
          <w:sz w:val="20"/>
          <w:szCs w:val="20"/>
        </w:rPr>
        <w:t> </w:t>
      </w:r>
      <w:r w:rsidRPr="00254376">
        <w:rPr>
          <w:rFonts w:ascii="Arial" w:hAnsi="Arial" w:cs="Arial"/>
          <w:bCs/>
          <w:sz w:val="20"/>
          <w:szCs w:val="20"/>
        </w:rPr>
        <w:t>v rozsahu dále touto Smlouvou stanovených</w:t>
      </w:r>
      <w:r w:rsidR="00C469E1">
        <w:rPr>
          <w:rFonts w:ascii="Arial" w:hAnsi="Arial" w:cs="Arial"/>
          <w:bCs/>
          <w:sz w:val="20"/>
          <w:szCs w:val="20"/>
        </w:rPr>
        <w:t>.</w:t>
      </w:r>
      <w:r w:rsidRPr="00254376">
        <w:rPr>
          <w:rFonts w:ascii="Arial" w:hAnsi="Arial" w:cs="Arial"/>
          <w:bCs/>
          <w:sz w:val="20"/>
          <w:szCs w:val="20"/>
        </w:rPr>
        <w:t xml:space="preserve">  </w:t>
      </w:r>
    </w:p>
    <w:p w14:paraId="07E3A3FC" w14:textId="77777777" w:rsidR="00254376" w:rsidRPr="00254376" w:rsidRDefault="00254376" w:rsidP="009C6D74">
      <w:pPr>
        <w:numPr>
          <w:ilvl w:val="0"/>
          <w:numId w:val="27"/>
        </w:numPr>
        <w:spacing w:before="120" w:after="120" w:line="276" w:lineRule="auto"/>
        <w:ind w:left="284" w:hanging="284"/>
        <w:jc w:val="both"/>
        <w:rPr>
          <w:rFonts w:ascii="Arial" w:hAnsi="Arial" w:cs="Arial"/>
          <w:bCs/>
          <w:sz w:val="20"/>
          <w:szCs w:val="20"/>
        </w:rPr>
      </w:pPr>
      <w:r w:rsidRPr="00254376">
        <w:rPr>
          <w:rFonts w:ascii="Arial" w:hAnsi="Arial" w:cs="Arial"/>
          <w:bCs/>
          <w:sz w:val="20"/>
          <w:szCs w:val="20"/>
        </w:rPr>
        <w:t xml:space="preserve">Předmětem této Smlouvy je na straně druhé závazek Objednatele Poskytovatelem řádně a včas poskytnutá plnění přijmout a zaplatit za ně cenu ve výši a za podmínek stanovených touto Smlouvou. </w:t>
      </w:r>
    </w:p>
    <w:p w14:paraId="3C80E91D" w14:textId="77777777" w:rsidR="00254376" w:rsidRPr="002930A3" w:rsidRDefault="00254376" w:rsidP="009C6D74">
      <w:pPr>
        <w:spacing w:before="120" w:after="120" w:line="276" w:lineRule="auto"/>
        <w:jc w:val="both"/>
        <w:rPr>
          <w:rFonts w:ascii="Arial" w:hAnsi="Arial" w:cs="Arial"/>
          <w:bCs/>
          <w:sz w:val="20"/>
          <w:szCs w:val="20"/>
        </w:rPr>
      </w:pPr>
    </w:p>
    <w:p w14:paraId="7BCB3E24" w14:textId="252AA3B9" w:rsidR="008E4E66" w:rsidRPr="00254376" w:rsidRDefault="008E4E66" w:rsidP="009C6D74">
      <w:pPr>
        <w:pStyle w:val="Nadpis1"/>
        <w:spacing w:before="120" w:after="120" w:line="276" w:lineRule="auto"/>
        <w:jc w:val="center"/>
        <w:rPr>
          <w:rFonts w:cs="Arial"/>
          <w:szCs w:val="20"/>
          <w:lang w:val="cs-CZ"/>
        </w:rPr>
      </w:pPr>
      <w:bookmarkStart w:id="0" w:name="_Článek_I._Předmět"/>
      <w:bookmarkEnd w:id="0"/>
      <w:r w:rsidRPr="002930A3">
        <w:rPr>
          <w:rFonts w:cs="Arial"/>
          <w:szCs w:val="20"/>
        </w:rPr>
        <w:t xml:space="preserve">Článek </w:t>
      </w:r>
      <w:r w:rsidR="00254376">
        <w:rPr>
          <w:rFonts w:cs="Arial"/>
          <w:szCs w:val="20"/>
          <w:lang w:val="cs-CZ"/>
        </w:rPr>
        <w:t>I</w:t>
      </w:r>
      <w:r w:rsidR="009C6D74">
        <w:rPr>
          <w:rFonts w:cs="Arial"/>
          <w:szCs w:val="20"/>
          <w:lang w:val="cs-CZ"/>
        </w:rPr>
        <w:t>II</w:t>
      </w:r>
      <w:r w:rsidRPr="002930A3">
        <w:rPr>
          <w:rFonts w:cs="Arial"/>
          <w:szCs w:val="20"/>
        </w:rPr>
        <w:t xml:space="preserve">. Předmět </w:t>
      </w:r>
      <w:r w:rsidR="00254376">
        <w:rPr>
          <w:rFonts w:cs="Arial"/>
          <w:szCs w:val="20"/>
          <w:lang w:val="cs-CZ"/>
        </w:rPr>
        <w:t>plnění</w:t>
      </w:r>
    </w:p>
    <w:p w14:paraId="7D85509C" w14:textId="2DA0C712" w:rsidR="00DA2590" w:rsidRPr="009C6D74" w:rsidRDefault="003A70F9" w:rsidP="009C6D74">
      <w:pPr>
        <w:pStyle w:val="Zkladntextodsazen"/>
        <w:numPr>
          <w:ilvl w:val="0"/>
          <w:numId w:val="22"/>
        </w:numPr>
        <w:tabs>
          <w:tab w:val="num" w:pos="284"/>
        </w:tabs>
        <w:spacing w:before="120" w:line="276" w:lineRule="auto"/>
        <w:ind w:left="284" w:hanging="284"/>
        <w:jc w:val="both"/>
        <w:rPr>
          <w:rFonts w:ascii="Arial" w:eastAsia="Calibri" w:hAnsi="Arial" w:cs="Arial"/>
          <w:sz w:val="20"/>
          <w:szCs w:val="20"/>
          <w:lang w:eastAsia="en-US"/>
        </w:rPr>
      </w:pPr>
      <w:r w:rsidRPr="00DA2590">
        <w:rPr>
          <w:rFonts w:ascii="Arial" w:eastAsia="Calibri" w:hAnsi="Arial" w:cs="Arial"/>
          <w:sz w:val="20"/>
          <w:szCs w:val="20"/>
          <w:lang w:eastAsia="en-US"/>
        </w:rPr>
        <w:t>Poskytovatel se zavazuje poskytovat</w:t>
      </w:r>
      <w:r w:rsidR="00FA668A" w:rsidRPr="00DA2590">
        <w:rPr>
          <w:rFonts w:ascii="Arial" w:eastAsia="Calibri" w:hAnsi="Arial" w:cs="Arial"/>
          <w:sz w:val="20"/>
          <w:szCs w:val="20"/>
          <w:lang w:eastAsia="en-US"/>
        </w:rPr>
        <w:t xml:space="preserve"> </w:t>
      </w:r>
      <w:r w:rsidR="00DA2590" w:rsidRPr="00DA2590">
        <w:rPr>
          <w:rFonts w:ascii="Arial" w:eastAsia="Calibri" w:hAnsi="Arial" w:cs="Arial"/>
          <w:sz w:val="20"/>
          <w:szCs w:val="20"/>
          <w:lang w:eastAsia="en-US"/>
        </w:rPr>
        <w:t xml:space="preserve">SW Kilometrovník podporu spočívající </w:t>
      </w:r>
      <w:r w:rsidR="00140B0D">
        <w:rPr>
          <w:rFonts w:ascii="Arial" w:eastAsia="Calibri" w:hAnsi="Arial" w:cs="Arial"/>
          <w:sz w:val="20"/>
          <w:szCs w:val="20"/>
          <w:lang w:eastAsia="en-US"/>
        </w:rPr>
        <w:t xml:space="preserve">jednak </w:t>
      </w:r>
      <w:r w:rsidR="00DA2590" w:rsidRPr="00DA2590">
        <w:rPr>
          <w:rFonts w:ascii="Arial" w:eastAsia="Calibri" w:hAnsi="Arial" w:cs="Arial"/>
          <w:sz w:val="20"/>
          <w:szCs w:val="20"/>
          <w:lang w:eastAsia="en-US"/>
        </w:rPr>
        <w:t>v jeho aktualizacích, tj. podporu spočívající zejména v průběžném poskytování aktuálních mapových a</w:t>
      </w:r>
      <w:r w:rsidR="00B5190D">
        <w:rPr>
          <w:rFonts w:ascii="Arial" w:eastAsia="Calibri" w:hAnsi="Arial" w:cs="Arial"/>
          <w:sz w:val="20"/>
          <w:szCs w:val="20"/>
          <w:lang w:eastAsia="en-US"/>
        </w:rPr>
        <w:t> </w:t>
      </w:r>
      <w:r w:rsidR="00DA2590" w:rsidRPr="00DA2590">
        <w:rPr>
          <w:rFonts w:ascii="Arial" w:eastAsia="Calibri" w:hAnsi="Arial" w:cs="Arial"/>
          <w:sz w:val="20"/>
          <w:szCs w:val="20"/>
          <w:lang w:eastAsia="en-US"/>
        </w:rPr>
        <w:t>datových podkladů</w:t>
      </w:r>
      <w:r w:rsidR="007B5090">
        <w:rPr>
          <w:rFonts w:ascii="Arial" w:eastAsia="Calibri" w:hAnsi="Arial" w:cs="Arial"/>
          <w:sz w:val="20"/>
          <w:szCs w:val="20"/>
          <w:lang w:eastAsia="en-US"/>
        </w:rPr>
        <w:t xml:space="preserve"> </w:t>
      </w:r>
      <w:r w:rsidR="007B5090" w:rsidRPr="009C6D74">
        <w:rPr>
          <w:rFonts w:ascii="Arial" w:eastAsia="Calibri" w:hAnsi="Arial" w:cs="Arial"/>
          <w:sz w:val="20"/>
          <w:szCs w:val="20"/>
          <w:lang w:eastAsia="en-US"/>
        </w:rPr>
        <w:t>včetně implementace bezpečnostních aktualizac</w:t>
      </w:r>
      <w:r w:rsidR="00083E0F" w:rsidRPr="009C6D74">
        <w:rPr>
          <w:rFonts w:ascii="Arial" w:eastAsia="Calibri" w:hAnsi="Arial" w:cs="Arial"/>
          <w:sz w:val="20"/>
          <w:szCs w:val="20"/>
          <w:lang w:eastAsia="en-US"/>
        </w:rPr>
        <w:t>í</w:t>
      </w:r>
      <w:r w:rsidR="005E7984">
        <w:rPr>
          <w:rFonts w:ascii="Arial" w:eastAsia="Calibri" w:hAnsi="Arial" w:cs="Arial"/>
          <w:sz w:val="20"/>
          <w:szCs w:val="20"/>
          <w:lang w:eastAsia="en-US"/>
        </w:rPr>
        <w:t>,</w:t>
      </w:r>
      <w:r w:rsidR="007E2416">
        <w:rPr>
          <w:rFonts w:ascii="Arial" w:eastAsia="Calibri" w:hAnsi="Arial" w:cs="Arial"/>
          <w:sz w:val="20"/>
          <w:szCs w:val="20"/>
          <w:lang w:eastAsia="en-US"/>
        </w:rPr>
        <w:t xml:space="preserve"> </w:t>
      </w:r>
      <w:r w:rsidR="00DA2590" w:rsidRPr="009C6D74">
        <w:rPr>
          <w:rFonts w:ascii="Arial" w:eastAsia="Calibri" w:hAnsi="Arial" w:cs="Arial"/>
          <w:sz w:val="20"/>
          <w:szCs w:val="20"/>
          <w:lang w:eastAsia="en-US"/>
        </w:rPr>
        <w:t xml:space="preserve">a to po </w:t>
      </w:r>
      <w:r w:rsidR="00783484">
        <w:rPr>
          <w:rFonts w:ascii="Arial" w:eastAsia="Calibri" w:hAnsi="Arial" w:cs="Arial"/>
          <w:sz w:val="20"/>
          <w:szCs w:val="20"/>
          <w:lang w:eastAsia="en-US"/>
        </w:rPr>
        <w:t xml:space="preserve">celou </w:t>
      </w:r>
      <w:r w:rsidR="00DA2590" w:rsidRPr="009C6D74">
        <w:rPr>
          <w:rFonts w:ascii="Arial" w:eastAsia="Calibri" w:hAnsi="Arial" w:cs="Arial"/>
          <w:sz w:val="20"/>
          <w:szCs w:val="20"/>
          <w:lang w:eastAsia="en-US"/>
        </w:rPr>
        <w:t xml:space="preserve">dobu </w:t>
      </w:r>
      <w:r w:rsidR="00B57E3C">
        <w:rPr>
          <w:rFonts w:ascii="Arial" w:eastAsia="Calibri" w:hAnsi="Arial" w:cs="Arial"/>
          <w:sz w:val="20"/>
          <w:szCs w:val="20"/>
          <w:lang w:eastAsia="en-US"/>
        </w:rPr>
        <w:t xml:space="preserve">účinnosti této </w:t>
      </w:r>
      <w:r w:rsidR="00DA2590" w:rsidRPr="009C6D74">
        <w:rPr>
          <w:rFonts w:ascii="Arial" w:eastAsia="Calibri" w:hAnsi="Arial" w:cs="Arial"/>
          <w:sz w:val="20"/>
          <w:szCs w:val="20"/>
          <w:lang w:eastAsia="en-US"/>
        </w:rPr>
        <w:t>Smlouv</w:t>
      </w:r>
      <w:r w:rsidR="00B57E3C">
        <w:rPr>
          <w:rFonts w:ascii="Arial" w:eastAsia="Calibri" w:hAnsi="Arial" w:cs="Arial"/>
          <w:sz w:val="20"/>
          <w:szCs w:val="20"/>
          <w:lang w:eastAsia="en-US"/>
        </w:rPr>
        <w:t>y</w:t>
      </w:r>
      <w:r w:rsidR="00140B0D">
        <w:rPr>
          <w:rFonts w:ascii="Arial" w:eastAsia="Calibri" w:hAnsi="Arial" w:cs="Arial"/>
          <w:sz w:val="20"/>
          <w:szCs w:val="20"/>
          <w:lang w:eastAsia="en-US"/>
        </w:rPr>
        <w:t xml:space="preserve">, </w:t>
      </w:r>
      <w:r w:rsidR="009F5EE4">
        <w:rPr>
          <w:rFonts w:ascii="Arial" w:eastAsia="Calibri" w:hAnsi="Arial" w:cs="Arial"/>
          <w:sz w:val="20"/>
          <w:szCs w:val="20"/>
          <w:lang w:eastAsia="en-US"/>
        </w:rPr>
        <w:t xml:space="preserve">a </w:t>
      </w:r>
      <w:r w:rsidR="00140B0D">
        <w:rPr>
          <w:rFonts w:ascii="Arial" w:eastAsia="Calibri" w:hAnsi="Arial" w:cs="Arial"/>
          <w:sz w:val="20"/>
          <w:szCs w:val="20"/>
          <w:lang w:eastAsia="en-US"/>
        </w:rPr>
        <w:t>dále podporu funkčnosti SW Kilometrovník</w:t>
      </w:r>
      <w:r w:rsidR="005E7984">
        <w:rPr>
          <w:rFonts w:ascii="Arial" w:eastAsia="Calibri" w:hAnsi="Arial" w:cs="Arial"/>
          <w:sz w:val="20"/>
          <w:szCs w:val="20"/>
          <w:lang w:eastAsia="en-US"/>
        </w:rPr>
        <w:t xml:space="preserve"> (to vše dále </w:t>
      </w:r>
      <w:r w:rsidR="008C4DE9">
        <w:rPr>
          <w:rFonts w:ascii="Arial" w:eastAsia="Calibri" w:hAnsi="Arial" w:cs="Arial"/>
          <w:sz w:val="20"/>
          <w:szCs w:val="20"/>
          <w:lang w:eastAsia="en-US"/>
        </w:rPr>
        <w:t>též</w:t>
      </w:r>
      <w:r w:rsidR="005E7984">
        <w:rPr>
          <w:rFonts w:ascii="Arial" w:eastAsia="Calibri" w:hAnsi="Arial" w:cs="Arial"/>
          <w:sz w:val="20"/>
          <w:szCs w:val="20"/>
          <w:lang w:eastAsia="en-US"/>
        </w:rPr>
        <w:t xml:space="preserve"> jen „Podpor</w:t>
      </w:r>
      <w:r w:rsidR="008C4DE9">
        <w:rPr>
          <w:rFonts w:ascii="Arial" w:eastAsia="Calibri" w:hAnsi="Arial" w:cs="Arial"/>
          <w:sz w:val="20"/>
          <w:szCs w:val="20"/>
          <w:lang w:eastAsia="en-US"/>
        </w:rPr>
        <w:t>a“)</w:t>
      </w:r>
      <w:r w:rsidR="00140B0D">
        <w:rPr>
          <w:rFonts w:ascii="Arial" w:eastAsia="Calibri" w:hAnsi="Arial" w:cs="Arial"/>
          <w:sz w:val="20"/>
          <w:szCs w:val="20"/>
          <w:lang w:eastAsia="en-US"/>
        </w:rPr>
        <w:t>.</w:t>
      </w:r>
    </w:p>
    <w:p w14:paraId="7E726EC6" w14:textId="24EAE89F" w:rsidR="00DA2590" w:rsidRPr="009C6D74" w:rsidRDefault="00DA2590" w:rsidP="009C6D74">
      <w:pPr>
        <w:pStyle w:val="Zkladntextodsazen"/>
        <w:numPr>
          <w:ilvl w:val="0"/>
          <w:numId w:val="22"/>
        </w:numPr>
        <w:tabs>
          <w:tab w:val="num" w:pos="284"/>
        </w:tabs>
        <w:spacing w:before="120" w:line="276" w:lineRule="auto"/>
        <w:ind w:left="284" w:hanging="284"/>
        <w:jc w:val="both"/>
        <w:rPr>
          <w:rFonts w:ascii="Arial" w:eastAsia="Calibri" w:hAnsi="Arial" w:cs="Arial"/>
          <w:sz w:val="20"/>
          <w:szCs w:val="20"/>
          <w:lang w:eastAsia="en-US"/>
        </w:rPr>
      </w:pPr>
      <w:r w:rsidRPr="009C6D74">
        <w:rPr>
          <w:rFonts w:ascii="Arial" w:eastAsia="Calibri" w:hAnsi="Arial" w:cs="Arial"/>
          <w:sz w:val="20"/>
          <w:szCs w:val="20"/>
          <w:lang w:eastAsia="en-US"/>
        </w:rPr>
        <w:t>Specifikace předmětu plnění je uvedena v</w:t>
      </w:r>
      <w:r w:rsidR="00B454DB">
        <w:rPr>
          <w:rFonts w:ascii="Arial" w:eastAsia="Calibri" w:hAnsi="Arial" w:cs="Arial"/>
          <w:sz w:val="20"/>
          <w:szCs w:val="20"/>
          <w:lang w:eastAsia="en-US"/>
        </w:rPr>
        <w:t xml:space="preserve"> čl. IV této Smlouvy. </w:t>
      </w:r>
    </w:p>
    <w:p w14:paraId="071096BF" w14:textId="115A06C5" w:rsidR="003A70F9" w:rsidRPr="002930A3" w:rsidRDefault="003A70F9" w:rsidP="009C6D74">
      <w:pPr>
        <w:pStyle w:val="Zkladntextodsazen"/>
        <w:numPr>
          <w:ilvl w:val="0"/>
          <w:numId w:val="22"/>
        </w:numPr>
        <w:tabs>
          <w:tab w:val="num" w:pos="284"/>
        </w:tabs>
        <w:spacing w:before="120" w:line="276" w:lineRule="auto"/>
        <w:ind w:left="284" w:hanging="284"/>
        <w:jc w:val="both"/>
        <w:rPr>
          <w:rFonts w:ascii="Arial" w:eastAsia="Calibri" w:hAnsi="Arial" w:cs="Arial"/>
          <w:sz w:val="20"/>
          <w:szCs w:val="20"/>
          <w:lang w:eastAsia="en-US"/>
        </w:rPr>
      </w:pPr>
      <w:r w:rsidRPr="002930A3">
        <w:rPr>
          <w:rFonts w:ascii="Arial" w:eastAsia="Calibri" w:hAnsi="Arial" w:cs="Arial"/>
          <w:sz w:val="20"/>
          <w:szCs w:val="20"/>
          <w:lang w:eastAsia="en-US"/>
        </w:rPr>
        <w:t>Poskytovatel se zavazuje poskyt</w:t>
      </w:r>
      <w:r w:rsidR="00F91D36" w:rsidRPr="002930A3">
        <w:rPr>
          <w:rFonts w:ascii="Arial" w:eastAsia="Calibri" w:hAnsi="Arial" w:cs="Arial"/>
          <w:sz w:val="20"/>
          <w:szCs w:val="20"/>
          <w:lang w:eastAsia="en-US"/>
        </w:rPr>
        <w:t>ovat</w:t>
      </w:r>
      <w:r w:rsidR="002B1330" w:rsidRPr="002930A3">
        <w:rPr>
          <w:rFonts w:ascii="Arial" w:eastAsia="Calibri" w:hAnsi="Arial" w:cs="Arial"/>
          <w:sz w:val="20"/>
          <w:szCs w:val="20"/>
          <w:lang w:eastAsia="en-US"/>
        </w:rPr>
        <w:t xml:space="preserve"> </w:t>
      </w:r>
      <w:r w:rsidRPr="002930A3">
        <w:rPr>
          <w:rFonts w:ascii="Arial" w:eastAsia="Calibri" w:hAnsi="Arial" w:cs="Arial"/>
          <w:sz w:val="20"/>
          <w:szCs w:val="20"/>
          <w:lang w:eastAsia="en-US"/>
        </w:rPr>
        <w:t>plnění dle této Smlouvy zcela v souladu se zněním Smlouvy a</w:t>
      </w:r>
      <w:r w:rsidR="008E77D0">
        <w:rPr>
          <w:rFonts w:ascii="Arial" w:eastAsia="Calibri" w:hAnsi="Arial" w:cs="Arial"/>
          <w:sz w:val="20"/>
          <w:szCs w:val="20"/>
          <w:lang w:eastAsia="en-US"/>
        </w:rPr>
        <w:t> </w:t>
      </w:r>
      <w:r w:rsidRPr="002930A3">
        <w:rPr>
          <w:rFonts w:ascii="Arial" w:eastAsia="Calibri" w:hAnsi="Arial" w:cs="Arial"/>
          <w:sz w:val="20"/>
          <w:szCs w:val="20"/>
          <w:lang w:eastAsia="en-US"/>
        </w:rPr>
        <w:t>jejích příloh, které tvoří nedílnou součást</w:t>
      </w:r>
      <w:r w:rsidR="00EB6F7F" w:rsidRPr="002930A3">
        <w:rPr>
          <w:rFonts w:ascii="Arial" w:eastAsia="Calibri" w:hAnsi="Arial" w:cs="Arial"/>
          <w:sz w:val="20"/>
          <w:szCs w:val="20"/>
          <w:lang w:eastAsia="en-US"/>
        </w:rPr>
        <w:t xml:space="preserve"> </w:t>
      </w:r>
      <w:r w:rsidR="00EB4DE2">
        <w:rPr>
          <w:rFonts w:ascii="Arial" w:eastAsia="Calibri" w:hAnsi="Arial" w:cs="Arial"/>
          <w:sz w:val="20"/>
          <w:szCs w:val="20"/>
          <w:lang w:eastAsia="en-US"/>
        </w:rPr>
        <w:t xml:space="preserve">této </w:t>
      </w:r>
      <w:r w:rsidRPr="002930A3">
        <w:rPr>
          <w:rFonts w:ascii="Arial" w:eastAsia="Calibri" w:hAnsi="Arial" w:cs="Arial"/>
          <w:sz w:val="20"/>
          <w:szCs w:val="20"/>
          <w:lang w:eastAsia="en-US"/>
        </w:rPr>
        <w:t>Smlouvy.</w:t>
      </w:r>
    </w:p>
    <w:p w14:paraId="2273D7C2" w14:textId="77777777" w:rsidR="006573B3" w:rsidRPr="002930A3" w:rsidRDefault="006573B3" w:rsidP="009C6D74">
      <w:pPr>
        <w:spacing w:before="120" w:after="120" w:line="276" w:lineRule="auto"/>
        <w:ind w:left="284"/>
        <w:jc w:val="both"/>
        <w:rPr>
          <w:rFonts w:ascii="Arial" w:hAnsi="Arial" w:cs="Arial"/>
          <w:bCs/>
          <w:sz w:val="20"/>
          <w:szCs w:val="20"/>
        </w:rPr>
      </w:pPr>
    </w:p>
    <w:p w14:paraId="5128F40F" w14:textId="6FD7C76C" w:rsidR="008E4E66" w:rsidRPr="002930A3" w:rsidRDefault="008E4E66" w:rsidP="009C6D74">
      <w:pPr>
        <w:pStyle w:val="Nadpis1"/>
        <w:spacing w:before="120" w:after="120" w:line="276" w:lineRule="auto"/>
        <w:jc w:val="center"/>
        <w:rPr>
          <w:rFonts w:cs="Arial"/>
          <w:szCs w:val="20"/>
        </w:rPr>
      </w:pPr>
      <w:bookmarkStart w:id="1" w:name="_Článek_III._Doba,"/>
      <w:bookmarkEnd w:id="1"/>
      <w:r w:rsidRPr="002930A3">
        <w:rPr>
          <w:rFonts w:cs="Arial"/>
          <w:szCs w:val="20"/>
        </w:rPr>
        <w:t xml:space="preserve">Článek </w:t>
      </w:r>
      <w:r w:rsidR="009C6D74">
        <w:rPr>
          <w:rFonts w:cs="Arial"/>
          <w:szCs w:val="20"/>
          <w:lang w:val="cs-CZ"/>
        </w:rPr>
        <w:t>I</w:t>
      </w:r>
      <w:r w:rsidR="00A90E2F">
        <w:rPr>
          <w:rFonts w:cs="Arial"/>
          <w:szCs w:val="20"/>
          <w:lang w:val="cs-CZ"/>
        </w:rPr>
        <w:t>V</w:t>
      </w:r>
      <w:r w:rsidRPr="002930A3">
        <w:rPr>
          <w:rFonts w:cs="Arial"/>
          <w:szCs w:val="20"/>
        </w:rPr>
        <w:t xml:space="preserve">. Doba, místo </w:t>
      </w:r>
      <w:r w:rsidR="00B24092" w:rsidRPr="002930A3">
        <w:rPr>
          <w:rFonts w:cs="Arial"/>
          <w:szCs w:val="20"/>
        </w:rPr>
        <w:t xml:space="preserve">a způsob </w:t>
      </w:r>
      <w:r w:rsidRPr="002930A3">
        <w:rPr>
          <w:rFonts w:cs="Arial"/>
          <w:szCs w:val="20"/>
        </w:rPr>
        <w:t>plnění</w:t>
      </w:r>
    </w:p>
    <w:p w14:paraId="2B27C156" w14:textId="1A32C541" w:rsidR="007D7241" w:rsidRPr="00D54085" w:rsidRDefault="007D7241" w:rsidP="009C6D74">
      <w:pPr>
        <w:pStyle w:val="SOdstavec"/>
        <w:numPr>
          <w:ilvl w:val="1"/>
          <w:numId w:val="7"/>
        </w:numPr>
        <w:tabs>
          <w:tab w:val="clear" w:pos="426"/>
          <w:tab w:val="left" w:pos="284"/>
        </w:tabs>
        <w:spacing w:after="120" w:line="276" w:lineRule="auto"/>
        <w:ind w:left="284" w:hanging="284"/>
        <w:rPr>
          <w:rFonts w:ascii="Arial" w:hAnsi="Arial" w:cs="Arial"/>
          <w:sz w:val="20"/>
          <w:szCs w:val="20"/>
        </w:rPr>
      </w:pPr>
      <w:r w:rsidRPr="002930A3">
        <w:rPr>
          <w:rFonts w:ascii="Arial" w:hAnsi="Arial" w:cs="Arial"/>
          <w:sz w:val="20"/>
          <w:szCs w:val="20"/>
        </w:rPr>
        <w:t xml:space="preserve">Poskytovatel se zavazuje </w:t>
      </w:r>
      <w:r w:rsidR="007B5090">
        <w:rPr>
          <w:rFonts w:ascii="Arial" w:hAnsi="Arial" w:cs="Arial"/>
          <w:sz w:val="20"/>
          <w:szCs w:val="20"/>
        </w:rPr>
        <w:t xml:space="preserve">poskytovat </w:t>
      </w:r>
      <w:r w:rsidR="007E2416">
        <w:rPr>
          <w:rFonts w:ascii="Arial" w:hAnsi="Arial" w:cs="Arial"/>
          <w:sz w:val="20"/>
          <w:szCs w:val="20"/>
        </w:rPr>
        <w:t>P</w:t>
      </w:r>
      <w:r w:rsidR="007B5090">
        <w:rPr>
          <w:rFonts w:ascii="Arial" w:hAnsi="Arial" w:cs="Arial"/>
          <w:sz w:val="20"/>
          <w:szCs w:val="20"/>
        </w:rPr>
        <w:t xml:space="preserve">odporu </w:t>
      </w:r>
      <w:r w:rsidR="001D5D35" w:rsidRPr="002930A3">
        <w:rPr>
          <w:rFonts w:ascii="Arial" w:hAnsi="Arial" w:cs="Arial"/>
          <w:sz w:val="20"/>
          <w:szCs w:val="20"/>
        </w:rPr>
        <w:t>po</w:t>
      </w:r>
      <w:r w:rsidRPr="002930A3">
        <w:rPr>
          <w:rFonts w:ascii="Arial" w:hAnsi="Arial" w:cs="Arial"/>
          <w:sz w:val="20"/>
          <w:szCs w:val="20"/>
        </w:rPr>
        <w:t xml:space="preserve">dle </w:t>
      </w:r>
      <w:r w:rsidR="001D5D35" w:rsidRPr="002930A3">
        <w:rPr>
          <w:rFonts w:ascii="Arial" w:hAnsi="Arial" w:cs="Arial"/>
          <w:sz w:val="20"/>
          <w:szCs w:val="20"/>
        </w:rPr>
        <w:t xml:space="preserve">této </w:t>
      </w:r>
      <w:r w:rsidRPr="002930A3">
        <w:rPr>
          <w:rFonts w:ascii="Arial" w:hAnsi="Arial" w:cs="Arial"/>
          <w:sz w:val="20"/>
          <w:szCs w:val="20"/>
        </w:rPr>
        <w:t xml:space="preserve">Smlouvy </w:t>
      </w:r>
      <w:r w:rsidR="007F4BBC">
        <w:rPr>
          <w:rFonts w:ascii="Arial" w:hAnsi="Arial" w:cs="Arial"/>
          <w:sz w:val="20"/>
          <w:szCs w:val="20"/>
        </w:rPr>
        <w:t xml:space="preserve">po dobu </w:t>
      </w:r>
      <w:r w:rsidR="00DA2590">
        <w:rPr>
          <w:rFonts w:ascii="Arial" w:hAnsi="Arial" w:cs="Arial"/>
          <w:sz w:val="20"/>
          <w:szCs w:val="20"/>
        </w:rPr>
        <w:t>48</w:t>
      </w:r>
      <w:r w:rsidR="007F4BBC">
        <w:rPr>
          <w:rFonts w:ascii="Arial" w:hAnsi="Arial" w:cs="Arial"/>
          <w:sz w:val="20"/>
          <w:szCs w:val="20"/>
        </w:rPr>
        <w:t xml:space="preserve"> měsíců</w:t>
      </w:r>
      <w:r w:rsidRPr="002930A3">
        <w:rPr>
          <w:rFonts w:ascii="Arial" w:hAnsi="Arial" w:cs="Arial"/>
          <w:sz w:val="20"/>
          <w:szCs w:val="20"/>
        </w:rPr>
        <w:t>,</w:t>
      </w:r>
      <w:r w:rsidR="00962BF2">
        <w:rPr>
          <w:rFonts w:ascii="Arial" w:hAnsi="Arial" w:cs="Arial"/>
          <w:sz w:val="20"/>
          <w:szCs w:val="20"/>
        </w:rPr>
        <w:t xml:space="preserve"> počínaje dnem </w:t>
      </w:r>
      <w:r w:rsidR="00962BF2" w:rsidRPr="007D4FDE">
        <w:rPr>
          <w:rFonts w:ascii="Arial" w:hAnsi="Arial" w:cs="Arial"/>
          <w:b/>
          <w:sz w:val="20"/>
          <w:szCs w:val="20"/>
        </w:rPr>
        <w:t>1.</w:t>
      </w:r>
      <w:r w:rsidR="007E4345">
        <w:rPr>
          <w:rFonts w:ascii="Arial" w:hAnsi="Arial" w:cs="Arial"/>
          <w:b/>
          <w:sz w:val="20"/>
          <w:szCs w:val="20"/>
        </w:rPr>
        <w:t xml:space="preserve"> </w:t>
      </w:r>
      <w:r w:rsidR="00962BF2" w:rsidRPr="007D4FDE">
        <w:rPr>
          <w:rFonts w:ascii="Arial" w:hAnsi="Arial" w:cs="Arial"/>
          <w:b/>
          <w:sz w:val="20"/>
          <w:szCs w:val="20"/>
        </w:rPr>
        <w:t>10.</w:t>
      </w:r>
      <w:r w:rsidR="007E4345">
        <w:rPr>
          <w:rFonts w:ascii="Arial" w:hAnsi="Arial" w:cs="Arial"/>
          <w:b/>
          <w:sz w:val="20"/>
          <w:szCs w:val="20"/>
        </w:rPr>
        <w:t xml:space="preserve"> </w:t>
      </w:r>
      <w:r w:rsidR="00962BF2" w:rsidRPr="007D4FDE">
        <w:rPr>
          <w:rFonts w:ascii="Arial" w:hAnsi="Arial" w:cs="Arial"/>
          <w:b/>
          <w:sz w:val="20"/>
          <w:szCs w:val="20"/>
        </w:rPr>
        <w:t>2022</w:t>
      </w:r>
      <w:r w:rsidR="00962BF2">
        <w:rPr>
          <w:rFonts w:ascii="Arial" w:hAnsi="Arial" w:cs="Arial"/>
          <w:sz w:val="20"/>
          <w:szCs w:val="20"/>
        </w:rPr>
        <w:t>.</w:t>
      </w:r>
      <w:r w:rsidRPr="002930A3">
        <w:rPr>
          <w:rFonts w:ascii="Arial" w:hAnsi="Arial" w:cs="Arial"/>
          <w:sz w:val="20"/>
          <w:szCs w:val="20"/>
        </w:rPr>
        <w:t xml:space="preserve"> </w:t>
      </w:r>
    </w:p>
    <w:p w14:paraId="6AE30B2B" w14:textId="5E8515E0" w:rsidR="00D54085" w:rsidRPr="00D54085" w:rsidRDefault="00D54085" w:rsidP="009C6D74">
      <w:pPr>
        <w:pStyle w:val="SOdstavec"/>
        <w:numPr>
          <w:ilvl w:val="1"/>
          <w:numId w:val="7"/>
        </w:numPr>
        <w:tabs>
          <w:tab w:val="clear" w:pos="426"/>
          <w:tab w:val="left" w:pos="284"/>
        </w:tabs>
        <w:spacing w:after="120" w:line="276" w:lineRule="auto"/>
        <w:ind w:left="284" w:hanging="284"/>
        <w:rPr>
          <w:rFonts w:ascii="Arial" w:hAnsi="Arial" w:cs="Arial"/>
          <w:sz w:val="20"/>
          <w:szCs w:val="20"/>
        </w:rPr>
      </w:pPr>
      <w:r w:rsidRPr="00D54085">
        <w:rPr>
          <w:rFonts w:ascii="Arial" w:hAnsi="Arial" w:cs="Arial"/>
          <w:sz w:val="20"/>
          <w:szCs w:val="20"/>
        </w:rPr>
        <w:lastRenderedPageBreak/>
        <w:t xml:space="preserve">Poskytovatel </w:t>
      </w:r>
      <w:r>
        <w:rPr>
          <w:rFonts w:ascii="Arial" w:hAnsi="Arial" w:cs="Arial"/>
          <w:sz w:val="20"/>
          <w:szCs w:val="20"/>
        </w:rPr>
        <w:t xml:space="preserve">se zavazuje, že </w:t>
      </w:r>
      <w:r w:rsidRPr="00D54085">
        <w:rPr>
          <w:rFonts w:ascii="Arial" w:hAnsi="Arial" w:cs="Arial"/>
          <w:sz w:val="20"/>
          <w:szCs w:val="20"/>
        </w:rPr>
        <w:t xml:space="preserve">bude v rámci </w:t>
      </w:r>
      <w:r w:rsidR="00071348">
        <w:rPr>
          <w:rFonts w:ascii="Arial" w:hAnsi="Arial" w:cs="Arial"/>
          <w:sz w:val="20"/>
          <w:szCs w:val="20"/>
        </w:rPr>
        <w:t>P</w:t>
      </w:r>
      <w:r w:rsidRPr="00D54085">
        <w:rPr>
          <w:rFonts w:ascii="Arial" w:hAnsi="Arial" w:cs="Arial"/>
          <w:sz w:val="20"/>
          <w:szCs w:val="20"/>
        </w:rPr>
        <w:t>odpory poskytovat aktualizace mapových a datových podkladů pro SW Kilometrovník, takto:</w:t>
      </w:r>
    </w:p>
    <w:p w14:paraId="65318F33" w14:textId="4BFD1DDD" w:rsidR="009C6D74" w:rsidRDefault="00D54085" w:rsidP="009F5EE4">
      <w:pPr>
        <w:pStyle w:val="Odstavecseseznamem"/>
        <w:widowControl w:val="0"/>
        <w:numPr>
          <w:ilvl w:val="0"/>
          <w:numId w:val="28"/>
        </w:numPr>
        <w:spacing w:before="120" w:after="0"/>
        <w:ind w:left="703" w:hanging="357"/>
        <w:contextualSpacing w:val="0"/>
        <w:jc w:val="both"/>
        <w:rPr>
          <w:rFonts w:ascii="Arial" w:eastAsia="Calibri" w:hAnsi="Arial" w:cs="Arial"/>
          <w:sz w:val="20"/>
          <w:szCs w:val="20"/>
        </w:rPr>
      </w:pPr>
      <w:r w:rsidRPr="009C6D74">
        <w:rPr>
          <w:rFonts w:ascii="Arial" w:eastAsia="Calibri" w:hAnsi="Arial" w:cs="Arial"/>
          <w:sz w:val="20"/>
          <w:szCs w:val="20"/>
        </w:rPr>
        <w:t xml:space="preserve">vždy automaticky po změně stávajícího stavu </w:t>
      </w:r>
      <w:r w:rsidRPr="009C6D74">
        <w:rPr>
          <w:rFonts w:ascii="Arial" w:hAnsi="Arial" w:cs="Arial"/>
          <w:sz w:val="20"/>
          <w:szCs w:val="20"/>
        </w:rPr>
        <w:t>mapových a datových podkladů</w:t>
      </w:r>
      <w:r w:rsidRPr="009C6D74">
        <w:rPr>
          <w:rFonts w:ascii="Arial" w:eastAsia="Calibri" w:hAnsi="Arial" w:cs="Arial"/>
          <w:sz w:val="20"/>
          <w:szCs w:val="20"/>
        </w:rPr>
        <w:t xml:space="preserve">, nejpozději však vždy do konce </w:t>
      </w:r>
      <w:r w:rsidRPr="0016458B">
        <w:rPr>
          <w:rFonts w:ascii="Arial" w:eastAsia="Calibri" w:hAnsi="Arial" w:cs="Arial"/>
          <w:sz w:val="20"/>
          <w:szCs w:val="20"/>
        </w:rPr>
        <w:t>příslušného dvanáctiměsíčního období</w:t>
      </w:r>
      <w:r w:rsidR="00710394" w:rsidRPr="0016458B">
        <w:rPr>
          <w:rFonts w:ascii="Arial" w:eastAsia="Calibri" w:hAnsi="Arial" w:cs="Arial"/>
          <w:sz w:val="20"/>
          <w:szCs w:val="20"/>
        </w:rPr>
        <w:t xml:space="preserve"> (dále též jen „Automatická aktualizace“)</w:t>
      </w:r>
      <w:r w:rsidR="00071348">
        <w:rPr>
          <w:rFonts w:ascii="Arial" w:eastAsia="Calibri" w:hAnsi="Arial" w:cs="Arial"/>
          <w:sz w:val="20"/>
          <w:szCs w:val="20"/>
        </w:rPr>
        <w:t>.</w:t>
      </w:r>
      <w:r w:rsidRPr="009C6D74">
        <w:rPr>
          <w:rFonts w:ascii="Arial" w:eastAsia="Calibri" w:hAnsi="Arial" w:cs="Arial"/>
          <w:sz w:val="20"/>
          <w:szCs w:val="20"/>
        </w:rPr>
        <w:t xml:space="preserve"> </w:t>
      </w:r>
    </w:p>
    <w:p w14:paraId="486F7223" w14:textId="051F29A1" w:rsidR="009F5EE4" w:rsidRDefault="009F5EE4" w:rsidP="009F5EE4">
      <w:pPr>
        <w:pStyle w:val="Odstavecseseznamem"/>
        <w:widowControl w:val="0"/>
        <w:spacing w:after="120"/>
        <w:ind w:left="709"/>
        <w:contextualSpacing w:val="0"/>
        <w:jc w:val="both"/>
        <w:rPr>
          <w:rFonts w:ascii="Arial" w:eastAsia="Calibri" w:hAnsi="Arial" w:cs="Arial"/>
          <w:sz w:val="20"/>
          <w:szCs w:val="20"/>
        </w:rPr>
      </w:pPr>
      <w:r>
        <w:rPr>
          <w:rFonts w:ascii="Arial" w:eastAsia="Calibri" w:hAnsi="Arial" w:cs="Arial"/>
          <w:sz w:val="20"/>
          <w:szCs w:val="20"/>
        </w:rPr>
        <w:t>Dvanáctiměsíčním obdobím se rozumí období dvanácti kalendářních měsíců po sobě jdoucích (blíže viz čl. VII. odst. 2. písm. a) Smlouvy).</w:t>
      </w:r>
    </w:p>
    <w:p w14:paraId="12C17349" w14:textId="389FE1A7" w:rsidR="00D54085" w:rsidRPr="009C6D74" w:rsidRDefault="00710394" w:rsidP="009C6D74">
      <w:pPr>
        <w:pStyle w:val="Odstavecseseznamem"/>
        <w:widowControl w:val="0"/>
        <w:spacing w:before="120" w:after="120"/>
        <w:ind w:left="708"/>
        <w:contextualSpacing w:val="0"/>
        <w:jc w:val="both"/>
        <w:rPr>
          <w:rFonts w:ascii="Arial" w:eastAsia="Calibri" w:hAnsi="Arial" w:cs="Arial"/>
          <w:sz w:val="20"/>
          <w:szCs w:val="20"/>
        </w:rPr>
      </w:pPr>
      <w:r>
        <w:rPr>
          <w:rFonts w:ascii="Arial" w:eastAsia="Calibri" w:hAnsi="Arial" w:cs="Arial"/>
          <w:sz w:val="20"/>
          <w:szCs w:val="20"/>
        </w:rPr>
        <w:t>Automatickou a</w:t>
      </w:r>
      <w:r w:rsidR="00D54085" w:rsidRPr="009C6D74">
        <w:rPr>
          <w:rFonts w:ascii="Arial" w:eastAsia="Calibri" w:hAnsi="Arial" w:cs="Arial"/>
          <w:sz w:val="20"/>
          <w:szCs w:val="20"/>
        </w:rPr>
        <w:t>ktualizaci provede Poskytovatel vždy po předchozí dohodě s</w:t>
      </w:r>
      <w:r w:rsidR="009C6D74" w:rsidRPr="009C6D74">
        <w:rPr>
          <w:rFonts w:ascii="Arial" w:eastAsia="Calibri" w:hAnsi="Arial" w:cs="Arial"/>
          <w:sz w:val="20"/>
          <w:szCs w:val="20"/>
        </w:rPr>
        <w:t> </w:t>
      </w:r>
      <w:r w:rsidR="00071348">
        <w:rPr>
          <w:rFonts w:ascii="Arial" w:eastAsia="Calibri" w:hAnsi="Arial" w:cs="Arial"/>
          <w:sz w:val="20"/>
          <w:szCs w:val="20"/>
        </w:rPr>
        <w:t>p</w:t>
      </w:r>
      <w:r w:rsidR="009C6D74" w:rsidRPr="009C6D74">
        <w:rPr>
          <w:rFonts w:ascii="Arial" w:eastAsia="Calibri" w:hAnsi="Arial" w:cs="Arial"/>
          <w:sz w:val="20"/>
          <w:szCs w:val="20"/>
        </w:rPr>
        <w:t xml:space="preserve">ověřenou </w:t>
      </w:r>
      <w:r w:rsidR="00D54085" w:rsidRPr="009C6D74">
        <w:rPr>
          <w:rFonts w:ascii="Arial" w:eastAsia="Calibri" w:hAnsi="Arial" w:cs="Arial"/>
          <w:sz w:val="20"/>
          <w:szCs w:val="20"/>
        </w:rPr>
        <w:t xml:space="preserve">osobou Objednatele </w:t>
      </w:r>
      <w:r w:rsidR="00F605C7">
        <w:rPr>
          <w:rFonts w:ascii="Arial" w:eastAsia="Calibri" w:hAnsi="Arial" w:cs="Arial"/>
          <w:sz w:val="20"/>
          <w:szCs w:val="20"/>
        </w:rPr>
        <w:t xml:space="preserve">(pověřené osoby </w:t>
      </w:r>
      <w:r w:rsidR="00057EC3">
        <w:rPr>
          <w:rFonts w:ascii="Arial" w:eastAsia="Calibri" w:hAnsi="Arial" w:cs="Arial"/>
          <w:sz w:val="20"/>
          <w:szCs w:val="20"/>
        </w:rPr>
        <w:t>Smluvních stran – dále jen „Pověřená osoba“/Pověřené osoby“ jsou uvedeny</w:t>
      </w:r>
      <w:r w:rsidR="00071348">
        <w:rPr>
          <w:rFonts w:ascii="Arial" w:eastAsia="Calibri" w:hAnsi="Arial" w:cs="Arial"/>
          <w:sz w:val="20"/>
          <w:szCs w:val="20"/>
        </w:rPr>
        <w:t xml:space="preserve"> v čl.</w:t>
      </w:r>
      <w:r>
        <w:rPr>
          <w:rFonts w:ascii="Arial" w:eastAsia="Calibri" w:hAnsi="Arial" w:cs="Arial"/>
          <w:sz w:val="20"/>
          <w:szCs w:val="20"/>
        </w:rPr>
        <w:t xml:space="preserve"> X</w:t>
      </w:r>
      <w:r w:rsidR="003929C2">
        <w:rPr>
          <w:rFonts w:ascii="Arial" w:eastAsia="Calibri" w:hAnsi="Arial" w:cs="Arial"/>
          <w:sz w:val="20"/>
          <w:szCs w:val="20"/>
        </w:rPr>
        <w:t>V</w:t>
      </w:r>
      <w:r>
        <w:rPr>
          <w:rFonts w:ascii="Arial" w:eastAsia="Calibri" w:hAnsi="Arial" w:cs="Arial"/>
          <w:sz w:val="20"/>
          <w:szCs w:val="20"/>
        </w:rPr>
        <w:t>. odst. 12. Smlouvy</w:t>
      </w:r>
      <w:r w:rsidR="00057EC3">
        <w:rPr>
          <w:rFonts w:ascii="Arial" w:eastAsia="Calibri" w:hAnsi="Arial" w:cs="Arial"/>
          <w:sz w:val="20"/>
          <w:szCs w:val="20"/>
        </w:rPr>
        <w:t xml:space="preserve">), </w:t>
      </w:r>
      <w:r>
        <w:rPr>
          <w:rFonts w:ascii="Arial" w:eastAsia="Calibri" w:hAnsi="Arial" w:cs="Arial"/>
          <w:sz w:val="20"/>
          <w:szCs w:val="20"/>
        </w:rPr>
        <w:t>se kterou</w:t>
      </w:r>
      <w:r w:rsidR="00D54085" w:rsidRPr="009C6D74">
        <w:rPr>
          <w:rFonts w:ascii="Arial" w:eastAsia="Calibri" w:hAnsi="Arial" w:cs="Arial"/>
          <w:sz w:val="20"/>
          <w:szCs w:val="20"/>
        </w:rPr>
        <w:t xml:space="preserve"> dohodn</w:t>
      </w:r>
      <w:r>
        <w:rPr>
          <w:rFonts w:ascii="Arial" w:eastAsia="Calibri" w:hAnsi="Arial" w:cs="Arial"/>
          <w:sz w:val="20"/>
          <w:szCs w:val="20"/>
        </w:rPr>
        <w:t xml:space="preserve">e </w:t>
      </w:r>
      <w:r w:rsidR="00D54085" w:rsidRPr="009C6D74">
        <w:rPr>
          <w:rFonts w:ascii="Arial" w:eastAsia="Calibri" w:hAnsi="Arial" w:cs="Arial"/>
          <w:sz w:val="20"/>
          <w:szCs w:val="20"/>
        </w:rPr>
        <w:t xml:space="preserve">konkrétní termín provedení </w:t>
      </w:r>
      <w:r>
        <w:rPr>
          <w:rFonts w:ascii="Arial" w:eastAsia="Calibri" w:hAnsi="Arial" w:cs="Arial"/>
          <w:sz w:val="20"/>
          <w:szCs w:val="20"/>
        </w:rPr>
        <w:t xml:space="preserve">příslušné </w:t>
      </w:r>
      <w:r w:rsidR="00D54085" w:rsidRPr="009C6D74">
        <w:rPr>
          <w:rFonts w:ascii="Arial" w:eastAsia="Calibri" w:hAnsi="Arial" w:cs="Arial"/>
          <w:sz w:val="20"/>
          <w:szCs w:val="20"/>
        </w:rPr>
        <w:t xml:space="preserve">aktualizace); o provedení aktualizace </w:t>
      </w:r>
      <w:r w:rsidR="00083E0F" w:rsidRPr="009C6D74">
        <w:rPr>
          <w:rFonts w:ascii="Arial" w:eastAsia="Calibri" w:hAnsi="Arial" w:cs="Arial"/>
          <w:sz w:val="20"/>
          <w:szCs w:val="20"/>
        </w:rPr>
        <w:t xml:space="preserve">včetně implementace bezpečnostních aktualizací </w:t>
      </w:r>
      <w:r w:rsidR="00D54085" w:rsidRPr="009C6D74">
        <w:rPr>
          <w:rFonts w:ascii="Arial" w:eastAsia="Calibri" w:hAnsi="Arial" w:cs="Arial"/>
          <w:sz w:val="20"/>
          <w:szCs w:val="20"/>
        </w:rPr>
        <w:t xml:space="preserve">pak </w:t>
      </w:r>
      <w:r w:rsidR="008C4DE9">
        <w:rPr>
          <w:rFonts w:ascii="Arial" w:eastAsia="Calibri" w:hAnsi="Arial" w:cs="Arial"/>
          <w:sz w:val="20"/>
          <w:szCs w:val="20"/>
        </w:rPr>
        <w:t xml:space="preserve">bude </w:t>
      </w:r>
      <w:r w:rsidR="00D54085" w:rsidRPr="009C6D74">
        <w:rPr>
          <w:rFonts w:ascii="Arial" w:eastAsia="Calibri" w:hAnsi="Arial" w:cs="Arial"/>
          <w:sz w:val="20"/>
          <w:szCs w:val="20"/>
        </w:rPr>
        <w:t>Poskytovatel</w:t>
      </w:r>
      <w:r w:rsidR="008C4DE9">
        <w:rPr>
          <w:rFonts w:ascii="Arial" w:eastAsia="Calibri" w:hAnsi="Arial" w:cs="Arial"/>
          <w:sz w:val="20"/>
          <w:szCs w:val="20"/>
        </w:rPr>
        <w:t xml:space="preserve"> Objednatele neprodleně informovat. Veškerá komunikace ve věci Automatické aktualizace bude mezi Smluvními stranami probíhat pouze prostřednictvím Pověřených osob.</w:t>
      </w:r>
    </w:p>
    <w:p w14:paraId="22706561" w14:textId="77777777" w:rsidR="00D54085" w:rsidRPr="00D54085" w:rsidRDefault="00D54085" w:rsidP="009C6D74">
      <w:pPr>
        <w:widowControl w:val="0"/>
        <w:spacing w:before="120" w:after="120" w:line="276" w:lineRule="auto"/>
        <w:ind w:left="708"/>
        <w:jc w:val="both"/>
        <w:rPr>
          <w:rFonts w:ascii="Arial" w:eastAsia="Calibri" w:hAnsi="Arial" w:cs="Arial"/>
          <w:sz w:val="20"/>
          <w:szCs w:val="20"/>
          <w:lang w:eastAsia="en-US"/>
        </w:rPr>
      </w:pPr>
      <w:r w:rsidRPr="00D54085">
        <w:rPr>
          <w:rFonts w:ascii="Arial" w:eastAsia="Calibri" w:hAnsi="Arial" w:cs="Arial"/>
          <w:sz w:val="20"/>
          <w:szCs w:val="20"/>
          <w:lang w:eastAsia="en-US"/>
        </w:rPr>
        <w:t>nebo</w:t>
      </w:r>
    </w:p>
    <w:p w14:paraId="200927A3" w14:textId="00B6EC23" w:rsidR="00BA1399" w:rsidRPr="00BA1399" w:rsidRDefault="00D54085" w:rsidP="00BA1399">
      <w:pPr>
        <w:pStyle w:val="Odstavecseseznamem"/>
        <w:widowControl w:val="0"/>
        <w:numPr>
          <w:ilvl w:val="0"/>
          <w:numId w:val="28"/>
        </w:numPr>
        <w:spacing w:before="120" w:after="120"/>
        <w:contextualSpacing w:val="0"/>
        <w:jc w:val="both"/>
        <w:rPr>
          <w:rFonts w:ascii="Arial" w:hAnsi="Arial" w:cs="Arial"/>
          <w:sz w:val="20"/>
          <w:szCs w:val="20"/>
        </w:rPr>
      </w:pPr>
      <w:r w:rsidRPr="00D54085">
        <w:rPr>
          <w:rFonts w:ascii="Arial" w:eastAsia="Calibri" w:hAnsi="Arial" w:cs="Arial"/>
          <w:sz w:val="20"/>
          <w:szCs w:val="20"/>
        </w:rPr>
        <w:t>na základě servisního požadavku Objednatele zadaného Poskytovateli</w:t>
      </w:r>
      <w:r w:rsidR="006228FC">
        <w:rPr>
          <w:rFonts w:ascii="Arial" w:eastAsia="Calibri" w:hAnsi="Arial" w:cs="Arial"/>
          <w:sz w:val="20"/>
          <w:szCs w:val="20"/>
        </w:rPr>
        <w:t xml:space="preserve"> p</w:t>
      </w:r>
      <w:r w:rsidRPr="00D54085">
        <w:rPr>
          <w:rFonts w:ascii="Arial" w:eastAsia="Calibri" w:hAnsi="Arial" w:cs="Arial"/>
          <w:sz w:val="20"/>
          <w:szCs w:val="20"/>
        </w:rPr>
        <w:t>odle potřeb Objednatele</w:t>
      </w:r>
      <w:r w:rsidR="006228FC">
        <w:rPr>
          <w:rFonts w:ascii="Arial" w:eastAsia="Calibri" w:hAnsi="Arial" w:cs="Arial"/>
          <w:sz w:val="20"/>
          <w:szCs w:val="20"/>
        </w:rPr>
        <w:t xml:space="preserve"> v souladu s odst. 5. čl. </w:t>
      </w:r>
      <w:r w:rsidR="005A2C75">
        <w:rPr>
          <w:rFonts w:ascii="Arial" w:eastAsia="Calibri" w:hAnsi="Arial" w:cs="Arial"/>
          <w:sz w:val="20"/>
          <w:szCs w:val="20"/>
        </w:rPr>
        <w:t>V.</w:t>
      </w:r>
      <w:r w:rsidR="006228FC">
        <w:rPr>
          <w:rFonts w:ascii="Arial" w:eastAsia="Calibri" w:hAnsi="Arial" w:cs="Arial"/>
          <w:sz w:val="20"/>
          <w:szCs w:val="20"/>
        </w:rPr>
        <w:t xml:space="preserve"> Smlouvy</w:t>
      </w:r>
      <w:r w:rsidRPr="00D54085">
        <w:rPr>
          <w:rFonts w:ascii="Arial" w:eastAsia="Calibri" w:hAnsi="Arial" w:cs="Arial"/>
          <w:sz w:val="20"/>
          <w:szCs w:val="20"/>
        </w:rPr>
        <w:t xml:space="preserve"> kdykoliv po dobu trvání </w:t>
      </w:r>
      <w:r w:rsidR="00710394">
        <w:rPr>
          <w:rFonts w:ascii="Arial" w:eastAsia="Calibri" w:hAnsi="Arial" w:cs="Arial"/>
          <w:sz w:val="20"/>
          <w:szCs w:val="20"/>
        </w:rPr>
        <w:t>P</w:t>
      </w:r>
      <w:r w:rsidRPr="00D54085">
        <w:rPr>
          <w:rFonts w:ascii="Arial" w:eastAsia="Calibri" w:hAnsi="Arial" w:cs="Arial"/>
          <w:sz w:val="20"/>
          <w:szCs w:val="20"/>
        </w:rPr>
        <w:t>odpory podle této Smlouvy</w:t>
      </w:r>
      <w:r w:rsidR="005A2C75">
        <w:rPr>
          <w:rFonts w:ascii="Arial" w:eastAsia="Calibri" w:hAnsi="Arial" w:cs="Arial"/>
          <w:sz w:val="20"/>
          <w:szCs w:val="20"/>
        </w:rPr>
        <w:t>;</w:t>
      </w:r>
      <w:r w:rsidRPr="00D54085">
        <w:rPr>
          <w:rFonts w:ascii="Arial" w:eastAsia="Calibri" w:hAnsi="Arial" w:cs="Arial"/>
          <w:sz w:val="20"/>
          <w:szCs w:val="20"/>
        </w:rPr>
        <w:t xml:space="preserve"> </w:t>
      </w:r>
      <w:r w:rsidR="005A2C75">
        <w:rPr>
          <w:rFonts w:ascii="Arial" w:eastAsia="Calibri" w:hAnsi="Arial" w:cs="Arial"/>
          <w:sz w:val="20"/>
          <w:szCs w:val="20"/>
        </w:rPr>
        <w:t xml:space="preserve">Poskytovatel je povinen takovému servisnímu požadavku Objednatele </w:t>
      </w:r>
      <w:r w:rsidRPr="00D54085">
        <w:rPr>
          <w:rFonts w:ascii="Arial" w:eastAsia="Calibri" w:hAnsi="Arial" w:cs="Arial"/>
          <w:sz w:val="20"/>
          <w:szCs w:val="20"/>
        </w:rPr>
        <w:t>vyhovět</w:t>
      </w:r>
      <w:r w:rsidR="000B5CC4">
        <w:rPr>
          <w:rFonts w:ascii="Arial" w:eastAsia="Calibri" w:hAnsi="Arial" w:cs="Arial"/>
          <w:sz w:val="20"/>
          <w:szCs w:val="20"/>
        </w:rPr>
        <w:t>.</w:t>
      </w:r>
    </w:p>
    <w:p w14:paraId="424CCB8D" w14:textId="446F2149" w:rsidR="00DE4614" w:rsidRDefault="00DE4614" w:rsidP="00C932C0">
      <w:pPr>
        <w:pStyle w:val="SOdstavec"/>
        <w:numPr>
          <w:ilvl w:val="1"/>
          <w:numId w:val="7"/>
        </w:numPr>
        <w:tabs>
          <w:tab w:val="clear" w:pos="426"/>
          <w:tab w:val="left" w:pos="284"/>
        </w:tabs>
        <w:spacing w:after="120" w:line="276" w:lineRule="auto"/>
        <w:ind w:left="284" w:hanging="284"/>
        <w:rPr>
          <w:rFonts w:ascii="Arial" w:hAnsi="Arial" w:cs="Arial"/>
          <w:sz w:val="20"/>
          <w:szCs w:val="20"/>
        </w:rPr>
      </w:pPr>
      <w:r>
        <w:rPr>
          <w:rFonts w:ascii="Arial" w:hAnsi="Arial" w:cs="Arial"/>
          <w:sz w:val="20"/>
          <w:szCs w:val="20"/>
        </w:rPr>
        <w:t>Poskytovatel se dále zavazuje v rámci Podpory poskytovat podporu funkčnosti SW Kilometrovník, tj. řešení výpadků či vad aplikace</w:t>
      </w:r>
      <w:r w:rsidR="006228FC">
        <w:rPr>
          <w:rFonts w:ascii="Arial" w:hAnsi="Arial" w:cs="Arial"/>
          <w:sz w:val="20"/>
          <w:szCs w:val="20"/>
        </w:rPr>
        <w:t xml:space="preserve"> (dále vše jen „incident“)</w:t>
      </w:r>
      <w:r>
        <w:rPr>
          <w:rFonts w:ascii="Arial" w:hAnsi="Arial" w:cs="Arial"/>
          <w:sz w:val="20"/>
          <w:szCs w:val="20"/>
        </w:rPr>
        <w:t xml:space="preserve">, na základě servisních požadavků </w:t>
      </w:r>
      <w:r w:rsidR="00DC2766">
        <w:rPr>
          <w:rFonts w:ascii="Arial" w:hAnsi="Arial" w:cs="Arial"/>
          <w:sz w:val="20"/>
          <w:szCs w:val="20"/>
        </w:rPr>
        <w:t xml:space="preserve">Objednatele </w:t>
      </w:r>
      <w:r>
        <w:rPr>
          <w:rFonts w:ascii="Arial" w:hAnsi="Arial" w:cs="Arial"/>
          <w:sz w:val="20"/>
          <w:szCs w:val="20"/>
        </w:rPr>
        <w:t>dle čl. V. odst. 3. Smlouvy.</w:t>
      </w:r>
    </w:p>
    <w:p w14:paraId="6274542B" w14:textId="082D0606" w:rsidR="00C932C0" w:rsidRDefault="00B41DDA" w:rsidP="00C932C0">
      <w:pPr>
        <w:pStyle w:val="SOdstavec"/>
        <w:numPr>
          <w:ilvl w:val="1"/>
          <w:numId w:val="7"/>
        </w:numPr>
        <w:tabs>
          <w:tab w:val="clear" w:pos="426"/>
          <w:tab w:val="left" w:pos="284"/>
        </w:tabs>
        <w:spacing w:after="120" w:line="276" w:lineRule="auto"/>
        <w:ind w:left="284" w:hanging="284"/>
        <w:rPr>
          <w:rFonts w:ascii="Arial" w:hAnsi="Arial" w:cs="Arial"/>
          <w:sz w:val="20"/>
          <w:szCs w:val="20"/>
        </w:rPr>
      </w:pPr>
      <w:r w:rsidRPr="002930A3">
        <w:rPr>
          <w:rFonts w:ascii="Arial" w:hAnsi="Arial" w:cs="Arial"/>
          <w:sz w:val="20"/>
          <w:szCs w:val="20"/>
        </w:rPr>
        <w:t>Místem plnění je</w:t>
      </w:r>
      <w:r w:rsidR="002E2C1D" w:rsidRPr="002930A3">
        <w:rPr>
          <w:rFonts w:ascii="Arial" w:hAnsi="Arial" w:cs="Arial"/>
          <w:sz w:val="20"/>
          <w:szCs w:val="20"/>
        </w:rPr>
        <w:t xml:space="preserve"> </w:t>
      </w:r>
      <w:r w:rsidR="003E5A46" w:rsidRPr="002930A3">
        <w:rPr>
          <w:rFonts w:ascii="Arial" w:hAnsi="Arial" w:cs="Arial"/>
          <w:sz w:val="20"/>
          <w:szCs w:val="20"/>
        </w:rPr>
        <w:t>Ústředí VZP ČR Orlic</w:t>
      </w:r>
      <w:r w:rsidRPr="002930A3">
        <w:rPr>
          <w:rFonts w:ascii="Arial" w:hAnsi="Arial" w:cs="Arial"/>
          <w:sz w:val="20"/>
          <w:szCs w:val="20"/>
        </w:rPr>
        <w:t>ká 2020/4, Praha 3, PSČ 130 00</w:t>
      </w:r>
      <w:r w:rsidR="00254376">
        <w:rPr>
          <w:rFonts w:ascii="Arial" w:hAnsi="Arial" w:cs="Arial"/>
          <w:sz w:val="20"/>
          <w:szCs w:val="20"/>
        </w:rPr>
        <w:t>.</w:t>
      </w:r>
    </w:p>
    <w:p w14:paraId="08D5C28D" w14:textId="3CB3A867" w:rsidR="004B21C3" w:rsidRPr="00C932C0" w:rsidRDefault="00787734" w:rsidP="00C932C0">
      <w:pPr>
        <w:pStyle w:val="SOdstavec"/>
        <w:numPr>
          <w:ilvl w:val="1"/>
          <w:numId w:val="7"/>
        </w:numPr>
        <w:tabs>
          <w:tab w:val="clear" w:pos="426"/>
          <w:tab w:val="left" w:pos="284"/>
        </w:tabs>
        <w:spacing w:after="120" w:line="276" w:lineRule="auto"/>
        <w:ind w:left="284" w:hanging="284"/>
        <w:rPr>
          <w:rFonts w:ascii="Arial" w:hAnsi="Arial" w:cs="Arial"/>
          <w:sz w:val="20"/>
          <w:szCs w:val="20"/>
        </w:rPr>
      </w:pPr>
      <w:r w:rsidRPr="00C932C0">
        <w:rPr>
          <w:rFonts w:ascii="Arial" w:hAnsi="Arial" w:cs="Arial"/>
          <w:sz w:val="20"/>
          <w:szCs w:val="20"/>
        </w:rPr>
        <w:t>Smluvní strany se dohodly, že s ohledem na potřebu Poskytovatele využívat k zajištění řádného a</w:t>
      </w:r>
      <w:r w:rsidR="00C932C0">
        <w:rPr>
          <w:rFonts w:ascii="Arial" w:hAnsi="Arial" w:cs="Arial"/>
          <w:sz w:val="20"/>
          <w:szCs w:val="20"/>
        </w:rPr>
        <w:t> </w:t>
      </w:r>
      <w:r w:rsidRPr="00C932C0">
        <w:rPr>
          <w:rFonts w:ascii="Arial" w:hAnsi="Arial" w:cs="Arial"/>
          <w:sz w:val="20"/>
          <w:szCs w:val="20"/>
        </w:rPr>
        <w:t xml:space="preserve">včasného plnění vzdálený přístup do vnitřní sítě VZP ČR, </w:t>
      </w:r>
      <w:r w:rsidR="0002172C" w:rsidRPr="00C932C0">
        <w:rPr>
          <w:rFonts w:ascii="Arial" w:hAnsi="Arial" w:cs="Arial"/>
          <w:sz w:val="20"/>
          <w:szCs w:val="20"/>
        </w:rPr>
        <w:t xml:space="preserve">zavazuje se Poskytovatel postupovat v souladu s „Podmínkami přístupu Poskytovatele do vnitřní sítě VZP ČR prostřednictvím VPN VZP ČR“, které tvoří Přílohu č. </w:t>
      </w:r>
      <w:r w:rsidR="001F6620" w:rsidRPr="00C932C0">
        <w:rPr>
          <w:rFonts w:ascii="Arial" w:hAnsi="Arial" w:cs="Arial"/>
          <w:sz w:val="20"/>
          <w:szCs w:val="20"/>
        </w:rPr>
        <w:t>2</w:t>
      </w:r>
      <w:r w:rsidR="0002172C" w:rsidRPr="00C932C0">
        <w:rPr>
          <w:rFonts w:ascii="Arial" w:hAnsi="Arial" w:cs="Arial"/>
          <w:sz w:val="20"/>
          <w:szCs w:val="20"/>
        </w:rPr>
        <w:t xml:space="preserve"> této Smlouvy (dále jen „Příloha č. </w:t>
      </w:r>
      <w:r w:rsidR="001F6620" w:rsidRPr="00C932C0">
        <w:rPr>
          <w:rFonts w:ascii="Arial" w:hAnsi="Arial" w:cs="Arial"/>
          <w:sz w:val="20"/>
          <w:szCs w:val="20"/>
        </w:rPr>
        <w:t>2</w:t>
      </w:r>
      <w:r w:rsidR="0002172C" w:rsidRPr="00C932C0">
        <w:rPr>
          <w:rFonts w:ascii="Arial" w:hAnsi="Arial" w:cs="Arial"/>
          <w:sz w:val="20"/>
          <w:szCs w:val="20"/>
        </w:rPr>
        <w:t>).</w:t>
      </w:r>
      <w:r w:rsidRPr="00C932C0">
        <w:rPr>
          <w:rFonts w:ascii="Arial" w:hAnsi="Arial" w:cs="Arial"/>
          <w:sz w:val="20"/>
          <w:szCs w:val="20"/>
        </w:rPr>
        <w:t xml:space="preserve"> </w:t>
      </w:r>
    </w:p>
    <w:p w14:paraId="395BE27E" w14:textId="47CE4AE3" w:rsidR="004B21C3" w:rsidRDefault="004B21C3" w:rsidP="00787734">
      <w:pPr>
        <w:pStyle w:val="Slnek"/>
        <w:numPr>
          <w:ilvl w:val="0"/>
          <w:numId w:val="0"/>
        </w:numPr>
        <w:rPr>
          <w:sz w:val="20"/>
          <w:szCs w:val="20"/>
        </w:rPr>
      </w:pPr>
    </w:p>
    <w:p w14:paraId="20D9EC72" w14:textId="440A648F" w:rsidR="00D54085" w:rsidRDefault="00D54085" w:rsidP="00787734">
      <w:pPr>
        <w:pStyle w:val="Nadpis1"/>
        <w:spacing w:before="120" w:after="120" w:line="276" w:lineRule="auto"/>
        <w:jc w:val="center"/>
        <w:rPr>
          <w:rFonts w:cs="Arial"/>
          <w:szCs w:val="20"/>
        </w:rPr>
      </w:pPr>
      <w:r w:rsidRPr="00BE4C92">
        <w:rPr>
          <w:rFonts w:cs="Arial"/>
          <w:szCs w:val="20"/>
        </w:rPr>
        <w:t xml:space="preserve">Článek </w:t>
      </w:r>
      <w:r w:rsidR="00A90E2F">
        <w:rPr>
          <w:rFonts w:cs="Arial"/>
          <w:szCs w:val="20"/>
          <w:lang w:val="cs-CZ"/>
        </w:rPr>
        <w:t>V</w:t>
      </w:r>
      <w:r w:rsidRPr="00BE4C92">
        <w:rPr>
          <w:rFonts w:cs="Arial"/>
          <w:szCs w:val="20"/>
        </w:rPr>
        <w:t xml:space="preserve">. </w:t>
      </w:r>
      <w:r>
        <w:rPr>
          <w:rFonts w:cs="Arial"/>
          <w:szCs w:val="20"/>
        </w:rPr>
        <w:t>Komunikace a úroveň poskytovaných služeb</w:t>
      </w:r>
    </w:p>
    <w:p w14:paraId="7E84B400" w14:textId="4E2BE3FA" w:rsidR="00D54085" w:rsidRPr="00D54085" w:rsidRDefault="00D54085" w:rsidP="00787734">
      <w:pPr>
        <w:pStyle w:val="SOdstavec"/>
        <w:numPr>
          <w:ilvl w:val="1"/>
          <w:numId w:val="37"/>
        </w:numPr>
        <w:tabs>
          <w:tab w:val="clear" w:pos="426"/>
          <w:tab w:val="left" w:pos="284"/>
        </w:tabs>
        <w:spacing w:after="120" w:line="276" w:lineRule="auto"/>
        <w:ind w:left="284" w:hanging="284"/>
        <w:rPr>
          <w:rFonts w:ascii="Arial" w:hAnsi="Arial" w:cs="Arial"/>
          <w:sz w:val="20"/>
          <w:szCs w:val="20"/>
        </w:rPr>
      </w:pPr>
      <w:r w:rsidRPr="00D54085">
        <w:rPr>
          <w:rFonts w:ascii="Arial" w:hAnsi="Arial" w:cs="Arial"/>
          <w:sz w:val="20"/>
          <w:szCs w:val="20"/>
        </w:rPr>
        <w:t xml:space="preserve">Komunikace mezi Poskytovatelem a </w:t>
      </w:r>
      <w:r w:rsidR="00600D0D">
        <w:rPr>
          <w:rFonts w:ascii="Arial" w:hAnsi="Arial" w:cs="Arial"/>
          <w:sz w:val="20"/>
          <w:szCs w:val="20"/>
        </w:rPr>
        <w:t>Objednatelem</w:t>
      </w:r>
      <w:r w:rsidRPr="00D54085">
        <w:rPr>
          <w:rFonts w:ascii="Arial" w:hAnsi="Arial" w:cs="Arial"/>
          <w:sz w:val="20"/>
          <w:szCs w:val="20"/>
        </w:rPr>
        <w:t xml:space="preserve"> bude probíhat formou e-mailu či telefonního kontaktu </w:t>
      </w:r>
      <w:r w:rsidRPr="009C6D74">
        <w:rPr>
          <w:rFonts w:ascii="Arial" w:hAnsi="Arial" w:cs="Arial"/>
          <w:sz w:val="20"/>
          <w:szCs w:val="20"/>
        </w:rPr>
        <w:t>mezi </w:t>
      </w:r>
      <w:r w:rsidR="009C6D74" w:rsidRPr="009C6D74">
        <w:rPr>
          <w:rFonts w:ascii="Arial" w:hAnsi="Arial" w:cs="Arial"/>
          <w:sz w:val="20"/>
          <w:szCs w:val="20"/>
        </w:rPr>
        <w:t>Pověřenými</w:t>
      </w:r>
      <w:r w:rsidRPr="009C6D74">
        <w:rPr>
          <w:rFonts w:ascii="Arial" w:hAnsi="Arial" w:cs="Arial"/>
          <w:sz w:val="20"/>
          <w:szCs w:val="20"/>
        </w:rPr>
        <w:t xml:space="preserve"> osobami</w:t>
      </w:r>
      <w:r w:rsidRPr="00D54085">
        <w:rPr>
          <w:rFonts w:ascii="Arial" w:hAnsi="Arial" w:cs="Arial"/>
          <w:sz w:val="20"/>
          <w:szCs w:val="20"/>
        </w:rPr>
        <w:t xml:space="preserve"> Smluvních stran, pokud není v této Smlouvě stanoveno jinak</w:t>
      </w:r>
      <w:r w:rsidR="00DE4614">
        <w:rPr>
          <w:rFonts w:ascii="Arial" w:hAnsi="Arial" w:cs="Arial"/>
          <w:sz w:val="20"/>
          <w:szCs w:val="20"/>
        </w:rPr>
        <w:t>.</w:t>
      </w:r>
      <w:r w:rsidRPr="00D54085">
        <w:rPr>
          <w:rFonts w:ascii="Arial" w:hAnsi="Arial" w:cs="Arial"/>
          <w:sz w:val="20"/>
          <w:szCs w:val="20"/>
        </w:rPr>
        <w:t xml:space="preserve"> </w:t>
      </w:r>
    </w:p>
    <w:p w14:paraId="4FFC0708" w14:textId="32A5277D" w:rsidR="00D54085" w:rsidRPr="00D54085" w:rsidRDefault="00D54085" w:rsidP="00787734">
      <w:pPr>
        <w:pStyle w:val="SOdstavec"/>
        <w:numPr>
          <w:ilvl w:val="1"/>
          <w:numId w:val="7"/>
        </w:numPr>
        <w:tabs>
          <w:tab w:val="clear" w:pos="426"/>
          <w:tab w:val="left" w:pos="284"/>
        </w:tabs>
        <w:spacing w:after="120" w:line="276" w:lineRule="auto"/>
        <w:ind w:left="284" w:hanging="284"/>
        <w:rPr>
          <w:rFonts w:ascii="Arial" w:hAnsi="Arial" w:cs="Arial"/>
          <w:sz w:val="20"/>
          <w:szCs w:val="20"/>
        </w:rPr>
      </w:pPr>
      <w:r w:rsidRPr="00D54085">
        <w:rPr>
          <w:rFonts w:ascii="Arial" w:hAnsi="Arial" w:cs="Arial"/>
          <w:sz w:val="20"/>
          <w:szCs w:val="20"/>
        </w:rPr>
        <w:t xml:space="preserve">Komunikace ve věci poskytování </w:t>
      </w:r>
      <w:r w:rsidR="00057EC3">
        <w:rPr>
          <w:rFonts w:ascii="Arial" w:hAnsi="Arial" w:cs="Arial"/>
          <w:sz w:val="20"/>
          <w:szCs w:val="20"/>
        </w:rPr>
        <w:t>P</w:t>
      </w:r>
      <w:r>
        <w:rPr>
          <w:rFonts w:ascii="Arial" w:hAnsi="Arial" w:cs="Arial"/>
          <w:sz w:val="20"/>
          <w:szCs w:val="20"/>
        </w:rPr>
        <w:t xml:space="preserve">odpory </w:t>
      </w:r>
      <w:r w:rsidRPr="00D54085">
        <w:rPr>
          <w:rFonts w:ascii="Arial" w:hAnsi="Arial" w:cs="Arial"/>
          <w:sz w:val="20"/>
          <w:szCs w:val="20"/>
        </w:rPr>
        <w:t>bude probíhat v českém nebo slovenském jazyce na bázi elektronické, příp. telefonické komunikace.  Použití telefonní linky je možné pouze v případě, kdy nelze využít e-mailové komunikace</w:t>
      </w:r>
      <w:r>
        <w:rPr>
          <w:rFonts w:ascii="Arial" w:hAnsi="Arial" w:cs="Arial"/>
          <w:sz w:val="20"/>
          <w:szCs w:val="20"/>
        </w:rPr>
        <w:t xml:space="preserve">. </w:t>
      </w:r>
      <w:r w:rsidRPr="00D54085">
        <w:rPr>
          <w:rFonts w:ascii="Arial" w:hAnsi="Arial" w:cs="Arial"/>
          <w:sz w:val="20"/>
          <w:szCs w:val="20"/>
        </w:rPr>
        <w:t xml:space="preserve"> V případě komunikace prostřednictvím telefonu bude i tato komunikace následně zaznamenána prostřednictvím e-mailu. </w:t>
      </w:r>
    </w:p>
    <w:p w14:paraId="395B87D0" w14:textId="527251BA" w:rsidR="007413FE" w:rsidRDefault="00D54085" w:rsidP="00E65658">
      <w:pPr>
        <w:pStyle w:val="SOdstavec"/>
        <w:numPr>
          <w:ilvl w:val="1"/>
          <w:numId w:val="7"/>
        </w:numPr>
        <w:tabs>
          <w:tab w:val="clear" w:pos="426"/>
          <w:tab w:val="left" w:pos="284"/>
        </w:tabs>
        <w:spacing w:after="120" w:line="276" w:lineRule="auto"/>
        <w:rPr>
          <w:rFonts w:ascii="Arial" w:hAnsi="Arial" w:cs="Arial"/>
          <w:sz w:val="20"/>
          <w:szCs w:val="20"/>
        </w:rPr>
      </w:pPr>
      <w:r w:rsidRPr="007413FE">
        <w:rPr>
          <w:rFonts w:ascii="Arial" w:hAnsi="Arial" w:cs="Arial"/>
          <w:sz w:val="20"/>
          <w:szCs w:val="20"/>
        </w:rPr>
        <w:t>Hlášení případných incidentů</w:t>
      </w:r>
      <w:r w:rsidR="003449CA">
        <w:rPr>
          <w:rFonts w:ascii="Arial" w:hAnsi="Arial" w:cs="Arial"/>
          <w:sz w:val="20"/>
          <w:szCs w:val="20"/>
        </w:rPr>
        <w:t xml:space="preserve"> </w:t>
      </w:r>
      <w:r w:rsidRPr="007413FE">
        <w:rPr>
          <w:rFonts w:ascii="Arial" w:hAnsi="Arial" w:cs="Arial"/>
          <w:sz w:val="20"/>
          <w:szCs w:val="20"/>
        </w:rPr>
        <w:t xml:space="preserve">SW Kilometrovník a dále vyžádání aktualizace SW Kilometrovník Objednatelem bude probíhat prostřednictvím </w:t>
      </w:r>
      <w:proofErr w:type="spellStart"/>
      <w:r w:rsidRPr="007413FE">
        <w:rPr>
          <w:rFonts w:ascii="Arial" w:hAnsi="Arial" w:cs="Arial"/>
          <w:sz w:val="20"/>
          <w:szCs w:val="20"/>
        </w:rPr>
        <w:t>Service</w:t>
      </w:r>
      <w:proofErr w:type="spellEnd"/>
      <w:r w:rsidRPr="007413FE">
        <w:rPr>
          <w:rFonts w:ascii="Arial" w:hAnsi="Arial" w:cs="Arial"/>
          <w:sz w:val="20"/>
          <w:szCs w:val="20"/>
        </w:rPr>
        <w:t xml:space="preserve"> Desku </w:t>
      </w:r>
      <w:r w:rsidR="007413FE" w:rsidRPr="007413FE">
        <w:rPr>
          <w:rFonts w:ascii="Arial" w:hAnsi="Arial" w:cs="Arial"/>
          <w:sz w:val="20"/>
          <w:szCs w:val="20"/>
        </w:rPr>
        <w:t xml:space="preserve">Objednatele </w:t>
      </w:r>
      <w:r w:rsidRPr="007413FE">
        <w:rPr>
          <w:rFonts w:ascii="Arial" w:hAnsi="Arial" w:cs="Arial"/>
          <w:sz w:val="20"/>
          <w:szCs w:val="20"/>
        </w:rPr>
        <w:t>(</w:t>
      </w:r>
      <w:proofErr w:type="spellStart"/>
      <w:proofErr w:type="gramStart"/>
      <w:r w:rsidRPr="007413FE">
        <w:rPr>
          <w:rFonts w:ascii="Arial" w:hAnsi="Arial" w:cs="Arial"/>
          <w:sz w:val="20"/>
          <w:szCs w:val="20"/>
        </w:rPr>
        <w:t>tel.</w:t>
      </w:r>
      <w:r w:rsidR="008418FC">
        <w:rPr>
          <w:rFonts w:ascii="Arial" w:hAnsi="Arial" w:cs="Arial"/>
          <w:sz w:val="20"/>
          <w:szCs w:val="20"/>
        </w:rPr>
        <w:t>XXXXXXXX</w:t>
      </w:r>
      <w:proofErr w:type="spellEnd"/>
      <w:proofErr w:type="gramEnd"/>
      <w:r w:rsidRPr="007413FE">
        <w:rPr>
          <w:rFonts w:ascii="Arial" w:hAnsi="Arial" w:cs="Arial"/>
          <w:sz w:val="20"/>
          <w:szCs w:val="20"/>
        </w:rPr>
        <w:t xml:space="preserve">, </w:t>
      </w:r>
      <w:proofErr w:type="spellStart"/>
      <w:r w:rsidRPr="007413FE">
        <w:rPr>
          <w:rFonts w:ascii="Arial" w:hAnsi="Arial" w:cs="Arial"/>
          <w:sz w:val="20"/>
          <w:szCs w:val="20"/>
        </w:rPr>
        <w:t>e-mail:</w:t>
      </w:r>
      <w:r w:rsidR="008418FC">
        <w:rPr>
          <w:rFonts w:ascii="Arial" w:hAnsi="Arial" w:cs="Arial"/>
          <w:sz w:val="20"/>
          <w:szCs w:val="20"/>
        </w:rPr>
        <w:t>XXXXXXXXXXXX</w:t>
      </w:r>
      <w:proofErr w:type="spellEnd"/>
      <w:r w:rsidRPr="007413FE">
        <w:rPr>
          <w:rFonts w:ascii="Arial" w:hAnsi="Arial" w:cs="Arial"/>
          <w:sz w:val="20"/>
          <w:szCs w:val="20"/>
        </w:rPr>
        <w:t>) na kontaktní</w:t>
      </w:r>
      <w:r w:rsidR="00E65658">
        <w:rPr>
          <w:rFonts w:ascii="Arial" w:hAnsi="Arial" w:cs="Arial"/>
          <w:sz w:val="20"/>
          <w:szCs w:val="20"/>
        </w:rPr>
        <w:t xml:space="preserve"> místo Poskytovatele (</w:t>
      </w:r>
      <w:proofErr w:type="spellStart"/>
      <w:r w:rsidR="00E65658" w:rsidRPr="007413FE">
        <w:rPr>
          <w:rFonts w:ascii="Arial" w:hAnsi="Arial" w:cs="Arial"/>
          <w:sz w:val="20"/>
          <w:szCs w:val="20"/>
        </w:rPr>
        <w:t>e-mail:</w:t>
      </w:r>
      <w:r w:rsidR="008418FC">
        <w:rPr>
          <w:rFonts w:ascii="Arial" w:hAnsi="Arial" w:cs="Arial"/>
          <w:sz w:val="20"/>
          <w:szCs w:val="20"/>
        </w:rPr>
        <w:t>XXXXXXXXXXX</w:t>
      </w:r>
      <w:proofErr w:type="spellEnd"/>
      <w:r w:rsidR="00E65658">
        <w:rPr>
          <w:rFonts w:ascii="Arial" w:hAnsi="Arial" w:cs="Arial"/>
          <w:sz w:val="20"/>
          <w:szCs w:val="20"/>
        </w:rPr>
        <w:t>, telefon: +</w:t>
      </w:r>
      <w:proofErr w:type="spellStart"/>
      <w:r w:rsidR="008418FC">
        <w:rPr>
          <w:rFonts w:ascii="Arial" w:hAnsi="Arial" w:cs="Arial"/>
          <w:sz w:val="20"/>
          <w:szCs w:val="20"/>
        </w:rPr>
        <w:t>XXXXXXXXXXXX</w:t>
      </w:r>
      <w:proofErr w:type="spellEnd"/>
      <w:r w:rsidRPr="007413FE">
        <w:rPr>
          <w:rFonts w:ascii="Arial" w:hAnsi="Arial" w:cs="Arial"/>
          <w:sz w:val="20"/>
          <w:szCs w:val="20"/>
        </w:rPr>
        <w:t xml:space="preserve">, </w:t>
      </w:r>
      <w:r w:rsidR="007413FE" w:rsidRPr="007413FE">
        <w:rPr>
          <w:rFonts w:ascii="Arial" w:hAnsi="Arial" w:cs="Arial"/>
          <w:sz w:val="20"/>
          <w:szCs w:val="20"/>
        </w:rPr>
        <w:t xml:space="preserve">a to formou zaslání servisních požadavků (dále též jen „SP“). </w:t>
      </w:r>
    </w:p>
    <w:p w14:paraId="6BDFAA6F" w14:textId="77777777" w:rsidR="007413FE" w:rsidRPr="007413FE" w:rsidRDefault="007413FE" w:rsidP="004B21C3">
      <w:pPr>
        <w:pStyle w:val="SOdstavec"/>
        <w:numPr>
          <w:ilvl w:val="1"/>
          <w:numId w:val="37"/>
        </w:numPr>
        <w:tabs>
          <w:tab w:val="clear" w:pos="426"/>
          <w:tab w:val="left" w:pos="284"/>
        </w:tabs>
        <w:spacing w:after="120" w:line="276" w:lineRule="auto"/>
        <w:ind w:left="284" w:hanging="284"/>
        <w:rPr>
          <w:rFonts w:ascii="Arial" w:hAnsi="Arial" w:cs="Arial"/>
          <w:sz w:val="20"/>
          <w:szCs w:val="20"/>
        </w:rPr>
      </w:pPr>
      <w:r w:rsidRPr="007413FE">
        <w:rPr>
          <w:rFonts w:ascii="Arial" w:hAnsi="Arial" w:cs="Arial"/>
          <w:sz w:val="20"/>
          <w:szCs w:val="20"/>
        </w:rPr>
        <w:t>Poskytovatel musí mít aktivován systém automatického potvrzení doručení servisních požadavků (formou e-mailu).</w:t>
      </w:r>
    </w:p>
    <w:p w14:paraId="49582541" w14:textId="5FDE77E5" w:rsidR="007413FE" w:rsidRPr="007413FE" w:rsidRDefault="007413FE" w:rsidP="009C6D74">
      <w:pPr>
        <w:pStyle w:val="SOdstavec"/>
        <w:numPr>
          <w:ilvl w:val="1"/>
          <w:numId w:val="7"/>
        </w:numPr>
        <w:tabs>
          <w:tab w:val="clear" w:pos="426"/>
          <w:tab w:val="left" w:pos="284"/>
        </w:tabs>
        <w:spacing w:after="120" w:line="276" w:lineRule="auto"/>
        <w:ind w:left="284" w:hanging="284"/>
        <w:rPr>
          <w:rFonts w:ascii="Arial" w:hAnsi="Arial" w:cs="Arial"/>
          <w:sz w:val="20"/>
          <w:szCs w:val="20"/>
        </w:rPr>
      </w:pPr>
      <w:r>
        <w:rPr>
          <w:rFonts w:ascii="Arial" w:hAnsi="Arial" w:cs="Arial"/>
          <w:sz w:val="20"/>
          <w:szCs w:val="20"/>
        </w:rPr>
        <w:t>Komunikace bude probíhat zpravidla takto:</w:t>
      </w:r>
    </w:p>
    <w:p w14:paraId="4336C802" w14:textId="3D166FB6" w:rsidR="00075A90" w:rsidRDefault="00075A90" w:rsidP="009C6D74">
      <w:pPr>
        <w:pStyle w:val="Odstavecseseznamem"/>
        <w:widowControl w:val="0"/>
        <w:numPr>
          <w:ilvl w:val="0"/>
          <w:numId w:val="29"/>
        </w:numPr>
        <w:pBdr>
          <w:top w:val="nil"/>
          <w:left w:val="nil"/>
          <w:bottom w:val="nil"/>
          <w:right w:val="nil"/>
          <w:between w:val="nil"/>
          <w:bar w:val="nil"/>
        </w:pBdr>
        <w:spacing w:before="120" w:after="120"/>
        <w:jc w:val="both"/>
        <w:outlineLvl w:val="0"/>
        <w:rPr>
          <w:rFonts w:ascii="Arial" w:hAnsi="Arial" w:cs="Arial"/>
          <w:sz w:val="20"/>
          <w:szCs w:val="20"/>
        </w:rPr>
      </w:pPr>
      <w:r w:rsidRPr="003449CA">
        <w:rPr>
          <w:rFonts w:ascii="Arial" w:hAnsi="Arial" w:cs="Arial"/>
          <w:sz w:val="20"/>
          <w:szCs w:val="20"/>
        </w:rPr>
        <w:t xml:space="preserve">Zaslání servisního požadavku Objednatelem – (zaslání e-mailu Poskytovateli). </w:t>
      </w:r>
    </w:p>
    <w:p w14:paraId="20C87222" w14:textId="77777777" w:rsidR="003449CA" w:rsidRPr="003449CA" w:rsidRDefault="003449CA" w:rsidP="009C6D74">
      <w:pPr>
        <w:pStyle w:val="Odstavecseseznamem"/>
        <w:widowControl w:val="0"/>
        <w:pBdr>
          <w:top w:val="nil"/>
          <w:left w:val="nil"/>
          <w:bottom w:val="nil"/>
          <w:right w:val="nil"/>
          <w:between w:val="nil"/>
          <w:bar w:val="nil"/>
        </w:pBdr>
        <w:spacing w:before="120" w:after="120"/>
        <w:jc w:val="both"/>
        <w:outlineLvl w:val="0"/>
        <w:rPr>
          <w:rFonts w:ascii="Arial" w:hAnsi="Arial" w:cs="Arial"/>
          <w:sz w:val="20"/>
          <w:szCs w:val="20"/>
        </w:rPr>
      </w:pPr>
    </w:p>
    <w:p w14:paraId="4C9AE03D" w14:textId="44CF5419" w:rsidR="00075A90" w:rsidRDefault="00075A90" w:rsidP="009C6D74">
      <w:pPr>
        <w:pStyle w:val="Odstavecseseznamem"/>
        <w:widowControl w:val="0"/>
        <w:numPr>
          <w:ilvl w:val="0"/>
          <w:numId w:val="29"/>
        </w:numPr>
        <w:pBdr>
          <w:top w:val="nil"/>
          <w:left w:val="nil"/>
          <w:bottom w:val="nil"/>
          <w:right w:val="nil"/>
          <w:between w:val="nil"/>
          <w:bar w:val="nil"/>
        </w:pBdr>
        <w:spacing w:before="120" w:after="120"/>
        <w:jc w:val="both"/>
        <w:outlineLvl w:val="0"/>
        <w:rPr>
          <w:rFonts w:ascii="Arial" w:hAnsi="Arial" w:cs="Arial"/>
          <w:sz w:val="20"/>
          <w:szCs w:val="20"/>
        </w:rPr>
      </w:pPr>
      <w:r w:rsidRPr="00075A90">
        <w:rPr>
          <w:rFonts w:ascii="Arial" w:hAnsi="Arial" w:cs="Arial"/>
          <w:sz w:val="20"/>
          <w:szCs w:val="20"/>
        </w:rPr>
        <w:t>Automatické potvrzení doručení servisního požadavku Poskytovatelem.</w:t>
      </w:r>
    </w:p>
    <w:p w14:paraId="60DA2370" w14:textId="77777777" w:rsidR="003449CA" w:rsidRPr="00075A90" w:rsidRDefault="003449CA" w:rsidP="009C6D74">
      <w:pPr>
        <w:pStyle w:val="Odstavecseseznamem"/>
        <w:widowControl w:val="0"/>
        <w:pBdr>
          <w:top w:val="nil"/>
          <w:left w:val="nil"/>
          <w:bottom w:val="nil"/>
          <w:right w:val="nil"/>
          <w:between w:val="nil"/>
          <w:bar w:val="nil"/>
        </w:pBdr>
        <w:spacing w:before="120" w:after="120"/>
        <w:jc w:val="both"/>
        <w:outlineLvl w:val="0"/>
        <w:rPr>
          <w:rFonts w:ascii="Arial" w:hAnsi="Arial" w:cs="Arial"/>
          <w:sz w:val="20"/>
          <w:szCs w:val="20"/>
        </w:rPr>
      </w:pPr>
    </w:p>
    <w:p w14:paraId="7A70BB0A" w14:textId="0C42326A" w:rsidR="003449CA" w:rsidRPr="003449CA" w:rsidRDefault="003449CA" w:rsidP="009C6D74">
      <w:pPr>
        <w:pStyle w:val="Odstavecseseznamem"/>
        <w:numPr>
          <w:ilvl w:val="0"/>
          <w:numId w:val="29"/>
        </w:numPr>
        <w:spacing w:before="120" w:after="120"/>
        <w:jc w:val="both"/>
        <w:rPr>
          <w:rFonts w:ascii="Arial" w:hAnsi="Arial" w:cs="Arial"/>
          <w:sz w:val="20"/>
          <w:szCs w:val="20"/>
        </w:rPr>
      </w:pPr>
      <w:r w:rsidRPr="003449CA">
        <w:rPr>
          <w:rFonts w:ascii="Arial" w:hAnsi="Arial" w:cs="Arial"/>
          <w:sz w:val="20"/>
          <w:szCs w:val="20"/>
        </w:rPr>
        <w:lastRenderedPageBreak/>
        <w:t>Přijetí</w:t>
      </w:r>
      <w:r w:rsidR="006C1ABF">
        <w:rPr>
          <w:rFonts w:ascii="Arial" w:hAnsi="Arial" w:cs="Arial"/>
          <w:sz w:val="20"/>
          <w:szCs w:val="20"/>
        </w:rPr>
        <w:t>,</w:t>
      </w:r>
      <w:r w:rsidRPr="003449CA">
        <w:t xml:space="preserve"> </w:t>
      </w:r>
      <w:r w:rsidRPr="003449CA">
        <w:rPr>
          <w:rFonts w:ascii="Arial" w:hAnsi="Arial" w:cs="Arial"/>
          <w:sz w:val="20"/>
          <w:szCs w:val="20"/>
        </w:rPr>
        <w:t>popř. důvodné odmítnutí</w:t>
      </w:r>
      <w:r w:rsidR="006C1ABF">
        <w:rPr>
          <w:rFonts w:ascii="Arial" w:hAnsi="Arial" w:cs="Arial"/>
          <w:sz w:val="20"/>
          <w:szCs w:val="20"/>
        </w:rPr>
        <w:t>,</w:t>
      </w:r>
      <w:r w:rsidRPr="003449CA">
        <w:rPr>
          <w:rFonts w:ascii="Arial" w:hAnsi="Arial" w:cs="Arial"/>
          <w:sz w:val="20"/>
          <w:szCs w:val="20"/>
        </w:rPr>
        <w:t xml:space="preserve"> servisního požadavku Poskytovatelem – (zaslání e-mailu </w:t>
      </w:r>
      <w:r>
        <w:rPr>
          <w:rFonts w:ascii="Arial" w:hAnsi="Arial" w:cs="Arial"/>
          <w:sz w:val="20"/>
          <w:szCs w:val="20"/>
        </w:rPr>
        <w:t>Objednateli</w:t>
      </w:r>
      <w:r w:rsidRPr="003449CA">
        <w:rPr>
          <w:rFonts w:ascii="Arial" w:hAnsi="Arial" w:cs="Arial"/>
          <w:sz w:val="20"/>
          <w:szCs w:val="20"/>
        </w:rPr>
        <w:t>).</w:t>
      </w:r>
      <w:r w:rsidRPr="003449CA">
        <w:t xml:space="preserve"> </w:t>
      </w:r>
      <w:r w:rsidRPr="003449CA">
        <w:rPr>
          <w:rFonts w:ascii="Arial" w:hAnsi="Arial" w:cs="Arial"/>
          <w:sz w:val="20"/>
          <w:szCs w:val="20"/>
        </w:rPr>
        <w:t>Důvodem pro odmítnutí servisního požadavku může být skutečnost, že incident není na straně SW Kilometrovník nebo je servisní požadavek chybně zadán.</w:t>
      </w:r>
    </w:p>
    <w:p w14:paraId="12717AA9" w14:textId="77777777" w:rsidR="003449CA" w:rsidRPr="003449CA" w:rsidRDefault="003449CA" w:rsidP="009C6D74">
      <w:pPr>
        <w:pStyle w:val="Odstavecseseznamem"/>
        <w:spacing w:before="120" w:after="120"/>
        <w:jc w:val="both"/>
        <w:rPr>
          <w:rFonts w:ascii="Arial" w:hAnsi="Arial" w:cs="Arial"/>
          <w:sz w:val="20"/>
          <w:szCs w:val="20"/>
        </w:rPr>
      </w:pPr>
    </w:p>
    <w:p w14:paraId="1BCF65F9" w14:textId="267B6DDA" w:rsidR="003449CA" w:rsidRDefault="003449CA" w:rsidP="009C6D74">
      <w:pPr>
        <w:pStyle w:val="Odstavecseseznamem"/>
        <w:numPr>
          <w:ilvl w:val="0"/>
          <w:numId w:val="29"/>
        </w:numPr>
        <w:spacing w:before="120" w:after="120"/>
        <w:jc w:val="both"/>
        <w:rPr>
          <w:rFonts w:ascii="Arial" w:hAnsi="Arial" w:cs="Arial"/>
          <w:sz w:val="20"/>
          <w:szCs w:val="20"/>
        </w:rPr>
      </w:pPr>
      <w:r w:rsidRPr="003449CA">
        <w:rPr>
          <w:rFonts w:ascii="Arial" w:hAnsi="Arial" w:cs="Arial"/>
          <w:sz w:val="20"/>
          <w:szCs w:val="20"/>
        </w:rPr>
        <w:t xml:space="preserve">V případě přijetí servisního požadavku je Poskytovatel povinen jej vyřešit ve lhůtě </w:t>
      </w:r>
      <w:r w:rsidRPr="009C6D74">
        <w:rPr>
          <w:rFonts w:ascii="Arial" w:hAnsi="Arial" w:cs="Arial"/>
          <w:b/>
          <w:sz w:val="20"/>
          <w:szCs w:val="20"/>
        </w:rPr>
        <w:t>do 10 pracovních dnů</w:t>
      </w:r>
      <w:r w:rsidRPr="003449CA">
        <w:rPr>
          <w:rFonts w:ascii="Arial" w:hAnsi="Arial" w:cs="Arial"/>
          <w:sz w:val="20"/>
          <w:szCs w:val="20"/>
        </w:rPr>
        <w:t xml:space="preserve"> od okamžiku jeho přijetí. Lhůta </w:t>
      </w:r>
      <w:r>
        <w:rPr>
          <w:rFonts w:ascii="Arial" w:hAnsi="Arial" w:cs="Arial"/>
          <w:sz w:val="20"/>
          <w:szCs w:val="20"/>
        </w:rPr>
        <w:t>10 pracovních dnů</w:t>
      </w:r>
      <w:r w:rsidRPr="003449CA">
        <w:rPr>
          <w:rFonts w:ascii="Arial" w:hAnsi="Arial" w:cs="Arial"/>
          <w:sz w:val="20"/>
          <w:szCs w:val="20"/>
        </w:rPr>
        <w:t xml:space="preserve"> běží pouze v pracovních dnech v době </w:t>
      </w:r>
      <w:r w:rsidRPr="009C6D74">
        <w:rPr>
          <w:rFonts w:ascii="Arial" w:hAnsi="Arial" w:cs="Arial"/>
          <w:b/>
          <w:sz w:val="20"/>
          <w:szCs w:val="20"/>
        </w:rPr>
        <w:t>od 8.00 – 16.00 hod. (režim 5 x 8).</w:t>
      </w:r>
      <w:r w:rsidRPr="003449CA">
        <w:rPr>
          <w:rFonts w:ascii="Arial" w:hAnsi="Arial" w:cs="Arial"/>
          <w:sz w:val="20"/>
          <w:szCs w:val="20"/>
        </w:rPr>
        <w:t xml:space="preserve"> </w:t>
      </w:r>
    </w:p>
    <w:p w14:paraId="68321078" w14:textId="77777777" w:rsidR="003449CA" w:rsidRPr="003449CA" w:rsidRDefault="003449CA" w:rsidP="009C6D74">
      <w:pPr>
        <w:pStyle w:val="Odstavecseseznamem"/>
        <w:spacing w:before="120" w:after="120"/>
        <w:jc w:val="both"/>
        <w:rPr>
          <w:rFonts w:ascii="Arial" w:hAnsi="Arial" w:cs="Arial"/>
          <w:sz w:val="20"/>
          <w:szCs w:val="20"/>
        </w:rPr>
      </w:pPr>
    </w:p>
    <w:p w14:paraId="559B2CE7" w14:textId="368F16FF" w:rsidR="003449CA" w:rsidRDefault="003449CA" w:rsidP="009C6D74">
      <w:pPr>
        <w:pStyle w:val="Odstavecseseznamem"/>
        <w:widowControl w:val="0"/>
        <w:numPr>
          <w:ilvl w:val="0"/>
          <w:numId w:val="29"/>
        </w:numPr>
        <w:pBdr>
          <w:top w:val="nil"/>
          <w:left w:val="nil"/>
          <w:bottom w:val="nil"/>
          <w:right w:val="nil"/>
          <w:between w:val="nil"/>
          <w:bar w:val="nil"/>
        </w:pBdr>
        <w:spacing w:before="120" w:after="120"/>
        <w:jc w:val="both"/>
        <w:outlineLvl w:val="0"/>
        <w:rPr>
          <w:rFonts w:ascii="Arial" w:hAnsi="Arial" w:cs="Arial"/>
          <w:sz w:val="20"/>
          <w:szCs w:val="20"/>
        </w:rPr>
      </w:pPr>
      <w:r w:rsidRPr="003449CA">
        <w:rPr>
          <w:rFonts w:ascii="Arial" w:hAnsi="Arial" w:cs="Arial"/>
          <w:sz w:val="20"/>
          <w:szCs w:val="20"/>
        </w:rPr>
        <w:t xml:space="preserve">Vyřešení servisního požadavku Poskytovatelem – informace pro </w:t>
      </w:r>
      <w:r>
        <w:rPr>
          <w:rFonts w:ascii="Arial" w:hAnsi="Arial" w:cs="Arial"/>
          <w:sz w:val="20"/>
          <w:szCs w:val="20"/>
        </w:rPr>
        <w:t xml:space="preserve">Objednatele </w:t>
      </w:r>
      <w:r w:rsidRPr="003449CA">
        <w:rPr>
          <w:rFonts w:ascii="Arial" w:hAnsi="Arial" w:cs="Arial"/>
          <w:sz w:val="20"/>
          <w:szCs w:val="20"/>
        </w:rPr>
        <w:t xml:space="preserve">(zaslání e-mailu Poskytovatelem </w:t>
      </w:r>
      <w:r>
        <w:rPr>
          <w:rFonts w:ascii="Arial" w:hAnsi="Arial" w:cs="Arial"/>
          <w:sz w:val="20"/>
          <w:szCs w:val="20"/>
        </w:rPr>
        <w:t xml:space="preserve">Objednateli </w:t>
      </w:r>
      <w:r w:rsidRPr="003449CA">
        <w:rPr>
          <w:rFonts w:ascii="Arial" w:hAnsi="Arial" w:cs="Arial"/>
          <w:sz w:val="20"/>
          <w:szCs w:val="20"/>
        </w:rPr>
        <w:t>s popisem řešení).</w:t>
      </w:r>
    </w:p>
    <w:p w14:paraId="51E39440" w14:textId="77777777" w:rsidR="003449CA" w:rsidRPr="003449CA" w:rsidRDefault="003449CA" w:rsidP="009C6D74">
      <w:pPr>
        <w:pStyle w:val="Odstavecseseznamem"/>
        <w:widowControl w:val="0"/>
        <w:pBdr>
          <w:top w:val="nil"/>
          <w:left w:val="nil"/>
          <w:bottom w:val="nil"/>
          <w:right w:val="nil"/>
          <w:between w:val="nil"/>
          <w:bar w:val="nil"/>
        </w:pBdr>
        <w:spacing w:before="120" w:after="120"/>
        <w:jc w:val="both"/>
        <w:outlineLvl w:val="0"/>
        <w:rPr>
          <w:rFonts w:ascii="Arial" w:hAnsi="Arial" w:cs="Arial"/>
          <w:sz w:val="20"/>
          <w:szCs w:val="20"/>
        </w:rPr>
      </w:pPr>
    </w:p>
    <w:p w14:paraId="191F12E1" w14:textId="48CEDFA5" w:rsidR="003449CA" w:rsidRPr="003449CA" w:rsidRDefault="003449CA" w:rsidP="009C6D74">
      <w:pPr>
        <w:pStyle w:val="Odstavecseseznamem"/>
        <w:widowControl w:val="0"/>
        <w:numPr>
          <w:ilvl w:val="0"/>
          <w:numId w:val="29"/>
        </w:numPr>
        <w:pBdr>
          <w:top w:val="nil"/>
          <w:left w:val="nil"/>
          <w:bottom w:val="nil"/>
          <w:right w:val="nil"/>
          <w:between w:val="nil"/>
          <w:bar w:val="nil"/>
        </w:pBdr>
        <w:spacing w:before="120" w:after="120"/>
        <w:jc w:val="both"/>
        <w:outlineLvl w:val="0"/>
        <w:rPr>
          <w:rFonts w:ascii="Arial" w:hAnsi="Arial" w:cs="Arial"/>
          <w:sz w:val="20"/>
          <w:szCs w:val="20"/>
        </w:rPr>
      </w:pPr>
      <w:r w:rsidRPr="003449CA">
        <w:rPr>
          <w:rFonts w:ascii="Arial" w:hAnsi="Arial" w:cs="Arial"/>
          <w:sz w:val="20"/>
          <w:szCs w:val="20"/>
        </w:rPr>
        <w:t>Servisní požadavek je považován za vyřešený dnem zaslání informace Poskytovatele o</w:t>
      </w:r>
      <w:r w:rsidR="00B5190D">
        <w:rPr>
          <w:rFonts w:ascii="Arial" w:hAnsi="Arial" w:cs="Arial"/>
          <w:sz w:val="20"/>
          <w:szCs w:val="20"/>
        </w:rPr>
        <w:t> </w:t>
      </w:r>
      <w:r w:rsidRPr="003449CA">
        <w:rPr>
          <w:rFonts w:ascii="Arial" w:hAnsi="Arial" w:cs="Arial"/>
          <w:sz w:val="20"/>
          <w:szCs w:val="20"/>
        </w:rPr>
        <w:t>vyřešení servisního požadavku (odstranění incidentu /</w:t>
      </w:r>
      <w:r>
        <w:rPr>
          <w:rFonts w:ascii="Arial" w:hAnsi="Arial" w:cs="Arial"/>
          <w:sz w:val="20"/>
          <w:szCs w:val="20"/>
        </w:rPr>
        <w:t xml:space="preserve"> </w:t>
      </w:r>
      <w:r w:rsidRPr="003449CA">
        <w:rPr>
          <w:rFonts w:ascii="Arial" w:hAnsi="Arial" w:cs="Arial"/>
          <w:sz w:val="20"/>
          <w:szCs w:val="20"/>
        </w:rPr>
        <w:t>vady</w:t>
      </w:r>
      <w:r>
        <w:rPr>
          <w:rFonts w:ascii="Arial" w:hAnsi="Arial" w:cs="Arial"/>
          <w:sz w:val="20"/>
          <w:szCs w:val="20"/>
        </w:rPr>
        <w:t xml:space="preserve"> </w:t>
      </w:r>
      <w:r w:rsidRPr="003449CA">
        <w:rPr>
          <w:rFonts w:ascii="Arial" w:hAnsi="Arial" w:cs="Arial"/>
          <w:sz w:val="20"/>
          <w:szCs w:val="20"/>
        </w:rPr>
        <w:t>/</w:t>
      </w:r>
      <w:r>
        <w:rPr>
          <w:rFonts w:ascii="Arial" w:hAnsi="Arial" w:cs="Arial"/>
          <w:sz w:val="20"/>
          <w:szCs w:val="20"/>
        </w:rPr>
        <w:t xml:space="preserve"> </w:t>
      </w:r>
      <w:r w:rsidRPr="003449CA">
        <w:rPr>
          <w:rFonts w:ascii="Arial" w:hAnsi="Arial" w:cs="Arial"/>
          <w:sz w:val="20"/>
          <w:szCs w:val="20"/>
        </w:rPr>
        <w:t xml:space="preserve">provedené aktualizace) </w:t>
      </w:r>
      <w:r>
        <w:rPr>
          <w:rFonts w:ascii="Arial" w:hAnsi="Arial" w:cs="Arial"/>
          <w:sz w:val="20"/>
          <w:szCs w:val="20"/>
        </w:rPr>
        <w:t>Objednatele</w:t>
      </w:r>
      <w:r w:rsidRPr="003449CA">
        <w:rPr>
          <w:rFonts w:ascii="Arial" w:hAnsi="Arial" w:cs="Arial"/>
          <w:sz w:val="20"/>
          <w:szCs w:val="20"/>
        </w:rPr>
        <w:t xml:space="preserve">, pokud je řešení následně ze strany </w:t>
      </w:r>
      <w:r>
        <w:rPr>
          <w:rFonts w:ascii="Arial" w:hAnsi="Arial" w:cs="Arial"/>
          <w:sz w:val="20"/>
          <w:szCs w:val="20"/>
        </w:rPr>
        <w:t xml:space="preserve">Objednatele </w:t>
      </w:r>
      <w:r w:rsidRPr="003449CA">
        <w:rPr>
          <w:rFonts w:ascii="Arial" w:hAnsi="Arial" w:cs="Arial"/>
          <w:sz w:val="20"/>
          <w:szCs w:val="20"/>
        </w:rPr>
        <w:t>(e-mailem) akceptováno.</w:t>
      </w:r>
    </w:p>
    <w:p w14:paraId="6397D3FD" w14:textId="5D689E27" w:rsidR="003449CA" w:rsidRPr="003449CA" w:rsidRDefault="003449CA" w:rsidP="009C6D74">
      <w:pPr>
        <w:pStyle w:val="Odstavecseseznamem"/>
        <w:widowControl w:val="0"/>
        <w:pBdr>
          <w:top w:val="nil"/>
          <w:left w:val="nil"/>
          <w:bottom w:val="nil"/>
          <w:right w:val="nil"/>
          <w:between w:val="nil"/>
          <w:bar w:val="nil"/>
        </w:pBdr>
        <w:spacing w:before="120" w:after="120"/>
        <w:jc w:val="both"/>
        <w:outlineLvl w:val="0"/>
        <w:rPr>
          <w:rFonts w:ascii="Arial" w:hAnsi="Arial" w:cs="Arial"/>
          <w:sz w:val="20"/>
          <w:szCs w:val="20"/>
        </w:rPr>
      </w:pPr>
    </w:p>
    <w:p w14:paraId="67ECA8FE" w14:textId="2025A5D9" w:rsidR="001A58DE" w:rsidRDefault="003449CA" w:rsidP="009C6D74">
      <w:pPr>
        <w:pStyle w:val="Odstavecseseznamem"/>
        <w:widowControl w:val="0"/>
        <w:pBdr>
          <w:top w:val="nil"/>
          <w:left w:val="nil"/>
          <w:bottom w:val="nil"/>
          <w:right w:val="nil"/>
          <w:between w:val="nil"/>
          <w:bar w:val="nil"/>
        </w:pBdr>
        <w:spacing w:before="120" w:after="120"/>
        <w:jc w:val="both"/>
        <w:outlineLvl w:val="0"/>
        <w:rPr>
          <w:rFonts w:ascii="Arial" w:hAnsi="Arial" w:cs="Arial"/>
          <w:sz w:val="20"/>
          <w:szCs w:val="20"/>
        </w:rPr>
      </w:pPr>
      <w:r>
        <w:rPr>
          <w:rFonts w:ascii="Arial" w:hAnsi="Arial" w:cs="Arial"/>
          <w:sz w:val="20"/>
          <w:szCs w:val="20"/>
        </w:rPr>
        <w:t xml:space="preserve">Objednatel </w:t>
      </w:r>
      <w:r w:rsidR="00D54085" w:rsidRPr="003449CA">
        <w:rPr>
          <w:rFonts w:ascii="Arial" w:hAnsi="Arial" w:cs="Arial"/>
          <w:sz w:val="20"/>
          <w:szCs w:val="20"/>
        </w:rPr>
        <w:t>si vyhrazuje možnost dotazu (e-mailem) na stav nevyřešeného servisního požadavku, na nějž Poskytovatel odpoví nestrukturovaným e-mailem</w:t>
      </w:r>
      <w:bookmarkStart w:id="2" w:name="_Článek_IV._Cena"/>
      <w:bookmarkEnd w:id="2"/>
      <w:r w:rsidR="00600D0D">
        <w:rPr>
          <w:rFonts w:ascii="Arial" w:hAnsi="Arial" w:cs="Arial"/>
          <w:sz w:val="20"/>
          <w:szCs w:val="20"/>
        </w:rPr>
        <w:t>.</w:t>
      </w:r>
    </w:p>
    <w:p w14:paraId="5F582EA0" w14:textId="5501A430" w:rsidR="00600D0D" w:rsidRDefault="00600D0D" w:rsidP="009C6D74">
      <w:pPr>
        <w:pStyle w:val="Odstavecseseznamem"/>
        <w:widowControl w:val="0"/>
        <w:pBdr>
          <w:top w:val="nil"/>
          <w:left w:val="nil"/>
          <w:bottom w:val="nil"/>
          <w:right w:val="nil"/>
          <w:between w:val="nil"/>
          <w:bar w:val="nil"/>
        </w:pBdr>
        <w:spacing w:before="120" w:after="120"/>
        <w:jc w:val="both"/>
        <w:outlineLvl w:val="0"/>
        <w:rPr>
          <w:rFonts w:ascii="Arial" w:hAnsi="Arial" w:cs="Arial"/>
          <w:sz w:val="20"/>
          <w:szCs w:val="20"/>
        </w:rPr>
      </w:pPr>
    </w:p>
    <w:p w14:paraId="7D1C0C2F" w14:textId="5DC09232" w:rsidR="003E2CD3" w:rsidRPr="002930A3" w:rsidRDefault="003E2CD3" w:rsidP="009C6D74">
      <w:pPr>
        <w:pStyle w:val="Nadpis1"/>
        <w:spacing w:before="120" w:after="120" w:line="276" w:lineRule="auto"/>
        <w:jc w:val="center"/>
        <w:rPr>
          <w:rFonts w:cs="Arial"/>
          <w:szCs w:val="20"/>
          <w:lang w:val="cs-CZ"/>
        </w:rPr>
      </w:pPr>
      <w:r w:rsidRPr="002930A3">
        <w:rPr>
          <w:rFonts w:cs="Arial"/>
          <w:szCs w:val="20"/>
        </w:rPr>
        <w:t xml:space="preserve">Článek </w:t>
      </w:r>
      <w:r w:rsidR="00A90E2F">
        <w:rPr>
          <w:rFonts w:cs="Arial"/>
          <w:szCs w:val="20"/>
          <w:lang w:val="cs-CZ"/>
        </w:rPr>
        <w:t>VI</w:t>
      </w:r>
      <w:r w:rsidR="006573B3" w:rsidRPr="002930A3">
        <w:rPr>
          <w:rFonts w:cs="Arial"/>
          <w:szCs w:val="20"/>
        </w:rPr>
        <w:t>. Cena plnění</w:t>
      </w:r>
    </w:p>
    <w:p w14:paraId="4EE000BE" w14:textId="3FE3B1F7" w:rsidR="00DD4B8B" w:rsidRDefault="00BF4C63" w:rsidP="009C6D74">
      <w:pPr>
        <w:numPr>
          <w:ilvl w:val="0"/>
          <w:numId w:val="3"/>
        </w:numPr>
        <w:spacing w:before="120" w:after="120" w:line="276" w:lineRule="auto"/>
        <w:ind w:left="284" w:hanging="284"/>
        <w:jc w:val="both"/>
        <w:rPr>
          <w:rFonts w:ascii="Arial" w:hAnsi="Arial" w:cs="Arial"/>
          <w:sz w:val="20"/>
          <w:szCs w:val="20"/>
        </w:rPr>
      </w:pPr>
      <w:r w:rsidRPr="002930A3">
        <w:rPr>
          <w:rFonts w:ascii="Arial" w:hAnsi="Arial" w:cs="Arial"/>
          <w:sz w:val="20"/>
          <w:szCs w:val="20"/>
        </w:rPr>
        <w:t>C</w:t>
      </w:r>
      <w:r w:rsidR="003E2CD3" w:rsidRPr="002930A3">
        <w:rPr>
          <w:rFonts w:ascii="Arial" w:hAnsi="Arial" w:cs="Arial"/>
          <w:sz w:val="20"/>
          <w:szCs w:val="20"/>
        </w:rPr>
        <w:t xml:space="preserve">ena plnění je stanovena na základě cenové nabídky obsažené v příslušné nabídce Poskytovatele. </w:t>
      </w:r>
    </w:p>
    <w:p w14:paraId="089AEA21" w14:textId="0A114F58" w:rsidR="00083E0F" w:rsidRPr="00083E0F" w:rsidRDefault="00083E0F" w:rsidP="009C6D74">
      <w:pPr>
        <w:numPr>
          <w:ilvl w:val="0"/>
          <w:numId w:val="3"/>
        </w:numPr>
        <w:spacing w:before="120" w:after="120" w:line="276" w:lineRule="auto"/>
        <w:ind w:left="284" w:hanging="284"/>
        <w:jc w:val="both"/>
        <w:rPr>
          <w:rFonts w:ascii="Arial" w:hAnsi="Arial" w:cs="Arial"/>
          <w:sz w:val="20"/>
          <w:szCs w:val="20"/>
        </w:rPr>
      </w:pPr>
      <w:r>
        <w:rPr>
          <w:rFonts w:ascii="Arial" w:hAnsi="Arial" w:cs="Arial"/>
          <w:sz w:val="20"/>
          <w:szCs w:val="20"/>
        </w:rPr>
        <w:t>C</w:t>
      </w:r>
      <w:r w:rsidRPr="00083E0F">
        <w:rPr>
          <w:rFonts w:ascii="Arial" w:hAnsi="Arial" w:cs="Arial"/>
          <w:sz w:val="20"/>
          <w:szCs w:val="20"/>
        </w:rPr>
        <w:t xml:space="preserve">ena za </w:t>
      </w:r>
      <w:r w:rsidR="006A479D">
        <w:rPr>
          <w:rFonts w:ascii="Arial" w:hAnsi="Arial" w:cs="Arial"/>
          <w:sz w:val="20"/>
          <w:szCs w:val="20"/>
        </w:rPr>
        <w:t xml:space="preserve">veškeré </w:t>
      </w:r>
      <w:r w:rsidRPr="00083E0F">
        <w:rPr>
          <w:rFonts w:ascii="Arial" w:hAnsi="Arial" w:cs="Arial"/>
          <w:sz w:val="20"/>
          <w:szCs w:val="20"/>
        </w:rPr>
        <w:t xml:space="preserve">plnění </w:t>
      </w:r>
      <w:r w:rsidR="00CB436E">
        <w:rPr>
          <w:rFonts w:ascii="Arial" w:hAnsi="Arial" w:cs="Arial"/>
          <w:sz w:val="20"/>
          <w:szCs w:val="20"/>
        </w:rPr>
        <w:t xml:space="preserve">Poskytovatele </w:t>
      </w:r>
      <w:r w:rsidRPr="00083E0F">
        <w:rPr>
          <w:rFonts w:ascii="Arial" w:hAnsi="Arial" w:cs="Arial"/>
          <w:sz w:val="20"/>
          <w:szCs w:val="20"/>
        </w:rPr>
        <w:t>dle této Smlouvy</w:t>
      </w:r>
      <w:r w:rsidR="00E92284">
        <w:rPr>
          <w:rFonts w:ascii="Arial" w:hAnsi="Arial" w:cs="Arial"/>
          <w:sz w:val="20"/>
          <w:szCs w:val="20"/>
        </w:rPr>
        <w:t>,</w:t>
      </w:r>
      <w:r w:rsidR="00C10AE8">
        <w:rPr>
          <w:rFonts w:ascii="Arial" w:hAnsi="Arial" w:cs="Arial"/>
          <w:sz w:val="20"/>
          <w:szCs w:val="20"/>
        </w:rPr>
        <w:t xml:space="preserve"> </w:t>
      </w:r>
      <w:r w:rsidRPr="00083E0F">
        <w:rPr>
          <w:rFonts w:ascii="Arial" w:hAnsi="Arial" w:cs="Arial"/>
          <w:sz w:val="20"/>
          <w:szCs w:val="20"/>
        </w:rPr>
        <w:t xml:space="preserve">tj. celková cena za </w:t>
      </w:r>
      <w:r w:rsidR="00CB436E">
        <w:rPr>
          <w:rFonts w:ascii="Arial" w:hAnsi="Arial" w:cs="Arial"/>
          <w:sz w:val="20"/>
          <w:szCs w:val="20"/>
        </w:rPr>
        <w:t>P</w:t>
      </w:r>
      <w:r w:rsidRPr="00083E0F">
        <w:rPr>
          <w:rFonts w:ascii="Arial" w:hAnsi="Arial" w:cs="Arial"/>
          <w:sz w:val="20"/>
          <w:szCs w:val="20"/>
        </w:rPr>
        <w:t>odporu za 4</w:t>
      </w:r>
      <w:r w:rsidR="00B5190D">
        <w:rPr>
          <w:rFonts w:ascii="Arial" w:hAnsi="Arial" w:cs="Arial"/>
          <w:sz w:val="20"/>
          <w:szCs w:val="20"/>
        </w:rPr>
        <w:t> </w:t>
      </w:r>
      <w:r w:rsidRPr="00083E0F">
        <w:rPr>
          <w:rFonts w:ascii="Arial" w:hAnsi="Arial" w:cs="Arial"/>
          <w:sz w:val="20"/>
          <w:szCs w:val="20"/>
        </w:rPr>
        <w:t>dvanáctiměsíční období</w:t>
      </w:r>
      <w:r w:rsidR="00C10AE8">
        <w:rPr>
          <w:rFonts w:ascii="Arial" w:hAnsi="Arial" w:cs="Arial"/>
          <w:sz w:val="20"/>
          <w:szCs w:val="20"/>
        </w:rPr>
        <w:t xml:space="preserve"> (viz čl. VII. odst. 2. Smlouvy)</w:t>
      </w:r>
      <w:r w:rsidR="00E92284">
        <w:rPr>
          <w:rFonts w:ascii="Arial" w:hAnsi="Arial" w:cs="Arial"/>
          <w:sz w:val="20"/>
          <w:szCs w:val="20"/>
        </w:rPr>
        <w:t>,</w:t>
      </w:r>
      <w:r w:rsidRPr="00083E0F">
        <w:rPr>
          <w:rFonts w:ascii="Arial" w:hAnsi="Arial" w:cs="Arial"/>
          <w:sz w:val="20"/>
          <w:szCs w:val="20"/>
        </w:rPr>
        <w:t xml:space="preserve"> činí:</w:t>
      </w:r>
      <w:r w:rsidR="00634369">
        <w:rPr>
          <w:rFonts w:ascii="Arial" w:hAnsi="Arial" w:cs="Arial"/>
          <w:sz w:val="20"/>
          <w:szCs w:val="20"/>
        </w:rPr>
        <w:t xml:space="preserve"> 312 000 Kč bez DPH (slovy: tři sta dvanáct tisíc korun českých bez DPH). </w:t>
      </w:r>
    </w:p>
    <w:p w14:paraId="0286E177" w14:textId="0CC946A7" w:rsidR="003D3866" w:rsidRPr="00A316DC" w:rsidRDefault="003D3866" w:rsidP="009C6D74">
      <w:pPr>
        <w:numPr>
          <w:ilvl w:val="0"/>
          <w:numId w:val="3"/>
        </w:numPr>
        <w:spacing w:before="120" w:after="120" w:line="276" w:lineRule="auto"/>
        <w:ind w:left="284" w:hanging="284"/>
        <w:jc w:val="both"/>
        <w:rPr>
          <w:rFonts w:ascii="Arial" w:hAnsi="Arial" w:cs="Arial"/>
          <w:sz w:val="20"/>
          <w:szCs w:val="20"/>
        </w:rPr>
      </w:pPr>
      <w:r w:rsidRPr="00A316DC">
        <w:rPr>
          <w:rFonts w:ascii="Arial" w:hAnsi="Arial" w:cs="Arial"/>
          <w:sz w:val="20"/>
          <w:szCs w:val="20"/>
        </w:rPr>
        <w:t xml:space="preserve">Bude-li ke dni uskutečnění zdanitelného plnění </w:t>
      </w:r>
      <w:r w:rsidR="00503A51">
        <w:rPr>
          <w:rFonts w:ascii="Arial" w:hAnsi="Arial" w:cs="Arial"/>
          <w:sz w:val="20"/>
          <w:szCs w:val="20"/>
        </w:rPr>
        <w:t xml:space="preserve">Poskytovatel </w:t>
      </w:r>
      <w:r w:rsidRPr="00A316DC">
        <w:rPr>
          <w:rFonts w:ascii="Arial" w:hAnsi="Arial" w:cs="Arial"/>
          <w:sz w:val="20"/>
          <w:szCs w:val="20"/>
        </w:rPr>
        <w:t xml:space="preserve">plátce DPH, bude k jednotkovým cenám bez DPH uvedeným v Příloze č. </w:t>
      </w:r>
      <w:r w:rsidR="00457390">
        <w:rPr>
          <w:rFonts w:ascii="Arial" w:hAnsi="Arial" w:cs="Arial"/>
          <w:sz w:val="20"/>
          <w:szCs w:val="20"/>
        </w:rPr>
        <w:t>1</w:t>
      </w:r>
      <w:r w:rsidRPr="00A316DC">
        <w:rPr>
          <w:rFonts w:ascii="Arial" w:hAnsi="Arial" w:cs="Arial"/>
          <w:sz w:val="20"/>
          <w:szCs w:val="20"/>
        </w:rPr>
        <w:t xml:space="preserve"> </w:t>
      </w:r>
      <w:r w:rsidR="00E21C3F">
        <w:rPr>
          <w:rFonts w:ascii="Arial" w:hAnsi="Arial" w:cs="Arial"/>
          <w:sz w:val="20"/>
          <w:szCs w:val="20"/>
        </w:rPr>
        <w:t xml:space="preserve">Smlouvy </w:t>
      </w:r>
      <w:r w:rsidR="00503A51">
        <w:rPr>
          <w:rFonts w:ascii="Arial" w:hAnsi="Arial" w:cs="Arial"/>
          <w:sz w:val="20"/>
          <w:szCs w:val="20"/>
        </w:rPr>
        <w:t>Poskytovatel</w:t>
      </w:r>
      <w:r w:rsidRPr="00A316DC">
        <w:rPr>
          <w:rFonts w:ascii="Arial" w:hAnsi="Arial" w:cs="Arial"/>
          <w:sz w:val="20"/>
          <w:szCs w:val="20"/>
        </w:rPr>
        <w:t>em účtována daň z přidané hodnoty v</w:t>
      </w:r>
      <w:r w:rsidR="00B5190D">
        <w:rPr>
          <w:rFonts w:ascii="Arial" w:hAnsi="Arial" w:cs="Arial"/>
          <w:sz w:val="20"/>
          <w:szCs w:val="20"/>
        </w:rPr>
        <w:t> </w:t>
      </w:r>
      <w:r w:rsidRPr="00A316DC">
        <w:rPr>
          <w:rFonts w:ascii="Arial" w:hAnsi="Arial" w:cs="Arial"/>
          <w:sz w:val="20"/>
          <w:szCs w:val="20"/>
        </w:rPr>
        <w:t>zákonem stanovené výši platné ke dni uskutečnění zdanitelného plnění. Za správnost stanovení sazby DPH a vyčíslení výše DPH odpovídá</w:t>
      </w:r>
      <w:r w:rsidR="00503A51" w:rsidRPr="00503A51">
        <w:rPr>
          <w:rFonts w:ascii="Arial" w:hAnsi="Arial" w:cs="Arial"/>
          <w:sz w:val="20"/>
          <w:szCs w:val="20"/>
        </w:rPr>
        <w:t xml:space="preserve"> </w:t>
      </w:r>
      <w:r w:rsidR="00503A51">
        <w:rPr>
          <w:rFonts w:ascii="Arial" w:hAnsi="Arial" w:cs="Arial"/>
          <w:sz w:val="20"/>
          <w:szCs w:val="20"/>
        </w:rPr>
        <w:t>Poskytovatel</w:t>
      </w:r>
      <w:r w:rsidRPr="00A316DC">
        <w:rPr>
          <w:rFonts w:ascii="Arial" w:hAnsi="Arial" w:cs="Arial"/>
          <w:sz w:val="20"/>
          <w:szCs w:val="20"/>
        </w:rPr>
        <w:t>.</w:t>
      </w:r>
    </w:p>
    <w:p w14:paraId="0B844FAD" w14:textId="44F14CA8" w:rsidR="003D3866" w:rsidRPr="003D3866" w:rsidRDefault="00503A51" w:rsidP="009C6D74">
      <w:pPr>
        <w:numPr>
          <w:ilvl w:val="0"/>
          <w:numId w:val="3"/>
        </w:numPr>
        <w:spacing w:before="120" w:after="120" w:line="276" w:lineRule="auto"/>
        <w:ind w:left="284" w:hanging="284"/>
        <w:jc w:val="both"/>
        <w:rPr>
          <w:rFonts w:ascii="Arial" w:hAnsi="Arial" w:cs="Arial"/>
          <w:sz w:val="20"/>
          <w:szCs w:val="20"/>
        </w:rPr>
      </w:pPr>
      <w:r>
        <w:rPr>
          <w:rFonts w:ascii="Arial" w:hAnsi="Arial" w:cs="Arial"/>
          <w:sz w:val="20"/>
          <w:szCs w:val="20"/>
        </w:rPr>
        <w:t>Poskytovatel</w:t>
      </w:r>
      <w:r w:rsidR="003D3866" w:rsidRPr="003D3866">
        <w:rPr>
          <w:rFonts w:ascii="Arial" w:hAnsi="Arial" w:cs="Arial"/>
          <w:sz w:val="20"/>
          <w:szCs w:val="20"/>
        </w:rPr>
        <w:t xml:space="preserve">, který ke dni uskutečnění zdanitelného plnění nebude plátcem DPH, bude Objednateli účtovat ceny uvedené v Příloze č. </w:t>
      </w:r>
      <w:r w:rsidR="00F53BCE">
        <w:rPr>
          <w:rFonts w:ascii="Arial" w:hAnsi="Arial" w:cs="Arial"/>
          <w:sz w:val="20"/>
          <w:szCs w:val="20"/>
        </w:rPr>
        <w:t>1</w:t>
      </w:r>
      <w:r w:rsidR="003D3866" w:rsidRPr="003D3866">
        <w:rPr>
          <w:rFonts w:ascii="Arial" w:hAnsi="Arial" w:cs="Arial"/>
          <w:sz w:val="20"/>
          <w:szCs w:val="20"/>
        </w:rPr>
        <w:t xml:space="preserve"> této </w:t>
      </w:r>
      <w:r>
        <w:rPr>
          <w:rFonts w:ascii="Arial" w:hAnsi="Arial" w:cs="Arial"/>
          <w:sz w:val="20"/>
          <w:szCs w:val="20"/>
        </w:rPr>
        <w:t xml:space="preserve">Smlouvy </w:t>
      </w:r>
      <w:r w:rsidR="003D3866" w:rsidRPr="003D3866">
        <w:rPr>
          <w:rFonts w:ascii="Arial" w:hAnsi="Arial" w:cs="Arial"/>
          <w:sz w:val="20"/>
          <w:szCs w:val="20"/>
        </w:rPr>
        <w:t xml:space="preserve">jako konečné. </w:t>
      </w:r>
    </w:p>
    <w:p w14:paraId="0EB9361E" w14:textId="6F88D48F" w:rsidR="00481AF7" w:rsidRPr="002930A3" w:rsidRDefault="00380E84" w:rsidP="009C6D74">
      <w:pPr>
        <w:numPr>
          <w:ilvl w:val="0"/>
          <w:numId w:val="3"/>
        </w:numPr>
        <w:spacing w:before="120" w:after="120" w:line="276" w:lineRule="auto"/>
        <w:ind w:left="284" w:hanging="284"/>
        <w:jc w:val="both"/>
        <w:rPr>
          <w:rFonts w:ascii="Arial" w:hAnsi="Arial" w:cs="Arial"/>
          <w:sz w:val="20"/>
          <w:szCs w:val="20"/>
        </w:rPr>
      </w:pPr>
      <w:r w:rsidRPr="002930A3">
        <w:rPr>
          <w:rFonts w:ascii="Arial" w:hAnsi="Arial" w:cs="Arial"/>
          <w:sz w:val="20"/>
          <w:szCs w:val="20"/>
        </w:rPr>
        <w:t>Cen</w:t>
      </w:r>
      <w:r w:rsidR="00083E0F">
        <w:rPr>
          <w:rFonts w:ascii="Arial" w:hAnsi="Arial" w:cs="Arial"/>
          <w:sz w:val="20"/>
          <w:szCs w:val="20"/>
        </w:rPr>
        <w:t>a</w:t>
      </w:r>
      <w:r w:rsidRPr="002930A3">
        <w:rPr>
          <w:rFonts w:ascii="Arial" w:hAnsi="Arial" w:cs="Arial"/>
          <w:sz w:val="20"/>
          <w:szCs w:val="20"/>
        </w:rPr>
        <w:t xml:space="preserve"> uveden</w:t>
      </w:r>
      <w:r w:rsidR="00083E0F">
        <w:rPr>
          <w:rFonts w:ascii="Arial" w:hAnsi="Arial" w:cs="Arial"/>
          <w:sz w:val="20"/>
          <w:szCs w:val="20"/>
        </w:rPr>
        <w:t>á</w:t>
      </w:r>
      <w:r w:rsidRPr="002930A3">
        <w:rPr>
          <w:rFonts w:ascii="Arial" w:hAnsi="Arial" w:cs="Arial"/>
          <w:sz w:val="20"/>
          <w:szCs w:val="20"/>
        </w:rPr>
        <w:t xml:space="preserve"> v odst. </w:t>
      </w:r>
      <w:r w:rsidR="00083E0F">
        <w:rPr>
          <w:rFonts w:ascii="Arial" w:hAnsi="Arial" w:cs="Arial"/>
          <w:sz w:val="20"/>
          <w:szCs w:val="20"/>
        </w:rPr>
        <w:t>2</w:t>
      </w:r>
      <w:r w:rsidRPr="002930A3">
        <w:rPr>
          <w:rFonts w:ascii="Arial" w:hAnsi="Arial" w:cs="Arial"/>
          <w:sz w:val="20"/>
          <w:szCs w:val="20"/>
        </w:rPr>
        <w:t>. tohoto článku j</w:t>
      </w:r>
      <w:r w:rsidR="00083E0F">
        <w:rPr>
          <w:rFonts w:ascii="Arial" w:hAnsi="Arial" w:cs="Arial"/>
          <w:sz w:val="20"/>
          <w:szCs w:val="20"/>
        </w:rPr>
        <w:t>e</w:t>
      </w:r>
      <w:r w:rsidRPr="002930A3">
        <w:rPr>
          <w:rFonts w:ascii="Arial" w:hAnsi="Arial" w:cs="Arial"/>
          <w:sz w:val="20"/>
          <w:szCs w:val="20"/>
        </w:rPr>
        <w:t xml:space="preserve"> stanoven</w:t>
      </w:r>
      <w:r w:rsidR="00083E0F">
        <w:rPr>
          <w:rFonts w:ascii="Arial" w:hAnsi="Arial" w:cs="Arial"/>
          <w:sz w:val="20"/>
          <w:szCs w:val="20"/>
        </w:rPr>
        <w:t>a</w:t>
      </w:r>
      <w:r w:rsidRPr="002930A3">
        <w:rPr>
          <w:rFonts w:ascii="Arial" w:hAnsi="Arial" w:cs="Arial"/>
          <w:sz w:val="20"/>
          <w:szCs w:val="20"/>
        </w:rPr>
        <w:t xml:space="preserve"> jako cen</w:t>
      </w:r>
      <w:r w:rsidR="00083E0F">
        <w:rPr>
          <w:rFonts w:ascii="Arial" w:hAnsi="Arial" w:cs="Arial"/>
          <w:sz w:val="20"/>
          <w:szCs w:val="20"/>
        </w:rPr>
        <w:t>a</w:t>
      </w:r>
      <w:r w:rsidRPr="002930A3">
        <w:rPr>
          <w:rFonts w:ascii="Arial" w:hAnsi="Arial" w:cs="Arial"/>
          <w:sz w:val="20"/>
          <w:szCs w:val="20"/>
        </w:rPr>
        <w:t xml:space="preserve"> maximální, nejvýše přípustn</w:t>
      </w:r>
      <w:r w:rsidR="00083E0F">
        <w:rPr>
          <w:rFonts w:ascii="Arial" w:hAnsi="Arial" w:cs="Arial"/>
          <w:sz w:val="20"/>
          <w:szCs w:val="20"/>
        </w:rPr>
        <w:t>á</w:t>
      </w:r>
      <w:r w:rsidRPr="002930A3">
        <w:rPr>
          <w:rFonts w:ascii="Arial" w:hAnsi="Arial" w:cs="Arial"/>
          <w:sz w:val="20"/>
          <w:szCs w:val="20"/>
        </w:rPr>
        <w:t xml:space="preserve"> a</w:t>
      </w:r>
      <w:r w:rsidR="00B5190D">
        <w:rPr>
          <w:rFonts w:ascii="Arial" w:hAnsi="Arial" w:cs="Arial"/>
          <w:sz w:val="20"/>
          <w:szCs w:val="20"/>
        </w:rPr>
        <w:t> </w:t>
      </w:r>
      <w:r w:rsidRPr="002930A3">
        <w:rPr>
          <w:rFonts w:ascii="Arial" w:hAnsi="Arial" w:cs="Arial"/>
          <w:sz w:val="20"/>
          <w:szCs w:val="20"/>
        </w:rPr>
        <w:t>nepřekročiteln</w:t>
      </w:r>
      <w:r w:rsidR="00083E0F">
        <w:rPr>
          <w:rFonts w:ascii="Arial" w:hAnsi="Arial" w:cs="Arial"/>
          <w:sz w:val="20"/>
          <w:szCs w:val="20"/>
        </w:rPr>
        <w:t>á</w:t>
      </w:r>
      <w:r w:rsidRPr="002930A3">
        <w:rPr>
          <w:rFonts w:ascii="Arial" w:hAnsi="Arial" w:cs="Arial"/>
          <w:sz w:val="20"/>
          <w:szCs w:val="20"/>
        </w:rPr>
        <w:t xml:space="preserve"> a zahrnuj</w:t>
      </w:r>
      <w:r w:rsidR="00083E0F">
        <w:rPr>
          <w:rFonts w:ascii="Arial" w:hAnsi="Arial" w:cs="Arial"/>
          <w:sz w:val="20"/>
          <w:szCs w:val="20"/>
        </w:rPr>
        <w:t>e</w:t>
      </w:r>
      <w:r w:rsidRPr="002930A3">
        <w:rPr>
          <w:rFonts w:ascii="Arial" w:hAnsi="Arial" w:cs="Arial"/>
          <w:sz w:val="20"/>
          <w:szCs w:val="20"/>
        </w:rPr>
        <w:t xml:space="preserve"> veškeré náklady Poskytovatele nutné k řádnému poskytnutí plnění dle podmínek stanovených v této Smlouvě.</w:t>
      </w:r>
      <w:r w:rsidR="00481AF7" w:rsidRPr="002930A3">
        <w:rPr>
          <w:rFonts w:ascii="Arial" w:hAnsi="Arial" w:cs="Arial"/>
          <w:sz w:val="20"/>
          <w:szCs w:val="20"/>
        </w:rPr>
        <w:t xml:space="preserve"> </w:t>
      </w:r>
    </w:p>
    <w:p w14:paraId="725DE2F4" w14:textId="77777777" w:rsidR="00481AF7" w:rsidRPr="002930A3" w:rsidRDefault="00481AF7" w:rsidP="009C6D74">
      <w:pPr>
        <w:pStyle w:val="Odstavecseseznamem"/>
        <w:spacing w:before="120" w:after="120"/>
        <w:ind w:left="1004"/>
        <w:jc w:val="both"/>
        <w:rPr>
          <w:rFonts w:ascii="Arial" w:hAnsi="Arial" w:cs="Arial"/>
          <w:sz w:val="20"/>
          <w:szCs w:val="20"/>
        </w:rPr>
      </w:pPr>
    </w:p>
    <w:p w14:paraId="16D8A47A" w14:textId="3FB5769C" w:rsidR="008E4E66" w:rsidRPr="002930A3" w:rsidRDefault="008E4E66" w:rsidP="009C6D74">
      <w:pPr>
        <w:pStyle w:val="Nadpis1"/>
        <w:spacing w:before="120" w:after="120" w:line="276" w:lineRule="auto"/>
        <w:jc w:val="center"/>
        <w:rPr>
          <w:rFonts w:cs="Arial"/>
          <w:szCs w:val="20"/>
          <w:lang w:val="cs-CZ"/>
        </w:rPr>
      </w:pPr>
      <w:r w:rsidRPr="002930A3">
        <w:rPr>
          <w:rFonts w:cs="Arial"/>
          <w:szCs w:val="20"/>
        </w:rPr>
        <w:t>Článek V</w:t>
      </w:r>
      <w:r w:rsidR="00A90E2F">
        <w:rPr>
          <w:rFonts w:cs="Arial"/>
          <w:szCs w:val="20"/>
          <w:lang w:val="cs-CZ"/>
        </w:rPr>
        <w:t>II</w:t>
      </w:r>
      <w:r w:rsidRPr="002930A3">
        <w:rPr>
          <w:rFonts w:cs="Arial"/>
          <w:szCs w:val="20"/>
        </w:rPr>
        <w:t>.</w:t>
      </w:r>
      <w:r w:rsidR="009E3672" w:rsidRPr="002930A3">
        <w:rPr>
          <w:rFonts w:cs="Arial"/>
          <w:szCs w:val="20"/>
        </w:rPr>
        <w:t xml:space="preserve"> Fakturační a platební podmínky</w:t>
      </w:r>
    </w:p>
    <w:p w14:paraId="4DE0BF81" w14:textId="18CAC09D" w:rsidR="008E4E66" w:rsidRPr="002930A3" w:rsidRDefault="008E4E66" w:rsidP="009C6D74">
      <w:pPr>
        <w:numPr>
          <w:ilvl w:val="0"/>
          <w:numId w:val="2"/>
        </w:numPr>
        <w:spacing w:before="120" w:after="120" w:line="276" w:lineRule="auto"/>
        <w:ind w:left="284" w:hanging="284"/>
        <w:jc w:val="both"/>
        <w:rPr>
          <w:rFonts w:ascii="Arial" w:hAnsi="Arial" w:cs="Arial"/>
          <w:sz w:val="20"/>
          <w:szCs w:val="20"/>
        </w:rPr>
      </w:pPr>
      <w:r w:rsidRPr="002930A3">
        <w:rPr>
          <w:rFonts w:ascii="Arial" w:hAnsi="Arial" w:cs="Arial"/>
          <w:sz w:val="20"/>
          <w:szCs w:val="20"/>
        </w:rPr>
        <w:t>Úhrada za poskytnut</w:t>
      </w:r>
      <w:r w:rsidR="00083E0F">
        <w:rPr>
          <w:rFonts w:ascii="Arial" w:hAnsi="Arial" w:cs="Arial"/>
          <w:sz w:val="20"/>
          <w:szCs w:val="20"/>
        </w:rPr>
        <w:t>é</w:t>
      </w:r>
      <w:r w:rsidRPr="002930A3">
        <w:rPr>
          <w:rFonts w:ascii="Arial" w:hAnsi="Arial" w:cs="Arial"/>
          <w:sz w:val="20"/>
          <w:szCs w:val="20"/>
        </w:rPr>
        <w:t xml:space="preserve"> plnění dle této </w:t>
      </w:r>
      <w:r w:rsidR="00C32A10" w:rsidRPr="002930A3">
        <w:rPr>
          <w:rFonts w:ascii="Arial" w:hAnsi="Arial" w:cs="Arial"/>
          <w:sz w:val="20"/>
          <w:szCs w:val="20"/>
        </w:rPr>
        <w:t>S</w:t>
      </w:r>
      <w:r w:rsidRPr="002930A3">
        <w:rPr>
          <w:rFonts w:ascii="Arial" w:hAnsi="Arial" w:cs="Arial"/>
          <w:sz w:val="20"/>
          <w:szCs w:val="20"/>
        </w:rPr>
        <w:t>mlouvy bude prováděna v české měně</w:t>
      </w:r>
      <w:r w:rsidR="00F2239F" w:rsidRPr="002930A3">
        <w:rPr>
          <w:rFonts w:ascii="Arial" w:hAnsi="Arial" w:cs="Arial"/>
          <w:sz w:val="20"/>
          <w:szCs w:val="20"/>
        </w:rPr>
        <w:t xml:space="preserve"> na bankovní účet uvedený Poskytovatelem </w:t>
      </w:r>
      <w:r w:rsidR="000A152D" w:rsidRPr="002930A3">
        <w:rPr>
          <w:rFonts w:ascii="Arial" w:hAnsi="Arial" w:cs="Arial"/>
          <w:sz w:val="20"/>
          <w:szCs w:val="20"/>
        </w:rPr>
        <w:t>v záhlaví této Smlouvy.</w:t>
      </w:r>
      <w:r w:rsidR="009819F7">
        <w:rPr>
          <w:rFonts w:ascii="Arial" w:hAnsi="Arial" w:cs="Arial"/>
          <w:sz w:val="20"/>
          <w:szCs w:val="20"/>
        </w:rPr>
        <w:t xml:space="preserve"> </w:t>
      </w:r>
    </w:p>
    <w:p w14:paraId="421F845E" w14:textId="4FBBF147" w:rsidR="00852E3B" w:rsidRDefault="00E35D72" w:rsidP="009C6D74">
      <w:pPr>
        <w:numPr>
          <w:ilvl w:val="0"/>
          <w:numId w:val="2"/>
        </w:numPr>
        <w:spacing w:before="120" w:after="120" w:line="276" w:lineRule="auto"/>
        <w:ind w:left="284" w:hanging="284"/>
        <w:jc w:val="both"/>
        <w:rPr>
          <w:rFonts w:ascii="Arial" w:hAnsi="Arial" w:cs="Arial"/>
          <w:sz w:val="20"/>
          <w:szCs w:val="20"/>
        </w:rPr>
      </w:pPr>
      <w:r w:rsidRPr="00974433">
        <w:rPr>
          <w:rFonts w:ascii="Arial" w:hAnsi="Arial" w:cs="Arial"/>
          <w:sz w:val="20"/>
          <w:szCs w:val="20"/>
        </w:rPr>
        <w:t>Úhrada ceny plnění</w:t>
      </w:r>
      <w:r w:rsidR="00C54AA3">
        <w:rPr>
          <w:rFonts w:ascii="Arial" w:hAnsi="Arial" w:cs="Arial"/>
          <w:sz w:val="20"/>
          <w:szCs w:val="20"/>
        </w:rPr>
        <w:t>:</w:t>
      </w:r>
      <w:r w:rsidRPr="00974433">
        <w:rPr>
          <w:rFonts w:ascii="Arial" w:hAnsi="Arial" w:cs="Arial"/>
          <w:sz w:val="20"/>
          <w:szCs w:val="20"/>
        </w:rPr>
        <w:t xml:space="preserve"> </w:t>
      </w:r>
    </w:p>
    <w:p w14:paraId="1D1A5FB1" w14:textId="7F315CBE" w:rsidR="0044625F" w:rsidRPr="00083E0F" w:rsidRDefault="0044625F" w:rsidP="009C6D74">
      <w:pPr>
        <w:spacing w:before="120" w:after="120" w:line="276" w:lineRule="auto"/>
        <w:ind w:left="284"/>
        <w:jc w:val="both"/>
        <w:rPr>
          <w:rFonts w:ascii="Arial" w:hAnsi="Arial" w:cs="Arial"/>
          <w:sz w:val="20"/>
          <w:szCs w:val="20"/>
        </w:rPr>
      </w:pPr>
      <w:r w:rsidRPr="00083E0F">
        <w:rPr>
          <w:rFonts w:ascii="Arial" w:hAnsi="Arial" w:cs="Arial"/>
          <w:sz w:val="20"/>
          <w:szCs w:val="20"/>
        </w:rPr>
        <w:t xml:space="preserve">Smluvní strany se dohodly, že úhrada ceny za plnění </w:t>
      </w:r>
      <w:r w:rsidR="00E63A27">
        <w:rPr>
          <w:rFonts w:ascii="Arial" w:hAnsi="Arial" w:cs="Arial"/>
          <w:sz w:val="20"/>
          <w:szCs w:val="20"/>
        </w:rPr>
        <w:t xml:space="preserve">Poskytovatele </w:t>
      </w:r>
      <w:r w:rsidRPr="00083E0F">
        <w:rPr>
          <w:rFonts w:ascii="Arial" w:hAnsi="Arial" w:cs="Arial"/>
          <w:sz w:val="20"/>
          <w:szCs w:val="20"/>
        </w:rPr>
        <w:t>dle této Smlouvy bude prov</w:t>
      </w:r>
      <w:r w:rsidR="00E63A27">
        <w:rPr>
          <w:rFonts w:ascii="Arial" w:hAnsi="Arial" w:cs="Arial"/>
          <w:sz w:val="20"/>
          <w:szCs w:val="20"/>
        </w:rPr>
        <w:t>á</w:t>
      </w:r>
      <w:r w:rsidR="00C10AE8">
        <w:rPr>
          <w:rFonts w:ascii="Arial" w:hAnsi="Arial" w:cs="Arial"/>
          <w:sz w:val="20"/>
          <w:szCs w:val="20"/>
        </w:rPr>
        <w:t>dě</w:t>
      </w:r>
      <w:r w:rsidRPr="00083E0F">
        <w:rPr>
          <w:rFonts w:ascii="Arial" w:hAnsi="Arial" w:cs="Arial"/>
          <w:sz w:val="20"/>
          <w:szCs w:val="20"/>
        </w:rPr>
        <w:t xml:space="preserve">na na základě faktur, vystavených vždy za příslušné dvanáctiměsíční období, s tím, že </w:t>
      </w:r>
    </w:p>
    <w:p w14:paraId="17D5B895" w14:textId="249F1562" w:rsidR="0044625F" w:rsidRPr="00083E0F" w:rsidRDefault="0044625F" w:rsidP="00944885">
      <w:pPr>
        <w:pStyle w:val="Odstavecseseznamem"/>
        <w:widowControl w:val="0"/>
        <w:numPr>
          <w:ilvl w:val="0"/>
          <w:numId w:val="30"/>
        </w:numPr>
        <w:pBdr>
          <w:top w:val="nil"/>
          <w:left w:val="nil"/>
          <w:bottom w:val="nil"/>
          <w:right w:val="nil"/>
          <w:between w:val="nil"/>
          <w:bar w:val="nil"/>
        </w:pBdr>
        <w:spacing w:before="120" w:after="120"/>
        <w:contextualSpacing w:val="0"/>
        <w:jc w:val="both"/>
        <w:rPr>
          <w:rFonts w:ascii="Arial" w:hAnsi="Arial" w:cs="Arial"/>
          <w:sz w:val="20"/>
          <w:szCs w:val="20"/>
        </w:rPr>
      </w:pPr>
      <w:r w:rsidRPr="00083E0F">
        <w:rPr>
          <w:rFonts w:ascii="Arial" w:hAnsi="Arial" w:cs="Arial"/>
          <w:sz w:val="20"/>
          <w:szCs w:val="20"/>
        </w:rPr>
        <w:t xml:space="preserve">dvanáctiměsíčním obdobím se rozumí období dvanácti kalendářních měsíců po sobě jdoucích. Počátkem prvního dvanáctiměsíčního období je první den poskytování </w:t>
      </w:r>
      <w:r w:rsidR="00C10AE8">
        <w:rPr>
          <w:rFonts w:ascii="Arial" w:hAnsi="Arial" w:cs="Arial"/>
          <w:sz w:val="20"/>
          <w:szCs w:val="20"/>
        </w:rPr>
        <w:t>P</w:t>
      </w:r>
      <w:r w:rsidRPr="00083E0F">
        <w:rPr>
          <w:rFonts w:ascii="Arial" w:hAnsi="Arial" w:cs="Arial"/>
          <w:sz w:val="20"/>
          <w:szCs w:val="20"/>
        </w:rPr>
        <w:t>odpory dle této Smlouvy</w:t>
      </w:r>
      <w:r w:rsidR="00EC52AB">
        <w:rPr>
          <w:rFonts w:ascii="Arial" w:hAnsi="Arial" w:cs="Arial"/>
          <w:sz w:val="20"/>
          <w:szCs w:val="20"/>
        </w:rPr>
        <w:t xml:space="preserve"> (viz čl. IV. odst. 1. Smlouvy)</w:t>
      </w:r>
      <w:r w:rsidRPr="00083E0F">
        <w:rPr>
          <w:rFonts w:ascii="Arial" w:hAnsi="Arial" w:cs="Arial"/>
          <w:sz w:val="20"/>
          <w:szCs w:val="20"/>
        </w:rPr>
        <w:t xml:space="preserve"> a posledním dnem tohoto období je poslední den dvanáctého kalendářního měsíce; následující dvanáctiměsíční období navazuje vždy na období předešlé a jeho běh je obdobný,</w:t>
      </w:r>
    </w:p>
    <w:p w14:paraId="7D16F734" w14:textId="77777777" w:rsidR="0044625F" w:rsidRPr="00083E0F" w:rsidRDefault="0044625F" w:rsidP="00944885">
      <w:pPr>
        <w:pStyle w:val="Odstavecseseznamem"/>
        <w:widowControl w:val="0"/>
        <w:numPr>
          <w:ilvl w:val="0"/>
          <w:numId w:val="30"/>
        </w:numPr>
        <w:pBdr>
          <w:top w:val="nil"/>
          <w:left w:val="nil"/>
          <w:bottom w:val="nil"/>
          <w:right w:val="nil"/>
          <w:between w:val="nil"/>
          <w:bar w:val="nil"/>
        </w:pBdr>
        <w:spacing w:before="120" w:after="120"/>
        <w:contextualSpacing w:val="0"/>
        <w:jc w:val="both"/>
        <w:rPr>
          <w:rFonts w:ascii="Arial" w:hAnsi="Arial" w:cs="Arial"/>
          <w:sz w:val="20"/>
          <w:szCs w:val="20"/>
        </w:rPr>
      </w:pPr>
      <w:r w:rsidRPr="00083E0F">
        <w:rPr>
          <w:rFonts w:ascii="Arial" w:hAnsi="Arial" w:cs="Arial"/>
          <w:sz w:val="20"/>
          <w:szCs w:val="20"/>
        </w:rPr>
        <w:t xml:space="preserve">dnem uskutečnění předmětného zdanitelného plnění je vždy první den příslušného dvanáctiměsíčního období, </w:t>
      </w:r>
    </w:p>
    <w:p w14:paraId="7516863D" w14:textId="551D9DC9" w:rsidR="0044625F" w:rsidRPr="00083E0F" w:rsidRDefault="0044625F" w:rsidP="00944885">
      <w:pPr>
        <w:pStyle w:val="Odstavecseseznamem"/>
        <w:widowControl w:val="0"/>
        <w:numPr>
          <w:ilvl w:val="0"/>
          <w:numId w:val="30"/>
        </w:numPr>
        <w:pBdr>
          <w:top w:val="nil"/>
          <w:left w:val="nil"/>
          <w:bottom w:val="nil"/>
          <w:right w:val="nil"/>
          <w:between w:val="nil"/>
          <w:bar w:val="nil"/>
        </w:pBdr>
        <w:spacing w:before="120" w:after="120"/>
        <w:contextualSpacing w:val="0"/>
        <w:jc w:val="both"/>
        <w:rPr>
          <w:rFonts w:ascii="Arial" w:hAnsi="Arial" w:cs="Arial"/>
          <w:sz w:val="20"/>
          <w:szCs w:val="20"/>
        </w:rPr>
      </w:pPr>
      <w:r w:rsidRPr="00083E0F">
        <w:rPr>
          <w:rFonts w:ascii="Arial" w:hAnsi="Arial" w:cs="Arial"/>
          <w:sz w:val="20"/>
          <w:szCs w:val="20"/>
        </w:rPr>
        <w:lastRenderedPageBreak/>
        <w:t xml:space="preserve">jednotlivé faktury budou vystaveny na cenu ve </w:t>
      </w:r>
      <w:r w:rsidRPr="00A503DA">
        <w:rPr>
          <w:rFonts w:ascii="Arial" w:hAnsi="Arial" w:cs="Arial"/>
          <w:sz w:val="20"/>
          <w:szCs w:val="20"/>
        </w:rPr>
        <w:t xml:space="preserve">výši </w:t>
      </w:r>
      <w:r w:rsidR="00A503DA" w:rsidRPr="00A503DA">
        <w:rPr>
          <w:rFonts w:ascii="Arial" w:hAnsi="Arial" w:cs="Arial"/>
          <w:sz w:val="20"/>
          <w:szCs w:val="20"/>
        </w:rPr>
        <w:t>78 000 Kč bez DPH (slovy: sedmdesát osm tisíc korun českých bez DPH)</w:t>
      </w:r>
      <w:r w:rsidRPr="00083E0F">
        <w:rPr>
          <w:rFonts w:ascii="Arial" w:hAnsi="Arial" w:cs="Arial"/>
          <w:sz w:val="20"/>
          <w:szCs w:val="20"/>
        </w:rPr>
        <w:t xml:space="preserve"> za každé dvanáctiměsíční období poskytování </w:t>
      </w:r>
      <w:r w:rsidR="00C10AE8">
        <w:rPr>
          <w:rFonts w:ascii="Arial" w:hAnsi="Arial" w:cs="Arial"/>
          <w:sz w:val="20"/>
          <w:szCs w:val="20"/>
        </w:rPr>
        <w:t>P</w:t>
      </w:r>
      <w:r w:rsidRPr="00083E0F">
        <w:rPr>
          <w:rFonts w:ascii="Arial" w:hAnsi="Arial" w:cs="Arial"/>
          <w:sz w:val="20"/>
          <w:szCs w:val="20"/>
        </w:rPr>
        <w:t>odpory;</w:t>
      </w:r>
    </w:p>
    <w:p w14:paraId="7C28D834" w14:textId="593205B8" w:rsidR="0044625F" w:rsidRPr="00083E0F" w:rsidRDefault="0044625F" w:rsidP="00944885">
      <w:pPr>
        <w:pStyle w:val="Odstavecseseznamem"/>
        <w:widowControl w:val="0"/>
        <w:numPr>
          <w:ilvl w:val="0"/>
          <w:numId w:val="30"/>
        </w:numPr>
        <w:pBdr>
          <w:top w:val="nil"/>
          <w:left w:val="nil"/>
          <w:bottom w:val="nil"/>
          <w:right w:val="nil"/>
          <w:between w:val="nil"/>
          <w:bar w:val="nil"/>
        </w:pBdr>
        <w:spacing w:before="120" w:after="120"/>
        <w:contextualSpacing w:val="0"/>
        <w:jc w:val="both"/>
        <w:rPr>
          <w:rFonts w:ascii="Arial" w:hAnsi="Arial" w:cs="Arial"/>
          <w:sz w:val="20"/>
          <w:szCs w:val="20"/>
        </w:rPr>
      </w:pPr>
      <w:r w:rsidRPr="00083E0F">
        <w:rPr>
          <w:rFonts w:ascii="Arial" w:hAnsi="Arial" w:cs="Arial"/>
          <w:sz w:val="20"/>
          <w:szCs w:val="20"/>
        </w:rPr>
        <w:t xml:space="preserve">v případě předčasného ukončení této Smlouvy bude cena </w:t>
      </w:r>
      <w:r w:rsidR="00C10AE8">
        <w:rPr>
          <w:rFonts w:ascii="Arial" w:hAnsi="Arial" w:cs="Arial"/>
          <w:sz w:val="20"/>
          <w:szCs w:val="20"/>
        </w:rPr>
        <w:t>P</w:t>
      </w:r>
      <w:r w:rsidRPr="00083E0F">
        <w:rPr>
          <w:rFonts w:ascii="Arial" w:hAnsi="Arial" w:cs="Arial"/>
          <w:sz w:val="20"/>
          <w:szCs w:val="20"/>
        </w:rPr>
        <w:t xml:space="preserve">odpory Objednatelem uhrazena jen za dobu, po kterou poskytování </w:t>
      </w:r>
      <w:r w:rsidR="00C10AE8">
        <w:rPr>
          <w:rFonts w:ascii="Arial" w:hAnsi="Arial" w:cs="Arial"/>
          <w:sz w:val="20"/>
          <w:szCs w:val="20"/>
        </w:rPr>
        <w:t>P</w:t>
      </w:r>
      <w:r w:rsidRPr="00083E0F">
        <w:rPr>
          <w:rFonts w:ascii="Arial" w:hAnsi="Arial" w:cs="Arial"/>
          <w:sz w:val="20"/>
          <w:szCs w:val="20"/>
        </w:rPr>
        <w:t>odpory podle této Smlouvy potrvá.</w:t>
      </w:r>
      <w:r w:rsidRPr="00083E0F" w:rsidDel="007847F6">
        <w:rPr>
          <w:rFonts w:ascii="Arial" w:hAnsi="Arial" w:cs="Arial"/>
          <w:sz w:val="20"/>
          <w:szCs w:val="20"/>
        </w:rPr>
        <w:t xml:space="preserve"> </w:t>
      </w:r>
    </w:p>
    <w:p w14:paraId="287F9D18" w14:textId="23BFDB90" w:rsidR="00083E0F" w:rsidRPr="00083E0F" w:rsidRDefault="00083E0F" w:rsidP="009C6D74">
      <w:pPr>
        <w:numPr>
          <w:ilvl w:val="0"/>
          <w:numId w:val="2"/>
        </w:numPr>
        <w:spacing w:before="120" w:after="120" w:line="276" w:lineRule="auto"/>
        <w:ind w:left="284" w:hanging="284"/>
        <w:jc w:val="both"/>
        <w:rPr>
          <w:rFonts w:ascii="Arial" w:hAnsi="Arial" w:cs="Arial"/>
          <w:sz w:val="20"/>
          <w:szCs w:val="20"/>
        </w:rPr>
      </w:pPr>
      <w:r w:rsidRPr="00083E0F">
        <w:rPr>
          <w:rFonts w:ascii="Arial" w:hAnsi="Arial" w:cs="Arial"/>
          <w:sz w:val="20"/>
          <w:szCs w:val="20"/>
        </w:rPr>
        <w:t xml:space="preserve">Jednotlivé faktury bude Poskytovatel zasílat Objednateli v elektronické podobě do jeho datové schránky nebo e-mailem zaslaným na adresu </w:t>
      </w:r>
      <w:hyperlink r:id="rId13" w:history="1">
        <w:r w:rsidRPr="00083E0F">
          <w:rPr>
            <w:rFonts w:ascii="Arial" w:hAnsi="Arial" w:cs="Arial"/>
            <w:sz w:val="20"/>
            <w:szCs w:val="20"/>
          </w:rPr>
          <w:t>podatelna@vzp.cz</w:t>
        </w:r>
      </w:hyperlink>
      <w:r w:rsidRPr="00083E0F">
        <w:rPr>
          <w:rFonts w:ascii="Arial" w:hAnsi="Arial" w:cs="Arial"/>
          <w:sz w:val="20"/>
          <w:szCs w:val="20"/>
        </w:rPr>
        <w:t xml:space="preserve">, přičemž předmět (název) e-mailu musí začínat slovem „Faktura“. </w:t>
      </w:r>
    </w:p>
    <w:p w14:paraId="42BA5A5D" w14:textId="2A279392" w:rsidR="00083E0F" w:rsidRPr="00083E0F" w:rsidRDefault="00083E0F" w:rsidP="009C6D74">
      <w:pPr>
        <w:spacing w:before="120" w:after="120" w:line="276" w:lineRule="auto"/>
        <w:ind w:left="284"/>
        <w:jc w:val="both"/>
        <w:rPr>
          <w:rFonts w:ascii="Arial" w:hAnsi="Arial" w:cs="Arial"/>
          <w:sz w:val="20"/>
          <w:szCs w:val="20"/>
        </w:rPr>
      </w:pPr>
      <w:r w:rsidRPr="00083E0F">
        <w:rPr>
          <w:rFonts w:ascii="Arial" w:hAnsi="Arial" w:cs="Arial"/>
          <w:sz w:val="20"/>
          <w:szCs w:val="20"/>
        </w:rPr>
        <w:t>Jako odběratel musí být v obou případech vždy uvedena Všeobecná zdravotní pojišťovna České republiky, Orlická 2020/4, 130 00 Praha 3.</w:t>
      </w:r>
    </w:p>
    <w:p w14:paraId="1B6C0D23" w14:textId="77777777" w:rsidR="00083E0F" w:rsidRPr="00083E0F" w:rsidRDefault="00083E0F" w:rsidP="009C6D74">
      <w:pPr>
        <w:numPr>
          <w:ilvl w:val="0"/>
          <w:numId w:val="2"/>
        </w:numPr>
        <w:spacing w:before="120" w:after="120" w:line="276" w:lineRule="auto"/>
        <w:ind w:left="284" w:hanging="284"/>
        <w:jc w:val="both"/>
        <w:rPr>
          <w:rFonts w:ascii="Arial" w:hAnsi="Arial" w:cs="Arial"/>
          <w:sz w:val="20"/>
          <w:szCs w:val="20"/>
        </w:rPr>
      </w:pPr>
      <w:r w:rsidRPr="00083E0F">
        <w:rPr>
          <w:rFonts w:ascii="Arial" w:hAnsi="Arial" w:cs="Arial"/>
          <w:sz w:val="20"/>
          <w:szCs w:val="20"/>
        </w:rPr>
        <w:t>Splatnost jednotlivých faktur se sjednává v době 30 dnů ode dne jejich doručení Objednateli.</w:t>
      </w:r>
    </w:p>
    <w:p w14:paraId="1B40C139" w14:textId="6CD2A2D6" w:rsidR="00083E0F" w:rsidRDefault="00083E0F" w:rsidP="009C6D74">
      <w:pPr>
        <w:numPr>
          <w:ilvl w:val="0"/>
          <w:numId w:val="2"/>
        </w:numPr>
        <w:spacing w:before="120" w:after="120" w:line="276" w:lineRule="auto"/>
        <w:ind w:left="284" w:hanging="284"/>
        <w:jc w:val="both"/>
        <w:rPr>
          <w:rFonts w:ascii="Arial" w:hAnsi="Arial" w:cs="Arial"/>
          <w:sz w:val="20"/>
          <w:szCs w:val="20"/>
        </w:rPr>
      </w:pPr>
      <w:r w:rsidRPr="00083E0F">
        <w:rPr>
          <w:rFonts w:ascii="Arial" w:hAnsi="Arial" w:cs="Arial"/>
          <w:sz w:val="20"/>
          <w:szCs w:val="20"/>
        </w:rPr>
        <w:t>Úhrady za plnění budou prováděny v českých korunách. Peněžitá částka se považuje za zaplacenou (tj. peněžitý závazek se považuje za splněný) okamžikem jejího odepsání z účtu Objednatele ve prospěch účtu Poskytovatele. Poskytovatel není oprávněn nárokovat bankovní poplatky nebo jiné náklady vztahující se k převodu poukazovaných částek mezi Smluvními stranami na základě této Smlouvy.</w:t>
      </w:r>
    </w:p>
    <w:p w14:paraId="2ED892F2" w14:textId="41EC3BFB" w:rsidR="568841E2" w:rsidRDefault="568841E2" w:rsidP="568841E2">
      <w:pPr>
        <w:pStyle w:val="Odstavecseseznamem"/>
        <w:numPr>
          <w:ilvl w:val="0"/>
          <w:numId w:val="2"/>
        </w:numPr>
        <w:spacing w:before="120" w:after="120"/>
        <w:jc w:val="both"/>
        <w:rPr>
          <w:color w:val="000000" w:themeColor="text1"/>
          <w:sz w:val="20"/>
          <w:szCs w:val="20"/>
        </w:rPr>
      </w:pPr>
      <w:r w:rsidRPr="568841E2">
        <w:rPr>
          <w:rFonts w:ascii="Arial" w:hAnsi="Arial" w:cs="Arial"/>
          <w:sz w:val="20"/>
          <w:szCs w:val="20"/>
        </w:rPr>
        <w:t xml:space="preserve">Každá faktura musí splňovat náležitosti řádného účetního a daňového dokladu ve smyslu příslušných zákonných ustanovení, zejména zákona č. 563/1991 Sb., o účetnictví, ve znění pozdějších předpisů, zákona č. 235/2004 Sb., o dani z přidané hodnoty, ve znění pozdějších předpisů (zákon o DPH) a občanského zákoníku. </w:t>
      </w:r>
      <w:r w:rsidR="005225ED" w:rsidRPr="005225ED">
        <w:rPr>
          <w:rFonts w:ascii="Arial" w:hAnsi="Arial" w:cs="Arial"/>
          <w:sz w:val="20"/>
          <w:szCs w:val="20"/>
        </w:rPr>
        <w:t>Každá faktura musí obsahovat celé číslo této Smlouvy</w:t>
      </w:r>
      <w:r w:rsidR="005225ED">
        <w:rPr>
          <w:rFonts w:ascii="Arial" w:hAnsi="Arial" w:cs="Arial"/>
          <w:sz w:val="20"/>
          <w:szCs w:val="20"/>
        </w:rPr>
        <w:t>.</w:t>
      </w:r>
    </w:p>
    <w:p w14:paraId="665C07B5" w14:textId="2A8BBD43" w:rsidR="00083E0F" w:rsidRPr="00083E0F" w:rsidRDefault="568841E2" w:rsidP="009C6D74">
      <w:pPr>
        <w:numPr>
          <w:ilvl w:val="0"/>
          <w:numId w:val="2"/>
        </w:numPr>
        <w:spacing w:before="120" w:after="120" w:line="276" w:lineRule="auto"/>
        <w:ind w:left="284" w:hanging="284"/>
        <w:jc w:val="both"/>
        <w:rPr>
          <w:rFonts w:ascii="Arial" w:hAnsi="Arial" w:cs="Arial"/>
          <w:sz w:val="20"/>
          <w:szCs w:val="20"/>
        </w:rPr>
      </w:pPr>
      <w:r w:rsidRPr="568841E2">
        <w:rPr>
          <w:rFonts w:ascii="Arial" w:hAnsi="Arial" w:cs="Arial"/>
          <w:sz w:val="20"/>
          <w:szCs w:val="20"/>
        </w:rPr>
        <w:t>V případě, že faktura nebude mít veškeré náležitosti podle výše uvedených právních předpisů nebo podle této Smlouvy nebo v ní budou uvedeny nesprávné údaje, tj. chybné formální náležitosti (identifikační údaje, zdaňovací období, odkaz na číslo Smlouvy apod.), je Objednatel oprávněn před uplynutím lhůty splatnosti fakturu vrátit Poskytovateli. Ve vrácené faktuře musí uvést důvod vrácení. Poskytovatel je povinen podle povahy nesprávnosti fakturu opravit nebo nově vyhotovit. Oprávněným vrácením faktury přestává běžet původní lhůta splatnosti a celá 30denní lhůta běží znovu ode dne doručení opravené nebo nově vyhotovené faktury.</w:t>
      </w:r>
    </w:p>
    <w:p w14:paraId="54422F9C" w14:textId="6615090B" w:rsidR="00A316DC" w:rsidRDefault="568841E2" w:rsidP="009C6D74">
      <w:pPr>
        <w:numPr>
          <w:ilvl w:val="0"/>
          <w:numId w:val="2"/>
        </w:numPr>
        <w:spacing w:before="120" w:after="120" w:line="276" w:lineRule="auto"/>
        <w:ind w:left="284" w:hanging="284"/>
        <w:jc w:val="both"/>
        <w:rPr>
          <w:rFonts w:ascii="Arial" w:hAnsi="Arial" w:cs="Arial"/>
          <w:sz w:val="20"/>
          <w:szCs w:val="20"/>
        </w:rPr>
      </w:pPr>
      <w:r w:rsidRPr="568841E2">
        <w:rPr>
          <w:rFonts w:ascii="Arial" w:hAnsi="Arial" w:cs="Arial"/>
          <w:sz w:val="20"/>
          <w:szCs w:val="20"/>
        </w:rPr>
        <w:t xml:space="preserve">Poskytovatel, pokud je v den uzavření této Smlouvy plátcem DPH prohlašuje, že účet uvedený v záhlaví Smlouvy je účtem zveřejněným správcem daně způsobem umožňujícím dálkový přístup ve smyslu § 96 odst. 2 zákona o DPH. </w:t>
      </w:r>
    </w:p>
    <w:p w14:paraId="1999FCB6" w14:textId="6F56407A" w:rsidR="00A316DC" w:rsidRPr="00A316DC" w:rsidRDefault="568841E2" w:rsidP="009C6D74">
      <w:pPr>
        <w:pStyle w:val="Odstavecseseznamem"/>
        <w:numPr>
          <w:ilvl w:val="0"/>
          <w:numId w:val="2"/>
        </w:numPr>
        <w:spacing w:before="120" w:after="120"/>
        <w:jc w:val="both"/>
        <w:rPr>
          <w:rFonts w:ascii="Arial" w:hAnsi="Arial" w:cs="Arial"/>
          <w:sz w:val="20"/>
          <w:szCs w:val="20"/>
          <w:lang w:eastAsia="cs-CZ"/>
        </w:rPr>
      </w:pPr>
      <w:r w:rsidRPr="568841E2">
        <w:rPr>
          <w:rFonts w:ascii="Arial" w:hAnsi="Arial" w:cs="Arial"/>
          <w:sz w:val="20"/>
          <w:szCs w:val="20"/>
        </w:rPr>
        <w:t xml:space="preserve">V případě, že Poskytovatel, který je plátcem DPH, nebude mít v době uskutečnění zdanitelného plnění bankovní účet uvedený v záhlaví Smlouvy tímto způsobem zveřejněn, uhradí Objednatel Poskytovateli v dohodnutém termínu splatnosti příslušné faktury pouze částku představující dohodnutou cenu plnění bez DPH. Částku rovnající se výši DPH z Poskytovatelem fakturované ceny plnění uhradí Objednatel, v souladu s § 109a zákona o DPH, finančnímu úřadu místně příslušnému Poskytovateli. Poskytovatel výslovně prohlašuje, že příslušnou cenu plnění bude považovat tímto za zaplacenou. </w:t>
      </w:r>
      <w:r w:rsidRPr="568841E2">
        <w:rPr>
          <w:rFonts w:ascii="Arial" w:hAnsi="Arial" w:cs="Arial"/>
          <w:sz w:val="20"/>
          <w:szCs w:val="20"/>
          <w:lang w:eastAsia="cs-CZ"/>
        </w:rPr>
        <w:t>Smluvní strany se dohodly, že podle tohoto ustanovení bude postupováno též v případě, pokud se Poskytovatel v době poskytování plnění dle této Smlouvy plátcem DPH stane.</w:t>
      </w:r>
    </w:p>
    <w:p w14:paraId="73D7212D" w14:textId="7D62812B" w:rsidR="00083E0F" w:rsidRPr="00083E0F" w:rsidRDefault="568841E2" w:rsidP="009C6D74">
      <w:pPr>
        <w:numPr>
          <w:ilvl w:val="0"/>
          <w:numId w:val="2"/>
        </w:numPr>
        <w:spacing w:before="120" w:after="120" w:line="276" w:lineRule="auto"/>
        <w:ind w:left="284" w:hanging="284"/>
        <w:jc w:val="both"/>
        <w:rPr>
          <w:rFonts w:ascii="Arial" w:hAnsi="Arial" w:cs="Arial"/>
          <w:sz w:val="20"/>
          <w:szCs w:val="20"/>
        </w:rPr>
      </w:pPr>
      <w:r w:rsidRPr="568841E2">
        <w:rPr>
          <w:rFonts w:ascii="Arial" w:hAnsi="Arial" w:cs="Arial"/>
          <w:sz w:val="20"/>
          <w:szCs w:val="20"/>
        </w:rPr>
        <w:t>Poskytovatel prohlašuje, že správce daně před uzavřením Smlouvy nerozhodl, že Poskytovatel je nespolehlivým plátcem ve smyslu § 106a zákona o DPH (dále jen „Nespolehlivý plátce“). Pokud v době uskutečnění příslušného zdanitelného plnění bude Poskytovatel uveden v aplikaci „Registr plátců DPH“ jako Nespolehlivý plátce, dohodly se Smluvní strany, že Objednatel bude postupovat při úhradě ceny příslušného plnění způsobem uvedeným v odst. 9. tohoto článku.</w:t>
      </w:r>
    </w:p>
    <w:p w14:paraId="2BFB8DB7" w14:textId="77777777" w:rsidR="00902410" w:rsidRPr="002930A3" w:rsidRDefault="00902410" w:rsidP="009C6D74">
      <w:pPr>
        <w:pStyle w:val="Nadpis1"/>
        <w:spacing w:before="120" w:after="120" w:line="276" w:lineRule="auto"/>
        <w:jc w:val="center"/>
        <w:rPr>
          <w:rFonts w:cs="Arial"/>
          <w:color w:val="FF0000"/>
          <w:szCs w:val="20"/>
          <w:lang w:val="cs-CZ"/>
        </w:rPr>
      </w:pPr>
      <w:bookmarkStart w:id="3" w:name="_Toc361381012"/>
      <w:bookmarkStart w:id="4" w:name="_Ref366077175"/>
      <w:bookmarkStart w:id="5" w:name="_Ref366078907"/>
    </w:p>
    <w:bookmarkEnd w:id="3"/>
    <w:bookmarkEnd w:id="4"/>
    <w:bookmarkEnd w:id="5"/>
    <w:p w14:paraId="6C787CB2" w14:textId="31F9D4D2" w:rsidR="00A405F8" w:rsidRPr="002930A3" w:rsidRDefault="008E4E66" w:rsidP="009C6D74">
      <w:pPr>
        <w:pStyle w:val="Nadpis1"/>
        <w:spacing w:before="120" w:after="120" w:line="276" w:lineRule="auto"/>
        <w:jc w:val="center"/>
        <w:rPr>
          <w:rFonts w:cs="Arial"/>
          <w:szCs w:val="20"/>
        </w:rPr>
      </w:pPr>
      <w:r w:rsidRPr="002930A3">
        <w:rPr>
          <w:rFonts w:cs="Arial"/>
          <w:szCs w:val="20"/>
        </w:rPr>
        <w:t>Článek</w:t>
      </w:r>
      <w:r w:rsidR="009C6D74">
        <w:rPr>
          <w:rFonts w:cs="Arial"/>
          <w:szCs w:val="20"/>
          <w:lang w:val="cs-CZ"/>
        </w:rPr>
        <w:t xml:space="preserve"> VIII</w:t>
      </w:r>
      <w:r w:rsidRPr="002930A3">
        <w:rPr>
          <w:rFonts w:cs="Arial"/>
          <w:szCs w:val="20"/>
        </w:rPr>
        <w:t>. Sankční ujednání</w:t>
      </w:r>
    </w:p>
    <w:p w14:paraId="30B3E4A0" w14:textId="3BC826BB" w:rsidR="00745377" w:rsidRPr="00745377" w:rsidRDefault="00745377" w:rsidP="009C6D74">
      <w:pPr>
        <w:numPr>
          <w:ilvl w:val="0"/>
          <w:numId w:val="23"/>
        </w:numPr>
        <w:spacing w:before="120" w:after="120" w:line="276" w:lineRule="auto"/>
        <w:jc w:val="both"/>
        <w:rPr>
          <w:rFonts w:ascii="Arial" w:hAnsi="Arial" w:cs="Arial"/>
          <w:sz w:val="20"/>
          <w:szCs w:val="20"/>
        </w:rPr>
      </w:pPr>
      <w:r w:rsidRPr="00745377">
        <w:rPr>
          <w:rFonts w:ascii="Arial" w:hAnsi="Arial" w:cs="Arial"/>
          <w:sz w:val="20"/>
          <w:szCs w:val="20"/>
        </w:rPr>
        <w:t>Při nedodržení závazku Poskytovatele poskytnout plnění ve lhůtách stanovených touto Smlouvou, a</w:t>
      </w:r>
      <w:r w:rsidR="00B5190D">
        <w:rPr>
          <w:rFonts w:ascii="Arial" w:hAnsi="Arial" w:cs="Arial"/>
          <w:sz w:val="20"/>
          <w:szCs w:val="20"/>
        </w:rPr>
        <w:t> </w:t>
      </w:r>
      <w:r w:rsidRPr="00745377">
        <w:rPr>
          <w:rFonts w:ascii="Arial" w:hAnsi="Arial" w:cs="Arial"/>
          <w:sz w:val="20"/>
          <w:szCs w:val="20"/>
        </w:rPr>
        <w:t>to při:</w:t>
      </w:r>
    </w:p>
    <w:p w14:paraId="0056A51F" w14:textId="0DD8BC43" w:rsidR="00745377" w:rsidRPr="00745377" w:rsidRDefault="00745377" w:rsidP="00944885">
      <w:pPr>
        <w:pStyle w:val="Odstavecseseznamem"/>
        <w:widowControl w:val="0"/>
        <w:numPr>
          <w:ilvl w:val="0"/>
          <w:numId w:val="32"/>
        </w:numPr>
        <w:pBdr>
          <w:top w:val="nil"/>
          <w:left w:val="nil"/>
          <w:bottom w:val="nil"/>
          <w:right w:val="nil"/>
          <w:between w:val="nil"/>
          <w:bar w:val="nil"/>
        </w:pBdr>
        <w:spacing w:before="120" w:after="120"/>
        <w:jc w:val="both"/>
        <w:outlineLvl w:val="0"/>
        <w:rPr>
          <w:rFonts w:ascii="Arial" w:hAnsi="Arial" w:cs="Arial"/>
          <w:sz w:val="20"/>
          <w:szCs w:val="20"/>
        </w:rPr>
      </w:pPr>
      <w:r w:rsidRPr="00745377">
        <w:rPr>
          <w:rFonts w:ascii="Arial" w:hAnsi="Arial" w:cs="Arial"/>
          <w:sz w:val="20"/>
          <w:szCs w:val="20"/>
        </w:rPr>
        <w:lastRenderedPageBreak/>
        <w:t xml:space="preserve">neprovedení aktualizací dle čl. </w:t>
      </w:r>
      <w:r w:rsidR="008D3753">
        <w:rPr>
          <w:rFonts w:ascii="Arial" w:hAnsi="Arial" w:cs="Arial"/>
          <w:sz w:val="20"/>
          <w:szCs w:val="20"/>
        </w:rPr>
        <w:t>IV.</w:t>
      </w:r>
      <w:r w:rsidRPr="00745377">
        <w:rPr>
          <w:rFonts w:ascii="Arial" w:hAnsi="Arial" w:cs="Arial"/>
          <w:sz w:val="20"/>
          <w:szCs w:val="20"/>
        </w:rPr>
        <w:t xml:space="preserve"> odst. </w:t>
      </w:r>
      <w:r>
        <w:rPr>
          <w:rFonts w:ascii="Arial" w:hAnsi="Arial" w:cs="Arial"/>
          <w:sz w:val="20"/>
          <w:szCs w:val="20"/>
        </w:rPr>
        <w:t>2</w:t>
      </w:r>
      <w:r w:rsidRPr="00745377">
        <w:rPr>
          <w:rFonts w:ascii="Arial" w:hAnsi="Arial" w:cs="Arial"/>
          <w:sz w:val="20"/>
          <w:szCs w:val="20"/>
        </w:rPr>
        <w:t xml:space="preserve">. písm. a) </w:t>
      </w:r>
      <w:r w:rsidR="00A227AB">
        <w:rPr>
          <w:rFonts w:ascii="Arial" w:hAnsi="Arial" w:cs="Arial"/>
          <w:sz w:val="20"/>
          <w:szCs w:val="20"/>
        </w:rPr>
        <w:t xml:space="preserve">Smlouvy </w:t>
      </w:r>
      <w:r w:rsidRPr="00745377">
        <w:rPr>
          <w:rFonts w:ascii="Arial" w:hAnsi="Arial" w:cs="Arial"/>
          <w:sz w:val="20"/>
          <w:szCs w:val="20"/>
        </w:rPr>
        <w:t>nebo</w:t>
      </w:r>
    </w:p>
    <w:p w14:paraId="17094552" w14:textId="4F990B86" w:rsidR="00745377" w:rsidRPr="00745377" w:rsidRDefault="00745377" w:rsidP="00944885">
      <w:pPr>
        <w:pStyle w:val="Odstavecseseznamem"/>
        <w:widowControl w:val="0"/>
        <w:numPr>
          <w:ilvl w:val="0"/>
          <w:numId w:val="32"/>
        </w:numPr>
        <w:pBdr>
          <w:top w:val="nil"/>
          <w:left w:val="nil"/>
          <w:bottom w:val="nil"/>
          <w:right w:val="nil"/>
          <w:between w:val="nil"/>
          <w:bar w:val="nil"/>
        </w:pBdr>
        <w:spacing w:before="120" w:after="120"/>
        <w:jc w:val="both"/>
        <w:outlineLvl w:val="0"/>
        <w:rPr>
          <w:rFonts w:ascii="Arial" w:hAnsi="Arial" w:cs="Arial"/>
          <w:sz w:val="20"/>
          <w:szCs w:val="20"/>
        </w:rPr>
      </w:pPr>
      <w:r w:rsidRPr="00745377">
        <w:rPr>
          <w:rFonts w:ascii="Arial" w:hAnsi="Arial" w:cs="Arial"/>
          <w:sz w:val="20"/>
          <w:szCs w:val="20"/>
        </w:rPr>
        <w:t xml:space="preserve">nevyřešení servisního požadavku </w:t>
      </w:r>
      <w:r w:rsidR="00A227AB">
        <w:rPr>
          <w:rFonts w:ascii="Arial" w:hAnsi="Arial" w:cs="Arial"/>
          <w:sz w:val="20"/>
          <w:szCs w:val="20"/>
        </w:rPr>
        <w:t xml:space="preserve">ve lhůtě </w:t>
      </w:r>
      <w:r w:rsidRPr="00745377">
        <w:rPr>
          <w:rFonts w:ascii="Arial" w:hAnsi="Arial" w:cs="Arial"/>
          <w:sz w:val="20"/>
          <w:szCs w:val="20"/>
        </w:rPr>
        <w:t>dle čl.</w:t>
      </w:r>
      <w:r w:rsidR="00A227AB">
        <w:rPr>
          <w:rFonts w:ascii="Arial" w:hAnsi="Arial" w:cs="Arial"/>
          <w:sz w:val="20"/>
          <w:szCs w:val="20"/>
        </w:rPr>
        <w:t xml:space="preserve"> </w:t>
      </w:r>
      <w:r>
        <w:rPr>
          <w:rFonts w:ascii="Arial" w:hAnsi="Arial" w:cs="Arial"/>
          <w:sz w:val="20"/>
          <w:szCs w:val="20"/>
        </w:rPr>
        <w:t>V</w:t>
      </w:r>
      <w:r w:rsidRPr="00745377">
        <w:rPr>
          <w:rFonts w:ascii="Arial" w:hAnsi="Arial" w:cs="Arial"/>
          <w:sz w:val="20"/>
          <w:szCs w:val="20"/>
        </w:rPr>
        <w:t xml:space="preserve">. odst. </w:t>
      </w:r>
      <w:r>
        <w:rPr>
          <w:rFonts w:ascii="Arial" w:hAnsi="Arial" w:cs="Arial"/>
          <w:sz w:val="20"/>
          <w:szCs w:val="20"/>
        </w:rPr>
        <w:t>5</w:t>
      </w:r>
      <w:r w:rsidR="00A227AB">
        <w:rPr>
          <w:rFonts w:ascii="Arial" w:hAnsi="Arial" w:cs="Arial"/>
          <w:sz w:val="20"/>
          <w:szCs w:val="20"/>
        </w:rPr>
        <w:t>.</w:t>
      </w:r>
      <w:r>
        <w:rPr>
          <w:rFonts w:ascii="Arial" w:hAnsi="Arial" w:cs="Arial"/>
          <w:sz w:val="20"/>
          <w:szCs w:val="20"/>
        </w:rPr>
        <w:t xml:space="preserve"> písm. d)</w:t>
      </w:r>
      <w:r w:rsidRPr="00745377">
        <w:rPr>
          <w:rFonts w:ascii="Arial" w:hAnsi="Arial" w:cs="Arial"/>
          <w:sz w:val="20"/>
          <w:szCs w:val="20"/>
        </w:rPr>
        <w:t xml:space="preserve"> této Smlouvy,</w:t>
      </w:r>
    </w:p>
    <w:p w14:paraId="59B510F6" w14:textId="48D12896" w:rsidR="00745377" w:rsidRPr="00745377" w:rsidRDefault="00745377" w:rsidP="009C6D74">
      <w:pPr>
        <w:widowControl w:val="0"/>
        <w:spacing w:before="120" w:after="120" w:line="276" w:lineRule="auto"/>
        <w:ind w:left="426"/>
        <w:jc w:val="both"/>
        <w:outlineLvl w:val="0"/>
        <w:rPr>
          <w:rFonts w:ascii="Arial" w:hAnsi="Arial" w:cs="Arial"/>
          <w:sz w:val="20"/>
          <w:szCs w:val="20"/>
        </w:rPr>
      </w:pPr>
      <w:r w:rsidRPr="00745377">
        <w:rPr>
          <w:rFonts w:ascii="Arial" w:hAnsi="Arial" w:cs="Arial"/>
          <w:sz w:val="20"/>
          <w:szCs w:val="20"/>
        </w:rPr>
        <w:t xml:space="preserve">je </w:t>
      </w:r>
      <w:r>
        <w:rPr>
          <w:rFonts w:ascii="Arial" w:hAnsi="Arial" w:cs="Arial"/>
          <w:sz w:val="20"/>
          <w:szCs w:val="20"/>
        </w:rPr>
        <w:t xml:space="preserve">Objednatel </w:t>
      </w:r>
      <w:r w:rsidRPr="00745377">
        <w:rPr>
          <w:rFonts w:ascii="Arial" w:hAnsi="Arial" w:cs="Arial"/>
          <w:sz w:val="20"/>
          <w:szCs w:val="20"/>
        </w:rPr>
        <w:t xml:space="preserve">oprávněn vyúčtovat Poskytovateli v každém jednotlivém případě smluvní pokutu ve výši 1 500 Kč za každý den prodlení a Poskytovatel se zavazuje vyúčtovanou smluvní pokutu uhradit. </w:t>
      </w:r>
    </w:p>
    <w:p w14:paraId="5297F69F" w14:textId="1189C7E0" w:rsidR="00987D43" w:rsidRPr="002930A3" w:rsidRDefault="00987D43" w:rsidP="009C6D74">
      <w:pPr>
        <w:numPr>
          <w:ilvl w:val="0"/>
          <w:numId w:val="23"/>
        </w:numPr>
        <w:spacing w:before="120" w:after="120" w:line="276" w:lineRule="auto"/>
        <w:jc w:val="both"/>
        <w:rPr>
          <w:rFonts w:ascii="Arial" w:hAnsi="Arial" w:cs="Arial"/>
          <w:sz w:val="20"/>
          <w:szCs w:val="20"/>
        </w:rPr>
      </w:pPr>
      <w:r w:rsidRPr="002930A3">
        <w:rPr>
          <w:rFonts w:ascii="Arial" w:hAnsi="Arial" w:cs="Arial"/>
          <w:sz w:val="20"/>
          <w:szCs w:val="20"/>
        </w:rPr>
        <w:t xml:space="preserve">V případě prodlení </w:t>
      </w:r>
      <w:r w:rsidR="00745377">
        <w:rPr>
          <w:rFonts w:ascii="Arial" w:hAnsi="Arial" w:cs="Arial"/>
          <w:sz w:val="20"/>
          <w:szCs w:val="20"/>
        </w:rPr>
        <w:t xml:space="preserve">Objednatele </w:t>
      </w:r>
      <w:r w:rsidRPr="002930A3">
        <w:rPr>
          <w:rFonts w:ascii="Arial" w:hAnsi="Arial" w:cs="Arial"/>
          <w:sz w:val="20"/>
          <w:szCs w:val="20"/>
        </w:rPr>
        <w:t xml:space="preserve">se zaplacením faktury je Poskytovatel oprávněn </w:t>
      </w:r>
      <w:r w:rsidR="000B5E05">
        <w:rPr>
          <w:rFonts w:ascii="Arial" w:hAnsi="Arial" w:cs="Arial"/>
          <w:sz w:val="20"/>
          <w:szCs w:val="20"/>
        </w:rPr>
        <w:t>vy</w:t>
      </w:r>
      <w:r w:rsidRPr="002930A3">
        <w:rPr>
          <w:rFonts w:ascii="Arial" w:hAnsi="Arial" w:cs="Arial"/>
          <w:sz w:val="20"/>
          <w:szCs w:val="20"/>
        </w:rPr>
        <w:t xml:space="preserve">účtovat </w:t>
      </w:r>
      <w:r w:rsidR="00745377">
        <w:rPr>
          <w:rFonts w:ascii="Arial" w:hAnsi="Arial" w:cs="Arial"/>
          <w:sz w:val="20"/>
          <w:szCs w:val="20"/>
        </w:rPr>
        <w:t>Objednatel</w:t>
      </w:r>
      <w:r w:rsidR="000B5E05">
        <w:rPr>
          <w:rFonts w:ascii="Arial" w:hAnsi="Arial" w:cs="Arial"/>
          <w:sz w:val="20"/>
          <w:szCs w:val="20"/>
        </w:rPr>
        <w:t>i</w:t>
      </w:r>
      <w:r w:rsidR="00745377">
        <w:rPr>
          <w:rFonts w:ascii="Arial" w:hAnsi="Arial" w:cs="Arial"/>
          <w:sz w:val="20"/>
          <w:szCs w:val="20"/>
        </w:rPr>
        <w:t xml:space="preserve"> </w:t>
      </w:r>
      <w:r w:rsidRPr="002930A3">
        <w:rPr>
          <w:rFonts w:ascii="Arial" w:hAnsi="Arial" w:cs="Arial"/>
          <w:sz w:val="20"/>
          <w:szCs w:val="20"/>
        </w:rPr>
        <w:t xml:space="preserve">úrok z prodlení ve výši 0,02 % z nezaplacené částky předmětné faktury za každý den prodlení. </w:t>
      </w:r>
    </w:p>
    <w:p w14:paraId="0090DC67" w14:textId="77777777" w:rsidR="00987D43" w:rsidRPr="002930A3" w:rsidRDefault="00987D43" w:rsidP="009C6D74">
      <w:pPr>
        <w:numPr>
          <w:ilvl w:val="0"/>
          <w:numId w:val="23"/>
        </w:numPr>
        <w:spacing w:before="120" w:after="120" w:line="276" w:lineRule="auto"/>
        <w:jc w:val="both"/>
        <w:rPr>
          <w:rFonts w:ascii="Arial" w:hAnsi="Arial" w:cs="Arial"/>
          <w:sz w:val="20"/>
          <w:szCs w:val="20"/>
        </w:rPr>
      </w:pPr>
      <w:r w:rsidRPr="002930A3">
        <w:rPr>
          <w:rFonts w:ascii="Arial" w:hAnsi="Arial" w:cs="Arial"/>
          <w:sz w:val="20"/>
          <w:szCs w:val="20"/>
        </w:rPr>
        <w:t>Uplatnění práva na zaplacení jedné smluvní pokuty nevylučuje souběžné uplatnění práva na zaplacení jakékoliv jiné smluvní pokuty nebo práva na ukončení této Smlouvy.</w:t>
      </w:r>
    </w:p>
    <w:p w14:paraId="5063FEC9" w14:textId="4DE86F5B" w:rsidR="00987D43" w:rsidRPr="002930A3" w:rsidRDefault="00987D43" w:rsidP="009C6D74">
      <w:pPr>
        <w:numPr>
          <w:ilvl w:val="0"/>
          <w:numId w:val="23"/>
        </w:numPr>
        <w:spacing w:before="120" w:after="120" w:line="276" w:lineRule="auto"/>
        <w:jc w:val="both"/>
        <w:rPr>
          <w:rFonts w:ascii="Arial" w:hAnsi="Arial" w:cs="Arial"/>
          <w:sz w:val="20"/>
          <w:szCs w:val="20"/>
        </w:rPr>
      </w:pPr>
      <w:r w:rsidRPr="002930A3">
        <w:rPr>
          <w:rFonts w:ascii="Arial" w:hAnsi="Arial" w:cs="Arial"/>
          <w:sz w:val="20"/>
          <w:szCs w:val="20"/>
        </w:rPr>
        <w:t xml:space="preserve">Sjednáním smluvní pokuty ani jejím zaplacením není dotčeno právo oprávněné Smluvní strany na náhradu škody, vzniklé v důsledku porušení povinnosti, ke kterému se smluvní pokuta vztahuje, a to </w:t>
      </w:r>
      <w:r w:rsidR="0029395B">
        <w:rPr>
          <w:rFonts w:ascii="Arial" w:hAnsi="Arial" w:cs="Arial"/>
          <w:sz w:val="20"/>
          <w:szCs w:val="20"/>
        </w:rPr>
        <w:t>v plném rozsahu.</w:t>
      </w:r>
      <w:r w:rsidRPr="002930A3">
        <w:rPr>
          <w:rFonts w:ascii="Arial" w:hAnsi="Arial" w:cs="Arial"/>
          <w:sz w:val="20"/>
          <w:szCs w:val="20"/>
        </w:rPr>
        <w:t xml:space="preserve"> Zaplacením smluvní pokuty není dotčena povinnost příslušné Smluvní strany splnit své závazky dle této Smlouvy. </w:t>
      </w:r>
    </w:p>
    <w:p w14:paraId="273234AC" w14:textId="77777777" w:rsidR="00987D43" w:rsidRPr="002930A3" w:rsidRDefault="00987D43" w:rsidP="009C6D74">
      <w:pPr>
        <w:spacing w:before="120" w:after="120" w:line="276" w:lineRule="auto"/>
        <w:ind w:left="283"/>
        <w:jc w:val="both"/>
        <w:rPr>
          <w:rFonts w:ascii="Arial" w:hAnsi="Arial" w:cs="Arial"/>
          <w:sz w:val="20"/>
          <w:szCs w:val="20"/>
        </w:rPr>
      </w:pPr>
    </w:p>
    <w:p w14:paraId="4C1B6CA5" w14:textId="58664857" w:rsidR="008E4E66" w:rsidRPr="002930A3" w:rsidRDefault="008E4E66" w:rsidP="009C6D74">
      <w:pPr>
        <w:pStyle w:val="Nadpis1"/>
        <w:spacing w:before="120" w:after="120" w:line="276" w:lineRule="auto"/>
        <w:jc w:val="center"/>
        <w:rPr>
          <w:rFonts w:cs="Arial"/>
          <w:szCs w:val="20"/>
          <w:lang w:val="cs-CZ"/>
        </w:rPr>
      </w:pPr>
      <w:r w:rsidRPr="002930A3">
        <w:rPr>
          <w:rFonts w:cs="Arial"/>
          <w:szCs w:val="20"/>
        </w:rPr>
        <w:t xml:space="preserve">Článek </w:t>
      </w:r>
      <w:r w:rsidR="009C6D74">
        <w:rPr>
          <w:rFonts w:cs="Arial"/>
          <w:szCs w:val="20"/>
          <w:lang w:val="cs-CZ"/>
        </w:rPr>
        <w:t>I</w:t>
      </w:r>
      <w:r w:rsidR="00A90E2F">
        <w:rPr>
          <w:rFonts w:cs="Arial"/>
          <w:szCs w:val="20"/>
          <w:lang w:val="cs-CZ"/>
        </w:rPr>
        <w:t>X</w:t>
      </w:r>
      <w:r w:rsidRPr="002930A3">
        <w:rPr>
          <w:rFonts w:cs="Arial"/>
          <w:szCs w:val="20"/>
        </w:rPr>
        <w:t>. Ochrana informací, údajů a dat</w:t>
      </w:r>
    </w:p>
    <w:p w14:paraId="537D00D2" w14:textId="158D8C4B" w:rsidR="00A316DC" w:rsidRPr="00DF0733" w:rsidRDefault="00A316DC" w:rsidP="004F32E9">
      <w:pPr>
        <w:numPr>
          <w:ilvl w:val="0"/>
          <w:numId w:val="25"/>
        </w:numPr>
        <w:spacing w:before="120" w:after="120" w:line="264" w:lineRule="auto"/>
        <w:ind w:left="284" w:hanging="284"/>
        <w:jc w:val="both"/>
        <w:rPr>
          <w:rFonts w:ascii="Arial" w:hAnsi="Arial" w:cs="Arial"/>
          <w:sz w:val="20"/>
          <w:szCs w:val="20"/>
        </w:rPr>
      </w:pPr>
      <w:r w:rsidRPr="00DF0733">
        <w:rPr>
          <w:rFonts w:ascii="Arial" w:hAnsi="Arial" w:cs="Arial"/>
          <w:sz w:val="20"/>
          <w:szCs w:val="20"/>
        </w:rPr>
        <w:t>S odkazem na § 24a zákona č. 551/1991 Sb., o Všeobecné zdravotní pojišťovně České republiky, ve znění pozdějších předpisů, zákon č. 110/2019 Sb., o zpracování osobních údajů, Nařízení Evropského parlamentu a Rady (EU) 2016/679 o ochraně fyzických osob v souvislosti se zpracováním osobních údajů a o volném pohybu těchto údajů a o zrušení směrnice 95/46/ES (obecné nařízení o ochraně osobních údajů), a dále na zákon č. 181/2014 Sb.</w:t>
      </w:r>
      <w:r>
        <w:rPr>
          <w:rFonts w:ascii="Arial" w:hAnsi="Arial" w:cs="Arial"/>
          <w:sz w:val="20"/>
          <w:szCs w:val="20"/>
        </w:rPr>
        <w:t>,</w:t>
      </w:r>
      <w:r w:rsidRPr="00DF0733">
        <w:rPr>
          <w:rFonts w:ascii="Arial" w:hAnsi="Arial" w:cs="Arial"/>
          <w:sz w:val="20"/>
          <w:szCs w:val="20"/>
        </w:rPr>
        <w:t xml:space="preserve"> o kybernetické bezpečnosti a o změně souvisejících zákonů (zákon o kybernetické bezpečnosti), ve znění pozdějších předpisů, se </w:t>
      </w:r>
      <w:r>
        <w:rPr>
          <w:rFonts w:ascii="Arial" w:hAnsi="Arial" w:cs="Arial"/>
          <w:sz w:val="20"/>
          <w:szCs w:val="20"/>
        </w:rPr>
        <w:t>Poskytovatel</w:t>
      </w:r>
      <w:r w:rsidRPr="00DF0733">
        <w:rPr>
          <w:rFonts w:ascii="Arial" w:hAnsi="Arial" w:cs="Arial"/>
          <w:sz w:val="20"/>
          <w:szCs w:val="20"/>
        </w:rPr>
        <w:t xml:space="preserve"> zavazuje učinit taková opatření, aby veškeré osoby, které se podílejí na realizaci jeho závazků z této </w:t>
      </w:r>
      <w:r w:rsidR="00503A51">
        <w:rPr>
          <w:rFonts w:ascii="Arial" w:hAnsi="Arial" w:cs="Arial"/>
          <w:sz w:val="20"/>
          <w:szCs w:val="20"/>
        </w:rPr>
        <w:t>Smlouvy</w:t>
      </w:r>
      <w:r w:rsidRPr="00DF0733">
        <w:rPr>
          <w:rFonts w:ascii="Arial" w:hAnsi="Arial" w:cs="Arial"/>
          <w:sz w:val="20"/>
          <w:szCs w:val="20"/>
        </w:rPr>
        <w:t xml:space="preserve">, zachovávaly mlčenlivost o veškerých osobních údajích, jakož i o technicko-organizačních opatřeních k jejich ochraně, o nichž se při plnění závazků dozvěděly, včetně těch, které </w:t>
      </w:r>
      <w:r>
        <w:rPr>
          <w:rFonts w:ascii="Arial" w:hAnsi="Arial" w:cs="Arial"/>
          <w:sz w:val="20"/>
          <w:szCs w:val="20"/>
        </w:rPr>
        <w:t xml:space="preserve">Objednatel </w:t>
      </w:r>
      <w:r w:rsidRPr="00DF0733">
        <w:rPr>
          <w:rFonts w:ascii="Arial" w:hAnsi="Arial" w:cs="Arial"/>
          <w:sz w:val="20"/>
          <w:szCs w:val="20"/>
        </w:rPr>
        <w:t>eviduje pomocí výpočetní techniky, či jinak. Toto ujednání platí i v případě nahrazení uvedených právních předpisů předpisy jinými.</w:t>
      </w:r>
    </w:p>
    <w:p w14:paraId="7D955D84" w14:textId="1876B4EC" w:rsidR="00A316DC" w:rsidRDefault="00A316DC" w:rsidP="004F32E9">
      <w:pPr>
        <w:numPr>
          <w:ilvl w:val="0"/>
          <w:numId w:val="25"/>
        </w:numPr>
        <w:spacing w:before="120" w:after="120" w:line="264" w:lineRule="auto"/>
        <w:ind w:left="284" w:hanging="284"/>
        <w:jc w:val="both"/>
        <w:rPr>
          <w:rFonts w:ascii="Arial" w:hAnsi="Arial" w:cs="Arial"/>
          <w:sz w:val="20"/>
          <w:szCs w:val="20"/>
        </w:rPr>
      </w:pPr>
      <w:r>
        <w:rPr>
          <w:rFonts w:ascii="Arial" w:hAnsi="Arial" w:cs="Arial"/>
          <w:sz w:val="20"/>
          <w:szCs w:val="20"/>
        </w:rPr>
        <w:t>Poskytovatel se dále zavazuje zajistit, aby veškeré osoby, které se podílejí na realizaci jeho závazků z této </w:t>
      </w:r>
      <w:r w:rsidR="00503A51">
        <w:rPr>
          <w:rFonts w:ascii="Arial" w:hAnsi="Arial" w:cs="Arial"/>
          <w:sz w:val="20"/>
          <w:szCs w:val="20"/>
        </w:rPr>
        <w:t>Smlouvy</w:t>
      </w:r>
      <w:r>
        <w:rPr>
          <w:rFonts w:ascii="Arial" w:hAnsi="Arial" w:cs="Arial"/>
          <w:sz w:val="20"/>
          <w:szCs w:val="20"/>
        </w:rPr>
        <w:t>, zachovávaly mlčenlivost o veškerých dalších skutečnostech, údajích a datech, o</w:t>
      </w:r>
      <w:r w:rsidR="00B5190D">
        <w:rPr>
          <w:rFonts w:ascii="Arial" w:hAnsi="Arial" w:cs="Arial"/>
          <w:sz w:val="20"/>
          <w:szCs w:val="20"/>
        </w:rPr>
        <w:t> </w:t>
      </w:r>
      <w:r>
        <w:rPr>
          <w:rFonts w:ascii="Arial" w:hAnsi="Arial" w:cs="Arial"/>
          <w:sz w:val="20"/>
          <w:szCs w:val="20"/>
        </w:rPr>
        <w:t>nichž se při plnění těchto závazků dozvěděly, a které nejsou veřejně známé nebo veřejně dostupné.</w:t>
      </w:r>
    </w:p>
    <w:p w14:paraId="66317A00" w14:textId="6F841497" w:rsidR="00A316DC" w:rsidRDefault="00A316DC" w:rsidP="004F32E9">
      <w:pPr>
        <w:numPr>
          <w:ilvl w:val="0"/>
          <w:numId w:val="25"/>
        </w:numPr>
        <w:spacing w:before="120" w:after="120" w:line="264" w:lineRule="auto"/>
        <w:ind w:left="284" w:hanging="284"/>
        <w:jc w:val="both"/>
        <w:rPr>
          <w:rFonts w:ascii="Arial" w:hAnsi="Arial" w:cs="Arial"/>
          <w:sz w:val="20"/>
          <w:szCs w:val="20"/>
        </w:rPr>
      </w:pPr>
      <w:r>
        <w:rPr>
          <w:rFonts w:ascii="Arial" w:hAnsi="Arial" w:cs="Arial"/>
          <w:sz w:val="20"/>
          <w:szCs w:val="20"/>
        </w:rPr>
        <w:t>Za porušení závazků uvedených v odst. 1</w:t>
      </w:r>
      <w:r w:rsidR="009863C3">
        <w:rPr>
          <w:rFonts w:ascii="Arial" w:hAnsi="Arial" w:cs="Arial"/>
          <w:sz w:val="20"/>
          <w:szCs w:val="20"/>
        </w:rPr>
        <w:t>.</w:t>
      </w:r>
      <w:r>
        <w:rPr>
          <w:rFonts w:ascii="Arial" w:hAnsi="Arial" w:cs="Arial"/>
          <w:sz w:val="20"/>
          <w:szCs w:val="20"/>
        </w:rPr>
        <w:t xml:space="preserve"> a 2. tohoto článku se považuje i využití těchto skutečností, údajů a dat, jakož i dalších vědomostí pro vlastní prospěch</w:t>
      </w:r>
      <w:r w:rsidRPr="00A316DC">
        <w:rPr>
          <w:rFonts w:ascii="Arial" w:hAnsi="Arial" w:cs="Arial"/>
          <w:sz w:val="20"/>
          <w:szCs w:val="20"/>
        </w:rPr>
        <w:t xml:space="preserve"> </w:t>
      </w:r>
      <w:r>
        <w:rPr>
          <w:rFonts w:ascii="Arial" w:hAnsi="Arial" w:cs="Arial"/>
          <w:sz w:val="20"/>
          <w:szCs w:val="20"/>
        </w:rPr>
        <w:t xml:space="preserve">Poskytovatele, prospěch třetí osoby nebo pro jiné důvody. </w:t>
      </w:r>
    </w:p>
    <w:p w14:paraId="13224551" w14:textId="77777777" w:rsidR="00A316DC" w:rsidRDefault="00A316DC" w:rsidP="004F32E9">
      <w:pPr>
        <w:numPr>
          <w:ilvl w:val="0"/>
          <w:numId w:val="25"/>
        </w:numPr>
        <w:spacing w:before="120" w:after="120" w:line="264" w:lineRule="auto"/>
        <w:ind w:left="284" w:hanging="284"/>
        <w:jc w:val="both"/>
        <w:rPr>
          <w:rFonts w:ascii="Arial" w:hAnsi="Arial" w:cs="Arial"/>
          <w:sz w:val="20"/>
          <w:szCs w:val="20"/>
        </w:rPr>
      </w:pPr>
      <w:r>
        <w:rPr>
          <w:rFonts w:ascii="Arial" w:hAnsi="Arial" w:cs="Arial"/>
          <w:sz w:val="20"/>
          <w:szCs w:val="20"/>
        </w:rPr>
        <w:t xml:space="preserve">Poskytnutí informací na základě povinností stanovených Smluvním stranám obecně závaznými právními předpisy České republiky včetně přímo použitelných předpisů Evropské unie není považováno za porušení povinností Smluvních stran sjednaných v tomto článku. </w:t>
      </w:r>
    </w:p>
    <w:p w14:paraId="24C9FCCF" w14:textId="0E1DCFCD" w:rsidR="00A316DC" w:rsidRDefault="00A316DC" w:rsidP="004F32E9">
      <w:pPr>
        <w:numPr>
          <w:ilvl w:val="0"/>
          <w:numId w:val="25"/>
        </w:numPr>
        <w:spacing w:before="120" w:after="120" w:line="264" w:lineRule="auto"/>
        <w:ind w:left="284" w:hanging="284"/>
        <w:jc w:val="both"/>
        <w:rPr>
          <w:rFonts w:ascii="Arial" w:hAnsi="Arial" w:cs="Arial"/>
          <w:sz w:val="20"/>
          <w:szCs w:val="20"/>
        </w:rPr>
      </w:pPr>
      <w:r>
        <w:rPr>
          <w:rFonts w:ascii="Arial" w:hAnsi="Arial" w:cs="Arial"/>
          <w:sz w:val="20"/>
          <w:szCs w:val="20"/>
        </w:rPr>
        <w:t>Za porušení závazku uvedeného v odstavci 1. tohoto článku je Poskytovatel povinen zaplatit Objednateli v každém jednotlivém případě smluvní pokutu ve výši 1 000 000 Kč (slovy: jeden milion korun českých). Ujednáním o smluvní pokutě ani zaplacením smluvní pokuty není dotčeno právo Objednatele na náhradu škody vzniklé z porušení povinnosti, ke kterému se smluvní pokuta vztahuje.</w:t>
      </w:r>
    </w:p>
    <w:p w14:paraId="73F45681" w14:textId="423090FD" w:rsidR="00A316DC" w:rsidRDefault="00A316DC" w:rsidP="009C6D74">
      <w:pPr>
        <w:numPr>
          <w:ilvl w:val="0"/>
          <w:numId w:val="25"/>
        </w:numPr>
        <w:spacing w:before="120" w:after="120" w:line="276" w:lineRule="auto"/>
        <w:jc w:val="both"/>
        <w:rPr>
          <w:rFonts w:ascii="Arial" w:hAnsi="Arial" w:cs="Arial"/>
          <w:sz w:val="20"/>
          <w:szCs w:val="20"/>
        </w:rPr>
      </w:pPr>
      <w:r>
        <w:rPr>
          <w:rFonts w:ascii="Arial" w:hAnsi="Arial" w:cs="Arial"/>
          <w:sz w:val="20"/>
          <w:szCs w:val="20"/>
        </w:rPr>
        <w:t>Za porušení závazku uvedeného v odstavci 2. tohoto článku je Poskytovatel povinen zaplatit Objednateli v každém jednotlivém případě smluvní pokutu ve výši 100 000 Kč (slovy: jedno sto tisíc korun českých). Ujednáním o smluvní pokutě ani zaplacením smluvní pokuty není dotčeno právo Objednatele na náhradu škody vzniklé z porušení povinnosti, ke kterému se smluvní pokuta vztahuje.</w:t>
      </w:r>
    </w:p>
    <w:p w14:paraId="7FA793BD" w14:textId="77777777" w:rsidR="00A316DC" w:rsidRDefault="00A316DC" w:rsidP="009C6D74">
      <w:pPr>
        <w:numPr>
          <w:ilvl w:val="0"/>
          <w:numId w:val="25"/>
        </w:numPr>
        <w:spacing w:before="120" w:after="120" w:line="276" w:lineRule="auto"/>
        <w:jc w:val="both"/>
        <w:rPr>
          <w:rFonts w:ascii="Arial" w:hAnsi="Arial" w:cs="Arial"/>
          <w:sz w:val="20"/>
          <w:szCs w:val="20"/>
        </w:rPr>
      </w:pPr>
      <w:r>
        <w:rPr>
          <w:rFonts w:ascii="Arial" w:hAnsi="Arial" w:cs="Arial"/>
          <w:sz w:val="20"/>
          <w:szCs w:val="20"/>
        </w:rPr>
        <w:t>Závazky Smluvních stran uvedené v tomto článku trvají i po skončení tohoto smluvního vztahu.</w:t>
      </w:r>
    </w:p>
    <w:p w14:paraId="600D14A0" w14:textId="66F21974" w:rsidR="00A316DC" w:rsidRDefault="00A316DC" w:rsidP="009C6D74">
      <w:pPr>
        <w:tabs>
          <w:tab w:val="left" w:pos="1701"/>
        </w:tabs>
        <w:spacing w:before="120" w:after="120" w:line="276" w:lineRule="auto"/>
        <w:jc w:val="center"/>
        <w:rPr>
          <w:rFonts w:ascii="Arial" w:hAnsi="Arial" w:cs="Arial"/>
          <w:b/>
          <w:sz w:val="20"/>
          <w:szCs w:val="20"/>
        </w:rPr>
      </w:pPr>
      <w:r w:rsidRPr="0060486C">
        <w:rPr>
          <w:rFonts w:ascii="Arial" w:hAnsi="Arial" w:cs="Arial"/>
          <w:b/>
          <w:sz w:val="20"/>
          <w:szCs w:val="20"/>
        </w:rPr>
        <w:lastRenderedPageBreak/>
        <w:t xml:space="preserve">Článek </w:t>
      </w:r>
      <w:r w:rsidR="00A90E2F">
        <w:rPr>
          <w:rFonts w:ascii="Arial" w:hAnsi="Arial" w:cs="Arial"/>
          <w:b/>
          <w:sz w:val="20"/>
          <w:szCs w:val="20"/>
        </w:rPr>
        <w:t>X</w:t>
      </w:r>
      <w:r w:rsidRPr="0060486C">
        <w:rPr>
          <w:rFonts w:ascii="Arial" w:hAnsi="Arial" w:cs="Arial"/>
          <w:b/>
          <w:sz w:val="20"/>
          <w:szCs w:val="20"/>
        </w:rPr>
        <w:t>.</w:t>
      </w:r>
      <w:r w:rsidR="00A90E2F">
        <w:rPr>
          <w:rFonts w:ascii="Arial" w:hAnsi="Arial" w:cs="Arial"/>
          <w:b/>
          <w:sz w:val="20"/>
          <w:szCs w:val="20"/>
        </w:rPr>
        <w:t xml:space="preserve"> </w:t>
      </w:r>
      <w:r>
        <w:rPr>
          <w:rFonts w:ascii="Arial" w:hAnsi="Arial" w:cs="Arial"/>
          <w:b/>
          <w:sz w:val="20"/>
          <w:szCs w:val="20"/>
        </w:rPr>
        <w:t>U</w:t>
      </w:r>
      <w:r w:rsidRPr="0060486C">
        <w:rPr>
          <w:rFonts w:ascii="Arial" w:hAnsi="Arial" w:cs="Arial"/>
          <w:b/>
          <w:sz w:val="20"/>
          <w:szCs w:val="20"/>
        </w:rPr>
        <w:t xml:space="preserve">veřejnění </w:t>
      </w:r>
      <w:r w:rsidR="00745377">
        <w:rPr>
          <w:rFonts w:ascii="Arial" w:hAnsi="Arial" w:cs="Arial"/>
          <w:b/>
          <w:sz w:val="20"/>
          <w:szCs w:val="20"/>
        </w:rPr>
        <w:t>Smlouvy</w:t>
      </w:r>
    </w:p>
    <w:p w14:paraId="61FCA85D" w14:textId="45B9A318" w:rsidR="00745377" w:rsidRPr="00C67A81" w:rsidRDefault="00745377" w:rsidP="00944885">
      <w:pPr>
        <w:numPr>
          <w:ilvl w:val="0"/>
          <w:numId w:val="33"/>
        </w:numPr>
        <w:spacing w:before="120" w:after="120" w:line="276" w:lineRule="auto"/>
        <w:jc w:val="both"/>
        <w:rPr>
          <w:rFonts w:ascii="Arial" w:hAnsi="Arial" w:cs="Arial"/>
          <w:sz w:val="20"/>
          <w:szCs w:val="20"/>
        </w:rPr>
      </w:pPr>
      <w:r w:rsidRPr="00C67A81">
        <w:rPr>
          <w:rFonts w:ascii="Arial" w:hAnsi="Arial" w:cs="Arial"/>
          <w:sz w:val="20"/>
          <w:szCs w:val="20"/>
        </w:rPr>
        <w:t xml:space="preserve">Smluvní strany jsou si plně vědomy zákonné povinnosti </w:t>
      </w:r>
      <w:r>
        <w:rPr>
          <w:rFonts w:ascii="Arial" w:hAnsi="Arial" w:cs="Arial"/>
          <w:sz w:val="20"/>
          <w:szCs w:val="20"/>
        </w:rPr>
        <w:t>S</w:t>
      </w:r>
      <w:r w:rsidRPr="00C67A81">
        <w:rPr>
          <w:rFonts w:ascii="Arial" w:hAnsi="Arial" w:cs="Arial"/>
          <w:sz w:val="20"/>
          <w:szCs w:val="20"/>
        </w:rPr>
        <w:t>mluvních stran uveřejnit dle zákona č. 340/2015 Sb., o zvláštních podmínkách účinnosti některých smluv, uveřejňování těchto smluv a</w:t>
      </w:r>
      <w:r w:rsidR="00B5190D">
        <w:rPr>
          <w:rFonts w:ascii="Arial" w:hAnsi="Arial" w:cs="Arial"/>
          <w:sz w:val="20"/>
          <w:szCs w:val="20"/>
        </w:rPr>
        <w:t> </w:t>
      </w:r>
      <w:r w:rsidRPr="00C67A81">
        <w:rPr>
          <w:rFonts w:ascii="Arial" w:hAnsi="Arial" w:cs="Arial"/>
          <w:sz w:val="20"/>
          <w:szCs w:val="20"/>
        </w:rPr>
        <w:t>o</w:t>
      </w:r>
      <w:r w:rsidR="00B5190D">
        <w:rPr>
          <w:rFonts w:ascii="Arial" w:hAnsi="Arial" w:cs="Arial"/>
          <w:sz w:val="20"/>
          <w:szCs w:val="20"/>
        </w:rPr>
        <w:t> </w:t>
      </w:r>
      <w:r w:rsidRPr="00C67A81">
        <w:rPr>
          <w:rFonts w:ascii="Arial" w:hAnsi="Arial" w:cs="Arial"/>
          <w:sz w:val="20"/>
          <w:szCs w:val="20"/>
        </w:rPr>
        <w:t>registru smluv (zákon o registru smluv), ve znění pozdějších předpisů, tuto Smlouvu, včetně všech případných dohod, kterými se tato Smlouva doplňuje, mění, nahrazuje nebo ruší, prostřednictvím registru smluv.</w:t>
      </w:r>
    </w:p>
    <w:p w14:paraId="34D3D23A" w14:textId="0A82FB31" w:rsidR="00745377" w:rsidRPr="00C67A81" w:rsidRDefault="00745377" w:rsidP="00944885">
      <w:pPr>
        <w:numPr>
          <w:ilvl w:val="0"/>
          <w:numId w:val="33"/>
        </w:numPr>
        <w:spacing w:before="120" w:after="120" w:line="276" w:lineRule="auto"/>
        <w:jc w:val="both"/>
        <w:rPr>
          <w:rFonts w:ascii="Arial" w:hAnsi="Arial" w:cs="Arial"/>
          <w:sz w:val="20"/>
          <w:szCs w:val="20"/>
        </w:rPr>
      </w:pPr>
      <w:r w:rsidRPr="00C67A81">
        <w:rPr>
          <w:rFonts w:ascii="Arial" w:hAnsi="Arial" w:cs="Arial"/>
          <w:sz w:val="20"/>
          <w:szCs w:val="20"/>
        </w:rPr>
        <w:t>Uveřejněním Smlouvy dle odst. 1. tohoto článku se rozumí</w:t>
      </w:r>
      <w:r w:rsidR="007F5DEF">
        <w:rPr>
          <w:rFonts w:ascii="Arial" w:hAnsi="Arial" w:cs="Arial"/>
          <w:sz w:val="20"/>
          <w:szCs w:val="20"/>
        </w:rPr>
        <w:t xml:space="preserve"> </w:t>
      </w:r>
      <w:r w:rsidRPr="00C67A81">
        <w:rPr>
          <w:rFonts w:ascii="Arial" w:hAnsi="Arial" w:cs="Arial"/>
          <w:sz w:val="20"/>
          <w:szCs w:val="20"/>
        </w:rPr>
        <w:t>uveřejnění elektronického obrazu textového obsahu Smlouvy</w:t>
      </w:r>
      <w:r w:rsidR="007F5DEF">
        <w:rPr>
          <w:rFonts w:ascii="Arial" w:hAnsi="Arial" w:cs="Arial"/>
          <w:sz w:val="20"/>
          <w:szCs w:val="20"/>
        </w:rPr>
        <w:t xml:space="preserve"> </w:t>
      </w:r>
      <w:r w:rsidR="007F5DEF" w:rsidRPr="00FF765B">
        <w:rPr>
          <w:rFonts w:ascii="Arial" w:hAnsi="Arial" w:cs="Arial"/>
          <w:sz w:val="20"/>
          <w:szCs w:val="20"/>
        </w:rPr>
        <w:t>ve formátu stanoveném zákonem o registru smluv, prostřednictvím registru smluv</w:t>
      </w:r>
      <w:r w:rsidRPr="00C67A81">
        <w:rPr>
          <w:rFonts w:ascii="Arial" w:hAnsi="Arial" w:cs="Arial"/>
          <w:sz w:val="20"/>
          <w:szCs w:val="20"/>
        </w:rPr>
        <w:t>.</w:t>
      </w:r>
    </w:p>
    <w:p w14:paraId="3D34B7C3" w14:textId="5DEB3328" w:rsidR="00745377" w:rsidRPr="00C67A81" w:rsidRDefault="00745377" w:rsidP="00944885">
      <w:pPr>
        <w:numPr>
          <w:ilvl w:val="0"/>
          <w:numId w:val="33"/>
        </w:numPr>
        <w:spacing w:before="120" w:after="120" w:line="276" w:lineRule="auto"/>
        <w:jc w:val="both"/>
        <w:rPr>
          <w:rFonts w:ascii="Arial" w:hAnsi="Arial" w:cs="Arial"/>
          <w:sz w:val="20"/>
          <w:szCs w:val="20"/>
        </w:rPr>
      </w:pPr>
      <w:r w:rsidRPr="00C67A81">
        <w:rPr>
          <w:rFonts w:ascii="Arial" w:hAnsi="Arial" w:cs="Arial"/>
          <w:sz w:val="20"/>
          <w:szCs w:val="20"/>
        </w:rPr>
        <w:t xml:space="preserve">Smluvní strany se dohodly, že tuto Smlouvu zašle správci registru smluv k uveřejnění prostřednictvím registru smluv </w:t>
      </w:r>
      <w:r w:rsidR="00901065">
        <w:rPr>
          <w:rFonts w:ascii="Arial" w:hAnsi="Arial" w:cs="Arial"/>
          <w:sz w:val="20"/>
          <w:szCs w:val="20"/>
        </w:rPr>
        <w:t>Objednatel</w:t>
      </w:r>
      <w:r w:rsidRPr="00C67A81">
        <w:rPr>
          <w:rFonts w:ascii="Arial" w:hAnsi="Arial" w:cs="Arial"/>
          <w:sz w:val="20"/>
          <w:szCs w:val="20"/>
        </w:rPr>
        <w:t xml:space="preserve">. Poskytovatel je povinen zkontrolovat, že tato Smlouva včetně všech příloh a metadat byla řádně </w:t>
      </w:r>
      <w:r>
        <w:rPr>
          <w:rFonts w:ascii="Arial" w:hAnsi="Arial" w:cs="Arial"/>
          <w:sz w:val="20"/>
          <w:szCs w:val="20"/>
        </w:rPr>
        <w:t>v</w:t>
      </w:r>
      <w:r w:rsidRPr="00C67A81">
        <w:rPr>
          <w:rFonts w:ascii="Arial" w:hAnsi="Arial" w:cs="Arial"/>
          <w:sz w:val="20"/>
          <w:szCs w:val="20"/>
        </w:rPr>
        <w:t xml:space="preserve"> registru smluv uveřejněna. V případě, že Poskytovatel zjistí jakékoliv nepřesnosti či nedostatky, je povinen </w:t>
      </w:r>
      <w:r>
        <w:rPr>
          <w:rFonts w:ascii="Arial" w:hAnsi="Arial" w:cs="Arial"/>
          <w:sz w:val="20"/>
          <w:szCs w:val="20"/>
        </w:rPr>
        <w:t>neprodleně</w:t>
      </w:r>
      <w:r w:rsidRPr="00C67A81">
        <w:rPr>
          <w:rFonts w:ascii="Arial" w:hAnsi="Arial" w:cs="Arial"/>
          <w:sz w:val="20"/>
          <w:szCs w:val="20"/>
        </w:rPr>
        <w:t xml:space="preserve"> o nich </w:t>
      </w:r>
      <w:r w:rsidR="00600D0D">
        <w:rPr>
          <w:rFonts w:ascii="Arial" w:hAnsi="Arial" w:cs="Arial"/>
          <w:sz w:val="20"/>
          <w:szCs w:val="20"/>
        </w:rPr>
        <w:t>Objednatele</w:t>
      </w:r>
      <w:r w:rsidRPr="00C67A81">
        <w:rPr>
          <w:rFonts w:ascii="Arial" w:hAnsi="Arial" w:cs="Arial"/>
          <w:sz w:val="20"/>
          <w:szCs w:val="20"/>
        </w:rPr>
        <w:t xml:space="preserve"> informovat.</w:t>
      </w:r>
    </w:p>
    <w:p w14:paraId="2A7A92A0" w14:textId="77777777" w:rsidR="00745377" w:rsidRPr="00C67A81" w:rsidRDefault="00745377" w:rsidP="00944885">
      <w:pPr>
        <w:numPr>
          <w:ilvl w:val="0"/>
          <w:numId w:val="33"/>
        </w:numPr>
        <w:spacing w:before="120" w:after="120" w:line="276" w:lineRule="auto"/>
        <w:jc w:val="both"/>
        <w:rPr>
          <w:rFonts w:ascii="Arial" w:hAnsi="Arial" w:cs="Arial"/>
          <w:sz w:val="20"/>
          <w:szCs w:val="20"/>
        </w:rPr>
      </w:pPr>
      <w:r w:rsidRPr="00C67A81">
        <w:rPr>
          <w:rFonts w:ascii="Arial" w:hAnsi="Arial" w:cs="Arial"/>
          <w:sz w:val="20"/>
          <w:szCs w:val="20"/>
        </w:rPr>
        <w:t xml:space="preserve">Postup uvedený v odst. 3. tohoto článku se </w:t>
      </w:r>
      <w:r>
        <w:rPr>
          <w:rFonts w:ascii="Arial" w:hAnsi="Arial" w:cs="Arial"/>
          <w:sz w:val="20"/>
          <w:szCs w:val="20"/>
        </w:rPr>
        <w:t>S</w:t>
      </w:r>
      <w:r w:rsidRPr="00C67A81">
        <w:rPr>
          <w:rFonts w:ascii="Arial" w:hAnsi="Arial" w:cs="Arial"/>
          <w:sz w:val="20"/>
          <w:szCs w:val="20"/>
        </w:rPr>
        <w:t>mluvní strany zavazují dodržovat i v případě uzavření dodatků k této Smlouvě, jakož i v případě jakýchkoli dalších dohod, kterými se tato Smlouva bude případně doplňovat, měnit, nahrazovat nebo rušit.</w:t>
      </w:r>
    </w:p>
    <w:p w14:paraId="3B57D559" w14:textId="6904E2DA" w:rsidR="00745377" w:rsidRPr="00C67A81" w:rsidRDefault="00745377" w:rsidP="00944885">
      <w:pPr>
        <w:numPr>
          <w:ilvl w:val="0"/>
          <w:numId w:val="33"/>
        </w:numPr>
        <w:spacing w:before="120" w:after="120" w:line="276" w:lineRule="auto"/>
        <w:jc w:val="both"/>
        <w:rPr>
          <w:rFonts w:ascii="Arial" w:hAnsi="Arial" w:cs="Arial"/>
          <w:sz w:val="20"/>
          <w:szCs w:val="20"/>
        </w:rPr>
      </w:pPr>
      <w:r w:rsidRPr="00C67A81">
        <w:rPr>
          <w:rFonts w:ascii="Arial" w:hAnsi="Arial" w:cs="Arial"/>
          <w:sz w:val="20"/>
          <w:szCs w:val="20"/>
        </w:rPr>
        <w:t xml:space="preserve">Poskytovatel souhlasí s tím, že </w:t>
      </w:r>
      <w:r w:rsidR="00C12553">
        <w:rPr>
          <w:rFonts w:ascii="Arial" w:hAnsi="Arial" w:cs="Arial"/>
          <w:sz w:val="20"/>
          <w:szCs w:val="20"/>
        </w:rPr>
        <w:t xml:space="preserve">Objednatel </w:t>
      </w:r>
      <w:r w:rsidR="00D5658F">
        <w:rPr>
          <w:rFonts w:ascii="Arial" w:hAnsi="Arial" w:cs="Arial"/>
          <w:sz w:val="20"/>
          <w:szCs w:val="20"/>
        </w:rPr>
        <w:t xml:space="preserve">může </w:t>
      </w:r>
      <w:r w:rsidRPr="00C67A81">
        <w:rPr>
          <w:rFonts w:ascii="Arial" w:hAnsi="Arial" w:cs="Arial"/>
          <w:sz w:val="20"/>
          <w:szCs w:val="20"/>
        </w:rPr>
        <w:t>rovněž uveřejn</w:t>
      </w:r>
      <w:r w:rsidR="00D5658F">
        <w:rPr>
          <w:rFonts w:ascii="Arial" w:hAnsi="Arial" w:cs="Arial"/>
          <w:sz w:val="20"/>
          <w:szCs w:val="20"/>
        </w:rPr>
        <w:t>it</w:t>
      </w:r>
      <w:r w:rsidRPr="00C67A81">
        <w:rPr>
          <w:rFonts w:ascii="Arial" w:hAnsi="Arial" w:cs="Arial"/>
          <w:sz w:val="20"/>
          <w:szCs w:val="20"/>
        </w:rPr>
        <w:t xml:space="preserve"> tuto Smlouvu (tj. celé znění včetně všech příloh), včetně všech jejích případných dodatků na svém profilu zadavatel</w:t>
      </w:r>
      <w:r>
        <w:rPr>
          <w:rFonts w:ascii="Arial" w:hAnsi="Arial" w:cs="Arial"/>
          <w:sz w:val="20"/>
          <w:szCs w:val="20"/>
        </w:rPr>
        <w:t>e.</w:t>
      </w:r>
    </w:p>
    <w:p w14:paraId="33A08D47" w14:textId="77777777" w:rsidR="00745377" w:rsidRPr="00C67A81" w:rsidRDefault="00745377" w:rsidP="00944885">
      <w:pPr>
        <w:numPr>
          <w:ilvl w:val="0"/>
          <w:numId w:val="33"/>
        </w:numPr>
        <w:spacing w:before="120" w:after="120" w:line="276" w:lineRule="auto"/>
        <w:jc w:val="both"/>
        <w:rPr>
          <w:rFonts w:ascii="Arial" w:hAnsi="Arial" w:cs="Arial"/>
          <w:sz w:val="20"/>
          <w:szCs w:val="20"/>
        </w:rPr>
      </w:pPr>
      <w:r w:rsidRPr="00C67A81">
        <w:rPr>
          <w:rFonts w:ascii="Arial" w:hAnsi="Arial" w:cs="Arial"/>
          <w:sz w:val="20"/>
          <w:szCs w:val="20"/>
        </w:rPr>
        <w:t xml:space="preserve">Poskytovatel výslovně souhlasí s tím, že s výjimkou ustanovení znečitelněných v souladu se zákonem o registru smluv bude uveřejněno úplné znění této Smlouvy. </w:t>
      </w:r>
    </w:p>
    <w:p w14:paraId="31589D62" w14:textId="2A2E210C" w:rsidR="00745377" w:rsidRPr="00C67A81" w:rsidRDefault="00600D0D" w:rsidP="00944885">
      <w:pPr>
        <w:numPr>
          <w:ilvl w:val="0"/>
          <w:numId w:val="33"/>
        </w:numPr>
        <w:spacing w:before="120" w:after="120" w:line="276" w:lineRule="auto"/>
        <w:jc w:val="both"/>
        <w:rPr>
          <w:rFonts w:ascii="Arial" w:hAnsi="Arial" w:cs="Arial"/>
          <w:sz w:val="20"/>
          <w:szCs w:val="20"/>
        </w:rPr>
      </w:pPr>
      <w:r>
        <w:rPr>
          <w:rFonts w:ascii="Arial" w:hAnsi="Arial" w:cs="Arial"/>
          <w:sz w:val="20"/>
          <w:szCs w:val="20"/>
        </w:rPr>
        <w:t xml:space="preserve">Objednatel </w:t>
      </w:r>
      <w:r w:rsidR="00745377" w:rsidRPr="00C67A81">
        <w:rPr>
          <w:rFonts w:ascii="Arial" w:hAnsi="Arial" w:cs="Arial"/>
          <w:sz w:val="20"/>
          <w:szCs w:val="20"/>
        </w:rPr>
        <w:t>výslovně souhlasí s tím, že s výjimkou ustanovení znečitelněných v souladu se zákonem o registru smluv bude uveřejněno úplné znění této Smlouvy.</w:t>
      </w:r>
    </w:p>
    <w:p w14:paraId="539FD2F9" w14:textId="77777777" w:rsidR="005D02FA" w:rsidRPr="002930A3" w:rsidRDefault="005D02FA" w:rsidP="009C6D74">
      <w:pPr>
        <w:spacing w:before="120" w:after="120" w:line="276" w:lineRule="auto"/>
        <w:jc w:val="both"/>
        <w:rPr>
          <w:rFonts w:ascii="Arial" w:hAnsi="Arial" w:cs="Arial"/>
          <w:sz w:val="20"/>
          <w:szCs w:val="20"/>
        </w:rPr>
      </w:pPr>
    </w:p>
    <w:p w14:paraId="356D7C17" w14:textId="70C76DE6" w:rsidR="00987D43" w:rsidRPr="002930A3" w:rsidRDefault="00987D43" w:rsidP="009C6D74">
      <w:pPr>
        <w:pStyle w:val="Zkladntext"/>
        <w:keepNext/>
        <w:keepLines/>
        <w:suppressAutoHyphens/>
        <w:spacing w:before="120" w:after="120" w:line="276" w:lineRule="auto"/>
        <w:ind w:left="283"/>
        <w:jc w:val="center"/>
        <w:rPr>
          <w:rFonts w:ascii="Arial" w:hAnsi="Arial" w:cs="Arial"/>
          <w:b/>
          <w:bCs/>
          <w:sz w:val="20"/>
          <w:szCs w:val="20"/>
        </w:rPr>
      </w:pPr>
      <w:r w:rsidRPr="002930A3">
        <w:rPr>
          <w:rFonts w:ascii="Arial" w:hAnsi="Arial" w:cs="Arial"/>
          <w:b/>
          <w:bCs/>
          <w:sz w:val="20"/>
          <w:szCs w:val="20"/>
        </w:rPr>
        <w:t xml:space="preserve">Článek </w:t>
      </w:r>
      <w:r w:rsidR="00A90E2F">
        <w:rPr>
          <w:rFonts w:ascii="Arial" w:hAnsi="Arial" w:cs="Arial"/>
          <w:b/>
          <w:bCs/>
          <w:sz w:val="20"/>
          <w:szCs w:val="20"/>
          <w:lang w:val="cs-CZ"/>
        </w:rPr>
        <w:t>XI</w:t>
      </w:r>
      <w:r w:rsidRPr="002930A3">
        <w:rPr>
          <w:rFonts w:ascii="Arial" w:hAnsi="Arial" w:cs="Arial"/>
          <w:b/>
          <w:bCs/>
          <w:sz w:val="20"/>
          <w:szCs w:val="20"/>
        </w:rPr>
        <w:t>. Součinnost</w:t>
      </w:r>
    </w:p>
    <w:p w14:paraId="443E4BD5" w14:textId="231673C1" w:rsidR="00987D43" w:rsidRPr="002930A3" w:rsidRDefault="00987D43" w:rsidP="009C6D74">
      <w:pPr>
        <w:pStyle w:val="Zkladntext"/>
        <w:widowControl w:val="0"/>
        <w:numPr>
          <w:ilvl w:val="0"/>
          <w:numId w:val="11"/>
        </w:numPr>
        <w:spacing w:before="120" w:after="120" w:line="276" w:lineRule="auto"/>
        <w:jc w:val="both"/>
        <w:rPr>
          <w:rFonts w:ascii="Arial" w:hAnsi="Arial" w:cs="Arial"/>
          <w:sz w:val="20"/>
          <w:szCs w:val="20"/>
        </w:rPr>
      </w:pPr>
      <w:r w:rsidRPr="002930A3">
        <w:rPr>
          <w:rFonts w:ascii="Arial" w:hAnsi="Arial" w:cs="Arial"/>
          <w:sz w:val="20"/>
          <w:szCs w:val="20"/>
        </w:rPr>
        <w:t xml:space="preserve">Nezbytným předpokladem pro poskytování </w:t>
      </w:r>
      <w:r w:rsidR="00FE0EAD">
        <w:rPr>
          <w:rFonts w:ascii="Arial" w:hAnsi="Arial" w:cs="Arial"/>
          <w:sz w:val="20"/>
          <w:szCs w:val="20"/>
          <w:lang w:val="cs-CZ"/>
        </w:rPr>
        <w:t>P</w:t>
      </w:r>
      <w:r w:rsidR="00600D0D">
        <w:rPr>
          <w:rFonts w:ascii="Arial" w:hAnsi="Arial" w:cs="Arial"/>
          <w:sz w:val="20"/>
          <w:szCs w:val="20"/>
          <w:lang w:val="cs-CZ"/>
        </w:rPr>
        <w:t xml:space="preserve">odpory </w:t>
      </w:r>
      <w:r w:rsidRPr="002930A3">
        <w:rPr>
          <w:rFonts w:ascii="Arial" w:hAnsi="Arial" w:cs="Arial"/>
          <w:sz w:val="20"/>
          <w:szCs w:val="20"/>
        </w:rPr>
        <w:t xml:space="preserve">dle této Smlouvy je účinná a kvalifikovaná spolupráce obou Smluvních stran. </w:t>
      </w:r>
    </w:p>
    <w:p w14:paraId="24EFFD2D" w14:textId="77777777" w:rsidR="00987D43" w:rsidRPr="002930A3" w:rsidRDefault="00987D43" w:rsidP="009C6D74">
      <w:pPr>
        <w:numPr>
          <w:ilvl w:val="0"/>
          <w:numId w:val="11"/>
        </w:numPr>
        <w:spacing w:before="120" w:after="120" w:line="276" w:lineRule="auto"/>
        <w:jc w:val="both"/>
        <w:rPr>
          <w:rFonts w:ascii="Arial" w:hAnsi="Arial" w:cs="Arial"/>
          <w:sz w:val="20"/>
          <w:szCs w:val="20"/>
        </w:rPr>
      </w:pPr>
      <w:r w:rsidRPr="002930A3">
        <w:rPr>
          <w:rFonts w:ascii="Arial" w:hAnsi="Arial" w:cs="Arial"/>
          <w:sz w:val="20"/>
          <w:szCs w:val="20"/>
        </w:rPr>
        <w:t xml:space="preserve">Objednatel se zavazuje poskytnout k řádnému splnění závazků Poskytovatele podle této Smlouvy účelnou a nezbytnou součinnost, a </w:t>
      </w:r>
      <w:proofErr w:type="gramStart"/>
      <w:r w:rsidRPr="002930A3">
        <w:rPr>
          <w:rFonts w:ascii="Arial" w:hAnsi="Arial" w:cs="Arial"/>
          <w:sz w:val="20"/>
          <w:szCs w:val="20"/>
        </w:rPr>
        <w:t>to</w:t>
      </w:r>
      <w:proofErr w:type="gramEnd"/>
      <w:r w:rsidRPr="002930A3">
        <w:rPr>
          <w:rFonts w:ascii="Arial" w:hAnsi="Arial" w:cs="Arial"/>
          <w:sz w:val="20"/>
          <w:szCs w:val="20"/>
        </w:rPr>
        <w:t xml:space="preserve"> pokud bude Poskytovatelem o takovou součinnost včas požádán. </w:t>
      </w:r>
    </w:p>
    <w:p w14:paraId="25D0762D" w14:textId="77777777" w:rsidR="00987D43" w:rsidRPr="002930A3" w:rsidRDefault="00987D43" w:rsidP="009C6D74">
      <w:pPr>
        <w:widowControl w:val="0"/>
        <w:numPr>
          <w:ilvl w:val="0"/>
          <w:numId w:val="11"/>
        </w:numPr>
        <w:spacing w:before="120" w:after="120" w:line="276" w:lineRule="auto"/>
        <w:jc w:val="both"/>
        <w:rPr>
          <w:rFonts w:ascii="Arial" w:hAnsi="Arial" w:cs="Arial"/>
          <w:sz w:val="20"/>
          <w:szCs w:val="20"/>
        </w:rPr>
      </w:pPr>
      <w:r w:rsidRPr="002930A3">
        <w:rPr>
          <w:rFonts w:ascii="Arial" w:hAnsi="Arial" w:cs="Arial"/>
          <w:sz w:val="20"/>
          <w:szCs w:val="20"/>
        </w:rPr>
        <w:t xml:space="preserve">Poskytovatel se zavazuje požádat včas Objednatele o účelnou a nezbytnou součinnost za účelem řádného plnění jeho závazků podle této Smlouvy. </w:t>
      </w:r>
    </w:p>
    <w:p w14:paraId="4952531F" w14:textId="77777777" w:rsidR="00987D43" w:rsidRPr="002930A3" w:rsidRDefault="00987D43" w:rsidP="009C6D74">
      <w:pPr>
        <w:widowControl w:val="0"/>
        <w:numPr>
          <w:ilvl w:val="0"/>
          <w:numId w:val="11"/>
        </w:numPr>
        <w:spacing w:before="120" w:after="120" w:line="276" w:lineRule="auto"/>
        <w:jc w:val="both"/>
        <w:rPr>
          <w:rFonts w:ascii="Arial" w:hAnsi="Arial" w:cs="Arial"/>
          <w:sz w:val="20"/>
          <w:szCs w:val="20"/>
        </w:rPr>
      </w:pPr>
      <w:r w:rsidRPr="002930A3">
        <w:rPr>
          <w:rFonts w:ascii="Arial" w:hAnsi="Arial" w:cs="Arial"/>
          <w:sz w:val="20"/>
          <w:szCs w:val="20"/>
        </w:rPr>
        <w:t xml:space="preserve">Smluvní strany se dohodly na tom, že pro účely této </w:t>
      </w:r>
      <w:r w:rsidR="00E93664">
        <w:rPr>
          <w:rFonts w:ascii="Arial" w:hAnsi="Arial" w:cs="Arial"/>
          <w:sz w:val="20"/>
          <w:szCs w:val="20"/>
        </w:rPr>
        <w:t>S</w:t>
      </w:r>
      <w:r w:rsidRPr="002930A3">
        <w:rPr>
          <w:rFonts w:ascii="Arial" w:hAnsi="Arial" w:cs="Arial"/>
          <w:sz w:val="20"/>
          <w:szCs w:val="20"/>
        </w:rPr>
        <w:t>mlouvy se nepoužije ustanovení § 2591 občanského zákoníku.</w:t>
      </w:r>
    </w:p>
    <w:p w14:paraId="764B9DA1" w14:textId="2F636E02" w:rsidR="00987D43" w:rsidRPr="002930A3" w:rsidRDefault="00987D43" w:rsidP="009C6D74">
      <w:pPr>
        <w:numPr>
          <w:ilvl w:val="0"/>
          <w:numId w:val="11"/>
        </w:numPr>
        <w:spacing w:before="120" w:after="120" w:line="276" w:lineRule="auto"/>
        <w:jc w:val="both"/>
        <w:rPr>
          <w:rFonts w:ascii="Arial" w:hAnsi="Arial" w:cs="Arial"/>
          <w:sz w:val="20"/>
          <w:szCs w:val="20"/>
        </w:rPr>
      </w:pPr>
      <w:r w:rsidRPr="002930A3">
        <w:rPr>
          <w:rFonts w:ascii="Arial" w:hAnsi="Arial" w:cs="Arial"/>
          <w:sz w:val="20"/>
          <w:szCs w:val="20"/>
        </w:rPr>
        <w:t xml:space="preserve">Poskytovatel je při poskytování </w:t>
      </w:r>
      <w:r w:rsidR="00FE0EAD">
        <w:rPr>
          <w:rFonts w:ascii="Arial" w:hAnsi="Arial" w:cs="Arial"/>
          <w:sz w:val="20"/>
          <w:szCs w:val="20"/>
        </w:rPr>
        <w:t>P</w:t>
      </w:r>
      <w:r w:rsidRPr="002930A3">
        <w:rPr>
          <w:rFonts w:ascii="Arial" w:hAnsi="Arial" w:cs="Arial"/>
          <w:sz w:val="20"/>
          <w:szCs w:val="20"/>
        </w:rPr>
        <w:t>odpory povinen postupovat s potřebnou péčí, podle svých nejlepších znalostí a schopností, přičemž je při své činnosti povinen sledovat a chránit zájmy a dobré jméno Objednatele a postupovat dle jeho pokynů, pokud tyto nejsou v rozporu s obecně závaznými právními předpisy nebo zájmy Objednatele. V případě nevhodných pokynů Objednatele je Poskytovatel povinen na nevhodnost těchto pokynů Objednatele písemně upozornit, v opačném případě nese Poskytovatel odpovědnost za vady a za škodu, které v důsledku nevhodných pokynů Objednateli a/nebo Poskytovateli a/nebo třetím osobám vznikly.</w:t>
      </w:r>
    </w:p>
    <w:p w14:paraId="4DEB33BB" w14:textId="49EEF4F7" w:rsidR="00987D43" w:rsidRDefault="00987D43" w:rsidP="009C6D74">
      <w:pPr>
        <w:numPr>
          <w:ilvl w:val="0"/>
          <w:numId w:val="11"/>
        </w:numPr>
        <w:spacing w:before="120" w:after="120" w:line="276" w:lineRule="auto"/>
        <w:jc w:val="both"/>
        <w:rPr>
          <w:rFonts w:ascii="Arial" w:hAnsi="Arial" w:cs="Arial"/>
          <w:sz w:val="20"/>
          <w:szCs w:val="20"/>
        </w:rPr>
      </w:pPr>
      <w:r w:rsidRPr="002930A3">
        <w:rPr>
          <w:rFonts w:ascii="Arial" w:hAnsi="Arial" w:cs="Arial"/>
          <w:sz w:val="20"/>
          <w:szCs w:val="20"/>
        </w:rPr>
        <w:t>Poskytovatel se zavazuje informovat Objednatele o všech skutečnostech majících vliv na plnění dle této Smlouvy.</w:t>
      </w:r>
    </w:p>
    <w:p w14:paraId="129A995D" w14:textId="77777777" w:rsidR="00EF251A" w:rsidRPr="002930A3" w:rsidRDefault="00EF251A" w:rsidP="009C6D74">
      <w:pPr>
        <w:spacing w:before="120" w:after="120" w:line="276" w:lineRule="auto"/>
        <w:jc w:val="both"/>
        <w:rPr>
          <w:rFonts w:ascii="Arial" w:hAnsi="Arial" w:cs="Arial"/>
          <w:sz w:val="20"/>
          <w:szCs w:val="20"/>
        </w:rPr>
      </w:pPr>
    </w:p>
    <w:p w14:paraId="097B84ED" w14:textId="77777777" w:rsidR="005A6A0E" w:rsidRDefault="005A6A0E">
      <w:pPr>
        <w:rPr>
          <w:rFonts w:ascii="Arial" w:hAnsi="Arial" w:cs="Arial"/>
          <w:b/>
          <w:sz w:val="20"/>
          <w:szCs w:val="20"/>
        </w:rPr>
      </w:pPr>
      <w:r>
        <w:rPr>
          <w:rFonts w:ascii="Arial" w:hAnsi="Arial" w:cs="Arial"/>
          <w:b/>
          <w:sz w:val="20"/>
          <w:szCs w:val="20"/>
        </w:rPr>
        <w:br w:type="page"/>
      </w:r>
    </w:p>
    <w:p w14:paraId="4627DD42" w14:textId="3370CD2A" w:rsidR="00BA0BEA" w:rsidRPr="00FC7CB5" w:rsidRDefault="00BA0BEA" w:rsidP="009C6D74">
      <w:pPr>
        <w:tabs>
          <w:tab w:val="left" w:pos="1701"/>
        </w:tabs>
        <w:spacing w:before="120" w:after="120" w:line="276" w:lineRule="auto"/>
        <w:jc w:val="center"/>
        <w:rPr>
          <w:rFonts w:ascii="Arial" w:hAnsi="Arial" w:cs="Arial"/>
          <w:b/>
          <w:sz w:val="20"/>
          <w:szCs w:val="20"/>
        </w:rPr>
      </w:pPr>
      <w:r w:rsidRPr="00BA0BEA">
        <w:rPr>
          <w:rFonts w:ascii="Arial" w:hAnsi="Arial" w:cs="Arial"/>
          <w:b/>
          <w:sz w:val="20"/>
          <w:szCs w:val="20"/>
        </w:rPr>
        <w:lastRenderedPageBreak/>
        <w:t>Článek XI</w:t>
      </w:r>
      <w:r>
        <w:rPr>
          <w:rFonts w:ascii="Arial" w:hAnsi="Arial" w:cs="Arial"/>
          <w:b/>
          <w:sz w:val="20"/>
          <w:szCs w:val="20"/>
        </w:rPr>
        <w:t>I</w:t>
      </w:r>
      <w:r w:rsidRPr="00BA0BEA">
        <w:rPr>
          <w:rFonts w:ascii="Arial" w:hAnsi="Arial" w:cs="Arial"/>
          <w:b/>
          <w:sz w:val="20"/>
          <w:szCs w:val="20"/>
        </w:rPr>
        <w:t>.</w:t>
      </w:r>
      <w:r w:rsidR="005A0ED4">
        <w:rPr>
          <w:rFonts w:ascii="Arial" w:hAnsi="Arial" w:cs="Arial"/>
          <w:b/>
          <w:sz w:val="20"/>
          <w:szCs w:val="20"/>
        </w:rPr>
        <w:t xml:space="preserve"> </w:t>
      </w:r>
      <w:r w:rsidRPr="00FC7CB5">
        <w:rPr>
          <w:rFonts w:ascii="Arial" w:hAnsi="Arial" w:cs="Arial"/>
          <w:b/>
          <w:sz w:val="20"/>
          <w:szCs w:val="20"/>
        </w:rPr>
        <w:t>Pojištění</w:t>
      </w:r>
      <w:r w:rsidR="005A0ED4">
        <w:rPr>
          <w:rFonts w:ascii="Arial" w:hAnsi="Arial" w:cs="Arial"/>
          <w:b/>
          <w:sz w:val="20"/>
          <w:szCs w:val="20"/>
        </w:rPr>
        <w:t>, náhrada škody</w:t>
      </w:r>
    </w:p>
    <w:p w14:paraId="430DFC7D" w14:textId="47400A4C" w:rsidR="005A0ED4" w:rsidRPr="000B6467" w:rsidRDefault="005A0ED4" w:rsidP="00944885">
      <w:pPr>
        <w:numPr>
          <w:ilvl w:val="0"/>
          <w:numId w:val="34"/>
        </w:numPr>
        <w:spacing w:before="120" w:after="120" w:line="276" w:lineRule="auto"/>
        <w:jc w:val="both"/>
        <w:rPr>
          <w:rFonts w:ascii="Arial" w:hAnsi="Arial" w:cs="Arial"/>
          <w:sz w:val="20"/>
          <w:szCs w:val="20"/>
        </w:rPr>
      </w:pPr>
      <w:r w:rsidRPr="000B6467">
        <w:rPr>
          <w:rFonts w:ascii="Arial" w:hAnsi="Arial" w:cs="Arial"/>
          <w:sz w:val="20"/>
          <w:szCs w:val="20"/>
        </w:rPr>
        <w:t xml:space="preserve">Poskytovatel se zavazuje být po celou dobu </w:t>
      </w:r>
      <w:r>
        <w:rPr>
          <w:rFonts w:ascii="Arial" w:hAnsi="Arial" w:cs="Arial"/>
          <w:sz w:val="20"/>
          <w:szCs w:val="20"/>
        </w:rPr>
        <w:t xml:space="preserve">účinnosti této </w:t>
      </w:r>
      <w:r w:rsidRPr="000B6467">
        <w:rPr>
          <w:rFonts w:ascii="Arial" w:hAnsi="Arial" w:cs="Arial"/>
          <w:sz w:val="20"/>
          <w:szCs w:val="20"/>
        </w:rPr>
        <w:t>Sml</w:t>
      </w:r>
      <w:r>
        <w:rPr>
          <w:rFonts w:ascii="Arial" w:hAnsi="Arial" w:cs="Arial"/>
          <w:sz w:val="20"/>
          <w:szCs w:val="20"/>
        </w:rPr>
        <w:t>ouvy</w:t>
      </w:r>
      <w:r w:rsidRPr="000B6467">
        <w:rPr>
          <w:rFonts w:ascii="Arial" w:hAnsi="Arial" w:cs="Arial"/>
          <w:sz w:val="20"/>
          <w:szCs w:val="20"/>
        </w:rPr>
        <w:t xml:space="preserve"> pojištěn pro případ vzniku odpovědnosti Poskytovatele za škodu, která může vzniknout Objednateli nebo třetí osobě při plnění závazků Poskytovatele na základě této </w:t>
      </w:r>
      <w:r>
        <w:rPr>
          <w:rFonts w:ascii="Arial" w:hAnsi="Arial" w:cs="Arial"/>
          <w:sz w:val="20"/>
          <w:szCs w:val="20"/>
        </w:rPr>
        <w:t xml:space="preserve">Smlouvy </w:t>
      </w:r>
      <w:r w:rsidRPr="000B6467">
        <w:rPr>
          <w:rFonts w:ascii="Arial" w:hAnsi="Arial" w:cs="Arial"/>
          <w:sz w:val="20"/>
          <w:szCs w:val="20"/>
        </w:rPr>
        <w:t xml:space="preserve">nebo v souvislosti s plněním těchto závazků. Pojištění musí být sjednáno s pojistnou částkou minimálně </w:t>
      </w:r>
      <w:r>
        <w:rPr>
          <w:rFonts w:ascii="Arial" w:hAnsi="Arial" w:cs="Arial"/>
          <w:sz w:val="20"/>
          <w:szCs w:val="20"/>
        </w:rPr>
        <w:t xml:space="preserve">500 000 </w:t>
      </w:r>
      <w:r w:rsidRPr="000B6467">
        <w:rPr>
          <w:rFonts w:ascii="Arial" w:hAnsi="Arial" w:cs="Arial"/>
          <w:sz w:val="20"/>
          <w:szCs w:val="20"/>
        </w:rPr>
        <w:t xml:space="preserve">Kč (slovy: </w:t>
      </w:r>
      <w:r>
        <w:rPr>
          <w:rFonts w:ascii="Arial" w:hAnsi="Arial" w:cs="Arial"/>
          <w:sz w:val="20"/>
          <w:szCs w:val="20"/>
        </w:rPr>
        <w:t xml:space="preserve">pět set tisíc </w:t>
      </w:r>
      <w:r w:rsidRPr="000B6467">
        <w:rPr>
          <w:rFonts w:ascii="Arial" w:hAnsi="Arial" w:cs="Arial"/>
          <w:sz w:val="20"/>
          <w:szCs w:val="20"/>
        </w:rPr>
        <w:t>korun českých).</w:t>
      </w:r>
    </w:p>
    <w:p w14:paraId="0A9C1D5B" w14:textId="77777777" w:rsidR="005A0ED4" w:rsidRDefault="005A0ED4" w:rsidP="00944885">
      <w:pPr>
        <w:numPr>
          <w:ilvl w:val="0"/>
          <w:numId w:val="34"/>
        </w:numPr>
        <w:spacing w:before="120" w:after="120" w:line="276" w:lineRule="auto"/>
        <w:jc w:val="both"/>
        <w:rPr>
          <w:rFonts w:ascii="Arial" w:hAnsi="Arial" w:cs="Arial"/>
          <w:sz w:val="20"/>
          <w:szCs w:val="20"/>
        </w:rPr>
      </w:pPr>
      <w:r>
        <w:rPr>
          <w:rFonts w:ascii="Arial" w:hAnsi="Arial" w:cs="Arial"/>
          <w:sz w:val="20"/>
          <w:szCs w:val="20"/>
        </w:rPr>
        <w:t xml:space="preserve">Poskytovatel je povinen na výzvu </w:t>
      </w:r>
      <w:r w:rsidRPr="00C12553">
        <w:rPr>
          <w:rFonts w:ascii="Arial" w:hAnsi="Arial" w:cs="Arial"/>
          <w:sz w:val="20"/>
          <w:szCs w:val="20"/>
        </w:rPr>
        <w:t xml:space="preserve">Objednatele (Pověřené </w:t>
      </w:r>
      <w:r w:rsidRPr="00DC411E">
        <w:rPr>
          <w:rFonts w:ascii="Arial" w:hAnsi="Arial" w:cs="Arial"/>
          <w:sz w:val="20"/>
          <w:szCs w:val="20"/>
        </w:rPr>
        <w:t>osoby) doložit</w:t>
      </w:r>
      <w:r>
        <w:rPr>
          <w:rFonts w:ascii="Arial" w:hAnsi="Arial" w:cs="Arial"/>
          <w:sz w:val="20"/>
          <w:szCs w:val="20"/>
        </w:rPr>
        <w:t>, že je pojištěn pro případ vzniku odpovědnosti za škodu v požadovaném rozsahu (viz odst. 1. tohoto článku), a to vždy nejpozději do 10 pracovních dnů od doručení výzvy Objednatele. Poskytovatel k prokázání splnění tohoto požadavku předloží Objednateli dokumenty, ze kterých bude splnění požadavku na pojištění vyplývat, tj. buď pojistnou smlouvu nebo pojistku a doklad o zaplacení pojistného na příslušné období, nebo pojistný certifikát, či obdobný doklad vydaný příslušnou pojišťovnou.</w:t>
      </w:r>
    </w:p>
    <w:p w14:paraId="221EECA6" w14:textId="4F102E90" w:rsidR="005A0ED4" w:rsidRDefault="005A0ED4" w:rsidP="00944885">
      <w:pPr>
        <w:numPr>
          <w:ilvl w:val="0"/>
          <w:numId w:val="34"/>
        </w:numPr>
        <w:spacing w:before="120" w:after="120" w:line="276" w:lineRule="auto"/>
        <w:jc w:val="both"/>
        <w:rPr>
          <w:rFonts w:ascii="Arial" w:hAnsi="Arial" w:cs="Arial"/>
          <w:sz w:val="20"/>
          <w:szCs w:val="20"/>
        </w:rPr>
      </w:pPr>
      <w:r>
        <w:rPr>
          <w:rFonts w:ascii="Arial" w:hAnsi="Arial" w:cs="Arial"/>
          <w:sz w:val="20"/>
          <w:szCs w:val="20"/>
        </w:rPr>
        <w:t xml:space="preserve">V případě nesplnění povinnosti Poskytovatele stanovené v odst. 1. tohoto článku je Objednatel oprávněn vyúčtovat Poskytovateli smluvní pokutu ve výši 5 000 Kč (slovy: </w:t>
      </w:r>
      <w:r w:rsidR="009C51D9">
        <w:rPr>
          <w:rFonts w:ascii="Arial" w:hAnsi="Arial" w:cs="Arial"/>
          <w:sz w:val="20"/>
          <w:szCs w:val="20"/>
        </w:rPr>
        <w:t>pět</w:t>
      </w:r>
      <w:r>
        <w:rPr>
          <w:rFonts w:ascii="Arial" w:hAnsi="Arial" w:cs="Arial"/>
          <w:sz w:val="20"/>
          <w:szCs w:val="20"/>
        </w:rPr>
        <w:t xml:space="preserve"> tisíc korun českých), a to za každý kalendářní den, kdy porušení této povinnosti trvá a Poskytovatel je povinen tuto částku uhradit.</w:t>
      </w:r>
    </w:p>
    <w:p w14:paraId="176965D0" w14:textId="3B9B4462" w:rsidR="005A0ED4" w:rsidRDefault="005A0ED4" w:rsidP="00944885">
      <w:pPr>
        <w:numPr>
          <w:ilvl w:val="0"/>
          <w:numId w:val="34"/>
        </w:numPr>
        <w:spacing w:before="120" w:after="120" w:line="276" w:lineRule="auto"/>
        <w:jc w:val="both"/>
        <w:rPr>
          <w:rFonts w:ascii="Arial" w:hAnsi="Arial" w:cs="Arial"/>
          <w:sz w:val="20"/>
          <w:szCs w:val="20"/>
        </w:rPr>
      </w:pPr>
      <w:r>
        <w:rPr>
          <w:rFonts w:ascii="Arial" w:hAnsi="Arial" w:cs="Arial"/>
          <w:sz w:val="20"/>
          <w:szCs w:val="20"/>
        </w:rPr>
        <w:t xml:space="preserve">V případě nesplnění povinnosti Poskytovatele stanovené v odst. 2. tohoto článku je Objednatel oprávněn vyúčtovat Poskytovateli smluvní pokutu ve výši 5 000 Kč (slovy: pět tisíc korun českých), a to za každý kalendářní den, kdy porušení této povinnosti trvá a </w:t>
      </w:r>
      <w:r w:rsidRPr="003E4195">
        <w:rPr>
          <w:rFonts w:ascii="Arial" w:hAnsi="Arial" w:cs="Arial"/>
          <w:sz w:val="20"/>
          <w:szCs w:val="20"/>
        </w:rPr>
        <w:t xml:space="preserve">Poskytovatel je povinen tuto částku uhradit. </w:t>
      </w:r>
    </w:p>
    <w:p w14:paraId="4173974E" w14:textId="324F4D89" w:rsidR="005A0ED4" w:rsidRDefault="005A0ED4" w:rsidP="00944885">
      <w:pPr>
        <w:numPr>
          <w:ilvl w:val="0"/>
          <w:numId w:val="34"/>
        </w:numPr>
        <w:spacing w:before="120" w:after="120" w:line="276" w:lineRule="auto"/>
        <w:jc w:val="both"/>
        <w:rPr>
          <w:rFonts w:ascii="Arial" w:hAnsi="Arial" w:cs="Arial"/>
          <w:sz w:val="20"/>
          <w:szCs w:val="20"/>
        </w:rPr>
      </w:pPr>
      <w:r w:rsidRPr="008558D2">
        <w:rPr>
          <w:rFonts w:ascii="Arial" w:hAnsi="Arial" w:cs="Arial"/>
          <w:sz w:val="20"/>
          <w:szCs w:val="20"/>
        </w:rPr>
        <w:t xml:space="preserve">Objednatel je oprávněn právo na zaplacení smluvních pokut dle </w:t>
      </w:r>
      <w:r>
        <w:rPr>
          <w:rFonts w:ascii="Arial" w:hAnsi="Arial" w:cs="Arial"/>
          <w:sz w:val="20"/>
          <w:szCs w:val="20"/>
        </w:rPr>
        <w:t>odst. 3. a 4.</w:t>
      </w:r>
      <w:r w:rsidRPr="008558D2">
        <w:rPr>
          <w:rFonts w:ascii="Arial" w:hAnsi="Arial" w:cs="Arial"/>
          <w:sz w:val="20"/>
          <w:szCs w:val="20"/>
        </w:rPr>
        <w:t xml:space="preserve"> tohoto </w:t>
      </w:r>
      <w:r>
        <w:rPr>
          <w:rFonts w:ascii="Arial" w:hAnsi="Arial" w:cs="Arial"/>
          <w:sz w:val="20"/>
          <w:szCs w:val="20"/>
        </w:rPr>
        <w:t>článku</w:t>
      </w:r>
      <w:r w:rsidRPr="008558D2">
        <w:rPr>
          <w:rFonts w:ascii="Arial" w:hAnsi="Arial" w:cs="Arial"/>
          <w:sz w:val="20"/>
          <w:szCs w:val="20"/>
        </w:rPr>
        <w:t xml:space="preserve"> uplatnit opakovaně i souběžně.</w:t>
      </w:r>
    </w:p>
    <w:p w14:paraId="275E58BD" w14:textId="6DBCBA3D" w:rsidR="00030FAE" w:rsidRPr="00C22846" w:rsidRDefault="00775524" w:rsidP="00944885">
      <w:pPr>
        <w:numPr>
          <w:ilvl w:val="0"/>
          <w:numId w:val="34"/>
        </w:numPr>
        <w:spacing w:before="120" w:after="120" w:line="276" w:lineRule="auto"/>
        <w:jc w:val="both"/>
        <w:rPr>
          <w:rFonts w:ascii="Arial" w:hAnsi="Arial" w:cs="Arial"/>
          <w:sz w:val="20"/>
          <w:szCs w:val="20"/>
        </w:rPr>
      </w:pPr>
      <w:r w:rsidRPr="00C22846">
        <w:rPr>
          <w:rFonts w:ascii="Arial" w:hAnsi="Arial" w:cs="Arial"/>
          <w:sz w:val="20"/>
          <w:szCs w:val="20"/>
        </w:rPr>
        <w:t>Odpovědnost za škodu se řídí ustanovením § 2894 a násl. občanského zákoníku, zejména pak ustanovením § 2913 občanského zákoníku</w:t>
      </w:r>
      <w:r w:rsidR="00DA53B7" w:rsidRPr="00C22846">
        <w:rPr>
          <w:rFonts w:ascii="Arial" w:hAnsi="Arial" w:cs="Arial"/>
          <w:sz w:val="20"/>
          <w:szCs w:val="20"/>
        </w:rPr>
        <w:t>.</w:t>
      </w:r>
    </w:p>
    <w:p w14:paraId="7C41A6ED" w14:textId="0AAE3E8C" w:rsidR="00C22846" w:rsidRDefault="00C22846" w:rsidP="00944885">
      <w:pPr>
        <w:numPr>
          <w:ilvl w:val="0"/>
          <w:numId w:val="34"/>
        </w:numPr>
        <w:spacing w:before="120" w:after="120" w:line="276" w:lineRule="auto"/>
        <w:jc w:val="both"/>
        <w:rPr>
          <w:rFonts w:ascii="Arial" w:hAnsi="Arial" w:cs="Arial"/>
          <w:sz w:val="20"/>
          <w:szCs w:val="20"/>
        </w:rPr>
      </w:pPr>
      <w:r>
        <w:rPr>
          <w:rFonts w:ascii="Arial" w:hAnsi="Arial" w:cs="Arial"/>
          <w:sz w:val="20"/>
          <w:szCs w:val="20"/>
        </w:rPr>
        <w:t xml:space="preserve">Výši náhrady případně vzniklé škody nelze před porušením povinnosti, z něhož může nárok na náhradu škody vzniknout, dohodou </w:t>
      </w:r>
      <w:r w:rsidR="006C1ABF">
        <w:rPr>
          <w:rFonts w:ascii="Arial" w:hAnsi="Arial" w:cs="Arial"/>
          <w:sz w:val="20"/>
          <w:szCs w:val="20"/>
        </w:rPr>
        <w:t>Smluvních</w:t>
      </w:r>
      <w:r>
        <w:rPr>
          <w:rFonts w:ascii="Arial" w:hAnsi="Arial" w:cs="Arial"/>
          <w:sz w:val="20"/>
          <w:szCs w:val="20"/>
        </w:rPr>
        <w:t xml:space="preserve"> stran omezit.</w:t>
      </w:r>
    </w:p>
    <w:p w14:paraId="6E871DF0" w14:textId="77777777" w:rsidR="00297A5D" w:rsidRPr="002930A3" w:rsidRDefault="00297A5D" w:rsidP="009C6D74">
      <w:pPr>
        <w:spacing w:before="120" w:after="120" w:line="276" w:lineRule="auto"/>
        <w:ind w:left="284"/>
        <w:jc w:val="both"/>
        <w:rPr>
          <w:rFonts w:ascii="Arial" w:hAnsi="Arial" w:cs="Arial"/>
          <w:iCs/>
          <w:sz w:val="20"/>
          <w:szCs w:val="20"/>
        </w:rPr>
      </w:pPr>
    </w:p>
    <w:p w14:paraId="50946723" w14:textId="0807250D" w:rsidR="008E4E66" w:rsidRDefault="008E4E66" w:rsidP="009C6D74">
      <w:pPr>
        <w:pStyle w:val="Nadpis1"/>
        <w:spacing w:before="120" w:after="120" w:line="276" w:lineRule="auto"/>
        <w:jc w:val="center"/>
        <w:rPr>
          <w:rFonts w:cs="Arial"/>
          <w:szCs w:val="20"/>
        </w:rPr>
      </w:pPr>
      <w:r w:rsidRPr="002930A3">
        <w:rPr>
          <w:rFonts w:cs="Arial"/>
          <w:szCs w:val="20"/>
        </w:rPr>
        <w:t>Článek X</w:t>
      </w:r>
      <w:r w:rsidR="00F06597" w:rsidRPr="002930A3">
        <w:rPr>
          <w:rFonts w:cs="Arial"/>
          <w:szCs w:val="20"/>
        </w:rPr>
        <w:t>I</w:t>
      </w:r>
      <w:r w:rsidR="009C6D74">
        <w:rPr>
          <w:rFonts w:cs="Arial"/>
          <w:szCs w:val="20"/>
          <w:lang w:val="cs-CZ"/>
        </w:rPr>
        <w:t>II</w:t>
      </w:r>
      <w:r w:rsidR="00A405F8" w:rsidRPr="002930A3">
        <w:rPr>
          <w:rFonts w:cs="Arial"/>
          <w:szCs w:val="20"/>
        </w:rPr>
        <w:t>. Ostatní ustanovení</w:t>
      </w:r>
    </w:p>
    <w:p w14:paraId="74E51D00" w14:textId="7FCF0159" w:rsidR="00E872AB" w:rsidRDefault="001B0FBF" w:rsidP="00C12553">
      <w:pPr>
        <w:pStyle w:val="Odstavecseseznamem"/>
        <w:numPr>
          <w:ilvl w:val="0"/>
          <w:numId w:val="16"/>
        </w:numPr>
        <w:tabs>
          <w:tab w:val="left" w:pos="142"/>
          <w:tab w:val="left" w:pos="426"/>
        </w:tabs>
        <w:spacing w:before="120" w:after="120"/>
        <w:ind w:left="284"/>
        <w:jc w:val="both"/>
        <w:rPr>
          <w:rFonts w:ascii="Arial" w:hAnsi="Arial" w:cs="Arial"/>
          <w:sz w:val="20"/>
          <w:szCs w:val="20"/>
        </w:rPr>
      </w:pPr>
      <w:r w:rsidRPr="00C12553">
        <w:rPr>
          <w:rFonts w:ascii="Arial" w:hAnsi="Arial" w:cs="Arial"/>
          <w:sz w:val="20"/>
          <w:szCs w:val="20"/>
        </w:rPr>
        <w:t xml:space="preserve">Smluvní strany se zavazují upozornit druhou Smluvní stranu bez zbytečného odkladu na jakékoliv vzniklé okolnosti bránící řádnému plnění Smlouvy. Smluvní strany se zavazují k vyvinutí maximálního úsilí k odvracení a překonání těchto okolností. </w:t>
      </w:r>
    </w:p>
    <w:p w14:paraId="4373A6F2" w14:textId="77777777" w:rsidR="00C12553" w:rsidRPr="00C12553" w:rsidRDefault="00C12553" w:rsidP="00C12553">
      <w:pPr>
        <w:pStyle w:val="Odstavecseseznamem"/>
        <w:tabs>
          <w:tab w:val="left" w:pos="142"/>
          <w:tab w:val="left" w:pos="426"/>
        </w:tabs>
        <w:spacing w:before="120" w:after="120"/>
        <w:ind w:left="284"/>
        <w:jc w:val="both"/>
        <w:rPr>
          <w:rFonts w:ascii="Arial" w:hAnsi="Arial" w:cs="Arial"/>
          <w:sz w:val="20"/>
          <w:szCs w:val="20"/>
        </w:rPr>
      </w:pPr>
    </w:p>
    <w:p w14:paraId="12E43DFD" w14:textId="77777777" w:rsidR="00C12553" w:rsidRDefault="00CA152A" w:rsidP="00375631">
      <w:pPr>
        <w:pStyle w:val="Odstavecseseznamem"/>
        <w:numPr>
          <w:ilvl w:val="0"/>
          <w:numId w:val="16"/>
        </w:numPr>
        <w:tabs>
          <w:tab w:val="left" w:pos="142"/>
          <w:tab w:val="left" w:pos="284"/>
          <w:tab w:val="left" w:pos="426"/>
        </w:tabs>
        <w:spacing w:before="120" w:after="120"/>
        <w:ind w:left="284"/>
        <w:jc w:val="both"/>
        <w:rPr>
          <w:rFonts w:ascii="Arial" w:hAnsi="Arial" w:cs="Arial"/>
          <w:sz w:val="20"/>
          <w:szCs w:val="20"/>
        </w:rPr>
      </w:pPr>
      <w:r w:rsidRPr="00C12553">
        <w:rPr>
          <w:rFonts w:ascii="Arial" w:hAnsi="Arial" w:cs="Arial"/>
          <w:sz w:val="20"/>
          <w:szCs w:val="20"/>
        </w:rPr>
        <w:t xml:space="preserve">Ukládá-li Smlouva doručit některý dokument v písemné podobě, může být doručen buď v listinné podobě nebo v elektronické (digitální) podobě </w:t>
      </w:r>
      <w:r w:rsidR="002E2DCC" w:rsidRPr="00C12553">
        <w:rPr>
          <w:rFonts w:ascii="Arial" w:hAnsi="Arial" w:cs="Arial"/>
          <w:sz w:val="20"/>
          <w:szCs w:val="20"/>
        </w:rPr>
        <w:t>e-mailem nebo prostřednictvím datové schránky</w:t>
      </w:r>
      <w:r w:rsidRPr="00C12553">
        <w:rPr>
          <w:rFonts w:ascii="Arial" w:hAnsi="Arial" w:cs="Arial"/>
          <w:sz w:val="20"/>
          <w:szCs w:val="20"/>
        </w:rPr>
        <w:t>, vždy v souladu s příslušným ustanovením Smlouvy.</w:t>
      </w:r>
    </w:p>
    <w:p w14:paraId="5C878D6A" w14:textId="77777777" w:rsidR="00C12553" w:rsidRDefault="00C12553" w:rsidP="00C12553">
      <w:pPr>
        <w:pStyle w:val="Odstavecseseznamem"/>
        <w:tabs>
          <w:tab w:val="left" w:pos="142"/>
          <w:tab w:val="left" w:pos="284"/>
          <w:tab w:val="left" w:pos="426"/>
        </w:tabs>
        <w:spacing w:before="120" w:after="120"/>
        <w:ind w:left="284"/>
        <w:jc w:val="both"/>
        <w:rPr>
          <w:rFonts w:ascii="Arial" w:hAnsi="Arial" w:cs="Arial"/>
          <w:sz w:val="20"/>
          <w:szCs w:val="20"/>
        </w:rPr>
      </w:pPr>
    </w:p>
    <w:p w14:paraId="211463C6" w14:textId="592ADDB0" w:rsidR="0028358F" w:rsidRPr="00C12553" w:rsidRDefault="0028358F" w:rsidP="00375631">
      <w:pPr>
        <w:pStyle w:val="Odstavecseseznamem"/>
        <w:numPr>
          <w:ilvl w:val="0"/>
          <w:numId w:val="16"/>
        </w:numPr>
        <w:tabs>
          <w:tab w:val="left" w:pos="142"/>
          <w:tab w:val="left" w:pos="284"/>
          <w:tab w:val="left" w:pos="426"/>
        </w:tabs>
        <w:spacing w:before="120" w:after="120"/>
        <w:ind w:left="284"/>
        <w:jc w:val="both"/>
        <w:rPr>
          <w:rFonts w:ascii="Arial" w:hAnsi="Arial" w:cs="Arial"/>
          <w:sz w:val="20"/>
          <w:szCs w:val="20"/>
        </w:rPr>
      </w:pPr>
      <w:r w:rsidRPr="00C12553">
        <w:rPr>
          <w:rFonts w:ascii="Arial" w:hAnsi="Arial" w:cs="Arial"/>
          <w:sz w:val="20"/>
          <w:szCs w:val="20"/>
        </w:rPr>
        <w:t>Poskytovatel se zavazuje poskytnout Objednateli potřebnou součinnost při výkonu finanční kontroly dle zákona č. 320/2001 Sb., o finanční kontrole ve veřejné správě a o změně některých zákonů (zákon o finanční kontrole), ve znění pozdějších předpisů.</w:t>
      </w:r>
    </w:p>
    <w:p w14:paraId="26446EFC" w14:textId="77777777" w:rsidR="007302A1" w:rsidRPr="002930A3" w:rsidRDefault="007302A1" w:rsidP="009C6D74">
      <w:pPr>
        <w:tabs>
          <w:tab w:val="left" w:pos="284"/>
        </w:tabs>
        <w:spacing w:before="120" w:after="120" w:line="276" w:lineRule="auto"/>
        <w:ind w:left="283"/>
        <w:jc w:val="both"/>
        <w:rPr>
          <w:rFonts w:ascii="Arial" w:hAnsi="Arial" w:cs="Arial"/>
          <w:sz w:val="20"/>
          <w:szCs w:val="20"/>
        </w:rPr>
      </w:pPr>
    </w:p>
    <w:p w14:paraId="2A627B09" w14:textId="15252344" w:rsidR="008E4E66" w:rsidRPr="002930A3" w:rsidRDefault="008E4E66" w:rsidP="009C6D74">
      <w:pPr>
        <w:pStyle w:val="Nadpis1"/>
        <w:spacing w:before="120" w:after="120" w:line="276" w:lineRule="auto"/>
        <w:jc w:val="center"/>
        <w:rPr>
          <w:rFonts w:cs="Arial"/>
          <w:szCs w:val="20"/>
          <w:lang w:val="cs-CZ"/>
        </w:rPr>
      </w:pPr>
      <w:bookmarkStart w:id="6" w:name="_Článek_XIV._Přílohy"/>
      <w:bookmarkEnd w:id="6"/>
      <w:r w:rsidRPr="002930A3">
        <w:rPr>
          <w:rFonts w:cs="Arial"/>
          <w:szCs w:val="20"/>
        </w:rPr>
        <w:t>Článek X</w:t>
      </w:r>
      <w:r w:rsidR="009C6D74">
        <w:rPr>
          <w:rFonts w:cs="Arial"/>
          <w:szCs w:val="20"/>
          <w:lang w:val="cs-CZ"/>
        </w:rPr>
        <w:t>I</w:t>
      </w:r>
      <w:r w:rsidR="0077156E" w:rsidRPr="002930A3">
        <w:rPr>
          <w:rFonts w:cs="Arial"/>
          <w:szCs w:val="20"/>
        </w:rPr>
        <w:t>V</w:t>
      </w:r>
      <w:r w:rsidRPr="002930A3">
        <w:rPr>
          <w:rFonts w:cs="Arial"/>
          <w:szCs w:val="20"/>
        </w:rPr>
        <w:t>. Přílohy</w:t>
      </w:r>
    </w:p>
    <w:p w14:paraId="4A82EE23" w14:textId="77777777" w:rsidR="008E4E66" w:rsidRPr="002930A3" w:rsidRDefault="008E4E66" w:rsidP="009C6D74">
      <w:pPr>
        <w:numPr>
          <w:ilvl w:val="0"/>
          <w:numId w:val="17"/>
        </w:numPr>
        <w:tabs>
          <w:tab w:val="left" w:pos="284"/>
        </w:tabs>
        <w:spacing w:before="120" w:after="120" w:line="276" w:lineRule="auto"/>
        <w:jc w:val="both"/>
        <w:rPr>
          <w:rFonts w:ascii="Arial" w:hAnsi="Arial" w:cs="Arial"/>
          <w:sz w:val="20"/>
          <w:szCs w:val="20"/>
        </w:rPr>
      </w:pPr>
      <w:r w:rsidRPr="002930A3">
        <w:rPr>
          <w:rFonts w:ascii="Arial" w:hAnsi="Arial" w:cs="Arial"/>
          <w:sz w:val="20"/>
          <w:szCs w:val="20"/>
        </w:rPr>
        <w:t xml:space="preserve">Nedílnou součástí této </w:t>
      </w:r>
      <w:r w:rsidR="006244C3" w:rsidRPr="002930A3">
        <w:rPr>
          <w:rFonts w:ascii="Arial" w:hAnsi="Arial" w:cs="Arial"/>
          <w:sz w:val="20"/>
          <w:szCs w:val="20"/>
        </w:rPr>
        <w:t>S</w:t>
      </w:r>
      <w:r w:rsidRPr="002930A3">
        <w:rPr>
          <w:rFonts w:ascii="Arial" w:hAnsi="Arial" w:cs="Arial"/>
          <w:sz w:val="20"/>
          <w:szCs w:val="20"/>
        </w:rPr>
        <w:t>mlouvy jsou následující dokumenty:</w:t>
      </w:r>
    </w:p>
    <w:p w14:paraId="02CBC532" w14:textId="6C3B1869" w:rsidR="005609B0" w:rsidRDefault="005609B0" w:rsidP="009C6D74">
      <w:pPr>
        <w:pStyle w:val="SSOdstavec"/>
        <w:numPr>
          <w:ilvl w:val="0"/>
          <w:numId w:val="24"/>
        </w:numPr>
        <w:spacing w:after="120" w:line="276" w:lineRule="auto"/>
        <w:jc w:val="left"/>
        <w:rPr>
          <w:rFonts w:ascii="Arial" w:hAnsi="Arial" w:cs="Arial"/>
        </w:rPr>
      </w:pPr>
      <w:r>
        <w:rPr>
          <w:rFonts w:ascii="Arial" w:hAnsi="Arial" w:cs="Arial"/>
        </w:rPr>
        <w:t xml:space="preserve">Příloha č. </w:t>
      </w:r>
      <w:r w:rsidR="005A2903">
        <w:rPr>
          <w:rFonts w:ascii="Arial" w:hAnsi="Arial" w:cs="Arial"/>
        </w:rPr>
        <w:t>1</w:t>
      </w:r>
      <w:r>
        <w:rPr>
          <w:rFonts w:ascii="Arial" w:hAnsi="Arial" w:cs="Arial"/>
        </w:rPr>
        <w:t xml:space="preserve"> – Cena plnění</w:t>
      </w:r>
    </w:p>
    <w:p w14:paraId="446B2D89" w14:textId="251557F7" w:rsidR="00DC411E" w:rsidRPr="002930A3" w:rsidRDefault="00DC411E" w:rsidP="009C6D74">
      <w:pPr>
        <w:pStyle w:val="SSOdstavec"/>
        <w:numPr>
          <w:ilvl w:val="0"/>
          <w:numId w:val="24"/>
        </w:numPr>
        <w:spacing w:after="120" w:line="276" w:lineRule="auto"/>
        <w:jc w:val="left"/>
        <w:rPr>
          <w:rFonts w:ascii="Arial" w:hAnsi="Arial" w:cs="Arial"/>
        </w:rPr>
      </w:pPr>
      <w:r w:rsidRPr="00DC411E">
        <w:rPr>
          <w:rFonts w:ascii="Arial" w:hAnsi="Arial" w:cs="Arial"/>
        </w:rPr>
        <w:t xml:space="preserve">Příloha č. </w:t>
      </w:r>
      <w:r w:rsidR="005A2903">
        <w:rPr>
          <w:rFonts w:ascii="Arial" w:hAnsi="Arial" w:cs="Arial"/>
        </w:rPr>
        <w:t>2</w:t>
      </w:r>
      <w:r w:rsidRPr="00DC411E">
        <w:rPr>
          <w:rFonts w:ascii="Arial" w:hAnsi="Arial" w:cs="Arial"/>
        </w:rPr>
        <w:t xml:space="preserve"> – Podmínky pro přístup Poskytovatele do vnitřní sítě VZP ČR prostřednictvím VPN VZP ČR</w:t>
      </w:r>
    </w:p>
    <w:p w14:paraId="1C4AEAB8" w14:textId="59A22BA4" w:rsidR="00775EBA" w:rsidRPr="002930A3" w:rsidRDefault="00775EBA" w:rsidP="009C6D74">
      <w:pPr>
        <w:numPr>
          <w:ilvl w:val="0"/>
          <w:numId w:val="17"/>
        </w:numPr>
        <w:tabs>
          <w:tab w:val="left" w:pos="284"/>
        </w:tabs>
        <w:spacing w:before="120" w:after="120" w:line="276" w:lineRule="auto"/>
        <w:jc w:val="both"/>
        <w:rPr>
          <w:rFonts w:ascii="Arial" w:hAnsi="Arial" w:cs="Arial"/>
          <w:sz w:val="20"/>
          <w:szCs w:val="20"/>
        </w:rPr>
      </w:pPr>
      <w:r w:rsidRPr="002930A3">
        <w:rPr>
          <w:rFonts w:ascii="Arial" w:hAnsi="Arial" w:cs="Arial"/>
          <w:sz w:val="20"/>
          <w:szCs w:val="20"/>
        </w:rPr>
        <w:lastRenderedPageBreak/>
        <w:t>Pro př</w:t>
      </w:r>
      <w:r w:rsidR="00E872AB">
        <w:rPr>
          <w:rFonts w:ascii="Arial" w:hAnsi="Arial" w:cs="Arial"/>
          <w:sz w:val="20"/>
          <w:szCs w:val="20"/>
        </w:rPr>
        <w:t>ípad kontradikce se jako závazná</w:t>
      </w:r>
      <w:r w:rsidRPr="002930A3">
        <w:rPr>
          <w:rFonts w:ascii="Arial" w:hAnsi="Arial" w:cs="Arial"/>
          <w:sz w:val="20"/>
          <w:szCs w:val="20"/>
        </w:rPr>
        <w:t xml:space="preserve"> použijí prioritně příslušná ustanovení této Smlouvy a</w:t>
      </w:r>
      <w:r w:rsidR="00CB0F67">
        <w:rPr>
          <w:rFonts w:ascii="Arial" w:hAnsi="Arial" w:cs="Arial"/>
          <w:sz w:val="20"/>
          <w:szCs w:val="20"/>
        </w:rPr>
        <w:t> </w:t>
      </w:r>
      <w:r w:rsidRPr="002930A3">
        <w:rPr>
          <w:rFonts w:ascii="Arial" w:hAnsi="Arial" w:cs="Arial"/>
          <w:sz w:val="20"/>
          <w:szCs w:val="20"/>
        </w:rPr>
        <w:t>následně příslušná</w:t>
      </w:r>
      <w:r w:rsidR="00E872AB">
        <w:rPr>
          <w:rFonts w:ascii="Arial" w:hAnsi="Arial" w:cs="Arial"/>
          <w:sz w:val="20"/>
          <w:szCs w:val="20"/>
        </w:rPr>
        <w:t xml:space="preserve"> ustanovení jednotlivých příloh</w:t>
      </w:r>
      <w:r w:rsidR="006C1ABF">
        <w:rPr>
          <w:rFonts w:ascii="Arial" w:hAnsi="Arial" w:cs="Arial"/>
          <w:sz w:val="20"/>
          <w:szCs w:val="20"/>
        </w:rPr>
        <w:t>,</w:t>
      </w:r>
      <w:r w:rsidR="00E872AB">
        <w:rPr>
          <w:rFonts w:ascii="Arial" w:hAnsi="Arial" w:cs="Arial"/>
          <w:sz w:val="20"/>
          <w:szCs w:val="20"/>
        </w:rPr>
        <w:t xml:space="preserve"> a to </w:t>
      </w:r>
      <w:r w:rsidRPr="002930A3">
        <w:rPr>
          <w:rFonts w:ascii="Arial" w:hAnsi="Arial" w:cs="Arial"/>
          <w:sz w:val="20"/>
          <w:szCs w:val="20"/>
        </w:rPr>
        <w:t>dle výše uvedeného pořadí.</w:t>
      </w:r>
    </w:p>
    <w:p w14:paraId="011B4986" w14:textId="77777777" w:rsidR="001532EA" w:rsidRPr="002930A3" w:rsidRDefault="001532EA" w:rsidP="009C6D74">
      <w:pPr>
        <w:spacing w:before="120" w:after="120" w:line="276" w:lineRule="auto"/>
        <w:outlineLvl w:val="0"/>
        <w:rPr>
          <w:rFonts w:ascii="Arial" w:hAnsi="Arial" w:cs="Arial"/>
          <w:b/>
          <w:bCs/>
          <w:sz w:val="20"/>
          <w:szCs w:val="20"/>
        </w:rPr>
      </w:pPr>
    </w:p>
    <w:p w14:paraId="0EE04165" w14:textId="4CC69C61" w:rsidR="008E4E66" w:rsidRPr="002930A3" w:rsidRDefault="008E4E66" w:rsidP="009C6D74">
      <w:pPr>
        <w:pStyle w:val="Nadpis1"/>
        <w:spacing w:before="120" w:after="120" w:line="276" w:lineRule="auto"/>
        <w:jc w:val="center"/>
        <w:rPr>
          <w:rFonts w:cs="Arial"/>
          <w:szCs w:val="20"/>
        </w:rPr>
      </w:pPr>
      <w:bookmarkStart w:id="7" w:name="_Článek_XV._Závěrečná"/>
      <w:bookmarkEnd w:id="7"/>
      <w:r w:rsidRPr="002930A3">
        <w:rPr>
          <w:rFonts w:cs="Arial"/>
          <w:szCs w:val="20"/>
        </w:rPr>
        <w:t>Článek X</w:t>
      </w:r>
      <w:r w:rsidR="00A669A3" w:rsidRPr="002930A3">
        <w:rPr>
          <w:rFonts w:cs="Arial"/>
          <w:szCs w:val="20"/>
        </w:rPr>
        <w:t>V</w:t>
      </w:r>
      <w:r w:rsidR="0071046D" w:rsidRPr="002930A3">
        <w:rPr>
          <w:rFonts w:cs="Arial"/>
          <w:szCs w:val="20"/>
        </w:rPr>
        <w:t>.</w:t>
      </w:r>
      <w:r w:rsidR="00032F67" w:rsidRPr="002930A3">
        <w:rPr>
          <w:rFonts w:cs="Arial"/>
          <w:szCs w:val="20"/>
        </w:rPr>
        <w:t xml:space="preserve"> Závěrečná ustanovení</w:t>
      </w:r>
    </w:p>
    <w:p w14:paraId="4C397D82" w14:textId="77777777" w:rsidR="00032F67" w:rsidRPr="002930A3" w:rsidRDefault="00032F67" w:rsidP="009C6D74">
      <w:pPr>
        <w:numPr>
          <w:ilvl w:val="1"/>
          <w:numId w:val="5"/>
        </w:numPr>
        <w:spacing w:before="120" w:after="120" w:line="276" w:lineRule="auto"/>
        <w:jc w:val="both"/>
        <w:rPr>
          <w:rFonts w:ascii="Arial" w:hAnsi="Arial" w:cs="Arial"/>
          <w:sz w:val="20"/>
          <w:szCs w:val="20"/>
        </w:rPr>
      </w:pPr>
      <w:r w:rsidRPr="002930A3">
        <w:rPr>
          <w:rFonts w:ascii="Arial" w:hAnsi="Arial" w:cs="Arial"/>
          <w:sz w:val="20"/>
          <w:szCs w:val="20"/>
        </w:rPr>
        <w:t xml:space="preserve">Tato Smlouva se uzavírá písemně v elektronické podobě. Smlouva nabývá platnosti dnem jejího podpisu poslední Smluvní stranou. </w:t>
      </w:r>
      <w:r w:rsidR="004C519B" w:rsidRPr="002930A3">
        <w:rPr>
          <w:rFonts w:ascii="Arial" w:hAnsi="Arial" w:cs="Arial"/>
          <w:sz w:val="20"/>
          <w:szCs w:val="20"/>
        </w:rPr>
        <w:t>Poskytovatel podepisuje Smlouvu uznávaným elektronickým podpisem ve smyslu § 6 odst. 2. zákona č. 297/2016 Sb. o službách vytvářejících důvěru pro elektronické transakce, ve znění pozdějších předpisů (dále jen „ZSVD“); Objednatel Smlouvu podepisuje</w:t>
      </w:r>
      <w:r w:rsidRPr="002930A3">
        <w:rPr>
          <w:rFonts w:ascii="Arial" w:hAnsi="Arial" w:cs="Arial"/>
          <w:sz w:val="20"/>
          <w:szCs w:val="20"/>
        </w:rPr>
        <w:t xml:space="preserve"> v souladu s § 5 ZSVD kvalifikovaným elektronickým podpisem. </w:t>
      </w:r>
    </w:p>
    <w:p w14:paraId="5490C3F2" w14:textId="1FC024DC" w:rsidR="001F0B72" w:rsidRPr="002930A3" w:rsidRDefault="003E1A3E" w:rsidP="009C6D74">
      <w:pPr>
        <w:numPr>
          <w:ilvl w:val="1"/>
          <w:numId w:val="5"/>
        </w:numPr>
        <w:spacing w:before="120" w:after="120" w:line="276" w:lineRule="auto"/>
        <w:jc w:val="both"/>
        <w:rPr>
          <w:rFonts w:ascii="Arial" w:hAnsi="Arial" w:cs="Arial"/>
          <w:sz w:val="20"/>
          <w:szCs w:val="20"/>
        </w:rPr>
      </w:pPr>
      <w:r>
        <w:rPr>
          <w:rFonts w:ascii="Arial" w:hAnsi="Arial" w:cs="Arial"/>
          <w:sz w:val="20"/>
          <w:szCs w:val="20"/>
        </w:rPr>
        <w:t>Smluvní strany se dohodly, že ú</w:t>
      </w:r>
      <w:r w:rsidR="001F0B72" w:rsidRPr="002930A3">
        <w:rPr>
          <w:rFonts w:ascii="Arial" w:hAnsi="Arial" w:cs="Arial"/>
          <w:sz w:val="20"/>
          <w:szCs w:val="20"/>
        </w:rPr>
        <w:t xml:space="preserve">činnost Smlouvy </w:t>
      </w:r>
      <w:r>
        <w:rPr>
          <w:rFonts w:ascii="Arial" w:hAnsi="Arial" w:cs="Arial"/>
          <w:sz w:val="20"/>
          <w:szCs w:val="20"/>
        </w:rPr>
        <w:t xml:space="preserve">je stanovena od </w:t>
      </w:r>
      <w:r w:rsidRPr="003E1A3E">
        <w:rPr>
          <w:rFonts w:ascii="Arial" w:hAnsi="Arial" w:cs="Arial"/>
          <w:b/>
          <w:sz w:val="20"/>
          <w:szCs w:val="20"/>
        </w:rPr>
        <w:t>1.10.2022</w:t>
      </w:r>
      <w:r>
        <w:rPr>
          <w:rFonts w:ascii="Arial" w:hAnsi="Arial" w:cs="Arial"/>
          <w:sz w:val="20"/>
          <w:szCs w:val="20"/>
        </w:rPr>
        <w:t>.</w:t>
      </w:r>
    </w:p>
    <w:p w14:paraId="50BA09A8" w14:textId="4FACC937" w:rsidR="00CA152A" w:rsidRPr="00926E3B" w:rsidRDefault="00CA152A" w:rsidP="009C6D74">
      <w:pPr>
        <w:pStyle w:val="Odstavecseseznamem"/>
        <w:numPr>
          <w:ilvl w:val="1"/>
          <w:numId w:val="5"/>
        </w:numPr>
        <w:spacing w:before="120" w:after="120"/>
        <w:rPr>
          <w:sz w:val="20"/>
          <w:szCs w:val="20"/>
        </w:rPr>
      </w:pPr>
      <w:r w:rsidRPr="00926E3B">
        <w:rPr>
          <w:rFonts w:ascii="Arial" w:hAnsi="Arial" w:cs="Arial"/>
          <w:sz w:val="20"/>
          <w:szCs w:val="20"/>
        </w:rPr>
        <w:t>Smlouva</w:t>
      </w:r>
      <w:r w:rsidR="00926E3B" w:rsidRPr="00926E3B">
        <w:rPr>
          <w:rFonts w:ascii="Arial" w:hAnsi="Arial" w:cs="Arial"/>
          <w:sz w:val="20"/>
          <w:szCs w:val="20"/>
        </w:rPr>
        <w:t xml:space="preserve"> </w:t>
      </w:r>
      <w:r w:rsidRPr="00926E3B">
        <w:rPr>
          <w:rFonts w:ascii="Arial" w:hAnsi="Arial" w:cs="Arial"/>
          <w:sz w:val="20"/>
          <w:szCs w:val="20"/>
        </w:rPr>
        <w:t>se uzavírá na dobu určitou</w:t>
      </w:r>
      <w:r w:rsidR="00837F91" w:rsidRPr="00926E3B">
        <w:rPr>
          <w:rFonts w:ascii="Arial" w:hAnsi="Arial" w:cs="Arial"/>
          <w:sz w:val="20"/>
          <w:szCs w:val="20"/>
        </w:rPr>
        <w:t>,</w:t>
      </w:r>
      <w:r w:rsidRPr="00926E3B">
        <w:rPr>
          <w:rFonts w:ascii="Arial" w:hAnsi="Arial" w:cs="Arial"/>
          <w:sz w:val="20"/>
          <w:szCs w:val="20"/>
        </w:rPr>
        <w:t xml:space="preserve"> </w:t>
      </w:r>
      <w:r w:rsidR="000A429A" w:rsidRPr="00926E3B">
        <w:rPr>
          <w:rFonts w:ascii="Arial" w:hAnsi="Arial" w:cs="Arial"/>
          <w:sz w:val="20"/>
          <w:szCs w:val="20"/>
        </w:rPr>
        <w:t xml:space="preserve">a to </w:t>
      </w:r>
      <w:r w:rsidR="00D4703E" w:rsidRPr="00926E3B">
        <w:rPr>
          <w:rFonts w:ascii="Arial" w:hAnsi="Arial" w:cs="Arial"/>
          <w:sz w:val="20"/>
          <w:szCs w:val="20"/>
        </w:rPr>
        <w:t xml:space="preserve">na dobu </w:t>
      </w:r>
      <w:r w:rsidR="005609B0">
        <w:rPr>
          <w:rFonts w:ascii="Arial" w:hAnsi="Arial" w:cs="Arial"/>
          <w:sz w:val="20"/>
          <w:szCs w:val="20"/>
        </w:rPr>
        <w:t>48</w:t>
      </w:r>
      <w:r w:rsidR="00D4703E" w:rsidRPr="00926E3B">
        <w:rPr>
          <w:rFonts w:ascii="Arial" w:hAnsi="Arial" w:cs="Arial"/>
          <w:sz w:val="20"/>
          <w:szCs w:val="20"/>
        </w:rPr>
        <w:t xml:space="preserve"> měsíců ode dne nabytí účinnosti Smlouvy</w:t>
      </w:r>
      <w:r w:rsidR="00926E3B">
        <w:rPr>
          <w:rFonts w:ascii="Arial" w:hAnsi="Arial" w:cs="Arial"/>
          <w:sz w:val="20"/>
          <w:szCs w:val="20"/>
        </w:rPr>
        <w:t>.</w:t>
      </w:r>
    </w:p>
    <w:p w14:paraId="0C115DB5" w14:textId="2CC5B6F9" w:rsidR="00925A30" w:rsidRPr="002930A3" w:rsidRDefault="00925A30" w:rsidP="009C6D74">
      <w:pPr>
        <w:numPr>
          <w:ilvl w:val="1"/>
          <w:numId w:val="5"/>
        </w:numPr>
        <w:spacing w:before="120" w:after="120" w:line="276" w:lineRule="auto"/>
        <w:jc w:val="both"/>
        <w:rPr>
          <w:rFonts w:ascii="Arial" w:hAnsi="Arial" w:cs="Arial"/>
          <w:sz w:val="20"/>
          <w:szCs w:val="20"/>
        </w:rPr>
      </w:pPr>
      <w:r w:rsidRPr="002930A3">
        <w:rPr>
          <w:rFonts w:ascii="Arial" w:hAnsi="Arial" w:cs="Arial"/>
          <w:sz w:val="20"/>
          <w:szCs w:val="20"/>
        </w:rPr>
        <w:t xml:space="preserve">Poskytovatel není oprávněn bez předchozího písemného souhlasu </w:t>
      </w:r>
      <w:r w:rsidR="00C12553">
        <w:rPr>
          <w:rFonts w:ascii="Arial" w:hAnsi="Arial" w:cs="Arial"/>
          <w:sz w:val="20"/>
          <w:szCs w:val="20"/>
        </w:rPr>
        <w:t xml:space="preserve">Objednatele </w:t>
      </w:r>
      <w:r w:rsidRPr="002930A3">
        <w:rPr>
          <w:rFonts w:ascii="Arial" w:hAnsi="Arial" w:cs="Arial"/>
          <w:sz w:val="20"/>
          <w:szCs w:val="20"/>
        </w:rPr>
        <w:t>postoupit či převést jakákoli práva či povinnosti vyplývající z této Smlouvy na jakoukoli třetí osobu.</w:t>
      </w:r>
    </w:p>
    <w:p w14:paraId="11449CE8" w14:textId="77777777" w:rsidR="00925A30" w:rsidRPr="002930A3" w:rsidRDefault="00925A30" w:rsidP="009C6D74">
      <w:pPr>
        <w:numPr>
          <w:ilvl w:val="1"/>
          <w:numId w:val="5"/>
        </w:numPr>
        <w:spacing w:before="120" w:after="120" w:line="276" w:lineRule="auto"/>
        <w:jc w:val="both"/>
        <w:rPr>
          <w:rFonts w:ascii="Arial" w:hAnsi="Arial" w:cs="Arial"/>
          <w:sz w:val="20"/>
          <w:szCs w:val="20"/>
        </w:rPr>
      </w:pPr>
      <w:r w:rsidRPr="002930A3">
        <w:rPr>
          <w:rFonts w:ascii="Arial" w:hAnsi="Arial" w:cs="Arial"/>
          <w:sz w:val="20"/>
          <w:szCs w:val="20"/>
        </w:rPr>
        <w:t xml:space="preserve">Smluvní strany se dohodly, že případné spory vzniklé v průběhu plnění Smlouvy, nedojde-li k dohodě </w:t>
      </w:r>
      <w:r w:rsidR="00446D17" w:rsidRPr="002930A3">
        <w:rPr>
          <w:rFonts w:ascii="Arial" w:hAnsi="Arial" w:cs="Arial"/>
          <w:sz w:val="20"/>
          <w:szCs w:val="20"/>
        </w:rPr>
        <w:t>S</w:t>
      </w:r>
      <w:r w:rsidRPr="002930A3">
        <w:rPr>
          <w:rFonts w:ascii="Arial" w:hAnsi="Arial" w:cs="Arial"/>
          <w:sz w:val="20"/>
          <w:szCs w:val="20"/>
        </w:rPr>
        <w:t>mluvních stran smírnou ces</w:t>
      </w:r>
      <w:r w:rsidR="00032F67" w:rsidRPr="002930A3">
        <w:rPr>
          <w:rFonts w:ascii="Arial" w:hAnsi="Arial" w:cs="Arial"/>
          <w:sz w:val="20"/>
          <w:szCs w:val="20"/>
        </w:rPr>
        <w:t>tou, budou na návrh kterékoliv S</w:t>
      </w:r>
      <w:r w:rsidRPr="002930A3">
        <w:rPr>
          <w:rFonts w:ascii="Arial" w:hAnsi="Arial" w:cs="Arial"/>
          <w:sz w:val="20"/>
          <w:szCs w:val="20"/>
        </w:rPr>
        <w:t>mluvní strany dány k rozhodnutí věcně a místně příslušnému soudu v České republice.</w:t>
      </w:r>
    </w:p>
    <w:p w14:paraId="661FB649" w14:textId="7B8919C1" w:rsidR="00430C0F" w:rsidRPr="00430C0F" w:rsidRDefault="00D07B5C" w:rsidP="00430C0F">
      <w:pPr>
        <w:numPr>
          <w:ilvl w:val="1"/>
          <w:numId w:val="5"/>
        </w:numPr>
        <w:spacing w:before="120" w:after="120" w:line="276" w:lineRule="auto"/>
        <w:jc w:val="both"/>
        <w:rPr>
          <w:rFonts w:ascii="Arial" w:hAnsi="Arial" w:cs="Arial"/>
          <w:sz w:val="20"/>
          <w:szCs w:val="20"/>
        </w:rPr>
      </w:pPr>
      <w:r w:rsidRPr="002930A3">
        <w:rPr>
          <w:rFonts w:ascii="Arial" w:hAnsi="Arial" w:cs="Arial"/>
          <w:sz w:val="20"/>
          <w:szCs w:val="20"/>
        </w:rPr>
        <w:t xml:space="preserve">Každá ze </w:t>
      </w:r>
      <w:r w:rsidR="00446D17" w:rsidRPr="002930A3">
        <w:rPr>
          <w:rFonts w:ascii="Arial" w:hAnsi="Arial" w:cs="Arial"/>
          <w:sz w:val="20"/>
          <w:szCs w:val="20"/>
        </w:rPr>
        <w:t>S</w:t>
      </w:r>
      <w:r w:rsidRPr="002930A3">
        <w:rPr>
          <w:rFonts w:ascii="Arial" w:hAnsi="Arial" w:cs="Arial"/>
          <w:sz w:val="20"/>
          <w:szCs w:val="20"/>
        </w:rPr>
        <w:t xml:space="preserve">mluvních stran může od Smlouvy odstoupit v případech stanovených Smlouvou nebo zákonem, zejména pak dle ustanovení § 1977 a násl. a § 2001 a násl. občanského zákoníku. </w:t>
      </w:r>
      <w:r w:rsidR="00AD0E7B" w:rsidRPr="002930A3">
        <w:rPr>
          <w:rFonts w:ascii="Arial" w:hAnsi="Arial" w:cs="Arial"/>
          <w:sz w:val="20"/>
          <w:szCs w:val="20"/>
        </w:rPr>
        <w:t>Úč</w:t>
      </w:r>
      <w:r w:rsidR="00184C27" w:rsidRPr="002930A3">
        <w:rPr>
          <w:rFonts w:ascii="Arial" w:hAnsi="Arial" w:cs="Arial"/>
          <w:sz w:val="20"/>
          <w:szCs w:val="20"/>
        </w:rPr>
        <w:t>i</w:t>
      </w:r>
      <w:r w:rsidR="00AD0E7B" w:rsidRPr="002930A3">
        <w:rPr>
          <w:rFonts w:ascii="Arial" w:hAnsi="Arial" w:cs="Arial"/>
          <w:sz w:val="20"/>
          <w:szCs w:val="20"/>
        </w:rPr>
        <w:t>nky</w:t>
      </w:r>
      <w:r w:rsidR="00184C27" w:rsidRPr="002930A3">
        <w:rPr>
          <w:rFonts w:ascii="Arial" w:hAnsi="Arial" w:cs="Arial"/>
          <w:sz w:val="20"/>
          <w:szCs w:val="20"/>
        </w:rPr>
        <w:t xml:space="preserve"> </w:t>
      </w:r>
      <w:r w:rsidR="00AD0E7B" w:rsidRPr="002930A3">
        <w:rPr>
          <w:rFonts w:ascii="Arial" w:hAnsi="Arial" w:cs="Arial"/>
          <w:sz w:val="20"/>
          <w:szCs w:val="20"/>
        </w:rPr>
        <w:t xml:space="preserve">odstoupení od Smlouvy nastávají dnem doručení oznámení o odstoupení příslušné </w:t>
      </w:r>
      <w:r w:rsidR="00446D17" w:rsidRPr="002930A3">
        <w:rPr>
          <w:rFonts w:ascii="Arial" w:hAnsi="Arial" w:cs="Arial"/>
          <w:sz w:val="20"/>
          <w:szCs w:val="20"/>
        </w:rPr>
        <w:t>S</w:t>
      </w:r>
      <w:r w:rsidR="00AD0E7B" w:rsidRPr="002930A3">
        <w:rPr>
          <w:rFonts w:ascii="Arial" w:hAnsi="Arial" w:cs="Arial"/>
          <w:sz w:val="20"/>
          <w:szCs w:val="20"/>
        </w:rPr>
        <w:t>mluvní straně.</w:t>
      </w:r>
      <w:r w:rsidR="00430C0F">
        <w:rPr>
          <w:rFonts w:ascii="Arial" w:hAnsi="Arial" w:cs="Arial"/>
          <w:sz w:val="20"/>
          <w:szCs w:val="20"/>
        </w:rPr>
        <w:t xml:space="preserve"> Pro účely této Smlouvy se za podstatné porušení smluvní povinnost</w:t>
      </w:r>
      <w:r w:rsidR="00E4401E">
        <w:rPr>
          <w:rFonts w:ascii="Arial" w:hAnsi="Arial" w:cs="Arial"/>
          <w:sz w:val="20"/>
          <w:szCs w:val="20"/>
        </w:rPr>
        <w:t>i</w:t>
      </w:r>
      <w:r w:rsidR="00430C0F">
        <w:rPr>
          <w:rFonts w:ascii="Arial" w:hAnsi="Arial" w:cs="Arial"/>
          <w:sz w:val="20"/>
          <w:szCs w:val="20"/>
        </w:rPr>
        <w:t xml:space="preserve"> považuje </w:t>
      </w:r>
      <w:r w:rsidR="006C1ABF">
        <w:rPr>
          <w:rFonts w:ascii="Arial" w:hAnsi="Arial" w:cs="Arial"/>
          <w:sz w:val="20"/>
          <w:szCs w:val="20"/>
        </w:rPr>
        <w:t>zejména prodlení</w:t>
      </w:r>
      <w:r w:rsidR="00430C0F" w:rsidRPr="00430C0F">
        <w:rPr>
          <w:rFonts w:ascii="Arial" w:hAnsi="Arial" w:cs="Arial"/>
          <w:sz w:val="20"/>
          <w:szCs w:val="20"/>
        </w:rPr>
        <w:t xml:space="preserve"> Poskytovatele s vyřešením </w:t>
      </w:r>
      <w:r w:rsidR="00E4401E">
        <w:rPr>
          <w:rFonts w:ascii="Arial" w:hAnsi="Arial" w:cs="Arial"/>
          <w:sz w:val="20"/>
          <w:szCs w:val="20"/>
        </w:rPr>
        <w:t>příslušného</w:t>
      </w:r>
      <w:r w:rsidR="00026EDB">
        <w:rPr>
          <w:rFonts w:ascii="Arial" w:hAnsi="Arial" w:cs="Arial"/>
          <w:sz w:val="20"/>
          <w:szCs w:val="20"/>
        </w:rPr>
        <w:t xml:space="preserve"> </w:t>
      </w:r>
      <w:r w:rsidR="00430C0F" w:rsidRPr="00430C0F">
        <w:rPr>
          <w:rFonts w:ascii="Arial" w:hAnsi="Arial" w:cs="Arial"/>
          <w:sz w:val="20"/>
          <w:szCs w:val="20"/>
        </w:rPr>
        <w:t>servisníh</w:t>
      </w:r>
      <w:r w:rsidR="00E4401E">
        <w:rPr>
          <w:rFonts w:ascii="Arial" w:hAnsi="Arial" w:cs="Arial"/>
          <w:sz w:val="20"/>
          <w:szCs w:val="20"/>
        </w:rPr>
        <w:t>o</w:t>
      </w:r>
      <w:r w:rsidR="00430C0F" w:rsidRPr="00430C0F">
        <w:rPr>
          <w:rFonts w:ascii="Arial" w:hAnsi="Arial" w:cs="Arial"/>
          <w:sz w:val="20"/>
          <w:szCs w:val="20"/>
        </w:rPr>
        <w:t xml:space="preserve"> p</w:t>
      </w:r>
      <w:r w:rsidR="00430C0F">
        <w:rPr>
          <w:rFonts w:ascii="Arial" w:hAnsi="Arial" w:cs="Arial"/>
          <w:sz w:val="20"/>
          <w:szCs w:val="20"/>
        </w:rPr>
        <w:t>o</w:t>
      </w:r>
      <w:r w:rsidR="00430C0F" w:rsidRPr="00430C0F">
        <w:rPr>
          <w:rFonts w:ascii="Arial" w:hAnsi="Arial" w:cs="Arial"/>
          <w:sz w:val="20"/>
          <w:szCs w:val="20"/>
        </w:rPr>
        <w:t>žadavk</w:t>
      </w:r>
      <w:r w:rsidR="00E4401E">
        <w:rPr>
          <w:rFonts w:ascii="Arial" w:hAnsi="Arial" w:cs="Arial"/>
          <w:sz w:val="20"/>
          <w:szCs w:val="20"/>
        </w:rPr>
        <w:t>u</w:t>
      </w:r>
      <w:r w:rsidR="00430C0F" w:rsidRPr="00430C0F">
        <w:rPr>
          <w:rFonts w:ascii="Arial" w:hAnsi="Arial" w:cs="Arial"/>
          <w:sz w:val="20"/>
          <w:szCs w:val="20"/>
        </w:rPr>
        <w:t xml:space="preserve"> </w:t>
      </w:r>
      <w:r w:rsidR="00430C0F">
        <w:rPr>
          <w:rFonts w:ascii="Arial" w:hAnsi="Arial" w:cs="Arial"/>
          <w:sz w:val="20"/>
          <w:szCs w:val="20"/>
        </w:rPr>
        <w:t xml:space="preserve">Objednatele </w:t>
      </w:r>
      <w:r w:rsidR="00430C0F" w:rsidRPr="00430C0F">
        <w:rPr>
          <w:rFonts w:ascii="Arial" w:hAnsi="Arial" w:cs="Arial"/>
          <w:sz w:val="20"/>
          <w:szCs w:val="20"/>
        </w:rPr>
        <w:t>o více než</w:t>
      </w:r>
      <w:r w:rsidR="009977F4">
        <w:rPr>
          <w:rFonts w:ascii="Arial" w:hAnsi="Arial" w:cs="Arial"/>
          <w:sz w:val="20"/>
          <w:szCs w:val="20"/>
        </w:rPr>
        <w:t xml:space="preserve"> </w:t>
      </w:r>
      <w:r w:rsidR="00C75EE7">
        <w:rPr>
          <w:rFonts w:ascii="Arial" w:hAnsi="Arial" w:cs="Arial"/>
          <w:sz w:val="20"/>
          <w:szCs w:val="20"/>
        </w:rPr>
        <w:t xml:space="preserve">90 </w:t>
      </w:r>
      <w:r w:rsidR="00430C0F" w:rsidRPr="00430C0F">
        <w:rPr>
          <w:rFonts w:ascii="Arial" w:hAnsi="Arial" w:cs="Arial"/>
          <w:sz w:val="20"/>
          <w:szCs w:val="20"/>
        </w:rPr>
        <w:t>dnů</w:t>
      </w:r>
      <w:r w:rsidR="00CC5EB4">
        <w:rPr>
          <w:rFonts w:ascii="Arial" w:hAnsi="Arial" w:cs="Arial"/>
          <w:sz w:val="20"/>
          <w:szCs w:val="20"/>
        </w:rPr>
        <w:t xml:space="preserve"> oproti termínu stanovenému ve Smlouvě příp.</w:t>
      </w:r>
      <w:r w:rsidR="00955D88">
        <w:rPr>
          <w:rFonts w:ascii="Arial" w:hAnsi="Arial" w:cs="Arial"/>
          <w:sz w:val="20"/>
          <w:szCs w:val="20"/>
        </w:rPr>
        <w:t xml:space="preserve"> </w:t>
      </w:r>
      <w:r w:rsidR="00CC5EB4">
        <w:rPr>
          <w:rFonts w:ascii="Arial" w:hAnsi="Arial" w:cs="Arial"/>
          <w:sz w:val="20"/>
          <w:szCs w:val="20"/>
        </w:rPr>
        <w:t>dohodnutému Smluvními stranami v souladu s ust. čl. IV. odst. 2. písm. a) Smlouvy.</w:t>
      </w:r>
    </w:p>
    <w:p w14:paraId="0E02B96E" w14:textId="1A8716FB" w:rsidR="005609B0" w:rsidRPr="005609B0" w:rsidRDefault="005609B0" w:rsidP="009C6D74">
      <w:pPr>
        <w:numPr>
          <w:ilvl w:val="1"/>
          <w:numId w:val="5"/>
        </w:numPr>
        <w:spacing w:before="120" w:after="120" w:line="276" w:lineRule="auto"/>
        <w:jc w:val="both"/>
        <w:rPr>
          <w:rFonts w:ascii="Arial" w:hAnsi="Arial" w:cs="Arial"/>
          <w:sz w:val="20"/>
          <w:szCs w:val="20"/>
        </w:rPr>
      </w:pPr>
      <w:r w:rsidRPr="005609B0">
        <w:rPr>
          <w:rFonts w:ascii="Arial" w:hAnsi="Arial" w:cs="Arial"/>
          <w:sz w:val="20"/>
          <w:szCs w:val="20"/>
        </w:rPr>
        <w:t xml:space="preserve">Objednatel je oprávněn v době trvání </w:t>
      </w:r>
      <w:r w:rsidR="003B33F5">
        <w:rPr>
          <w:rFonts w:ascii="Arial" w:hAnsi="Arial" w:cs="Arial"/>
          <w:sz w:val="20"/>
          <w:szCs w:val="20"/>
        </w:rPr>
        <w:t>P</w:t>
      </w:r>
      <w:r w:rsidRPr="005609B0">
        <w:rPr>
          <w:rFonts w:ascii="Arial" w:hAnsi="Arial" w:cs="Arial"/>
          <w:sz w:val="20"/>
          <w:szCs w:val="20"/>
        </w:rPr>
        <w:t xml:space="preserve">odpory poskytované podle této Smlouvy tuto Smlouvu vypovědět z důvodů, pro které by bylo možné od této Smlouvy odstoupit, a to kdykoliv poté, co tato skutečnost nastane. Výpovědní doba je tříměsíční, začne běžet 1. dnem kalendářního měsíce následujícího po doručení písemné výpovědi Poskytovateli a skončí posledním dnem kalendářního měsíce třetího. Tímto ujednáním není dotčena možnost Smluvních stran postupovat dle ustanovení odst. </w:t>
      </w:r>
      <w:r w:rsidR="009863C3">
        <w:rPr>
          <w:rFonts w:ascii="Arial" w:hAnsi="Arial" w:cs="Arial"/>
          <w:sz w:val="20"/>
          <w:szCs w:val="20"/>
        </w:rPr>
        <w:t>6.</w:t>
      </w:r>
      <w:r w:rsidRPr="005609B0">
        <w:rPr>
          <w:rFonts w:ascii="Arial" w:hAnsi="Arial" w:cs="Arial"/>
          <w:sz w:val="20"/>
          <w:szCs w:val="20"/>
        </w:rPr>
        <w:t xml:space="preserve"> tohoto článku.</w:t>
      </w:r>
    </w:p>
    <w:p w14:paraId="1990615E" w14:textId="46F1458F" w:rsidR="005609B0" w:rsidRPr="00C12553" w:rsidRDefault="005609B0" w:rsidP="009C6D74">
      <w:pPr>
        <w:numPr>
          <w:ilvl w:val="1"/>
          <w:numId w:val="5"/>
        </w:numPr>
        <w:spacing w:before="120" w:after="120" w:line="276" w:lineRule="auto"/>
        <w:jc w:val="both"/>
        <w:rPr>
          <w:rFonts w:ascii="Arial" w:hAnsi="Arial" w:cs="Arial"/>
          <w:sz w:val="20"/>
          <w:szCs w:val="20"/>
        </w:rPr>
      </w:pPr>
      <w:r w:rsidRPr="005609B0">
        <w:rPr>
          <w:rFonts w:ascii="Arial" w:hAnsi="Arial" w:cs="Arial"/>
          <w:sz w:val="20"/>
          <w:szCs w:val="20"/>
        </w:rPr>
        <w:t xml:space="preserve">V případě odstoupení od této Smlouvy Objednatelem nebo výpovědí ze strany Objednatele, je Poskytovatel povinen vrátit Objednateli poměrnou „nespotřebovanou“ část ceny podpory, kterou Objednatel Poskytovateli uhradil podle platebních podmínek stanovených touto Smlouvou (k tomu </w:t>
      </w:r>
      <w:r w:rsidRPr="00C12553">
        <w:rPr>
          <w:rFonts w:ascii="Arial" w:hAnsi="Arial" w:cs="Arial"/>
          <w:sz w:val="20"/>
          <w:szCs w:val="20"/>
        </w:rPr>
        <w:t>srov. čl. V</w:t>
      </w:r>
      <w:r w:rsidR="00C12553" w:rsidRPr="00C12553">
        <w:rPr>
          <w:rFonts w:ascii="Arial" w:hAnsi="Arial" w:cs="Arial"/>
          <w:sz w:val="20"/>
          <w:szCs w:val="20"/>
        </w:rPr>
        <w:t>I</w:t>
      </w:r>
      <w:r w:rsidRPr="00C12553">
        <w:rPr>
          <w:rFonts w:ascii="Arial" w:hAnsi="Arial" w:cs="Arial"/>
          <w:sz w:val="20"/>
          <w:szCs w:val="20"/>
        </w:rPr>
        <w:t xml:space="preserve">I. odst. </w:t>
      </w:r>
      <w:r w:rsidR="00C12553" w:rsidRPr="00C12553">
        <w:rPr>
          <w:rFonts w:ascii="Arial" w:hAnsi="Arial" w:cs="Arial"/>
          <w:sz w:val="20"/>
          <w:szCs w:val="20"/>
        </w:rPr>
        <w:t>2</w:t>
      </w:r>
      <w:r w:rsidRPr="00C12553">
        <w:rPr>
          <w:rFonts w:ascii="Arial" w:hAnsi="Arial" w:cs="Arial"/>
          <w:sz w:val="20"/>
          <w:szCs w:val="20"/>
        </w:rPr>
        <w:t>. písm. d)</w:t>
      </w:r>
      <w:r w:rsidR="009863C3">
        <w:rPr>
          <w:rFonts w:ascii="Arial" w:hAnsi="Arial" w:cs="Arial"/>
          <w:sz w:val="20"/>
          <w:szCs w:val="20"/>
        </w:rPr>
        <w:t xml:space="preserve"> Smlouvy</w:t>
      </w:r>
      <w:r w:rsidRPr="00C12553">
        <w:rPr>
          <w:rFonts w:ascii="Arial" w:hAnsi="Arial" w:cs="Arial"/>
          <w:sz w:val="20"/>
          <w:szCs w:val="20"/>
        </w:rPr>
        <w:t xml:space="preserve">). </w:t>
      </w:r>
    </w:p>
    <w:p w14:paraId="52F413A9" w14:textId="77777777" w:rsidR="005609B0" w:rsidRPr="005609B0" w:rsidRDefault="005609B0" w:rsidP="009C6D74">
      <w:pPr>
        <w:numPr>
          <w:ilvl w:val="1"/>
          <w:numId w:val="5"/>
        </w:numPr>
        <w:spacing w:before="120" w:after="120" w:line="276" w:lineRule="auto"/>
        <w:jc w:val="both"/>
        <w:rPr>
          <w:rFonts w:ascii="Arial" w:hAnsi="Arial" w:cs="Arial"/>
          <w:sz w:val="20"/>
          <w:szCs w:val="20"/>
        </w:rPr>
      </w:pPr>
      <w:r w:rsidRPr="005609B0">
        <w:rPr>
          <w:rFonts w:ascii="Arial" w:hAnsi="Arial" w:cs="Arial"/>
          <w:sz w:val="20"/>
          <w:szCs w:val="20"/>
        </w:rPr>
        <w:t xml:space="preserve">Odstoupením od této Smlouvy, ani jejím ukončením dohodou nebo výpovědí není dotčena platnost kteréhokoliv ustanovení Smlouvy, jež má výslovně či ve svých důsledcích zůstat v platnosti po jejím zániku, zejména závazku mlčenlivosti a ochrany informací, zajištění a utvrzení závazků a ujednání o způsobu řešení sporů. </w:t>
      </w:r>
    </w:p>
    <w:p w14:paraId="2DB9DA39" w14:textId="77777777" w:rsidR="007755D5" w:rsidRPr="002930A3" w:rsidRDefault="00925A30" w:rsidP="009C6D74">
      <w:pPr>
        <w:numPr>
          <w:ilvl w:val="1"/>
          <w:numId w:val="5"/>
        </w:numPr>
        <w:spacing w:before="120" w:after="120" w:line="276" w:lineRule="auto"/>
        <w:jc w:val="both"/>
        <w:rPr>
          <w:rFonts w:ascii="Arial" w:hAnsi="Arial" w:cs="Arial"/>
          <w:sz w:val="20"/>
          <w:szCs w:val="20"/>
        </w:rPr>
      </w:pPr>
      <w:r w:rsidRPr="002930A3">
        <w:rPr>
          <w:rFonts w:ascii="Arial" w:hAnsi="Arial" w:cs="Arial"/>
          <w:sz w:val="20"/>
          <w:szCs w:val="20"/>
        </w:rPr>
        <w:t>Pokud některé z ustanovení Smlouvy je nebo se stane neplatným, neúčinným či zdánlivým, neplatnost, neúčinnost či zdánlivost tohoto ustanovení nebude mít za následek neplatnost Smlouvy jako celku ani jiných ustanovení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4DF58337" w14:textId="47962742" w:rsidR="00CA152A" w:rsidRPr="005609B0" w:rsidRDefault="00CA152A" w:rsidP="009C6D74">
      <w:pPr>
        <w:numPr>
          <w:ilvl w:val="1"/>
          <w:numId w:val="5"/>
        </w:numPr>
        <w:spacing w:before="120" w:after="120" w:line="276" w:lineRule="auto"/>
        <w:jc w:val="both"/>
        <w:rPr>
          <w:rFonts w:ascii="Arial" w:hAnsi="Arial" w:cs="Arial"/>
          <w:sz w:val="20"/>
          <w:szCs w:val="20"/>
        </w:rPr>
      </w:pPr>
      <w:r w:rsidRPr="002930A3">
        <w:rPr>
          <w:rFonts w:ascii="Arial" w:hAnsi="Arial" w:cs="Arial"/>
          <w:sz w:val="20"/>
          <w:szCs w:val="20"/>
        </w:rPr>
        <w:t xml:space="preserve">Tuto Smlouvu je možné měnit pouze písemnými dodatky k této Smlouvě, </w:t>
      </w:r>
      <w:r w:rsidR="00AE1C3C" w:rsidRPr="002930A3">
        <w:rPr>
          <w:rFonts w:ascii="Arial" w:hAnsi="Arial" w:cs="Arial"/>
          <w:sz w:val="20"/>
          <w:szCs w:val="20"/>
        </w:rPr>
        <w:t>pokud není v</w:t>
      </w:r>
      <w:r w:rsidR="005D5E45" w:rsidRPr="002930A3">
        <w:rPr>
          <w:rFonts w:ascii="Arial" w:hAnsi="Arial" w:cs="Arial"/>
          <w:sz w:val="20"/>
          <w:szCs w:val="20"/>
        </w:rPr>
        <w:t>e</w:t>
      </w:r>
      <w:r w:rsidR="00AE1C3C" w:rsidRPr="002930A3">
        <w:rPr>
          <w:rFonts w:ascii="Arial" w:hAnsi="Arial" w:cs="Arial"/>
          <w:sz w:val="20"/>
          <w:szCs w:val="20"/>
        </w:rPr>
        <w:t xml:space="preserve"> Smlouvě výslovně stanoveno </w:t>
      </w:r>
      <w:r w:rsidR="00AE1C3C" w:rsidRPr="005609B0">
        <w:rPr>
          <w:rFonts w:ascii="Arial" w:hAnsi="Arial" w:cs="Arial"/>
          <w:sz w:val="20"/>
          <w:szCs w:val="20"/>
        </w:rPr>
        <w:t>jinak (viz odst. 1</w:t>
      </w:r>
      <w:r w:rsidR="005609B0" w:rsidRPr="005609B0">
        <w:rPr>
          <w:rFonts w:ascii="Arial" w:hAnsi="Arial" w:cs="Arial"/>
          <w:sz w:val="20"/>
          <w:szCs w:val="20"/>
        </w:rPr>
        <w:t>3</w:t>
      </w:r>
      <w:r w:rsidR="00E872AB" w:rsidRPr="005609B0">
        <w:rPr>
          <w:rFonts w:ascii="Arial" w:hAnsi="Arial" w:cs="Arial"/>
          <w:sz w:val="20"/>
          <w:szCs w:val="20"/>
        </w:rPr>
        <w:t>. tohoto článku</w:t>
      </w:r>
      <w:r w:rsidR="00A52873" w:rsidRPr="005609B0">
        <w:rPr>
          <w:rFonts w:ascii="Arial" w:hAnsi="Arial" w:cs="Arial"/>
          <w:sz w:val="20"/>
          <w:szCs w:val="20"/>
        </w:rPr>
        <w:t>).</w:t>
      </w:r>
      <w:r w:rsidR="00AE1C3C" w:rsidRPr="005609B0">
        <w:rPr>
          <w:rFonts w:ascii="Arial" w:hAnsi="Arial" w:cs="Arial"/>
          <w:sz w:val="20"/>
          <w:szCs w:val="20"/>
        </w:rPr>
        <w:t xml:space="preserve"> </w:t>
      </w:r>
    </w:p>
    <w:p w14:paraId="5EB7ABE5" w14:textId="495C0C48" w:rsidR="00484237" w:rsidRPr="00E872AB" w:rsidRDefault="000247B3" w:rsidP="009C6D74">
      <w:pPr>
        <w:numPr>
          <w:ilvl w:val="1"/>
          <w:numId w:val="5"/>
        </w:numPr>
        <w:spacing w:before="120" w:after="120" w:line="276" w:lineRule="auto"/>
        <w:jc w:val="both"/>
        <w:rPr>
          <w:rFonts w:ascii="Arial" w:hAnsi="Arial" w:cs="Arial"/>
          <w:sz w:val="20"/>
          <w:szCs w:val="20"/>
        </w:rPr>
      </w:pPr>
      <w:r w:rsidRPr="00E872AB">
        <w:rPr>
          <w:rFonts w:ascii="Arial" w:hAnsi="Arial" w:cs="Arial"/>
          <w:sz w:val="20"/>
          <w:szCs w:val="20"/>
        </w:rPr>
        <w:lastRenderedPageBreak/>
        <w:t>Osobami pověřenými k jednání ve věcech plnění závazků Smluvních stran dle této Smlouvy</w:t>
      </w:r>
      <w:r w:rsidR="0033306A" w:rsidRPr="00E872AB">
        <w:rPr>
          <w:rFonts w:ascii="Arial" w:hAnsi="Arial" w:cs="Arial"/>
          <w:sz w:val="20"/>
          <w:szCs w:val="20"/>
        </w:rPr>
        <w:t xml:space="preserve"> </w:t>
      </w:r>
      <w:r w:rsidR="00D30FC3">
        <w:rPr>
          <w:rFonts w:ascii="Arial" w:hAnsi="Arial" w:cs="Arial"/>
          <w:sz w:val="20"/>
          <w:szCs w:val="20"/>
        </w:rPr>
        <w:t>(</w:t>
      </w:r>
      <w:r w:rsidRPr="00E872AB">
        <w:rPr>
          <w:rFonts w:ascii="Arial" w:hAnsi="Arial" w:cs="Arial"/>
          <w:sz w:val="20"/>
          <w:szCs w:val="20"/>
        </w:rPr>
        <w:t>Pověřené osoby) jsou:</w:t>
      </w:r>
      <w:r w:rsidR="008E4E66" w:rsidRPr="00E872AB">
        <w:rPr>
          <w:rFonts w:ascii="Arial" w:hAnsi="Arial" w:cs="Arial"/>
          <w:sz w:val="20"/>
          <w:szCs w:val="20"/>
        </w:rPr>
        <w:tab/>
      </w:r>
    </w:p>
    <w:p w14:paraId="474A6501" w14:textId="666CF9AC" w:rsidR="00B22D67" w:rsidRDefault="00B22D67" w:rsidP="009C6D74">
      <w:pPr>
        <w:pStyle w:val="Zkladntextodsazen"/>
        <w:spacing w:before="120" w:line="276" w:lineRule="auto"/>
        <w:ind w:left="1267"/>
        <w:jc w:val="both"/>
        <w:rPr>
          <w:rFonts w:ascii="Arial" w:hAnsi="Arial" w:cs="Arial"/>
          <w:iCs/>
          <w:sz w:val="20"/>
          <w:szCs w:val="20"/>
        </w:rPr>
      </w:pPr>
    </w:p>
    <w:tbl>
      <w:tblPr>
        <w:tblW w:w="8878" w:type="dxa"/>
        <w:tblInd w:w="425" w:type="dxa"/>
        <w:tblCellMar>
          <w:top w:w="28" w:type="dxa"/>
          <w:bottom w:w="28" w:type="dxa"/>
        </w:tblCellMar>
        <w:tblLook w:val="04A0" w:firstRow="1" w:lastRow="0" w:firstColumn="1" w:lastColumn="0" w:noHBand="0" w:noVBand="1"/>
      </w:tblPr>
      <w:tblGrid>
        <w:gridCol w:w="2239"/>
        <w:gridCol w:w="6639"/>
      </w:tblGrid>
      <w:tr w:rsidR="000247B3" w:rsidRPr="00AE2861" w14:paraId="4C5FB6C0" w14:textId="77777777" w:rsidTr="00AE2861">
        <w:trPr>
          <w:trHeight w:hRule="exact" w:val="420"/>
        </w:trPr>
        <w:tc>
          <w:tcPr>
            <w:tcW w:w="2239" w:type="dxa"/>
            <w:shd w:val="clear" w:color="auto" w:fill="auto"/>
            <w:vAlign w:val="center"/>
          </w:tcPr>
          <w:p w14:paraId="0C11B806" w14:textId="77777777" w:rsidR="000247B3" w:rsidRPr="00AE2861" w:rsidRDefault="000247B3" w:rsidP="009C6D74">
            <w:pPr>
              <w:spacing w:before="120" w:after="120" w:line="276" w:lineRule="auto"/>
              <w:rPr>
                <w:rFonts w:ascii="Arial" w:hAnsi="Arial" w:cs="Arial"/>
                <w:sz w:val="20"/>
                <w:szCs w:val="20"/>
              </w:rPr>
            </w:pPr>
            <w:r w:rsidRPr="00AE2861">
              <w:rPr>
                <w:rFonts w:ascii="Arial" w:hAnsi="Arial" w:cs="Arial"/>
                <w:sz w:val="20"/>
                <w:szCs w:val="20"/>
              </w:rPr>
              <w:t>Jméno a příjmení:</w:t>
            </w:r>
          </w:p>
        </w:tc>
        <w:tc>
          <w:tcPr>
            <w:tcW w:w="6639" w:type="dxa"/>
            <w:vAlign w:val="center"/>
          </w:tcPr>
          <w:p w14:paraId="1ECD7DCC" w14:textId="68D4906D" w:rsidR="000247B3" w:rsidRPr="00AE2861" w:rsidRDefault="008418FC" w:rsidP="009C6D74">
            <w:pPr>
              <w:spacing w:before="120" w:after="120" w:line="276" w:lineRule="auto"/>
              <w:rPr>
                <w:rFonts w:ascii="Arial" w:hAnsi="Arial" w:cs="Arial"/>
                <w:sz w:val="20"/>
                <w:szCs w:val="20"/>
              </w:rPr>
            </w:pPr>
            <w:proofErr w:type="spellStart"/>
            <w:r>
              <w:rPr>
                <w:rFonts w:ascii="Arial" w:hAnsi="Arial" w:cs="Arial"/>
                <w:sz w:val="20"/>
                <w:szCs w:val="20"/>
              </w:rPr>
              <w:t>XXXXXXXXXXXX</w:t>
            </w:r>
            <w:proofErr w:type="spellEnd"/>
          </w:p>
        </w:tc>
      </w:tr>
      <w:tr w:rsidR="000247B3" w:rsidRPr="00AE2861" w14:paraId="6990FAA1" w14:textId="77777777" w:rsidTr="0097536F">
        <w:trPr>
          <w:trHeight w:hRule="exact" w:val="342"/>
        </w:trPr>
        <w:tc>
          <w:tcPr>
            <w:tcW w:w="2239" w:type="dxa"/>
            <w:shd w:val="clear" w:color="auto" w:fill="auto"/>
            <w:vAlign w:val="center"/>
          </w:tcPr>
          <w:p w14:paraId="0EF2D412" w14:textId="77777777" w:rsidR="000247B3" w:rsidRPr="00AE2861" w:rsidRDefault="000247B3" w:rsidP="00AE2861">
            <w:pPr>
              <w:spacing w:before="60" w:after="120" w:line="276" w:lineRule="auto"/>
              <w:rPr>
                <w:rFonts w:ascii="Arial" w:hAnsi="Arial" w:cs="Arial"/>
                <w:sz w:val="20"/>
                <w:szCs w:val="20"/>
              </w:rPr>
            </w:pPr>
            <w:r w:rsidRPr="00AE2861">
              <w:rPr>
                <w:rFonts w:ascii="Arial" w:hAnsi="Arial" w:cs="Arial"/>
                <w:sz w:val="20"/>
                <w:szCs w:val="20"/>
              </w:rPr>
              <w:t>E-mail:</w:t>
            </w:r>
          </w:p>
        </w:tc>
        <w:tc>
          <w:tcPr>
            <w:tcW w:w="6639" w:type="dxa"/>
            <w:vAlign w:val="center"/>
          </w:tcPr>
          <w:p w14:paraId="14BE74BC" w14:textId="78B86868" w:rsidR="000247B3" w:rsidRPr="00AE2861" w:rsidRDefault="008418FC" w:rsidP="00AE2861">
            <w:pPr>
              <w:spacing w:before="60" w:after="120" w:line="276" w:lineRule="auto"/>
              <w:rPr>
                <w:rFonts w:ascii="Arial" w:hAnsi="Arial" w:cs="Arial"/>
                <w:sz w:val="20"/>
                <w:szCs w:val="20"/>
              </w:rPr>
            </w:pPr>
            <w:proofErr w:type="spellStart"/>
            <w:r>
              <w:rPr>
                <w:rFonts w:ascii="Arial" w:hAnsi="Arial" w:cs="Arial"/>
                <w:sz w:val="20"/>
                <w:szCs w:val="20"/>
              </w:rPr>
              <w:t>XXXXXXXXXXXX</w:t>
            </w:r>
            <w:proofErr w:type="spellEnd"/>
          </w:p>
        </w:tc>
      </w:tr>
      <w:tr w:rsidR="000247B3" w:rsidRPr="00AE2861" w14:paraId="02C8C5CF" w14:textId="77777777" w:rsidTr="00AE2861">
        <w:trPr>
          <w:trHeight w:hRule="exact" w:val="445"/>
        </w:trPr>
        <w:tc>
          <w:tcPr>
            <w:tcW w:w="2239" w:type="dxa"/>
            <w:shd w:val="clear" w:color="auto" w:fill="auto"/>
            <w:vAlign w:val="center"/>
          </w:tcPr>
          <w:p w14:paraId="79EBE460" w14:textId="77777777" w:rsidR="000247B3" w:rsidRPr="00AE2861" w:rsidRDefault="000247B3" w:rsidP="009C6D74">
            <w:pPr>
              <w:spacing w:before="120" w:after="120" w:line="276" w:lineRule="auto"/>
              <w:rPr>
                <w:rFonts w:ascii="Arial" w:hAnsi="Arial" w:cs="Arial"/>
                <w:sz w:val="20"/>
                <w:szCs w:val="20"/>
              </w:rPr>
            </w:pPr>
            <w:r w:rsidRPr="00AE2861">
              <w:rPr>
                <w:rFonts w:ascii="Arial" w:hAnsi="Arial" w:cs="Arial"/>
                <w:sz w:val="20"/>
                <w:szCs w:val="20"/>
              </w:rPr>
              <w:t>Telefon:</w:t>
            </w:r>
          </w:p>
        </w:tc>
        <w:tc>
          <w:tcPr>
            <w:tcW w:w="6639" w:type="dxa"/>
            <w:vAlign w:val="center"/>
          </w:tcPr>
          <w:p w14:paraId="69A53AAC" w14:textId="35E2F9B6" w:rsidR="000247B3" w:rsidRPr="00AE2861" w:rsidRDefault="008418FC" w:rsidP="009C6D74">
            <w:pPr>
              <w:spacing w:before="120" w:after="120" w:line="276" w:lineRule="auto"/>
              <w:rPr>
                <w:rFonts w:ascii="Arial" w:hAnsi="Arial" w:cs="Arial"/>
                <w:sz w:val="20"/>
                <w:szCs w:val="20"/>
              </w:rPr>
            </w:pPr>
            <w:proofErr w:type="spellStart"/>
            <w:r>
              <w:rPr>
                <w:rFonts w:ascii="Arial" w:hAnsi="Arial" w:cs="Arial"/>
                <w:sz w:val="20"/>
                <w:szCs w:val="20"/>
              </w:rPr>
              <w:t>XXXXXXXXXXXX</w:t>
            </w:r>
            <w:proofErr w:type="spellEnd"/>
          </w:p>
        </w:tc>
      </w:tr>
    </w:tbl>
    <w:p w14:paraId="6B594A32" w14:textId="466A5553" w:rsidR="00B22D67" w:rsidRPr="00AE2861" w:rsidRDefault="005609B0" w:rsidP="009C6D74">
      <w:pPr>
        <w:pStyle w:val="Zkladntextodsazen"/>
        <w:spacing w:before="120" w:line="276" w:lineRule="auto"/>
        <w:ind w:left="1267"/>
        <w:jc w:val="both"/>
        <w:rPr>
          <w:rFonts w:ascii="Arial" w:hAnsi="Arial" w:cs="Arial"/>
          <w:iCs/>
          <w:sz w:val="20"/>
          <w:szCs w:val="20"/>
        </w:rPr>
      </w:pPr>
      <w:r w:rsidRPr="00AE2861">
        <w:rPr>
          <w:rFonts w:ascii="Arial" w:hAnsi="Arial" w:cs="Arial"/>
          <w:iCs/>
          <w:sz w:val="20"/>
          <w:szCs w:val="20"/>
        </w:rPr>
        <w:t>nebo</w:t>
      </w:r>
    </w:p>
    <w:tbl>
      <w:tblPr>
        <w:tblW w:w="8945" w:type="dxa"/>
        <w:tblInd w:w="425" w:type="dxa"/>
        <w:tblCellMar>
          <w:top w:w="28" w:type="dxa"/>
          <w:bottom w:w="28" w:type="dxa"/>
        </w:tblCellMar>
        <w:tblLook w:val="04A0" w:firstRow="1" w:lastRow="0" w:firstColumn="1" w:lastColumn="0" w:noHBand="0" w:noVBand="1"/>
      </w:tblPr>
      <w:tblGrid>
        <w:gridCol w:w="2256"/>
        <w:gridCol w:w="6689"/>
      </w:tblGrid>
      <w:tr w:rsidR="000247B3" w:rsidRPr="00AE2861" w14:paraId="209A7DB3" w14:textId="77777777" w:rsidTr="0097536F">
        <w:trPr>
          <w:trHeight w:val="344"/>
        </w:trPr>
        <w:tc>
          <w:tcPr>
            <w:tcW w:w="2256" w:type="dxa"/>
            <w:shd w:val="clear" w:color="auto" w:fill="auto"/>
            <w:vAlign w:val="center"/>
          </w:tcPr>
          <w:p w14:paraId="5B80629D" w14:textId="77777777" w:rsidR="000247B3" w:rsidRPr="00AE2861" w:rsidRDefault="000247B3" w:rsidP="009C6D74">
            <w:pPr>
              <w:spacing w:before="120" w:after="120" w:line="276" w:lineRule="auto"/>
              <w:contextualSpacing/>
              <w:rPr>
                <w:rFonts w:ascii="Arial" w:hAnsi="Arial" w:cs="Arial"/>
                <w:sz w:val="20"/>
                <w:szCs w:val="20"/>
              </w:rPr>
            </w:pPr>
            <w:r w:rsidRPr="00AE2861">
              <w:rPr>
                <w:rFonts w:ascii="Arial" w:hAnsi="Arial" w:cs="Arial"/>
                <w:sz w:val="20"/>
                <w:szCs w:val="20"/>
              </w:rPr>
              <w:t>Jméno a příjmení:</w:t>
            </w:r>
          </w:p>
        </w:tc>
        <w:tc>
          <w:tcPr>
            <w:tcW w:w="6689" w:type="dxa"/>
            <w:vAlign w:val="center"/>
          </w:tcPr>
          <w:p w14:paraId="67541AF1" w14:textId="1515F06E" w:rsidR="000247B3" w:rsidRPr="00AE2861" w:rsidRDefault="008418FC" w:rsidP="009C6D74">
            <w:pPr>
              <w:spacing w:before="120" w:after="120" w:line="276" w:lineRule="auto"/>
              <w:contextualSpacing/>
              <w:rPr>
                <w:rFonts w:ascii="Arial" w:hAnsi="Arial" w:cs="Arial"/>
                <w:sz w:val="20"/>
                <w:szCs w:val="20"/>
              </w:rPr>
            </w:pPr>
            <w:proofErr w:type="spellStart"/>
            <w:r>
              <w:rPr>
                <w:rFonts w:ascii="Arial" w:hAnsi="Arial" w:cs="Arial"/>
                <w:sz w:val="20"/>
                <w:szCs w:val="20"/>
              </w:rPr>
              <w:t>XXXXXXXXXXXX</w:t>
            </w:r>
            <w:proofErr w:type="spellEnd"/>
          </w:p>
        </w:tc>
      </w:tr>
      <w:tr w:rsidR="000247B3" w:rsidRPr="00AE2861" w14:paraId="26BC5181" w14:textId="77777777" w:rsidTr="0097536F">
        <w:trPr>
          <w:trHeight w:val="323"/>
        </w:trPr>
        <w:tc>
          <w:tcPr>
            <w:tcW w:w="2256" w:type="dxa"/>
            <w:shd w:val="clear" w:color="auto" w:fill="auto"/>
            <w:vAlign w:val="center"/>
          </w:tcPr>
          <w:p w14:paraId="61D4EFF3" w14:textId="77777777" w:rsidR="000247B3" w:rsidRPr="00AE2861" w:rsidRDefault="000247B3" w:rsidP="009C6D74">
            <w:pPr>
              <w:spacing w:before="120" w:after="120" w:line="276" w:lineRule="auto"/>
              <w:contextualSpacing/>
              <w:rPr>
                <w:rFonts w:ascii="Arial" w:hAnsi="Arial" w:cs="Arial"/>
                <w:sz w:val="20"/>
                <w:szCs w:val="20"/>
              </w:rPr>
            </w:pPr>
            <w:r w:rsidRPr="00AE2861">
              <w:rPr>
                <w:rFonts w:ascii="Arial" w:hAnsi="Arial" w:cs="Arial"/>
                <w:sz w:val="20"/>
                <w:szCs w:val="20"/>
              </w:rPr>
              <w:t>E-mail:</w:t>
            </w:r>
          </w:p>
        </w:tc>
        <w:tc>
          <w:tcPr>
            <w:tcW w:w="6689" w:type="dxa"/>
            <w:vAlign w:val="center"/>
          </w:tcPr>
          <w:p w14:paraId="410638C2" w14:textId="1AB37682" w:rsidR="000247B3" w:rsidRPr="00AE2861" w:rsidRDefault="008418FC" w:rsidP="009C6D74">
            <w:pPr>
              <w:spacing w:before="120" w:after="120" w:line="276" w:lineRule="auto"/>
              <w:contextualSpacing/>
              <w:rPr>
                <w:rFonts w:ascii="Arial" w:hAnsi="Arial" w:cs="Arial"/>
                <w:sz w:val="20"/>
                <w:szCs w:val="20"/>
              </w:rPr>
            </w:pPr>
            <w:proofErr w:type="spellStart"/>
            <w:r>
              <w:rPr>
                <w:rFonts w:ascii="Arial" w:hAnsi="Arial" w:cs="Arial"/>
                <w:sz w:val="20"/>
                <w:szCs w:val="20"/>
              </w:rPr>
              <w:t>XXXXXXXXXXXX</w:t>
            </w:r>
            <w:proofErr w:type="spellEnd"/>
          </w:p>
        </w:tc>
      </w:tr>
      <w:tr w:rsidR="000247B3" w:rsidRPr="00AE2861" w14:paraId="0C73FCDF" w14:textId="77777777" w:rsidTr="0097536F">
        <w:trPr>
          <w:trHeight w:val="344"/>
        </w:trPr>
        <w:tc>
          <w:tcPr>
            <w:tcW w:w="2256" w:type="dxa"/>
            <w:shd w:val="clear" w:color="auto" w:fill="auto"/>
            <w:vAlign w:val="center"/>
          </w:tcPr>
          <w:p w14:paraId="218F9257" w14:textId="77777777" w:rsidR="000247B3" w:rsidRPr="00AE2861" w:rsidRDefault="000247B3" w:rsidP="009C6D74">
            <w:pPr>
              <w:spacing w:before="120" w:after="120" w:line="276" w:lineRule="auto"/>
              <w:contextualSpacing/>
              <w:rPr>
                <w:rFonts w:ascii="Arial" w:hAnsi="Arial" w:cs="Arial"/>
                <w:sz w:val="20"/>
                <w:szCs w:val="20"/>
              </w:rPr>
            </w:pPr>
            <w:r w:rsidRPr="00AE2861">
              <w:rPr>
                <w:rFonts w:ascii="Arial" w:hAnsi="Arial" w:cs="Arial"/>
                <w:sz w:val="20"/>
                <w:szCs w:val="20"/>
              </w:rPr>
              <w:t>Telefon:</w:t>
            </w:r>
          </w:p>
        </w:tc>
        <w:tc>
          <w:tcPr>
            <w:tcW w:w="6689" w:type="dxa"/>
            <w:vAlign w:val="center"/>
          </w:tcPr>
          <w:p w14:paraId="1BEDCA3B" w14:textId="3D643389" w:rsidR="000247B3" w:rsidRPr="00AE2861" w:rsidRDefault="008418FC" w:rsidP="009C6D74">
            <w:pPr>
              <w:spacing w:before="120" w:after="120" w:line="276" w:lineRule="auto"/>
              <w:contextualSpacing/>
              <w:rPr>
                <w:rFonts w:ascii="Arial" w:hAnsi="Arial" w:cs="Arial"/>
                <w:sz w:val="20"/>
                <w:szCs w:val="20"/>
              </w:rPr>
            </w:pPr>
            <w:proofErr w:type="spellStart"/>
            <w:r>
              <w:rPr>
                <w:rFonts w:ascii="Arial" w:hAnsi="Arial" w:cs="Arial"/>
                <w:sz w:val="20"/>
                <w:szCs w:val="20"/>
              </w:rPr>
              <w:t>XXXXXXXXXXXX</w:t>
            </w:r>
            <w:proofErr w:type="spellEnd"/>
          </w:p>
        </w:tc>
      </w:tr>
    </w:tbl>
    <w:p w14:paraId="58B8BCC5" w14:textId="72D9DB5E" w:rsidR="00B22D67" w:rsidRDefault="005609B0" w:rsidP="009C6D74">
      <w:pPr>
        <w:pStyle w:val="Zkladntextodsazen"/>
        <w:spacing w:before="120" w:line="276" w:lineRule="auto"/>
        <w:ind w:left="1267"/>
        <w:jc w:val="both"/>
        <w:rPr>
          <w:rFonts w:ascii="Arial" w:hAnsi="Arial" w:cs="Arial"/>
          <w:iCs/>
          <w:sz w:val="20"/>
          <w:szCs w:val="20"/>
        </w:rPr>
      </w:pPr>
      <w:r>
        <w:rPr>
          <w:rFonts w:ascii="Arial" w:hAnsi="Arial" w:cs="Arial"/>
          <w:iCs/>
          <w:sz w:val="20"/>
          <w:szCs w:val="20"/>
        </w:rPr>
        <w:t>nebo</w:t>
      </w:r>
    </w:p>
    <w:tbl>
      <w:tblPr>
        <w:tblW w:w="8895" w:type="dxa"/>
        <w:tblInd w:w="425" w:type="dxa"/>
        <w:tblCellMar>
          <w:top w:w="28" w:type="dxa"/>
          <w:bottom w:w="28" w:type="dxa"/>
        </w:tblCellMar>
        <w:tblLook w:val="04A0" w:firstRow="1" w:lastRow="0" w:firstColumn="1" w:lastColumn="0" w:noHBand="0" w:noVBand="1"/>
      </w:tblPr>
      <w:tblGrid>
        <w:gridCol w:w="2244"/>
        <w:gridCol w:w="6651"/>
      </w:tblGrid>
      <w:tr w:rsidR="000247B3" w:rsidRPr="002930A3" w14:paraId="5CBDA984" w14:textId="77777777" w:rsidTr="0097536F">
        <w:trPr>
          <w:trHeight w:val="305"/>
        </w:trPr>
        <w:tc>
          <w:tcPr>
            <w:tcW w:w="2244" w:type="dxa"/>
            <w:shd w:val="clear" w:color="auto" w:fill="auto"/>
            <w:vAlign w:val="center"/>
          </w:tcPr>
          <w:p w14:paraId="422EAF87" w14:textId="77777777" w:rsidR="000247B3" w:rsidRPr="00922DCE" w:rsidRDefault="000247B3" w:rsidP="009C6D74">
            <w:pPr>
              <w:spacing w:before="120" w:after="120" w:line="276" w:lineRule="auto"/>
              <w:contextualSpacing/>
              <w:rPr>
                <w:rFonts w:ascii="Arial" w:hAnsi="Arial" w:cs="Arial"/>
                <w:sz w:val="20"/>
                <w:szCs w:val="20"/>
              </w:rPr>
            </w:pPr>
            <w:r w:rsidRPr="00922DCE">
              <w:rPr>
                <w:rFonts w:ascii="Arial" w:hAnsi="Arial" w:cs="Arial"/>
                <w:sz w:val="20"/>
                <w:szCs w:val="20"/>
              </w:rPr>
              <w:t>Jméno a příjmení:</w:t>
            </w:r>
          </w:p>
        </w:tc>
        <w:tc>
          <w:tcPr>
            <w:tcW w:w="6651" w:type="dxa"/>
            <w:vAlign w:val="center"/>
          </w:tcPr>
          <w:p w14:paraId="14109F58" w14:textId="23AA499B" w:rsidR="000247B3" w:rsidRPr="00922DCE" w:rsidRDefault="008418FC" w:rsidP="009C6D74">
            <w:pPr>
              <w:spacing w:before="120" w:after="120" w:line="276" w:lineRule="auto"/>
              <w:contextualSpacing/>
              <w:rPr>
                <w:rFonts w:ascii="Arial" w:hAnsi="Arial" w:cs="Arial"/>
                <w:sz w:val="20"/>
                <w:szCs w:val="20"/>
              </w:rPr>
            </w:pPr>
            <w:proofErr w:type="spellStart"/>
            <w:r>
              <w:rPr>
                <w:rFonts w:ascii="Arial" w:hAnsi="Arial" w:cs="Arial"/>
                <w:sz w:val="20"/>
                <w:szCs w:val="20"/>
              </w:rPr>
              <w:t>XXXXXXXXXXXX</w:t>
            </w:r>
            <w:proofErr w:type="spellEnd"/>
          </w:p>
        </w:tc>
      </w:tr>
      <w:tr w:rsidR="000247B3" w:rsidRPr="002930A3" w14:paraId="5F19644A" w14:textId="77777777" w:rsidTr="0097536F">
        <w:trPr>
          <w:trHeight w:val="324"/>
        </w:trPr>
        <w:tc>
          <w:tcPr>
            <w:tcW w:w="2244" w:type="dxa"/>
            <w:shd w:val="clear" w:color="auto" w:fill="auto"/>
            <w:vAlign w:val="center"/>
          </w:tcPr>
          <w:p w14:paraId="731D0FC8" w14:textId="77777777" w:rsidR="000247B3" w:rsidRPr="00922DCE" w:rsidRDefault="000247B3" w:rsidP="009C6D74">
            <w:pPr>
              <w:spacing w:before="120" w:after="120" w:line="276" w:lineRule="auto"/>
              <w:contextualSpacing/>
              <w:rPr>
                <w:rFonts w:ascii="Arial" w:hAnsi="Arial" w:cs="Arial"/>
                <w:sz w:val="20"/>
                <w:szCs w:val="20"/>
              </w:rPr>
            </w:pPr>
            <w:r w:rsidRPr="00922DCE">
              <w:rPr>
                <w:rFonts w:ascii="Arial" w:hAnsi="Arial" w:cs="Arial"/>
                <w:sz w:val="20"/>
                <w:szCs w:val="20"/>
              </w:rPr>
              <w:t>E-mail:</w:t>
            </w:r>
          </w:p>
        </w:tc>
        <w:tc>
          <w:tcPr>
            <w:tcW w:w="6651" w:type="dxa"/>
            <w:vAlign w:val="center"/>
          </w:tcPr>
          <w:p w14:paraId="3CF35BE6" w14:textId="7FCFAEB8" w:rsidR="000247B3" w:rsidRPr="00922DCE" w:rsidRDefault="008418FC" w:rsidP="009C6D74">
            <w:pPr>
              <w:spacing w:before="120" w:after="120" w:line="276" w:lineRule="auto"/>
              <w:contextualSpacing/>
              <w:rPr>
                <w:rFonts w:ascii="Arial" w:hAnsi="Arial" w:cs="Arial"/>
                <w:sz w:val="20"/>
                <w:szCs w:val="20"/>
              </w:rPr>
            </w:pPr>
            <w:proofErr w:type="spellStart"/>
            <w:r>
              <w:rPr>
                <w:rFonts w:ascii="Arial" w:hAnsi="Arial" w:cs="Arial"/>
                <w:sz w:val="20"/>
                <w:szCs w:val="20"/>
              </w:rPr>
              <w:t>XXXXXXXXXXXX</w:t>
            </w:r>
            <w:proofErr w:type="spellEnd"/>
          </w:p>
        </w:tc>
      </w:tr>
      <w:tr w:rsidR="000247B3" w:rsidRPr="002930A3" w14:paraId="5FBA5031" w14:textId="77777777" w:rsidTr="0097536F">
        <w:trPr>
          <w:trHeight w:val="324"/>
        </w:trPr>
        <w:tc>
          <w:tcPr>
            <w:tcW w:w="2244" w:type="dxa"/>
            <w:shd w:val="clear" w:color="auto" w:fill="auto"/>
            <w:vAlign w:val="center"/>
          </w:tcPr>
          <w:p w14:paraId="6C294DA3" w14:textId="77777777" w:rsidR="000247B3" w:rsidRPr="00922DCE" w:rsidRDefault="000247B3" w:rsidP="009C6D74">
            <w:pPr>
              <w:spacing w:before="120" w:after="120" w:line="276" w:lineRule="auto"/>
              <w:contextualSpacing/>
              <w:rPr>
                <w:rFonts w:ascii="Arial" w:hAnsi="Arial" w:cs="Arial"/>
                <w:sz w:val="20"/>
                <w:szCs w:val="20"/>
              </w:rPr>
            </w:pPr>
            <w:r w:rsidRPr="00922DCE">
              <w:rPr>
                <w:rFonts w:ascii="Arial" w:hAnsi="Arial" w:cs="Arial"/>
                <w:sz w:val="20"/>
                <w:szCs w:val="20"/>
              </w:rPr>
              <w:t>Telefon:</w:t>
            </w:r>
          </w:p>
        </w:tc>
        <w:tc>
          <w:tcPr>
            <w:tcW w:w="6651" w:type="dxa"/>
            <w:vAlign w:val="center"/>
          </w:tcPr>
          <w:p w14:paraId="07944F7E" w14:textId="7B10068A" w:rsidR="000247B3" w:rsidRPr="00922DCE" w:rsidRDefault="008418FC" w:rsidP="009C6D74">
            <w:pPr>
              <w:spacing w:before="120" w:after="120" w:line="276" w:lineRule="auto"/>
              <w:contextualSpacing/>
              <w:rPr>
                <w:rFonts w:ascii="Arial" w:hAnsi="Arial" w:cs="Arial"/>
                <w:sz w:val="20"/>
                <w:szCs w:val="20"/>
              </w:rPr>
            </w:pPr>
            <w:proofErr w:type="spellStart"/>
            <w:r>
              <w:rPr>
                <w:rFonts w:ascii="Arial" w:hAnsi="Arial" w:cs="Arial"/>
                <w:sz w:val="20"/>
                <w:szCs w:val="20"/>
              </w:rPr>
              <w:t>XXXXXXXXXXXX</w:t>
            </w:r>
            <w:proofErr w:type="spellEnd"/>
          </w:p>
        </w:tc>
      </w:tr>
    </w:tbl>
    <w:p w14:paraId="347E303B" w14:textId="77777777" w:rsidR="00B22D67" w:rsidRPr="002930A3" w:rsidRDefault="00B22D67" w:rsidP="009C6D74">
      <w:pPr>
        <w:spacing w:before="120" w:after="120" w:line="276" w:lineRule="auto"/>
        <w:ind w:left="283" w:hanging="360"/>
        <w:rPr>
          <w:rFonts w:ascii="Arial" w:hAnsi="Arial" w:cs="Arial"/>
          <w:sz w:val="20"/>
          <w:szCs w:val="20"/>
        </w:rPr>
      </w:pPr>
    </w:p>
    <w:p w14:paraId="680D27B7" w14:textId="77777777" w:rsidR="00C6547D" w:rsidRPr="002930A3" w:rsidRDefault="00F90B07" w:rsidP="009C6D74">
      <w:pPr>
        <w:spacing w:before="120" w:after="120" w:line="276" w:lineRule="auto"/>
        <w:rPr>
          <w:rFonts w:ascii="Arial" w:hAnsi="Arial" w:cs="Arial"/>
          <w:sz w:val="20"/>
          <w:szCs w:val="20"/>
        </w:rPr>
      </w:pPr>
      <w:r w:rsidRPr="002930A3">
        <w:rPr>
          <w:rFonts w:ascii="Arial" w:hAnsi="Arial" w:cs="Arial"/>
          <w:sz w:val="20"/>
          <w:szCs w:val="20"/>
        </w:rPr>
        <w:t>Za Poskytovatele:</w:t>
      </w:r>
      <w:r w:rsidR="00EB6F7F" w:rsidRPr="002930A3">
        <w:rPr>
          <w:rFonts w:ascii="Arial" w:hAnsi="Arial" w:cs="Arial"/>
          <w:sz w:val="20"/>
          <w:szCs w:val="20"/>
        </w:rPr>
        <w:t xml:space="preserve"> </w:t>
      </w:r>
    </w:p>
    <w:tbl>
      <w:tblPr>
        <w:tblW w:w="0" w:type="auto"/>
        <w:tblInd w:w="425" w:type="dxa"/>
        <w:tblCellMar>
          <w:top w:w="28" w:type="dxa"/>
          <w:bottom w:w="28" w:type="dxa"/>
        </w:tblCellMar>
        <w:tblLook w:val="04A0" w:firstRow="1" w:lastRow="0" w:firstColumn="1" w:lastColumn="0" w:noHBand="0" w:noVBand="1"/>
      </w:tblPr>
      <w:tblGrid>
        <w:gridCol w:w="2190"/>
        <w:gridCol w:w="6455"/>
      </w:tblGrid>
      <w:tr w:rsidR="00CA7C86" w:rsidRPr="002930A3" w14:paraId="70C28367" w14:textId="77777777" w:rsidTr="00E65658">
        <w:tc>
          <w:tcPr>
            <w:tcW w:w="2190" w:type="dxa"/>
            <w:shd w:val="clear" w:color="auto" w:fill="auto"/>
            <w:vAlign w:val="center"/>
          </w:tcPr>
          <w:p w14:paraId="5BB980FA" w14:textId="77777777" w:rsidR="00CA7C86" w:rsidRPr="002930A3" w:rsidRDefault="00CA7C86" w:rsidP="009C6D74">
            <w:pPr>
              <w:spacing w:before="120" w:after="120" w:line="276" w:lineRule="auto"/>
              <w:contextualSpacing/>
              <w:rPr>
                <w:rFonts w:ascii="Arial" w:hAnsi="Arial" w:cs="Arial"/>
                <w:sz w:val="20"/>
                <w:szCs w:val="20"/>
              </w:rPr>
            </w:pPr>
            <w:r w:rsidRPr="002930A3">
              <w:rPr>
                <w:rFonts w:ascii="Arial" w:hAnsi="Arial" w:cs="Arial"/>
                <w:sz w:val="20"/>
                <w:szCs w:val="20"/>
              </w:rPr>
              <w:t>Jméno a příjmení:</w:t>
            </w:r>
          </w:p>
        </w:tc>
        <w:tc>
          <w:tcPr>
            <w:tcW w:w="6455" w:type="dxa"/>
            <w:shd w:val="clear" w:color="auto" w:fill="auto"/>
            <w:vAlign w:val="center"/>
          </w:tcPr>
          <w:p w14:paraId="7695ED6E" w14:textId="61E51B2A" w:rsidR="00CA7C86" w:rsidRPr="002930A3" w:rsidRDefault="008418FC" w:rsidP="009C6D74">
            <w:pPr>
              <w:spacing w:before="120" w:after="120" w:line="276" w:lineRule="auto"/>
              <w:contextualSpacing/>
              <w:rPr>
                <w:rFonts w:ascii="Arial" w:hAnsi="Arial" w:cs="Arial"/>
                <w:sz w:val="20"/>
                <w:szCs w:val="20"/>
              </w:rPr>
            </w:pPr>
            <w:proofErr w:type="spellStart"/>
            <w:r>
              <w:rPr>
                <w:rFonts w:ascii="Arial" w:hAnsi="Arial" w:cs="Arial"/>
                <w:sz w:val="20"/>
                <w:szCs w:val="20"/>
              </w:rPr>
              <w:t>XXXXXXXXXXXX</w:t>
            </w:r>
            <w:proofErr w:type="spellEnd"/>
          </w:p>
        </w:tc>
      </w:tr>
      <w:tr w:rsidR="00CA7C86" w:rsidRPr="002930A3" w14:paraId="470A6917" w14:textId="77777777" w:rsidTr="00E65658">
        <w:tc>
          <w:tcPr>
            <w:tcW w:w="2190" w:type="dxa"/>
            <w:shd w:val="clear" w:color="auto" w:fill="auto"/>
            <w:vAlign w:val="center"/>
          </w:tcPr>
          <w:p w14:paraId="7137FCBA" w14:textId="77777777" w:rsidR="00CA7C86" w:rsidRPr="002930A3" w:rsidRDefault="00CA7C86" w:rsidP="009C6D74">
            <w:pPr>
              <w:spacing w:before="120" w:after="120" w:line="276" w:lineRule="auto"/>
              <w:contextualSpacing/>
              <w:rPr>
                <w:rFonts w:ascii="Arial" w:hAnsi="Arial" w:cs="Arial"/>
                <w:sz w:val="20"/>
                <w:szCs w:val="20"/>
              </w:rPr>
            </w:pPr>
            <w:r w:rsidRPr="002930A3">
              <w:rPr>
                <w:rFonts w:ascii="Arial" w:hAnsi="Arial" w:cs="Arial"/>
                <w:sz w:val="20"/>
                <w:szCs w:val="20"/>
              </w:rPr>
              <w:t>Funkce:</w:t>
            </w:r>
          </w:p>
        </w:tc>
        <w:tc>
          <w:tcPr>
            <w:tcW w:w="6455" w:type="dxa"/>
            <w:shd w:val="clear" w:color="auto" w:fill="auto"/>
            <w:vAlign w:val="center"/>
          </w:tcPr>
          <w:p w14:paraId="0BE76495" w14:textId="5D4CDB1D" w:rsidR="00CA7C86" w:rsidRPr="002930A3" w:rsidRDefault="00E65658" w:rsidP="009C6D74">
            <w:pPr>
              <w:spacing w:before="120" w:after="120" w:line="276" w:lineRule="auto"/>
              <w:contextualSpacing/>
              <w:rPr>
                <w:rFonts w:ascii="Arial" w:hAnsi="Arial" w:cs="Arial"/>
                <w:sz w:val="20"/>
                <w:szCs w:val="20"/>
              </w:rPr>
            </w:pPr>
            <w:r>
              <w:rPr>
                <w:rFonts w:ascii="Arial" w:hAnsi="Arial" w:cs="Arial"/>
                <w:sz w:val="20"/>
                <w:szCs w:val="20"/>
              </w:rPr>
              <w:t>Koordinátor podpory, kont. osoba ve věcech technických</w:t>
            </w:r>
          </w:p>
        </w:tc>
      </w:tr>
      <w:tr w:rsidR="00CA7C86" w:rsidRPr="002930A3" w14:paraId="675B8233" w14:textId="77777777" w:rsidTr="00E65658">
        <w:tc>
          <w:tcPr>
            <w:tcW w:w="2190" w:type="dxa"/>
            <w:shd w:val="clear" w:color="auto" w:fill="auto"/>
            <w:vAlign w:val="center"/>
          </w:tcPr>
          <w:p w14:paraId="756E83B3" w14:textId="77777777" w:rsidR="00CA7C86" w:rsidRPr="002930A3" w:rsidRDefault="00CA7C86" w:rsidP="009C6D74">
            <w:pPr>
              <w:spacing w:before="120" w:after="120" w:line="276" w:lineRule="auto"/>
              <w:contextualSpacing/>
              <w:rPr>
                <w:rFonts w:ascii="Arial" w:hAnsi="Arial" w:cs="Arial"/>
                <w:sz w:val="20"/>
                <w:szCs w:val="20"/>
              </w:rPr>
            </w:pPr>
            <w:r w:rsidRPr="002930A3">
              <w:rPr>
                <w:rFonts w:ascii="Arial" w:hAnsi="Arial" w:cs="Arial"/>
                <w:sz w:val="20"/>
                <w:szCs w:val="20"/>
              </w:rPr>
              <w:t>E-mail:</w:t>
            </w:r>
          </w:p>
        </w:tc>
        <w:tc>
          <w:tcPr>
            <w:tcW w:w="6455" w:type="dxa"/>
            <w:shd w:val="clear" w:color="auto" w:fill="auto"/>
            <w:vAlign w:val="center"/>
          </w:tcPr>
          <w:p w14:paraId="2BBF5CE5" w14:textId="73E6201E" w:rsidR="00CA7C86" w:rsidRPr="00E65658" w:rsidRDefault="008418FC" w:rsidP="009C6D74">
            <w:pPr>
              <w:spacing w:before="120" w:after="120" w:line="276" w:lineRule="auto"/>
              <w:contextualSpacing/>
              <w:rPr>
                <w:rFonts w:ascii="Arial" w:hAnsi="Arial" w:cs="Arial"/>
                <w:sz w:val="20"/>
                <w:szCs w:val="20"/>
              </w:rPr>
            </w:pPr>
            <w:proofErr w:type="spellStart"/>
            <w:r>
              <w:rPr>
                <w:rFonts w:ascii="Arial" w:hAnsi="Arial" w:cs="Arial"/>
                <w:sz w:val="20"/>
                <w:szCs w:val="20"/>
              </w:rPr>
              <w:t>XXXXXXXXXXXX</w:t>
            </w:r>
            <w:proofErr w:type="spellEnd"/>
          </w:p>
        </w:tc>
      </w:tr>
      <w:tr w:rsidR="00CA7C86" w:rsidRPr="002930A3" w14:paraId="2FAE5663" w14:textId="77777777" w:rsidTr="00E65658">
        <w:tc>
          <w:tcPr>
            <w:tcW w:w="2190" w:type="dxa"/>
            <w:shd w:val="clear" w:color="auto" w:fill="auto"/>
            <w:vAlign w:val="center"/>
          </w:tcPr>
          <w:p w14:paraId="3C9EC388" w14:textId="77777777" w:rsidR="00CA7C86" w:rsidRPr="002930A3" w:rsidRDefault="00CA7C86" w:rsidP="009C6D74">
            <w:pPr>
              <w:spacing w:before="120" w:after="120" w:line="276" w:lineRule="auto"/>
              <w:contextualSpacing/>
              <w:rPr>
                <w:rFonts w:ascii="Arial" w:hAnsi="Arial" w:cs="Arial"/>
                <w:sz w:val="20"/>
                <w:szCs w:val="20"/>
              </w:rPr>
            </w:pPr>
            <w:r w:rsidRPr="002930A3">
              <w:rPr>
                <w:rFonts w:ascii="Arial" w:hAnsi="Arial" w:cs="Arial"/>
                <w:sz w:val="20"/>
                <w:szCs w:val="20"/>
              </w:rPr>
              <w:t>Mobilní telefon:</w:t>
            </w:r>
          </w:p>
        </w:tc>
        <w:tc>
          <w:tcPr>
            <w:tcW w:w="6455" w:type="dxa"/>
            <w:shd w:val="clear" w:color="auto" w:fill="auto"/>
            <w:vAlign w:val="center"/>
          </w:tcPr>
          <w:p w14:paraId="31C00C8D" w14:textId="4A5F0A9D" w:rsidR="00CA7C86" w:rsidRPr="002930A3" w:rsidRDefault="008418FC" w:rsidP="009C6D74">
            <w:pPr>
              <w:spacing w:before="120" w:after="120" w:line="276" w:lineRule="auto"/>
              <w:contextualSpacing/>
              <w:rPr>
                <w:rFonts w:ascii="Arial" w:hAnsi="Arial" w:cs="Arial"/>
                <w:sz w:val="20"/>
                <w:szCs w:val="20"/>
              </w:rPr>
            </w:pPr>
            <w:proofErr w:type="spellStart"/>
            <w:r>
              <w:rPr>
                <w:rFonts w:ascii="Arial" w:hAnsi="Arial" w:cs="Arial"/>
                <w:sz w:val="20"/>
                <w:szCs w:val="20"/>
              </w:rPr>
              <w:t>XXXXXXXXXXXX</w:t>
            </w:r>
            <w:proofErr w:type="spellEnd"/>
          </w:p>
        </w:tc>
      </w:tr>
      <w:tr w:rsidR="00E65658" w:rsidRPr="002930A3" w14:paraId="68361865" w14:textId="77777777" w:rsidTr="00E65658">
        <w:trPr>
          <w:trHeight w:val="473"/>
        </w:trPr>
        <w:tc>
          <w:tcPr>
            <w:tcW w:w="8645" w:type="dxa"/>
            <w:gridSpan w:val="2"/>
            <w:shd w:val="clear" w:color="auto" w:fill="auto"/>
            <w:vAlign w:val="center"/>
          </w:tcPr>
          <w:p w14:paraId="251D1833" w14:textId="1D44703A" w:rsidR="00E65658" w:rsidRPr="002930A3" w:rsidRDefault="00E65658" w:rsidP="009C6D74">
            <w:pPr>
              <w:spacing w:before="120" w:after="120" w:line="276" w:lineRule="auto"/>
              <w:contextualSpacing/>
              <w:rPr>
                <w:rFonts w:ascii="Arial" w:hAnsi="Arial" w:cs="Arial"/>
                <w:sz w:val="20"/>
                <w:szCs w:val="20"/>
                <w:highlight w:val="yellow"/>
              </w:rPr>
            </w:pPr>
            <w:r>
              <w:rPr>
                <w:rFonts w:ascii="Arial" w:hAnsi="Arial" w:cs="Arial"/>
                <w:sz w:val="20"/>
                <w:szCs w:val="20"/>
              </w:rPr>
              <w:t xml:space="preserve">        v případě nedostupnosti pak</w:t>
            </w:r>
          </w:p>
        </w:tc>
      </w:tr>
      <w:tr w:rsidR="00E65658" w:rsidRPr="002930A3" w14:paraId="49F26A67" w14:textId="77777777" w:rsidTr="00E65658">
        <w:tc>
          <w:tcPr>
            <w:tcW w:w="2190" w:type="dxa"/>
            <w:shd w:val="clear" w:color="auto" w:fill="auto"/>
            <w:vAlign w:val="center"/>
          </w:tcPr>
          <w:p w14:paraId="7E52B98C" w14:textId="52E0DB6C" w:rsidR="00E65658" w:rsidRPr="002930A3" w:rsidRDefault="00E65658" w:rsidP="00E65658">
            <w:pPr>
              <w:spacing w:before="120" w:after="120" w:line="276" w:lineRule="auto"/>
              <w:contextualSpacing/>
              <w:rPr>
                <w:rFonts w:ascii="Arial" w:hAnsi="Arial" w:cs="Arial"/>
                <w:sz w:val="20"/>
                <w:szCs w:val="20"/>
              </w:rPr>
            </w:pPr>
            <w:r w:rsidRPr="002930A3">
              <w:rPr>
                <w:rFonts w:ascii="Arial" w:hAnsi="Arial" w:cs="Arial"/>
                <w:sz w:val="20"/>
                <w:szCs w:val="20"/>
              </w:rPr>
              <w:t>Jméno a příjmení:</w:t>
            </w:r>
          </w:p>
        </w:tc>
        <w:tc>
          <w:tcPr>
            <w:tcW w:w="6455" w:type="dxa"/>
            <w:shd w:val="clear" w:color="auto" w:fill="auto"/>
            <w:vAlign w:val="center"/>
          </w:tcPr>
          <w:p w14:paraId="46A52E6A" w14:textId="6435AB12" w:rsidR="00E65658" w:rsidRPr="00E65658" w:rsidRDefault="008418FC" w:rsidP="00E65658">
            <w:pPr>
              <w:spacing w:before="120" w:after="120" w:line="276" w:lineRule="auto"/>
              <w:contextualSpacing/>
              <w:rPr>
                <w:rFonts w:ascii="Arial" w:hAnsi="Arial" w:cs="Arial"/>
                <w:sz w:val="20"/>
                <w:szCs w:val="20"/>
              </w:rPr>
            </w:pPr>
            <w:proofErr w:type="spellStart"/>
            <w:r>
              <w:rPr>
                <w:rFonts w:ascii="Arial" w:hAnsi="Arial" w:cs="Arial"/>
                <w:sz w:val="20"/>
                <w:szCs w:val="20"/>
              </w:rPr>
              <w:t>XXXXXXXXXXXX</w:t>
            </w:r>
            <w:proofErr w:type="spellEnd"/>
          </w:p>
        </w:tc>
      </w:tr>
      <w:tr w:rsidR="00E65658" w:rsidRPr="002930A3" w14:paraId="5D15ABDE" w14:textId="77777777" w:rsidTr="00E65658">
        <w:tc>
          <w:tcPr>
            <w:tcW w:w="2190" w:type="dxa"/>
            <w:shd w:val="clear" w:color="auto" w:fill="auto"/>
            <w:vAlign w:val="center"/>
          </w:tcPr>
          <w:p w14:paraId="04332FC4" w14:textId="3F82C7AD" w:rsidR="00E65658" w:rsidRPr="002930A3" w:rsidRDefault="00E65658" w:rsidP="00E65658">
            <w:pPr>
              <w:spacing w:before="120" w:after="120" w:line="276" w:lineRule="auto"/>
              <w:contextualSpacing/>
              <w:rPr>
                <w:rFonts w:ascii="Arial" w:hAnsi="Arial" w:cs="Arial"/>
                <w:sz w:val="20"/>
                <w:szCs w:val="20"/>
              </w:rPr>
            </w:pPr>
            <w:r w:rsidRPr="002930A3">
              <w:rPr>
                <w:rFonts w:ascii="Arial" w:hAnsi="Arial" w:cs="Arial"/>
                <w:sz w:val="20"/>
                <w:szCs w:val="20"/>
              </w:rPr>
              <w:t>Funkce:</w:t>
            </w:r>
          </w:p>
        </w:tc>
        <w:tc>
          <w:tcPr>
            <w:tcW w:w="6455" w:type="dxa"/>
            <w:shd w:val="clear" w:color="auto" w:fill="auto"/>
            <w:vAlign w:val="center"/>
          </w:tcPr>
          <w:p w14:paraId="3ABC18F1" w14:textId="6FAA9A9E" w:rsidR="00E65658" w:rsidRPr="00E65658" w:rsidRDefault="00E65658" w:rsidP="00E65658">
            <w:pPr>
              <w:spacing w:before="120" w:after="120" w:line="276" w:lineRule="auto"/>
              <w:contextualSpacing/>
              <w:rPr>
                <w:rFonts w:ascii="Arial" w:hAnsi="Arial" w:cs="Arial"/>
                <w:sz w:val="20"/>
                <w:szCs w:val="20"/>
              </w:rPr>
            </w:pPr>
            <w:r w:rsidRPr="00E65658">
              <w:rPr>
                <w:rFonts w:ascii="Arial" w:hAnsi="Arial" w:cs="Arial"/>
                <w:sz w:val="20"/>
                <w:szCs w:val="20"/>
              </w:rPr>
              <w:t>Zástupce koordinátora podpory, kont. osoba ve věcech smluvních</w:t>
            </w:r>
          </w:p>
        </w:tc>
      </w:tr>
      <w:tr w:rsidR="00E65658" w:rsidRPr="002930A3" w14:paraId="3F00C9EC" w14:textId="77777777" w:rsidTr="00E65658">
        <w:tc>
          <w:tcPr>
            <w:tcW w:w="2190" w:type="dxa"/>
            <w:shd w:val="clear" w:color="auto" w:fill="auto"/>
            <w:vAlign w:val="center"/>
          </w:tcPr>
          <w:p w14:paraId="73E8DFB6" w14:textId="1B2F3626" w:rsidR="00E65658" w:rsidRPr="002930A3" w:rsidRDefault="00E65658" w:rsidP="00E65658">
            <w:pPr>
              <w:spacing w:before="120" w:after="120" w:line="276" w:lineRule="auto"/>
              <w:contextualSpacing/>
              <w:rPr>
                <w:rFonts w:ascii="Arial" w:hAnsi="Arial" w:cs="Arial"/>
                <w:sz w:val="20"/>
                <w:szCs w:val="20"/>
              </w:rPr>
            </w:pPr>
            <w:r w:rsidRPr="002930A3">
              <w:rPr>
                <w:rFonts w:ascii="Arial" w:hAnsi="Arial" w:cs="Arial"/>
                <w:sz w:val="20"/>
                <w:szCs w:val="20"/>
              </w:rPr>
              <w:t>E-mail:</w:t>
            </w:r>
          </w:p>
        </w:tc>
        <w:tc>
          <w:tcPr>
            <w:tcW w:w="6455" w:type="dxa"/>
            <w:shd w:val="clear" w:color="auto" w:fill="auto"/>
            <w:vAlign w:val="center"/>
          </w:tcPr>
          <w:p w14:paraId="47DB3158" w14:textId="213ED629" w:rsidR="00E65658" w:rsidRPr="00E65658" w:rsidRDefault="008418FC" w:rsidP="00E65658">
            <w:pPr>
              <w:spacing w:before="120" w:after="120" w:line="276" w:lineRule="auto"/>
              <w:contextualSpacing/>
              <w:rPr>
                <w:rFonts w:ascii="Arial" w:hAnsi="Arial" w:cs="Arial"/>
                <w:sz w:val="20"/>
                <w:szCs w:val="20"/>
              </w:rPr>
            </w:pPr>
            <w:proofErr w:type="spellStart"/>
            <w:r>
              <w:rPr>
                <w:rFonts w:ascii="Arial" w:hAnsi="Arial" w:cs="Arial"/>
                <w:sz w:val="20"/>
                <w:szCs w:val="20"/>
              </w:rPr>
              <w:t>XXXXXXXXXXXX</w:t>
            </w:r>
            <w:proofErr w:type="spellEnd"/>
          </w:p>
        </w:tc>
      </w:tr>
      <w:tr w:rsidR="00E65658" w:rsidRPr="002930A3" w14:paraId="425A42C4" w14:textId="77777777" w:rsidTr="00E65658">
        <w:tc>
          <w:tcPr>
            <w:tcW w:w="2190" w:type="dxa"/>
            <w:shd w:val="clear" w:color="auto" w:fill="auto"/>
            <w:vAlign w:val="center"/>
          </w:tcPr>
          <w:p w14:paraId="1C4F2B1E" w14:textId="2BCD0F23" w:rsidR="00E65658" w:rsidRPr="002930A3" w:rsidRDefault="00E65658" w:rsidP="00E65658">
            <w:pPr>
              <w:spacing w:before="120" w:after="120" w:line="276" w:lineRule="auto"/>
              <w:contextualSpacing/>
              <w:rPr>
                <w:rFonts w:ascii="Arial" w:hAnsi="Arial" w:cs="Arial"/>
                <w:sz w:val="20"/>
                <w:szCs w:val="20"/>
              </w:rPr>
            </w:pPr>
            <w:r w:rsidRPr="002930A3">
              <w:rPr>
                <w:rFonts w:ascii="Arial" w:hAnsi="Arial" w:cs="Arial"/>
                <w:sz w:val="20"/>
                <w:szCs w:val="20"/>
              </w:rPr>
              <w:t>Mobilní telefon:</w:t>
            </w:r>
          </w:p>
        </w:tc>
        <w:tc>
          <w:tcPr>
            <w:tcW w:w="6455" w:type="dxa"/>
            <w:shd w:val="clear" w:color="auto" w:fill="auto"/>
            <w:vAlign w:val="center"/>
          </w:tcPr>
          <w:p w14:paraId="2435E336" w14:textId="6A5F523E" w:rsidR="00E65658" w:rsidRPr="00E65658" w:rsidRDefault="008418FC" w:rsidP="00E65658">
            <w:pPr>
              <w:spacing w:before="120" w:after="120" w:line="276" w:lineRule="auto"/>
              <w:contextualSpacing/>
              <w:rPr>
                <w:rFonts w:ascii="Arial" w:hAnsi="Arial" w:cs="Arial"/>
                <w:sz w:val="20"/>
                <w:szCs w:val="20"/>
              </w:rPr>
            </w:pPr>
            <w:proofErr w:type="spellStart"/>
            <w:r>
              <w:rPr>
                <w:rFonts w:ascii="Arial" w:hAnsi="Arial" w:cs="Arial"/>
                <w:sz w:val="20"/>
                <w:szCs w:val="20"/>
              </w:rPr>
              <w:t>XXXXXXXXXXXX</w:t>
            </w:r>
            <w:proofErr w:type="spellEnd"/>
          </w:p>
        </w:tc>
      </w:tr>
    </w:tbl>
    <w:p w14:paraId="1A3C2232" w14:textId="77777777" w:rsidR="00E65658" w:rsidRDefault="00E65658" w:rsidP="009C6D74">
      <w:pPr>
        <w:spacing w:before="120" w:after="120" w:line="276" w:lineRule="auto"/>
        <w:jc w:val="both"/>
        <w:rPr>
          <w:rFonts w:ascii="Arial" w:hAnsi="Arial" w:cs="Arial"/>
          <w:sz w:val="20"/>
          <w:szCs w:val="20"/>
        </w:rPr>
      </w:pPr>
    </w:p>
    <w:p w14:paraId="5D1A9D16" w14:textId="11C6FF48" w:rsidR="00CA7C86" w:rsidRPr="002930A3" w:rsidRDefault="00CA7C86" w:rsidP="009C6D74">
      <w:pPr>
        <w:spacing w:before="120" w:after="120" w:line="276" w:lineRule="auto"/>
        <w:jc w:val="both"/>
        <w:rPr>
          <w:rFonts w:ascii="Arial" w:hAnsi="Arial" w:cs="Arial"/>
          <w:sz w:val="20"/>
          <w:szCs w:val="20"/>
        </w:rPr>
      </w:pPr>
      <w:r w:rsidRPr="002930A3">
        <w:rPr>
          <w:rFonts w:ascii="Arial" w:hAnsi="Arial" w:cs="Arial"/>
          <w:sz w:val="20"/>
          <w:szCs w:val="20"/>
        </w:rPr>
        <w:t>Je-li Pověřených osob určeno více, může každá z nich jednat samostatně</w:t>
      </w:r>
      <w:r w:rsidR="009A445C">
        <w:rPr>
          <w:rFonts w:ascii="Arial" w:hAnsi="Arial" w:cs="Arial"/>
          <w:sz w:val="20"/>
          <w:szCs w:val="20"/>
        </w:rPr>
        <w:t xml:space="preserve">, </w:t>
      </w:r>
      <w:r w:rsidRPr="002930A3">
        <w:rPr>
          <w:rFonts w:ascii="Arial" w:hAnsi="Arial" w:cs="Arial"/>
          <w:sz w:val="20"/>
          <w:szCs w:val="20"/>
        </w:rPr>
        <w:t xml:space="preserve">neurčuje-li tato Smlouva v konkrétním případě jinak. </w:t>
      </w:r>
    </w:p>
    <w:p w14:paraId="222BC76C" w14:textId="31B00CFC" w:rsidR="00CA7C86" w:rsidRPr="002930A3" w:rsidRDefault="00CA7C86" w:rsidP="009C6D74">
      <w:pPr>
        <w:pStyle w:val="Odstavecseseznamem"/>
        <w:numPr>
          <w:ilvl w:val="1"/>
          <w:numId w:val="5"/>
        </w:numPr>
        <w:spacing w:before="120" w:after="120"/>
        <w:jc w:val="both"/>
        <w:rPr>
          <w:rFonts w:ascii="Arial" w:hAnsi="Arial" w:cs="Arial"/>
          <w:sz w:val="20"/>
          <w:szCs w:val="20"/>
          <w:lang w:eastAsia="cs-CZ"/>
        </w:rPr>
      </w:pPr>
      <w:r w:rsidRPr="002930A3">
        <w:rPr>
          <w:rFonts w:ascii="Arial" w:hAnsi="Arial" w:cs="Arial"/>
          <w:sz w:val="20"/>
          <w:szCs w:val="20"/>
          <w:lang w:eastAsia="cs-CZ"/>
        </w:rPr>
        <w:t>Změnu Pověřených osob nebo jejich kontaktních údajů</w:t>
      </w:r>
      <w:r w:rsidR="009863C3">
        <w:rPr>
          <w:rFonts w:ascii="Arial" w:hAnsi="Arial" w:cs="Arial"/>
          <w:sz w:val="20"/>
          <w:szCs w:val="20"/>
          <w:lang w:eastAsia="cs-CZ"/>
        </w:rPr>
        <w:t xml:space="preserve"> je</w:t>
      </w:r>
      <w:r w:rsidRPr="002930A3">
        <w:rPr>
          <w:rFonts w:ascii="Arial" w:hAnsi="Arial" w:cs="Arial"/>
          <w:sz w:val="20"/>
          <w:szCs w:val="20"/>
          <w:lang w:eastAsia="cs-CZ"/>
        </w:rPr>
        <w:t xml:space="preserve"> </w:t>
      </w:r>
      <w:r w:rsidR="00D1650A" w:rsidRPr="002930A3">
        <w:rPr>
          <w:rFonts w:ascii="Arial" w:hAnsi="Arial" w:cs="Arial"/>
          <w:sz w:val="20"/>
          <w:szCs w:val="20"/>
          <w:lang w:eastAsia="cs-CZ"/>
        </w:rPr>
        <w:t>příslušná</w:t>
      </w:r>
      <w:r w:rsidRPr="002930A3">
        <w:rPr>
          <w:rFonts w:ascii="Arial" w:hAnsi="Arial" w:cs="Arial"/>
          <w:sz w:val="20"/>
          <w:szCs w:val="20"/>
          <w:lang w:eastAsia="cs-CZ"/>
        </w:rPr>
        <w:t xml:space="preserve"> Smluvní strana povinna bez zbytečného odkladu písemně oznámit druhé Smluvní straně, a to:</w:t>
      </w:r>
    </w:p>
    <w:p w14:paraId="048E2D6A" w14:textId="517AF708" w:rsidR="00CA7C86" w:rsidRPr="002930A3" w:rsidRDefault="00CA7C86" w:rsidP="009C6D74">
      <w:pPr>
        <w:pStyle w:val="Odstavecseseznamem"/>
        <w:numPr>
          <w:ilvl w:val="0"/>
          <w:numId w:val="18"/>
        </w:numPr>
        <w:spacing w:before="120" w:after="120"/>
        <w:jc w:val="both"/>
        <w:rPr>
          <w:rFonts w:ascii="Arial" w:hAnsi="Arial" w:cs="Arial"/>
          <w:sz w:val="20"/>
          <w:szCs w:val="20"/>
        </w:rPr>
      </w:pPr>
      <w:r w:rsidRPr="002930A3">
        <w:rPr>
          <w:rFonts w:ascii="Arial" w:hAnsi="Arial" w:cs="Arial"/>
          <w:sz w:val="20"/>
          <w:szCs w:val="20"/>
        </w:rPr>
        <w:t>e-mailem zaslaným Pověřenou osobou jedné Smluvní strany Pověřené osobě druhé Smluvní strany, ve kterém bude změna oznámena</w:t>
      </w:r>
      <w:r w:rsidR="000C70E2">
        <w:rPr>
          <w:rFonts w:ascii="Arial" w:hAnsi="Arial" w:cs="Arial"/>
          <w:sz w:val="20"/>
          <w:szCs w:val="20"/>
        </w:rPr>
        <w:t>;</w:t>
      </w:r>
      <w:r w:rsidR="00051614">
        <w:rPr>
          <w:rFonts w:ascii="Arial" w:hAnsi="Arial" w:cs="Arial"/>
          <w:sz w:val="20"/>
          <w:szCs w:val="20"/>
        </w:rPr>
        <w:t xml:space="preserve"> </w:t>
      </w:r>
    </w:p>
    <w:p w14:paraId="5D70F14E" w14:textId="77777777" w:rsidR="00CA7C86" w:rsidRPr="002930A3" w:rsidRDefault="00CA7C86" w:rsidP="009C6D74">
      <w:pPr>
        <w:pStyle w:val="Odstavecseseznamem"/>
        <w:numPr>
          <w:ilvl w:val="0"/>
          <w:numId w:val="18"/>
        </w:numPr>
        <w:spacing w:before="120" w:after="120"/>
        <w:jc w:val="both"/>
        <w:rPr>
          <w:rFonts w:ascii="Arial" w:hAnsi="Arial" w:cs="Arial"/>
          <w:sz w:val="20"/>
          <w:szCs w:val="20"/>
        </w:rPr>
      </w:pPr>
      <w:r w:rsidRPr="002930A3">
        <w:rPr>
          <w:rFonts w:ascii="Arial" w:hAnsi="Arial" w:cs="Arial"/>
          <w:sz w:val="20"/>
          <w:szCs w:val="20"/>
        </w:rPr>
        <w:t xml:space="preserve">oznámením zaslaným druhé Smluvní straně do její datové schránky. </w:t>
      </w:r>
    </w:p>
    <w:p w14:paraId="50E62735" w14:textId="124D1F1E" w:rsidR="00F90B07" w:rsidRPr="002930A3" w:rsidRDefault="00CA7C86" w:rsidP="009C6D74">
      <w:pPr>
        <w:spacing w:before="120" w:after="120" w:line="276" w:lineRule="auto"/>
        <w:ind w:left="425"/>
        <w:jc w:val="both"/>
        <w:rPr>
          <w:rFonts w:ascii="Arial" w:hAnsi="Arial" w:cs="Arial"/>
          <w:sz w:val="20"/>
          <w:szCs w:val="20"/>
        </w:rPr>
      </w:pPr>
      <w:r w:rsidRPr="002930A3">
        <w:rPr>
          <w:rFonts w:ascii="Arial" w:hAnsi="Arial" w:cs="Arial"/>
          <w:sz w:val="20"/>
          <w:szCs w:val="20"/>
        </w:rPr>
        <w:t>Dodatek ke Smlou</w:t>
      </w:r>
      <w:r w:rsidR="00E872AB">
        <w:rPr>
          <w:rFonts w:ascii="Arial" w:hAnsi="Arial" w:cs="Arial"/>
          <w:sz w:val="20"/>
          <w:szCs w:val="20"/>
        </w:rPr>
        <w:t xml:space="preserve">vě se v tomto případě neuzavírá; </w:t>
      </w:r>
      <w:r w:rsidR="00A1432A" w:rsidRPr="002930A3">
        <w:rPr>
          <w:rFonts w:ascii="Arial" w:hAnsi="Arial" w:cs="Arial"/>
          <w:sz w:val="20"/>
          <w:szCs w:val="20"/>
        </w:rPr>
        <w:t xml:space="preserve">příslušná </w:t>
      </w:r>
      <w:r w:rsidRPr="002930A3">
        <w:rPr>
          <w:rFonts w:ascii="Arial" w:hAnsi="Arial" w:cs="Arial"/>
          <w:sz w:val="20"/>
          <w:szCs w:val="20"/>
        </w:rPr>
        <w:t xml:space="preserve">změna je účinná </w:t>
      </w:r>
      <w:r w:rsidR="00DB2E49">
        <w:rPr>
          <w:rFonts w:ascii="Arial" w:hAnsi="Arial" w:cs="Arial"/>
          <w:sz w:val="20"/>
          <w:szCs w:val="20"/>
        </w:rPr>
        <w:t>dnem uvedeným v příslušném oznámení, nejdříve však okamžikem, kdy je oznámení</w:t>
      </w:r>
      <w:r w:rsidRPr="002930A3">
        <w:rPr>
          <w:rFonts w:ascii="Arial" w:hAnsi="Arial" w:cs="Arial"/>
          <w:sz w:val="20"/>
          <w:szCs w:val="20"/>
        </w:rPr>
        <w:t xml:space="preserve"> o změně druhé Smluvní straně</w:t>
      </w:r>
      <w:r w:rsidR="00DB2E49">
        <w:rPr>
          <w:rFonts w:ascii="Arial" w:hAnsi="Arial" w:cs="Arial"/>
          <w:sz w:val="20"/>
          <w:szCs w:val="20"/>
        </w:rPr>
        <w:t xml:space="preserve"> řádně doručeno.</w:t>
      </w:r>
      <w:r w:rsidRPr="002930A3">
        <w:rPr>
          <w:rFonts w:ascii="Arial" w:hAnsi="Arial" w:cs="Arial"/>
          <w:sz w:val="20"/>
          <w:szCs w:val="20"/>
        </w:rPr>
        <w:t xml:space="preserve"> </w:t>
      </w:r>
    </w:p>
    <w:p w14:paraId="287B0F58" w14:textId="77777777" w:rsidR="00CA7C86" w:rsidRPr="002930A3" w:rsidRDefault="00CA7C86" w:rsidP="009C6D74">
      <w:pPr>
        <w:numPr>
          <w:ilvl w:val="1"/>
          <w:numId w:val="5"/>
        </w:numPr>
        <w:tabs>
          <w:tab w:val="num" w:pos="284"/>
        </w:tabs>
        <w:spacing w:before="120" w:after="120" w:line="276" w:lineRule="auto"/>
        <w:ind w:left="283"/>
        <w:jc w:val="both"/>
        <w:rPr>
          <w:rFonts w:ascii="Arial" w:hAnsi="Arial" w:cs="Arial"/>
          <w:sz w:val="20"/>
          <w:szCs w:val="20"/>
        </w:rPr>
      </w:pPr>
      <w:r w:rsidRPr="002930A3">
        <w:rPr>
          <w:rFonts w:ascii="Arial" w:hAnsi="Arial" w:cs="Arial"/>
          <w:sz w:val="20"/>
          <w:szCs w:val="20"/>
        </w:rPr>
        <w:t xml:space="preserve">Komunikace mezi Pověřenými osobami Smluvních stran bude probíhat v českém, příp. slovenském jazyce. </w:t>
      </w:r>
    </w:p>
    <w:p w14:paraId="14087CD0" w14:textId="18C3EDE5" w:rsidR="00DC02C4" w:rsidRPr="002930A3" w:rsidRDefault="00DC02C4" w:rsidP="009C6D74">
      <w:pPr>
        <w:numPr>
          <w:ilvl w:val="1"/>
          <w:numId w:val="5"/>
        </w:numPr>
        <w:tabs>
          <w:tab w:val="num" w:pos="284"/>
        </w:tabs>
        <w:spacing w:before="120" w:after="120" w:line="276" w:lineRule="auto"/>
        <w:ind w:left="283"/>
        <w:jc w:val="both"/>
        <w:rPr>
          <w:rFonts w:ascii="Arial" w:hAnsi="Arial" w:cs="Arial"/>
          <w:i/>
          <w:sz w:val="20"/>
          <w:szCs w:val="20"/>
        </w:rPr>
      </w:pPr>
      <w:r w:rsidRPr="002930A3">
        <w:rPr>
          <w:rFonts w:ascii="Arial" w:hAnsi="Arial" w:cs="Arial"/>
          <w:sz w:val="20"/>
          <w:szCs w:val="20"/>
        </w:rPr>
        <w:lastRenderedPageBreak/>
        <w:t xml:space="preserve">Tato Smlouva je vyhotovena v elektronické podobě. Nedílnou součástí Smlouvy jsou její </w:t>
      </w:r>
      <w:r w:rsidR="008A5B84">
        <w:rPr>
          <w:rFonts w:ascii="Arial" w:hAnsi="Arial" w:cs="Arial"/>
          <w:sz w:val="20"/>
          <w:szCs w:val="20"/>
        </w:rPr>
        <w:t>P</w:t>
      </w:r>
      <w:r w:rsidR="00E872AB">
        <w:rPr>
          <w:rFonts w:ascii="Arial" w:hAnsi="Arial" w:cs="Arial"/>
          <w:sz w:val="20"/>
          <w:szCs w:val="20"/>
        </w:rPr>
        <w:t>říloh</w:t>
      </w:r>
      <w:r w:rsidR="008A5B84">
        <w:rPr>
          <w:rFonts w:ascii="Arial" w:hAnsi="Arial" w:cs="Arial"/>
          <w:sz w:val="20"/>
          <w:szCs w:val="20"/>
        </w:rPr>
        <w:t>y</w:t>
      </w:r>
      <w:r w:rsidR="00E872AB">
        <w:rPr>
          <w:rFonts w:ascii="Arial" w:hAnsi="Arial" w:cs="Arial"/>
          <w:sz w:val="20"/>
          <w:szCs w:val="20"/>
        </w:rPr>
        <w:t xml:space="preserve"> č.</w:t>
      </w:r>
      <w:r w:rsidR="001E639E">
        <w:rPr>
          <w:rFonts w:ascii="Arial" w:hAnsi="Arial" w:cs="Arial"/>
          <w:sz w:val="20"/>
          <w:szCs w:val="20"/>
        </w:rPr>
        <w:t> </w:t>
      </w:r>
      <w:r w:rsidR="00E872AB">
        <w:rPr>
          <w:rFonts w:ascii="Arial" w:hAnsi="Arial" w:cs="Arial"/>
          <w:sz w:val="20"/>
          <w:szCs w:val="20"/>
        </w:rPr>
        <w:t>1</w:t>
      </w:r>
      <w:r w:rsidR="00476E08">
        <w:rPr>
          <w:rFonts w:ascii="Arial" w:hAnsi="Arial" w:cs="Arial"/>
          <w:sz w:val="20"/>
          <w:szCs w:val="20"/>
        </w:rPr>
        <w:t xml:space="preserve"> a</w:t>
      </w:r>
      <w:r w:rsidR="008B3493">
        <w:rPr>
          <w:rFonts w:ascii="Arial" w:hAnsi="Arial" w:cs="Arial"/>
          <w:sz w:val="20"/>
          <w:szCs w:val="20"/>
        </w:rPr>
        <w:t xml:space="preserve"> </w:t>
      </w:r>
      <w:r w:rsidR="008A5B84">
        <w:rPr>
          <w:rFonts w:ascii="Arial" w:hAnsi="Arial" w:cs="Arial"/>
          <w:sz w:val="20"/>
          <w:szCs w:val="20"/>
        </w:rPr>
        <w:t>č.</w:t>
      </w:r>
      <w:r w:rsidR="00E872AB">
        <w:rPr>
          <w:rFonts w:ascii="Arial" w:hAnsi="Arial" w:cs="Arial"/>
          <w:sz w:val="20"/>
          <w:szCs w:val="20"/>
        </w:rPr>
        <w:t xml:space="preserve"> </w:t>
      </w:r>
      <w:r w:rsidR="00673667">
        <w:rPr>
          <w:rFonts w:ascii="Arial" w:hAnsi="Arial" w:cs="Arial"/>
          <w:sz w:val="20"/>
          <w:szCs w:val="20"/>
        </w:rPr>
        <w:t>2</w:t>
      </w:r>
      <w:r w:rsidR="00DC411E">
        <w:rPr>
          <w:rFonts w:ascii="Arial" w:hAnsi="Arial" w:cs="Arial"/>
          <w:sz w:val="20"/>
          <w:szCs w:val="20"/>
        </w:rPr>
        <w:t xml:space="preserve"> </w:t>
      </w:r>
      <w:r w:rsidRPr="002930A3">
        <w:rPr>
          <w:rFonts w:ascii="Arial" w:hAnsi="Arial" w:cs="Arial"/>
          <w:sz w:val="20"/>
          <w:szCs w:val="20"/>
        </w:rPr>
        <w:t xml:space="preserve">uvedené v čl. </w:t>
      </w:r>
      <w:hyperlink w:anchor="_Článek_XIV._Přílohy" w:history="1">
        <w:r w:rsidRPr="002930A3">
          <w:rPr>
            <w:rStyle w:val="Hypertextovodkaz"/>
            <w:rFonts w:ascii="Arial" w:hAnsi="Arial" w:cs="Arial"/>
            <w:color w:val="auto"/>
            <w:sz w:val="20"/>
            <w:szCs w:val="20"/>
            <w:u w:val="none"/>
          </w:rPr>
          <w:t>XIV.</w:t>
        </w:r>
      </w:hyperlink>
      <w:r w:rsidRPr="002930A3">
        <w:rPr>
          <w:rFonts w:ascii="Arial" w:hAnsi="Arial" w:cs="Arial"/>
          <w:sz w:val="20"/>
          <w:szCs w:val="20"/>
        </w:rPr>
        <w:t xml:space="preserve"> této Smlouvy. </w:t>
      </w:r>
    </w:p>
    <w:p w14:paraId="24A8E2E0" w14:textId="55AE0C1B" w:rsidR="001F691C" w:rsidRDefault="00E872AB" w:rsidP="009C6D74">
      <w:pPr>
        <w:numPr>
          <w:ilvl w:val="1"/>
          <w:numId w:val="5"/>
        </w:numPr>
        <w:tabs>
          <w:tab w:val="num" w:pos="284"/>
        </w:tabs>
        <w:spacing w:before="120" w:after="120" w:line="276" w:lineRule="auto"/>
        <w:ind w:left="283"/>
        <w:jc w:val="both"/>
        <w:rPr>
          <w:rFonts w:ascii="Arial" w:hAnsi="Arial" w:cs="Arial"/>
          <w:sz w:val="20"/>
          <w:szCs w:val="20"/>
        </w:rPr>
      </w:pPr>
      <w:r w:rsidRPr="00FC7CB5">
        <w:rPr>
          <w:rFonts w:ascii="Arial" w:hAnsi="Arial" w:cs="Arial"/>
          <w:sz w:val="20"/>
          <w:szCs w:val="20"/>
        </w:rPr>
        <w:t xml:space="preserve">Smluvní strany si před podpisem tuto </w:t>
      </w:r>
      <w:r>
        <w:rPr>
          <w:rFonts w:ascii="Arial" w:hAnsi="Arial" w:cs="Arial"/>
          <w:sz w:val="20"/>
          <w:szCs w:val="20"/>
        </w:rPr>
        <w:t xml:space="preserve">Smlouvu </w:t>
      </w:r>
      <w:r w:rsidR="009863C3">
        <w:rPr>
          <w:rFonts w:ascii="Arial" w:hAnsi="Arial" w:cs="Arial"/>
          <w:sz w:val="20"/>
          <w:szCs w:val="20"/>
        </w:rPr>
        <w:t xml:space="preserve">o zajištění podpory SW Kilometrovník </w:t>
      </w:r>
      <w:r w:rsidRPr="00FC7CB5">
        <w:rPr>
          <w:rFonts w:ascii="Arial" w:hAnsi="Arial" w:cs="Arial"/>
          <w:sz w:val="20"/>
          <w:szCs w:val="20"/>
        </w:rPr>
        <w:t xml:space="preserve">včetně jejích </w:t>
      </w:r>
      <w:r w:rsidR="009863C3">
        <w:rPr>
          <w:rFonts w:ascii="Arial" w:hAnsi="Arial" w:cs="Arial"/>
          <w:sz w:val="20"/>
          <w:szCs w:val="20"/>
        </w:rPr>
        <w:t>P</w:t>
      </w:r>
      <w:r w:rsidRPr="00FC7CB5">
        <w:rPr>
          <w:rFonts w:ascii="Arial" w:hAnsi="Arial" w:cs="Arial"/>
          <w:sz w:val="20"/>
          <w:szCs w:val="20"/>
        </w:rPr>
        <w:t xml:space="preserve">říloh </w:t>
      </w:r>
      <w:r w:rsidR="009863C3">
        <w:rPr>
          <w:rFonts w:ascii="Arial" w:hAnsi="Arial" w:cs="Arial"/>
          <w:sz w:val="20"/>
          <w:szCs w:val="20"/>
        </w:rPr>
        <w:t xml:space="preserve">č. 1 a č. 2 </w:t>
      </w:r>
      <w:r w:rsidRPr="00FC7CB5">
        <w:rPr>
          <w:rFonts w:ascii="Arial" w:hAnsi="Arial" w:cs="Arial"/>
          <w:sz w:val="20"/>
          <w:szCs w:val="20"/>
        </w:rPr>
        <w:t>řádně přečetly a s jejím obsahem souhlasí, což stvrzují svými podpisy</w:t>
      </w:r>
      <w:r w:rsidR="00BB2258">
        <w:rPr>
          <w:rFonts w:ascii="Arial" w:hAnsi="Arial" w:cs="Arial"/>
          <w:sz w:val="20"/>
          <w:szCs w:val="20"/>
        </w:rPr>
        <w:t>.</w:t>
      </w:r>
    </w:p>
    <w:p w14:paraId="501ADAFD" w14:textId="40D8283D" w:rsidR="00BB2258" w:rsidRDefault="00BB2258" w:rsidP="00BB2258">
      <w:pPr>
        <w:tabs>
          <w:tab w:val="num" w:pos="720"/>
        </w:tabs>
        <w:spacing w:before="120" w:after="120" w:line="276" w:lineRule="auto"/>
        <w:ind w:left="283"/>
        <w:jc w:val="both"/>
        <w:rPr>
          <w:rFonts w:ascii="Arial" w:hAnsi="Arial" w:cs="Arial"/>
          <w:sz w:val="20"/>
          <w:szCs w:val="20"/>
        </w:rPr>
      </w:pPr>
    </w:p>
    <w:p w14:paraId="3F8C95F6" w14:textId="0F61C421" w:rsidR="005A6A0E" w:rsidRDefault="005A6A0E" w:rsidP="00BB2258">
      <w:pPr>
        <w:tabs>
          <w:tab w:val="num" w:pos="720"/>
        </w:tabs>
        <w:spacing w:before="120" w:after="120" w:line="276" w:lineRule="auto"/>
        <w:ind w:left="283"/>
        <w:jc w:val="both"/>
        <w:rPr>
          <w:rFonts w:ascii="Arial" w:hAnsi="Arial" w:cs="Arial"/>
          <w:sz w:val="20"/>
          <w:szCs w:val="20"/>
        </w:rPr>
      </w:pPr>
    </w:p>
    <w:p w14:paraId="34ADDD96" w14:textId="0D1A94CB" w:rsidR="005A6A0E" w:rsidRDefault="005A6A0E" w:rsidP="00BB2258">
      <w:pPr>
        <w:tabs>
          <w:tab w:val="num" w:pos="720"/>
        </w:tabs>
        <w:spacing w:before="120" w:after="120" w:line="276" w:lineRule="auto"/>
        <w:ind w:left="283"/>
        <w:jc w:val="both"/>
        <w:rPr>
          <w:rFonts w:ascii="Arial" w:hAnsi="Arial" w:cs="Arial"/>
          <w:sz w:val="20"/>
          <w:szCs w:val="20"/>
        </w:rPr>
      </w:pPr>
    </w:p>
    <w:p w14:paraId="4FCAE64B" w14:textId="77777777" w:rsidR="005A6A0E" w:rsidRDefault="005A6A0E" w:rsidP="00BB2258">
      <w:pPr>
        <w:tabs>
          <w:tab w:val="num" w:pos="720"/>
        </w:tabs>
        <w:spacing w:before="120" w:after="120" w:line="276" w:lineRule="auto"/>
        <w:ind w:left="283"/>
        <w:jc w:val="both"/>
        <w:rPr>
          <w:rFonts w:ascii="Arial" w:hAnsi="Arial" w:cs="Arial"/>
          <w:sz w:val="20"/>
          <w:szCs w:val="20"/>
        </w:rPr>
      </w:pPr>
    </w:p>
    <w:p w14:paraId="7E145E66" w14:textId="5C446E41" w:rsidR="001F1A38" w:rsidRPr="002930A3" w:rsidRDefault="001F1A38" w:rsidP="009C6D74">
      <w:pPr>
        <w:numPr>
          <w:ilvl w:val="12"/>
          <w:numId w:val="0"/>
        </w:numPr>
        <w:spacing w:before="120" w:after="120" w:line="276" w:lineRule="auto"/>
        <w:contextualSpacing/>
        <w:rPr>
          <w:rFonts w:ascii="Arial" w:hAnsi="Arial" w:cs="Arial"/>
          <w:sz w:val="20"/>
          <w:szCs w:val="20"/>
        </w:rPr>
      </w:pPr>
      <w:r w:rsidRPr="002930A3">
        <w:rPr>
          <w:rFonts w:ascii="Arial" w:hAnsi="Arial" w:cs="Arial"/>
          <w:sz w:val="20"/>
          <w:szCs w:val="20"/>
        </w:rPr>
        <w:t>Všeobecná zdravotní pojišťovna</w:t>
      </w:r>
      <w:r w:rsidRPr="002930A3">
        <w:rPr>
          <w:rFonts w:ascii="Arial" w:hAnsi="Arial" w:cs="Arial"/>
          <w:sz w:val="20"/>
          <w:szCs w:val="20"/>
        </w:rPr>
        <w:tab/>
      </w:r>
      <w:r w:rsidRPr="002930A3">
        <w:rPr>
          <w:rFonts w:ascii="Arial" w:hAnsi="Arial" w:cs="Arial"/>
          <w:sz w:val="20"/>
          <w:szCs w:val="20"/>
        </w:rPr>
        <w:tab/>
      </w:r>
      <w:r w:rsidRPr="002930A3">
        <w:rPr>
          <w:rFonts w:ascii="Arial" w:hAnsi="Arial" w:cs="Arial"/>
          <w:sz w:val="20"/>
          <w:szCs w:val="20"/>
        </w:rPr>
        <w:tab/>
      </w:r>
      <w:r w:rsidR="00E65658">
        <w:rPr>
          <w:rFonts w:ascii="Arial" w:hAnsi="Arial" w:cs="Arial"/>
          <w:sz w:val="20"/>
          <w:szCs w:val="20"/>
        </w:rPr>
        <w:t>T-MAPY spol. s r.o.</w:t>
      </w:r>
    </w:p>
    <w:p w14:paraId="6E7663A4" w14:textId="77777777" w:rsidR="001F1A38" w:rsidRPr="002930A3" w:rsidRDefault="001F1A38" w:rsidP="009C6D74">
      <w:pPr>
        <w:numPr>
          <w:ilvl w:val="12"/>
          <w:numId w:val="0"/>
        </w:numPr>
        <w:spacing w:before="120" w:after="120" w:line="276" w:lineRule="auto"/>
        <w:contextualSpacing/>
        <w:rPr>
          <w:rFonts w:ascii="Arial" w:hAnsi="Arial" w:cs="Arial"/>
          <w:sz w:val="20"/>
          <w:szCs w:val="20"/>
        </w:rPr>
      </w:pPr>
      <w:r w:rsidRPr="002930A3">
        <w:rPr>
          <w:rFonts w:ascii="Arial" w:hAnsi="Arial" w:cs="Arial"/>
          <w:sz w:val="20"/>
          <w:szCs w:val="20"/>
        </w:rPr>
        <w:t>České republiky</w:t>
      </w:r>
      <w:r w:rsidRPr="002930A3">
        <w:rPr>
          <w:rFonts w:ascii="Arial" w:hAnsi="Arial" w:cs="Arial"/>
          <w:sz w:val="20"/>
          <w:szCs w:val="20"/>
        </w:rPr>
        <w:tab/>
      </w:r>
      <w:r w:rsidRPr="002930A3">
        <w:rPr>
          <w:rFonts w:ascii="Arial" w:hAnsi="Arial" w:cs="Arial"/>
          <w:sz w:val="20"/>
          <w:szCs w:val="20"/>
        </w:rPr>
        <w:tab/>
      </w:r>
      <w:r w:rsidRPr="002930A3">
        <w:rPr>
          <w:rFonts w:ascii="Arial" w:hAnsi="Arial" w:cs="Arial"/>
          <w:sz w:val="20"/>
          <w:szCs w:val="20"/>
        </w:rPr>
        <w:tab/>
      </w:r>
      <w:r w:rsidRPr="002930A3">
        <w:rPr>
          <w:rFonts w:ascii="Arial" w:hAnsi="Arial" w:cs="Arial"/>
          <w:sz w:val="20"/>
          <w:szCs w:val="20"/>
        </w:rPr>
        <w:tab/>
      </w:r>
      <w:r w:rsidRPr="002930A3">
        <w:rPr>
          <w:rFonts w:ascii="Arial" w:hAnsi="Arial" w:cs="Arial"/>
          <w:sz w:val="20"/>
          <w:szCs w:val="20"/>
        </w:rPr>
        <w:tab/>
      </w:r>
      <w:r w:rsidRPr="002930A3">
        <w:rPr>
          <w:rFonts w:ascii="Arial" w:hAnsi="Arial" w:cs="Arial"/>
          <w:sz w:val="20"/>
          <w:szCs w:val="20"/>
        </w:rPr>
        <w:tab/>
      </w:r>
      <w:r w:rsidRPr="002930A3">
        <w:rPr>
          <w:rFonts w:ascii="Arial" w:hAnsi="Arial" w:cs="Arial"/>
          <w:sz w:val="20"/>
          <w:szCs w:val="20"/>
        </w:rPr>
        <w:tab/>
      </w:r>
    </w:p>
    <w:p w14:paraId="4ED97CB1" w14:textId="77777777" w:rsidR="001F1A38" w:rsidRPr="002930A3" w:rsidRDefault="001F1A38" w:rsidP="009C6D74">
      <w:pPr>
        <w:numPr>
          <w:ilvl w:val="12"/>
          <w:numId w:val="0"/>
        </w:numPr>
        <w:spacing w:before="120" w:after="120" w:line="276" w:lineRule="auto"/>
        <w:contextualSpacing/>
        <w:rPr>
          <w:rFonts w:ascii="Arial" w:hAnsi="Arial" w:cs="Arial"/>
          <w:sz w:val="20"/>
          <w:szCs w:val="20"/>
        </w:rPr>
      </w:pPr>
    </w:p>
    <w:p w14:paraId="089184B8" w14:textId="77777777" w:rsidR="0066494A" w:rsidRPr="002930A3" w:rsidRDefault="0066494A" w:rsidP="009C6D74">
      <w:pPr>
        <w:numPr>
          <w:ilvl w:val="12"/>
          <w:numId w:val="0"/>
        </w:numPr>
        <w:spacing w:before="120" w:after="120" w:line="276" w:lineRule="auto"/>
        <w:contextualSpacing/>
        <w:rPr>
          <w:rFonts w:ascii="Arial" w:hAnsi="Arial" w:cs="Arial"/>
          <w:sz w:val="20"/>
          <w:szCs w:val="20"/>
        </w:rPr>
      </w:pPr>
    </w:p>
    <w:p w14:paraId="659A19D4" w14:textId="77777777" w:rsidR="008202D1" w:rsidRDefault="008202D1" w:rsidP="009C6D74">
      <w:pPr>
        <w:numPr>
          <w:ilvl w:val="12"/>
          <w:numId w:val="0"/>
        </w:numPr>
        <w:spacing w:before="120" w:after="120" w:line="276" w:lineRule="auto"/>
        <w:contextualSpacing/>
        <w:rPr>
          <w:rFonts w:ascii="Arial" w:hAnsi="Arial" w:cs="Arial"/>
          <w:sz w:val="20"/>
          <w:szCs w:val="20"/>
        </w:rPr>
      </w:pPr>
    </w:p>
    <w:p w14:paraId="4CDEF7FF" w14:textId="77777777" w:rsidR="008202D1" w:rsidRDefault="008202D1" w:rsidP="009C6D74">
      <w:pPr>
        <w:numPr>
          <w:ilvl w:val="12"/>
          <w:numId w:val="0"/>
        </w:numPr>
        <w:spacing w:before="120" w:after="120" w:line="276" w:lineRule="auto"/>
        <w:contextualSpacing/>
        <w:rPr>
          <w:rFonts w:ascii="Arial" w:hAnsi="Arial" w:cs="Arial"/>
          <w:sz w:val="20"/>
          <w:szCs w:val="20"/>
        </w:rPr>
      </w:pPr>
    </w:p>
    <w:p w14:paraId="519D4855" w14:textId="52D5D54C" w:rsidR="001F1A38" w:rsidRPr="00E65658" w:rsidRDefault="008418FC" w:rsidP="009C6D74">
      <w:pPr>
        <w:numPr>
          <w:ilvl w:val="12"/>
          <w:numId w:val="0"/>
        </w:numPr>
        <w:spacing w:before="120" w:after="120" w:line="276" w:lineRule="auto"/>
        <w:contextualSpacing/>
        <w:rPr>
          <w:rFonts w:ascii="Arial" w:hAnsi="Arial" w:cs="Arial"/>
          <w:sz w:val="20"/>
          <w:szCs w:val="20"/>
        </w:rPr>
      </w:pPr>
      <w:proofErr w:type="spellStart"/>
      <w:r>
        <w:rPr>
          <w:rFonts w:ascii="Arial" w:hAnsi="Arial" w:cs="Arial"/>
          <w:sz w:val="20"/>
          <w:szCs w:val="20"/>
        </w:rPr>
        <w:t>XXXXXXXXXXXX</w:t>
      </w:r>
      <w:proofErr w:type="spellEnd"/>
      <w:r w:rsidR="001F1A38" w:rsidRPr="00E65658">
        <w:rPr>
          <w:rFonts w:ascii="Arial" w:hAnsi="Arial" w:cs="Arial"/>
          <w:sz w:val="20"/>
          <w:szCs w:val="20"/>
        </w:rPr>
        <w:tab/>
      </w:r>
      <w:r w:rsidR="001F1A38" w:rsidRPr="00E65658">
        <w:rPr>
          <w:rFonts w:ascii="Arial" w:hAnsi="Arial" w:cs="Arial"/>
          <w:sz w:val="20"/>
          <w:szCs w:val="20"/>
        </w:rPr>
        <w:tab/>
      </w:r>
      <w:r w:rsidR="001F1A38" w:rsidRPr="00E65658">
        <w:rPr>
          <w:rFonts w:ascii="Arial" w:hAnsi="Arial" w:cs="Arial"/>
          <w:sz w:val="20"/>
          <w:szCs w:val="20"/>
        </w:rPr>
        <w:tab/>
      </w:r>
      <w:r w:rsidR="001F1A38" w:rsidRPr="00E65658">
        <w:rPr>
          <w:rFonts w:ascii="Arial" w:hAnsi="Arial" w:cs="Arial"/>
          <w:sz w:val="20"/>
          <w:szCs w:val="20"/>
        </w:rPr>
        <w:tab/>
      </w:r>
      <w:r w:rsidR="001F1A38" w:rsidRPr="00E65658">
        <w:rPr>
          <w:rFonts w:ascii="Arial" w:hAnsi="Arial" w:cs="Arial"/>
          <w:sz w:val="20"/>
          <w:szCs w:val="20"/>
        </w:rPr>
        <w:tab/>
      </w:r>
      <w:r w:rsidR="00E65658" w:rsidRPr="00E65658">
        <w:rPr>
          <w:rFonts w:ascii="Arial" w:hAnsi="Arial" w:cs="Arial"/>
          <w:sz w:val="20"/>
          <w:szCs w:val="20"/>
        </w:rPr>
        <w:t>Ing. Jiří Bradáč</w:t>
      </w:r>
    </w:p>
    <w:p w14:paraId="19ECB548" w14:textId="3ED04901" w:rsidR="00233935" w:rsidRDefault="008418FC" w:rsidP="009C6D74">
      <w:pPr>
        <w:tabs>
          <w:tab w:val="num" w:pos="720"/>
        </w:tabs>
        <w:spacing w:before="120" w:after="120" w:line="276" w:lineRule="auto"/>
        <w:rPr>
          <w:rFonts w:ascii="Arial" w:hAnsi="Arial" w:cs="Arial"/>
          <w:sz w:val="20"/>
        </w:rPr>
      </w:pPr>
      <w:proofErr w:type="spellStart"/>
      <w:r>
        <w:rPr>
          <w:rFonts w:ascii="Arial" w:hAnsi="Arial" w:cs="Arial"/>
          <w:sz w:val="20"/>
          <w:szCs w:val="20"/>
        </w:rPr>
        <w:t>XXXXXXXXXXXX</w:t>
      </w:r>
      <w:proofErr w:type="spellEnd"/>
      <w:r w:rsidR="001F1A38" w:rsidRPr="00E65658">
        <w:rPr>
          <w:rFonts w:ascii="Arial" w:hAnsi="Arial" w:cs="Arial"/>
          <w:sz w:val="20"/>
        </w:rPr>
        <w:tab/>
      </w:r>
      <w:r w:rsidR="008E4E66" w:rsidRPr="00E65658">
        <w:rPr>
          <w:rFonts w:ascii="Arial" w:hAnsi="Arial" w:cs="Arial"/>
          <w:sz w:val="20"/>
        </w:rPr>
        <w:tab/>
      </w:r>
      <w:r w:rsidR="00B406DB">
        <w:rPr>
          <w:rFonts w:ascii="Arial" w:hAnsi="Arial" w:cs="Arial"/>
          <w:sz w:val="20"/>
        </w:rPr>
        <w:tab/>
      </w:r>
      <w:r w:rsidR="00B406DB">
        <w:rPr>
          <w:rFonts w:ascii="Arial" w:hAnsi="Arial" w:cs="Arial"/>
          <w:sz w:val="20"/>
        </w:rPr>
        <w:tab/>
      </w:r>
      <w:r w:rsidR="00B406DB">
        <w:rPr>
          <w:rFonts w:ascii="Arial" w:hAnsi="Arial" w:cs="Arial"/>
          <w:sz w:val="20"/>
        </w:rPr>
        <w:tab/>
      </w:r>
      <w:bookmarkStart w:id="8" w:name="_GoBack"/>
      <w:bookmarkEnd w:id="8"/>
      <w:r w:rsidR="00E65658" w:rsidRPr="00E65658">
        <w:rPr>
          <w:rFonts w:ascii="Arial" w:hAnsi="Arial" w:cs="Arial"/>
          <w:sz w:val="20"/>
        </w:rPr>
        <w:t>J</w:t>
      </w:r>
      <w:r w:rsidR="00E65658">
        <w:rPr>
          <w:rFonts w:ascii="Arial" w:hAnsi="Arial" w:cs="Arial"/>
          <w:sz w:val="20"/>
        </w:rPr>
        <w:t>ednatel T-MAPY spol. s r.o.</w:t>
      </w:r>
    </w:p>
    <w:p w14:paraId="3B0CCDD4" w14:textId="77777777" w:rsidR="00E65658" w:rsidRPr="00E65658" w:rsidRDefault="00E65658" w:rsidP="009C6D74">
      <w:pPr>
        <w:tabs>
          <w:tab w:val="num" w:pos="720"/>
        </w:tabs>
        <w:spacing w:before="120" w:after="120" w:line="276" w:lineRule="auto"/>
        <w:rPr>
          <w:rFonts w:ascii="Arial" w:hAnsi="Arial" w:cs="Arial"/>
          <w:sz w:val="20"/>
        </w:rPr>
      </w:pPr>
    </w:p>
    <w:p w14:paraId="57E83651" w14:textId="77777777" w:rsidR="00E65658" w:rsidRDefault="00E65658">
      <w:pPr>
        <w:rPr>
          <w:rFonts w:ascii="Arial" w:hAnsi="Arial" w:cs="Arial"/>
          <w:b/>
          <w:bCs/>
        </w:rPr>
      </w:pPr>
      <w:bookmarkStart w:id="9" w:name="_Příloha_č._1–"/>
      <w:bookmarkStart w:id="10" w:name="_Vzor_souhrnného_Výkazu"/>
      <w:bookmarkStart w:id="11" w:name="_Ref250738582"/>
      <w:bookmarkStart w:id="12" w:name="_Ref251688126"/>
      <w:bookmarkEnd w:id="9"/>
      <w:bookmarkEnd w:id="10"/>
      <w:r>
        <w:rPr>
          <w:rFonts w:ascii="Arial" w:hAnsi="Arial" w:cs="Arial"/>
          <w:b/>
          <w:bCs/>
        </w:rPr>
        <w:br w:type="page"/>
      </w:r>
    </w:p>
    <w:p w14:paraId="5A0E7E02" w14:textId="4A952CE5" w:rsidR="005609B0" w:rsidRDefault="005609B0" w:rsidP="005609B0">
      <w:pPr>
        <w:spacing w:after="120"/>
        <w:ind w:left="284" w:hanging="426"/>
        <w:rPr>
          <w:rFonts w:ascii="Arial" w:hAnsi="Arial" w:cs="Arial"/>
          <w:b/>
          <w:bCs/>
        </w:rPr>
      </w:pPr>
      <w:r w:rsidRPr="005609B0">
        <w:rPr>
          <w:rFonts w:ascii="Arial" w:hAnsi="Arial" w:cs="Arial"/>
          <w:b/>
          <w:bCs/>
        </w:rPr>
        <w:lastRenderedPageBreak/>
        <w:t xml:space="preserve">Příloha č. </w:t>
      </w:r>
      <w:r w:rsidR="00A55905">
        <w:rPr>
          <w:rFonts w:ascii="Arial" w:hAnsi="Arial" w:cs="Arial"/>
          <w:b/>
          <w:bCs/>
        </w:rPr>
        <w:t>1</w:t>
      </w:r>
      <w:r w:rsidRPr="005609B0">
        <w:rPr>
          <w:rFonts w:ascii="Arial" w:hAnsi="Arial" w:cs="Arial"/>
          <w:b/>
          <w:bCs/>
        </w:rPr>
        <w:t xml:space="preserve"> – Cena plnění</w:t>
      </w:r>
    </w:p>
    <w:p w14:paraId="6857A266" w14:textId="77777777" w:rsidR="005D0B1C" w:rsidRPr="005609B0" w:rsidRDefault="005D0B1C" w:rsidP="005609B0">
      <w:pPr>
        <w:spacing w:after="120"/>
        <w:ind w:left="284" w:hanging="426"/>
        <w:rPr>
          <w:rFonts w:ascii="Arial" w:hAnsi="Arial" w:cs="Arial"/>
          <w:b/>
          <w:bCs/>
        </w:rPr>
      </w:pPr>
    </w:p>
    <w:tbl>
      <w:tblPr>
        <w:tblW w:w="5021" w:type="pct"/>
        <w:jc w:val="center"/>
        <w:tblCellMar>
          <w:top w:w="17" w:type="dxa"/>
          <w:left w:w="85" w:type="dxa"/>
          <w:bottom w:w="17" w:type="dxa"/>
          <w:right w:w="85" w:type="dxa"/>
        </w:tblCellMar>
        <w:tblLook w:val="04A0" w:firstRow="1" w:lastRow="0" w:firstColumn="1" w:lastColumn="0" w:noHBand="0" w:noVBand="1"/>
      </w:tblPr>
      <w:tblGrid>
        <w:gridCol w:w="2562"/>
        <w:gridCol w:w="2074"/>
        <w:gridCol w:w="1945"/>
        <w:gridCol w:w="2517"/>
      </w:tblGrid>
      <w:tr w:rsidR="005D0B1C" w:rsidRPr="000A45B8" w14:paraId="119846EF" w14:textId="77777777" w:rsidTr="005D0B1C">
        <w:trPr>
          <w:trHeight w:val="278"/>
          <w:jc w:val="center"/>
        </w:trPr>
        <w:tc>
          <w:tcPr>
            <w:tcW w:w="1408" w:type="pct"/>
            <w:tcBorders>
              <w:top w:val="single" w:sz="4" w:space="0" w:color="auto"/>
              <w:left w:val="single" w:sz="4" w:space="0" w:color="auto"/>
              <w:bottom w:val="single" w:sz="4" w:space="0" w:color="auto"/>
              <w:right w:val="single" w:sz="4" w:space="0" w:color="auto"/>
            </w:tcBorders>
            <w:vAlign w:val="center"/>
            <w:hideMark/>
          </w:tcPr>
          <w:p w14:paraId="572F2027" w14:textId="77777777" w:rsidR="005D0B1C" w:rsidRPr="000A45B8" w:rsidRDefault="005D0B1C" w:rsidP="00375631">
            <w:pPr>
              <w:spacing w:line="276" w:lineRule="auto"/>
              <w:jc w:val="center"/>
              <w:rPr>
                <w:rFonts w:ascii="Arial" w:eastAsia="MS Mincho" w:hAnsi="Arial" w:cs="Arial"/>
                <w:b/>
                <w:bCs/>
                <w:color w:val="FF0000"/>
                <w:sz w:val="20"/>
                <w:szCs w:val="20"/>
                <w:bdr w:val="none" w:sz="0" w:space="0" w:color="auto" w:frame="1"/>
                <w:lang w:eastAsia="en-US"/>
              </w:rPr>
            </w:pPr>
            <w:r w:rsidRPr="000A45B8">
              <w:rPr>
                <w:rFonts w:ascii="Arial" w:eastAsia="MS Mincho" w:hAnsi="Arial" w:cs="Arial"/>
                <w:b/>
                <w:bCs/>
                <w:color w:val="000000" w:themeColor="text1"/>
                <w:sz w:val="20"/>
                <w:szCs w:val="20"/>
                <w:bdr w:val="none" w:sz="0" w:space="0" w:color="auto" w:frame="1"/>
                <w:lang w:eastAsia="en-US"/>
              </w:rPr>
              <w:t>Položka</w:t>
            </w:r>
          </w:p>
        </w:tc>
        <w:tc>
          <w:tcPr>
            <w:tcW w:w="1140" w:type="pct"/>
            <w:tcBorders>
              <w:top w:val="single" w:sz="4" w:space="0" w:color="auto"/>
              <w:left w:val="single" w:sz="4" w:space="0" w:color="auto"/>
              <w:bottom w:val="single" w:sz="4" w:space="0" w:color="auto"/>
              <w:right w:val="single" w:sz="4" w:space="0" w:color="auto"/>
            </w:tcBorders>
            <w:vAlign w:val="center"/>
          </w:tcPr>
          <w:p w14:paraId="45F16A22" w14:textId="77777777" w:rsidR="005D0B1C" w:rsidRPr="000A45B8" w:rsidRDefault="005D0B1C" w:rsidP="00375631">
            <w:pPr>
              <w:spacing w:line="276" w:lineRule="auto"/>
              <w:jc w:val="center"/>
              <w:rPr>
                <w:rFonts w:ascii="Arial" w:eastAsia="MS Mincho" w:hAnsi="Arial" w:cs="Arial"/>
                <w:b/>
                <w:bCs/>
                <w:sz w:val="20"/>
                <w:szCs w:val="20"/>
                <w:bdr w:val="none" w:sz="0" w:space="0" w:color="auto" w:frame="1"/>
                <w:lang w:eastAsia="en-US"/>
              </w:rPr>
            </w:pPr>
            <w:r w:rsidRPr="000A45B8">
              <w:rPr>
                <w:rFonts w:ascii="Arial" w:eastAsia="MS Mincho" w:hAnsi="Arial" w:cs="Arial"/>
                <w:b/>
                <w:bCs/>
                <w:sz w:val="20"/>
                <w:szCs w:val="20"/>
                <w:bdr w:val="none" w:sz="0" w:space="0" w:color="auto" w:frame="1"/>
                <w:lang w:eastAsia="en-US"/>
              </w:rPr>
              <w:t>Cena za položku</w:t>
            </w:r>
            <w:r>
              <w:rPr>
                <w:rFonts w:ascii="Arial" w:eastAsia="MS Mincho" w:hAnsi="Arial" w:cs="Arial"/>
                <w:b/>
                <w:bCs/>
                <w:sz w:val="20"/>
                <w:szCs w:val="20"/>
                <w:bdr w:val="none" w:sz="0" w:space="0" w:color="auto" w:frame="1"/>
                <w:lang w:eastAsia="en-US"/>
              </w:rPr>
              <w:br/>
            </w:r>
            <w:r w:rsidRPr="000A45B8">
              <w:rPr>
                <w:rFonts w:ascii="Arial" w:eastAsia="MS Mincho" w:hAnsi="Arial" w:cs="Arial"/>
                <w:b/>
                <w:bCs/>
                <w:sz w:val="20"/>
                <w:szCs w:val="20"/>
                <w:bdr w:val="none" w:sz="0" w:space="0" w:color="auto" w:frame="1"/>
                <w:lang w:eastAsia="en-US"/>
              </w:rPr>
              <w:t>v Kč bez DPH</w:t>
            </w:r>
          </w:p>
        </w:tc>
        <w:tc>
          <w:tcPr>
            <w:tcW w:w="1069" w:type="pct"/>
            <w:tcBorders>
              <w:top w:val="single" w:sz="4" w:space="0" w:color="auto"/>
              <w:left w:val="single" w:sz="4" w:space="0" w:color="auto"/>
              <w:bottom w:val="single" w:sz="4" w:space="0" w:color="auto"/>
              <w:right w:val="single" w:sz="4" w:space="0" w:color="auto"/>
            </w:tcBorders>
          </w:tcPr>
          <w:p w14:paraId="59817EC1" w14:textId="77777777" w:rsidR="005D0B1C" w:rsidRPr="000A45B8" w:rsidRDefault="005D0B1C" w:rsidP="00375631">
            <w:pPr>
              <w:spacing w:line="276" w:lineRule="auto"/>
              <w:jc w:val="center"/>
              <w:rPr>
                <w:rFonts w:ascii="Arial" w:eastAsia="MS Mincho" w:hAnsi="Arial" w:cs="Arial"/>
                <w:b/>
                <w:bCs/>
                <w:sz w:val="20"/>
                <w:szCs w:val="20"/>
                <w:bdr w:val="none" w:sz="0" w:space="0" w:color="auto" w:frame="1"/>
                <w:lang w:eastAsia="en-US"/>
              </w:rPr>
            </w:pPr>
            <w:r w:rsidRPr="000A45B8">
              <w:rPr>
                <w:rFonts w:ascii="Arial" w:eastAsia="MS Mincho" w:hAnsi="Arial" w:cs="Arial"/>
                <w:b/>
                <w:bCs/>
                <w:sz w:val="20"/>
                <w:szCs w:val="20"/>
                <w:bdr w:val="none" w:sz="0" w:space="0" w:color="auto" w:frame="1"/>
                <w:lang w:eastAsia="en-US"/>
              </w:rPr>
              <w:t>Počet položek</w:t>
            </w:r>
          </w:p>
        </w:tc>
        <w:tc>
          <w:tcPr>
            <w:tcW w:w="1383" w:type="pct"/>
            <w:tcBorders>
              <w:top w:val="single" w:sz="4" w:space="0" w:color="auto"/>
              <w:left w:val="single" w:sz="4" w:space="0" w:color="auto"/>
              <w:bottom w:val="single" w:sz="4" w:space="0" w:color="auto"/>
              <w:right w:val="single" w:sz="4" w:space="0" w:color="auto"/>
            </w:tcBorders>
            <w:hideMark/>
          </w:tcPr>
          <w:p w14:paraId="57E89B3D" w14:textId="77777777" w:rsidR="005D0B1C" w:rsidRPr="000A45B8" w:rsidRDefault="005D0B1C" w:rsidP="00375631">
            <w:pPr>
              <w:spacing w:line="276" w:lineRule="auto"/>
              <w:jc w:val="center"/>
              <w:rPr>
                <w:rFonts w:ascii="Arial" w:eastAsia="MS Mincho" w:hAnsi="Arial" w:cs="Arial"/>
                <w:b/>
                <w:bCs/>
                <w:sz w:val="20"/>
                <w:szCs w:val="20"/>
                <w:bdr w:val="none" w:sz="0" w:space="0" w:color="auto" w:frame="1"/>
                <w:lang w:eastAsia="en-US"/>
              </w:rPr>
            </w:pPr>
            <w:r w:rsidRPr="000A45B8">
              <w:rPr>
                <w:rFonts w:ascii="Arial" w:eastAsia="MS Mincho" w:hAnsi="Arial" w:cs="Arial"/>
                <w:b/>
                <w:bCs/>
                <w:sz w:val="20"/>
                <w:szCs w:val="20"/>
                <w:bdr w:val="none" w:sz="0" w:space="0" w:color="auto" w:frame="1"/>
                <w:lang w:eastAsia="en-US"/>
              </w:rPr>
              <w:t>Cena ce</w:t>
            </w:r>
            <w:r>
              <w:rPr>
                <w:rFonts w:ascii="Arial" w:eastAsia="MS Mincho" w:hAnsi="Arial" w:cs="Arial"/>
                <w:b/>
                <w:bCs/>
                <w:sz w:val="20"/>
                <w:szCs w:val="20"/>
                <w:bdr w:val="none" w:sz="0" w:space="0" w:color="auto" w:frame="1"/>
                <w:lang w:eastAsia="en-US"/>
              </w:rPr>
              <w:t>l</w:t>
            </w:r>
            <w:r w:rsidRPr="000A45B8">
              <w:rPr>
                <w:rFonts w:ascii="Arial" w:eastAsia="MS Mincho" w:hAnsi="Arial" w:cs="Arial"/>
                <w:b/>
                <w:bCs/>
                <w:sz w:val="20"/>
                <w:szCs w:val="20"/>
                <w:bdr w:val="none" w:sz="0" w:space="0" w:color="auto" w:frame="1"/>
                <w:lang w:eastAsia="en-US"/>
              </w:rPr>
              <w:t>kem</w:t>
            </w:r>
            <w:r>
              <w:rPr>
                <w:rFonts w:ascii="Arial" w:eastAsia="MS Mincho" w:hAnsi="Arial" w:cs="Arial"/>
                <w:b/>
                <w:bCs/>
                <w:sz w:val="20"/>
                <w:szCs w:val="20"/>
                <w:bdr w:val="none" w:sz="0" w:space="0" w:color="auto" w:frame="1"/>
                <w:lang w:eastAsia="en-US"/>
              </w:rPr>
              <w:br/>
            </w:r>
            <w:r w:rsidRPr="000A45B8">
              <w:rPr>
                <w:rFonts w:ascii="Arial" w:eastAsia="MS Mincho" w:hAnsi="Arial" w:cs="Arial"/>
                <w:b/>
                <w:bCs/>
                <w:sz w:val="20"/>
                <w:szCs w:val="20"/>
                <w:bdr w:val="none" w:sz="0" w:space="0" w:color="auto" w:frame="1"/>
                <w:lang w:eastAsia="en-US"/>
              </w:rPr>
              <w:t>v Kč bez DPH</w:t>
            </w:r>
          </w:p>
        </w:tc>
      </w:tr>
      <w:tr w:rsidR="005D0B1C" w:rsidRPr="000A45B8" w14:paraId="5FFB519C" w14:textId="77777777" w:rsidTr="008406EA">
        <w:trPr>
          <w:trHeight w:val="764"/>
          <w:jc w:val="center"/>
        </w:trPr>
        <w:tc>
          <w:tcPr>
            <w:tcW w:w="1408" w:type="pct"/>
            <w:tcBorders>
              <w:top w:val="single" w:sz="4" w:space="0" w:color="auto"/>
              <w:left w:val="single" w:sz="4" w:space="0" w:color="auto"/>
              <w:bottom w:val="single" w:sz="4" w:space="0" w:color="auto"/>
              <w:right w:val="single" w:sz="4" w:space="0" w:color="auto"/>
            </w:tcBorders>
            <w:vAlign w:val="bottom"/>
          </w:tcPr>
          <w:p w14:paraId="0B3BC7A3" w14:textId="77777777" w:rsidR="005D0B1C" w:rsidRPr="000A45B8" w:rsidDel="00C053D1" w:rsidRDefault="005D0B1C" w:rsidP="00375631">
            <w:pPr>
              <w:spacing w:line="276" w:lineRule="auto"/>
              <w:rPr>
                <w:rFonts w:ascii="Arial" w:eastAsia="MS Mincho" w:hAnsi="Arial" w:cs="Arial"/>
                <w:bCs/>
                <w:sz w:val="20"/>
                <w:szCs w:val="20"/>
                <w:bdr w:val="none" w:sz="0" w:space="0" w:color="auto" w:frame="1"/>
                <w:lang w:eastAsia="en-US"/>
              </w:rPr>
            </w:pPr>
            <w:r w:rsidRPr="000A45B8">
              <w:rPr>
                <w:rFonts w:ascii="Arial" w:eastAsia="MS Mincho" w:hAnsi="Arial" w:cs="Arial"/>
                <w:bCs/>
                <w:sz w:val="20"/>
                <w:szCs w:val="20"/>
                <w:bdr w:val="none" w:sz="0" w:space="0" w:color="auto" w:frame="1"/>
                <w:lang w:eastAsia="en-US"/>
              </w:rPr>
              <w:t xml:space="preserve">Cena </w:t>
            </w:r>
            <w:r>
              <w:rPr>
                <w:rFonts w:ascii="Arial" w:eastAsia="MS Mincho" w:hAnsi="Arial" w:cs="Arial"/>
                <w:bCs/>
                <w:sz w:val="20"/>
                <w:szCs w:val="20"/>
                <w:bdr w:val="none" w:sz="0" w:space="0" w:color="auto" w:frame="1"/>
                <w:lang w:eastAsia="en-US"/>
              </w:rPr>
              <w:t xml:space="preserve">za </w:t>
            </w:r>
            <w:r w:rsidRPr="000A45B8">
              <w:rPr>
                <w:rFonts w:ascii="Arial" w:eastAsia="MS Mincho" w:hAnsi="Arial" w:cs="Arial"/>
                <w:bCs/>
                <w:sz w:val="20"/>
                <w:szCs w:val="20"/>
                <w:bdr w:val="none" w:sz="0" w:space="0" w:color="auto" w:frame="1"/>
                <w:lang w:eastAsia="en-US"/>
              </w:rPr>
              <w:t xml:space="preserve">12 měsíční období poskytování podpory </w:t>
            </w:r>
          </w:p>
        </w:tc>
        <w:tc>
          <w:tcPr>
            <w:tcW w:w="1140" w:type="pct"/>
            <w:tcBorders>
              <w:top w:val="single" w:sz="4" w:space="0" w:color="auto"/>
              <w:left w:val="single" w:sz="4" w:space="0" w:color="auto"/>
              <w:bottom w:val="single" w:sz="4" w:space="0" w:color="auto"/>
              <w:right w:val="single" w:sz="4" w:space="0" w:color="auto"/>
            </w:tcBorders>
            <w:vAlign w:val="center"/>
          </w:tcPr>
          <w:p w14:paraId="7797E8D0" w14:textId="32245FAB" w:rsidR="00944885" w:rsidRPr="008406EA" w:rsidRDefault="005D0333" w:rsidP="008406EA">
            <w:pPr>
              <w:pStyle w:val="Zkladntext"/>
              <w:keepNext/>
              <w:spacing w:after="120" w:line="276" w:lineRule="auto"/>
              <w:jc w:val="center"/>
              <w:rPr>
                <w:rFonts w:ascii="Arial" w:hAnsi="Arial" w:cs="Arial"/>
                <w:sz w:val="20"/>
                <w:szCs w:val="20"/>
                <w:lang w:val="cs-CZ"/>
              </w:rPr>
            </w:pPr>
            <w:r w:rsidRPr="008406EA">
              <w:rPr>
                <w:rFonts w:ascii="Arial" w:hAnsi="Arial" w:cs="Arial"/>
                <w:sz w:val="20"/>
                <w:szCs w:val="20"/>
                <w:lang w:val="cs-CZ"/>
              </w:rPr>
              <w:t>78 000</w:t>
            </w:r>
          </w:p>
          <w:p w14:paraId="0F667BCE" w14:textId="0037CBF3" w:rsidR="005D0B1C" w:rsidRPr="008406EA" w:rsidRDefault="005D0B1C" w:rsidP="008406EA">
            <w:pPr>
              <w:spacing w:line="276" w:lineRule="auto"/>
              <w:jc w:val="center"/>
              <w:rPr>
                <w:rFonts w:ascii="Arial" w:eastAsia="MS Mincho" w:hAnsi="Arial" w:cs="Arial"/>
                <w:bCs/>
                <w:sz w:val="20"/>
                <w:szCs w:val="20"/>
                <w:bdr w:val="none" w:sz="0" w:space="0" w:color="auto" w:frame="1"/>
                <w:lang w:eastAsia="en-US"/>
              </w:rPr>
            </w:pPr>
          </w:p>
        </w:tc>
        <w:tc>
          <w:tcPr>
            <w:tcW w:w="1069" w:type="pct"/>
            <w:tcBorders>
              <w:top w:val="single" w:sz="4" w:space="0" w:color="auto"/>
              <w:left w:val="single" w:sz="4" w:space="0" w:color="auto"/>
              <w:bottom w:val="single" w:sz="4" w:space="0" w:color="auto"/>
              <w:right w:val="single" w:sz="4" w:space="0" w:color="auto"/>
            </w:tcBorders>
            <w:vAlign w:val="center"/>
          </w:tcPr>
          <w:p w14:paraId="6BF3F1ED" w14:textId="3BD9EFD2" w:rsidR="008406EA" w:rsidRPr="008406EA" w:rsidRDefault="008406EA" w:rsidP="008406EA">
            <w:pPr>
              <w:pStyle w:val="Zkladntext"/>
              <w:keepNext/>
              <w:spacing w:after="120" w:line="276" w:lineRule="auto"/>
              <w:jc w:val="center"/>
              <w:rPr>
                <w:rFonts w:ascii="Arial" w:hAnsi="Arial" w:cs="Arial"/>
                <w:sz w:val="20"/>
                <w:szCs w:val="20"/>
                <w:lang w:val="cs-CZ"/>
              </w:rPr>
            </w:pPr>
            <w:r w:rsidRPr="008406EA">
              <w:rPr>
                <w:rFonts w:ascii="Arial" w:hAnsi="Arial" w:cs="Arial"/>
                <w:sz w:val="20"/>
                <w:szCs w:val="20"/>
                <w:lang w:val="cs-CZ"/>
              </w:rPr>
              <w:t>4</w:t>
            </w:r>
          </w:p>
          <w:p w14:paraId="75F2B656" w14:textId="24F5275D" w:rsidR="005D0B1C" w:rsidRPr="008406EA" w:rsidRDefault="005D0B1C" w:rsidP="008406EA">
            <w:pPr>
              <w:jc w:val="center"/>
            </w:pPr>
          </w:p>
        </w:tc>
        <w:tc>
          <w:tcPr>
            <w:tcW w:w="1383" w:type="pct"/>
            <w:tcBorders>
              <w:top w:val="single" w:sz="4" w:space="0" w:color="auto"/>
              <w:left w:val="single" w:sz="4" w:space="0" w:color="auto"/>
              <w:bottom w:val="single" w:sz="4" w:space="0" w:color="auto"/>
              <w:right w:val="single" w:sz="4" w:space="0" w:color="auto"/>
            </w:tcBorders>
            <w:vAlign w:val="center"/>
          </w:tcPr>
          <w:p w14:paraId="2D530445" w14:textId="3876EFC6" w:rsidR="00944885" w:rsidRPr="008406EA" w:rsidRDefault="005D0333" w:rsidP="008406EA">
            <w:pPr>
              <w:pStyle w:val="Zkladntext"/>
              <w:keepNext/>
              <w:spacing w:after="120" w:line="276" w:lineRule="auto"/>
              <w:jc w:val="center"/>
              <w:rPr>
                <w:rFonts w:ascii="Arial" w:hAnsi="Arial" w:cs="Arial"/>
                <w:sz w:val="20"/>
                <w:szCs w:val="20"/>
              </w:rPr>
            </w:pPr>
            <w:r w:rsidRPr="008406EA">
              <w:rPr>
                <w:rFonts w:ascii="Arial" w:hAnsi="Arial" w:cs="Arial"/>
                <w:sz w:val="20"/>
                <w:szCs w:val="20"/>
                <w:lang w:val="cs-CZ"/>
              </w:rPr>
              <w:t>312 000</w:t>
            </w:r>
          </w:p>
          <w:p w14:paraId="7B49F9A6" w14:textId="19CB74F8" w:rsidR="005D0B1C" w:rsidRPr="008406EA" w:rsidRDefault="005D0B1C" w:rsidP="008406EA">
            <w:pPr>
              <w:spacing w:line="276" w:lineRule="auto"/>
              <w:jc w:val="center"/>
              <w:rPr>
                <w:rFonts w:ascii="Arial" w:hAnsi="Arial" w:cs="Arial"/>
                <w:sz w:val="20"/>
                <w:szCs w:val="20"/>
                <w:highlight w:val="lightGray"/>
              </w:rPr>
            </w:pPr>
          </w:p>
        </w:tc>
      </w:tr>
      <w:tr w:rsidR="005D0B1C" w:rsidRPr="000A45B8" w14:paraId="65CF967C" w14:textId="77777777" w:rsidTr="005D0B1C">
        <w:trPr>
          <w:trHeight w:val="278"/>
          <w:jc w:val="center"/>
        </w:trPr>
        <w:tc>
          <w:tcPr>
            <w:tcW w:w="3617" w:type="pct"/>
            <w:gridSpan w:val="3"/>
            <w:tcBorders>
              <w:top w:val="single" w:sz="4" w:space="0" w:color="auto"/>
              <w:left w:val="single" w:sz="4" w:space="0" w:color="auto"/>
              <w:bottom w:val="single" w:sz="4" w:space="0" w:color="auto"/>
              <w:right w:val="single" w:sz="4" w:space="0" w:color="auto"/>
            </w:tcBorders>
            <w:vAlign w:val="center"/>
            <w:hideMark/>
          </w:tcPr>
          <w:p w14:paraId="4776B4B3" w14:textId="77777777" w:rsidR="005D0B1C" w:rsidRPr="00363539" w:rsidRDefault="005D0B1C" w:rsidP="00375631">
            <w:pPr>
              <w:spacing w:line="276" w:lineRule="auto"/>
              <w:rPr>
                <w:rFonts w:ascii="Arial" w:hAnsi="Arial" w:cs="Arial"/>
                <w:b/>
                <w:sz w:val="20"/>
                <w:szCs w:val="20"/>
              </w:rPr>
            </w:pPr>
            <w:r w:rsidRPr="00363539">
              <w:rPr>
                <w:rFonts w:ascii="Arial" w:eastAsia="MS Mincho" w:hAnsi="Arial" w:cs="Arial"/>
                <w:b/>
                <w:bCs/>
                <w:sz w:val="20"/>
                <w:szCs w:val="20"/>
                <w:bdr w:val="none" w:sz="0" w:space="0" w:color="auto" w:frame="1"/>
                <w:lang w:eastAsia="en-US"/>
              </w:rPr>
              <w:t>Celková cena plnění</w:t>
            </w:r>
          </w:p>
        </w:tc>
        <w:tc>
          <w:tcPr>
            <w:tcW w:w="1383" w:type="pct"/>
            <w:tcBorders>
              <w:top w:val="single" w:sz="4" w:space="0" w:color="auto"/>
              <w:left w:val="single" w:sz="4" w:space="0" w:color="auto"/>
              <w:bottom w:val="single" w:sz="4" w:space="0" w:color="auto"/>
              <w:right w:val="single" w:sz="4" w:space="0" w:color="auto"/>
            </w:tcBorders>
            <w:vAlign w:val="center"/>
          </w:tcPr>
          <w:p w14:paraId="2C179AC1" w14:textId="45D951CD" w:rsidR="00944885" w:rsidRPr="008406EA" w:rsidRDefault="008406EA" w:rsidP="00944885">
            <w:pPr>
              <w:pStyle w:val="Zkladntext"/>
              <w:keepNext/>
              <w:spacing w:after="120" w:line="276" w:lineRule="auto"/>
              <w:jc w:val="center"/>
              <w:rPr>
                <w:rFonts w:ascii="Arial" w:hAnsi="Arial" w:cs="Arial"/>
                <w:b/>
                <w:sz w:val="20"/>
                <w:szCs w:val="20"/>
                <w:lang w:val="cs-CZ"/>
              </w:rPr>
            </w:pPr>
            <w:r w:rsidRPr="008406EA">
              <w:rPr>
                <w:rFonts w:ascii="Arial" w:hAnsi="Arial" w:cs="Arial"/>
                <w:b/>
                <w:sz w:val="20"/>
                <w:szCs w:val="20"/>
                <w:lang w:val="cs-CZ"/>
              </w:rPr>
              <w:t>312 000</w:t>
            </w:r>
          </w:p>
          <w:p w14:paraId="2FFF0780" w14:textId="3BFE7692" w:rsidR="005D0B1C" w:rsidRPr="000A45B8" w:rsidRDefault="005D0B1C" w:rsidP="00375631">
            <w:pPr>
              <w:spacing w:line="276" w:lineRule="auto"/>
              <w:jc w:val="center"/>
              <w:rPr>
                <w:rFonts w:ascii="Arial" w:hAnsi="Arial" w:cs="Arial"/>
                <w:sz w:val="20"/>
                <w:szCs w:val="20"/>
                <w:highlight w:val="lightGray"/>
              </w:rPr>
            </w:pPr>
          </w:p>
        </w:tc>
      </w:tr>
    </w:tbl>
    <w:p w14:paraId="6E710BDC" w14:textId="01E0D722" w:rsidR="00944885" w:rsidRDefault="00944885" w:rsidP="00892E7E">
      <w:pPr>
        <w:spacing w:after="120"/>
        <w:ind w:left="284" w:hanging="426"/>
        <w:rPr>
          <w:rFonts w:ascii="Arial" w:hAnsi="Arial" w:cs="Arial"/>
          <w:b/>
          <w:bCs/>
        </w:rPr>
      </w:pPr>
    </w:p>
    <w:p w14:paraId="5D642B25" w14:textId="77777777" w:rsidR="00944885" w:rsidRDefault="00944885" w:rsidP="00892E7E">
      <w:pPr>
        <w:spacing w:after="120"/>
        <w:ind w:left="284" w:hanging="426"/>
        <w:rPr>
          <w:rFonts w:ascii="Arial" w:hAnsi="Arial" w:cs="Arial"/>
          <w:b/>
          <w:bCs/>
        </w:rPr>
      </w:pPr>
    </w:p>
    <w:p w14:paraId="4987711D" w14:textId="77777777" w:rsidR="00E65658" w:rsidRDefault="00E65658">
      <w:pPr>
        <w:rPr>
          <w:rFonts w:ascii="Arial" w:hAnsi="Arial" w:cs="Arial"/>
          <w:b/>
          <w:bCs/>
        </w:rPr>
      </w:pPr>
      <w:bookmarkStart w:id="13" w:name="_Hlk87511426"/>
      <w:r>
        <w:rPr>
          <w:rFonts w:ascii="Arial" w:hAnsi="Arial" w:cs="Arial"/>
          <w:b/>
          <w:bCs/>
        </w:rPr>
        <w:br w:type="page"/>
      </w:r>
    </w:p>
    <w:p w14:paraId="508AD93B" w14:textId="183F2552" w:rsidR="00944885" w:rsidRDefault="00944885" w:rsidP="00944885">
      <w:pPr>
        <w:spacing w:after="120"/>
        <w:jc w:val="both"/>
        <w:rPr>
          <w:rFonts w:ascii="Arial" w:hAnsi="Arial" w:cs="Arial"/>
          <w:b/>
        </w:rPr>
      </w:pPr>
      <w:r w:rsidRPr="005609B0">
        <w:rPr>
          <w:rFonts w:ascii="Arial" w:hAnsi="Arial" w:cs="Arial"/>
          <w:b/>
          <w:bCs/>
        </w:rPr>
        <w:lastRenderedPageBreak/>
        <w:t xml:space="preserve">Příloha č. </w:t>
      </w:r>
      <w:r w:rsidR="00A55905">
        <w:rPr>
          <w:rFonts w:ascii="Arial" w:hAnsi="Arial" w:cs="Arial"/>
          <w:b/>
          <w:bCs/>
        </w:rPr>
        <w:t>2</w:t>
      </w:r>
      <w:r w:rsidRPr="005609B0">
        <w:rPr>
          <w:rFonts w:ascii="Arial" w:hAnsi="Arial" w:cs="Arial"/>
          <w:b/>
          <w:bCs/>
        </w:rPr>
        <w:t xml:space="preserve"> –</w:t>
      </w:r>
      <w:r>
        <w:rPr>
          <w:rFonts w:ascii="Arial" w:hAnsi="Arial" w:cs="Arial"/>
          <w:b/>
          <w:bCs/>
        </w:rPr>
        <w:t xml:space="preserve"> </w:t>
      </w:r>
      <w:r w:rsidRPr="00A13387">
        <w:rPr>
          <w:rFonts w:ascii="Arial" w:hAnsi="Arial" w:cs="Arial"/>
          <w:b/>
        </w:rPr>
        <w:t xml:space="preserve">Podmínky pro přístup </w:t>
      </w:r>
      <w:r>
        <w:rPr>
          <w:rFonts w:ascii="Arial" w:hAnsi="Arial" w:cs="Arial"/>
          <w:b/>
        </w:rPr>
        <w:t>Poskytovatel</w:t>
      </w:r>
      <w:r w:rsidRPr="00A13387">
        <w:rPr>
          <w:rFonts w:ascii="Arial" w:hAnsi="Arial" w:cs="Arial"/>
          <w:b/>
        </w:rPr>
        <w:t>e do vnitřní sítě VZP ČR prostřednictvím VPN VZP ČR</w:t>
      </w:r>
    </w:p>
    <w:bookmarkEnd w:id="13"/>
    <w:p w14:paraId="10AABACE" w14:textId="77777777" w:rsidR="00944885" w:rsidRPr="00A13387" w:rsidRDefault="00944885" w:rsidP="00944885">
      <w:pPr>
        <w:spacing w:after="120"/>
        <w:jc w:val="both"/>
        <w:rPr>
          <w:rFonts w:ascii="Arial" w:hAnsi="Arial" w:cs="Arial"/>
          <w:b/>
        </w:rPr>
      </w:pPr>
    </w:p>
    <w:p w14:paraId="79BC9C39" w14:textId="77777777" w:rsidR="00944885" w:rsidRPr="00F40EB5" w:rsidRDefault="00944885" w:rsidP="00944885">
      <w:pPr>
        <w:pStyle w:val="Odstavecseseznamem"/>
        <w:spacing w:after="120" w:line="280" w:lineRule="atLeast"/>
        <w:ind w:left="993"/>
        <w:jc w:val="both"/>
        <w:rPr>
          <w:rFonts w:ascii="Arial" w:hAnsi="Arial" w:cs="Arial"/>
          <w:sz w:val="20"/>
          <w:szCs w:val="20"/>
        </w:rPr>
      </w:pPr>
    </w:p>
    <w:p w14:paraId="53C23735" w14:textId="11133F8E" w:rsidR="00944885" w:rsidRPr="00F40EB5" w:rsidRDefault="00944885" w:rsidP="00944885">
      <w:pPr>
        <w:spacing w:after="100" w:afterAutospacing="1"/>
        <w:jc w:val="center"/>
        <w:rPr>
          <w:rFonts w:ascii="Arial" w:hAnsi="Arial" w:cs="Arial"/>
          <w:b/>
          <w:sz w:val="20"/>
          <w:szCs w:val="20"/>
        </w:rPr>
      </w:pPr>
      <w:r w:rsidRPr="00F40EB5">
        <w:rPr>
          <w:rFonts w:ascii="Arial" w:hAnsi="Arial" w:cs="Arial"/>
          <w:b/>
          <w:sz w:val="20"/>
          <w:szCs w:val="20"/>
        </w:rPr>
        <w:t xml:space="preserve">Podmínky pro přístup </w:t>
      </w:r>
      <w:r>
        <w:rPr>
          <w:rFonts w:ascii="Arial" w:hAnsi="Arial" w:cs="Arial"/>
          <w:b/>
          <w:sz w:val="20"/>
          <w:szCs w:val="20"/>
        </w:rPr>
        <w:t xml:space="preserve">Poskytovatele </w:t>
      </w:r>
      <w:r w:rsidRPr="00F40EB5">
        <w:rPr>
          <w:rFonts w:ascii="Arial" w:hAnsi="Arial" w:cs="Arial"/>
          <w:b/>
          <w:sz w:val="20"/>
          <w:szCs w:val="20"/>
        </w:rPr>
        <w:t>do vnitřní sítě VZP ČR</w:t>
      </w:r>
      <w:r w:rsidRPr="00F40EB5">
        <w:rPr>
          <w:rFonts w:ascii="Arial" w:hAnsi="Arial" w:cs="Arial"/>
          <w:b/>
          <w:sz w:val="20"/>
          <w:szCs w:val="20"/>
        </w:rPr>
        <w:br/>
        <w:t xml:space="preserve">prostřednictvím VPN VZP ČR </w:t>
      </w:r>
    </w:p>
    <w:p w14:paraId="5CCCD9DF" w14:textId="77777777" w:rsidR="00944885" w:rsidRPr="00F40EB5" w:rsidRDefault="00944885" w:rsidP="00944885">
      <w:pPr>
        <w:spacing w:after="100" w:afterAutospacing="1"/>
        <w:jc w:val="center"/>
        <w:rPr>
          <w:rFonts w:ascii="Arial" w:hAnsi="Arial" w:cs="Arial"/>
          <w:b/>
          <w:sz w:val="20"/>
          <w:szCs w:val="20"/>
        </w:rPr>
      </w:pPr>
      <w:r w:rsidRPr="00F40EB5">
        <w:rPr>
          <w:rFonts w:ascii="Arial" w:hAnsi="Arial" w:cs="Arial"/>
          <w:b/>
          <w:sz w:val="20"/>
          <w:szCs w:val="20"/>
        </w:rPr>
        <w:t>(dále jen „Podmínky“ nebo „dokument“)</w:t>
      </w:r>
    </w:p>
    <w:p w14:paraId="39CF3640" w14:textId="77777777" w:rsidR="00944885" w:rsidRPr="00F40EB5" w:rsidRDefault="00944885" w:rsidP="00944885">
      <w:pPr>
        <w:spacing w:after="100" w:afterAutospacing="1"/>
        <w:jc w:val="center"/>
        <w:rPr>
          <w:rFonts w:ascii="Arial" w:hAnsi="Arial" w:cs="Arial"/>
          <w:b/>
          <w:sz w:val="20"/>
          <w:szCs w:val="20"/>
        </w:rPr>
      </w:pPr>
    </w:p>
    <w:p w14:paraId="5D6100DA" w14:textId="2A0A524E" w:rsidR="00944885" w:rsidRPr="00F40EB5" w:rsidRDefault="00944885" w:rsidP="00944885">
      <w:pPr>
        <w:spacing w:after="120" w:line="276" w:lineRule="auto"/>
        <w:contextualSpacing/>
        <w:jc w:val="both"/>
        <w:rPr>
          <w:rFonts w:ascii="Arial" w:hAnsi="Arial" w:cs="Arial"/>
          <w:sz w:val="20"/>
          <w:szCs w:val="20"/>
        </w:rPr>
      </w:pPr>
      <w:r w:rsidRPr="00F40EB5">
        <w:rPr>
          <w:rFonts w:ascii="Arial" w:hAnsi="Arial" w:cs="Arial"/>
          <w:sz w:val="20"/>
          <w:szCs w:val="20"/>
        </w:rPr>
        <w:t xml:space="preserve">Pro zajištění řádného plnění </w:t>
      </w:r>
      <w:r>
        <w:rPr>
          <w:rFonts w:ascii="Arial" w:hAnsi="Arial" w:cs="Arial"/>
          <w:sz w:val="20"/>
          <w:szCs w:val="20"/>
        </w:rPr>
        <w:t>Poskytovatel</w:t>
      </w:r>
      <w:r w:rsidRPr="00F40EB5">
        <w:rPr>
          <w:rFonts w:ascii="Arial" w:hAnsi="Arial" w:cs="Arial"/>
          <w:sz w:val="20"/>
          <w:szCs w:val="20"/>
        </w:rPr>
        <w:t>e podle</w:t>
      </w:r>
      <w:r>
        <w:rPr>
          <w:rFonts w:ascii="Arial" w:hAnsi="Arial" w:cs="Arial"/>
          <w:sz w:val="20"/>
          <w:szCs w:val="20"/>
        </w:rPr>
        <w:t xml:space="preserve"> této</w:t>
      </w:r>
      <w:r w:rsidRPr="00F40EB5">
        <w:rPr>
          <w:rFonts w:ascii="Arial" w:hAnsi="Arial" w:cs="Arial"/>
          <w:sz w:val="20"/>
          <w:szCs w:val="20"/>
        </w:rPr>
        <w:t xml:space="preserve"> </w:t>
      </w:r>
      <w:r w:rsidR="006C1ABF">
        <w:rPr>
          <w:rFonts w:ascii="Arial" w:hAnsi="Arial" w:cs="Arial"/>
          <w:sz w:val="20"/>
          <w:szCs w:val="20"/>
        </w:rPr>
        <w:t xml:space="preserve">Smlouvy, </w:t>
      </w:r>
      <w:r w:rsidR="006C1ABF" w:rsidRPr="00F40EB5">
        <w:rPr>
          <w:rFonts w:ascii="Arial" w:hAnsi="Arial" w:cs="Arial"/>
          <w:sz w:val="20"/>
          <w:szCs w:val="20"/>
        </w:rPr>
        <w:t>jejíž</w:t>
      </w:r>
      <w:r w:rsidRPr="00F40EB5">
        <w:rPr>
          <w:rFonts w:ascii="Arial" w:hAnsi="Arial" w:cs="Arial"/>
          <w:sz w:val="20"/>
          <w:szCs w:val="20"/>
        </w:rPr>
        <w:t xml:space="preserve"> přílohou jsou tyto Podmínky a za účelem současného zajištění bezpečnosti vnitřní sítě VZP ČR a jejích informačních systémů (dále jen „IS VZP ČR“) jsou těmito Podmínkami stanoveny vzájemné povinnosti </w:t>
      </w:r>
      <w:r>
        <w:rPr>
          <w:rFonts w:ascii="Arial" w:hAnsi="Arial" w:cs="Arial"/>
          <w:sz w:val="20"/>
          <w:szCs w:val="20"/>
        </w:rPr>
        <w:t>S</w:t>
      </w:r>
      <w:r w:rsidRPr="00F40EB5">
        <w:rPr>
          <w:rFonts w:ascii="Arial" w:hAnsi="Arial" w:cs="Arial"/>
          <w:sz w:val="20"/>
          <w:szCs w:val="20"/>
        </w:rPr>
        <w:t xml:space="preserve">mluvních stran, které souvisejí se vzdáleným přístupem </w:t>
      </w:r>
      <w:r>
        <w:rPr>
          <w:rFonts w:ascii="Arial" w:hAnsi="Arial" w:cs="Arial"/>
          <w:sz w:val="20"/>
          <w:szCs w:val="20"/>
        </w:rPr>
        <w:t>Poskytovatel</w:t>
      </w:r>
      <w:r w:rsidRPr="00F40EB5">
        <w:rPr>
          <w:rFonts w:ascii="Arial" w:hAnsi="Arial" w:cs="Arial"/>
          <w:sz w:val="20"/>
          <w:szCs w:val="20"/>
        </w:rPr>
        <w:t>e do vnitřní sítě VZP ČR, IS VZP ČR a k informacím prostřednictvím VPN VZP ČR (dále též jen „VPN přístup“).</w:t>
      </w:r>
    </w:p>
    <w:p w14:paraId="6D6A8F99" w14:textId="77777777" w:rsidR="00944885" w:rsidRPr="00F40EB5" w:rsidRDefault="00944885" w:rsidP="00944885">
      <w:pPr>
        <w:spacing w:before="360" w:after="120" w:line="276" w:lineRule="auto"/>
        <w:jc w:val="center"/>
        <w:outlineLvl w:val="0"/>
        <w:rPr>
          <w:rFonts w:ascii="Arial" w:hAnsi="Arial" w:cs="Arial"/>
          <w:b/>
          <w:sz w:val="20"/>
          <w:szCs w:val="20"/>
        </w:rPr>
      </w:pPr>
      <w:bookmarkStart w:id="14" w:name="_Toc368501330"/>
      <w:bookmarkStart w:id="15" w:name="_Toc521325206"/>
      <w:r w:rsidRPr="00F40EB5">
        <w:rPr>
          <w:rFonts w:ascii="Arial" w:hAnsi="Arial" w:cs="Arial"/>
          <w:b/>
          <w:sz w:val="20"/>
          <w:szCs w:val="20"/>
        </w:rPr>
        <w:br/>
        <w:t>Čl</w:t>
      </w:r>
      <w:r>
        <w:rPr>
          <w:rFonts w:ascii="Arial" w:hAnsi="Arial" w:cs="Arial"/>
          <w:b/>
          <w:sz w:val="20"/>
          <w:szCs w:val="20"/>
        </w:rPr>
        <w:t>.</w:t>
      </w:r>
      <w:r w:rsidRPr="00F40EB5">
        <w:rPr>
          <w:rFonts w:ascii="Arial" w:hAnsi="Arial" w:cs="Arial"/>
          <w:b/>
          <w:sz w:val="20"/>
          <w:szCs w:val="20"/>
        </w:rPr>
        <w:t xml:space="preserve"> I. Použité zkratky</w:t>
      </w:r>
      <w:bookmarkEnd w:id="14"/>
      <w:bookmarkEnd w:id="15"/>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7292"/>
      </w:tblGrid>
      <w:tr w:rsidR="00944885" w:rsidRPr="00F40EB5" w14:paraId="14A6E93D" w14:textId="77777777" w:rsidTr="00375631">
        <w:tc>
          <w:tcPr>
            <w:tcW w:w="1951" w:type="dxa"/>
          </w:tcPr>
          <w:p w14:paraId="2C13C9B5" w14:textId="77777777" w:rsidR="00944885" w:rsidRPr="00F40EB5" w:rsidRDefault="00944885" w:rsidP="00375631">
            <w:pPr>
              <w:pStyle w:val="TableHeading"/>
            </w:pPr>
            <w:r w:rsidRPr="00F40EB5">
              <w:t>Zkratka</w:t>
            </w:r>
          </w:p>
        </w:tc>
        <w:tc>
          <w:tcPr>
            <w:tcW w:w="7292" w:type="dxa"/>
          </w:tcPr>
          <w:p w14:paraId="0E2DF89A" w14:textId="77777777" w:rsidR="00944885" w:rsidRPr="00F40EB5" w:rsidRDefault="00944885" w:rsidP="00375631">
            <w:pPr>
              <w:pStyle w:val="TableHeading"/>
            </w:pPr>
            <w:r w:rsidRPr="00F40EB5">
              <w:t>Význam</w:t>
            </w:r>
          </w:p>
        </w:tc>
      </w:tr>
      <w:tr w:rsidR="00944885" w:rsidRPr="00F40EB5" w14:paraId="020D0347" w14:textId="77777777" w:rsidTr="00375631">
        <w:tc>
          <w:tcPr>
            <w:tcW w:w="1951" w:type="dxa"/>
          </w:tcPr>
          <w:p w14:paraId="624E92F6" w14:textId="77777777" w:rsidR="00944885" w:rsidRPr="00F40EB5" w:rsidRDefault="00944885" w:rsidP="00375631">
            <w:pPr>
              <w:pStyle w:val="TableBody"/>
            </w:pPr>
            <w:r w:rsidRPr="00F40EB5">
              <w:t>CA VZP ČR</w:t>
            </w:r>
          </w:p>
        </w:tc>
        <w:tc>
          <w:tcPr>
            <w:tcW w:w="7292" w:type="dxa"/>
          </w:tcPr>
          <w:p w14:paraId="7B68E458" w14:textId="77777777" w:rsidR="00944885" w:rsidRPr="00F40EB5" w:rsidRDefault="00944885" w:rsidP="00375631">
            <w:pPr>
              <w:pStyle w:val="TableBody"/>
              <w:jc w:val="both"/>
            </w:pPr>
            <w:r w:rsidRPr="00F40EB5">
              <w:t>Interní certifikační autorita VZP ČR vydává certifikáty určené pro VPN přístup Uživatelů a řídí životní cyklus těchto certifikátů.</w:t>
            </w:r>
          </w:p>
        </w:tc>
      </w:tr>
      <w:tr w:rsidR="00944885" w:rsidRPr="00F40EB5" w14:paraId="52A76EEB" w14:textId="77777777" w:rsidTr="00375631">
        <w:tc>
          <w:tcPr>
            <w:tcW w:w="1951" w:type="dxa"/>
          </w:tcPr>
          <w:p w14:paraId="48435F48" w14:textId="77777777" w:rsidR="00944885" w:rsidRPr="00F40EB5" w:rsidRDefault="00944885" w:rsidP="00375631">
            <w:pPr>
              <w:pStyle w:val="TableBody"/>
            </w:pPr>
            <w:r w:rsidRPr="00F40EB5">
              <w:t>VPN VZP ČR</w:t>
            </w:r>
          </w:p>
        </w:tc>
        <w:tc>
          <w:tcPr>
            <w:tcW w:w="7292" w:type="dxa"/>
          </w:tcPr>
          <w:p w14:paraId="5BAB389B" w14:textId="77777777" w:rsidR="00944885" w:rsidRPr="00F40EB5" w:rsidRDefault="00944885" w:rsidP="00375631">
            <w:pPr>
              <w:pStyle w:val="TableBody"/>
              <w:jc w:val="both"/>
            </w:pPr>
            <w:r w:rsidRPr="00F40EB5">
              <w:t>Virtuální privátní síť VZP ČR</w:t>
            </w:r>
          </w:p>
        </w:tc>
      </w:tr>
      <w:tr w:rsidR="00944885" w:rsidRPr="00F40EB5" w14:paraId="25499FFF" w14:textId="77777777" w:rsidTr="00375631">
        <w:tc>
          <w:tcPr>
            <w:tcW w:w="1951" w:type="dxa"/>
          </w:tcPr>
          <w:p w14:paraId="7C571AB0" w14:textId="77777777" w:rsidR="00944885" w:rsidRPr="00F40EB5" w:rsidRDefault="00944885" w:rsidP="00375631">
            <w:pPr>
              <w:pStyle w:val="TableBody"/>
            </w:pPr>
            <w:r w:rsidRPr="00F40EB5">
              <w:t>VZP ČR</w:t>
            </w:r>
          </w:p>
        </w:tc>
        <w:tc>
          <w:tcPr>
            <w:tcW w:w="7292" w:type="dxa"/>
          </w:tcPr>
          <w:p w14:paraId="34A7D2AA" w14:textId="77777777" w:rsidR="00944885" w:rsidRPr="00F40EB5" w:rsidRDefault="00944885" w:rsidP="00375631">
            <w:pPr>
              <w:pStyle w:val="TableBody"/>
              <w:jc w:val="both"/>
            </w:pPr>
            <w:r w:rsidRPr="00F40EB5">
              <w:t>Všeobecná zdravotní pojišťovna České republiky</w:t>
            </w:r>
          </w:p>
        </w:tc>
      </w:tr>
    </w:tbl>
    <w:p w14:paraId="148BC41E" w14:textId="77777777" w:rsidR="00944885" w:rsidRPr="00F40EB5" w:rsidRDefault="00944885" w:rsidP="00944885">
      <w:pPr>
        <w:spacing w:before="360" w:after="120" w:line="276" w:lineRule="auto"/>
        <w:jc w:val="center"/>
        <w:outlineLvl w:val="0"/>
        <w:rPr>
          <w:rFonts w:ascii="Arial" w:hAnsi="Arial" w:cs="Arial"/>
          <w:b/>
          <w:sz w:val="20"/>
          <w:szCs w:val="20"/>
        </w:rPr>
      </w:pPr>
      <w:bookmarkStart w:id="16" w:name="_Toc368501331"/>
      <w:bookmarkStart w:id="17" w:name="_Toc521325207"/>
      <w:r w:rsidRPr="00F40EB5">
        <w:rPr>
          <w:rFonts w:ascii="Arial" w:hAnsi="Arial" w:cs="Arial"/>
          <w:b/>
          <w:sz w:val="20"/>
          <w:szCs w:val="20"/>
        </w:rPr>
        <w:br/>
        <w:t>Čl. II. Použité pojm</w:t>
      </w:r>
      <w:bookmarkEnd w:id="16"/>
      <w:r w:rsidRPr="00F40EB5">
        <w:rPr>
          <w:rFonts w:ascii="Arial" w:hAnsi="Arial" w:cs="Arial"/>
          <w:b/>
          <w:sz w:val="20"/>
          <w:szCs w:val="20"/>
        </w:rPr>
        <w:t>y</w:t>
      </w:r>
      <w:bookmarkEnd w:id="17"/>
    </w:p>
    <w:tbl>
      <w:tblPr>
        <w:tblStyle w:val="Mkatabulky"/>
        <w:tblW w:w="0" w:type="auto"/>
        <w:tblLook w:val="04A0" w:firstRow="1" w:lastRow="0" w:firstColumn="1" w:lastColumn="0" w:noHBand="0" w:noVBand="1"/>
      </w:tblPr>
      <w:tblGrid>
        <w:gridCol w:w="1919"/>
        <w:gridCol w:w="7141"/>
      </w:tblGrid>
      <w:tr w:rsidR="00944885" w:rsidRPr="00F40EB5" w14:paraId="5B91736A" w14:textId="77777777" w:rsidTr="00375631">
        <w:tc>
          <w:tcPr>
            <w:tcW w:w="1951" w:type="dxa"/>
          </w:tcPr>
          <w:p w14:paraId="50EF7B81" w14:textId="77777777" w:rsidR="00944885" w:rsidRPr="00F40EB5" w:rsidRDefault="00944885" w:rsidP="00375631">
            <w:pPr>
              <w:rPr>
                <w:rFonts w:ascii="Arial" w:hAnsi="Arial" w:cs="Arial"/>
                <w:b/>
                <w:sz w:val="20"/>
                <w:szCs w:val="20"/>
              </w:rPr>
            </w:pPr>
            <w:r w:rsidRPr="00F40EB5">
              <w:rPr>
                <w:rFonts w:ascii="Arial" w:hAnsi="Arial" w:cs="Arial"/>
                <w:b/>
                <w:sz w:val="20"/>
                <w:szCs w:val="20"/>
              </w:rPr>
              <w:t>Pojem</w:t>
            </w:r>
          </w:p>
        </w:tc>
        <w:tc>
          <w:tcPr>
            <w:tcW w:w="7335" w:type="dxa"/>
          </w:tcPr>
          <w:p w14:paraId="0E61DE15" w14:textId="77777777" w:rsidR="00944885" w:rsidRPr="00F40EB5" w:rsidRDefault="00944885" w:rsidP="00375631">
            <w:pPr>
              <w:rPr>
                <w:rFonts w:ascii="Arial" w:hAnsi="Arial" w:cs="Arial"/>
                <w:b/>
                <w:sz w:val="20"/>
                <w:szCs w:val="20"/>
              </w:rPr>
            </w:pPr>
            <w:r w:rsidRPr="00F40EB5">
              <w:rPr>
                <w:rFonts w:ascii="Arial" w:hAnsi="Arial" w:cs="Arial"/>
                <w:b/>
                <w:sz w:val="20"/>
                <w:szCs w:val="20"/>
              </w:rPr>
              <w:t>Význam</w:t>
            </w:r>
          </w:p>
        </w:tc>
      </w:tr>
      <w:tr w:rsidR="00944885" w:rsidRPr="00F40EB5" w14:paraId="5011EF92" w14:textId="77777777" w:rsidTr="00375631">
        <w:tc>
          <w:tcPr>
            <w:tcW w:w="1951" w:type="dxa"/>
          </w:tcPr>
          <w:p w14:paraId="760594A7" w14:textId="77777777" w:rsidR="00944885" w:rsidRPr="00F40EB5" w:rsidRDefault="00944885" w:rsidP="00375631">
            <w:pPr>
              <w:rPr>
                <w:rFonts w:ascii="Arial" w:hAnsi="Arial" w:cs="Arial"/>
                <w:sz w:val="20"/>
                <w:szCs w:val="20"/>
              </w:rPr>
            </w:pPr>
            <w:r w:rsidRPr="00F40EB5">
              <w:rPr>
                <w:rFonts w:ascii="Arial" w:hAnsi="Arial" w:cs="Arial"/>
                <w:sz w:val="20"/>
                <w:szCs w:val="20"/>
              </w:rPr>
              <w:t>Uživatel</w:t>
            </w:r>
          </w:p>
        </w:tc>
        <w:tc>
          <w:tcPr>
            <w:tcW w:w="7335" w:type="dxa"/>
          </w:tcPr>
          <w:p w14:paraId="4F24C121" w14:textId="47E04350" w:rsidR="00944885" w:rsidRPr="00F40EB5" w:rsidRDefault="00944885" w:rsidP="00375631">
            <w:pPr>
              <w:rPr>
                <w:rFonts w:ascii="Arial" w:hAnsi="Arial" w:cs="Arial"/>
                <w:sz w:val="20"/>
                <w:szCs w:val="20"/>
              </w:rPr>
            </w:pPr>
            <w:r w:rsidRPr="00F40EB5">
              <w:rPr>
                <w:rFonts w:ascii="Arial" w:hAnsi="Arial" w:cs="Arial"/>
                <w:sz w:val="20"/>
                <w:szCs w:val="20"/>
              </w:rPr>
              <w:t xml:space="preserve">Fyzická osoba, která se na plnění závazků </w:t>
            </w:r>
            <w:r>
              <w:rPr>
                <w:rFonts w:ascii="Arial" w:hAnsi="Arial" w:cs="Arial"/>
                <w:sz w:val="20"/>
                <w:szCs w:val="20"/>
              </w:rPr>
              <w:t>Poskytovatel</w:t>
            </w:r>
            <w:r w:rsidRPr="00F40EB5">
              <w:rPr>
                <w:rFonts w:ascii="Arial" w:hAnsi="Arial" w:cs="Arial"/>
                <w:sz w:val="20"/>
                <w:szCs w:val="20"/>
              </w:rPr>
              <w:t>e dle Smlouvy přímo podílí a k tomu potřebuje VPN přístup. Uživatel není ve smluvním vztahu k VZP ČR, ale k </w:t>
            </w:r>
            <w:r>
              <w:rPr>
                <w:rFonts w:ascii="Arial" w:hAnsi="Arial" w:cs="Arial"/>
                <w:sz w:val="20"/>
                <w:szCs w:val="20"/>
              </w:rPr>
              <w:t>Poskytovatel</w:t>
            </w:r>
            <w:r w:rsidRPr="00F40EB5">
              <w:rPr>
                <w:rFonts w:ascii="Arial" w:hAnsi="Arial" w:cs="Arial"/>
                <w:sz w:val="20"/>
                <w:szCs w:val="20"/>
              </w:rPr>
              <w:t>i, popř. k jeho pod</w:t>
            </w:r>
            <w:r>
              <w:rPr>
                <w:rFonts w:ascii="Arial" w:hAnsi="Arial" w:cs="Arial"/>
                <w:sz w:val="20"/>
                <w:szCs w:val="20"/>
              </w:rPr>
              <w:t>Poskytovatel</w:t>
            </w:r>
            <w:r w:rsidRPr="00F40EB5">
              <w:rPr>
                <w:rFonts w:ascii="Arial" w:hAnsi="Arial" w:cs="Arial"/>
                <w:sz w:val="20"/>
                <w:szCs w:val="20"/>
              </w:rPr>
              <w:t>i.</w:t>
            </w:r>
          </w:p>
        </w:tc>
      </w:tr>
      <w:tr w:rsidR="00944885" w:rsidRPr="00F40EB5" w14:paraId="63FC99FD" w14:textId="77777777" w:rsidTr="00375631">
        <w:tc>
          <w:tcPr>
            <w:tcW w:w="1951" w:type="dxa"/>
          </w:tcPr>
          <w:p w14:paraId="5B20930C" w14:textId="77777777" w:rsidR="00944885" w:rsidRPr="00F40EB5" w:rsidRDefault="00944885" w:rsidP="00375631">
            <w:pPr>
              <w:rPr>
                <w:rFonts w:ascii="Arial" w:hAnsi="Arial" w:cs="Arial"/>
                <w:sz w:val="20"/>
                <w:szCs w:val="20"/>
              </w:rPr>
            </w:pPr>
            <w:r w:rsidRPr="00F40EB5">
              <w:rPr>
                <w:rFonts w:ascii="Arial" w:hAnsi="Arial" w:cs="Arial"/>
                <w:sz w:val="20"/>
                <w:szCs w:val="20"/>
              </w:rPr>
              <w:t>Certifikát</w:t>
            </w:r>
          </w:p>
        </w:tc>
        <w:tc>
          <w:tcPr>
            <w:tcW w:w="7335" w:type="dxa"/>
          </w:tcPr>
          <w:p w14:paraId="0BB6197D" w14:textId="77777777" w:rsidR="00944885" w:rsidRPr="00F40EB5" w:rsidRDefault="00944885" w:rsidP="00375631">
            <w:pPr>
              <w:pStyle w:val="Zkladntext"/>
              <w:rPr>
                <w:rFonts w:ascii="Arial" w:hAnsi="Arial" w:cs="Arial"/>
                <w:sz w:val="20"/>
                <w:szCs w:val="20"/>
              </w:rPr>
            </w:pPr>
            <w:r w:rsidRPr="00F40EB5">
              <w:rPr>
                <w:rFonts w:ascii="Arial" w:hAnsi="Arial" w:cs="Arial"/>
                <w:sz w:val="20"/>
                <w:szCs w:val="20"/>
              </w:rPr>
              <w:t>Digitální prostředek sloužící k ověření elektronické identity Uživatele při VPN přístupu.</w:t>
            </w:r>
          </w:p>
        </w:tc>
      </w:tr>
      <w:tr w:rsidR="00944885" w:rsidRPr="00F40EB5" w14:paraId="362E92DA" w14:textId="77777777" w:rsidTr="00375631">
        <w:tc>
          <w:tcPr>
            <w:tcW w:w="1951" w:type="dxa"/>
          </w:tcPr>
          <w:p w14:paraId="6CAC66FC" w14:textId="77777777" w:rsidR="00944885" w:rsidRPr="00F40EB5" w:rsidRDefault="00944885" w:rsidP="00375631">
            <w:pPr>
              <w:rPr>
                <w:rFonts w:ascii="Arial" w:hAnsi="Arial" w:cs="Arial"/>
                <w:sz w:val="20"/>
                <w:szCs w:val="20"/>
              </w:rPr>
            </w:pPr>
            <w:r w:rsidRPr="00F40EB5">
              <w:rPr>
                <w:rFonts w:ascii="Arial" w:hAnsi="Arial" w:cs="Arial"/>
                <w:sz w:val="20"/>
                <w:szCs w:val="20"/>
              </w:rPr>
              <w:t>Privátní klíč</w:t>
            </w:r>
          </w:p>
        </w:tc>
        <w:tc>
          <w:tcPr>
            <w:tcW w:w="7335" w:type="dxa"/>
          </w:tcPr>
          <w:p w14:paraId="2CF7B6DA" w14:textId="77777777" w:rsidR="00944885" w:rsidRPr="00F40EB5" w:rsidRDefault="00944885" w:rsidP="00375631">
            <w:pPr>
              <w:pStyle w:val="Zkladntext"/>
              <w:rPr>
                <w:rFonts w:ascii="Arial" w:hAnsi="Arial" w:cs="Arial"/>
                <w:sz w:val="20"/>
                <w:szCs w:val="20"/>
              </w:rPr>
            </w:pPr>
            <w:r w:rsidRPr="00F40EB5">
              <w:rPr>
                <w:rFonts w:ascii="Arial" w:hAnsi="Arial" w:cs="Arial"/>
                <w:sz w:val="20"/>
                <w:szCs w:val="20"/>
              </w:rPr>
              <w:t>Část šifrovacího klíče certifikátu, který slouží k asymetrickému šifrování informací.</w:t>
            </w:r>
          </w:p>
        </w:tc>
      </w:tr>
      <w:tr w:rsidR="00944885" w:rsidRPr="00F40EB5" w14:paraId="587CC6FA" w14:textId="77777777" w:rsidTr="00375631">
        <w:trPr>
          <w:cantSplit/>
        </w:trPr>
        <w:tc>
          <w:tcPr>
            <w:tcW w:w="1951" w:type="dxa"/>
          </w:tcPr>
          <w:p w14:paraId="33C47DE0" w14:textId="77777777" w:rsidR="00944885" w:rsidRPr="00F40EB5" w:rsidRDefault="00944885" w:rsidP="00375631">
            <w:pPr>
              <w:rPr>
                <w:rFonts w:ascii="Arial" w:hAnsi="Arial" w:cs="Arial"/>
                <w:sz w:val="20"/>
                <w:szCs w:val="20"/>
              </w:rPr>
            </w:pPr>
            <w:bookmarkStart w:id="18" w:name="_Toc368501332"/>
            <w:r w:rsidRPr="00F40EB5">
              <w:rPr>
                <w:rFonts w:ascii="Arial" w:hAnsi="Arial" w:cs="Arial"/>
                <w:sz w:val="20"/>
                <w:szCs w:val="20"/>
              </w:rPr>
              <w:t>VPN přístup</w:t>
            </w:r>
            <w:bookmarkEnd w:id="18"/>
          </w:p>
        </w:tc>
        <w:tc>
          <w:tcPr>
            <w:tcW w:w="7335" w:type="dxa"/>
          </w:tcPr>
          <w:p w14:paraId="141DDB8F" w14:textId="77777777" w:rsidR="00944885" w:rsidRPr="00F40EB5" w:rsidRDefault="00944885" w:rsidP="00375631">
            <w:pPr>
              <w:pStyle w:val="Zkladntext"/>
              <w:rPr>
                <w:rFonts w:ascii="Arial" w:hAnsi="Arial" w:cs="Arial"/>
                <w:b/>
                <w:sz w:val="20"/>
                <w:szCs w:val="20"/>
              </w:rPr>
            </w:pPr>
            <w:r w:rsidRPr="00F40EB5">
              <w:rPr>
                <w:rFonts w:ascii="Arial" w:hAnsi="Arial" w:cs="Arial"/>
                <w:sz w:val="20"/>
                <w:szCs w:val="20"/>
              </w:rPr>
              <w:t>Vzdálený přístup realizovaný mezi koncovým zařízením Uživatele připojeným z veřejné sítě Internet a přístupovým bodem VZP ČR umožňujícím přístup do vnitřní sítě VZP ČR prostřednictvím VPN VZP ČR.</w:t>
            </w:r>
          </w:p>
        </w:tc>
      </w:tr>
      <w:tr w:rsidR="00944885" w:rsidRPr="00F40EB5" w14:paraId="610322C3" w14:textId="77777777" w:rsidTr="00375631">
        <w:trPr>
          <w:cantSplit/>
        </w:trPr>
        <w:tc>
          <w:tcPr>
            <w:tcW w:w="1951" w:type="dxa"/>
          </w:tcPr>
          <w:p w14:paraId="45EA5058" w14:textId="77777777" w:rsidR="00944885" w:rsidRPr="00F40EB5" w:rsidRDefault="00944885" w:rsidP="00375631">
            <w:pPr>
              <w:rPr>
                <w:rFonts w:ascii="Arial" w:hAnsi="Arial" w:cs="Arial"/>
                <w:sz w:val="20"/>
                <w:szCs w:val="20"/>
              </w:rPr>
            </w:pPr>
            <w:r w:rsidRPr="00F40EB5">
              <w:rPr>
                <w:rFonts w:ascii="Arial" w:hAnsi="Arial" w:cs="Arial"/>
                <w:sz w:val="20"/>
                <w:szCs w:val="20"/>
              </w:rPr>
              <w:t>Validační e-mail</w:t>
            </w:r>
          </w:p>
        </w:tc>
        <w:tc>
          <w:tcPr>
            <w:tcW w:w="7335" w:type="dxa"/>
          </w:tcPr>
          <w:p w14:paraId="49190C8C" w14:textId="77777777" w:rsidR="00944885" w:rsidRPr="00F40EB5" w:rsidRDefault="00944885" w:rsidP="00375631">
            <w:pPr>
              <w:pStyle w:val="Zkladntext"/>
              <w:rPr>
                <w:rFonts w:ascii="Arial" w:hAnsi="Arial" w:cs="Arial"/>
                <w:sz w:val="20"/>
                <w:szCs w:val="20"/>
              </w:rPr>
            </w:pPr>
            <w:r w:rsidRPr="00F40EB5">
              <w:rPr>
                <w:rFonts w:ascii="Arial" w:hAnsi="Arial" w:cs="Arial"/>
                <w:sz w:val="20"/>
                <w:szCs w:val="20"/>
              </w:rPr>
              <w:t>E-mailová zpráva zasílaná VZP ČR na e-mail Uživatele uvedený v Žádosti, ověřující, zda Uživatel je stále na tomto e-mailu dostupný.</w:t>
            </w:r>
          </w:p>
        </w:tc>
      </w:tr>
    </w:tbl>
    <w:p w14:paraId="50596CC1" w14:textId="77777777" w:rsidR="00944885" w:rsidRPr="00F40EB5" w:rsidRDefault="00944885" w:rsidP="00944885">
      <w:pPr>
        <w:spacing w:after="120" w:line="276" w:lineRule="auto"/>
        <w:jc w:val="center"/>
        <w:outlineLvl w:val="0"/>
        <w:rPr>
          <w:rFonts w:ascii="Arial" w:eastAsia="Calibri" w:hAnsi="Arial" w:cs="Arial"/>
          <w:sz w:val="20"/>
          <w:szCs w:val="20"/>
        </w:rPr>
      </w:pPr>
      <w:r w:rsidRPr="00F40EB5">
        <w:rPr>
          <w:rFonts w:ascii="Arial" w:eastAsia="Calibri" w:hAnsi="Arial" w:cs="Arial"/>
          <w:sz w:val="20"/>
          <w:szCs w:val="20"/>
        </w:rPr>
        <w:br/>
      </w:r>
      <w:r w:rsidRPr="00F40EB5">
        <w:rPr>
          <w:rFonts w:ascii="Arial" w:hAnsi="Arial" w:cs="Arial"/>
          <w:b/>
          <w:sz w:val="20"/>
          <w:szCs w:val="20"/>
        </w:rPr>
        <w:t>Čl. III. Předmět</w:t>
      </w:r>
    </w:p>
    <w:p w14:paraId="11AE00C2" w14:textId="20230CFD" w:rsidR="00944885" w:rsidRPr="00F40EB5" w:rsidRDefault="00944885" w:rsidP="00944885">
      <w:pPr>
        <w:pStyle w:val="Odstavec1"/>
        <w:ind w:left="414" w:hanging="414"/>
        <w:rPr>
          <w:rFonts w:ascii="Arial" w:hAnsi="Arial" w:cs="Arial"/>
          <w:sz w:val="20"/>
          <w:szCs w:val="20"/>
        </w:rPr>
      </w:pPr>
      <w:r w:rsidRPr="00F40EB5">
        <w:rPr>
          <w:rFonts w:ascii="Arial" w:hAnsi="Arial" w:cs="Arial"/>
          <w:sz w:val="20"/>
          <w:szCs w:val="20"/>
        </w:rPr>
        <w:t xml:space="preserve">VZP ČR zřídí </w:t>
      </w:r>
      <w:r>
        <w:rPr>
          <w:rFonts w:ascii="Arial" w:hAnsi="Arial" w:cs="Arial"/>
          <w:sz w:val="20"/>
          <w:szCs w:val="20"/>
        </w:rPr>
        <w:t>Poskytovatel</w:t>
      </w:r>
      <w:r w:rsidRPr="00F40EB5">
        <w:rPr>
          <w:rFonts w:ascii="Arial" w:hAnsi="Arial" w:cs="Arial"/>
          <w:sz w:val="20"/>
          <w:szCs w:val="20"/>
        </w:rPr>
        <w:t>i VPN přístup a zajistí jeho využití po určenou dobu, a to za podmínek dále uvedených v tomto dokumentu.</w:t>
      </w:r>
    </w:p>
    <w:p w14:paraId="5B5FC161" w14:textId="2A5F8E4A" w:rsidR="00944885" w:rsidRPr="00F40EB5" w:rsidRDefault="00944885" w:rsidP="00944885">
      <w:pPr>
        <w:pStyle w:val="Odstavec1"/>
        <w:ind w:left="414" w:hanging="414"/>
        <w:rPr>
          <w:rFonts w:ascii="Arial" w:hAnsi="Arial" w:cs="Arial"/>
          <w:sz w:val="20"/>
          <w:szCs w:val="20"/>
        </w:rPr>
      </w:pPr>
      <w:r w:rsidRPr="00F40EB5">
        <w:rPr>
          <w:rFonts w:ascii="Arial" w:hAnsi="Arial" w:cs="Arial"/>
          <w:sz w:val="20"/>
          <w:szCs w:val="20"/>
        </w:rPr>
        <w:t xml:space="preserve">VPN přístup bude </w:t>
      </w:r>
      <w:r>
        <w:rPr>
          <w:rFonts w:ascii="Arial" w:hAnsi="Arial" w:cs="Arial"/>
          <w:sz w:val="20"/>
          <w:szCs w:val="20"/>
        </w:rPr>
        <w:t>Poskytovatel</w:t>
      </w:r>
      <w:r w:rsidRPr="00F40EB5">
        <w:rPr>
          <w:rFonts w:ascii="Arial" w:hAnsi="Arial" w:cs="Arial"/>
          <w:sz w:val="20"/>
          <w:szCs w:val="20"/>
        </w:rPr>
        <w:t xml:space="preserve">em využíván prostřednictvím </w:t>
      </w:r>
      <w:r>
        <w:rPr>
          <w:rFonts w:ascii="Arial" w:hAnsi="Arial" w:cs="Arial"/>
          <w:sz w:val="20"/>
          <w:szCs w:val="20"/>
        </w:rPr>
        <w:t>Poskytovatel</w:t>
      </w:r>
      <w:r w:rsidRPr="00F40EB5">
        <w:rPr>
          <w:rFonts w:ascii="Arial" w:hAnsi="Arial" w:cs="Arial"/>
          <w:sz w:val="20"/>
          <w:szCs w:val="20"/>
        </w:rPr>
        <w:t xml:space="preserve">em určených osob, které se podílejí nebo budou podílet na plnění závazků </w:t>
      </w:r>
      <w:r>
        <w:rPr>
          <w:rFonts w:ascii="Arial" w:hAnsi="Arial" w:cs="Arial"/>
          <w:sz w:val="20"/>
          <w:szCs w:val="20"/>
        </w:rPr>
        <w:t>Poskytovatel</w:t>
      </w:r>
      <w:r w:rsidRPr="00F40EB5">
        <w:rPr>
          <w:rFonts w:ascii="Arial" w:hAnsi="Arial" w:cs="Arial"/>
          <w:sz w:val="20"/>
          <w:szCs w:val="20"/>
        </w:rPr>
        <w:t>e podle Smlouvy (dále jen „Uživatel“).</w:t>
      </w:r>
    </w:p>
    <w:p w14:paraId="038A9B35" w14:textId="6B53A5F3" w:rsidR="00944885" w:rsidRDefault="00944885" w:rsidP="00944885">
      <w:pPr>
        <w:pStyle w:val="Odstavec1"/>
        <w:ind w:left="414" w:hanging="414"/>
        <w:rPr>
          <w:rFonts w:ascii="Arial" w:hAnsi="Arial" w:cs="Arial"/>
          <w:sz w:val="20"/>
          <w:szCs w:val="20"/>
        </w:rPr>
      </w:pPr>
      <w:r w:rsidRPr="00F40EB5">
        <w:rPr>
          <w:rFonts w:ascii="Arial" w:hAnsi="Arial" w:cs="Arial"/>
          <w:sz w:val="20"/>
          <w:szCs w:val="20"/>
        </w:rPr>
        <w:t xml:space="preserve">VZP ČR zřídí VPN přístup </w:t>
      </w:r>
      <w:r>
        <w:rPr>
          <w:rFonts w:ascii="Arial" w:hAnsi="Arial" w:cs="Arial"/>
          <w:sz w:val="20"/>
          <w:szCs w:val="20"/>
        </w:rPr>
        <w:t>Poskytovatel</w:t>
      </w:r>
      <w:r w:rsidRPr="00F40EB5">
        <w:rPr>
          <w:rFonts w:ascii="Arial" w:hAnsi="Arial" w:cs="Arial"/>
          <w:sz w:val="20"/>
          <w:szCs w:val="20"/>
        </w:rPr>
        <w:t xml:space="preserve">i pouze v případě, bude-li to pro plnění </w:t>
      </w:r>
      <w:r>
        <w:rPr>
          <w:rFonts w:ascii="Arial" w:hAnsi="Arial" w:cs="Arial"/>
          <w:sz w:val="20"/>
          <w:szCs w:val="20"/>
        </w:rPr>
        <w:t>Poskytovatel</w:t>
      </w:r>
      <w:r w:rsidRPr="00F40EB5">
        <w:rPr>
          <w:rFonts w:ascii="Arial" w:hAnsi="Arial" w:cs="Arial"/>
          <w:sz w:val="20"/>
          <w:szCs w:val="20"/>
        </w:rPr>
        <w:t>e podle Smlouvy potřebné.</w:t>
      </w:r>
    </w:p>
    <w:p w14:paraId="7770E21E" w14:textId="77777777" w:rsidR="00944885" w:rsidRDefault="00944885" w:rsidP="00944885">
      <w:pPr>
        <w:pStyle w:val="Odstavec1"/>
        <w:numPr>
          <w:ilvl w:val="0"/>
          <w:numId w:val="0"/>
        </w:numPr>
        <w:ind w:left="414"/>
        <w:rPr>
          <w:rFonts w:ascii="Arial" w:hAnsi="Arial" w:cs="Arial"/>
          <w:sz w:val="20"/>
          <w:szCs w:val="20"/>
        </w:rPr>
      </w:pPr>
    </w:p>
    <w:p w14:paraId="09E2567A" w14:textId="77777777" w:rsidR="00944885" w:rsidRPr="00F40EB5" w:rsidRDefault="00944885" w:rsidP="00944885">
      <w:pPr>
        <w:spacing w:after="120" w:line="276" w:lineRule="auto"/>
        <w:jc w:val="center"/>
        <w:outlineLvl w:val="0"/>
        <w:rPr>
          <w:rFonts w:ascii="Arial" w:hAnsi="Arial" w:cs="Arial"/>
          <w:b/>
          <w:sz w:val="20"/>
          <w:szCs w:val="20"/>
        </w:rPr>
      </w:pPr>
      <w:r w:rsidRPr="00F40EB5">
        <w:rPr>
          <w:rFonts w:ascii="Arial" w:hAnsi="Arial" w:cs="Arial"/>
          <w:b/>
          <w:sz w:val="20"/>
          <w:szCs w:val="20"/>
        </w:rPr>
        <w:lastRenderedPageBreak/>
        <w:t>Čl. IV. Zřízení VPN přístupu</w:t>
      </w:r>
    </w:p>
    <w:p w14:paraId="4B1C3D8B" w14:textId="6E1EFF89" w:rsidR="00944885" w:rsidRPr="00F40EB5" w:rsidRDefault="00944885" w:rsidP="00944885">
      <w:pPr>
        <w:pStyle w:val="Zkladntext"/>
        <w:numPr>
          <w:ilvl w:val="0"/>
          <w:numId w:val="41"/>
        </w:numPr>
        <w:spacing w:after="120" w:line="276" w:lineRule="auto"/>
        <w:jc w:val="both"/>
        <w:rPr>
          <w:rFonts w:ascii="Arial" w:hAnsi="Arial" w:cs="Arial"/>
          <w:sz w:val="20"/>
          <w:szCs w:val="20"/>
        </w:rPr>
      </w:pPr>
      <w:r w:rsidRPr="00F40EB5">
        <w:rPr>
          <w:rFonts w:ascii="Arial" w:hAnsi="Arial" w:cs="Arial"/>
          <w:sz w:val="20"/>
          <w:szCs w:val="20"/>
        </w:rPr>
        <w:t xml:space="preserve">Zřízením VPN přístupu </w:t>
      </w:r>
      <w:r>
        <w:rPr>
          <w:rFonts w:ascii="Arial" w:hAnsi="Arial" w:cs="Arial"/>
          <w:sz w:val="20"/>
          <w:szCs w:val="20"/>
        </w:rPr>
        <w:t>Poskytovatel</w:t>
      </w:r>
      <w:r w:rsidRPr="00F40EB5">
        <w:rPr>
          <w:rFonts w:ascii="Arial" w:hAnsi="Arial" w:cs="Arial"/>
          <w:sz w:val="20"/>
          <w:szCs w:val="20"/>
        </w:rPr>
        <w:t>i se rozumí proces, kterým je Uživateli vydán certifikát a předány autentizační údaje, pomocí nichž může Uživatel přistupovat do vnitřní sítě VZP ČR prostřednictvím VPN VZP ČR.</w:t>
      </w:r>
    </w:p>
    <w:p w14:paraId="1571D251" w14:textId="0AC4128C" w:rsidR="00944885" w:rsidRPr="00F40EB5" w:rsidRDefault="00944885" w:rsidP="00944885">
      <w:pPr>
        <w:pStyle w:val="Zkladntext"/>
        <w:numPr>
          <w:ilvl w:val="0"/>
          <w:numId w:val="41"/>
        </w:numPr>
        <w:spacing w:after="120" w:line="276" w:lineRule="auto"/>
        <w:jc w:val="both"/>
        <w:rPr>
          <w:rFonts w:ascii="Arial" w:hAnsi="Arial" w:cs="Arial"/>
          <w:sz w:val="20"/>
          <w:szCs w:val="20"/>
        </w:rPr>
      </w:pPr>
      <w:r>
        <w:rPr>
          <w:rFonts w:ascii="Arial" w:hAnsi="Arial" w:cs="Arial"/>
          <w:sz w:val="20"/>
          <w:szCs w:val="20"/>
        </w:rPr>
        <w:t>Poskytovatel</w:t>
      </w:r>
      <w:r w:rsidRPr="00F40EB5">
        <w:rPr>
          <w:rFonts w:ascii="Arial" w:hAnsi="Arial" w:cs="Arial"/>
          <w:sz w:val="20"/>
          <w:szCs w:val="20"/>
        </w:rPr>
        <w:t xml:space="preserve"> žádá o zřízení VPN přístupu pro konkrétního Uživatele písemně prostřednictvím formuláře „Žádost o zřízení VPN přístupu (dále jen „Žádost“), viz Příloha A těchto Podmínek.</w:t>
      </w:r>
    </w:p>
    <w:p w14:paraId="4A9E3894" w14:textId="13DDFC41" w:rsidR="00944885" w:rsidRPr="00F40EB5" w:rsidRDefault="00944885" w:rsidP="00944885">
      <w:pPr>
        <w:pStyle w:val="Zkladntext"/>
        <w:numPr>
          <w:ilvl w:val="0"/>
          <w:numId w:val="41"/>
        </w:numPr>
        <w:spacing w:after="120" w:line="276" w:lineRule="auto"/>
        <w:jc w:val="both"/>
        <w:rPr>
          <w:rFonts w:ascii="Arial" w:hAnsi="Arial" w:cs="Arial"/>
          <w:sz w:val="20"/>
          <w:szCs w:val="20"/>
        </w:rPr>
      </w:pPr>
      <w:r>
        <w:rPr>
          <w:rFonts w:ascii="Arial" w:hAnsi="Arial" w:cs="Arial"/>
          <w:sz w:val="20"/>
          <w:szCs w:val="20"/>
        </w:rPr>
        <w:t>Poskytovatel</w:t>
      </w:r>
      <w:r w:rsidRPr="00F40EB5">
        <w:rPr>
          <w:rFonts w:ascii="Arial" w:hAnsi="Arial" w:cs="Arial"/>
          <w:sz w:val="20"/>
          <w:szCs w:val="20"/>
        </w:rPr>
        <w:t xml:space="preserve"> odpovídá za to, že všechny údaje uvedené v Žádosti jsou správné a platné. V případě, že dojde ke změně některého z údajů uvedených v bodu 2) Žádosti, je </w:t>
      </w:r>
      <w:r>
        <w:rPr>
          <w:rFonts w:ascii="Arial" w:hAnsi="Arial" w:cs="Arial"/>
          <w:sz w:val="20"/>
          <w:szCs w:val="20"/>
        </w:rPr>
        <w:t>Poskytovatel</w:t>
      </w:r>
      <w:r w:rsidRPr="00F40EB5">
        <w:rPr>
          <w:rFonts w:ascii="Arial" w:hAnsi="Arial" w:cs="Arial"/>
          <w:sz w:val="20"/>
          <w:szCs w:val="20"/>
        </w:rPr>
        <w:t xml:space="preserve"> povinen nejpozději do 8 kalendářních dnů od změny </w:t>
      </w:r>
      <w:r w:rsidRPr="00F40EB5">
        <w:rPr>
          <w:rFonts w:ascii="Arial" w:hAnsi="Arial" w:cs="Arial"/>
          <w:color w:val="000000" w:themeColor="text1"/>
          <w:sz w:val="20"/>
          <w:szCs w:val="20"/>
        </w:rPr>
        <w:t xml:space="preserve">předložit číslovaný dodatek k Žádosti s vyznačením požadovaných změn (dále jen „Dodatek“). Dodatek </w:t>
      </w:r>
      <w:r>
        <w:rPr>
          <w:rFonts w:ascii="Arial" w:hAnsi="Arial" w:cs="Arial"/>
          <w:sz w:val="20"/>
          <w:szCs w:val="20"/>
        </w:rPr>
        <w:t>Poskytovatel</w:t>
      </w:r>
      <w:r w:rsidRPr="00F40EB5">
        <w:rPr>
          <w:rFonts w:ascii="Arial" w:hAnsi="Arial" w:cs="Arial"/>
          <w:color w:val="000000" w:themeColor="text1"/>
          <w:sz w:val="20"/>
          <w:szCs w:val="20"/>
        </w:rPr>
        <w:t xml:space="preserve"> předkládá v souladu s první větou odst. 7. tohoto článku. Dodatek posoudí VZP ČR obdobně jako Žádost (k tomu viz odst. 8. tohoto článku).</w:t>
      </w:r>
    </w:p>
    <w:p w14:paraId="32ED66B9" w14:textId="4ABB25D7" w:rsidR="00944885" w:rsidRPr="00F40EB5" w:rsidRDefault="00944885" w:rsidP="00944885">
      <w:pPr>
        <w:pStyle w:val="Odstavec1"/>
        <w:numPr>
          <w:ilvl w:val="0"/>
          <w:numId w:val="41"/>
        </w:numPr>
        <w:rPr>
          <w:rFonts w:ascii="Arial" w:hAnsi="Arial" w:cs="Arial"/>
          <w:sz w:val="20"/>
          <w:szCs w:val="20"/>
        </w:rPr>
      </w:pPr>
      <w:r>
        <w:rPr>
          <w:rFonts w:ascii="Arial" w:hAnsi="Arial" w:cs="Arial"/>
          <w:sz w:val="20"/>
          <w:szCs w:val="20"/>
        </w:rPr>
        <w:t>Poskytovatel</w:t>
      </w:r>
      <w:r w:rsidRPr="00F40EB5">
        <w:rPr>
          <w:rFonts w:ascii="Arial" w:hAnsi="Arial" w:cs="Arial"/>
          <w:sz w:val="20"/>
          <w:szCs w:val="20"/>
        </w:rPr>
        <w:t xml:space="preserve"> žádá o VPN přístup pro Uživatele maximálně na dobu účinnosti Smlouvy.</w:t>
      </w:r>
    </w:p>
    <w:p w14:paraId="588AA2B1" w14:textId="0B4857F4" w:rsidR="00944885" w:rsidRPr="00F40EB5" w:rsidRDefault="00944885" w:rsidP="00944885">
      <w:pPr>
        <w:pStyle w:val="Zkladntext"/>
        <w:numPr>
          <w:ilvl w:val="0"/>
          <w:numId w:val="41"/>
        </w:numPr>
        <w:spacing w:after="120" w:line="276" w:lineRule="auto"/>
        <w:jc w:val="both"/>
        <w:rPr>
          <w:rFonts w:ascii="Arial" w:hAnsi="Arial" w:cs="Arial"/>
          <w:color w:val="000000" w:themeColor="text1"/>
          <w:sz w:val="20"/>
          <w:szCs w:val="20"/>
        </w:rPr>
      </w:pPr>
      <w:bookmarkStart w:id="19" w:name="_Hlk419581"/>
      <w:r w:rsidRPr="00F40EB5">
        <w:rPr>
          <w:rFonts w:ascii="Arial" w:hAnsi="Arial" w:cs="Arial"/>
          <w:color w:val="000000" w:themeColor="text1"/>
          <w:sz w:val="20"/>
          <w:szCs w:val="20"/>
        </w:rPr>
        <w:t xml:space="preserve">Pokud se jedna a tatáž fyzická osoba podílí na plnění podle více smluv uzavřených mezi </w:t>
      </w:r>
      <w:r>
        <w:rPr>
          <w:rFonts w:ascii="Arial" w:hAnsi="Arial" w:cs="Arial"/>
          <w:sz w:val="20"/>
          <w:szCs w:val="20"/>
        </w:rPr>
        <w:t>Poskytovatel</w:t>
      </w:r>
      <w:r w:rsidRPr="00F40EB5">
        <w:rPr>
          <w:rFonts w:ascii="Arial" w:hAnsi="Arial" w:cs="Arial"/>
          <w:color w:val="000000" w:themeColor="text1"/>
          <w:sz w:val="20"/>
          <w:szCs w:val="20"/>
        </w:rPr>
        <w:t xml:space="preserve">em a VZP ČR, předkládá </w:t>
      </w:r>
      <w:r>
        <w:rPr>
          <w:rFonts w:ascii="Arial" w:hAnsi="Arial" w:cs="Arial"/>
          <w:sz w:val="20"/>
          <w:szCs w:val="20"/>
        </w:rPr>
        <w:t>Poskytovatel</w:t>
      </w:r>
      <w:r w:rsidRPr="00F40EB5">
        <w:rPr>
          <w:rFonts w:ascii="Arial" w:hAnsi="Arial" w:cs="Arial"/>
          <w:color w:val="000000" w:themeColor="text1"/>
          <w:sz w:val="20"/>
          <w:szCs w:val="20"/>
        </w:rPr>
        <w:t xml:space="preserve"> VZP ČR vždy samostatnou Žádost pro Uživatele pro každou takovou smlouvu.</w:t>
      </w:r>
    </w:p>
    <w:bookmarkEnd w:id="19"/>
    <w:p w14:paraId="5990582F" w14:textId="61F190E4" w:rsidR="00944885" w:rsidRPr="00F40EB5" w:rsidRDefault="00944885" w:rsidP="00944885">
      <w:pPr>
        <w:pStyle w:val="Zkladntext"/>
        <w:numPr>
          <w:ilvl w:val="0"/>
          <w:numId w:val="41"/>
        </w:numPr>
        <w:spacing w:after="120" w:line="276" w:lineRule="auto"/>
        <w:jc w:val="both"/>
        <w:rPr>
          <w:rFonts w:ascii="Arial" w:hAnsi="Arial" w:cs="Arial"/>
          <w:sz w:val="20"/>
          <w:szCs w:val="20"/>
        </w:rPr>
      </w:pPr>
      <w:r>
        <w:rPr>
          <w:rFonts w:ascii="Arial" w:hAnsi="Arial" w:cs="Arial"/>
          <w:sz w:val="20"/>
          <w:szCs w:val="20"/>
        </w:rPr>
        <w:t>Poskytovatel</w:t>
      </w:r>
      <w:r w:rsidRPr="00F40EB5">
        <w:rPr>
          <w:rFonts w:ascii="Arial" w:hAnsi="Arial" w:cs="Arial"/>
          <w:sz w:val="20"/>
          <w:szCs w:val="20"/>
        </w:rPr>
        <w:t xml:space="preserve"> musí v Žádosti u Uživatele uvést vždy číslo jeho mobilního telefonu a jeho </w:t>
      </w:r>
      <w:r w:rsidRPr="00F40EB5">
        <w:rPr>
          <w:rFonts w:ascii="Arial" w:hAnsi="Arial" w:cs="Arial"/>
          <w:sz w:val="20"/>
          <w:szCs w:val="20"/>
        </w:rPr>
        <w:br/>
        <w:t>e-mailovou adresu.</w:t>
      </w:r>
    </w:p>
    <w:p w14:paraId="1193F4E5" w14:textId="505C9A98" w:rsidR="00944885" w:rsidRPr="00F40EB5" w:rsidRDefault="00944885" w:rsidP="00944885">
      <w:pPr>
        <w:pStyle w:val="Zkladntext"/>
        <w:numPr>
          <w:ilvl w:val="0"/>
          <w:numId w:val="41"/>
        </w:numPr>
        <w:spacing w:after="120" w:line="276" w:lineRule="auto"/>
        <w:jc w:val="both"/>
        <w:rPr>
          <w:rFonts w:ascii="Arial" w:hAnsi="Arial" w:cs="Arial"/>
          <w:sz w:val="20"/>
          <w:szCs w:val="20"/>
        </w:rPr>
      </w:pPr>
      <w:r w:rsidRPr="00F40EB5">
        <w:rPr>
          <w:rFonts w:ascii="Arial" w:hAnsi="Arial" w:cs="Arial"/>
          <w:sz w:val="20"/>
          <w:szCs w:val="20"/>
        </w:rPr>
        <w:t xml:space="preserve">Vyplněnou Žádost zasílá </w:t>
      </w:r>
      <w:r>
        <w:rPr>
          <w:rFonts w:ascii="Arial" w:hAnsi="Arial" w:cs="Arial"/>
          <w:sz w:val="20"/>
          <w:szCs w:val="20"/>
        </w:rPr>
        <w:t>Poskytovatel</w:t>
      </w:r>
      <w:r w:rsidRPr="00F40EB5">
        <w:rPr>
          <w:rFonts w:ascii="Arial" w:hAnsi="Arial" w:cs="Arial"/>
          <w:sz w:val="20"/>
          <w:szCs w:val="20"/>
        </w:rPr>
        <w:t xml:space="preserve"> prostřednictvím elektronické pošty na e-mailovou adresu Service</w:t>
      </w:r>
      <w:r>
        <w:rPr>
          <w:rFonts w:ascii="Arial" w:hAnsi="Arial" w:cs="Arial"/>
          <w:sz w:val="20"/>
          <w:szCs w:val="20"/>
        </w:rPr>
        <w:t xml:space="preserve"> </w:t>
      </w:r>
      <w:r w:rsidRPr="00F40EB5">
        <w:rPr>
          <w:rFonts w:ascii="Arial" w:hAnsi="Arial" w:cs="Arial"/>
          <w:sz w:val="20"/>
          <w:szCs w:val="20"/>
        </w:rPr>
        <w:t xml:space="preserve">Desku VZP ČR </w:t>
      </w:r>
      <w:hyperlink r:id="rId14" w:history="1">
        <w:r w:rsidRPr="00F40EB5">
          <w:rPr>
            <w:rStyle w:val="Hypertextovodkaz"/>
            <w:rFonts w:ascii="Arial" w:hAnsi="Arial" w:cs="Arial"/>
            <w:sz w:val="20"/>
            <w:szCs w:val="20"/>
          </w:rPr>
          <w:t>servicedesk@vzp.cz</w:t>
        </w:r>
      </w:hyperlink>
      <w:r w:rsidRPr="00F40EB5">
        <w:rPr>
          <w:rFonts w:ascii="Arial" w:hAnsi="Arial" w:cs="Arial"/>
          <w:sz w:val="20"/>
          <w:szCs w:val="20"/>
        </w:rPr>
        <w:t xml:space="preserve">, přičemž e-mailová zpráva musí být podepsána uznávaným elektronickým podpisem </w:t>
      </w:r>
      <w:r>
        <w:rPr>
          <w:rFonts w:ascii="Arial" w:hAnsi="Arial" w:cs="Arial"/>
          <w:sz w:val="20"/>
          <w:szCs w:val="20"/>
        </w:rPr>
        <w:t>P</w:t>
      </w:r>
      <w:r w:rsidRPr="00F40EB5">
        <w:rPr>
          <w:rFonts w:ascii="Arial" w:hAnsi="Arial" w:cs="Arial"/>
          <w:sz w:val="20"/>
          <w:szCs w:val="20"/>
        </w:rPr>
        <w:t xml:space="preserve">ověřené osoby uvedené ve Smlouvě za </w:t>
      </w:r>
      <w:r>
        <w:rPr>
          <w:rFonts w:ascii="Arial" w:hAnsi="Arial" w:cs="Arial"/>
          <w:sz w:val="20"/>
          <w:szCs w:val="20"/>
        </w:rPr>
        <w:t>Poskytovatel</w:t>
      </w:r>
      <w:r w:rsidRPr="00F40EB5">
        <w:rPr>
          <w:rFonts w:ascii="Arial" w:hAnsi="Arial" w:cs="Arial"/>
          <w:sz w:val="20"/>
          <w:szCs w:val="20"/>
        </w:rPr>
        <w:t xml:space="preserve">e. E-mailovou zprávu zasílá </w:t>
      </w:r>
      <w:r>
        <w:rPr>
          <w:rFonts w:ascii="Arial" w:hAnsi="Arial" w:cs="Arial"/>
          <w:sz w:val="20"/>
          <w:szCs w:val="20"/>
        </w:rPr>
        <w:t>Poskytovatel</w:t>
      </w:r>
      <w:r w:rsidRPr="00F40EB5">
        <w:rPr>
          <w:rFonts w:ascii="Arial" w:hAnsi="Arial" w:cs="Arial"/>
          <w:sz w:val="20"/>
          <w:szCs w:val="20"/>
        </w:rPr>
        <w:t xml:space="preserve"> nejpozději 10 pracovních dnů před datem, od kterého </w:t>
      </w:r>
      <w:r>
        <w:rPr>
          <w:rFonts w:ascii="Arial" w:hAnsi="Arial" w:cs="Arial"/>
          <w:sz w:val="20"/>
          <w:szCs w:val="20"/>
        </w:rPr>
        <w:t>Poskytovatel</w:t>
      </w:r>
      <w:r w:rsidRPr="00F40EB5">
        <w:rPr>
          <w:rFonts w:ascii="Arial" w:hAnsi="Arial" w:cs="Arial"/>
          <w:sz w:val="20"/>
          <w:szCs w:val="20"/>
        </w:rPr>
        <w:t xml:space="preserve"> požaduje zřídit Uživateli VPN přístup.</w:t>
      </w:r>
    </w:p>
    <w:p w14:paraId="7426A54B" w14:textId="3CC6C2AC" w:rsidR="00944885" w:rsidRPr="00F40EB5" w:rsidRDefault="00944885" w:rsidP="00944885">
      <w:pPr>
        <w:pStyle w:val="Zkladntext"/>
        <w:numPr>
          <w:ilvl w:val="0"/>
          <w:numId w:val="41"/>
        </w:numPr>
        <w:spacing w:after="120" w:line="276" w:lineRule="auto"/>
        <w:jc w:val="both"/>
        <w:rPr>
          <w:rFonts w:ascii="Arial" w:hAnsi="Arial" w:cs="Arial"/>
          <w:sz w:val="20"/>
          <w:szCs w:val="20"/>
        </w:rPr>
      </w:pPr>
      <w:r w:rsidRPr="00F40EB5">
        <w:rPr>
          <w:rFonts w:ascii="Arial" w:hAnsi="Arial" w:cs="Arial"/>
          <w:sz w:val="20"/>
          <w:szCs w:val="20"/>
        </w:rPr>
        <w:t xml:space="preserve">VZP ČR doručenou Žádost posoudí z hlediska potřebnosti VPN přístupu pro předmětné plnění </w:t>
      </w:r>
      <w:r>
        <w:rPr>
          <w:rFonts w:ascii="Arial" w:hAnsi="Arial" w:cs="Arial"/>
          <w:sz w:val="20"/>
          <w:szCs w:val="20"/>
        </w:rPr>
        <w:t>Poskytovatel</w:t>
      </w:r>
      <w:r w:rsidRPr="00F40EB5">
        <w:rPr>
          <w:rFonts w:ascii="Arial" w:hAnsi="Arial" w:cs="Arial"/>
          <w:sz w:val="20"/>
          <w:szCs w:val="20"/>
        </w:rPr>
        <w:t xml:space="preserve">e, formálních a věcných náležitostí, případně požádá </w:t>
      </w:r>
      <w:r>
        <w:rPr>
          <w:rFonts w:ascii="Arial" w:hAnsi="Arial" w:cs="Arial"/>
          <w:sz w:val="20"/>
          <w:szCs w:val="20"/>
        </w:rPr>
        <w:t>Poskytovatel</w:t>
      </w:r>
      <w:r w:rsidRPr="00F40EB5">
        <w:rPr>
          <w:rFonts w:ascii="Arial" w:hAnsi="Arial" w:cs="Arial"/>
          <w:sz w:val="20"/>
          <w:szCs w:val="20"/>
        </w:rPr>
        <w:t>e o doplnění (opravu) Žádosti.</w:t>
      </w:r>
    </w:p>
    <w:p w14:paraId="09A01F9E" w14:textId="67073560" w:rsidR="00944885" w:rsidRPr="00F40EB5" w:rsidRDefault="00944885" w:rsidP="00944885">
      <w:pPr>
        <w:numPr>
          <w:ilvl w:val="0"/>
          <w:numId w:val="41"/>
        </w:numPr>
        <w:spacing w:after="120" w:line="276" w:lineRule="auto"/>
        <w:jc w:val="both"/>
        <w:rPr>
          <w:rFonts w:ascii="Arial" w:hAnsi="Arial" w:cs="Arial"/>
          <w:sz w:val="20"/>
          <w:szCs w:val="20"/>
          <w:lang w:eastAsia="x-none"/>
        </w:rPr>
      </w:pPr>
      <w:r w:rsidRPr="00F40EB5">
        <w:rPr>
          <w:rFonts w:ascii="Arial" w:hAnsi="Arial" w:cs="Arial"/>
          <w:sz w:val="20"/>
          <w:szCs w:val="20"/>
          <w:lang w:eastAsia="x-none"/>
        </w:rPr>
        <w:t xml:space="preserve">VZP ČR zašle </w:t>
      </w:r>
      <w:r>
        <w:rPr>
          <w:rFonts w:ascii="Arial" w:hAnsi="Arial" w:cs="Arial"/>
          <w:sz w:val="20"/>
          <w:szCs w:val="20"/>
        </w:rPr>
        <w:t>Poskytovatel</w:t>
      </w:r>
      <w:r w:rsidRPr="00F40EB5">
        <w:rPr>
          <w:rFonts w:ascii="Arial" w:hAnsi="Arial" w:cs="Arial"/>
          <w:sz w:val="20"/>
          <w:szCs w:val="20"/>
          <w:lang w:eastAsia="x-none"/>
        </w:rPr>
        <w:t>i a v kopii Uživateli prostřednictvím elektronické pošty informaci o</w:t>
      </w:r>
      <w:r w:rsidRPr="00F40EB5">
        <w:rPr>
          <w:rFonts w:ascii="Arial" w:hAnsi="Arial" w:cs="Arial"/>
          <w:sz w:val="20"/>
          <w:szCs w:val="20"/>
        </w:rPr>
        <w:t> </w:t>
      </w:r>
      <w:r w:rsidRPr="00F40EB5">
        <w:rPr>
          <w:rFonts w:ascii="Arial" w:hAnsi="Arial" w:cs="Arial"/>
          <w:sz w:val="20"/>
          <w:szCs w:val="20"/>
          <w:lang w:eastAsia="x-none"/>
        </w:rPr>
        <w:t xml:space="preserve">schválení/schválení s omezením/neschválení Žádosti. </w:t>
      </w:r>
    </w:p>
    <w:p w14:paraId="5EE99D21" w14:textId="77777777" w:rsidR="00944885" w:rsidRPr="00F40EB5" w:rsidRDefault="00944885" w:rsidP="00944885">
      <w:pPr>
        <w:spacing w:after="120" w:line="276" w:lineRule="auto"/>
        <w:ind w:left="360"/>
        <w:jc w:val="both"/>
        <w:rPr>
          <w:rFonts w:ascii="Arial" w:hAnsi="Arial" w:cs="Arial"/>
          <w:sz w:val="20"/>
          <w:szCs w:val="20"/>
          <w:lang w:eastAsia="x-none"/>
        </w:rPr>
      </w:pPr>
      <w:r w:rsidRPr="00F40EB5">
        <w:rPr>
          <w:rFonts w:ascii="Arial" w:hAnsi="Arial" w:cs="Arial"/>
          <w:sz w:val="20"/>
          <w:szCs w:val="20"/>
          <w:lang w:eastAsia="x-none"/>
        </w:rPr>
        <w:t>Přičemž v případě:</w:t>
      </w:r>
    </w:p>
    <w:p w14:paraId="433DE5B0" w14:textId="77777777" w:rsidR="00944885" w:rsidRPr="00F40EB5" w:rsidRDefault="00944885" w:rsidP="00944885">
      <w:pPr>
        <w:numPr>
          <w:ilvl w:val="1"/>
          <w:numId w:val="41"/>
        </w:numPr>
        <w:spacing w:after="120" w:line="276" w:lineRule="auto"/>
        <w:rPr>
          <w:rFonts w:ascii="Arial" w:hAnsi="Arial" w:cs="Arial"/>
          <w:sz w:val="20"/>
          <w:szCs w:val="20"/>
          <w:lang w:eastAsia="x-none"/>
        </w:rPr>
      </w:pPr>
      <w:r w:rsidRPr="00F40EB5">
        <w:rPr>
          <w:rFonts w:ascii="Arial" w:hAnsi="Arial" w:cs="Arial"/>
          <w:sz w:val="20"/>
          <w:szCs w:val="20"/>
          <w:lang w:eastAsia="x-none"/>
        </w:rPr>
        <w:t>schválení Žádosti s omezením:</w:t>
      </w:r>
    </w:p>
    <w:p w14:paraId="38A15D97" w14:textId="77777777" w:rsidR="00944885" w:rsidRPr="00F40EB5" w:rsidRDefault="00944885" w:rsidP="00944885">
      <w:pPr>
        <w:spacing w:after="120" w:line="276" w:lineRule="auto"/>
        <w:ind w:left="1440"/>
        <w:rPr>
          <w:rFonts w:ascii="Arial" w:hAnsi="Arial" w:cs="Arial"/>
          <w:sz w:val="20"/>
          <w:szCs w:val="20"/>
          <w:lang w:eastAsia="x-none"/>
        </w:rPr>
      </w:pPr>
      <w:r w:rsidRPr="00F40EB5">
        <w:rPr>
          <w:rFonts w:ascii="Arial" w:hAnsi="Arial" w:cs="Arial"/>
          <w:sz w:val="20"/>
          <w:szCs w:val="20"/>
          <w:lang w:eastAsia="x-none"/>
        </w:rPr>
        <w:t>VZP ČR uvede změny oproti Žádosti (např. omezení doby požadovaného VPN přístupu apod.) a zdůvodnění;</w:t>
      </w:r>
    </w:p>
    <w:p w14:paraId="21903CBA" w14:textId="77777777" w:rsidR="00944885" w:rsidRPr="00F40EB5" w:rsidRDefault="00944885" w:rsidP="00944885">
      <w:pPr>
        <w:numPr>
          <w:ilvl w:val="1"/>
          <w:numId w:val="41"/>
        </w:numPr>
        <w:spacing w:after="120" w:line="276" w:lineRule="auto"/>
        <w:rPr>
          <w:rFonts w:ascii="Arial" w:hAnsi="Arial" w:cs="Arial"/>
          <w:sz w:val="20"/>
          <w:szCs w:val="20"/>
          <w:lang w:eastAsia="x-none"/>
        </w:rPr>
      </w:pPr>
      <w:r w:rsidRPr="00F40EB5">
        <w:rPr>
          <w:rFonts w:ascii="Arial" w:hAnsi="Arial" w:cs="Arial"/>
          <w:sz w:val="20"/>
          <w:szCs w:val="20"/>
          <w:lang w:eastAsia="x-none"/>
        </w:rPr>
        <w:t>neschválení Žádosti:</w:t>
      </w:r>
    </w:p>
    <w:p w14:paraId="3576815D" w14:textId="77777777" w:rsidR="00944885" w:rsidRPr="00F40EB5" w:rsidRDefault="00944885" w:rsidP="00944885">
      <w:pPr>
        <w:spacing w:after="120" w:line="276" w:lineRule="auto"/>
        <w:ind w:left="1440"/>
        <w:rPr>
          <w:rFonts w:ascii="Arial" w:hAnsi="Arial" w:cs="Arial"/>
          <w:sz w:val="20"/>
          <w:szCs w:val="20"/>
          <w:lang w:eastAsia="x-none"/>
        </w:rPr>
      </w:pPr>
      <w:r w:rsidRPr="00F40EB5">
        <w:rPr>
          <w:rFonts w:ascii="Arial" w:hAnsi="Arial" w:cs="Arial"/>
          <w:sz w:val="20"/>
          <w:szCs w:val="20"/>
          <w:lang w:eastAsia="x-none"/>
        </w:rPr>
        <w:t>VZP ČR neschválení zdůvodní.</w:t>
      </w:r>
    </w:p>
    <w:p w14:paraId="1E4DA5CD" w14:textId="77777777" w:rsidR="00944885" w:rsidRPr="00F40EB5" w:rsidRDefault="00944885" w:rsidP="00944885">
      <w:pPr>
        <w:numPr>
          <w:ilvl w:val="0"/>
          <w:numId w:val="41"/>
        </w:numPr>
        <w:spacing w:after="120" w:line="276" w:lineRule="auto"/>
        <w:jc w:val="both"/>
        <w:rPr>
          <w:rFonts w:ascii="Arial" w:hAnsi="Arial" w:cs="Arial"/>
          <w:color w:val="000000" w:themeColor="text1"/>
          <w:sz w:val="20"/>
          <w:szCs w:val="20"/>
          <w:lang w:eastAsia="x-none"/>
        </w:rPr>
      </w:pPr>
      <w:r w:rsidRPr="00F40EB5">
        <w:rPr>
          <w:rFonts w:ascii="Arial" w:hAnsi="Arial" w:cs="Arial"/>
          <w:color w:val="000000" w:themeColor="text1"/>
          <w:sz w:val="20"/>
          <w:szCs w:val="20"/>
          <w:lang w:eastAsia="x-none"/>
        </w:rPr>
        <w:t xml:space="preserve">V případě schválení Žádosti nebo schválení Žádosti s omezením zasílá VZP ČR následně na e-mailovou adresu Uživatele též informace potřebné pro zřízení VPN přístupu, tj.  postup, jakým způsobem si Uživatel vygeneruje certifikát pro VPN přístup, </w:t>
      </w:r>
      <w:r w:rsidRPr="00F40EB5">
        <w:rPr>
          <w:rFonts w:ascii="Arial" w:hAnsi="Arial" w:cs="Arial"/>
          <w:sz w:val="20"/>
          <w:szCs w:val="20"/>
        </w:rPr>
        <w:t>postup, jakým způsobem si Uživatel obnoví certifikát a postup pro změnu jemu přiděleného výchozího hesla na přihlašovací heslo/resp. obnovu platného přihlašovacího hesla, včetně pravidel pro jeho tvorbu a dobu platnosti</w:t>
      </w:r>
      <w:r w:rsidRPr="00F40EB5">
        <w:rPr>
          <w:rFonts w:ascii="Arial" w:hAnsi="Arial" w:cs="Arial"/>
          <w:color w:val="000000" w:themeColor="text1"/>
          <w:sz w:val="20"/>
          <w:szCs w:val="20"/>
        </w:rPr>
        <w:t>. Informace obsahují rovněž údaj o době platnosti certifikátu.</w:t>
      </w:r>
    </w:p>
    <w:p w14:paraId="23DE7B39" w14:textId="77777777" w:rsidR="00944885" w:rsidRPr="00F40EB5" w:rsidRDefault="00944885" w:rsidP="00944885">
      <w:pPr>
        <w:numPr>
          <w:ilvl w:val="0"/>
          <w:numId w:val="41"/>
        </w:numPr>
        <w:spacing w:after="120" w:line="276" w:lineRule="auto"/>
        <w:jc w:val="both"/>
        <w:rPr>
          <w:rFonts w:ascii="Arial" w:hAnsi="Arial" w:cs="Arial"/>
          <w:color w:val="000000" w:themeColor="text1"/>
          <w:sz w:val="20"/>
          <w:szCs w:val="20"/>
          <w:lang w:eastAsia="x-none"/>
        </w:rPr>
      </w:pPr>
      <w:r w:rsidRPr="00F40EB5">
        <w:rPr>
          <w:rFonts w:ascii="Arial" w:hAnsi="Arial" w:cs="Arial"/>
          <w:color w:val="000000" w:themeColor="text1"/>
          <w:sz w:val="20"/>
          <w:szCs w:val="20"/>
        </w:rPr>
        <w:t>VZP ČR zasílá Uživateli na jeho e-mailovou adresu uvedenou v Žádosti přidělené uživatelské jméno a zároveň na jeho mobilní telefonní číslo uvedené v Žádosti výchozí heslo.</w:t>
      </w:r>
    </w:p>
    <w:p w14:paraId="2929F3B4" w14:textId="4256D4CA" w:rsidR="00944885" w:rsidRPr="005E2E5A" w:rsidRDefault="00944885" w:rsidP="00944885">
      <w:pPr>
        <w:numPr>
          <w:ilvl w:val="0"/>
          <w:numId w:val="41"/>
        </w:numPr>
        <w:spacing w:after="120" w:line="276" w:lineRule="auto"/>
        <w:jc w:val="both"/>
        <w:rPr>
          <w:rFonts w:ascii="Arial" w:hAnsi="Arial" w:cs="Arial"/>
          <w:color w:val="000000" w:themeColor="text1"/>
          <w:sz w:val="20"/>
          <w:szCs w:val="20"/>
          <w:lang w:eastAsia="x-none"/>
        </w:rPr>
      </w:pPr>
      <w:r w:rsidRPr="00F40EB5">
        <w:rPr>
          <w:rFonts w:ascii="Arial" w:hAnsi="Arial" w:cs="Arial"/>
          <w:color w:val="000000" w:themeColor="text1"/>
          <w:sz w:val="20"/>
          <w:szCs w:val="20"/>
        </w:rPr>
        <w:t>Veškeré údaje uvedené v odst. 10. a 11. tohoto článku přebírá Uživatel jménem</w:t>
      </w:r>
      <w:r w:rsidRPr="00F40EB5">
        <w:rPr>
          <w:rFonts w:ascii="Arial" w:hAnsi="Arial" w:cs="Arial"/>
          <w:sz w:val="20"/>
          <w:szCs w:val="20"/>
        </w:rPr>
        <w:t xml:space="preserve"> </w:t>
      </w:r>
      <w:r>
        <w:rPr>
          <w:rFonts w:ascii="Arial" w:hAnsi="Arial" w:cs="Arial"/>
          <w:sz w:val="20"/>
          <w:szCs w:val="20"/>
        </w:rPr>
        <w:t>Poskytovatel</w:t>
      </w:r>
      <w:r w:rsidRPr="00F40EB5">
        <w:rPr>
          <w:rFonts w:ascii="Arial" w:hAnsi="Arial" w:cs="Arial"/>
          <w:sz w:val="20"/>
          <w:szCs w:val="20"/>
        </w:rPr>
        <w:t>e</w:t>
      </w:r>
      <w:r w:rsidRPr="00F40EB5">
        <w:rPr>
          <w:rFonts w:ascii="Arial" w:hAnsi="Arial" w:cs="Arial"/>
          <w:color w:val="000000" w:themeColor="text1"/>
          <w:sz w:val="20"/>
          <w:szCs w:val="20"/>
        </w:rPr>
        <w:t>.</w:t>
      </w:r>
    </w:p>
    <w:p w14:paraId="49770A7F" w14:textId="77777777" w:rsidR="00944885" w:rsidRPr="00F40EB5" w:rsidRDefault="00944885" w:rsidP="00944885">
      <w:pPr>
        <w:spacing w:after="120" w:line="276" w:lineRule="auto"/>
        <w:jc w:val="both"/>
        <w:rPr>
          <w:rFonts w:ascii="Arial" w:hAnsi="Arial" w:cs="Arial"/>
          <w:color w:val="000000" w:themeColor="text1"/>
          <w:sz w:val="20"/>
          <w:szCs w:val="20"/>
          <w:lang w:eastAsia="x-none"/>
        </w:rPr>
      </w:pPr>
    </w:p>
    <w:p w14:paraId="76DA7643" w14:textId="77777777" w:rsidR="00944885" w:rsidRPr="00F40EB5" w:rsidRDefault="00944885" w:rsidP="00944885">
      <w:pPr>
        <w:spacing w:after="120" w:line="276" w:lineRule="auto"/>
        <w:jc w:val="center"/>
        <w:outlineLvl w:val="0"/>
        <w:rPr>
          <w:rFonts w:ascii="Arial" w:hAnsi="Arial" w:cs="Arial"/>
          <w:b/>
          <w:sz w:val="20"/>
          <w:szCs w:val="20"/>
        </w:rPr>
      </w:pPr>
      <w:bookmarkStart w:id="20" w:name="_Toc368501342"/>
      <w:r w:rsidRPr="00F40EB5">
        <w:rPr>
          <w:rFonts w:ascii="Arial" w:hAnsi="Arial" w:cs="Arial"/>
          <w:b/>
          <w:sz w:val="20"/>
          <w:szCs w:val="20"/>
        </w:rPr>
        <w:lastRenderedPageBreak/>
        <w:t>Čl. V. Znemožnění VPN přístupu</w:t>
      </w:r>
      <w:bookmarkEnd w:id="20"/>
    </w:p>
    <w:p w14:paraId="35F7D729" w14:textId="77777777" w:rsidR="00944885" w:rsidRPr="00F40EB5" w:rsidRDefault="00944885" w:rsidP="00944885">
      <w:pPr>
        <w:pStyle w:val="Odstavecseseznamem"/>
        <w:numPr>
          <w:ilvl w:val="0"/>
          <w:numId w:val="42"/>
        </w:numPr>
        <w:spacing w:after="120"/>
        <w:contextualSpacing w:val="0"/>
        <w:jc w:val="both"/>
        <w:rPr>
          <w:rFonts w:ascii="Arial" w:hAnsi="Arial" w:cs="Arial"/>
          <w:sz w:val="20"/>
          <w:szCs w:val="20"/>
        </w:rPr>
      </w:pPr>
      <w:r w:rsidRPr="00F40EB5">
        <w:rPr>
          <w:rFonts w:ascii="Arial" w:hAnsi="Arial" w:cs="Arial"/>
          <w:sz w:val="20"/>
          <w:szCs w:val="20"/>
        </w:rPr>
        <w:t>Znemožněním VPN přístupu se rozumí stav, kdy Uživatel nemůže přistupovat do vnitřní sítě VZP ČR prostřednictvím VPN VZP ČR.</w:t>
      </w:r>
    </w:p>
    <w:p w14:paraId="00060C40" w14:textId="77777777" w:rsidR="00944885" w:rsidRPr="00F40EB5" w:rsidRDefault="00944885" w:rsidP="00944885">
      <w:pPr>
        <w:pStyle w:val="Zkladntext"/>
        <w:numPr>
          <w:ilvl w:val="0"/>
          <w:numId w:val="42"/>
        </w:numPr>
        <w:spacing w:after="120" w:line="276" w:lineRule="auto"/>
        <w:jc w:val="both"/>
        <w:rPr>
          <w:rFonts w:ascii="Arial" w:hAnsi="Arial" w:cs="Arial"/>
          <w:sz w:val="20"/>
          <w:szCs w:val="20"/>
        </w:rPr>
      </w:pPr>
      <w:r w:rsidRPr="00F40EB5">
        <w:rPr>
          <w:rFonts w:ascii="Arial" w:hAnsi="Arial" w:cs="Arial"/>
          <w:sz w:val="20"/>
          <w:szCs w:val="20"/>
        </w:rPr>
        <w:t>VPN přístup je Uživateli znemožněn (nikoliv ukončen):</w:t>
      </w:r>
    </w:p>
    <w:p w14:paraId="0310AA40" w14:textId="77777777" w:rsidR="00944885" w:rsidRPr="00F40EB5" w:rsidRDefault="00944885" w:rsidP="00944885">
      <w:pPr>
        <w:pStyle w:val="Zkladntext"/>
        <w:numPr>
          <w:ilvl w:val="1"/>
          <w:numId w:val="42"/>
        </w:numPr>
        <w:spacing w:after="120" w:line="276" w:lineRule="auto"/>
        <w:jc w:val="both"/>
        <w:rPr>
          <w:rFonts w:ascii="Arial" w:hAnsi="Arial" w:cs="Arial"/>
          <w:sz w:val="20"/>
          <w:szCs w:val="20"/>
        </w:rPr>
      </w:pPr>
      <w:r w:rsidRPr="00F40EB5">
        <w:rPr>
          <w:rFonts w:ascii="Arial" w:hAnsi="Arial" w:cs="Arial"/>
          <w:sz w:val="20"/>
          <w:szCs w:val="20"/>
        </w:rPr>
        <w:t>z důvodu, že si Uživatel včas v době platnosti certifikátu neobnovil certifikát, tj. Uživateli vypršela doba platnosti jeho certifikátu (k tomu srov. Čl. VIII., odst. 6., písm. h.);</w:t>
      </w:r>
    </w:p>
    <w:p w14:paraId="3160192B" w14:textId="77777777" w:rsidR="00944885" w:rsidRPr="00F40EB5" w:rsidRDefault="00944885" w:rsidP="00944885">
      <w:pPr>
        <w:pStyle w:val="Zkladntext"/>
        <w:numPr>
          <w:ilvl w:val="1"/>
          <w:numId w:val="42"/>
        </w:numPr>
        <w:spacing w:after="120" w:line="276" w:lineRule="auto"/>
        <w:jc w:val="both"/>
        <w:rPr>
          <w:rFonts w:ascii="Arial" w:hAnsi="Arial" w:cs="Arial"/>
          <w:color w:val="000000" w:themeColor="text1"/>
          <w:sz w:val="20"/>
          <w:szCs w:val="20"/>
        </w:rPr>
      </w:pPr>
      <w:r w:rsidRPr="00F40EB5">
        <w:rPr>
          <w:rFonts w:ascii="Arial" w:hAnsi="Arial" w:cs="Arial"/>
          <w:color w:val="000000" w:themeColor="text1"/>
          <w:sz w:val="20"/>
          <w:szCs w:val="20"/>
        </w:rPr>
        <w:t xml:space="preserve">z důvodu, že si Uživatel včas nezměnil své přihlašovací heslo, které mu slouží k VPN přístupu, </w:t>
      </w:r>
      <w:r w:rsidRPr="00F40EB5">
        <w:rPr>
          <w:rFonts w:ascii="Arial" w:hAnsi="Arial" w:cs="Arial"/>
          <w:sz w:val="20"/>
          <w:szCs w:val="20"/>
        </w:rPr>
        <w:t>tj. Uživateli vypršela doba platnosti jeho přihlašovacího hesla.</w:t>
      </w:r>
    </w:p>
    <w:p w14:paraId="4EB2456E" w14:textId="3B8324F8" w:rsidR="00944885" w:rsidRPr="00F40EB5" w:rsidRDefault="00944885" w:rsidP="00944885">
      <w:pPr>
        <w:pStyle w:val="Zkladntext"/>
        <w:numPr>
          <w:ilvl w:val="0"/>
          <w:numId w:val="42"/>
        </w:numPr>
        <w:spacing w:after="120" w:line="276" w:lineRule="auto"/>
        <w:jc w:val="both"/>
        <w:rPr>
          <w:rFonts w:ascii="Arial" w:hAnsi="Arial" w:cs="Arial"/>
          <w:sz w:val="20"/>
          <w:szCs w:val="20"/>
        </w:rPr>
      </w:pPr>
      <w:r w:rsidRPr="00F40EB5">
        <w:rPr>
          <w:rFonts w:ascii="Arial" w:hAnsi="Arial" w:cs="Arial"/>
          <w:sz w:val="20"/>
          <w:szCs w:val="20"/>
        </w:rPr>
        <w:t xml:space="preserve">O znemožnění VPN přístupu dle odst. 2. tohoto článku </w:t>
      </w:r>
      <w:r w:rsidRPr="00F40EB5">
        <w:rPr>
          <w:rFonts w:ascii="Arial" w:hAnsi="Arial" w:cs="Arial"/>
          <w:b/>
          <w:sz w:val="20"/>
          <w:szCs w:val="20"/>
        </w:rPr>
        <w:t xml:space="preserve">není </w:t>
      </w:r>
      <w:r w:rsidRPr="00F40EB5">
        <w:rPr>
          <w:rFonts w:ascii="Arial" w:hAnsi="Arial" w:cs="Arial"/>
          <w:sz w:val="20"/>
          <w:szCs w:val="20"/>
        </w:rPr>
        <w:t xml:space="preserve">VZP ČR povinna Uživatele ani </w:t>
      </w:r>
      <w:r>
        <w:rPr>
          <w:rFonts w:ascii="Arial" w:hAnsi="Arial" w:cs="Arial"/>
          <w:sz w:val="20"/>
          <w:szCs w:val="20"/>
        </w:rPr>
        <w:t>Poskytovatel</w:t>
      </w:r>
      <w:r w:rsidRPr="00F40EB5">
        <w:rPr>
          <w:rFonts w:ascii="Arial" w:hAnsi="Arial" w:cs="Arial"/>
          <w:sz w:val="20"/>
          <w:szCs w:val="20"/>
        </w:rPr>
        <w:t>e informovat.</w:t>
      </w:r>
    </w:p>
    <w:p w14:paraId="281E672D" w14:textId="4E08D823" w:rsidR="00944885" w:rsidRPr="00F40EB5" w:rsidRDefault="00944885" w:rsidP="00944885">
      <w:pPr>
        <w:pStyle w:val="Zkladntext"/>
        <w:numPr>
          <w:ilvl w:val="0"/>
          <w:numId w:val="42"/>
        </w:numPr>
        <w:spacing w:after="120" w:line="276" w:lineRule="auto"/>
        <w:jc w:val="both"/>
        <w:rPr>
          <w:rFonts w:ascii="Arial" w:hAnsi="Arial" w:cs="Arial"/>
          <w:sz w:val="20"/>
          <w:szCs w:val="20"/>
        </w:rPr>
      </w:pPr>
      <w:r w:rsidRPr="00F40EB5">
        <w:rPr>
          <w:rFonts w:ascii="Arial" w:hAnsi="Arial" w:cs="Arial"/>
          <w:sz w:val="20"/>
          <w:szCs w:val="20"/>
        </w:rPr>
        <w:t xml:space="preserve">VPN přístup, jenž byl znemožněn dle odst. 2., písm. a. a písm. b. tohoto článku, si Uživatel obnovuje sám (tj. na základě vlastní iniciativy prostřednictvím VZP ČR). Nečinnost Uživatele nebo </w:t>
      </w:r>
      <w:r>
        <w:rPr>
          <w:rFonts w:ascii="Arial" w:hAnsi="Arial" w:cs="Arial"/>
          <w:sz w:val="20"/>
          <w:szCs w:val="20"/>
        </w:rPr>
        <w:t>Poskytovatel</w:t>
      </w:r>
      <w:r w:rsidRPr="00F40EB5">
        <w:rPr>
          <w:rFonts w:ascii="Arial" w:hAnsi="Arial" w:cs="Arial"/>
          <w:sz w:val="20"/>
          <w:szCs w:val="20"/>
        </w:rPr>
        <w:t>e v tomto směru nemůže jít k tíži VZP ČR. Obnovení VPN přístupu lze Uživatelem provést v rámci doby, na kterou byl VPN přístup podle Žádosti schválen.</w:t>
      </w:r>
    </w:p>
    <w:p w14:paraId="3168F780" w14:textId="77777777" w:rsidR="00944885" w:rsidRPr="00F40EB5" w:rsidRDefault="00944885" w:rsidP="00944885">
      <w:pPr>
        <w:pStyle w:val="Nadpis1"/>
        <w:spacing w:after="120" w:line="276" w:lineRule="auto"/>
        <w:ind w:left="142"/>
        <w:jc w:val="center"/>
        <w:rPr>
          <w:rFonts w:eastAsia="Calibri" w:cs="Arial"/>
          <w:szCs w:val="20"/>
        </w:rPr>
      </w:pPr>
      <w:r w:rsidRPr="00F40EB5">
        <w:rPr>
          <w:rFonts w:eastAsia="Calibri" w:cs="Arial"/>
          <w:szCs w:val="20"/>
        </w:rPr>
        <w:br/>
        <w:t>Čl. VI. Pozastavení VPN přístupu</w:t>
      </w:r>
    </w:p>
    <w:p w14:paraId="22EBAE49" w14:textId="77777777" w:rsidR="00944885" w:rsidRPr="00F40EB5" w:rsidRDefault="00944885" w:rsidP="00944885">
      <w:pPr>
        <w:pStyle w:val="Zkladntext"/>
        <w:numPr>
          <w:ilvl w:val="0"/>
          <w:numId w:val="46"/>
        </w:numPr>
        <w:spacing w:after="120" w:line="276" w:lineRule="auto"/>
        <w:jc w:val="both"/>
        <w:rPr>
          <w:rFonts w:ascii="Arial" w:hAnsi="Arial" w:cs="Arial"/>
          <w:sz w:val="20"/>
          <w:szCs w:val="20"/>
        </w:rPr>
      </w:pPr>
      <w:r w:rsidRPr="00F40EB5">
        <w:rPr>
          <w:rFonts w:ascii="Arial" w:hAnsi="Arial" w:cs="Arial"/>
          <w:sz w:val="20"/>
          <w:szCs w:val="20"/>
        </w:rPr>
        <w:t xml:space="preserve">Pozastavením VPN přístupu se rozumí jednostranný proces na straně VZP ČR, kterým VZP ČR z dále uvedených důvodů </w:t>
      </w:r>
      <w:r w:rsidRPr="00F40EB5">
        <w:rPr>
          <w:rFonts w:ascii="Arial" w:hAnsi="Arial" w:cs="Arial"/>
          <w:b/>
          <w:sz w:val="20"/>
          <w:szCs w:val="20"/>
        </w:rPr>
        <w:t>dočasně</w:t>
      </w:r>
      <w:r w:rsidRPr="00F40EB5">
        <w:rPr>
          <w:rFonts w:ascii="Arial" w:hAnsi="Arial" w:cs="Arial"/>
          <w:sz w:val="20"/>
          <w:szCs w:val="20"/>
        </w:rPr>
        <w:t xml:space="preserve"> znemožní Uživateli přístup do vnitřní sítě VZP ČR zablokováním jeho účtu v doméně VZP ČR</w:t>
      </w:r>
      <w:r>
        <w:rPr>
          <w:rFonts w:ascii="Arial" w:hAnsi="Arial" w:cs="Arial"/>
          <w:sz w:val="20"/>
          <w:szCs w:val="20"/>
        </w:rPr>
        <w:t xml:space="preserve"> </w:t>
      </w:r>
      <w:r w:rsidRPr="00F40EB5">
        <w:rPr>
          <w:rFonts w:ascii="Arial" w:hAnsi="Arial" w:cs="Arial"/>
          <w:sz w:val="20"/>
          <w:szCs w:val="20"/>
        </w:rPr>
        <w:t>/</w:t>
      </w:r>
      <w:r>
        <w:rPr>
          <w:rFonts w:ascii="Arial" w:hAnsi="Arial" w:cs="Arial"/>
          <w:sz w:val="20"/>
          <w:szCs w:val="20"/>
        </w:rPr>
        <w:t xml:space="preserve"> </w:t>
      </w:r>
      <w:r w:rsidRPr="00F40EB5">
        <w:rPr>
          <w:rFonts w:ascii="Arial" w:hAnsi="Arial" w:cs="Arial"/>
          <w:sz w:val="20"/>
          <w:szCs w:val="20"/>
        </w:rPr>
        <w:t>zneplatněním certifikátu apod.</w:t>
      </w:r>
    </w:p>
    <w:p w14:paraId="4689F69E" w14:textId="77777777" w:rsidR="00944885" w:rsidRPr="00F40EB5" w:rsidRDefault="00944885" w:rsidP="00944885">
      <w:pPr>
        <w:pStyle w:val="Zkladntext"/>
        <w:numPr>
          <w:ilvl w:val="0"/>
          <w:numId w:val="46"/>
        </w:numPr>
        <w:spacing w:after="120" w:line="276" w:lineRule="auto"/>
        <w:jc w:val="both"/>
        <w:rPr>
          <w:rFonts w:ascii="Arial" w:hAnsi="Arial" w:cs="Arial"/>
          <w:sz w:val="20"/>
          <w:szCs w:val="20"/>
        </w:rPr>
      </w:pPr>
      <w:r w:rsidRPr="00F40EB5">
        <w:rPr>
          <w:rFonts w:ascii="Arial" w:hAnsi="Arial" w:cs="Arial"/>
          <w:sz w:val="20"/>
          <w:szCs w:val="20"/>
        </w:rPr>
        <w:t>VZP ČR si vyhrazuje právo pozastavit Uživateli VPN přístup:</w:t>
      </w:r>
    </w:p>
    <w:p w14:paraId="35C6EBE8" w14:textId="155AE180" w:rsidR="00944885" w:rsidRPr="00F40EB5" w:rsidRDefault="00944885" w:rsidP="00944885">
      <w:pPr>
        <w:pStyle w:val="Nadpis4"/>
        <w:keepLines/>
        <w:numPr>
          <w:ilvl w:val="3"/>
          <w:numId w:val="38"/>
        </w:numPr>
        <w:spacing w:after="120" w:line="276" w:lineRule="auto"/>
        <w:jc w:val="both"/>
        <w:rPr>
          <w:rFonts w:cs="Arial"/>
          <w:b w:val="0"/>
          <w:szCs w:val="20"/>
        </w:rPr>
      </w:pPr>
      <w:r w:rsidRPr="00F40EB5">
        <w:rPr>
          <w:rFonts w:cs="Arial"/>
          <w:szCs w:val="20"/>
        </w:rPr>
        <w:t xml:space="preserve"> v případě zjištění porušení nebo podezření na nedodržení některého ustanovení tohoto dokumentu, příp. při nereakci na validační e-mail nebo při podezření na bezpečnostní událost nebo bezpečnostní incident související s osobou Uživatele/ </w:t>
      </w:r>
      <w:r>
        <w:rPr>
          <w:rFonts w:cs="Arial"/>
          <w:szCs w:val="20"/>
        </w:rPr>
        <w:t>Poskytovatel</w:t>
      </w:r>
      <w:r w:rsidRPr="00F40EB5">
        <w:rPr>
          <w:rFonts w:cs="Arial"/>
          <w:szCs w:val="20"/>
        </w:rPr>
        <w:t>e, příp. VPN přístupem (dále jen „Událost“);</w:t>
      </w:r>
    </w:p>
    <w:p w14:paraId="2B54FB53" w14:textId="77777777" w:rsidR="00944885" w:rsidRPr="00F40EB5" w:rsidRDefault="00944885" w:rsidP="00944885">
      <w:pPr>
        <w:pStyle w:val="Nadpis4"/>
        <w:keepLines/>
        <w:numPr>
          <w:ilvl w:val="3"/>
          <w:numId w:val="38"/>
        </w:numPr>
        <w:spacing w:after="120" w:line="276" w:lineRule="auto"/>
        <w:jc w:val="both"/>
        <w:rPr>
          <w:rFonts w:cs="Arial"/>
          <w:b w:val="0"/>
          <w:szCs w:val="20"/>
        </w:rPr>
      </w:pPr>
      <w:r w:rsidRPr="00F40EB5">
        <w:rPr>
          <w:rFonts w:cs="Arial"/>
          <w:szCs w:val="20"/>
        </w:rPr>
        <w:t>z důvodu provozní nebo technické odstávky VPN VZP ČR realizované VZP ČR (dále vše jen „Odstávka“).</w:t>
      </w:r>
    </w:p>
    <w:p w14:paraId="763A6309" w14:textId="73FDBEED" w:rsidR="00944885" w:rsidRPr="00F40EB5" w:rsidRDefault="00944885" w:rsidP="00944885">
      <w:pPr>
        <w:pStyle w:val="Zkladntext"/>
        <w:numPr>
          <w:ilvl w:val="0"/>
          <w:numId w:val="46"/>
        </w:numPr>
        <w:spacing w:after="120" w:line="276" w:lineRule="auto"/>
        <w:jc w:val="both"/>
        <w:rPr>
          <w:rFonts w:ascii="Arial" w:hAnsi="Arial" w:cs="Arial"/>
          <w:sz w:val="20"/>
          <w:szCs w:val="20"/>
        </w:rPr>
      </w:pPr>
      <w:r w:rsidRPr="00F40EB5">
        <w:rPr>
          <w:rFonts w:ascii="Arial" w:hAnsi="Arial" w:cs="Arial"/>
          <w:sz w:val="20"/>
          <w:szCs w:val="20"/>
        </w:rPr>
        <w:t xml:space="preserve">VZP ČR informuje </w:t>
      </w:r>
      <w:r>
        <w:rPr>
          <w:rFonts w:ascii="Arial" w:hAnsi="Arial" w:cs="Arial"/>
          <w:sz w:val="20"/>
          <w:szCs w:val="20"/>
        </w:rPr>
        <w:t>Poskytovatel</w:t>
      </w:r>
      <w:r w:rsidRPr="00F40EB5">
        <w:rPr>
          <w:rFonts w:ascii="Arial" w:hAnsi="Arial" w:cs="Arial"/>
          <w:sz w:val="20"/>
          <w:szCs w:val="20"/>
        </w:rPr>
        <w:t xml:space="preserve">e o pozastavení VPN přístupu Uživateli formou e-mailové zprávy zaslané </w:t>
      </w:r>
      <w:r>
        <w:rPr>
          <w:rFonts w:ascii="Arial" w:hAnsi="Arial" w:cs="Arial"/>
          <w:sz w:val="20"/>
          <w:szCs w:val="20"/>
        </w:rPr>
        <w:t>Poskytovatel</w:t>
      </w:r>
      <w:r w:rsidRPr="00F40EB5">
        <w:rPr>
          <w:rFonts w:ascii="Arial" w:hAnsi="Arial" w:cs="Arial"/>
          <w:sz w:val="20"/>
          <w:szCs w:val="20"/>
        </w:rPr>
        <w:t>i se zdůvodněním svého postupu, a pokud je to možné, i o předpokládané době pozastavení VPN přístupu v případě Odstávky.</w:t>
      </w:r>
    </w:p>
    <w:p w14:paraId="38F63FD7" w14:textId="54C2CC7B" w:rsidR="00944885" w:rsidRPr="00F40EB5" w:rsidRDefault="00944885" w:rsidP="00944885">
      <w:pPr>
        <w:pStyle w:val="Zkladntext"/>
        <w:numPr>
          <w:ilvl w:val="0"/>
          <w:numId w:val="46"/>
        </w:numPr>
        <w:spacing w:after="120" w:line="276" w:lineRule="auto"/>
        <w:jc w:val="both"/>
        <w:rPr>
          <w:rFonts w:ascii="Arial" w:hAnsi="Arial" w:cs="Arial"/>
          <w:sz w:val="20"/>
          <w:szCs w:val="20"/>
        </w:rPr>
      </w:pPr>
      <w:r w:rsidRPr="00F40EB5">
        <w:rPr>
          <w:rFonts w:ascii="Arial" w:hAnsi="Arial" w:cs="Arial"/>
          <w:sz w:val="20"/>
          <w:szCs w:val="20"/>
        </w:rPr>
        <w:t xml:space="preserve">Po vyhodnocení Události informuje VZP ČR </w:t>
      </w:r>
      <w:r>
        <w:rPr>
          <w:rFonts w:ascii="Arial" w:hAnsi="Arial" w:cs="Arial"/>
          <w:sz w:val="20"/>
          <w:szCs w:val="20"/>
        </w:rPr>
        <w:t>Poskytovatel</w:t>
      </w:r>
      <w:r w:rsidRPr="00F40EB5">
        <w:rPr>
          <w:rFonts w:ascii="Arial" w:hAnsi="Arial" w:cs="Arial"/>
          <w:sz w:val="20"/>
          <w:szCs w:val="20"/>
        </w:rPr>
        <w:t xml:space="preserve">e </w:t>
      </w:r>
      <w:r w:rsidRPr="00F40EB5">
        <w:rPr>
          <w:rFonts w:ascii="Arial" w:hAnsi="Arial" w:cs="Arial"/>
          <w:b/>
          <w:sz w:val="20"/>
          <w:szCs w:val="20"/>
        </w:rPr>
        <w:t>o opětovném umožnění</w:t>
      </w:r>
      <w:r w:rsidRPr="00F40EB5">
        <w:rPr>
          <w:rFonts w:ascii="Arial" w:hAnsi="Arial" w:cs="Arial"/>
          <w:sz w:val="20"/>
          <w:szCs w:val="20"/>
        </w:rPr>
        <w:t xml:space="preserve"> </w:t>
      </w:r>
      <w:r w:rsidRPr="00F40EB5">
        <w:rPr>
          <w:rFonts w:ascii="Arial" w:hAnsi="Arial" w:cs="Arial"/>
          <w:b/>
          <w:sz w:val="20"/>
          <w:szCs w:val="20"/>
        </w:rPr>
        <w:t>VPN přístupu</w:t>
      </w:r>
      <w:r w:rsidRPr="00F40EB5">
        <w:rPr>
          <w:rFonts w:ascii="Arial" w:hAnsi="Arial" w:cs="Arial"/>
          <w:sz w:val="20"/>
          <w:szCs w:val="20"/>
        </w:rPr>
        <w:t xml:space="preserve"> Uživateli nebo </w:t>
      </w:r>
      <w:r w:rsidRPr="00F40EB5">
        <w:rPr>
          <w:rFonts w:ascii="Arial" w:hAnsi="Arial" w:cs="Arial"/>
          <w:b/>
          <w:sz w:val="20"/>
          <w:szCs w:val="20"/>
        </w:rPr>
        <w:t>o ukončení VPN přístupu</w:t>
      </w:r>
      <w:r w:rsidRPr="00F40EB5">
        <w:rPr>
          <w:rFonts w:ascii="Arial" w:hAnsi="Arial" w:cs="Arial"/>
          <w:sz w:val="20"/>
          <w:szCs w:val="20"/>
        </w:rPr>
        <w:t xml:space="preserve"> Uživatele, přičemž uvede zdůvodnění svého postupu a své zjištění.</w:t>
      </w:r>
    </w:p>
    <w:p w14:paraId="59FBE06A" w14:textId="2C7CD1B0" w:rsidR="00944885" w:rsidRPr="00F40EB5" w:rsidRDefault="00944885" w:rsidP="00944885">
      <w:pPr>
        <w:pStyle w:val="Zkladntext"/>
        <w:numPr>
          <w:ilvl w:val="0"/>
          <w:numId w:val="46"/>
        </w:numPr>
        <w:spacing w:after="120" w:line="276" w:lineRule="auto"/>
        <w:jc w:val="both"/>
        <w:rPr>
          <w:rFonts w:ascii="Arial" w:hAnsi="Arial" w:cs="Arial"/>
          <w:sz w:val="20"/>
          <w:szCs w:val="20"/>
        </w:rPr>
      </w:pPr>
      <w:r>
        <w:rPr>
          <w:rFonts w:ascii="Arial" w:hAnsi="Arial" w:cs="Arial"/>
          <w:sz w:val="20"/>
          <w:szCs w:val="20"/>
        </w:rPr>
        <w:t>Poskytovatel</w:t>
      </w:r>
      <w:r w:rsidRPr="00F40EB5">
        <w:rPr>
          <w:rFonts w:ascii="Arial" w:hAnsi="Arial" w:cs="Arial"/>
          <w:sz w:val="20"/>
          <w:szCs w:val="20"/>
        </w:rPr>
        <w:t xml:space="preserve"> může požádat o pozastavení VPN přístupu Uživateli.</w:t>
      </w:r>
    </w:p>
    <w:p w14:paraId="2EDD1D06" w14:textId="77777777" w:rsidR="00944885" w:rsidRPr="00F40EB5" w:rsidRDefault="00944885" w:rsidP="00944885">
      <w:pPr>
        <w:pStyle w:val="Nadpis1"/>
        <w:spacing w:after="120" w:line="276" w:lineRule="auto"/>
        <w:ind w:left="142"/>
        <w:jc w:val="center"/>
        <w:rPr>
          <w:rFonts w:eastAsia="Calibri" w:cs="Arial"/>
          <w:szCs w:val="20"/>
        </w:rPr>
      </w:pPr>
      <w:bookmarkStart w:id="21" w:name="_Toc368501343"/>
      <w:r w:rsidRPr="00F40EB5">
        <w:rPr>
          <w:rFonts w:eastAsia="Calibri" w:cs="Arial"/>
          <w:szCs w:val="20"/>
        </w:rPr>
        <w:br/>
        <w:t>Čl. VII. Ukončení VPN přístupu</w:t>
      </w:r>
      <w:bookmarkEnd w:id="21"/>
    </w:p>
    <w:p w14:paraId="73AF32D6" w14:textId="4CF9DFCD" w:rsidR="00944885" w:rsidRPr="00F40EB5" w:rsidRDefault="00944885" w:rsidP="00944885">
      <w:pPr>
        <w:pStyle w:val="Zkladntext"/>
        <w:numPr>
          <w:ilvl w:val="0"/>
          <w:numId w:val="43"/>
        </w:numPr>
        <w:spacing w:after="120" w:line="276" w:lineRule="auto"/>
        <w:jc w:val="both"/>
        <w:rPr>
          <w:rFonts w:ascii="Arial" w:hAnsi="Arial" w:cs="Arial"/>
          <w:sz w:val="20"/>
          <w:szCs w:val="20"/>
        </w:rPr>
      </w:pPr>
      <w:r w:rsidRPr="00F40EB5">
        <w:rPr>
          <w:rFonts w:ascii="Arial" w:hAnsi="Arial" w:cs="Arial"/>
          <w:sz w:val="20"/>
          <w:szCs w:val="20"/>
        </w:rPr>
        <w:t xml:space="preserve">Ukončením VPN přístupu se rozumí proces, kdy Uživatel/ </w:t>
      </w:r>
      <w:r>
        <w:rPr>
          <w:rFonts w:ascii="Arial" w:hAnsi="Arial" w:cs="Arial"/>
          <w:sz w:val="20"/>
          <w:szCs w:val="20"/>
        </w:rPr>
        <w:t>Poskytovatel</w:t>
      </w:r>
      <w:r w:rsidRPr="00F40EB5">
        <w:rPr>
          <w:rFonts w:ascii="Arial" w:hAnsi="Arial" w:cs="Arial"/>
          <w:sz w:val="20"/>
          <w:szCs w:val="20"/>
        </w:rPr>
        <w:t xml:space="preserve"> pozbývá možnosti přístupu do vnitřní sítě VZP ČR prostřednictvím VPN VZP ČR, </w:t>
      </w:r>
      <w:r w:rsidRPr="00F40EB5">
        <w:rPr>
          <w:rFonts w:ascii="Arial" w:hAnsi="Arial" w:cs="Arial"/>
          <w:b/>
          <w:sz w:val="20"/>
          <w:szCs w:val="20"/>
        </w:rPr>
        <w:t>tj. Uživateli je trvale zneplatněn jeho certifikát a zablokován jeho účet v doméně VZP ČR</w:t>
      </w:r>
      <w:r w:rsidRPr="00F40EB5">
        <w:rPr>
          <w:rFonts w:ascii="Arial" w:hAnsi="Arial" w:cs="Arial"/>
          <w:sz w:val="20"/>
          <w:szCs w:val="20"/>
        </w:rPr>
        <w:t>.</w:t>
      </w:r>
    </w:p>
    <w:p w14:paraId="233E3CC5" w14:textId="3F31EFCB" w:rsidR="00944885" w:rsidRPr="00F40EB5" w:rsidRDefault="00944885" w:rsidP="00944885">
      <w:pPr>
        <w:pStyle w:val="Zkladntext"/>
        <w:numPr>
          <w:ilvl w:val="0"/>
          <w:numId w:val="43"/>
        </w:numPr>
        <w:spacing w:after="120" w:line="276" w:lineRule="auto"/>
        <w:jc w:val="both"/>
        <w:rPr>
          <w:rFonts w:ascii="Arial" w:hAnsi="Arial" w:cs="Arial"/>
          <w:sz w:val="20"/>
          <w:szCs w:val="20"/>
        </w:rPr>
      </w:pPr>
      <w:r w:rsidRPr="00F40EB5">
        <w:rPr>
          <w:rFonts w:ascii="Arial" w:hAnsi="Arial" w:cs="Arial"/>
          <w:sz w:val="20"/>
          <w:szCs w:val="20"/>
        </w:rPr>
        <w:t xml:space="preserve">VZP ČR ukončí Uživateli/ </w:t>
      </w:r>
      <w:r>
        <w:rPr>
          <w:rFonts w:ascii="Arial" w:hAnsi="Arial" w:cs="Arial"/>
          <w:sz w:val="20"/>
          <w:szCs w:val="20"/>
        </w:rPr>
        <w:t>Poskytovatel</w:t>
      </w:r>
      <w:r w:rsidRPr="00F40EB5">
        <w:rPr>
          <w:rFonts w:ascii="Arial" w:hAnsi="Arial" w:cs="Arial"/>
          <w:sz w:val="20"/>
          <w:szCs w:val="20"/>
        </w:rPr>
        <w:t>i VPN přístup:</w:t>
      </w:r>
    </w:p>
    <w:p w14:paraId="25AE2351" w14:textId="77777777" w:rsidR="00944885" w:rsidRPr="00F40EB5" w:rsidRDefault="00944885" w:rsidP="00944885">
      <w:pPr>
        <w:pStyle w:val="Zkladntext"/>
        <w:numPr>
          <w:ilvl w:val="1"/>
          <w:numId w:val="43"/>
        </w:numPr>
        <w:spacing w:after="120" w:line="276" w:lineRule="auto"/>
        <w:rPr>
          <w:rFonts w:ascii="Arial" w:hAnsi="Arial" w:cs="Arial"/>
          <w:sz w:val="20"/>
          <w:szCs w:val="20"/>
        </w:rPr>
      </w:pPr>
      <w:r w:rsidRPr="00F40EB5">
        <w:rPr>
          <w:rFonts w:ascii="Arial" w:hAnsi="Arial" w:cs="Arial"/>
          <w:sz w:val="20"/>
          <w:szCs w:val="20"/>
        </w:rPr>
        <w:t>v případě uplynutí doby, na kterou byl VPN přístup podle Žádosti schválen;</w:t>
      </w:r>
    </w:p>
    <w:p w14:paraId="248D946C" w14:textId="77777777" w:rsidR="00944885" w:rsidRPr="00F40EB5" w:rsidRDefault="00944885" w:rsidP="00944885">
      <w:pPr>
        <w:pStyle w:val="Zkladntext"/>
        <w:numPr>
          <w:ilvl w:val="1"/>
          <w:numId w:val="43"/>
        </w:numPr>
        <w:spacing w:after="120" w:line="276" w:lineRule="auto"/>
        <w:rPr>
          <w:rFonts w:ascii="Arial" w:hAnsi="Arial" w:cs="Arial"/>
          <w:sz w:val="20"/>
          <w:szCs w:val="20"/>
        </w:rPr>
      </w:pPr>
      <w:r w:rsidRPr="00F40EB5">
        <w:rPr>
          <w:rFonts w:ascii="Arial" w:hAnsi="Arial" w:cs="Arial"/>
          <w:sz w:val="20"/>
          <w:szCs w:val="20"/>
        </w:rPr>
        <w:t>dnem ukončení účinnosti Smlouvy;</w:t>
      </w:r>
    </w:p>
    <w:p w14:paraId="6683BD56" w14:textId="2F9F083F" w:rsidR="00944885" w:rsidRPr="00F40EB5" w:rsidRDefault="00944885" w:rsidP="00944885">
      <w:pPr>
        <w:pStyle w:val="Zkladntext"/>
        <w:numPr>
          <w:ilvl w:val="1"/>
          <w:numId w:val="43"/>
        </w:numPr>
        <w:spacing w:after="120" w:line="276" w:lineRule="auto"/>
        <w:rPr>
          <w:rFonts w:ascii="Arial" w:hAnsi="Arial" w:cs="Arial"/>
          <w:sz w:val="20"/>
          <w:szCs w:val="20"/>
        </w:rPr>
      </w:pPr>
      <w:r w:rsidRPr="00F40EB5">
        <w:rPr>
          <w:rFonts w:ascii="Arial" w:hAnsi="Arial" w:cs="Arial"/>
          <w:sz w:val="20"/>
          <w:szCs w:val="20"/>
        </w:rPr>
        <w:t xml:space="preserve">na základě žádosti </w:t>
      </w:r>
      <w:r>
        <w:rPr>
          <w:rFonts w:ascii="Arial" w:hAnsi="Arial" w:cs="Arial"/>
          <w:sz w:val="20"/>
          <w:szCs w:val="20"/>
        </w:rPr>
        <w:t>Poskytovatel</w:t>
      </w:r>
      <w:r w:rsidRPr="00F40EB5">
        <w:rPr>
          <w:rFonts w:ascii="Arial" w:hAnsi="Arial" w:cs="Arial"/>
          <w:sz w:val="20"/>
          <w:szCs w:val="20"/>
        </w:rPr>
        <w:t>e;</w:t>
      </w:r>
    </w:p>
    <w:p w14:paraId="67037EBB" w14:textId="77777777" w:rsidR="00944885" w:rsidRPr="00F40EB5" w:rsidRDefault="00944885" w:rsidP="00944885">
      <w:pPr>
        <w:pStyle w:val="Zkladntext"/>
        <w:numPr>
          <w:ilvl w:val="1"/>
          <w:numId w:val="43"/>
        </w:numPr>
        <w:spacing w:after="120" w:line="276" w:lineRule="auto"/>
        <w:rPr>
          <w:rFonts w:ascii="Arial" w:hAnsi="Arial" w:cs="Arial"/>
          <w:sz w:val="20"/>
          <w:szCs w:val="20"/>
        </w:rPr>
      </w:pPr>
      <w:r w:rsidRPr="00F40EB5">
        <w:rPr>
          <w:rFonts w:ascii="Arial" w:hAnsi="Arial" w:cs="Arial"/>
          <w:sz w:val="20"/>
          <w:szCs w:val="20"/>
        </w:rPr>
        <w:t>na základě žádosti Uživatele;</w:t>
      </w:r>
    </w:p>
    <w:p w14:paraId="0C21BAC2" w14:textId="77777777" w:rsidR="00944885" w:rsidRPr="00F40EB5" w:rsidRDefault="00944885" w:rsidP="00944885">
      <w:pPr>
        <w:pStyle w:val="Zkladntext"/>
        <w:numPr>
          <w:ilvl w:val="1"/>
          <w:numId w:val="43"/>
        </w:numPr>
        <w:spacing w:after="120" w:line="276" w:lineRule="auto"/>
        <w:rPr>
          <w:rFonts w:ascii="Arial" w:hAnsi="Arial" w:cs="Arial"/>
          <w:sz w:val="20"/>
          <w:szCs w:val="20"/>
        </w:rPr>
      </w:pPr>
      <w:r w:rsidRPr="00F40EB5">
        <w:rPr>
          <w:rFonts w:ascii="Arial" w:hAnsi="Arial" w:cs="Arial"/>
          <w:sz w:val="20"/>
          <w:szCs w:val="20"/>
        </w:rPr>
        <w:lastRenderedPageBreak/>
        <w:t>dle Čl. VI., odst. 4. tohoto dokumentu (po příslušném vyhodnocení Události);</w:t>
      </w:r>
    </w:p>
    <w:p w14:paraId="05064A65" w14:textId="05C95DD5" w:rsidR="00944885" w:rsidRPr="00F40EB5" w:rsidRDefault="00944885" w:rsidP="00944885">
      <w:pPr>
        <w:pStyle w:val="Zkladntext"/>
        <w:numPr>
          <w:ilvl w:val="1"/>
          <w:numId w:val="43"/>
        </w:numPr>
        <w:spacing w:after="120" w:line="276" w:lineRule="auto"/>
        <w:rPr>
          <w:rFonts w:ascii="Arial" w:hAnsi="Arial" w:cs="Arial"/>
          <w:sz w:val="20"/>
          <w:szCs w:val="20"/>
        </w:rPr>
      </w:pPr>
      <w:r w:rsidRPr="00F40EB5">
        <w:rPr>
          <w:rFonts w:ascii="Arial" w:hAnsi="Arial" w:cs="Arial"/>
          <w:sz w:val="20"/>
          <w:szCs w:val="20"/>
        </w:rPr>
        <w:t xml:space="preserve">na základě žádosti </w:t>
      </w:r>
      <w:r>
        <w:rPr>
          <w:rFonts w:ascii="Arial" w:hAnsi="Arial" w:cs="Arial"/>
          <w:sz w:val="20"/>
          <w:szCs w:val="20"/>
        </w:rPr>
        <w:t>Poskytovatel</w:t>
      </w:r>
      <w:r w:rsidRPr="00F40EB5">
        <w:rPr>
          <w:rFonts w:ascii="Arial" w:hAnsi="Arial" w:cs="Arial"/>
          <w:sz w:val="20"/>
          <w:szCs w:val="20"/>
        </w:rPr>
        <w:t>e</w:t>
      </w:r>
      <w:r>
        <w:rPr>
          <w:rFonts w:ascii="Arial" w:hAnsi="Arial" w:cs="Arial"/>
          <w:sz w:val="20"/>
          <w:szCs w:val="20"/>
        </w:rPr>
        <w:t xml:space="preserve"> </w:t>
      </w:r>
      <w:r w:rsidRPr="00F40EB5">
        <w:rPr>
          <w:rFonts w:ascii="Arial" w:hAnsi="Arial" w:cs="Arial"/>
          <w:sz w:val="20"/>
          <w:szCs w:val="20"/>
        </w:rPr>
        <w:t>dle odst. 3., písm. d., e. a f. tohoto článku.</w:t>
      </w:r>
    </w:p>
    <w:p w14:paraId="5D60B4B8" w14:textId="32635C2C" w:rsidR="00944885" w:rsidRPr="00F40EB5" w:rsidRDefault="00944885" w:rsidP="00944885">
      <w:pPr>
        <w:pStyle w:val="Zkladntext"/>
        <w:numPr>
          <w:ilvl w:val="0"/>
          <w:numId w:val="43"/>
        </w:numPr>
        <w:spacing w:after="120" w:line="276" w:lineRule="auto"/>
        <w:jc w:val="both"/>
        <w:rPr>
          <w:rFonts w:ascii="Arial" w:hAnsi="Arial" w:cs="Arial"/>
          <w:b/>
          <w:sz w:val="20"/>
          <w:szCs w:val="20"/>
        </w:rPr>
      </w:pPr>
      <w:r>
        <w:rPr>
          <w:rFonts w:ascii="Arial" w:hAnsi="Arial" w:cs="Arial"/>
          <w:sz w:val="20"/>
          <w:szCs w:val="20"/>
        </w:rPr>
        <w:t>Poskytovatel</w:t>
      </w:r>
      <w:r w:rsidRPr="00F40EB5">
        <w:rPr>
          <w:rFonts w:ascii="Arial" w:hAnsi="Arial" w:cs="Arial"/>
          <w:sz w:val="20"/>
          <w:szCs w:val="20"/>
        </w:rPr>
        <w:t xml:space="preserve"> je povinen vždy prostřednictvím Service</w:t>
      </w:r>
      <w:r>
        <w:rPr>
          <w:rFonts w:ascii="Arial" w:hAnsi="Arial" w:cs="Arial"/>
          <w:sz w:val="20"/>
          <w:szCs w:val="20"/>
        </w:rPr>
        <w:t xml:space="preserve"> </w:t>
      </w:r>
      <w:r w:rsidRPr="00F40EB5">
        <w:rPr>
          <w:rFonts w:ascii="Arial" w:hAnsi="Arial" w:cs="Arial"/>
          <w:sz w:val="20"/>
          <w:szCs w:val="20"/>
        </w:rPr>
        <w:t>Desku VZP ČR na e-mail: servicedesk@vzp.cz nebo telefonicky na tel.: 950 220 000,</w:t>
      </w:r>
    </w:p>
    <w:p w14:paraId="6201E13D" w14:textId="77777777" w:rsidR="00944885" w:rsidRPr="00F40EB5" w:rsidRDefault="00944885" w:rsidP="00944885">
      <w:pPr>
        <w:pStyle w:val="Zkladntext"/>
        <w:spacing w:after="120" w:line="276" w:lineRule="auto"/>
        <w:ind w:left="360"/>
        <w:rPr>
          <w:rFonts w:ascii="Arial" w:hAnsi="Arial" w:cs="Arial"/>
          <w:b/>
          <w:sz w:val="20"/>
          <w:szCs w:val="20"/>
        </w:rPr>
      </w:pPr>
      <w:r w:rsidRPr="00F40EB5">
        <w:rPr>
          <w:rFonts w:ascii="Arial" w:hAnsi="Arial" w:cs="Arial"/>
          <w:sz w:val="20"/>
          <w:szCs w:val="20"/>
        </w:rPr>
        <w:t>bezodkladně informovat VZP ČR v případech, když:</w:t>
      </w:r>
    </w:p>
    <w:p w14:paraId="7D2ADEA9" w14:textId="77777777" w:rsidR="00944885" w:rsidRPr="00F40EB5" w:rsidRDefault="00944885" w:rsidP="00944885">
      <w:pPr>
        <w:pStyle w:val="Zkladntext"/>
        <w:numPr>
          <w:ilvl w:val="1"/>
          <w:numId w:val="43"/>
        </w:numPr>
        <w:spacing w:after="120" w:line="276" w:lineRule="auto"/>
        <w:jc w:val="both"/>
        <w:rPr>
          <w:rFonts w:ascii="Arial" w:hAnsi="Arial" w:cs="Arial"/>
          <w:color w:val="000000" w:themeColor="text1"/>
          <w:sz w:val="20"/>
          <w:szCs w:val="20"/>
        </w:rPr>
      </w:pPr>
      <w:r w:rsidRPr="00F40EB5">
        <w:rPr>
          <w:rFonts w:ascii="Arial" w:hAnsi="Arial" w:cs="Arial"/>
          <w:color w:val="000000" w:themeColor="text1"/>
          <w:sz w:val="20"/>
          <w:szCs w:val="20"/>
        </w:rPr>
        <w:t>došlo ke ztrátě/podezření na ztrátu, k podezření na kompromitaci privátního klíče Uživatele;</w:t>
      </w:r>
    </w:p>
    <w:p w14:paraId="70AD031C" w14:textId="77777777" w:rsidR="00944885" w:rsidRPr="00F40EB5" w:rsidRDefault="00944885" w:rsidP="00944885">
      <w:pPr>
        <w:pStyle w:val="Zkladntext"/>
        <w:numPr>
          <w:ilvl w:val="1"/>
          <w:numId w:val="43"/>
        </w:numPr>
        <w:spacing w:after="120" w:line="276" w:lineRule="auto"/>
        <w:jc w:val="both"/>
        <w:rPr>
          <w:rFonts w:ascii="Arial" w:hAnsi="Arial" w:cs="Arial"/>
          <w:color w:val="000000" w:themeColor="text1"/>
          <w:sz w:val="20"/>
          <w:szCs w:val="20"/>
        </w:rPr>
      </w:pPr>
      <w:r w:rsidRPr="00F40EB5">
        <w:rPr>
          <w:rFonts w:ascii="Arial" w:hAnsi="Arial" w:cs="Arial"/>
          <w:color w:val="000000" w:themeColor="text1"/>
          <w:sz w:val="20"/>
          <w:szCs w:val="20"/>
        </w:rPr>
        <w:t>došlo k podezření na kompromitaci přihlašovacího hesla k přidělenému uživatelskému jménu Uživatele sloužícímu pro VPN přístup;</w:t>
      </w:r>
    </w:p>
    <w:p w14:paraId="385D43FB" w14:textId="77777777" w:rsidR="00944885" w:rsidRPr="00F40EB5" w:rsidRDefault="00944885" w:rsidP="00944885">
      <w:pPr>
        <w:pStyle w:val="Zkladntext"/>
        <w:numPr>
          <w:ilvl w:val="1"/>
          <w:numId w:val="43"/>
        </w:numPr>
        <w:spacing w:after="120" w:line="276" w:lineRule="auto"/>
        <w:jc w:val="both"/>
        <w:rPr>
          <w:rFonts w:ascii="Arial" w:hAnsi="Arial" w:cs="Arial"/>
          <w:color w:val="000000" w:themeColor="text1"/>
          <w:sz w:val="20"/>
          <w:szCs w:val="20"/>
        </w:rPr>
      </w:pPr>
      <w:r w:rsidRPr="00F40EB5">
        <w:rPr>
          <w:rFonts w:ascii="Arial" w:hAnsi="Arial" w:cs="Arial"/>
          <w:color w:val="000000" w:themeColor="text1"/>
          <w:sz w:val="20"/>
          <w:szCs w:val="20"/>
        </w:rPr>
        <w:t>došlo k podezření na ztrátu/odcizení nebo ke ztrátě/ odcizení koncového zařízení Uživatele, z něhož realizuje VPN přístup;</w:t>
      </w:r>
    </w:p>
    <w:p w14:paraId="6D05C2EE" w14:textId="77777777" w:rsidR="00944885" w:rsidRPr="00F40EB5" w:rsidRDefault="00944885" w:rsidP="00944885">
      <w:pPr>
        <w:pStyle w:val="Zkladntext"/>
        <w:spacing w:after="120" w:line="276" w:lineRule="auto"/>
        <w:ind w:left="360"/>
        <w:rPr>
          <w:rFonts w:ascii="Arial" w:hAnsi="Arial" w:cs="Arial"/>
          <w:sz w:val="20"/>
          <w:szCs w:val="20"/>
        </w:rPr>
      </w:pPr>
      <w:r w:rsidRPr="00F40EB5">
        <w:rPr>
          <w:rFonts w:ascii="Arial" w:hAnsi="Arial" w:cs="Arial"/>
          <w:sz w:val="20"/>
          <w:szCs w:val="20"/>
        </w:rPr>
        <w:t>bezodkladně žádat VZP ČR o ukončení VPN přístupu v případech, když:</w:t>
      </w:r>
    </w:p>
    <w:p w14:paraId="111420FF" w14:textId="61FED440" w:rsidR="00944885" w:rsidRPr="00F40EB5" w:rsidRDefault="00944885" w:rsidP="00944885">
      <w:pPr>
        <w:pStyle w:val="Zkladntext"/>
        <w:numPr>
          <w:ilvl w:val="1"/>
          <w:numId w:val="43"/>
        </w:numPr>
        <w:spacing w:after="120" w:line="276" w:lineRule="auto"/>
        <w:jc w:val="both"/>
        <w:rPr>
          <w:rFonts w:ascii="Arial" w:hAnsi="Arial" w:cs="Arial"/>
          <w:color w:val="000000" w:themeColor="text1"/>
          <w:sz w:val="20"/>
          <w:szCs w:val="20"/>
        </w:rPr>
      </w:pPr>
      <w:r w:rsidRPr="00F40EB5">
        <w:rPr>
          <w:rFonts w:ascii="Arial" w:hAnsi="Arial" w:cs="Arial"/>
          <w:color w:val="000000" w:themeColor="text1"/>
          <w:sz w:val="20"/>
          <w:szCs w:val="20"/>
        </w:rPr>
        <w:t>došlo/dojde k ukončení smluvního vztahu mezi Uživatelem a </w:t>
      </w:r>
      <w:r>
        <w:rPr>
          <w:rFonts w:ascii="Arial" w:hAnsi="Arial" w:cs="Arial"/>
          <w:sz w:val="20"/>
          <w:szCs w:val="20"/>
        </w:rPr>
        <w:t>Poskytovatel</w:t>
      </w:r>
      <w:r w:rsidRPr="00F40EB5">
        <w:rPr>
          <w:rFonts w:ascii="Arial" w:hAnsi="Arial" w:cs="Arial"/>
          <w:sz w:val="20"/>
          <w:szCs w:val="20"/>
        </w:rPr>
        <w:t>em</w:t>
      </w:r>
      <w:r w:rsidRPr="00F40EB5">
        <w:rPr>
          <w:rFonts w:ascii="Arial" w:hAnsi="Arial" w:cs="Arial"/>
          <w:color w:val="000000" w:themeColor="text1"/>
          <w:sz w:val="20"/>
          <w:szCs w:val="20"/>
        </w:rPr>
        <w:t>;</w:t>
      </w:r>
    </w:p>
    <w:p w14:paraId="4C4285EB" w14:textId="09D5EFA1" w:rsidR="00944885" w:rsidRPr="00F40EB5" w:rsidRDefault="00944885" w:rsidP="00944885">
      <w:pPr>
        <w:pStyle w:val="Zkladntext"/>
        <w:numPr>
          <w:ilvl w:val="1"/>
          <w:numId w:val="43"/>
        </w:numPr>
        <w:spacing w:after="120" w:line="276" w:lineRule="auto"/>
        <w:jc w:val="both"/>
        <w:rPr>
          <w:rFonts w:ascii="Arial" w:hAnsi="Arial" w:cs="Arial"/>
          <w:color w:val="000000" w:themeColor="text1"/>
          <w:sz w:val="20"/>
          <w:szCs w:val="20"/>
        </w:rPr>
      </w:pPr>
      <w:r w:rsidRPr="00F40EB5">
        <w:rPr>
          <w:rFonts w:ascii="Arial" w:hAnsi="Arial" w:cs="Arial"/>
          <w:color w:val="000000" w:themeColor="text1"/>
          <w:sz w:val="20"/>
          <w:szCs w:val="20"/>
        </w:rPr>
        <w:t xml:space="preserve">Uživatel se přestal/přestane podílet na plnění závazků </w:t>
      </w:r>
      <w:r>
        <w:rPr>
          <w:rFonts w:ascii="Arial" w:hAnsi="Arial" w:cs="Arial"/>
          <w:sz w:val="20"/>
          <w:szCs w:val="20"/>
        </w:rPr>
        <w:t>Poskytovatel</w:t>
      </w:r>
      <w:r w:rsidRPr="00F40EB5">
        <w:rPr>
          <w:rFonts w:ascii="Arial" w:hAnsi="Arial" w:cs="Arial"/>
          <w:color w:val="000000" w:themeColor="text1"/>
          <w:sz w:val="20"/>
          <w:szCs w:val="20"/>
        </w:rPr>
        <w:t>e dle Smlouvy;</w:t>
      </w:r>
    </w:p>
    <w:p w14:paraId="2F185373" w14:textId="72154E9B" w:rsidR="00944885" w:rsidRPr="00F40EB5" w:rsidRDefault="00944885" w:rsidP="00944885">
      <w:pPr>
        <w:pStyle w:val="Zkladntext"/>
        <w:numPr>
          <w:ilvl w:val="1"/>
          <w:numId w:val="43"/>
        </w:numPr>
        <w:spacing w:after="120" w:line="276" w:lineRule="auto"/>
        <w:jc w:val="both"/>
        <w:rPr>
          <w:rFonts w:ascii="Arial" w:hAnsi="Arial" w:cs="Arial"/>
          <w:color w:val="000000" w:themeColor="text1"/>
          <w:sz w:val="20"/>
          <w:szCs w:val="20"/>
        </w:rPr>
      </w:pPr>
      <w:r w:rsidRPr="00F40EB5">
        <w:rPr>
          <w:rFonts w:ascii="Arial" w:hAnsi="Arial" w:cs="Arial"/>
          <w:color w:val="000000" w:themeColor="text1"/>
          <w:sz w:val="20"/>
          <w:szCs w:val="20"/>
        </w:rPr>
        <w:t xml:space="preserve">došlo/dojde k ukončení smluvního vztahu mezi </w:t>
      </w:r>
      <w:r>
        <w:rPr>
          <w:rFonts w:ascii="Arial" w:hAnsi="Arial" w:cs="Arial"/>
          <w:sz w:val="20"/>
          <w:szCs w:val="20"/>
        </w:rPr>
        <w:t>Poskytovatel</w:t>
      </w:r>
      <w:r w:rsidRPr="00F40EB5">
        <w:rPr>
          <w:rFonts w:ascii="Arial" w:hAnsi="Arial" w:cs="Arial"/>
          <w:color w:val="000000" w:themeColor="text1"/>
          <w:sz w:val="20"/>
          <w:szCs w:val="20"/>
        </w:rPr>
        <w:t>em a jeho pod</w:t>
      </w:r>
      <w:r>
        <w:rPr>
          <w:rFonts w:ascii="Arial" w:hAnsi="Arial" w:cs="Arial"/>
          <w:color w:val="000000" w:themeColor="text1"/>
          <w:sz w:val="20"/>
          <w:szCs w:val="20"/>
        </w:rPr>
        <w:t>Poskytovatel</w:t>
      </w:r>
      <w:r w:rsidRPr="00F40EB5">
        <w:rPr>
          <w:rFonts w:ascii="Arial" w:hAnsi="Arial" w:cs="Arial"/>
          <w:color w:val="000000" w:themeColor="text1"/>
          <w:sz w:val="20"/>
          <w:szCs w:val="20"/>
        </w:rPr>
        <w:t>em, je-li Uživatel ve smluvním vztahu k tomuto pod</w:t>
      </w:r>
      <w:r>
        <w:rPr>
          <w:rFonts w:ascii="Arial" w:hAnsi="Arial" w:cs="Arial"/>
          <w:color w:val="000000" w:themeColor="text1"/>
          <w:sz w:val="20"/>
          <w:szCs w:val="20"/>
        </w:rPr>
        <w:t>Poskytovatel</w:t>
      </w:r>
      <w:r w:rsidRPr="00F40EB5">
        <w:rPr>
          <w:rFonts w:ascii="Arial" w:hAnsi="Arial" w:cs="Arial"/>
          <w:color w:val="000000" w:themeColor="text1"/>
          <w:sz w:val="20"/>
          <w:szCs w:val="20"/>
        </w:rPr>
        <w:t>i.</w:t>
      </w:r>
    </w:p>
    <w:p w14:paraId="53463CC4" w14:textId="55755783" w:rsidR="00944885" w:rsidRPr="00F40EB5" w:rsidRDefault="00944885" w:rsidP="00944885">
      <w:pPr>
        <w:pStyle w:val="Zkladntext"/>
        <w:spacing w:after="120" w:line="276" w:lineRule="auto"/>
        <w:ind w:left="360"/>
        <w:rPr>
          <w:rFonts w:ascii="Arial" w:hAnsi="Arial" w:cs="Arial"/>
          <w:b/>
          <w:color w:val="000000" w:themeColor="text1"/>
          <w:sz w:val="20"/>
          <w:szCs w:val="20"/>
        </w:rPr>
      </w:pPr>
      <w:r w:rsidRPr="00F40EB5">
        <w:rPr>
          <w:rFonts w:ascii="Arial" w:hAnsi="Arial" w:cs="Arial"/>
          <w:b/>
          <w:sz w:val="20"/>
          <w:szCs w:val="20"/>
        </w:rPr>
        <w:t xml:space="preserve">Odpovědnost za veškeré činnosti realizované pod přiděleným účtem příslušného Uživatele v doméně VZP ČR nese do splnění příslušné povinnosti podle tohoto odstavce </w:t>
      </w:r>
      <w:r>
        <w:rPr>
          <w:rFonts w:ascii="Arial" w:hAnsi="Arial" w:cs="Arial"/>
          <w:b/>
          <w:sz w:val="20"/>
          <w:szCs w:val="20"/>
        </w:rPr>
        <w:t>Poskytovatel</w:t>
      </w:r>
      <w:r w:rsidRPr="00F40EB5">
        <w:rPr>
          <w:rFonts w:ascii="Arial" w:hAnsi="Arial" w:cs="Arial"/>
          <w:b/>
          <w:sz w:val="20"/>
          <w:szCs w:val="20"/>
        </w:rPr>
        <w:t>.</w:t>
      </w:r>
    </w:p>
    <w:p w14:paraId="48960AD0" w14:textId="77777777" w:rsidR="00944885" w:rsidRPr="00F40EB5" w:rsidRDefault="00944885" w:rsidP="00944885">
      <w:pPr>
        <w:pStyle w:val="Zkladntext"/>
        <w:numPr>
          <w:ilvl w:val="0"/>
          <w:numId w:val="43"/>
        </w:numPr>
        <w:spacing w:after="120" w:line="276" w:lineRule="auto"/>
        <w:jc w:val="both"/>
        <w:rPr>
          <w:rFonts w:ascii="Arial" w:hAnsi="Arial" w:cs="Arial"/>
          <w:color w:val="000000" w:themeColor="text1"/>
          <w:sz w:val="20"/>
          <w:szCs w:val="20"/>
        </w:rPr>
      </w:pPr>
      <w:r w:rsidRPr="00F40EB5">
        <w:rPr>
          <w:rFonts w:ascii="Arial" w:hAnsi="Arial" w:cs="Arial"/>
          <w:color w:val="000000" w:themeColor="text1"/>
          <w:sz w:val="20"/>
          <w:szCs w:val="20"/>
        </w:rPr>
        <w:t xml:space="preserve"> VPN přístup bude v případech uvedených:</w:t>
      </w:r>
    </w:p>
    <w:p w14:paraId="3F299EB6" w14:textId="77777777" w:rsidR="00944885" w:rsidRPr="00F40EB5" w:rsidRDefault="00944885" w:rsidP="00944885">
      <w:pPr>
        <w:pStyle w:val="Zkladntext"/>
        <w:numPr>
          <w:ilvl w:val="1"/>
          <w:numId w:val="43"/>
        </w:numPr>
        <w:spacing w:after="120" w:line="276" w:lineRule="auto"/>
        <w:jc w:val="both"/>
        <w:rPr>
          <w:rFonts w:ascii="Arial" w:hAnsi="Arial" w:cs="Arial"/>
          <w:color w:val="000000" w:themeColor="text1"/>
          <w:sz w:val="20"/>
          <w:szCs w:val="20"/>
        </w:rPr>
      </w:pPr>
      <w:r w:rsidRPr="00F40EB5">
        <w:rPr>
          <w:rFonts w:ascii="Arial" w:hAnsi="Arial" w:cs="Arial"/>
          <w:color w:val="000000" w:themeColor="text1"/>
          <w:sz w:val="20"/>
          <w:szCs w:val="20"/>
        </w:rPr>
        <w:t>pod písm. a. nebo b. odst. 2. tohoto článku ukončen příslušným dnem;</w:t>
      </w:r>
    </w:p>
    <w:p w14:paraId="3ABA7B18" w14:textId="77777777" w:rsidR="00944885" w:rsidRPr="00F40EB5" w:rsidRDefault="00944885" w:rsidP="00944885">
      <w:pPr>
        <w:pStyle w:val="Zkladntext"/>
        <w:numPr>
          <w:ilvl w:val="1"/>
          <w:numId w:val="43"/>
        </w:numPr>
        <w:spacing w:after="120" w:line="276" w:lineRule="auto"/>
        <w:jc w:val="both"/>
        <w:rPr>
          <w:rFonts w:ascii="Arial" w:hAnsi="Arial" w:cs="Arial"/>
          <w:color w:val="000000" w:themeColor="text1"/>
          <w:sz w:val="20"/>
          <w:szCs w:val="20"/>
        </w:rPr>
      </w:pPr>
      <w:r w:rsidRPr="00F40EB5">
        <w:rPr>
          <w:rFonts w:ascii="Arial" w:hAnsi="Arial" w:cs="Arial"/>
          <w:color w:val="000000" w:themeColor="text1"/>
          <w:sz w:val="20"/>
          <w:szCs w:val="20"/>
        </w:rPr>
        <w:t>pod písm. c. nebo d. odst. 2. tohoto článku do 3 pracovních dnů od doručení žádosti o ukončení VPN přístupu, pokud nebude v žádosti o ukončení VPN přístupu požadováno pozdější datum ukončení;</w:t>
      </w:r>
    </w:p>
    <w:p w14:paraId="1F110C6E" w14:textId="77777777" w:rsidR="00944885" w:rsidRPr="00F40EB5" w:rsidRDefault="00944885" w:rsidP="00944885">
      <w:pPr>
        <w:pStyle w:val="Zkladntext"/>
        <w:numPr>
          <w:ilvl w:val="1"/>
          <w:numId w:val="43"/>
        </w:numPr>
        <w:spacing w:after="120" w:line="276" w:lineRule="auto"/>
        <w:jc w:val="both"/>
        <w:rPr>
          <w:rFonts w:ascii="Arial" w:hAnsi="Arial" w:cs="Arial"/>
          <w:color w:val="000000" w:themeColor="text1"/>
          <w:sz w:val="20"/>
          <w:szCs w:val="20"/>
        </w:rPr>
      </w:pPr>
      <w:r w:rsidRPr="00F40EB5">
        <w:rPr>
          <w:rFonts w:ascii="Arial" w:hAnsi="Arial" w:cs="Arial"/>
          <w:color w:val="000000" w:themeColor="text1"/>
          <w:sz w:val="20"/>
          <w:szCs w:val="20"/>
        </w:rPr>
        <w:t>pod písm. e. nebo f. odst. 2. tohoto článku po vyhodnocení Události /po doručení žádosti VZP ČR.</w:t>
      </w:r>
    </w:p>
    <w:p w14:paraId="6C16A117" w14:textId="02AD0440" w:rsidR="00944885" w:rsidRPr="00F40EB5" w:rsidRDefault="00944885" w:rsidP="00944885">
      <w:pPr>
        <w:pStyle w:val="Zkladntext"/>
        <w:numPr>
          <w:ilvl w:val="0"/>
          <w:numId w:val="43"/>
        </w:numPr>
        <w:spacing w:after="120" w:line="276" w:lineRule="auto"/>
        <w:jc w:val="both"/>
        <w:rPr>
          <w:rFonts w:ascii="Arial" w:hAnsi="Arial" w:cs="Arial"/>
          <w:color w:val="000000" w:themeColor="text1"/>
          <w:sz w:val="20"/>
          <w:szCs w:val="20"/>
        </w:rPr>
      </w:pPr>
      <w:r w:rsidRPr="00F40EB5">
        <w:rPr>
          <w:rFonts w:ascii="Arial" w:hAnsi="Arial" w:cs="Arial"/>
          <w:color w:val="000000" w:themeColor="text1"/>
          <w:sz w:val="20"/>
          <w:szCs w:val="20"/>
        </w:rPr>
        <w:t xml:space="preserve">V případě ukončení VPN přístupu dle odst. 2., písm. d., tohoto článku je </w:t>
      </w:r>
      <w:r w:rsidRPr="00F40EB5">
        <w:rPr>
          <w:rFonts w:ascii="Arial" w:hAnsi="Arial" w:cs="Arial"/>
          <w:b/>
          <w:color w:val="000000" w:themeColor="text1"/>
          <w:sz w:val="20"/>
          <w:szCs w:val="20"/>
        </w:rPr>
        <w:t xml:space="preserve">Uživatel </w:t>
      </w:r>
      <w:r w:rsidRPr="00F40EB5">
        <w:rPr>
          <w:rFonts w:ascii="Arial" w:hAnsi="Arial" w:cs="Arial"/>
          <w:color w:val="000000" w:themeColor="text1"/>
          <w:sz w:val="20"/>
          <w:szCs w:val="20"/>
        </w:rPr>
        <w:t xml:space="preserve">povinen o této skutečnosti neprodleně informovat </w:t>
      </w:r>
      <w:r>
        <w:rPr>
          <w:rFonts w:ascii="Arial" w:hAnsi="Arial" w:cs="Arial"/>
          <w:sz w:val="20"/>
          <w:szCs w:val="20"/>
        </w:rPr>
        <w:t>Poskytovatel</w:t>
      </w:r>
      <w:r w:rsidRPr="00F40EB5">
        <w:rPr>
          <w:rFonts w:ascii="Arial" w:hAnsi="Arial" w:cs="Arial"/>
          <w:color w:val="000000" w:themeColor="text1"/>
          <w:sz w:val="20"/>
          <w:szCs w:val="20"/>
        </w:rPr>
        <w:t>e; splnění této jeho povinnosti si zajistí</w:t>
      </w:r>
      <w:r w:rsidRPr="00F40EB5">
        <w:rPr>
          <w:rFonts w:ascii="Arial" w:hAnsi="Arial" w:cs="Arial"/>
          <w:sz w:val="20"/>
          <w:szCs w:val="20"/>
        </w:rPr>
        <w:t xml:space="preserve"> </w:t>
      </w:r>
      <w:r>
        <w:rPr>
          <w:rFonts w:ascii="Arial" w:hAnsi="Arial" w:cs="Arial"/>
          <w:sz w:val="20"/>
          <w:szCs w:val="20"/>
        </w:rPr>
        <w:t>Poskytovatel</w:t>
      </w:r>
      <w:r w:rsidRPr="00F40EB5">
        <w:rPr>
          <w:rFonts w:ascii="Arial" w:hAnsi="Arial" w:cs="Arial"/>
          <w:color w:val="000000" w:themeColor="text1"/>
          <w:sz w:val="20"/>
          <w:szCs w:val="20"/>
        </w:rPr>
        <w:t>.</w:t>
      </w:r>
    </w:p>
    <w:p w14:paraId="3B2ED3FC" w14:textId="1337B52E" w:rsidR="00944885" w:rsidRPr="00F40EB5" w:rsidRDefault="00944885" w:rsidP="00944885">
      <w:pPr>
        <w:pStyle w:val="Nadpis1"/>
        <w:spacing w:after="120" w:line="276" w:lineRule="auto"/>
        <w:ind w:left="142"/>
        <w:jc w:val="center"/>
        <w:rPr>
          <w:rFonts w:eastAsia="Calibri" w:cs="Arial"/>
          <w:szCs w:val="20"/>
        </w:rPr>
      </w:pPr>
      <w:r w:rsidRPr="00F40EB5">
        <w:rPr>
          <w:rFonts w:eastAsia="Calibri" w:cs="Arial"/>
          <w:szCs w:val="20"/>
        </w:rPr>
        <w:br/>
        <w:t xml:space="preserve">Čl. VIII. Povinnosti </w:t>
      </w:r>
      <w:r>
        <w:rPr>
          <w:rFonts w:eastAsia="Calibri" w:cs="Arial"/>
          <w:szCs w:val="20"/>
        </w:rPr>
        <w:t>Poskytovatel</w:t>
      </w:r>
      <w:r w:rsidRPr="00F40EB5">
        <w:rPr>
          <w:rFonts w:eastAsia="Calibri" w:cs="Arial"/>
          <w:szCs w:val="20"/>
        </w:rPr>
        <w:t>e a Uživatele</w:t>
      </w:r>
    </w:p>
    <w:p w14:paraId="0E87424B" w14:textId="39597BF4" w:rsidR="00944885" w:rsidRPr="00F40EB5" w:rsidRDefault="00944885" w:rsidP="00944885">
      <w:pPr>
        <w:pStyle w:val="Zkladntext"/>
        <w:numPr>
          <w:ilvl w:val="0"/>
          <w:numId w:val="48"/>
        </w:numPr>
        <w:spacing w:after="120" w:line="276" w:lineRule="auto"/>
        <w:jc w:val="both"/>
        <w:rPr>
          <w:rFonts w:ascii="Arial" w:hAnsi="Arial" w:cs="Arial"/>
          <w:color w:val="000000" w:themeColor="text1"/>
          <w:sz w:val="20"/>
          <w:szCs w:val="20"/>
        </w:rPr>
      </w:pPr>
      <w:r>
        <w:rPr>
          <w:rFonts w:ascii="Arial" w:hAnsi="Arial" w:cs="Arial"/>
          <w:sz w:val="20"/>
          <w:szCs w:val="20"/>
        </w:rPr>
        <w:t>Poskytovatel</w:t>
      </w:r>
      <w:r w:rsidRPr="00F40EB5">
        <w:rPr>
          <w:rFonts w:ascii="Arial" w:hAnsi="Arial" w:cs="Arial"/>
          <w:color w:val="000000" w:themeColor="text1"/>
          <w:sz w:val="20"/>
          <w:szCs w:val="20"/>
        </w:rPr>
        <w:t xml:space="preserve"> je povinen dodržovat všechna ustanovení tohoto dokumentu a zajistit jejich dodržování jednotlivými Uživateli</w:t>
      </w:r>
      <w:r w:rsidRPr="00F40EB5">
        <w:rPr>
          <w:rFonts w:ascii="Arial" w:hAnsi="Arial" w:cs="Arial"/>
          <w:sz w:val="20"/>
          <w:szCs w:val="20"/>
        </w:rPr>
        <w:t xml:space="preserve"> </w:t>
      </w:r>
      <w:r>
        <w:rPr>
          <w:rFonts w:ascii="Arial" w:hAnsi="Arial" w:cs="Arial"/>
          <w:sz w:val="20"/>
          <w:szCs w:val="20"/>
        </w:rPr>
        <w:t>Poskytovatel</w:t>
      </w:r>
      <w:r w:rsidRPr="00F40EB5">
        <w:rPr>
          <w:rFonts w:ascii="Arial" w:hAnsi="Arial" w:cs="Arial"/>
          <w:color w:val="000000" w:themeColor="text1"/>
          <w:sz w:val="20"/>
          <w:szCs w:val="20"/>
        </w:rPr>
        <w:t>.</w:t>
      </w:r>
    </w:p>
    <w:p w14:paraId="7606DF41" w14:textId="2CA043B6" w:rsidR="00944885" w:rsidRPr="00F40EB5" w:rsidRDefault="00944885" w:rsidP="00944885">
      <w:pPr>
        <w:pStyle w:val="Zkladntext"/>
        <w:numPr>
          <w:ilvl w:val="0"/>
          <w:numId w:val="48"/>
        </w:numPr>
        <w:spacing w:after="120" w:line="276" w:lineRule="auto"/>
        <w:jc w:val="both"/>
        <w:rPr>
          <w:rFonts w:ascii="Arial" w:hAnsi="Arial" w:cs="Arial"/>
          <w:b/>
          <w:sz w:val="20"/>
          <w:szCs w:val="20"/>
        </w:rPr>
      </w:pPr>
      <w:r>
        <w:rPr>
          <w:rFonts w:ascii="Arial" w:hAnsi="Arial" w:cs="Arial"/>
          <w:b/>
          <w:sz w:val="20"/>
          <w:szCs w:val="20"/>
        </w:rPr>
        <w:t>Poskytovatel</w:t>
      </w:r>
      <w:r w:rsidRPr="00F40EB5">
        <w:rPr>
          <w:rFonts w:ascii="Arial" w:hAnsi="Arial" w:cs="Arial"/>
          <w:b/>
          <w:sz w:val="20"/>
          <w:szCs w:val="20"/>
        </w:rPr>
        <w:t xml:space="preserve"> je povinen:</w:t>
      </w:r>
    </w:p>
    <w:p w14:paraId="00AFC0AC" w14:textId="77777777" w:rsidR="00944885" w:rsidRPr="00F40EB5" w:rsidRDefault="00944885" w:rsidP="00944885">
      <w:pPr>
        <w:pStyle w:val="Odstavec1"/>
        <w:numPr>
          <w:ilvl w:val="1"/>
          <w:numId w:val="40"/>
        </w:numPr>
        <w:rPr>
          <w:rFonts w:ascii="Arial" w:hAnsi="Arial" w:cs="Arial"/>
          <w:sz w:val="20"/>
          <w:szCs w:val="20"/>
        </w:rPr>
      </w:pPr>
      <w:r w:rsidRPr="00F40EB5">
        <w:rPr>
          <w:rFonts w:ascii="Arial" w:hAnsi="Arial" w:cs="Arial"/>
          <w:sz w:val="20"/>
          <w:szCs w:val="20"/>
        </w:rPr>
        <w:t xml:space="preserve">prokazatelně </w:t>
      </w:r>
      <w:r w:rsidRPr="00F40EB5">
        <w:rPr>
          <w:rFonts w:ascii="Arial" w:hAnsi="Arial" w:cs="Arial"/>
          <w:b/>
          <w:sz w:val="20"/>
          <w:szCs w:val="20"/>
        </w:rPr>
        <w:t>seznámit</w:t>
      </w:r>
      <w:r w:rsidRPr="00F40EB5">
        <w:rPr>
          <w:rFonts w:ascii="Arial" w:hAnsi="Arial" w:cs="Arial"/>
          <w:sz w:val="20"/>
          <w:szCs w:val="20"/>
        </w:rPr>
        <w:t xml:space="preserve"> Uživatele s </w:t>
      </w:r>
      <w:r w:rsidRPr="00F40EB5" w:rsidDel="00A20B1F">
        <w:rPr>
          <w:rFonts w:ascii="Arial" w:hAnsi="Arial" w:cs="Arial"/>
          <w:sz w:val="20"/>
          <w:szCs w:val="20"/>
        </w:rPr>
        <w:t xml:space="preserve"> </w:t>
      </w:r>
      <w:r w:rsidRPr="00F40EB5">
        <w:rPr>
          <w:rFonts w:ascii="Arial" w:hAnsi="Arial" w:cs="Arial"/>
          <w:sz w:val="20"/>
          <w:szCs w:val="20"/>
        </w:rPr>
        <w:t xml:space="preserve">právy a povinnostmi vyplývajícími pro něj z tohoto dokumentu a prokazatelně Uživatele </w:t>
      </w:r>
      <w:r w:rsidRPr="00F40EB5">
        <w:rPr>
          <w:rFonts w:ascii="Arial" w:hAnsi="Arial" w:cs="Arial"/>
          <w:b/>
          <w:sz w:val="20"/>
          <w:szCs w:val="20"/>
        </w:rPr>
        <w:t xml:space="preserve">poučit </w:t>
      </w:r>
      <w:r w:rsidRPr="00F40EB5">
        <w:rPr>
          <w:rFonts w:ascii="Arial" w:hAnsi="Arial" w:cs="Arial"/>
          <w:sz w:val="20"/>
          <w:szCs w:val="20"/>
        </w:rPr>
        <w:t>o jeho povinnostech uvedených v tomto dokumentu, a to nejpozději v den podání příslušné Žádosti a na vyzvání VZP ČR tuto skutečnost také VZP ČR ve lhůtě uvedené v příslušné písemné výzvě, která nebude kratší než 10 pracovních dnů, doložit;</w:t>
      </w:r>
    </w:p>
    <w:p w14:paraId="717F23EE" w14:textId="77777777" w:rsidR="00944885" w:rsidRPr="00F40EB5" w:rsidRDefault="00944885" w:rsidP="00944885">
      <w:pPr>
        <w:pStyle w:val="Odstavec1"/>
        <w:numPr>
          <w:ilvl w:val="1"/>
          <w:numId w:val="40"/>
        </w:numPr>
        <w:rPr>
          <w:rFonts w:ascii="Arial" w:hAnsi="Arial" w:cs="Arial"/>
          <w:sz w:val="20"/>
          <w:szCs w:val="20"/>
        </w:rPr>
      </w:pPr>
      <w:r w:rsidRPr="00F40EB5">
        <w:rPr>
          <w:rFonts w:ascii="Arial" w:hAnsi="Arial" w:cs="Arial"/>
          <w:sz w:val="20"/>
          <w:szCs w:val="20"/>
        </w:rPr>
        <w:t>zajistit, aby Uživatel dodržoval povinnosti a postupy vyplývající pro něj z tohoto dokumentu;</w:t>
      </w:r>
    </w:p>
    <w:p w14:paraId="35924A10" w14:textId="77777777" w:rsidR="00944885" w:rsidRPr="00F40EB5" w:rsidRDefault="00944885" w:rsidP="00944885">
      <w:pPr>
        <w:pStyle w:val="Odstavec1"/>
        <w:numPr>
          <w:ilvl w:val="1"/>
          <w:numId w:val="40"/>
        </w:numPr>
        <w:rPr>
          <w:rFonts w:ascii="Arial" w:hAnsi="Arial" w:cs="Arial"/>
          <w:sz w:val="20"/>
          <w:szCs w:val="20"/>
        </w:rPr>
      </w:pPr>
      <w:r w:rsidRPr="00F40EB5">
        <w:rPr>
          <w:rFonts w:ascii="Arial" w:hAnsi="Arial" w:cs="Arial"/>
          <w:sz w:val="20"/>
          <w:szCs w:val="20"/>
        </w:rPr>
        <w:t>zajistit, že jsou Uživatelem dodržována taková bezpečnostní opatření, která zamezí narušení nebo ohrožení bezpečnosti vnitřní sítě VZP ČR, IS VZP ČR a jejich informací.</w:t>
      </w:r>
    </w:p>
    <w:p w14:paraId="48301CB5" w14:textId="45290C7F" w:rsidR="00944885" w:rsidRPr="00F40EB5" w:rsidRDefault="00944885" w:rsidP="00944885">
      <w:pPr>
        <w:pStyle w:val="Zkladntext"/>
        <w:numPr>
          <w:ilvl w:val="0"/>
          <w:numId w:val="48"/>
        </w:numPr>
        <w:spacing w:after="120" w:line="276" w:lineRule="auto"/>
        <w:jc w:val="both"/>
        <w:rPr>
          <w:rFonts w:ascii="Arial" w:hAnsi="Arial" w:cs="Arial"/>
          <w:sz w:val="20"/>
          <w:szCs w:val="20"/>
        </w:rPr>
      </w:pPr>
      <w:r>
        <w:rPr>
          <w:rFonts w:ascii="Arial" w:hAnsi="Arial" w:cs="Arial"/>
          <w:sz w:val="20"/>
          <w:szCs w:val="20"/>
        </w:rPr>
        <w:lastRenderedPageBreak/>
        <w:t>Poskytovatel</w:t>
      </w:r>
      <w:r w:rsidRPr="00F40EB5">
        <w:rPr>
          <w:rFonts w:ascii="Arial" w:hAnsi="Arial" w:cs="Arial"/>
          <w:sz w:val="20"/>
          <w:szCs w:val="20"/>
        </w:rPr>
        <w:t xml:space="preserve"> nese plnou odpovědnost za nedodržení povinností Uživatelem daných Uživateli tímto dokumentem.</w:t>
      </w:r>
    </w:p>
    <w:p w14:paraId="78CA1DDF" w14:textId="0D9C3F09" w:rsidR="00944885" w:rsidRPr="00F40EB5" w:rsidRDefault="00944885" w:rsidP="00944885">
      <w:pPr>
        <w:pStyle w:val="Zkladntext"/>
        <w:numPr>
          <w:ilvl w:val="0"/>
          <w:numId w:val="48"/>
        </w:numPr>
        <w:spacing w:after="120" w:line="276" w:lineRule="auto"/>
        <w:jc w:val="both"/>
        <w:rPr>
          <w:rFonts w:ascii="Arial" w:hAnsi="Arial" w:cs="Arial"/>
          <w:sz w:val="20"/>
          <w:szCs w:val="20"/>
        </w:rPr>
      </w:pPr>
      <w:r w:rsidRPr="00F40EB5">
        <w:rPr>
          <w:rFonts w:ascii="Arial" w:hAnsi="Arial" w:cs="Arial"/>
          <w:color w:val="000000" w:themeColor="text1"/>
          <w:sz w:val="20"/>
          <w:szCs w:val="20"/>
        </w:rPr>
        <w:t>VZP</w:t>
      </w:r>
      <w:r w:rsidRPr="00F40EB5">
        <w:rPr>
          <w:rFonts w:ascii="Arial" w:hAnsi="Arial" w:cs="Arial"/>
          <w:sz w:val="20"/>
          <w:szCs w:val="20"/>
        </w:rPr>
        <w:t xml:space="preserve"> ČR je oprávněna kontrolovat plnění ustanovení tohoto dokumentu na straně </w:t>
      </w:r>
      <w:r>
        <w:rPr>
          <w:rFonts w:ascii="Arial" w:hAnsi="Arial" w:cs="Arial"/>
          <w:sz w:val="20"/>
          <w:szCs w:val="20"/>
        </w:rPr>
        <w:t>Poskytovatel</w:t>
      </w:r>
      <w:r w:rsidRPr="00F40EB5">
        <w:rPr>
          <w:rFonts w:ascii="Arial" w:hAnsi="Arial" w:cs="Arial"/>
          <w:sz w:val="20"/>
          <w:szCs w:val="20"/>
        </w:rPr>
        <w:t xml:space="preserve">e. </w:t>
      </w:r>
      <w:r>
        <w:rPr>
          <w:rFonts w:ascii="Arial" w:hAnsi="Arial" w:cs="Arial"/>
          <w:sz w:val="20"/>
          <w:szCs w:val="20"/>
        </w:rPr>
        <w:t>Poskytovatel</w:t>
      </w:r>
      <w:r w:rsidRPr="00F40EB5">
        <w:rPr>
          <w:rFonts w:ascii="Arial" w:hAnsi="Arial" w:cs="Arial"/>
          <w:sz w:val="20"/>
          <w:szCs w:val="20"/>
        </w:rPr>
        <w:t xml:space="preserve"> je povinen poskytnout VZP ČR nezbytné podklady, součinnost, případně umožnit kontrolu na místě.</w:t>
      </w:r>
    </w:p>
    <w:p w14:paraId="7CE8F735" w14:textId="102824F8" w:rsidR="00944885" w:rsidRPr="00F40EB5" w:rsidRDefault="00944885" w:rsidP="00944885">
      <w:pPr>
        <w:pStyle w:val="Zkladntext"/>
        <w:numPr>
          <w:ilvl w:val="0"/>
          <w:numId w:val="48"/>
        </w:numPr>
        <w:spacing w:after="120" w:line="276" w:lineRule="auto"/>
        <w:jc w:val="both"/>
        <w:rPr>
          <w:rFonts w:ascii="Arial" w:hAnsi="Arial" w:cs="Arial"/>
          <w:sz w:val="20"/>
          <w:szCs w:val="20"/>
        </w:rPr>
      </w:pPr>
      <w:r>
        <w:rPr>
          <w:rFonts w:ascii="Arial" w:hAnsi="Arial" w:cs="Arial"/>
          <w:sz w:val="20"/>
          <w:szCs w:val="20"/>
        </w:rPr>
        <w:t>Poskytovatel</w:t>
      </w:r>
      <w:r w:rsidRPr="00F40EB5">
        <w:rPr>
          <w:rFonts w:ascii="Arial" w:hAnsi="Arial" w:cs="Arial"/>
          <w:sz w:val="20"/>
          <w:szCs w:val="20"/>
        </w:rPr>
        <w:t xml:space="preserve"> je dále povinen zajistit, aby Uživatel realizoval VPN přístup pouze z koncového zařízení, které:</w:t>
      </w:r>
    </w:p>
    <w:p w14:paraId="1060AE8F" w14:textId="77777777" w:rsidR="00944885" w:rsidRPr="00F40EB5" w:rsidRDefault="00944885" w:rsidP="00944885">
      <w:pPr>
        <w:pStyle w:val="Odstavec1"/>
        <w:numPr>
          <w:ilvl w:val="0"/>
          <w:numId w:val="49"/>
        </w:numPr>
        <w:rPr>
          <w:rFonts w:ascii="Arial" w:hAnsi="Arial" w:cs="Arial"/>
          <w:sz w:val="20"/>
          <w:szCs w:val="20"/>
        </w:rPr>
      </w:pPr>
      <w:r w:rsidRPr="00F40EB5">
        <w:rPr>
          <w:rFonts w:ascii="Arial" w:hAnsi="Arial" w:cs="Arial"/>
          <w:sz w:val="20"/>
          <w:szCs w:val="20"/>
        </w:rPr>
        <w:t>je chráněno antivirovou a antimalwarovou ochranou a má aktuální virovou databázi;</w:t>
      </w:r>
    </w:p>
    <w:p w14:paraId="681552A1" w14:textId="77777777" w:rsidR="00944885" w:rsidRPr="00F40EB5" w:rsidRDefault="00944885" w:rsidP="00944885">
      <w:pPr>
        <w:pStyle w:val="Odstavec1"/>
        <w:numPr>
          <w:ilvl w:val="0"/>
          <w:numId w:val="49"/>
        </w:numPr>
        <w:rPr>
          <w:rFonts w:ascii="Arial" w:hAnsi="Arial" w:cs="Arial"/>
          <w:sz w:val="20"/>
          <w:szCs w:val="20"/>
        </w:rPr>
      </w:pPr>
      <w:r w:rsidRPr="00F40EB5">
        <w:rPr>
          <w:rFonts w:ascii="Arial" w:hAnsi="Arial" w:cs="Arial"/>
          <w:sz w:val="20"/>
          <w:szCs w:val="20"/>
        </w:rPr>
        <w:t>má instalováno a má aktivní (zapnuto) firewalové řešení operačního systému, příp. HIDS/HIPS;</w:t>
      </w:r>
    </w:p>
    <w:p w14:paraId="150FCA8D" w14:textId="77777777" w:rsidR="00944885" w:rsidRPr="00F40EB5" w:rsidRDefault="00944885" w:rsidP="00944885">
      <w:pPr>
        <w:pStyle w:val="Odstavec1"/>
        <w:numPr>
          <w:ilvl w:val="0"/>
          <w:numId w:val="49"/>
        </w:numPr>
        <w:rPr>
          <w:rFonts w:ascii="Arial" w:hAnsi="Arial" w:cs="Arial"/>
          <w:sz w:val="20"/>
          <w:szCs w:val="20"/>
        </w:rPr>
      </w:pPr>
      <w:r w:rsidRPr="00F40EB5">
        <w:rPr>
          <w:rFonts w:ascii="Arial" w:hAnsi="Arial" w:cs="Arial"/>
          <w:sz w:val="20"/>
          <w:szCs w:val="20"/>
        </w:rPr>
        <w:t>má instalovány dostupné bezpečnostní záplaty a aktualizace zveřejněné výrobcem operačního systému a aplikací a operační systém je podporovaný výrobcem;</w:t>
      </w:r>
    </w:p>
    <w:p w14:paraId="19DA3175" w14:textId="77777777" w:rsidR="00944885" w:rsidRPr="00F40EB5" w:rsidRDefault="00944885" w:rsidP="00944885">
      <w:pPr>
        <w:pStyle w:val="Odstavec1"/>
        <w:numPr>
          <w:ilvl w:val="0"/>
          <w:numId w:val="49"/>
        </w:numPr>
        <w:rPr>
          <w:rFonts w:ascii="Arial" w:hAnsi="Arial" w:cs="Arial"/>
          <w:sz w:val="20"/>
          <w:szCs w:val="20"/>
        </w:rPr>
      </w:pPr>
      <w:r w:rsidRPr="00F40EB5">
        <w:rPr>
          <w:rFonts w:ascii="Arial" w:hAnsi="Arial" w:cs="Arial"/>
          <w:sz w:val="20"/>
          <w:szCs w:val="20"/>
        </w:rPr>
        <w:t>má nastaveno uzamčení koncového zařízení v případě nečinnosti Uživatele;</w:t>
      </w:r>
    </w:p>
    <w:p w14:paraId="62A80BC0" w14:textId="77777777" w:rsidR="00944885" w:rsidRPr="00F40EB5" w:rsidRDefault="00944885" w:rsidP="00944885">
      <w:pPr>
        <w:pStyle w:val="Odstavec1"/>
        <w:numPr>
          <w:ilvl w:val="0"/>
          <w:numId w:val="49"/>
        </w:numPr>
        <w:rPr>
          <w:rFonts w:ascii="Arial" w:hAnsi="Arial" w:cs="Arial"/>
          <w:sz w:val="20"/>
          <w:szCs w:val="20"/>
        </w:rPr>
      </w:pPr>
      <w:r w:rsidRPr="00F40EB5">
        <w:rPr>
          <w:rFonts w:ascii="Arial" w:hAnsi="Arial" w:cs="Arial"/>
          <w:sz w:val="20"/>
          <w:szCs w:val="20"/>
        </w:rPr>
        <w:t>má chráněn přístup do BIOS koncového zařízení;</w:t>
      </w:r>
    </w:p>
    <w:p w14:paraId="63D7B212" w14:textId="77777777" w:rsidR="00944885" w:rsidRPr="00F40EB5" w:rsidRDefault="00944885" w:rsidP="00944885">
      <w:pPr>
        <w:pStyle w:val="Odstavec1"/>
        <w:numPr>
          <w:ilvl w:val="0"/>
          <w:numId w:val="49"/>
        </w:numPr>
        <w:rPr>
          <w:rFonts w:ascii="Arial" w:hAnsi="Arial" w:cs="Arial"/>
          <w:sz w:val="20"/>
          <w:szCs w:val="20"/>
        </w:rPr>
      </w:pPr>
      <w:r w:rsidRPr="00F40EB5">
        <w:rPr>
          <w:rFonts w:ascii="Arial" w:hAnsi="Arial" w:cs="Arial"/>
          <w:sz w:val="20"/>
          <w:szCs w:val="20"/>
        </w:rPr>
        <w:t>má šifrován pevný disk koncového zařízení;</w:t>
      </w:r>
    </w:p>
    <w:p w14:paraId="64D736E7" w14:textId="77777777" w:rsidR="00944885" w:rsidRPr="00F40EB5" w:rsidRDefault="00944885" w:rsidP="00944885">
      <w:pPr>
        <w:pStyle w:val="Odstavec1"/>
        <w:numPr>
          <w:ilvl w:val="0"/>
          <w:numId w:val="49"/>
        </w:numPr>
        <w:rPr>
          <w:rFonts w:ascii="Arial" w:hAnsi="Arial" w:cs="Arial"/>
          <w:sz w:val="20"/>
          <w:szCs w:val="20"/>
        </w:rPr>
      </w:pPr>
      <w:r w:rsidRPr="00F40EB5">
        <w:rPr>
          <w:rFonts w:ascii="Arial" w:hAnsi="Arial" w:cs="Arial"/>
          <w:sz w:val="20"/>
          <w:szCs w:val="20"/>
        </w:rPr>
        <w:t>umožňuje přístup ke koncovému zařízení pouze po zadání přihlašovacích údajů.</w:t>
      </w:r>
    </w:p>
    <w:p w14:paraId="2F621802" w14:textId="77777777" w:rsidR="00944885" w:rsidRPr="00F40EB5" w:rsidRDefault="00944885" w:rsidP="00944885">
      <w:pPr>
        <w:pStyle w:val="Zkladntext"/>
        <w:numPr>
          <w:ilvl w:val="0"/>
          <w:numId w:val="48"/>
        </w:numPr>
        <w:spacing w:after="120" w:line="276" w:lineRule="auto"/>
        <w:jc w:val="both"/>
        <w:rPr>
          <w:rFonts w:ascii="Arial" w:hAnsi="Arial" w:cs="Arial"/>
          <w:sz w:val="20"/>
          <w:szCs w:val="20"/>
        </w:rPr>
      </w:pPr>
      <w:r w:rsidRPr="00F40EB5">
        <w:rPr>
          <w:rFonts w:ascii="Arial" w:hAnsi="Arial" w:cs="Arial"/>
          <w:color w:val="000000" w:themeColor="text1"/>
          <w:sz w:val="20"/>
          <w:szCs w:val="20"/>
        </w:rPr>
        <w:t>Povinnosti</w:t>
      </w:r>
      <w:r w:rsidRPr="00F40EB5">
        <w:rPr>
          <w:rFonts w:ascii="Arial" w:hAnsi="Arial" w:cs="Arial"/>
          <w:sz w:val="20"/>
          <w:szCs w:val="20"/>
        </w:rPr>
        <w:t xml:space="preserve"> Uživatele:</w:t>
      </w:r>
    </w:p>
    <w:p w14:paraId="613FC144" w14:textId="77777777" w:rsidR="00944885" w:rsidRPr="00F40EB5" w:rsidRDefault="00944885" w:rsidP="00944885">
      <w:pPr>
        <w:pStyle w:val="Odstavec1"/>
        <w:numPr>
          <w:ilvl w:val="0"/>
          <w:numId w:val="50"/>
        </w:numPr>
        <w:rPr>
          <w:rFonts w:ascii="Arial" w:hAnsi="Arial" w:cs="Arial"/>
          <w:sz w:val="20"/>
          <w:szCs w:val="20"/>
        </w:rPr>
      </w:pPr>
      <w:r w:rsidRPr="00F40EB5">
        <w:rPr>
          <w:rFonts w:ascii="Arial" w:hAnsi="Arial" w:cs="Arial"/>
          <w:sz w:val="20"/>
          <w:szCs w:val="20"/>
        </w:rPr>
        <w:t>realizovat přístup do vnitřní sítě VZP ČR pouze prostřednictvím VPN VZP ČR;</w:t>
      </w:r>
    </w:p>
    <w:p w14:paraId="65E644E9" w14:textId="77777777" w:rsidR="00944885" w:rsidRPr="00F40EB5" w:rsidRDefault="00944885" w:rsidP="00944885">
      <w:pPr>
        <w:pStyle w:val="Odstavec1"/>
        <w:numPr>
          <w:ilvl w:val="0"/>
          <w:numId w:val="50"/>
        </w:numPr>
        <w:rPr>
          <w:rFonts w:ascii="Arial" w:hAnsi="Arial" w:cs="Arial"/>
          <w:sz w:val="20"/>
          <w:szCs w:val="20"/>
        </w:rPr>
      </w:pPr>
      <w:r w:rsidRPr="00F40EB5">
        <w:rPr>
          <w:rFonts w:ascii="Arial" w:hAnsi="Arial" w:cs="Arial"/>
          <w:sz w:val="20"/>
          <w:szCs w:val="20"/>
        </w:rPr>
        <w:t>před prvním přístupem do vnitřní sítě VZP ČR si musí změnit výchozí heslo předané VZP ČR na přihlašovací heslo;</w:t>
      </w:r>
    </w:p>
    <w:p w14:paraId="4DEE9E79" w14:textId="77777777" w:rsidR="00944885" w:rsidRPr="00F40EB5" w:rsidRDefault="00944885" w:rsidP="00944885">
      <w:pPr>
        <w:pStyle w:val="Odstavec1"/>
        <w:numPr>
          <w:ilvl w:val="0"/>
          <w:numId w:val="50"/>
        </w:numPr>
        <w:rPr>
          <w:rFonts w:ascii="Arial" w:hAnsi="Arial" w:cs="Arial"/>
          <w:sz w:val="20"/>
          <w:szCs w:val="20"/>
        </w:rPr>
      </w:pPr>
      <w:r w:rsidRPr="00F40EB5">
        <w:rPr>
          <w:rFonts w:ascii="Arial" w:hAnsi="Arial" w:cs="Arial"/>
          <w:sz w:val="20"/>
          <w:szCs w:val="20"/>
        </w:rPr>
        <w:t>pro přístup do vnitřní sítě VZP ČR používat jako přihlašovací heslo unikátní, tj. heslo, které není shodné s jinými hesly používanými Uživatelem (kdekoliv);</w:t>
      </w:r>
    </w:p>
    <w:p w14:paraId="56425D26" w14:textId="77777777" w:rsidR="00944885" w:rsidRPr="00F40EB5" w:rsidRDefault="00944885" w:rsidP="00944885">
      <w:pPr>
        <w:pStyle w:val="Odstavec1"/>
        <w:numPr>
          <w:ilvl w:val="0"/>
          <w:numId w:val="50"/>
        </w:numPr>
        <w:rPr>
          <w:rFonts w:ascii="Arial" w:hAnsi="Arial" w:cs="Arial"/>
          <w:sz w:val="20"/>
          <w:szCs w:val="20"/>
        </w:rPr>
      </w:pPr>
      <w:r w:rsidRPr="00F40EB5">
        <w:rPr>
          <w:rFonts w:ascii="Arial" w:hAnsi="Arial" w:cs="Arial"/>
          <w:sz w:val="20"/>
          <w:szCs w:val="20"/>
        </w:rPr>
        <w:t>nesmí sdílet s třetími osobami své přístupové údaje ani vydaný certifikát určený pro VPN přístup;</w:t>
      </w:r>
    </w:p>
    <w:p w14:paraId="4AFC68CD" w14:textId="77777777" w:rsidR="00944885" w:rsidRPr="00F40EB5" w:rsidRDefault="00944885" w:rsidP="00944885">
      <w:pPr>
        <w:pStyle w:val="Odstavec1"/>
        <w:numPr>
          <w:ilvl w:val="0"/>
          <w:numId w:val="50"/>
        </w:numPr>
        <w:rPr>
          <w:rFonts w:ascii="Arial" w:hAnsi="Arial" w:cs="Arial"/>
          <w:sz w:val="20"/>
          <w:szCs w:val="20"/>
        </w:rPr>
      </w:pPr>
      <w:r w:rsidRPr="00F40EB5">
        <w:rPr>
          <w:rFonts w:ascii="Arial" w:hAnsi="Arial" w:cs="Arial"/>
          <w:sz w:val="20"/>
          <w:szCs w:val="20"/>
        </w:rPr>
        <w:t>nesmí sdílet VPN připojení s jiným zařízením prostřednictvím sdílení připojení na síťové úrovni;</w:t>
      </w:r>
    </w:p>
    <w:p w14:paraId="504D4CD3" w14:textId="77777777" w:rsidR="00944885" w:rsidRPr="00F40EB5" w:rsidRDefault="00944885" w:rsidP="00944885">
      <w:pPr>
        <w:pStyle w:val="Odstavec1"/>
        <w:numPr>
          <w:ilvl w:val="0"/>
          <w:numId w:val="50"/>
        </w:numPr>
        <w:rPr>
          <w:rFonts w:ascii="Arial" w:hAnsi="Arial" w:cs="Arial"/>
          <w:sz w:val="20"/>
          <w:szCs w:val="20"/>
        </w:rPr>
      </w:pPr>
      <w:r w:rsidRPr="00F40EB5">
        <w:rPr>
          <w:rFonts w:ascii="Arial" w:hAnsi="Arial" w:cs="Arial"/>
          <w:sz w:val="20"/>
          <w:szCs w:val="20"/>
        </w:rPr>
        <w:t>zajistit ochranu privátního klíče a vydaného certifikátu proti jeho zneužití;</w:t>
      </w:r>
    </w:p>
    <w:p w14:paraId="40891803" w14:textId="77777777" w:rsidR="00944885" w:rsidRPr="00F40EB5" w:rsidRDefault="00944885" w:rsidP="00944885">
      <w:pPr>
        <w:pStyle w:val="Odstavec1"/>
        <w:numPr>
          <w:ilvl w:val="0"/>
          <w:numId w:val="50"/>
        </w:numPr>
        <w:rPr>
          <w:rFonts w:ascii="Arial" w:hAnsi="Arial" w:cs="Arial"/>
          <w:sz w:val="20"/>
          <w:szCs w:val="20"/>
        </w:rPr>
      </w:pPr>
      <w:r w:rsidRPr="00F40EB5">
        <w:rPr>
          <w:rFonts w:ascii="Arial" w:hAnsi="Arial" w:cs="Arial"/>
          <w:sz w:val="20"/>
          <w:szCs w:val="20"/>
        </w:rPr>
        <w:t>generovat certifikát pro VPN přístup na koncové zařízení se silnou ochranou privátního klíče;</w:t>
      </w:r>
    </w:p>
    <w:p w14:paraId="666B115D" w14:textId="77777777" w:rsidR="00944885" w:rsidRPr="00F40EB5" w:rsidRDefault="00944885" w:rsidP="00944885">
      <w:pPr>
        <w:pStyle w:val="Odstavec1"/>
        <w:numPr>
          <w:ilvl w:val="0"/>
          <w:numId w:val="50"/>
        </w:numPr>
        <w:rPr>
          <w:rFonts w:ascii="Arial" w:hAnsi="Arial" w:cs="Arial"/>
          <w:sz w:val="20"/>
          <w:szCs w:val="20"/>
        </w:rPr>
      </w:pPr>
      <w:r w:rsidRPr="00F40EB5">
        <w:rPr>
          <w:rFonts w:ascii="Arial" w:hAnsi="Arial" w:cs="Arial"/>
          <w:sz w:val="20"/>
          <w:szCs w:val="20"/>
        </w:rPr>
        <w:t>obnovit si vydaný certifikát nejdříve měsíc před uplynutím doby jeho platnosti;</w:t>
      </w:r>
    </w:p>
    <w:p w14:paraId="34861AAA" w14:textId="77777777" w:rsidR="00944885" w:rsidRPr="00F40EB5" w:rsidRDefault="00944885" w:rsidP="00944885">
      <w:pPr>
        <w:pStyle w:val="Odstavec1"/>
        <w:numPr>
          <w:ilvl w:val="0"/>
          <w:numId w:val="50"/>
        </w:numPr>
        <w:rPr>
          <w:rFonts w:ascii="Arial" w:hAnsi="Arial" w:cs="Arial"/>
          <w:sz w:val="20"/>
          <w:szCs w:val="20"/>
        </w:rPr>
      </w:pPr>
      <w:r w:rsidRPr="00F40EB5">
        <w:rPr>
          <w:rFonts w:ascii="Arial" w:hAnsi="Arial" w:cs="Arial"/>
          <w:sz w:val="20"/>
          <w:szCs w:val="20"/>
        </w:rPr>
        <w:t>neukládat své přihlašovací údaje pro VPN přístup do koncového zařízení;</w:t>
      </w:r>
    </w:p>
    <w:p w14:paraId="17B9CB98" w14:textId="77777777" w:rsidR="00944885" w:rsidRPr="00F40EB5" w:rsidRDefault="00944885" w:rsidP="00944885">
      <w:pPr>
        <w:pStyle w:val="Odstavec1"/>
        <w:numPr>
          <w:ilvl w:val="0"/>
          <w:numId w:val="50"/>
        </w:numPr>
        <w:rPr>
          <w:rFonts w:ascii="Arial" w:hAnsi="Arial" w:cs="Arial"/>
          <w:sz w:val="20"/>
          <w:szCs w:val="20"/>
        </w:rPr>
      </w:pPr>
      <w:r w:rsidRPr="00F40EB5">
        <w:rPr>
          <w:rFonts w:ascii="Arial" w:hAnsi="Arial" w:cs="Arial"/>
          <w:sz w:val="20"/>
          <w:szCs w:val="20"/>
        </w:rPr>
        <w:t>nezasahovat do konfiguračních souborů a nastavení VPN klienta dodaného ze strany VZP  ČR;</w:t>
      </w:r>
    </w:p>
    <w:p w14:paraId="4DC445E8" w14:textId="77777777" w:rsidR="00944885" w:rsidRPr="00F40EB5" w:rsidRDefault="00944885" w:rsidP="00944885">
      <w:pPr>
        <w:pStyle w:val="Odstavec1"/>
        <w:numPr>
          <w:ilvl w:val="0"/>
          <w:numId w:val="50"/>
        </w:numPr>
        <w:rPr>
          <w:rFonts w:ascii="Arial" w:hAnsi="Arial" w:cs="Arial"/>
          <w:sz w:val="20"/>
          <w:szCs w:val="20"/>
        </w:rPr>
      </w:pPr>
      <w:r w:rsidRPr="00F40EB5">
        <w:rPr>
          <w:rFonts w:ascii="Arial" w:hAnsi="Arial" w:cs="Arial"/>
          <w:sz w:val="20"/>
          <w:szCs w:val="20"/>
        </w:rPr>
        <w:t>ukončit VPN přístup (navázané spojení) v případě, že koncové zařízení nechává bez dozoru;</w:t>
      </w:r>
    </w:p>
    <w:p w14:paraId="7DBABE41" w14:textId="77777777" w:rsidR="00944885" w:rsidRPr="00F40EB5" w:rsidRDefault="00944885" w:rsidP="00944885">
      <w:pPr>
        <w:pStyle w:val="Odstavec1"/>
        <w:numPr>
          <w:ilvl w:val="0"/>
          <w:numId w:val="50"/>
        </w:numPr>
        <w:rPr>
          <w:rFonts w:ascii="Arial" w:hAnsi="Arial" w:cs="Arial"/>
          <w:sz w:val="20"/>
          <w:szCs w:val="20"/>
        </w:rPr>
      </w:pPr>
      <w:r w:rsidRPr="00F40EB5">
        <w:rPr>
          <w:rFonts w:ascii="Arial" w:hAnsi="Arial" w:cs="Arial"/>
          <w:sz w:val="20"/>
          <w:szCs w:val="20"/>
        </w:rPr>
        <w:t>nepokoušet se narušit bezpečnost vnitřní sítě VZP ČR;</w:t>
      </w:r>
    </w:p>
    <w:p w14:paraId="0021AFD0" w14:textId="77777777" w:rsidR="00944885" w:rsidRPr="00F40EB5" w:rsidRDefault="00944885" w:rsidP="00944885">
      <w:pPr>
        <w:pStyle w:val="Odstavec1"/>
        <w:numPr>
          <w:ilvl w:val="0"/>
          <w:numId w:val="50"/>
        </w:numPr>
        <w:rPr>
          <w:rFonts w:ascii="Arial" w:hAnsi="Arial" w:cs="Arial"/>
          <w:sz w:val="20"/>
          <w:szCs w:val="20"/>
        </w:rPr>
      </w:pPr>
      <w:r w:rsidRPr="00F40EB5">
        <w:rPr>
          <w:rFonts w:ascii="Arial" w:hAnsi="Arial" w:cs="Arial"/>
          <w:b/>
          <w:sz w:val="20"/>
          <w:szCs w:val="20"/>
        </w:rPr>
        <w:t>bezodkladně</w:t>
      </w:r>
      <w:r w:rsidRPr="00F40EB5">
        <w:rPr>
          <w:rFonts w:ascii="Arial" w:hAnsi="Arial" w:cs="Arial"/>
          <w:sz w:val="20"/>
          <w:szCs w:val="20"/>
        </w:rPr>
        <w:t xml:space="preserve"> žádat VZP ČR prostřednictvím Service Desk VZP ČR tel.: 952220000 v</w:t>
      </w:r>
      <w:r>
        <w:rPr>
          <w:rFonts w:ascii="Arial" w:hAnsi="Arial" w:cs="Arial"/>
          <w:sz w:val="20"/>
          <w:szCs w:val="20"/>
        </w:rPr>
        <w:t> </w:t>
      </w:r>
      <w:r>
        <w:rPr>
          <w:rFonts w:ascii="Arial" w:hAnsi="Arial" w:cs="Arial"/>
          <w:sz w:val="20"/>
          <w:szCs w:val="20"/>
          <w:lang w:val="cs-CZ"/>
        </w:rPr>
        <w:t xml:space="preserve">pracovní dny v </w:t>
      </w:r>
      <w:r w:rsidRPr="00F40EB5">
        <w:rPr>
          <w:rFonts w:ascii="Arial" w:hAnsi="Arial" w:cs="Arial"/>
          <w:sz w:val="20"/>
          <w:szCs w:val="20"/>
        </w:rPr>
        <w:t>době PO - PA od 8:30 do 16:30 nebo kdykoliv na e-mail: servicedesk@vzp.cz:</w:t>
      </w:r>
    </w:p>
    <w:p w14:paraId="27627D21" w14:textId="77777777" w:rsidR="00944885" w:rsidRPr="00F40EB5" w:rsidRDefault="00944885" w:rsidP="00944885">
      <w:pPr>
        <w:pStyle w:val="Odstavecseseznamem"/>
        <w:numPr>
          <w:ilvl w:val="2"/>
          <w:numId w:val="45"/>
        </w:numPr>
        <w:spacing w:after="120"/>
        <w:contextualSpacing w:val="0"/>
        <w:jc w:val="both"/>
        <w:rPr>
          <w:rFonts w:ascii="Arial" w:hAnsi="Arial" w:cs="Arial"/>
          <w:color w:val="000000" w:themeColor="text1"/>
          <w:sz w:val="20"/>
          <w:szCs w:val="20"/>
        </w:rPr>
      </w:pPr>
      <w:r w:rsidRPr="00F40EB5">
        <w:rPr>
          <w:rFonts w:ascii="Arial" w:hAnsi="Arial" w:cs="Arial"/>
          <w:color w:val="000000" w:themeColor="text1"/>
          <w:sz w:val="20"/>
          <w:szCs w:val="20"/>
        </w:rPr>
        <w:t>o zneplatnění platného certifikátu v případě podezření na kompromitaci privátního klíče;</w:t>
      </w:r>
    </w:p>
    <w:p w14:paraId="0867282B" w14:textId="77777777" w:rsidR="00944885" w:rsidRPr="00F40EB5" w:rsidRDefault="00944885" w:rsidP="00944885">
      <w:pPr>
        <w:pStyle w:val="Odstavecseseznamem"/>
        <w:numPr>
          <w:ilvl w:val="2"/>
          <w:numId w:val="45"/>
        </w:numPr>
        <w:spacing w:after="120"/>
        <w:contextualSpacing w:val="0"/>
        <w:jc w:val="both"/>
        <w:rPr>
          <w:rFonts w:ascii="Arial" w:hAnsi="Arial" w:cs="Arial"/>
          <w:color w:val="000000" w:themeColor="text1"/>
          <w:sz w:val="20"/>
          <w:szCs w:val="20"/>
        </w:rPr>
      </w:pPr>
      <w:r w:rsidRPr="00F40EB5">
        <w:rPr>
          <w:rFonts w:ascii="Arial" w:hAnsi="Arial" w:cs="Arial"/>
          <w:color w:val="000000" w:themeColor="text1"/>
          <w:sz w:val="20"/>
          <w:szCs w:val="20"/>
        </w:rPr>
        <w:lastRenderedPageBreak/>
        <w:t>o zneplatnění platného certifikátu a zablokování přístupových údajů sloužících k VPN přístupu v případě podezření na kompromitaci/ ztrátu/odcizení koncového zařízení nebo přístupových údajů;</w:t>
      </w:r>
    </w:p>
    <w:p w14:paraId="787CBEED" w14:textId="77777777" w:rsidR="00944885" w:rsidRPr="00F40EB5" w:rsidRDefault="00944885" w:rsidP="00944885">
      <w:pPr>
        <w:pStyle w:val="Odstavecseseznamem"/>
        <w:numPr>
          <w:ilvl w:val="2"/>
          <w:numId w:val="45"/>
        </w:numPr>
        <w:spacing w:after="120"/>
        <w:contextualSpacing w:val="0"/>
        <w:jc w:val="both"/>
        <w:rPr>
          <w:rFonts w:ascii="Arial" w:hAnsi="Arial" w:cs="Arial"/>
          <w:color w:val="000000" w:themeColor="text1"/>
          <w:sz w:val="20"/>
          <w:szCs w:val="20"/>
        </w:rPr>
      </w:pPr>
      <w:r w:rsidRPr="00F40EB5">
        <w:rPr>
          <w:rFonts w:ascii="Arial" w:hAnsi="Arial" w:cs="Arial"/>
          <w:color w:val="000000" w:themeColor="text1"/>
          <w:sz w:val="20"/>
          <w:szCs w:val="20"/>
        </w:rPr>
        <w:t>o zablokování přístupových údajů k VPN přístupu v případě zjištění dalších hrozeb narušení bezpečnosti vnitřní sítě VZP ČR, např. výskyt spywaru.</w:t>
      </w:r>
    </w:p>
    <w:p w14:paraId="64B58AF9" w14:textId="0FA7F0EA" w:rsidR="00944885" w:rsidRPr="00F40EB5" w:rsidRDefault="00944885" w:rsidP="00944885">
      <w:pPr>
        <w:pStyle w:val="Zkladntext"/>
        <w:spacing w:after="120" w:line="276" w:lineRule="auto"/>
        <w:ind w:left="1080"/>
        <w:rPr>
          <w:rFonts w:ascii="Arial" w:hAnsi="Arial" w:cs="Arial"/>
          <w:color w:val="000000" w:themeColor="text1"/>
          <w:sz w:val="20"/>
          <w:szCs w:val="20"/>
        </w:rPr>
      </w:pPr>
      <w:r w:rsidRPr="00F40EB5">
        <w:rPr>
          <w:rFonts w:ascii="Arial" w:hAnsi="Arial" w:cs="Arial"/>
          <w:sz w:val="20"/>
          <w:szCs w:val="20"/>
        </w:rPr>
        <w:t xml:space="preserve">Odpovědnost za veškeré činnosti realizované pod přiděleným účtem příslušného Uživatele v doméně VZP ČR nese do splnění příslušné povinnosti podle tohoto písm. m. </w:t>
      </w:r>
      <w:r>
        <w:rPr>
          <w:rFonts w:ascii="Arial" w:hAnsi="Arial" w:cs="Arial"/>
          <w:sz w:val="20"/>
          <w:szCs w:val="20"/>
        </w:rPr>
        <w:t>Poskytovatel</w:t>
      </w:r>
      <w:r w:rsidRPr="00F40EB5">
        <w:rPr>
          <w:rFonts w:ascii="Arial" w:hAnsi="Arial" w:cs="Arial"/>
          <w:sz w:val="20"/>
          <w:szCs w:val="20"/>
        </w:rPr>
        <w:t>.</w:t>
      </w:r>
    </w:p>
    <w:p w14:paraId="23A15C7C" w14:textId="77777777" w:rsidR="00944885" w:rsidRPr="00F40EB5" w:rsidRDefault="00944885" w:rsidP="00944885">
      <w:pPr>
        <w:pStyle w:val="Odstavec1"/>
        <w:numPr>
          <w:ilvl w:val="0"/>
          <w:numId w:val="50"/>
        </w:numPr>
        <w:rPr>
          <w:rFonts w:ascii="Arial" w:hAnsi="Arial" w:cs="Arial"/>
          <w:sz w:val="20"/>
          <w:szCs w:val="20"/>
        </w:rPr>
      </w:pPr>
      <w:r w:rsidRPr="00F40EB5">
        <w:rPr>
          <w:rFonts w:ascii="Arial" w:hAnsi="Arial" w:cs="Arial"/>
          <w:sz w:val="20"/>
          <w:szCs w:val="20"/>
        </w:rPr>
        <w:t>chránit informace získané při VPN přístupu a to i tehdy, pokud přímo nesouvisejí s plněním dle Smlouvy, za což nese i osobní odpovědnost;</w:t>
      </w:r>
    </w:p>
    <w:p w14:paraId="0065B55A" w14:textId="77777777" w:rsidR="00944885" w:rsidRPr="00F40EB5" w:rsidRDefault="00944885" w:rsidP="00944885">
      <w:pPr>
        <w:pStyle w:val="Odstavec1"/>
        <w:numPr>
          <w:ilvl w:val="0"/>
          <w:numId w:val="50"/>
        </w:numPr>
        <w:rPr>
          <w:rFonts w:ascii="Arial" w:hAnsi="Arial" w:cs="Arial"/>
          <w:sz w:val="20"/>
          <w:szCs w:val="20"/>
        </w:rPr>
      </w:pPr>
      <w:r w:rsidRPr="00F40EB5">
        <w:rPr>
          <w:rFonts w:ascii="Arial" w:hAnsi="Arial" w:cs="Arial"/>
          <w:sz w:val="20"/>
          <w:szCs w:val="20"/>
        </w:rPr>
        <w:t xml:space="preserve">zachovávat mlčenlivost o všech skutečnostech, se kterými se seznámil v rámci plnění Smlouvy a které nejsou </w:t>
      </w:r>
      <w:r w:rsidRPr="00F40EB5">
        <w:rPr>
          <w:rFonts w:ascii="Arial" w:eastAsia="Calibri" w:hAnsi="Arial" w:cs="Arial"/>
          <w:sz w:val="20"/>
          <w:szCs w:val="20"/>
        </w:rPr>
        <w:t>veřejně známé nebo veřejně dostupné</w:t>
      </w:r>
      <w:r w:rsidRPr="00F40EB5">
        <w:rPr>
          <w:rFonts w:ascii="Arial" w:hAnsi="Arial" w:cs="Arial"/>
          <w:sz w:val="20"/>
          <w:szCs w:val="20"/>
        </w:rPr>
        <w:t>;</w:t>
      </w:r>
    </w:p>
    <w:p w14:paraId="58EAE8EE" w14:textId="77777777" w:rsidR="00944885" w:rsidRPr="00F40EB5" w:rsidRDefault="00944885" w:rsidP="00944885">
      <w:pPr>
        <w:pStyle w:val="Odstavec1"/>
        <w:numPr>
          <w:ilvl w:val="0"/>
          <w:numId w:val="50"/>
        </w:numPr>
        <w:rPr>
          <w:rFonts w:ascii="Arial" w:hAnsi="Arial" w:cs="Arial"/>
          <w:sz w:val="20"/>
          <w:szCs w:val="20"/>
        </w:rPr>
      </w:pPr>
      <w:r w:rsidRPr="00F40EB5">
        <w:rPr>
          <w:rFonts w:ascii="Arial" w:hAnsi="Arial" w:cs="Arial"/>
          <w:sz w:val="20"/>
          <w:szCs w:val="20"/>
        </w:rPr>
        <w:t>vzít na vědomí, že VZP ČR je oprávněna monitorovat přístupy Uživatele do systémů a vnitřní sítě VZP ČR a je oprávněna pozastavit/ukončit Uživateli VPN přístup v případě nesplnění jeho povinností a požadavků uvedených v tomto dokumentu;</w:t>
      </w:r>
    </w:p>
    <w:p w14:paraId="46F6C4E2" w14:textId="77777777" w:rsidR="00944885" w:rsidRPr="00F40EB5" w:rsidRDefault="00944885" w:rsidP="00944885">
      <w:pPr>
        <w:pStyle w:val="Odstavec1"/>
        <w:numPr>
          <w:ilvl w:val="0"/>
          <w:numId w:val="50"/>
        </w:numPr>
        <w:rPr>
          <w:rFonts w:ascii="Arial" w:hAnsi="Arial" w:cs="Arial"/>
          <w:sz w:val="20"/>
          <w:szCs w:val="20"/>
        </w:rPr>
      </w:pPr>
      <w:r w:rsidRPr="00F40EB5">
        <w:rPr>
          <w:rFonts w:ascii="Arial" w:hAnsi="Arial" w:cs="Arial"/>
          <w:sz w:val="20"/>
          <w:szCs w:val="20"/>
        </w:rPr>
        <w:t>vzít na vědomí, že osobní údaje uvedené v Žádosti VZP ČR zpracovává z titulu oprávněného zájmu k zajištění účelu poskytnutí přihlašovacích údajů Uživateli a jednoznačnému přidělení vydaného certifikátu pro VPN přístup;</w:t>
      </w:r>
    </w:p>
    <w:p w14:paraId="03EBF2D7" w14:textId="77777777" w:rsidR="00944885" w:rsidRPr="00F40EB5" w:rsidRDefault="00944885" w:rsidP="00944885">
      <w:pPr>
        <w:pStyle w:val="Odstavec1"/>
        <w:numPr>
          <w:ilvl w:val="0"/>
          <w:numId w:val="50"/>
        </w:numPr>
        <w:rPr>
          <w:rFonts w:ascii="Arial" w:hAnsi="Arial" w:cs="Arial"/>
          <w:sz w:val="20"/>
          <w:szCs w:val="20"/>
        </w:rPr>
      </w:pPr>
      <w:r w:rsidRPr="00F40EB5">
        <w:rPr>
          <w:rFonts w:ascii="Arial" w:hAnsi="Arial" w:cs="Arial"/>
          <w:sz w:val="20"/>
          <w:szCs w:val="20"/>
        </w:rPr>
        <w:t>odpovědět na validační e-mail VZP ČR nejpozději do 14 kalendářních dnů ode dne, kdy mu byl doručen.</w:t>
      </w:r>
    </w:p>
    <w:p w14:paraId="0DCFC254" w14:textId="77777777" w:rsidR="00944885" w:rsidRPr="00F40EB5" w:rsidRDefault="00944885" w:rsidP="00944885">
      <w:pPr>
        <w:pStyle w:val="Nadpis1"/>
        <w:spacing w:after="120" w:line="276" w:lineRule="auto"/>
        <w:ind w:left="142"/>
        <w:jc w:val="center"/>
        <w:rPr>
          <w:rFonts w:eastAsia="Calibri" w:cs="Arial"/>
          <w:szCs w:val="20"/>
        </w:rPr>
      </w:pPr>
      <w:r w:rsidRPr="00F40EB5">
        <w:rPr>
          <w:rFonts w:eastAsia="Calibri" w:cs="Arial"/>
          <w:szCs w:val="20"/>
        </w:rPr>
        <w:br/>
        <w:t>Čl. IX. Sankce a náhrada škody</w:t>
      </w:r>
    </w:p>
    <w:p w14:paraId="765EC809" w14:textId="1FD05EE4" w:rsidR="00944885" w:rsidRPr="00F40EB5" w:rsidRDefault="00944885" w:rsidP="00944885">
      <w:pPr>
        <w:numPr>
          <w:ilvl w:val="0"/>
          <w:numId w:val="39"/>
        </w:numPr>
        <w:tabs>
          <w:tab w:val="clear" w:pos="720"/>
          <w:tab w:val="num" w:pos="426"/>
        </w:tabs>
        <w:spacing w:after="120" w:line="276" w:lineRule="auto"/>
        <w:ind w:left="425" w:hanging="425"/>
        <w:jc w:val="both"/>
        <w:rPr>
          <w:rFonts w:ascii="Arial" w:hAnsi="Arial" w:cs="Arial"/>
          <w:sz w:val="20"/>
          <w:szCs w:val="20"/>
        </w:rPr>
      </w:pPr>
      <w:r w:rsidRPr="00F40EB5">
        <w:rPr>
          <w:rFonts w:ascii="Arial" w:hAnsi="Arial" w:cs="Arial"/>
          <w:sz w:val="20"/>
          <w:szCs w:val="20"/>
        </w:rPr>
        <w:t xml:space="preserve">Pokud </w:t>
      </w:r>
      <w:r>
        <w:rPr>
          <w:rFonts w:ascii="Arial" w:hAnsi="Arial" w:cs="Arial"/>
          <w:sz w:val="20"/>
          <w:szCs w:val="20"/>
        </w:rPr>
        <w:t>Poskytovatel</w:t>
      </w:r>
      <w:r w:rsidRPr="00F40EB5">
        <w:rPr>
          <w:rFonts w:ascii="Arial" w:hAnsi="Arial" w:cs="Arial"/>
          <w:sz w:val="20"/>
          <w:szCs w:val="20"/>
        </w:rPr>
        <w:t xml:space="preserve"> nesplní své povinnosti stanovené v Čl. VIII., odst. 2., písm. a. tohoto dokumentu, tj. že ve lhůtě uvedené v příslušné písemné výzvě nedoloží VZP ČR příslušné skutečnosti, je </w:t>
      </w:r>
      <w:r>
        <w:rPr>
          <w:rFonts w:ascii="Arial" w:hAnsi="Arial" w:cs="Arial"/>
          <w:sz w:val="20"/>
          <w:szCs w:val="20"/>
        </w:rPr>
        <w:t>Poskytovatel</w:t>
      </w:r>
      <w:r w:rsidRPr="00F40EB5">
        <w:rPr>
          <w:rFonts w:ascii="Arial" w:hAnsi="Arial" w:cs="Arial"/>
          <w:sz w:val="20"/>
          <w:szCs w:val="20"/>
        </w:rPr>
        <w:t xml:space="preserve"> povinen za každý den prodlení zaplatit VZP ČR smluvní pokutu ve výši 5 000 Kč.</w:t>
      </w:r>
    </w:p>
    <w:p w14:paraId="2D2CF1F7" w14:textId="6690C247" w:rsidR="00944885" w:rsidRPr="00F40EB5" w:rsidRDefault="00944885" w:rsidP="00944885">
      <w:pPr>
        <w:numPr>
          <w:ilvl w:val="0"/>
          <w:numId w:val="39"/>
        </w:numPr>
        <w:tabs>
          <w:tab w:val="clear" w:pos="720"/>
          <w:tab w:val="num" w:pos="426"/>
        </w:tabs>
        <w:spacing w:after="120" w:line="276" w:lineRule="auto"/>
        <w:ind w:left="425" w:hanging="425"/>
        <w:jc w:val="both"/>
        <w:rPr>
          <w:rFonts w:ascii="Arial" w:hAnsi="Arial" w:cs="Arial"/>
          <w:sz w:val="20"/>
          <w:szCs w:val="20"/>
        </w:rPr>
      </w:pPr>
      <w:r w:rsidRPr="00F40EB5">
        <w:rPr>
          <w:rFonts w:ascii="Arial" w:hAnsi="Arial" w:cs="Arial"/>
          <w:sz w:val="20"/>
          <w:szCs w:val="20"/>
        </w:rPr>
        <w:t xml:space="preserve">Za porušení jednotlivých povinností daných tímto dokumentem </w:t>
      </w:r>
      <w:r>
        <w:rPr>
          <w:rFonts w:ascii="Arial" w:hAnsi="Arial" w:cs="Arial"/>
          <w:sz w:val="20"/>
          <w:szCs w:val="20"/>
        </w:rPr>
        <w:t>Poskytovatel</w:t>
      </w:r>
      <w:r w:rsidRPr="00F40EB5">
        <w:rPr>
          <w:rFonts w:ascii="Arial" w:hAnsi="Arial" w:cs="Arial"/>
          <w:sz w:val="20"/>
          <w:szCs w:val="20"/>
        </w:rPr>
        <w:t>i:</w:t>
      </w:r>
    </w:p>
    <w:p w14:paraId="304B4B67" w14:textId="77777777" w:rsidR="00944885" w:rsidRPr="00F40EB5" w:rsidRDefault="00944885" w:rsidP="00944885">
      <w:pPr>
        <w:pStyle w:val="Odstavec1"/>
        <w:numPr>
          <w:ilvl w:val="0"/>
          <w:numId w:val="51"/>
        </w:numPr>
        <w:rPr>
          <w:rFonts w:ascii="Arial" w:hAnsi="Arial" w:cs="Arial"/>
          <w:sz w:val="20"/>
          <w:szCs w:val="20"/>
        </w:rPr>
      </w:pPr>
      <w:r w:rsidRPr="00F40EB5">
        <w:rPr>
          <w:rFonts w:ascii="Arial" w:hAnsi="Arial" w:cs="Arial"/>
          <w:sz w:val="20"/>
          <w:szCs w:val="20"/>
        </w:rPr>
        <w:t>v Čl. IV., odst. 3. tohoto dokumentu nebo</w:t>
      </w:r>
    </w:p>
    <w:p w14:paraId="53986A82" w14:textId="77777777" w:rsidR="00944885" w:rsidRPr="00F40EB5" w:rsidRDefault="00944885" w:rsidP="00944885">
      <w:pPr>
        <w:pStyle w:val="Odstavec1"/>
        <w:numPr>
          <w:ilvl w:val="0"/>
          <w:numId w:val="51"/>
        </w:numPr>
        <w:rPr>
          <w:rFonts w:ascii="Arial" w:hAnsi="Arial" w:cs="Arial"/>
          <w:sz w:val="20"/>
          <w:szCs w:val="20"/>
        </w:rPr>
      </w:pPr>
      <w:r w:rsidRPr="00F40EB5">
        <w:rPr>
          <w:rFonts w:ascii="Arial" w:hAnsi="Arial" w:cs="Arial"/>
          <w:sz w:val="20"/>
          <w:szCs w:val="20"/>
        </w:rPr>
        <w:t>v Čl. VII., odst. 3., písm. a. až f. tohoto dokumentu nebo</w:t>
      </w:r>
    </w:p>
    <w:p w14:paraId="193AF0FE" w14:textId="77777777" w:rsidR="00944885" w:rsidRPr="00F40EB5" w:rsidRDefault="00944885" w:rsidP="00944885">
      <w:pPr>
        <w:pStyle w:val="Odstavec1"/>
        <w:numPr>
          <w:ilvl w:val="0"/>
          <w:numId w:val="51"/>
        </w:numPr>
        <w:rPr>
          <w:rFonts w:ascii="Arial" w:hAnsi="Arial" w:cs="Arial"/>
          <w:sz w:val="20"/>
          <w:szCs w:val="20"/>
        </w:rPr>
      </w:pPr>
      <w:r w:rsidRPr="00F40EB5">
        <w:rPr>
          <w:rFonts w:ascii="Arial" w:hAnsi="Arial" w:cs="Arial"/>
          <w:sz w:val="20"/>
          <w:szCs w:val="20"/>
        </w:rPr>
        <w:t>v Čl. VIII., odst. 2., písm. a. tohoto dokumentu, tj. že Uživatele neseznámí s jeho právy a povinnostmi nebo nepoučí Uživatele o jeho povinnostech vyplývajících pro Uživatele z tohoto dokumentu nebo</w:t>
      </w:r>
    </w:p>
    <w:p w14:paraId="053C0C1B" w14:textId="77777777" w:rsidR="00944885" w:rsidRPr="00F40EB5" w:rsidRDefault="00944885" w:rsidP="00944885">
      <w:pPr>
        <w:pStyle w:val="Odstavec1"/>
        <w:numPr>
          <w:ilvl w:val="0"/>
          <w:numId w:val="51"/>
        </w:numPr>
        <w:rPr>
          <w:rFonts w:ascii="Arial" w:hAnsi="Arial" w:cs="Arial"/>
          <w:sz w:val="20"/>
          <w:szCs w:val="20"/>
        </w:rPr>
      </w:pPr>
      <w:r w:rsidRPr="00F40EB5">
        <w:rPr>
          <w:rFonts w:ascii="Arial" w:hAnsi="Arial" w:cs="Arial"/>
          <w:sz w:val="20"/>
          <w:szCs w:val="20"/>
        </w:rPr>
        <w:t xml:space="preserve">v Čl. VIII., odst. 2., písm. c. nebo d. tohoto dokumentu nebo </w:t>
      </w:r>
    </w:p>
    <w:p w14:paraId="6BA91463" w14:textId="77777777" w:rsidR="00944885" w:rsidRPr="00F40EB5" w:rsidRDefault="00944885" w:rsidP="00944885">
      <w:pPr>
        <w:pStyle w:val="Odstavec1"/>
        <w:numPr>
          <w:ilvl w:val="0"/>
          <w:numId w:val="51"/>
        </w:numPr>
        <w:rPr>
          <w:rFonts w:ascii="Arial" w:hAnsi="Arial" w:cs="Arial"/>
          <w:sz w:val="20"/>
          <w:szCs w:val="20"/>
        </w:rPr>
      </w:pPr>
      <w:r w:rsidRPr="00F40EB5">
        <w:rPr>
          <w:rFonts w:ascii="Arial" w:hAnsi="Arial" w:cs="Arial"/>
          <w:sz w:val="20"/>
          <w:szCs w:val="20"/>
        </w:rPr>
        <w:t>v Čl. VIII. odst. 5. písm. a. až g. tohoto dokumentu</w:t>
      </w:r>
    </w:p>
    <w:p w14:paraId="50801D17" w14:textId="143A923C" w:rsidR="00944885" w:rsidRPr="00F40EB5" w:rsidRDefault="00944885" w:rsidP="00944885">
      <w:pPr>
        <w:spacing w:after="120" w:line="276" w:lineRule="auto"/>
        <w:ind w:left="425"/>
        <w:jc w:val="both"/>
        <w:rPr>
          <w:rFonts w:ascii="Arial" w:hAnsi="Arial" w:cs="Arial"/>
          <w:sz w:val="20"/>
          <w:szCs w:val="20"/>
        </w:rPr>
      </w:pPr>
      <w:r w:rsidRPr="00F40EB5">
        <w:rPr>
          <w:rFonts w:ascii="Arial" w:hAnsi="Arial" w:cs="Arial"/>
          <w:sz w:val="20"/>
          <w:szCs w:val="20"/>
        </w:rPr>
        <w:t xml:space="preserve">je </w:t>
      </w:r>
      <w:r>
        <w:rPr>
          <w:rFonts w:ascii="Arial" w:hAnsi="Arial" w:cs="Arial"/>
          <w:sz w:val="20"/>
          <w:szCs w:val="20"/>
        </w:rPr>
        <w:t>Poskytovatel</w:t>
      </w:r>
      <w:r w:rsidRPr="00F40EB5">
        <w:rPr>
          <w:rFonts w:ascii="Arial" w:hAnsi="Arial" w:cs="Arial"/>
          <w:sz w:val="20"/>
          <w:szCs w:val="20"/>
        </w:rPr>
        <w:t xml:space="preserve"> povinen zaplatit VZP ČR v každém jednotlivém případě porušení příslušné povinnosti smluvní pokutu ve výši 100 000 Kč, a to i opakovaně.</w:t>
      </w:r>
    </w:p>
    <w:p w14:paraId="5DE8D066" w14:textId="3786C3CB" w:rsidR="00944885" w:rsidRPr="00F40EB5" w:rsidRDefault="00944885" w:rsidP="00944885">
      <w:pPr>
        <w:numPr>
          <w:ilvl w:val="0"/>
          <w:numId w:val="39"/>
        </w:numPr>
        <w:tabs>
          <w:tab w:val="clear" w:pos="720"/>
          <w:tab w:val="num" w:pos="426"/>
        </w:tabs>
        <w:spacing w:after="120" w:line="276" w:lineRule="auto"/>
        <w:ind w:left="425" w:hanging="425"/>
        <w:jc w:val="both"/>
        <w:rPr>
          <w:rFonts w:ascii="Arial" w:hAnsi="Arial" w:cs="Arial"/>
          <w:sz w:val="20"/>
          <w:szCs w:val="20"/>
        </w:rPr>
      </w:pPr>
      <w:r w:rsidRPr="00F40EB5">
        <w:rPr>
          <w:rFonts w:ascii="Arial" w:hAnsi="Arial" w:cs="Arial"/>
          <w:sz w:val="20"/>
          <w:szCs w:val="20"/>
        </w:rPr>
        <w:t xml:space="preserve">Za porušení jednotlivých povinností daných tímto dokumentem Uživateli v Čl. </w:t>
      </w:r>
      <w:r>
        <w:rPr>
          <w:rFonts w:ascii="Arial" w:hAnsi="Arial" w:cs="Arial"/>
          <w:sz w:val="20"/>
          <w:szCs w:val="20"/>
        </w:rPr>
        <w:t>VIII.</w:t>
      </w:r>
      <w:r w:rsidRPr="00F40EB5">
        <w:rPr>
          <w:rFonts w:ascii="Arial" w:hAnsi="Arial" w:cs="Arial"/>
          <w:sz w:val="20"/>
          <w:szCs w:val="20"/>
        </w:rPr>
        <w:t xml:space="preserve">, odst. 6., písm. a. až l. tohoto dokumentu je </w:t>
      </w:r>
      <w:r>
        <w:rPr>
          <w:rFonts w:ascii="Arial" w:hAnsi="Arial" w:cs="Arial"/>
          <w:sz w:val="20"/>
          <w:szCs w:val="20"/>
        </w:rPr>
        <w:t>Poskytovatel</w:t>
      </w:r>
      <w:r w:rsidRPr="00F40EB5">
        <w:rPr>
          <w:rFonts w:ascii="Arial" w:hAnsi="Arial" w:cs="Arial"/>
          <w:sz w:val="20"/>
          <w:szCs w:val="20"/>
        </w:rPr>
        <w:t xml:space="preserve"> povinen zaplatit VZP ČR v každém jednotlivém případě porušení příslušné povinnosti smluvní pokutu ve výši 100 000 Kč, a to i opakovaně.</w:t>
      </w:r>
    </w:p>
    <w:p w14:paraId="478FB91D" w14:textId="0B06D56D" w:rsidR="00944885" w:rsidRPr="00F40EB5" w:rsidRDefault="00944885" w:rsidP="00944885">
      <w:pPr>
        <w:numPr>
          <w:ilvl w:val="0"/>
          <w:numId w:val="39"/>
        </w:numPr>
        <w:tabs>
          <w:tab w:val="clear" w:pos="720"/>
          <w:tab w:val="num" w:pos="426"/>
        </w:tabs>
        <w:spacing w:after="120" w:line="276" w:lineRule="auto"/>
        <w:ind w:left="425" w:hanging="425"/>
        <w:jc w:val="both"/>
        <w:rPr>
          <w:rFonts w:ascii="Arial" w:hAnsi="Arial" w:cs="Arial"/>
          <w:sz w:val="20"/>
          <w:szCs w:val="20"/>
        </w:rPr>
      </w:pPr>
      <w:r w:rsidRPr="00F40EB5">
        <w:rPr>
          <w:rFonts w:ascii="Arial" w:hAnsi="Arial" w:cs="Arial"/>
          <w:sz w:val="20"/>
          <w:szCs w:val="20"/>
        </w:rPr>
        <w:t xml:space="preserve">Pokud dojde současně k porušení jedné a téže povinnosti uložené tímto dokumentem </w:t>
      </w:r>
      <w:r>
        <w:rPr>
          <w:rFonts w:ascii="Arial" w:hAnsi="Arial" w:cs="Arial"/>
          <w:sz w:val="20"/>
          <w:szCs w:val="20"/>
        </w:rPr>
        <w:t>Poskytovatel</w:t>
      </w:r>
      <w:r w:rsidRPr="00F40EB5">
        <w:rPr>
          <w:rFonts w:ascii="Arial" w:hAnsi="Arial" w:cs="Arial"/>
          <w:sz w:val="20"/>
          <w:szCs w:val="20"/>
        </w:rPr>
        <w:t xml:space="preserve">i i Uživateli, lze příslušnou sankci uplatnit vůči </w:t>
      </w:r>
      <w:r>
        <w:rPr>
          <w:rFonts w:ascii="Arial" w:hAnsi="Arial" w:cs="Arial"/>
          <w:sz w:val="20"/>
          <w:szCs w:val="20"/>
        </w:rPr>
        <w:t>Poskytovatel</w:t>
      </w:r>
      <w:r w:rsidRPr="00F40EB5">
        <w:rPr>
          <w:rFonts w:ascii="Arial" w:hAnsi="Arial" w:cs="Arial"/>
          <w:sz w:val="20"/>
          <w:szCs w:val="20"/>
        </w:rPr>
        <w:t xml:space="preserve"> pouze 1x; tím není vyloučena možnost opakovaného postihu </w:t>
      </w:r>
      <w:r>
        <w:rPr>
          <w:rFonts w:ascii="Arial" w:hAnsi="Arial" w:cs="Arial"/>
          <w:sz w:val="20"/>
          <w:szCs w:val="20"/>
        </w:rPr>
        <w:t>Poskytovatel</w:t>
      </w:r>
      <w:r w:rsidRPr="00F40EB5">
        <w:rPr>
          <w:rFonts w:ascii="Arial" w:hAnsi="Arial" w:cs="Arial"/>
          <w:sz w:val="20"/>
          <w:szCs w:val="20"/>
        </w:rPr>
        <w:t>e, pokud opětovně k porušení jedné a téže povinnosti dojde.</w:t>
      </w:r>
    </w:p>
    <w:p w14:paraId="6FBD6220" w14:textId="77777777" w:rsidR="00944885" w:rsidRPr="00F40EB5" w:rsidRDefault="00944885" w:rsidP="00944885">
      <w:pPr>
        <w:numPr>
          <w:ilvl w:val="0"/>
          <w:numId w:val="39"/>
        </w:numPr>
        <w:tabs>
          <w:tab w:val="clear" w:pos="720"/>
          <w:tab w:val="num" w:pos="426"/>
        </w:tabs>
        <w:spacing w:after="120" w:line="276" w:lineRule="auto"/>
        <w:ind w:left="425" w:hanging="425"/>
        <w:jc w:val="both"/>
        <w:rPr>
          <w:rFonts w:ascii="Arial" w:hAnsi="Arial" w:cs="Arial"/>
          <w:sz w:val="20"/>
          <w:szCs w:val="20"/>
        </w:rPr>
      </w:pPr>
      <w:r w:rsidRPr="00F40EB5">
        <w:rPr>
          <w:rFonts w:ascii="Arial" w:hAnsi="Arial" w:cs="Arial"/>
          <w:sz w:val="20"/>
          <w:szCs w:val="20"/>
        </w:rPr>
        <w:lastRenderedPageBreak/>
        <w:t>Odpovědnost za škodu se řídí ustanovením § 2894 a násl. občanského zákoníku. Sjednáním ani zaplacením smluvní pokuty není dotčeno právo oprávněné smluvní strany na náhradu škody v celém rozsahu.</w:t>
      </w:r>
    </w:p>
    <w:p w14:paraId="4F6A6899" w14:textId="389B7CAA" w:rsidR="00944885" w:rsidRPr="00F40EB5" w:rsidRDefault="00944885" w:rsidP="00944885">
      <w:pPr>
        <w:numPr>
          <w:ilvl w:val="0"/>
          <w:numId w:val="39"/>
        </w:numPr>
        <w:tabs>
          <w:tab w:val="clear" w:pos="720"/>
          <w:tab w:val="num" w:pos="426"/>
        </w:tabs>
        <w:spacing w:after="120" w:line="276" w:lineRule="auto"/>
        <w:ind w:left="425" w:hanging="425"/>
        <w:jc w:val="both"/>
        <w:rPr>
          <w:rFonts w:ascii="Arial" w:hAnsi="Arial" w:cs="Arial"/>
          <w:sz w:val="20"/>
          <w:szCs w:val="20"/>
        </w:rPr>
      </w:pPr>
      <w:r w:rsidRPr="00F40EB5">
        <w:rPr>
          <w:rFonts w:ascii="Arial" w:hAnsi="Arial" w:cs="Arial"/>
          <w:sz w:val="20"/>
          <w:szCs w:val="20"/>
        </w:rPr>
        <w:t xml:space="preserve">Za škodu způsobenou porušením povinností stanovených tímto dokumentem odpovídá </w:t>
      </w:r>
      <w:r>
        <w:rPr>
          <w:rFonts w:ascii="Arial" w:hAnsi="Arial" w:cs="Arial"/>
          <w:sz w:val="20"/>
          <w:szCs w:val="20"/>
        </w:rPr>
        <w:t>Poskytovatel</w:t>
      </w:r>
      <w:r w:rsidRPr="00F40EB5">
        <w:rPr>
          <w:rFonts w:ascii="Arial" w:hAnsi="Arial" w:cs="Arial"/>
          <w:sz w:val="20"/>
          <w:szCs w:val="20"/>
        </w:rPr>
        <w:t xml:space="preserve">, a to jak za škody způsobené porušením jeho povinností, tak za škody způsobené porušením povinností Uživatelem. Uživatel se pro účely tohoto ustanovení považuje za pomocníka </w:t>
      </w:r>
      <w:r>
        <w:rPr>
          <w:rFonts w:ascii="Arial" w:hAnsi="Arial" w:cs="Arial"/>
          <w:sz w:val="20"/>
          <w:szCs w:val="20"/>
        </w:rPr>
        <w:t>Poskytovatel</w:t>
      </w:r>
      <w:r w:rsidRPr="00F40EB5">
        <w:rPr>
          <w:rFonts w:ascii="Arial" w:hAnsi="Arial" w:cs="Arial"/>
          <w:sz w:val="20"/>
          <w:szCs w:val="20"/>
        </w:rPr>
        <w:t>e ve smyslu § 2914 věta první občanského zákoníku.</w:t>
      </w:r>
    </w:p>
    <w:p w14:paraId="403BA2E7" w14:textId="77777777" w:rsidR="00944885" w:rsidRPr="00F40EB5" w:rsidRDefault="00944885" w:rsidP="00944885">
      <w:pPr>
        <w:pStyle w:val="Nadpis1"/>
        <w:spacing w:after="120" w:line="276" w:lineRule="auto"/>
        <w:ind w:left="142"/>
        <w:jc w:val="center"/>
        <w:rPr>
          <w:rFonts w:eastAsia="Calibri" w:cs="Arial"/>
          <w:szCs w:val="20"/>
        </w:rPr>
      </w:pPr>
      <w:r w:rsidRPr="00F40EB5">
        <w:rPr>
          <w:rFonts w:eastAsia="Calibri" w:cs="Arial"/>
          <w:szCs w:val="20"/>
        </w:rPr>
        <w:br/>
        <w:t>Čl. X. Závěrečná ustanovení</w:t>
      </w:r>
    </w:p>
    <w:p w14:paraId="4AE55248" w14:textId="66BABC81" w:rsidR="00944885" w:rsidRPr="00F40EB5" w:rsidRDefault="00944885" w:rsidP="00944885">
      <w:pPr>
        <w:numPr>
          <w:ilvl w:val="0"/>
          <w:numId w:val="47"/>
        </w:numPr>
        <w:spacing w:after="120" w:line="276" w:lineRule="auto"/>
        <w:jc w:val="both"/>
        <w:rPr>
          <w:rFonts w:ascii="Arial" w:hAnsi="Arial" w:cs="Arial"/>
          <w:sz w:val="20"/>
          <w:szCs w:val="20"/>
        </w:rPr>
      </w:pPr>
      <w:r w:rsidRPr="00F40EB5">
        <w:rPr>
          <w:rFonts w:ascii="Arial" w:hAnsi="Arial" w:cs="Arial"/>
          <w:sz w:val="20"/>
          <w:szCs w:val="20"/>
        </w:rPr>
        <w:t xml:space="preserve">Pokud není v těchto Podmínkách výslovně stanoveno jinak, komunikují </w:t>
      </w:r>
      <w:r>
        <w:rPr>
          <w:rFonts w:ascii="Arial" w:hAnsi="Arial" w:cs="Arial"/>
          <w:sz w:val="20"/>
          <w:szCs w:val="20"/>
        </w:rPr>
        <w:t>Poskytovatel</w:t>
      </w:r>
      <w:r w:rsidRPr="00F40EB5">
        <w:rPr>
          <w:rFonts w:ascii="Arial" w:hAnsi="Arial" w:cs="Arial"/>
          <w:sz w:val="20"/>
          <w:szCs w:val="20"/>
        </w:rPr>
        <w:t xml:space="preserve"> a VZP ČR ve věci VPN přístupu prostřednictvím oprávněných osob uvedených ve Smlouvě.</w:t>
      </w:r>
    </w:p>
    <w:p w14:paraId="5A92703E" w14:textId="77777777" w:rsidR="00944885" w:rsidRPr="00F40EB5" w:rsidRDefault="00944885" w:rsidP="00944885">
      <w:pPr>
        <w:numPr>
          <w:ilvl w:val="0"/>
          <w:numId w:val="47"/>
        </w:numPr>
        <w:spacing w:after="120" w:line="276" w:lineRule="auto"/>
        <w:jc w:val="both"/>
        <w:rPr>
          <w:rFonts w:ascii="Arial" w:hAnsi="Arial" w:cs="Arial"/>
          <w:sz w:val="20"/>
          <w:szCs w:val="20"/>
        </w:rPr>
      </w:pPr>
      <w:r w:rsidRPr="00F40EB5">
        <w:rPr>
          <w:rFonts w:ascii="Arial" w:hAnsi="Arial" w:cs="Arial"/>
          <w:sz w:val="20"/>
          <w:szCs w:val="20"/>
        </w:rPr>
        <w:t>V případě, že v době trvání Smlouvy bude nutné přijmout takové bezpečnostní opatření, které vyvolá potřebu upravit tyto Podmínky, zejména bude-li se jednat o bezpečnostní opatření směřující ke zlepšení systému řízení bezpečnosti informací ve VZP ČR, řešení kybernetického bezpečnostního incidentu a s tím spojené potřeby minimalizace vzniklého bezpečnostního rizika nebo o povinnost přijmout opatření vydané Úřadem dle zákona č. 181/2014 Sb., o kybernetické bezpečnosti a o změně souvisejících zákonů (zákon o kybernetické bezpečnosti), ve znění pozdějších předpisů, zavazují se smluvní strany Smlouvy vyvinout maximální součinnost směřující k uzavření dodatku ke Smlouvě, kterým budou tyto Podmínky odpovídajícím způsobem upraveny.</w:t>
      </w:r>
    </w:p>
    <w:p w14:paraId="3EE8DD6E" w14:textId="77777777" w:rsidR="00944885" w:rsidRPr="00F40EB5" w:rsidRDefault="00944885" w:rsidP="00944885">
      <w:pPr>
        <w:numPr>
          <w:ilvl w:val="0"/>
          <w:numId w:val="47"/>
        </w:numPr>
        <w:spacing w:after="120" w:line="276" w:lineRule="auto"/>
        <w:jc w:val="both"/>
        <w:rPr>
          <w:rFonts w:ascii="Arial" w:hAnsi="Arial" w:cs="Arial"/>
          <w:sz w:val="20"/>
          <w:szCs w:val="20"/>
        </w:rPr>
      </w:pPr>
      <w:r w:rsidRPr="00F40EB5">
        <w:rPr>
          <w:rFonts w:ascii="Arial" w:hAnsi="Arial" w:cs="Arial"/>
          <w:sz w:val="20"/>
          <w:szCs w:val="20"/>
        </w:rPr>
        <w:t>Uzavírání dodatku ke Smlouvě, jakož i jeho uveřejňování se řídí příslušnými ustanoveními Smlouvy.</w:t>
      </w:r>
    </w:p>
    <w:p w14:paraId="068395D0" w14:textId="77777777" w:rsidR="00944885" w:rsidRPr="00F40EB5" w:rsidRDefault="00944885" w:rsidP="00944885">
      <w:pPr>
        <w:spacing w:after="120" w:line="276" w:lineRule="auto"/>
        <w:ind w:left="360"/>
        <w:jc w:val="both"/>
        <w:rPr>
          <w:rFonts w:ascii="Arial" w:hAnsi="Arial" w:cs="Arial"/>
          <w:sz w:val="20"/>
          <w:szCs w:val="20"/>
        </w:rPr>
      </w:pPr>
    </w:p>
    <w:p w14:paraId="0116FFAB" w14:textId="77777777" w:rsidR="00944885" w:rsidRPr="00F40EB5" w:rsidRDefault="00944885" w:rsidP="00944885">
      <w:pPr>
        <w:spacing w:after="120" w:line="276" w:lineRule="auto"/>
        <w:ind w:left="360"/>
        <w:jc w:val="both"/>
        <w:rPr>
          <w:rFonts w:ascii="Arial" w:hAnsi="Arial" w:cs="Arial"/>
          <w:sz w:val="20"/>
          <w:szCs w:val="20"/>
        </w:rPr>
      </w:pPr>
    </w:p>
    <w:p w14:paraId="6A5AF1F3" w14:textId="77777777" w:rsidR="00944885" w:rsidRPr="00F40EB5" w:rsidRDefault="00944885" w:rsidP="00944885">
      <w:pPr>
        <w:spacing w:after="120" w:line="276" w:lineRule="auto"/>
        <w:rPr>
          <w:rFonts w:ascii="Arial" w:hAnsi="Arial" w:cs="Arial"/>
          <w:b/>
          <w:sz w:val="20"/>
          <w:szCs w:val="20"/>
        </w:rPr>
      </w:pPr>
      <w:r w:rsidRPr="00F40EB5">
        <w:rPr>
          <w:rFonts w:ascii="Arial" w:hAnsi="Arial" w:cs="Arial"/>
          <w:b/>
          <w:sz w:val="20"/>
          <w:szCs w:val="20"/>
        </w:rPr>
        <w:br w:type="page"/>
      </w:r>
    </w:p>
    <w:p w14:paraId="3E00E546" w14:textId="77777777" w:rsidR="00944885" w:rsidRPr="00F40EB5" w:rsidRDefault="00944885" w:rsidP="00944885">
      <w:pPr>
        <w:jc w:val="both"/>
        <w:rPr>
          <w:rFonts w:ascii="Arial" w:hAnsi="Arial" w:cs="Arial"/>
          <w:b/>
          <w:sz w:val="20"/>
          <w:szCs w:val="20"/>
        </w:rPr>
      </w:pPr>
      <w:r w:rsidRPr="00F40EB5">
        <w:rPr>
          <w:rFonts w:ascii="Arial" w:hAnsi="Arial" w:cs="Arial"/>
          <w:b/>
          <w:sz w:val="20"/>
          <w:szCs w:val="20"/>
        </w:rPr>
        <w:lastRenderedPageBreak/>
        <w:t xml:space="preserve">Příloha A </w:t>
      </w:r>
    </w:p>
    <w:p w14:paraId="4368863F" w14:textId="0AA8086E" w:rsidR="00944885" w:rsidRPr="00F40EB5" w:rsidRDefault="00944885" w:rsidP="00944885">
      <w:pPr>
        <w:jc w:val="both"/>
        <w:rPr>
          <w:rFonts w:ascii="Arial" w:hAnsi="Arial" w:cs="Arial"/>
          <w:b/>
          <w:sz w:val="20"/>
          <w:szCs w:val="20"/>
        </w:rPr>
      </w:pPr>
      <w:r w:rsidRPr="00F40EB5">
        <w:rPr>
          <w:rFonts w:ascii="Arial" w:hAnsi="Arial" w:cs="Arial"/>
          <w:b/>
          <w:sz w:val="20"/>
          <w:szCs w:val="20"/>
        </w:rPr>
        <w:t xml:space="preserve">k Podmínkám pro přístup </w:t>
      </w:r>
      <w:r>
        <w:rPr>
          <w:rFonts w:ascii="Arial" w:hAnsi="Arial" w:cs="Arial"/>
          <w:b/>
          <w:sz w:val="20"/>
          <w:szCs w:val="20"/>
        </w:rPr>
        <w:t>Poskytovatel</w:t>
      </w:r>
      <w:r w:rsidRPr="00F40EB5">
        <w:rPr>
          <w:rFonts w:ascii="Arial" w:hAnsi="Arial" w:cs="Arial"/>
          <w:b/>
          <w:sz w:val="20"/>
          <w:szCs w:val="20"/>
        </w:rPr>
        <w:t>e do vnitřní sítě VZP ČR prostřednictvím VPN VZP ČR</w:t>
      </w:r>
    </w:p>
    <w:p w14:paraId="1BF2F43C" w14:textId="77777777" w:rsidR="00944885" w:rsidRPr="00F40EB5" w:rsidRDefault="00944885" w:rsidP="00944885">
      <w:pPr>
        <w:jc w:val="both"/>
        <w:rPr>
          <w:rFonts w:ascii="Arial" w:hAnsi="Arial" w:cs="Arial"/>
          <w:b/>
          <w:sz w:val="20"/>
          <w:szCs w:val="20"/>
        </w:rPr>
      </w:pPr>
    </w:p>
    <w:p w14:paraId="52905100" w14:textId="77777777" w:rsidR="00944885" w:rsidRPr="00F40EB5" w:rsidRDefault="00944885" w:rsidP="00944885">
      <w:pPr>
        <w:jc w:val="center"/>
        <w:rPr>
          <w:rFonts w:ascii="Arial" w:hAnsi="Arial" w:cs="Arial"/>
          <w:b/>
          <w:i/>
          <w:sz w:val="20"/>
          <w:szCs w:val="20"/>
        </w:rPr>
      </w:pPr>
      <w:r w:rsidRPr="00F40EB5">
        <w:rPr>
          <w:rFonts w:ascii="Arial" w:hAnsi="Arial" w:cs="Arial"/>
          <w:b/>
          <w:i/>
          <w:sz w:val="20"/>
          <w:szCs w:val="20"/>
        </w:rPr>
        <w:t>(Formulář)</w:t>
      </w:r>
    </w:p>
    <w:p w14:paraId="0580577A" w14:textId="2F11C3A5" w:rsidR="00944885" w:rsidRPr="00F40EB5" w:rsidRDefault="00944885" w:rsidP="00944885">
      <w:pPr>
        <w:spacing w:after="360"/>
        <w:jc w:val="center"/>
        <w:rPr>
          <w:rFonts w:ascii="Arial" w:hAnsi="Arial" w:cs="Arial"/>
          <w:b/>
          <w:sz w:val="20"/>
          <w:szCs w:val="20"/>
        </w:rPr>
      </w:pPr>
      <w:r w:rsidRPr="00F40EB5">
        <w:rPr>
          <w:rFonts w:ascii="Arial" w:hAnsi="Arial" w:cs="Arial"/>
          <w:b/>
          <w:sz w:val="20"/>
          <w:szCs w:val="20"/>
        </w:rPr>
        <w:t>Žádost o zřízení/pozastavení/ukončení</w:t>
      </w:r>
      <w:r w:rsidRPr="00F40EB5">
        <w:rPr>
          <w:rFonts w:ascii="Arial" w:hAnsi="Arial" w:cs="Arial"/>
          <w:sz w:val="20"/>
          <w:szCs w:val="20"/>
          <w:vertAlign w:val="superscript"/>
        </w:rPr>
        <w:t>2)</w:t>
      </w:r>
      <w:r w:rsidRPr="00F40EB5">
        <w:rPr>
          <w:rFonts w:ascii="Arial" w:hAnsi="Arial" w:cs="Arial"/>
          <w:b/>
          <w:sz w:val="20"/>
          <w:szCs w:val="20"/>
        </w:rPr>
        <w:t xml:space="preserve"> VPN přístupu </w:t>
      </w:r>
      <w:r w:rsidRPr="00F40EB5">
        <w:rPr>
          <w:rFonts w:ascii="Arial" w:hAnsi="Arial" w:cs="Arial"/>
          <w:b/>
          <w:sz w:val="20"/>
          <w:szCs w:val="20"/>
        </w:rPr>
        <w:br/>
      </w:r>
      <w:r>
        <w:rPr>
          <w:rFonts w:ascii="Arial" w:hAnsi="Arial" w:cs="Arial"/>
          <w:b/>
          <w:sz w:val="20"/>
          <w:szCs w:val="20"/>
        </w:rPr>
        <w:t>Poskytovatel</w:t>
      </w:r>
      <w:r w:rsidRPr="00F40EB5">
        <w:rPr>
          <w:rFonts w:ascii="Arial" w:hAnsi="Arial" w:cs="Arial"/>
          <w:b/>
          <w:sz w:val="20"/>
          <w:szCs w:val="20"/>
        </w:rPr>
        <w:t xml:space="preserve">e do vnitřní sítě VZP ČR </w:t>
      </w:r>
    </w:p>
    <w:p w14:paraId="27A89B12" w14:textId="165EFC71" w:rsidR="00944885" w:rsidRPr="00F40EB5" w:rsidRDefault="00944885" w:rsidP="00944885">
      <w:pPr>
        <w:pStyle w:val="Odstavecseseznamem"/>
        <w:numPr>
          <w:ilvl w:val="0"/>
          <w:numId w:val="44"/>
        </w:numPr>
        <w:spacing w:after="240" w:line="240" w:lineRule="auto"/>
        <w:ind w:left="357" w:hanging="357"/>
        <w:contextualSpacing w:val="0"/>
        <w:rPr>
          <w:rFonts w:ascii="Arial" w:hAnsi="Arial" w:cs="Arial"/>
          <w:b/>
          <w:i/>
          <w:color w:val="000000" w:themeColor="text1"/>
          <w:sz w:val="20"/>
          <w:szCs w:val="20"/>
        </w:rPr>
      </w:pPr>
      <w:r w:rsidRPr="00F40EB5">
        <w:rPr>
          <w:rFonts w:ascii="Arial" w:hAnsi="Arial" w:cs="Arial"/>
          <w:b/>
          <w:i/>
          <w:color w:val="000000" w:themeColor="text1"/>
          <w:sz w:val="20"/>
          <w:szCs w:val="20"/>
        </w:rPr>
        <w:t xml:space="preserve">Smlouva, na </w:t>
      </w:r>
      <w:proofErr w:type="gramStart"/>
      <w:r w:rsidRPr="00F40EB5">
        <w:rPr>
          <w:rFonts w:ascii="Arial" w:hAnsi="Arial" w:cs="Arial"/>
          <w:b/>
          <w:i/>
          <w:color w:val="000000" w:themeColor="text1"/>
          <w:sz w:val="20"/>
          <w:szCs w:val="20"/>
        </w:rPr>
        <w:t>základě</w:t>
      </w:r>
      <w:proofErr w:type="gramEnd"/>
      <w:r w:rsidRPr="00F40EB5">
        <w:rPr>
          <w:rFonts w:ascii="Arial" w:hAnsi="Arial" w:cs="Arial"/>
          <w:b/>
          <w:i/>
          <w:color w:val="000000" w:themeColor="text1"/>
          <w:sz w:val="20"/>
          <w:szCs w:val="20"/>
        </w:rPr>
        <w:t xml:space="preserve"> </w:t>
      </w:r>
      <w:r>
        <w:rPr>
          <w:rFonts w:ascii="Arial" w:hAnsi="Arial" w:cs="Arial"/>
          <w:b/>
          <w:i/>
          <w:color w:val="000000" w:themeColor="text1"/>
          <w:sz w:val="20"/>
          <w:szCs w:val="20"/>
        </w:rPr>
        <w:t>které</w:t>
      </w:r>
      <w:r w:rsidRPr="00F40EB5">
        <w:rPr>
          <w:rFonts w:ascii="Arial" w:hAnsi="Arial" w:cs="Arial"/>
          <w:b/>
          <w:i/>
          <w:color w:val="000000" w:themeColor="text1"/>
          <w:sz w:val="20"/>
          <w:szCs w:val="20"/>
        </w:rPr>
        <w:t xml:space="preserve"> je/byl VPN přístup pro </w:t>
      </w:r>
      <w:r>
        <w:rPr>
          <w:rFonts w:ascii="Arial" w:hAnsi="Arial" w:cs="Arial"/>
          <w:b/>
          <w:i/>
          <w:color w:val="000000" w:themeColor="text1"/>
          <w:sz w:val="20"/>
          <w:szCs w:val="20"/>
        </w:rPr>
        <w:t>Poskytovatel</w:t>
      </w:r>
      <w:r w:rsidRPr="00F40EB5">
        <w:rPr>
          <w:rFonts w:ascii="Arial" w:hAnsi="Arial" w:cs="Arial"/>
          <w:b/>
          <w:i/>
          <w:color w:val="000000" w:themeColor="text1"/>
          <w:sz w:val="20"/>
          <w:szCs w:val="20"/>
        </w:rPr>
        <w:t>e prostřednictvím Uživatele požadován:</w:t>
      </w:r>
    </w:p>
    <w:tbl>
      <w:tblPr>
        <w:tblStyle w:val="Mkatabulky"/>
        <w:tblW w:w="0" w:type="auto"/>
        <w:tblInd w:w="39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225"/>
        <w:gridCol w:w="687"/>
        <w:gridCol w:w="1232"/>
        <w:gridCol w:w="2507"/>
        <w:gridCol w:w="2017"/>
      </w:tblGrid>
      <w:tr w:rsidR="00944885" w:rsidRPr="00F40EB5" w14:paraId="4C9D2567" w14:textId="77777777" w:rsidTr="00375631">
        <w:trPr>
          <w:trHeight w:val="227"/>
        </w:trPr>
        <w:tc>
          <w:tcPr>
            <w:tcW w:w="2268" w:type="dxa"/>
            <w:vAlign w:val="center"/>
          </w:tcPr>
          <w:p w14:paraId="0A51BA6A" w14:textId="77777777" w:rsidR="00944885" w:rsidRPr="00F40EB5" w:rsidRDefault="00944885" w:rsidP="00375631">
            <w:pPr>
              <w:rPr>
                <w:rFonts w:ascii="Arial" w:hAnsi="Arial" w:cs="Arial"/>
                <w:color w:val="000000" w:themeColor="text1"/>
                <w:sz w:val="20"/>
                <w:szCs w:val="20"/>
              </w:rPr>
            </w:pPr>
            <w:r w:rsidRPr="00F40EB5">
              <w:rPr>
                <w:rFonts w:ascii="Arial" w:hAnsi="Arial" w:cs="Arial"/>
                <w:color w:val="000000" w:themeColor="text1"/>
                <w:sz w:val="20"/>
                <w:szCs w:val="20"/>
              </w:rPr>
              <w:t xml:space="preserve">Č. j. Smlouvy </w:t>
            </w:r>
          </w:p>
        </w:tc>
        <w:tc>
          <w:tcPr>
            <w:tcW w:w="1984" w:type="dxa"/>
            <w:gridSpan w:val="2"/>
            <w:vAlign w:val="center"/>
          </w:tcPr>
          <w:p w14:paraId="7C6922CF" w14:textId="77777777" w:rsidR="00944885" w:rsidRPr="00F40EB5" w:rsidRDefault="00944885" w:rsidP="00375631">
            <w:pPr>
              <w:rPr>
                <w:rFonts w:ascii="Arial" w:hAnsi="Arial" w:cs="Arial"/>
                <w:b/>
                <w:color w:val="000000" w:themeColor="text1"/>
                <w:sz w:val="20"/>
                <w:szCs w:val="20"/>
              </w:rPr>
            </w:pPr>
          </w:p>
        </w:tc>
        <w:tc>
          <w:tcPr>
            <w:tcW w:w="2552" w:type="dxa"/>
            <w:vAlign w:val="center"/>
          </w:tcPr>
          <w:p w14:paraId="68696924" w14:textId="0F460615" w:rsidR="00944885" w:rsidRPr="00F40EB5" w:rsidRDefault="00944885" w:rsidP="00375631">
            <w:pPr>
              <w:rPr>
                <w:rFonts w:ascii="Arial" w:hAnsi="Arial" w:cs="Arial"/>
                <w:color w:val="000000" w:themeColor="text1"/>
                <w:sz w:val="20"/>
                <w:szCs w:val="20"/>
              </w:rPr>
            </w:pPr>
            <w:r>
              <w:rPr>
                <w:rFonts w:ascii="Arial" w:hAnsi="Arial" w:cs="Arial"/>
                <w:sz w:val="20"/>
                <w:szCs w:val="20"/>
              </w:rPr>
              <w:t>Poskytovatel</w:t>
            </w:r>
            <w:r w:rsidRPr="00F40EB5">
              <w:rPr>
                <w:rFonts w:ascii="Arial" w:hAnsi="Arial" w:cs="Arial"/>
                <w:color w:val="000000" w:themeColor="text1"/>
                <w:sz w:val="20"/>
                <w:szCs w:val="20"/>
              </w:rPr>
              <w:t>:</w:t>
            </w:r>
          </w:p>
        </w:tc>
        <w:tc>
          <w:tcPr>
            <w:tcW w:w="2090" w:type="dxa"/>
            <w:vAlign w:val="center"/>
          </w:tcPr>
          <w:p w14:paraId="2EF3735B" w14:textId="77777777" w:rsidR="00944885" w:rsidRPr="00F40EB5" w:rsidRDefault="00944885" w:rsidP="00375631">
            <w:pPr>
              <w:rPr>
                <w:rFonts w:ascii="Arial" w:hAnsi="Arial" w:cs="Arial"/>
                <w:color w:val="000000" w:themeColor="text1"/>
                <w:sz w:val="20"/>
                <w:szCs w:val="20"/>
              </w:rPr>
            </w:pPr>
          </w:p>
        </w:tc>
      </w:tr>
      <w:tr w:rsidR="00944885" w:rsidRPr="00F40EB5" w14:paraId="3A9339E2" w14:textId="77777777" w:rsidTr="00375631">
        <w:tc>
          <w:tcPr>
            <w:tcW w:w="2268" w:type="dxa"/>
          </w:tcPr>
          <w:p w14:paraId="43B0B4DD" w14:textId="77777777" w:rsidR="00944885" w:rsidRPr="00F40EB5" w:rsidRDefault="00944885" w:rsidP="00375631">
            <w:pPr>
              <w:rPr>
                <w:rFonts w:ascii="Arial" w:hAnsi="Arial" w:cs="Arial"/>
                <w:color w:val="000000" w:themeColor="text1"/>
                <w:sz w:val="20"/>
                <w:szCs w:val="20"/>
              </w:rPr>
            </w:pPr>
            <w:r w:rsidRPr="00F40EB5">
              <w:rPr>
                <w:rFonts w:ascii="Arial" w:hAnsi="Arial" w:cs="Arial"/>
                <w:color w:val="000000" w:themeColor="text1"/>
                <w:sz w:val="20"/>
                <w:szCs w:val="20"/>
              </w:rPr>
              <w:t>Účinnost Smlouvy od:</w:t>
            </w:r>
          </w:p>
        </w:tc>
        <w:tc>
          <w:tcPr>
            <w:tcW w:w="1984" w:type="dxa"/>
            <w:gridSpan w:val="2"/>
          </w:tcPr>
          <w:p w14:paraId="6D1750F5" w14:textId="77777777" w:rsidR="00944885" w:rsidRPr="00F40EB5" w:rsidRDefault="00944885" w:rsidP="00375631">
            <w:pPr>
              <w:rPr>
                <w:rFonts w:ascii="Arial" w:hAnsi="Arial" w:cs="Arial"/>
                <w:color w:val="000000" w:themeColor="text1"/>
                <w:sz w:val="20"/>
                <w:szCs w:val="20"/>
              </w:rPr>
            </w:pPr>
          </w:p>
        </w:tc>
        <w:tc>
          <w:tcPr>
            <w:tcW w:w="2552" w:type="dxa"/>
          </w:tcPr>
          <w:p w14:paraId="3289BC91" w14:textId="77777777" w:rsidR="00944885" w:rsidRPr="00F40EB5" w:rsidRDefault="00944885" w:rsidP="00375631">
            <w:pPr>
              <w:rPr>
                <w:rFonts w:ascii="Arial" w:hAnsi="Arial" w:cs="Arial"/>
                <w:color w:val="000000" w:themeColor="text1"/>
                <w:sz w:val="20"/>
                <w:szCs w:val="20"/>
              </w:rPr>
            </w:pPr>
            <w:r w:rsidRPr="00F40EB5">
              <w:rPr>
                <w:rFonts w:ascii="Arial" w:hAnsi="Arial" w:cs="Arial"/>
                <w:color w:val="000000" w:themeColor="text1"/>
                <w:sz w:val="20"/>
                <w:szCs w:val="20"/>
              </w:rPr>
              <w:t>Účinnost Smlouvy do:</w:t>
            </w:r>
          </w:p>
        </w:tc>
        <w:tc>
          <w:tcPr>
            <w:tcW w:w="2090" w:type="dxa"/>
          </w:tcPr>
          <w:p w14:paraId="6913E05D" w14:textId="77777777" w:rsidR="00944885" w:rsidRPr="00F40EB5" w:rsidRDefault="00944885" w:rsidP="00375631">
            <w:pPr>
              <w:rPr>
                <w:rFonts w:ascii="Arial" w:hAnsi="Arial" w:cs="Arial"/>
                <w:color w:val="000000" w:themeColor="text1"/>
                <w:sz w:val="20"/>
                <w:szCs w:val="20"/>
              </w:rPr>
            </w:pPr>
          </w:p>
        </w:tc>
      </w:tr>
      <w:tr w:rsidR="00944885" w:rsidRPr="00F40EB5" w14:paraId="0E2207BB" w14:textId="77777777" w:rsidTr="00375631">
        <w:tc>
          <w:tcPr>
            <w:tcW w:w="4252" w:type="dxa"/>
            <w:gridSpan w:val="3"/>
            <w:vAlign w:val="center"/>
          </w:tcPr>
          <w:p w14:paraId="3D2074BC" w14:textId="732F76F6" w:rsidR="00944885" w:rsidRPr="00F40EB5" w:rsidRDefault="00944885" w:rsidP="00375631">
            <w:pPr>
              <w:rPr>
                <w:rFonts w:ascii="Arial" w:hAnsi="Arial" w:cs="Arial"/>
                <w:color w:val="000000" w:themeColor="text1"/>
                <w:sz w:val="20"/>
                <w:szCs w:val="20"/>
              </w:rPr>
            </w:pPr>
            <w:r w:rsidRPr="00F40EB5">
              <w:rPr>
                <w:rFonts w:ascii="Arial" w:hAnsi="Arial" w:cs="Arial"/>
                <w:color w:val="000000" w:themeColor="text1"/>
                <w:sz w:val="20"/>
                <w:szCs w:val="20"/>
              </w:rPr>
              <w:t xml:space="preserve">Jméno a příjmení </w:t>
            </w:r>
            <w:r>
              <w:rPr>
                <w:rFonts w:ascii="Arial" w:hAnsi="Arial" w:cs="Arial"/>
                <w:color w:val="000000" w:themeColor="text1"/>
                <w:sz w:val="20"/>
                <w:szCs w:val="20"/>
              </w:rPr>
              <w:t>P</w:t>
            </w:r>
            <w:r w:rsidRPr="00F40EB5">
              <w:rPr>
                <w:rFonts w:ascii="Arial" w:hAnsi="Arial" w:cs="Arial"/>
                <w:color w:val="000000" w:themeColor="text1"/>
                <w:sz w:val="20"/>
                <w:szCs w:val="20"/>
              </w:rPr>
              <w:t xml:space="preserve">ověřené osoby </w:t>
            </w:r>
            <w:r>
              <w:rPr>
                <w:rFonts w:ascii="Arial" w:hAnsi="Arial" w:cs="Arial"/>
                <w:sz w:val="20"/>
                <w:szCs w:val="20"/>
              </w:rPr>
              <w:t>Poskytovatel</w:t>
            </w:r>
            <w:r w:rsidRPr="00F40EB5">
              <w:rPr>
                <w:rFonts w:ascii="Arial" w:hAnsi="Arial" w:cs="Arial"/>
                <w:sz w:val="20"/>
                <w:szCs w:val="20"/>
              </w:rPr>
              <w:t xml:space="preserve">e </w:t>
            </w:r>
            <w:r w:rsidRPr="00F40EB5">
              <w:rPr>
                <w:rFonts w:ascii="Arial" w:hAnsi="Arial" w:cs="Arial"/>
                <w:color w:val="000000" w:themeColor="text1"/>
                <w:sz w:val="20"/>
                <w:szCs w:val="20"/>
              </w:rPr>
              <w:t>dle Smlouvy:</w:t>
            </w:r>
          </w:p>
        </w:tc>
        <w:tc>
          <w:tcPr>
            <w:tcW w:w="4642" w:type="dxa"/>
            <w:gridSpan w:val="2"/>
            <w:vAlign w:val="center"/>
          </w:tcPr>
          <w:p w14:paraId="212B1DC6" w14:textId="77777777" w:rsidR="00944885" w:rsidRPr="00F40EB5" w:rsidRDefault="00944885" w:rsidP="00375631">
            <w:pPr>
              <w:rPr>
                <w:rFonts w:ascii="Arial" w:hAnsi="Arial" w:cs="Arial"/>
                <w:color w:val="000000" w:themeColor="text1"/>
                <w:sz w:val="20"/>
                <w:szCs w:val="20"/>
              </w:rPr>
            </w:pPr>
          </w:p>
        </w:tc>
      </w:tr>
      <w:tr w:rsidR="00944885" w:rsidRPr="00F40EB5" w14:paraId="6ABAFA63" w14:textId="77777777" w:rsidTr="00375631">
        <w:tc>
          <w:tcPr>
            <w:tcW w:w="2977" w:type="dxa"/>
            <w:gridSpan w:val="2"/>
          </w:tcPr>
          <w:p w14:paraId="4A8F3965" w14:textId="77777777" w:rsidR="00944885" w:rsidRPr="00F40EB5" w:rsidRDefault="00944885" w:rsidP="00375631">
            <w:pPr>
              <w:rPr>
                <w:rFonts w:ascii="Arial" w:hAnsi="Arial" w:cs="Arial"/>
                <w:color w:val="000000" w:themeColor="text1"/>
                <w:sz w:val="20"/>
                <w:szCs w:val="20"/>
              </w:rPr>
            </w:pPr>
            <w:r w:rsidRPr="00F40EB5">
              <w:rPr>
                <w:rFonts w:ascii="Arial" w:hAnsi="Arial" w:cs="Arial"/>
                <w:color w:val="000000" w:themeColor="text1"/>
                <w:sz w:val="20"/>
                <w:szCs w:val="20"/>
              </w:rPr>
              <w:t xml:space="preserve">Zdůvodnění potřebnosti zřízení VPN přístupu </w:t>
            </w:r>
          </w:p>
        </w:tc>
        <w:tc>
          <w:tcPr>
            <w:tcW w:w="5917" w:type="dxa"/>
            <w:gridSpan w:val="3"/>
          </w:tcPr>
          <w:p w14:paraId="7399B4D3" w14:textId="77777777" w:rsidR="00944885" w:rsidRPr="00F40EB5" w:rsidRDefault="00944885" w:rsidP="00375631">
            <w:pPr>
              <w:rPr>
                <w:rFonts w:ascii="Arial" w:hAnsi="Arial" w:cs="Arial"/>
                <w:color w:val="000000" w:themeColor="text1"/>
                <w:sz w:val="20"/>
                <w:szCs w:val="20"/>
              </w:rPr>
            </w:pPr>
          </w:p>
        </w:tc>
      </w:tr>
    </w:tbl>
    <w:p w14:paraId="22248BFF" w14:textId="2D1DD173" w:rsidR="00944885" w:rsidRPr="00F40EB5" w:rsidRDefault="00944885" w:rsidP="00944885">
      <w:pPr>
        <w:pStyle w:val="Odstavecseseznamem"/>
        <w:numPr>
          <w:ilvl w:val="0"/>
          <w:numId w:val="44"/>
        </w:numPr>
        <w:spacing w:before="120" w:after="240" w:line="240" w:lineRule="auto"/>
        <w:ind w:left="357" w:hanging="357"/>
        <w:contextualSpacing w:val="0"/>
        <w:rPr>
          <w:rFonts w:ascii="Arial" w:hAnsi="Arial" w:cs="Arial"/>
          <w:b/>
          <w:i/>
          <w:color w:val="000000" w:themeColor="text1"/>
          <w:sz w:val="20"/>
          <w:szCs w:val="20"/>
        </w:rPr>
      </w:pPr>
      <w:r w:rsidRPr="00F40EB5">
        <w:rPr>
          <w:rFonts w:ascii="Arial" w:hAnsi="Arial" w:cs="Arial"/>
          <w:b/>
          <w:i/>
          <w:color w:val="000000" w:themeColor="text1"/>
          <w:sz w:val="20"/>
          <w:szCs w:val="20"/>
        </w:rPr>
        <w:t>Fyzická osoba, pro niž je/byl VPN přístup požadován (Uživatel):</w:t>
      </w:r>
    </w:p>
    <w:tbl>
      <w:tblPr>
        <w:tblStyle w:val="Mkatabulky"/>
        <w:tblW w:w="0" w:type="auto"/>
        <w:tblInd w:w="39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268"/>
        <w:gridCol w:w="1984"/>
        <w:gridCol w:w="1985"/>
        <w:gridCol w:w="2657"/>
      </w:tblGrid>
      <w:tr w:rsidR="00944885" w:rsidRPr="00F40EB5" w14:paraId="6BA15046" w14:textId="77777777" w:rsidTr="00375631">
        <w:tc>
          <w:tcPr>
            <w:tcW w:w="4252" w:type="dxa"/>
            <w:gridSpan w:val="2"/>
            <w:vAlign w:val="center"/>
          </w:tcPr>
          <w:p w14:paraId="6F1B7BEB" w14:textId="77777777" w:rsidR="00944885" w:rsidRPr="00F40EB5" w:rsidRDefault="00944885" w:rsidP="00375631">
            <w:pPr>
              <w:rPr>
                <w:rFonts w:ascii="Arial" w:hAnsi="Arial" w:cs="Arial"/>
                <w:color w:val="000000" w:themeColor="text1"/>
                <w:sz w:val="20"/>
                <w:szCs w:val="20"/>
              </w:rPr>
            </w:pPr>
            <w:r w:rsidRPr="00F40EB5">
              <w:rPr>
                <w:rFonts w:ascii="Arial" w:hAnsi="Arial" w:cs="Arial"/>
                <w:color w:val="000000" w:themeColor="text1"/>
                <w:sz w:val="20"/>
                <w:szCs w:val="20"/>
              </w:rPr>
              <w:t>Jedná se o fyzickou osobu:</w:t>
            </w:r>
          </w:p>
        </w:tc>
        <w:tc>
          <w:tcPr>
            <w:tcW w:w="4642" w:type="dxa"/>
            <w:gridSpan w:val="2"/>
            <w:vAlign w:val="center"/>
          </w:tcPr>
          <w:p w14:paraId="0C6DCEC0" w14:textId="77127772" w:rsidR="00944885" w:rsidRPr="00F40EB5" w:rsidRDefault="00944885" w:rsidP="00375631">
            <w:pPr>
              <w:rPr>
                <w:rFonts w:ascii="Arial" w:hAnsi="Arial" w:cs="Arial"/>
                <w:color w:val="000000" w:themeColor="text1"/>
                <w:sz w:val="20"/>
                <w:szCs w:val="20"/>
              </w:rPr>
            </w:pPr>
            <w:r w:rsidRPr="00F40EB5">
              <w:rPr>
                <w:rFonts w:ascii="Arial" w:hAnsi="Arial" w:cs="Arial"/>
                <w:color w:val="000000" w:themeColor="text1"/>
                <w:sz w:val="20"/>
                <w:szCs w:val="20"/>
              </w:rPr>
              <w:t xml:space="preserve">ve vztahu k </w:t>
            </w:r>
            <w:r>
              <w:rPr>
                <w:rFonts w:ascii="Arial" w:hAnsi="Arial" w:cs="Arial"/>
                <w:sz w:val="20"/>
                <w:szCs w:val="20"/>
              </w:rPr>
              <w:t>Poskytovatel</w:t>
            </w:r>
            <w:r w:rsidRPr="00F40EB5">
              <w:rPr>
                <w:rFonts w:ascii="Arial" w:hAnsi="Arial" w:cs="Arial"/>
                <w:color w:val="000000" w:themeColor="text1"/>
                <w:sz w:val="20"/>
                <w:szCs w:val="20"/>
              </w:rPr>
              <w:t>i/pod</w:t>
            </w:r>
            <w:r>
              <w:rPr>
                <w:rFonts w:ascii="Arial" w:hAnsi="Arial" w:cs="Arial"/>
                <w:color w:val="000000" w:themeColor="text1"/>
                <w:sz w:val="20"/>
                <w:szCs w:val="20"/>
              </w:rPr>
              <w:t>dodavatele</w:t>
            </w:r>
            <w:r w:rsidRPr="00F40EB5">
              <w:rPr>
                <w:rFonts w:ascii="Arial" w:hAnsi="Arial" w:cs="Arial"/>
                <w:color w:val="000000" w:themeColor="text1"/>
                <w:sz w:val="20"/>
                <w:szCs w:val="20"/>
              </w:rPr>
              <w:t xml:space="preserve"> </w:t>
            </w:r>
            <w:r w:rsidRPr="00F40EB5">
              <w:rPr>
                <w:rFonts w:ascii="Arial" w:hAnsi="Arial" w:cs="Arial"/>
                <w:color w:val="000000" w:themeColor="text1"/>
                <w:sz w:val="20"/>
                <w:szCs w:val="20"/>
                <w:vertAlign w:val="superscript"/>
              </w:rPr>
              <w:t>1)</w:t>
            </w:r>
          </w:p>
        </w:tc>
      </w:tr>
      <w:tr w:rsidR="00944885" w:rsidRPr="00F40EB5" w14:paraId="00E48E65" w14:textId="77777777" w:rsidTr="00375631">
        <w:tc>
          <w:tcPr>
            <w:tcW w:w="2268" w:type="dxa"/>
            <w:vAlign w:val="center"/>
          </w:tcPr>
          <w:p w14:paraId="269173EF" w14:textId="77777777" w:rsidR="00944885" w:rsidRPr="00F40EB5" w:rsidRDefault="00944885" w:rsidP="00375631">
            <w:pPr>
              <w:rPr>
                <w:rFonts w:ascii="Arial" w:hAnsi="Arial" w:cs="Arial"/>
                <w:color w:val="000000" w:themeColor="text1"/>
                <w:sz w:val="20"/>
                <w:szCs w:val="20"/>
              </w:rPr>
            </w:pPr>
            <w:r w:rsidRPr="00F40EB5">
              <w:rPr>
                <w:rFonts w:ascii="Arial" w:hAnsi="Arial" w:cs="Arial"/>
                <w:color w:val="000000" w:themeColor="text1"/>
                <w:sz w:val="20"/>
                <w:szCs w:val="20"/>
              </w:rPr>
              <w:t>Jméno:</w:t>
            </w:r>
          </w:p>
        </w:tc>
        <w:tc>
          <w:tcPr>
            <w:tcW w:w="1984" w:type="dxa"/>
            <w:vAlign w:val="center"/>
          </w:tcPr>
          <w:p w14:paraId="35195DE2" w14:textId="77777777" w:rsidR="00944885" w:rsidRPr="00F40EB5" w:rsidRDefault="00944885" w:rsidP="00375631">
            <w:pPr>
              <w:rPr>
                <w:rFonts w:ascii="Arial" w:hAnsi="Arial" w:cs="Arial"/>
                <w:color w:val="000000" w:themeColor="text1"/>
                <w:sz w:val="20"/>
                <w:szCs w:val="20"/>
              </w:rPr>
            </w:pPr>
          </w:p>
        </w:tc>
        <w:tc>
          <w:tcPr>
            <w:tcW w:w="1985" w:type="dxa"/>
            <w:vAlign w:val="center"/>
          </w:tcPr>
          <w:p w14:paraId="29337A93" w14:textId="77777777" w:rsidR="00944885" w:rsidRPr="00F40EB5" w:rsidRDefault="00944885" w:rsidP="00375631">
            <w:pPr>
              <w:rPr>
                <w:rFonts w:ascii="Arial" w:hAnsi="Arial" w:cs="Arial"/>
                <w:color w:val="000000" w:themeColor="text1"/>
                <w:sz w:val="20"/>
                <w:szCs w:val="20"/>
              </w:rPr>
            </w:pPr>
            <w:r w:rsidRPr="00F40EB5">
              <w:rPr>
                <w:rFonts w:ascii="Arial" w:hAnsi="Arial" w:cs="Arial"/>
                <w:color w:val="000000" w:themeColor="text1"/>
                <w:sz w:val="20"/>
                <w:szCs w:val="20"/>
              </w:rPr>
              <w:t>Příjmení, titul:</w:t>
            </w:r>
          </w:p>
        </w:tc>
        <w:tc>
          <w:tcPr>
            <w:tcW w:w="2657" w:type="dxa"/>
            <w:vAlign w:val="center"/>
          </w:tcPr>
          <w:p w14:paraId="36F21A37" w14:textId="77777777" w:rsidR="00944885" w:rsidRPr="00F40EB5" w:rsidRDefault="00944885" w:rsidP="00375631">
            <w:pPr>
              <w:rPr>
                <w:rFonts w:ascii="Arial" w:hAnsi="Arial" w:cs="Arial"/>
                <w:color w:val="000000" w:themeColor="text1"/>
                <w:sz w:val="20"/>
                <w:szCs w:val="20"/>
              </w:rPr>
            </w:pPr>
          </w:p>
        </w:tc>
      </w:tr>
      <w:tr w:rsidR="00944885" w:rsidRPr="00F40EB5" w14:paraId="1F952489" w14:textId="77777777" w:rsidTr="00375631">
        <w:tc>
          <w:tcPr>
            <w:tcW w:w="2268" w:type="dxa"/>
            <w:vAlign w:val="center"/>
          </w:tcPr>
          <w:p w14:paraId="5B376712" w14:textId="77777777" w:rsidR="00944885" w:rsidRPr="00F40EB5" w:rsidRDefault="00944885" w:rsidP="00375631">
            <w:pPr>
              <w:rPr>
                <w:rFonts w:ascii="Arial" w:hAnsi="Arial" w:cs="Arial"/>
                <w:color w:val="000000" w:themeColor="text1"/>
                <w:sz w:val="20"/>
                <w:szCs w:val="20"/>
              </w:rPr>
            </w:pPr>
            <w:r w:rsidRPr="00F40EB5">
              <w:rPr>
                <w:rFonts w:ascii="Arial" w:hAnsi="Arial" w:cs="Arial"/>
                <w:color w:val="000000" w:themeColor="text1"/>
                <w:sz w:val="20"/>
                <w:szCs w:val="20"/>
              </w:rPr>
              <w:t>E-mail:</w:t>
            </w:r>
          </w:p>
        </w:tc>
        <w:tc>
          <w:tcPr>
            <w:tcW w:w="6626" w:type="dxa"/>
            <w:gridSpan w:val="3"/>
            <w:vAlign w:val="center"/>
          </w:tcPr>
          <w:p w14:paraId="777A0816" w14:textId="77777777" w:rsidR="00944885" w:rsidRPr="00F40EB5" w:rsidRDefault="00944885" w:rsidP="00375631">
            <w:pPr>
              <w:rPr>
                <w:rFonts w:ascii="Arial" w:hAnsi="Arial" w:cs="Arial"/>
                <w:color w:val="000000" w:themeColor="text1"/>
                <w:sz w:val="20"/>
                <w:szCs w:val="20"/>
              </w:rPr>
            </w:pPr>
          </w:p>
        </w:tc>
      </w:tr>
      <w:tr w:rsidR="00944885" w:rsidRPr="00F40EB5" w14:paraId="0D53A9FC" w14:textId="77777777" w:rsidTr="00375631">
        <w:tc>
          <w:tcPr>
            <w:tcW w:w="2268" w:type="dxa"/>
            <w:vAlign w:val="center"/>
          </w:tcPr>
          <w:p w14:paraId="37A76F04" w14:textId="77777777" w:rsidR="00944885" w:rsidRPr="00F40EB5" w:rsidRDefault="00944885" w:rsidP="00375631">
            <w:pPr>
              <w:rPr>
                <w:rFonts w:ascii="Arial" w:hAnsi="Arial" w:cs="Arial"/>
                <w:color w:val="000000" w:themeColor="text1"/>
                <w:sz w:val="20"/>
                <w:szCs w:val="20"/>
              </w:rPr>
            </w:pPr>
            <w:r w:rsidRPr="00F40EB5">
              <w:rPr>
                <w:rFonts w:ascii="Arial" w:hAnsi="Arial" w:cs="Arial"/>
                <w:color w:val="000000" w:themeColor="text1"/>
                <w:sz w:val="20"/>
                <w:szCs w:val="20"/>
              </w:rPr>
              <w:t>Mobilní telefon:</w:t>
            </w:r>
          </w:p>
        </w:tc>
        <w:tc>
          <w:tcPr>
            <w:tcW w:w="6626" w:type="dxa"/>
            <w:gridSpan w:val="3"/>
            <w:vAlign w:val="center"/>
          </w:tcPr>
          <w:p w14:paraId="2D5ABEBA" w14:textId="77777777" w:rsidR="00944885" w:rsidRPr="00F40EB5" w:rsidRDefault="00944885" w:rsidP="00375631">
            <w:pPr>
              <w:rPr>
                <w:rFonts w:ascii="Arial" w:hAnsi="Arial" w:cs="Arial"/>
                <w:color w:val="000000" w:themeColor="text1"/>
                <w:sz w:val="20"/>
                <w:szCs w:val="20"/>
              </w:rPr>
            </w:pPr>
          </w:p>
        </w:tc>
      </w:tr>
      <w:tr w:rsidR="00944885" w:rsidRPr="00F40EB5" w14:paraId="20E45D54" w14:textId="77777777" w:rsidTr="00375631">
        <w:tc>
          <w:tcPr>
            <w:tcW w:w="2268" w:type="dxa"/>
            <w:vAlign w:val="center"/>
          </w:tcPr>
          <w:p w14:paraId="5DACD5CD" w14:textId="57EE226A" w:rsidR="00944885" w:rsidRPr="00F40EB5" w:rsidRDefault="00944885" w:rsidP="00375631">
            <w:pPr>
              <w:rPr>
                <w:rFonts w:ascii="Arial" w:hAnsi="Arial" w:cs="Arial"/>
                <w:color w:val="000000" w:themeColor="text1"/>
                <w:sz w:val="20"/>
                <w:szCs w:val="20"/>
              </w:rPr>
            </w:pPr>
            <w:r w:rsidRPr="00F40EB5">
              <w:rPr>
                <w:rFonts w:ascii="Arial" w:hAnsi="Arial" w:cs="Arial"/>
                <w:color w:val="000000" w:themeColor="text1"/>
                <w:sz w:val="20"/>
                <w:szCs w:val="20"/>
              </w:rPr>
              <w:t xml:space="preserve">Zaměstnán u </w:t>
            </w:r>
            <w:r>
              <w:rPr>
                <w:rFonts w:ascii="Arial" w:hAnsi="Arial" w:cs="Arial"/>
                <w:sz w:val="20"/>
                <w:szCs w:val="20"/>
              </w:rPr>
              <w:t>Poskytovatel</w:t>
            </w:r>
            <w:r w:rsidRPr="00F40EB5">
              <w:rPr>
                <w:rFonts w:ascii="Arial" w:hAnsi="Arial" w:cs="Arial"/>
                <w:color w:val="000000" w:themeColor="text1"/>
                <w:sz w:val="20"/>
                <w:szCs w:val="20"/>
              </w:rPr>
              <w:t>e/jiný vztah k</w:t>
            </w:r>
            <w:r w:rsidRPr="00F40EB5">
              <w:rPr>
                <w:rFonts w:ascii="Arial" w:hAnsi="Arial" w:cs="Arial"/>
                <w:sz w:val="20"/>
                <w:szCs w:val="20"/>
              </w:rPr>
              <w:t xml:space="preserve"> </w:t>
            </w:r>
            <w:r>
              <w:rPr>
                <w:rFonts w:ascii="Arial" w:hAnsi="Arial" w:cs="Arial"/>
                <w:sz w:val="20"/>
                <w:szCs w:val="20"/>
              </w:rPr>
              <w:t>Poskytovatel</w:t>
            </w:r>
            <w:r w:rsidRPr="00F40EB5">
              <w:rPr>
                <w:rFonts w:ascii="Arial" w:hAnsi="Arial" w:cs="Arial"/>
                <w:sz w:val="20"/>
                <w:szCs w:val="20"/>
              </w:rPr>
              <w:t>i</w:t>
            </w:r>
            <w:r w:rsidRPr="00F40EB5">
              <w:rPr>
                <w:rFonts w:ascii="Arial" w:hAnsi="Arial" w:cs="Arial"/>
                <w:color w:val="000000" w:themeColor="text1"/>
                <w:sz w:val="20"/>
                <w:szCs w:val="20"/>
              </w:rPr>
              <w:t>:</w:t>
            </w:r>
          </w:p>
        </w:tc>
        <w:tc>
          <w:tcPr>
            <w:tcW w:w="1984" w:type="dxa"/>
            <w:vAlign w:val="center"/>
          </w:tcPr>
          <w:p w14:paraId="4A930E96" w14:textId="77777777" w:rsidR="00944885" w:rsidRPr="00F40EB5" w:rsidRDefault="00944885" w:rsidP="00375631">
            <w:pPr>
              <w:rPr>
                <w:rFonts w:ascii="Arial" w:hAnsi="Arial" w:cs="Arial"/>
                <w:color w:val="000000" w:themeColor="text1"/>
                <w:sz w:val="20"/>
                <w:szCs w:val="20"/>
              </w:rPr>
            </w:pPr>
          </w:p>
        </w:tc>
        <w:tc>
          <w:tcPr>
            <w:tcW w:w="1985" w:type="dxa"/>
            <w:vAlign w:val="center"/>
          </w:tcPr>
          <w:p w14:paraId="06A366AA" w14:textId="438B1D42" w:rsidR="00944885" w:rsidRPr="00F40EB5" w:rsidRDefault="00944885" w:rsidP="00375631">
            <w:pPr>
              <w:rPr>
                <w:rFonts w:ascii="Arial" w:hAnsi="Arial" w:cs="Arial"/>
                <w:color w:val="000000" w:themeColor="text1"/>
                <w:sz w:val="20"/>
                <w:szCs w:val="20"/>
              </w:rPr>
            </w:pPr>
            <w:r w:rsidRPr="00F40EB5">
              <w:rPr>
                <w:rFonts w:ascii="Arial" w:hAnsi="Arial" w:cs="Arial"/>
                <w:color w:val="000000" w:themeColor="text1"/>
                <w:sz w:val="20"/>
                <w:szCs w:val="20"/>
              </w:rPr>
              <w:t>IČO pod</w:t>
            </w:r>
            <w:r>
              <w:rPr>
                <w:rFonts w:ascii="Arial" w:hAnsi="Arial" w:cs="Arial"/>
                <w:color w:val="000000" w:themeColor="text1"/>
                <w:sz w:val="20"/>
                <w:szCs w:val="20"/>
              </w:rPr>
              <w:t>dodavatele</w:t>
            </w:r>
            <w:r w:rsidRPr="00F40EB5">
              <w:rPr>
                <w:rFonts w:ascii="Arial" w:hAnsi="Arial" w:cs="Arial"/>
                <w:color w:val="000000" w:themeColor="text1"/>
                <w:sz w:val="20"/>
                <w:szCs w:val="20"/>
              </w:rPr>
              <w:t>:</w:t>
            </w:r>
          </w:p>
          <w:p w14:paraId="45A636E3" w14:textId="77777777" w:rsidR="00944885" w:rsidRPr="00F40EB5" w:rsidRDefault="00944885" w:rsidP="00375631">
            <w:pPr>
              <w:rPr>
                <w:rFonts w:ascii="Arial" w:hAnsi="Arial" w:cs="Arial"/>
                <w:color w:val="000000" w:themeColor="text1"/>
                <w:sz w:val="20"/>
                <w:szCs w:val="20"/>
              </w:rPr>
            </w:pPr>
            <w:r w:rsidRPr="00F40EB5">
              <w:rPr>
                <w:rFonts w:ascii="Arial" w:hAnsi="Arial" w:cs="Arial"/>
                <w:color w:val="000000" w:themeColor="text1"/>
                <w:sz w:val="20"/>
                <w:szCs w:val="20"/>
              </w:rPr>
              <w:t>IČO fyzické osoby</w:t>
            </w:r>
          </w:p>
        </w:tc>
        <w:tc>
          <w:tcPr>
            <w:tcW w:w="2657" w:type="dxa"/>
            <w:vAlign w:val="center"/>
          </w:tcPr>
          <w:p w14:paraId="149485F9" w14:textId="77777777" w:rsidR="00944885" w:rsidRPr="00F40EB5" w:rsidRDefault="00944885" w:rsidP="00375631">
            <w:pPr>
              <w:rPr>
                <w:rFonts w:ascii="Arial" w:hAnsi="Arial" w:cs="Arial"/>
                <w:color w:val="000000" w:themeColor="text1"/>
                <w:sz w:val="20"/>
                <w:szCs w:val="20"/>
              </w:rPr>
            </w:pPr>
          </w:p>
        </w:tc>
      </w:tr>
    </w:tbl>
    <w:p w14:paraId="73DD1802" w14:textId="065FFA82" w:rsidR="00944885" w:rsidRPr="00F40EB5" w:rsidRDefault="00944885" w:rsidP="00944885">
      <w:pPr>
        <w:pStyle w:val="Odstavecseseznamem"/>
        <w:spacing w:after="120"/>
        <w:ind w:left="357"/>
        <w:rPr>
          <w:rFonts w:ascii="Arial" w:hAnsi="Arial" w:cs="Arial"/>
          <w:i/>
          <w:color w:val="000000" w:themeColor="text1"/>
          <w:sz w:val="20"/>
          <w:szCs w:val="20"/>
        </w:rPr>
      </w:pPr>
      <w:r w:rsidRPr="00F40EB5">
        <w:rPr>
          <w:rFonts w:ascii="Arial" w:hAnsi="Arial" w:cs="Arial"/>
          <w:i/>
          <w:color w:val="000000" w:themeColor="text1"/>
          <w:sz w:val="20"/>
          <w:szCs w:val="20"/>
        </w:rPr>
        <w:t>1) nehodící škrtněte, pokud uvedete pod</w:t>
      </w:r>
      <w:r>
        <w:rPr>
          <w:rFonts w:ascii="Arial" w:hAnsi="Arial" w:cs="Arial"/>
          <w:i/>
          <w:color w:val="000000" w:themeColor="text1"/>
          <w:sz w:val="20"/>
          <w:szCs w:val="20"/>
        </w:rPr>
        <w:t>Poskytovatel</w:t>
      </w:r>
      <w:r w:rsidRPr="00F40EB5">
        <w:rPr>
          <w:rFonts w:ascii="Arial" w:hAnsi="Arial" w:cs="Arial"/>
          <w:i/>
          <w:color w:val="000000" w:themeColor="text1"/>
          <w:sz w:val="20"/>
          <w:szCs w:val="20"/>
        </w:rPr>
        <w:t>e, doplňte jeho název</w:t>
      </w:r>
    </w:p>
    <w:p w14:paraId="03EF0349" w14:textId="77777777" w:rsidR="00944885" w:rsidRPr="00F40EB5" w:rsidRDefault="00944885" w:rsidP="00944885">
      <w:pPr>
        <w:pStyle w:val="Odstavecseseznamem"/>
        <w:numPr>
          <w:ilvl w:val="0"/>
          <w:numId w:val="44"/>
        </w:numPr>
        <w:spacing w:before="120" w:after="240" w:line="240" w:lineRule="auto"/>
        <w:ind w:left="357" w:hanging="357"/>
        <w:contextualSpacing w:val="0"/>
        <w:rPr>
          <w:rFonts w:ascii="Arial" w:hAnsi="Arial" w:cs="Arial"/>
          <w:b/>
          <w:i/>
          <w:color w:val="000000" w:themeColor="text1"/>
          <w:sz w:val="20"/>
          <w:szCs w:val="20"/>
        </w:rPr>
      </w:pPr>
      <w:r w:rsidRPr="00F40EB5">
        <w:rPr>
          <w:rFonts w:ascii="Arial" w:hAnsi="Arial" w:cs="Arial"/>
          <w:b/>
          <w:i/>
          <w:color w:val="000000" w:themeColor="text1"/>
          <w:sz w:val="20"/>
          <w:szCs w:val="20"/>
        </w:rPr>
        <w:t>VPN přístup:</w:t>
      </w:r>
    </w:p>
    <w:tbl>
      <w:tblPr>
        <w:tblStyle w:val="Mkatabulky"/>
        <w:tblW w:w="0" w:type="auto"/>
        <w:tblInd w:w="39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072"/>
        <w:gridCol w:w="2798"/>
        <w:gridCol w:w="2798"/>
      </w:tblGrid>
      <w:tr w:rsidR="00944885" w:rsidRPr="00F40EB5" w14:paraId="57ACE516" w14:textId="77777777" w:rsidTr="00375631">
        <w:tc>
          <w:tcPr>
            <w:tcW w:w="3118" w:type="dxa"/>
            <w:vAlign w:val="center"/>
          </w:tcPr>
          <w:p w14:paraId="035DB30F" w14:textId="77777777" w:rsidR="00944885" w:rsidRPr="00F40EB5" w:rsidRDefault="00944885" w:rsidP="00375631">
            <w:pPr>
              <w:rPr>
                <w:rFonts w:ascii="Arial" w:hAnsi="Arial" w:cs="Arial"/>
                <w:color w:val="000000" w:themeColor="text1"/>
                <w:sz w:val="20"/>
                <w:szCs w:val="20"/>
              </w:rPr>
            </w:pPr>
            <w:r w:rsidRPr="00F40EB5">
              <w:rPr>
                <w:rFonts w:ascii="Arial" w:hAnsi="Arial" w:cs="Arial"/>
                <w:color w:val="000000" w:themeColor="text1"/>
                <w:sz w:val="20"/>
                <w:szCs w:val="20"/>
              </w:rPr>
              <w:t>VPN přístup požadován zřídit/ pozastavit/ukončit:</w:t>
            </w:r>
            <w:r w:rsidRPr="00F40EB5">
              <w:rPr>
                <w:rFonts w:ascii="Arial" w:hAnsi="Arial" w:cs="Arial"/>
                <w:color w:val="000000" w:themeColor="text1"/>
                <w:sz w:val="20"/>
                <w:szCs w:val="20"/>
                <w:vertAlign w:val="superscript"/>
              </w:rPr>
              <w:t xml:space="preserve"> 2)</w:t>
            </w:r>
          </w:p>
        </w:tc>
        <w:tc>
          <w:tcPr>
            <w:tcW w:w="2888" w:type="dxa"/>
            <w:vAlign w:val="center"/>
          </w:tcPr>
          <w:p w14:paraId="3CAAE805" w14:textId="77777777" w:rsidR="00944885" w:rsidRPr="00F40EB5" w:rsidRDefault="00944885" w:rsidP="00375631">
            <w:pPr>
              <w:rPr>
                <w:rFonts w:ascii="Arial" w:hAnsi="Arial" w:cs="Arial"/>
                <w:color w:val="000000" w:themeColor="text1"/>
                <w:sz w:val="20"/>
                <w:szCs w:val="20"/>
              </w:rPr>
            </w:pPr>
            <w:r w:rsidRPr="00F40EB5">
              <w:rPr>
                <w:rFonts w:ascii="Arial" w:hAnsi="Arial" w:cs="Arial"/>
                <w:color w:val="000000" w:themeColor="text1"/>
                <w:sz w:val="20"/>
                <w:szCs w:val="20"/>
              </w:rPr>
              <w:t>od:</w:t>
            </w:r>
          </w:p>
        </w:tc>
        <w:tc>
          <w:tcPr>
            <w:tcW w:w="2888" w:type="dxa"/>
            <w:vAlign w:val="center"/>
          </w:tcPr>
          <w:p w14:paraId="0393C9AF" w14:textId="77777777" w:rsidR="00944885" w:rsidRPr="00F40EB5" w:rsidRDefault="00944885" w:rsidP="00375631">
            <w:pPr>
              <w:rPr>
                <w:rFonts w:ascii="Arial" w:hAnsi="Arial" w:cs="Arial"/>
                <w:color w:val="000000" w:themeColor="text1"/>
                <w:sz w:val="20"/>
                <w:szCs w:val="20"/>
              </w:rPr>
            </w:pPr>
            <w:r w:rsidRPr="00F40EB5">
              <w:rPr>
                <w:rFonts w:ascii="Arial" w:hAnsi="Arial" w:cs="Arial"/>
                <w:color w:val="000000" w:themeColor="text1"/>
                <w:sz w:val="20"/>
                <w:szCs w:val="20"/>
              </w:rPr>
              <w:t>do:</w:t>
            </w:r>
          </w:p>
        </w:tc>
      </w:tr>
    </w:tbl>
    <w:p w14:paraId="1EDD64C5" w14:textId="77777777" w:rsidR="00944885" w:rsidRPr="00F40EB5" w:rsidRDefault="00944885" w:rsidP="00944885">
      <w:pPr>
        <w:pStyle w:val="Odstavecseseznamem"/>
        <w:spacing w:after="120"/>
        <w:ind w:left="357"/>
        <w:rPr>
          <w:rFonts w:ascii="Arial" w:hAnsi="Arial" w:cs="Arial"/>
          <w:sz w:val="20"/>
          <w:szCs w:val="20"/>
        </w:rPr>
      </w:pPr>
      <w:r w:rsidRPr="00F40EB5">
        <w:rPr>
          <w:rFonts w:ascii="Arial" w:hAnsi="Arial" w:cs="Arial"/>
          <w:i/>
          <w:color w:val="000000" w:themeColor="text1"/>
          <w:sz w:val="20"/>
          <w:szCs w:val="20"/>
        </w:rPr>
        <w:t>2) nehodící škrtněte</w:t>
      </w:r>
    </w:p>
    <w:p w14:paraId="753103CF" w14:textId="77777777" w:rsidR="00E65658" w:rsidRDefault="00E65658" w:rsidP="00944885">
      <w:pPr>
        <w:keepLines/>
        <w:rPr>
          <w:rFonts w:ascii="Arial" w:hAnsi="Arial" w:cs="Arial"/>
          <w:sz w:val="20"/>
          <w:szCs w:val="20"/>
        </w:rPr>
      </w:pPr>
    </w:p>
    <w:p w14:paraId="1E78CA63" w14:textId="77777777" w:rsidR="00E65658" w:rsidRDefault="00E65658" w:rsidP="00944885">
      <w:pPr>
        <w:keepLines/>
        <w:rPr>
          <w:rFonts w:ascii="Arial" w:hAnsi="Arial" w:cs="Arial"/>
          <w:sz w:val="20"/>
          <w:szCs w:val="20"/>
        </w:rPr>
      </w:pPr>
    </w:p>
    <w:p w14:paraId="78D8F1C1" w14:textId="77777777" w:rsidR="00E65658" w:rsidRDefault="00E65658" w:rsidP="00944885">
      <w:pPr>
        <w:keepLines/>
        <w:rPr>
          <w:rFonts w:ascii="Arial" w:hAnsi="Arial" w:cs="Arial"/>
          <w:sz w:val="20"/>
          <w:szCs w:val="20"/>
        </w:rPr>
      </w:pPr>
    </w:p>
    <w:p w14:paraId="2E6FA2FF" w14:textId="6F21A58C" w:rsidR="00944885" w:rsidRPr="00F40EB5" w:rsidRDefault="00944885" w:rsidP="00944885">
      <w:pPr>
        <w:keepLines/>
        <w:rPr>
          <w:rFonts w:ascii="Arial" w:hAnsi="Arial" w:cs="Arial"/>
          <w:sz w:val="20"/>
          <w:szCs w:val="20"/>
        </w:rPr>
      </w:pPr>
      <w:r w:rsidRPr="00F40EB5">
        <w:rPr>
          <w:rFonts w:ascii="Arial" w:hAnsi="Arial" w:cs="Arial"/>
          <w:sz w:val="20"/>
          <w:szCs w:val="20"/>
        </w:rPr>
        <w:tab/>
      </w:r>
      <w:r w:rsidRPr="00F40EB5">
        <w:rPr>
          <w:rFonts w:ascii="Arial" w:hAnsi="Arial" w:cs="Arial"/>
          <w:sz w:val="20"/>
          <w:szCs w:val="20"/>
        </w:rPr>
        <w:tab/>
      </w:r>
      <w:r w:rsidRPr="00F40EB5">
        <w:rPr>
          <w:rFonts w:ascii="Arial" w:hAnsi="Arial" w:cs="Arial"/>
          <w:sz w:val="20"/>
          <w:szCs w:val="20"/>
        </w:rPr>
        <w:tab/>
      </w:r>
      <w:r w:rsidRPr="00F40EB5">
        <w:rPr>
          <w:rFonts w:ascii="Arial" w:hAnsi="Arial" w:cs="Arial"/>
          <w:sz w:val="20"/>
          <w:szCs w:val="20"/>
        </w:rPr>
        <w:tab/>
      </w:r>
      <w:r w:rsidRPr="00F40EB5">
        <w:rPr>
          <w:rFonts w:ascii="Arial" w:hAnsi="Arial" w:cs="Arial"/>
          <w:sz w:val="20"/>
          <w:szCs w:val="20"/>
        </w:rPr>
        <w:tab/>
      </w:r>
      <w:r w:rsidRPr="00F40EB5">
        <w:rPr>
          <w:rFonts w:ascii="Arial" w:hAnsi="Arial" w:cs="Arial"/>
          <w:sz w:val="20"/>
          <w:szCs w:val="20"/>
        </w:rPr>
        <w:tab/>
      </w:r>
      <w:r w:rsidRPr="00F40EB5">
        <w:rPr>
          <w:rFonts w:ascii="Arial" w:hAnsi="Arial" w:cs="Arial"/>
          <w:sz w:val="20"/>
          <w:szCs w:val="20"/>
        </w:rPr>
        <w:tab/>
        <w:t>…………………………………</w:t>
      </w:r>
    </w:p>
    <w:p w14:paraId="0BCCEAC7" w14:textId="77777777" w:rsidR="00944885" w:rsidRPr="00F40EB5" w:rsidRDefault="00944885" w:rsidP="00944885">
      <w:pPr>
        <w:keepLines/>
        <w:rPr>
          <w:rFonts w:ascii="Arial" w:hAnsi="Arial" w:cs="Arial"/>
          <w:sz w:val="20"/>
          <w:szCs w:val="20"/>
        </w:rPr>
      </w:pPr>
      <w:r w:rsidRPr="00F40EB5">
        <w:rPr>
          <w:rFonts w:ascii="Arial" w:hAnsi="Arial" w:cs="Arial"/>
          <w:sz w:val="20"/>
          <w:szCs w:val="20"/>
        </w:rPr>
        <w:tab/>
      </w:r>
      <w:r w:rsidRPr="00F40EB5">
        <w:rPr>
          <w:rFonts w:ascii="Arial" w:hAnsi="Arial" w:cs="Arial"/>
          <w:sz w:val="20"/>
          <w:szCs w:val="20"/>
        </w:rPr>
        <w:tab/>
      </w:r>
      <w:r w:rsidRPr="00F40EB5">
        <w:rPr>
          <w:rFonts w:ascii="Arial" w:hAnsi="Arial" w:cs="Arial"/>
          <w:sz w:val="20"/>
          <w:szCs w:val="20"/>
        </w:rPr>
        <w:tab/>
      </w:r>
      <w:r w:rsidRPr="00F40EB5">
        <w:rPr>
          <w:rFonts w:ascii="Arial" w:hAnsi="Arial" w:cs="Arial"/>
          <w:sz w:val="20"/>
          <w:szCs w:val="20"/>
        </w:rPr>
        <w:tab/>
      </w:r>
      <w:r w:rsidRPr="00F40EB5">
        <w:rPr>
          <w:rFonts w:ascii="Arial" w:hAnsi="Arial" w:cs="Arial"/>
          <w:sz w:val="20"/>
          <w:szCs w:val="20"/>
        </w:rPr>
        <w:tab/>
      </w:r>
      <w:r w:rsidRPr="00F40EB5">
        <w:rPr>
          <w:rFonts w:ascii="Arial" w:hAnsi="Arial" w:cs="Arial"/>
          <w:sz w:val="20"/>
          <w:szCs w:val="20"/>
        </w:rPr>
        <w:tab/>
      </w:r>
      <w:r w:rsidRPr="00F40EB5">
        <w:rPr>
          <w:rFonts w:ascii="Arial" w:hAnsi="Arial" w:cs="Arial"/>
          <w:sz w:val="20"/>
          <w:szCs w:val="20"/>
        </w:rPr>
        <w:tab/>
        <w:t xml:space="preserve">datum a podpis </w:t>
      </w:r>
    </w:p>
    <w:p w14:paraId="4F579B79" w14:textId="1DF8FDD1" w:rsidR="00944885" w:rsidRPr="00F40EB5" w:rsidRDefault="00944885" w:rsidP="00944885">
      <w:pPr>
        <w:keepLines/>
        <w:ind w:left="4962"/>
        <w:rPr>
          <w:rFonts w:ascii="Arial" w:hAnsi="Arial" w:cs="Arial"/>
          <w:i/>
          <w:sz w:val="20"/>
          <w:szCs w:val="20"/>
        </w:rPr>
      </w:pPr>
      <w:r w:rsidRPr="00F40EB5">
        <w:rPr>
          <w:rFonts w:ascii="Arial" w:hAnsi="Arial" w:cs="Arial"/>
          <w:sz w:val="20"/>
          <w:szCs w:val="20"/>
        </w:rPr>
        <w:tab/>
      </w:r>
      <w:r w:rsidRPr="00F40EB5">
        <w:rPr>
          <w:rFonts w:ascii="Arial" w:hAnsi="Arial" w:cs="Arial"/>
          <w:sz w:val="20"/>
          <w:szCs w:val="20"/>
        </w:rPr>
        <w:tab/>
      </w:r>
      <w:r w:rsidRPr="00F40EB5">
        <w:rPr>
          <w:rFonts w:ascii="Arial" w:hAnsi="Arial" w:cs="Arial"/>
          <w:sz w:val="20"/>
          <w:szCs w:val="20"/>
        </w:rPr>
        <w:tab/>
      </w:r>
      <w:r w:rsidRPr="00F40EB5">
        <w:rPr>
          <w:rFonts w:ascii="Arial" w:hAnsi="Arial" w:cs="Arial"/>
          <w:sz w:val="20"/>
          <w:szCs w:val="20"/>
        </w:rPr>
        <w:tab/>
      </w:r>
      <w:r w:rsidRPr="00F40EB5">
        <w:rPr>
          <w:rFonts w:ascii="Arial" w:hAnsi="Arial" w:cs="Arial"/>
          <w:sz w:val="20"/>
          <w:szCs w:val="20"/>
        </w:rPr>
        <w:tab/>
      </w:r>
      <w:r w:rsidRPr="00F40EB5">
        <w:rPr>
          <w:rFonts w:ascii="Arial" w:hAnsi="Arial" w:cs="Arial"/>
          <w:sz w:val="20"/>
          <w:szCs w:val="20"/>
        </w:rPr>
        <w:tab/>
      </w:r>
      <w:r w:rsidRPr="00F40EB5">
        <w:rPr>
          <w:rFonts w:ascii="Arial" w:hAnsi="Arial" w:cs="Arial"/>
          <w:sz w:val="20"/>
          <w:szCs w:val="20"/>
        </w:rPr>
        <w:tab/>
      </w:r>
      <w:r>
        <w:rPr>
          <w:rFonts w:ascii="Arial" w:hAnsi="Arial" w:cs="Arial"/>
          <w:i/>
          <w:sz w:val="20"/>
          <w:szCs w:val="20"/>
        </w:rPr>
        <w:t>P</w:t>
      </w:r>
      <w:r w:rsidRPr="00F40EB5">
        <w:rPr>
          <w:rFonts w:ascii="Arial" w:hAnsi="Arial" w:cs="Arial"/>
          <w:i/>
          <w:sz w:val="20"/>
          <w:szCs w:val="20"/>
        </w:rPr>
        <w:t xml:space="preserve">ověřené osoby uvedené ve Smlouvě na straně </w:t>
      </w:r>
      <w:r>
        <w:rPr>
          <w:rFonts w:ascii="Arial" w:hAnsi="Arial" w:cs="Arial"/>
          <w:i/>
          <w:sz w:val="20"/>
          <w:szCs w:val="20"/>
        </w:rPr>
        <w:t>Poskytovatel</w:t>
      </w:r>
      <w:r w:rsidRPr="00F40EB5">
        <w:rPr>
          <w:rFonts w:ascii="Arial" w:hAnsi="Arial" w:cs="Arial"/>
          <w:i/>
          <w:sz w:val="20"/>
          <w:szCs w:val="20"/>
        </w:rPr>
        <w:t>e</w:t>
      </w:r>
    </w:p>
    <w:p w14:paraId="6EF46039" w14:textId="77777777" w:rsidR="00944885" w:rsidRPr="00F40EB5" w:rsidRDefault="00944885" w:rsidP="00944885">
      <w:pPr>
        <w:pStyle w:val="Odstavecseseznamem"/>
        <w:spacing w:after="120" w:line="280" w:lineRule="atLeast"/>
        <w:ind w:left="993"/>
        <w:jc w:val="both"/>
        <w:rPr>
          <w:rFonts w:ascii="Arial" w:hAnsi="Arial" w:cs="Arial"/>
          <w:sz w:val="20"/>
          <w:szCs w:val="20"/>
        </w:rPr>
      </w:pPr>
    </w:p>
    <w:p w14:paraId="301C60CC" w14:textId="77777777" w:rsidR="00944885" w:rsidRPr="00F40EB5" w:rsidRDefault="00944885" w:rsidP="00944885">
      <w:pPr>
        <w:pStyle w:val="Odstavecseseznamem"/>
        <w:spacing w:after="120" w:line="280" w:lineRule="atLeast"/>
        <w:ind w:left="993"/>
        <w:jc w:val="both"/>
        <w:rPr>
          <w:rFonts w:ascii="Arial" w:hAnsi="Arial" w:cs="Arial"/>
          <w:sz w:val="20"/>
          <w:szCs w:val="20"/>
        </w:rPr>
      </w:pPr>
    </w:p>
    <w:p w14:paraId="4BBA2FC6" w14:textId="77777777" w:rsidR="00944885" w:rsidRPr="00F40EB5" w:rsidRDefault="00944885" w:rsidP="00944885">
      <w:pPr>
        <w:spacing w:before="120" w:after="120" w:line="280" w:lineRule="atLeast"/>
        <w:jc w:val="both"/>
        <w:rPr>
          <w:rFonts w:ascii="Arial" w:hAnsi="Arial" w:cs="Arial"/>
          <w:sz w:val="20"/>
          <w:szCs w:val="20"/>
        </w:rPr>
      </w:pPr>
    </w:p>
    <w:p w14:paraId="40C7AB93" w14:textId="77777777" w:rsidR="00944885" w:rsidRPr="00F40EB5" w:rsidRDefault="00944885" w:rsidP="00944885">
      <w:pPr>
        <w:spacing w:before="120" w:after="120" w:line="280" w:lineRule="atLeast"/>
        <w:jc w:val="both"/>
        <w:rPr>
          <w:rFonts w:ascii="Arial" w:hAnsi="Arial" w:cs="Arial"/>
          <w:sz w:val="20"/>
          <w:szCs w:val="20"/>
        </w:rPr>
      </w:pPr>
    </w:p>
    <w:p w14:paraId="470E0EC7" w14:textId="77777777" w:rsidR="00944885" w:rsidRPr="00F40EB5" w:rsidRDefault="00944885" w:rsidP="00944885">
      <w:pPr>
        <w:rPr>
          <w:rFonts w:ascii="Arial" w:hAnsi="Arial" w:cs="Arial"/>
          <w:bCs/>
          <w:i/>
          <w:iCs/>
          <w:sz w:val="20"/>
          <w:szCs w:val="20"/>
        </w:rPr>
      </w:pPr>
    </w:p>
    <w:p w14:paraId="0159C31C" w14:textId="77777777" w:rsidR="00944885" w:rsidRPr="009A4C75" w:rsidRDefault="00944885" w:rsidP="00944885">
      <w:pPr>
        <w:spacing w:after="120" w:line="280" w:lineRule="atLeast"/>
        <w:jc w:val="both"/>
        <w:rPr>
          <w:rFonts w:ascii="Arial" w:hAnsi="Arial" w:cs="Arial"/>
          <w:b/>
          <w:caps/>
          <w:sz w:val="20"/>
          <w:szCs w:val="20"/>
        </w:rPr>
      </w:pPr>
    </w:p>
    <w:bookmarkEnd w:id="11"/>
    <w:bookmarkEnd w:id="12"/>
    <w:p w14:paraId="5541A277" w14:textId="77777777" w:rsidR="00944885" w:rsidRDefault="00944885" w:rsidP="00892E7E">
      <w:pPr>
        <w:spacing w:after="120"/>
        <w:ind w:left="284" w:hanging="426"/>
        <w:rPr>
          <w:rFonts w:ascii="Arial" w:hAnsi="Arial" w:cs="Arial"/>
          <w:b/>
          <w:bCs/>
        </w:rPr>
      </w:pPr>
    </w:p>
    <w:sectPr w:rsidR="00944885" w:rsidSect="00C85FEB">
      <w:headerReference w:type="default" r:id="rId15"/>
      <w:footerReference w:type="default" r:id="rId16"/>
      <w:pgSz w:w="11906" w:h="16838"/>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D380AF" w14:textId="77777777" w:rsidR="00182BB8" w:rsidRDefault="00182BB8">
      <w:r>
        <w:separator/>
      </w:r>
    </w:p>
  </w:endnote>
  <w:endnote w:type="continuationSeparator" w:id="0">
    <w:p w14:paraId="2D006C0D" w14:textId="77777777" w:rsidR="00182BB8" w:rsidRDefault="00182BB8">
      <w:r>
        <w:continuationSeparator/>
      </w:r>
    </w:p>
  </w:endnote>
  <w:endnote w:type="continuationNotice" w:id="1">
    <w:p w14:paraId="57859465" w14:textId="77777777" w:rsidR="00182BB8" w:rsidRDefault="00182B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iemens Sans">
    <w:altName w:val="Times New Roman"/>
    <w:charset w:val="EE"/>
    <w:family w:val="auto"/>
    <w:pitch w:val="variable"/>
    <w:sig w:usb0="00000001" w:usb1="0000204B"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1311615"/>
      <w:docPartObj>
        <w:docPartGallery w:val="Page Numbers (Bottom of Page)"/>
        <w:docPartUnique/>
      </w:docPartObj>
    </w:sdtPr>
    <w:sdtEndPr>
      <w:rPr>
        <w:rFonts w:ascii="Arial" w:hAnsi="Arial" w:cs="Arial"/>
        <w:sz w:val="20"/>
        <w:szCs w:val="20"/>
      </w:rPr>
    </w:sdtEndPr>
    <w:sdtContent>
      <w:p w14:paraId="4B158C83" w14:textId="206CAC5A" w:rsidR="005D0333" w:rsidRPr="00FC67F8" w:rsidRDefault="005D0333">
        <w:pPr>
          <w:pStyle w:val="Zpat"/>
          <w:jc w:val="center"/>
          <w:rPr>
            <w:rFonts w:ascii="Arial" w:hAnsi="Arial" w:cs="Arial"/>
            <w:sz w:val="20"/>
            <w:szCs w:val="20"/>
          </w:rPr>
        </w:pPr>
        <w:r w:rsidRPr="00FC67F8">
          <w:rPr>
            <w:rFonts w:ascii="Arial" w:hAnsi="Arial" w:cs="Arial"/>
            <w:sz w:val="20"/>
            <w:szCs w:val="20"/>
          </w:rPr>
          <w:fldChar w:fldCharType="begin"/>
        </w:r>
        <w:r w:rsidRPr="00FC67F8">
          <w:rPr>
            <w:rFonts w:ascii="Arial" w:hAnsi="Arial" w:cs="Arial"/>
            <w:sz w:val="20"/>
            <w:szCs w:val="20"/>
          </w:rPr>
          <w:instrText>PAGE   \* MERGEFORMAT</w:instrText>
        </w:r>
        <w:r w:rsidRPr="00FC67F8">
          <w:rPr>
            <w:rFonts w:ascii="Arial" w:hAnsi="Arial" w:cs="Arial"/>
            <w:sz w:val="20"/>
            <w:szCs w:val="20"/>
          </w:rPr>
          <w:fldChar w:fldCharType="separate"/>
        </w:r>
        <w:r w:rsidRPr="00E65658">
          <w:rPr>
            <w:rFonts w:ascii="Arial" w:hAnsi="Arial" w:cs="Arial"/>
            <w:noProof/>
            <w:sz w:val="20"/>
            <w:szCs w:val="20"/>
            <w:lang w:val="cs-CZ"/>
          </w:rPr>
          <w:t>20</w:t>
        </w:r>
        <w:r w:rsidRPr="00FC67F8">
          <w:rPr>
            <w:rFonts w:ascii="Arial" w:hAnsi="Arial" w:cs="Arial"/>
            <w:sz w:val="20"/>
            <w:szCs w:val="20"/>
          </w:rPr>
          <w:fldChar w:fldCharType="end"/>
        </w:r>
      </w:p>
    </w:sdtContent>
  </w:sdt>
  <w:p w14:paraId="14BC5C14" w14:textId="77777777" w:rsidR="005D0333" w:rsidRPr="0090572B" w:rsidRDefault="005D0333" w:rsidP="0090572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B77566" w14:textId="77777777" w:rsidR="00182BB8" w:rsidRDefault="00182BB8">
      <w:r>
        <w:separator/>
      </w:r>
    </w:p>
  </w:footnote>
  <w:footnote w:type="continuationSeparator" w:id="0">
    <w:p w14:paraId="1BB64220" w14:textId="77777777" w:rsidR="00182BB8" w:rsidRDefault="00182BB8">
      <w:r>
        <w:continuationSeparator/>
      </w:r>
    </w:p>
  </w:footnote>
  <w:footnote w:type="continuationNotice" w:id="1">
    <w:p w14:paraId="1C105E78" w14:textId="77777777" w:rsidR="00182BB8" w:rsidRDefault="00182B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40144" w14:textId="77777777" w:rsidR="005D0333" w:rsidRDefault="005D0333">
    <w:pPr>
      <w:pStyle w:val="Zhlav"/>
      <w:jc w:val="center"/>
      <w:rPr>
        <w:rFonts w:ascii="Courier New" w:hAnsi="Courier New" w:cs="Courier New"/>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bullet"/>
      <w:lvlText w:val=""/>
      <w:lvlJc w:val="left"/>
      <w:pPr>
        <w:tabs>
          <w:tab w:val="num" w:pos="1287"/>
        </w:tabs>
        <w:ind w:left="1287" w:hanging="360"/>
      </w:pPr>
      <w:rPr>
        <w:rFonts w:ascii="Symbol" w:hAnsi="Symbol"/>
      </w:rPr>
    </w:lvl>
    <w:lvl w:ilvl="1">
      <w:start w:val="1"/>
      <w:numFmt w:val="bullet"/>
      <w:lvlText w:val="o"/>
      <w:lvlJc w:val="left"/>
      <w:pPr>
        <w:tabs>
          <w:tab w:val="num" w:pos="2007"/>
        </w:tabs>
        <w:ind w:left="2007" w:hanging="360"/>
      </w:pPr>
      <w:rPr>
        <w:rFonts w:ascii="Courier New" w:hAnsi="Courier New"/>
      </w:rPr>
    </w:lvl>
    <w:lvl w:ilvl="2">
      <w:start w:val="1"/>
      <w:numFmt w:val="bullet"/>
      <w:lvlText w:val=""/>
      <w:lvlJc w:val="left"/>
      <w:pPr>
        <w:tabs>
          <w:tab w:val="num" w:pos="2727"/>
        </w:tabs>
        <w:ind w:left="2727" w:hanging="360"/>
      </w:pPr>
      <w:rPr>
        <w:rFonts w:ascii="Wingdings" w:hAnsi="Wingdings"/>
      </w:rPr>
    </w:lvl>
    <w:lvl w:ilvl="3">
      <w:start w:val="1"/>
      <w:numFmt w:val="bullet"/>
      <w:lvlText w:val=""/>
      <w:lvlJc w:val="left"/>
      <w:pPr>
        <w:tabs>
          <w:tab w:val="num" w:pos="3447"/>
        </w:tabs>
        <w:ind w:left="3447" w:hanging="360"/>
      </w:pPr>
      <w:rPr>
        <w:rFonts w:ascii="Symbol" w:hAnsi="Symbol"/>
      </w:rPr>
    </w:lvl>
    <w:lvl w:ilvl="4">
      <w:start w:val="1"/>
      <w:numFmt w:val="bullet"/>
      <w:lvlText w:val="o"/>
      <w:lvlJc w:val="left"/>
      <w:pPr>
        <w:tabs>
          <w:tab w:val="num" w:pos="4167"/>
        </w:tabs>
        <w:ind w:left="4167" w:hanging="360"/>
      </w:pPr>
      <w:rPr>
        <w:rFonts w:ascii="Courier New" w:hAnsi="Courier New"/>
      </w:rPr>
    </w:lvl>
    <w:lvl w:ilvl="5">
      <w:start w:val="1"/>
      <w:numFmt w:val="bullet"/>
      <w:lvlText w:val=""/>
      <w:lvlJc w:val="left"/>
      <w:pPr>
        <w:tabs>
          <w:tab w:val="num" w:pos="4887"/>
        </w:tabs>
        <w:ind w:left="4887" w:hanging="360"/>
      </w:pPr>
      <w:rPr>
        <w:rFonts w:ascii="Wingdings" w:hAnsi="Wingdings"/>
      </w:rPr>
    </w:lvl>
    <w:lvl w:ilvl="6">
      <w:start w:val="1"/>
      <w:numFmt w:val="bullet"/>
      <w:lvlText w:val=""/>
      <w:lvlJc w:val="left"/>
      <w:pPr>
        <w:tabs>
          <w:tab w:val="num" w:pos="5607"/>
        </w:tabs>
        <w:ind w:left="5607" w:hanging="360"/>
      </w:pPr>
      <w:rPr>
        <w:rFonts w:ascii="Symbol" w:hAnsi="Symbol"/>
      </w:rPr>
    </w:lvl>
    <w:lvl w:ilvl="7">
      <w:start w:val="1"/>
      <w:numFmt w:val="bullet"/>
      <w:lvlText w:val="o"/>
      <w:lvlJc w:val="left"/>
      <w:pPr>
        <w:tabs>
          <w:tab w:val="num" w:pos="6327"/>
        </w:tabs>
        <w:ind w:left="6327" w:hanging="360"/>
      </w:pPr>
      <w:rPr>
        <w:rFonts w:ascii="Courier New" w:hAnsi="Courier New"/>
      </w:rPr>
    </w:lvl>
    <w:lvl w:ilvl="8">
      <w:start w:val="1"/>
      <w:numFmt w:val="bullet"/>
      <w:lvlText w:val=""/>
      <w:lvlJc w:val="left"/>
      <w:pPr>
        <w:tabs>
          <w:tab w:val="num" w:pos="7047"/>
        </w:tabs>
        <w:ind w:left="7047" w:hanging="360"/>
      </w:pPr>
      <w:rPr>
        <w:rFonts w:ascii="Wingdings" w:hAnsi="Wingdings"/>
      </w:rPr>
    </w:lvl>
  </w:abstractNum>
  <w:abstractNum w:abstractNumId="1" w15:restartNumberingAfterBreak="0">
    <w:nsid w:val="00000005"/>
    <w:multiLevelType w:val="singleLevel"/>
    <w:tmpl w:val="00000005"/>
    <w:name w:val="WW8Num6"/>
    <w:lvl w:ilvl="0">
      <w:start w:val="1"/>
      <w:numFmt w:val="bullet"/>
      <w:lvlText w:val=""/>
      <w:lvlJc w:val="left"/>
      <w:pPr>
        <w:tabs>
          <w:tab w:val="num" w:pos="1287"/>
        </w:tabs>
        <w:ind w:left="1287" w:hanging="360"/>
      </w:pPr>
      <w:rPr>
        <w:rFonts w:ascii="Symbol" w:hAnsi="Symbol"/>
      </w:rPr>
    </w:lvl>
  </w:abstractNum>
  <w:abstractNum w:abstractNumId="2" w15:restartNumberingAfterBreak="0">
    <w:nsid w:val="02AF12A1"/>
    <w:multiLevelType w:val="hybridMultilevel"/>
    <w:tmpl w:val="D5A6D248"/>
    <w:lvl w:ilvl="0" w:tplc="0405000F">
      <w:start w:val="1"/>
      <w:numFmt w:val="decimal"/>
      <w:lvlText w:val="%1."/>
      <w:lvlJc w:val="left"/>
      <w:pPr>
        <w:ind w:left="6031" w:hanging="360"/>
      </w:pPr>
      <w:rPr>
        <w:rFonts w:hint="default"/>
      </w:rPr>
    </w:lvl>
    <w:lvl w:ilvl="1" w:tplc="04050001">
      <w:start w:val="1"/>
      <w:numFmt w:val="bullet"/>
      <w:lvlText w:val=""/>
      <w:lvlJc w:val="left"/>
      <w:pPr>
        <w:ind w:left="7111" w:hanging="360"/>
      </w:pPr>
      <w:rPr>
        <w:rFonts w:ascii="Symbol" w:hAnsi="Symbol" w:hint="default"/>
      </w:rPr>
    </w:lvl>
    <w:lvl w:ilvl="2" w:tplc="0405001B">
      <w:start w:val="1"/>
      <w:numFmt w:val="lowerRoman"/>
      <w:lvlText w:val="%3."/>
      <w:lvlJc w:val="right"/>
      <w:pPr>
        <w:ind w:left="7831" w:hanging="180"/>
      </w:pPr>
    </w:lvl>
    <w:lvl w:ilvl="3" w:tplc="0405000F">
      <w:start w:val="1"/>
      <w:numFmt w:val="decimal"/>
      <w:lvlText w:val="%4."/>
      <w:lvlJc w:val="left"/>
      <w:pPr>
        <w:ind w:left="8551" w:hanging="360"/>
      </w:pPr>
    </w:lvl>
    <w:lvl w:ilvl="4" w:tplc="04050019">
      <w:start w:val="1"/>
      <w:numFmt w:val="lowerLetter"/>
      <w:lvlText w:val="%5."/>
      <w:lvlJc w:val="left"/>
      <w:pPr>
        <w:ind w:left="9271" w:hanging="360"/>
      </w:pPr>
    </w:lvl>
    <w:lvl w:ilvl="5" w:tplc="0405001B">
      <w:start w:val="1"/>
      <w:numFmt w:val="lowerRoman"/>
      <w:lvlText w:val="%6."/>
      <w:lvlJc w:val="right"/>
      <w:pPr>
        <w:ind w:left="9991" w:hanging="180"/>
      </w:pPr>
    </w:lvl>
    <w:lvl w:ilvl="6" w:tplc="0405000F">
      <w:start w:val="1"/>
      <w:numFmt w:val="decimal"/>
      <w:lvlText w:val="%7."/>
      <w:lvlJc w:val="left"/>
      <w:pPr>
        <w:ind w:left="10711" w:hanging="360"/>
      </w:pPr>
    </w:lvl>
    <w:lvl w:ilvl="7" w:tplc="04050019">
      <w:start w:val="1"/>
      <w:numFmt w:val="lowerLetter"/>
      <w:lvlText w:val="%8."/>
      <w:lvlJc w:val="left"/>
      <w:pPr>
        <w:ind w:left="11431" w:hanging="360"/>
      </w:pPr>
    </w:lvl>
    <w:lvl w:ilvl="8" w:tplc="0405001B">
      <w:start w:val="1"/>
      <w:numFmt w:val="lowerRoman"/>
      <w:lvlText w:val="%9."/>
      <w:lvlJc w:val="right"/>
      <w:pPr>
        <w:ind w:left="12151" w:hanging="180"/>
      </w:pPr>
    </w:lvl>
  </w:abstractNum>
  <w:abstractNum w:abstractNumId="3" w15:restartNumberingAfterBreak="0">
    <w:nsid w:val="02B17A75"/>
    <w:multiLevelType w:val="multilevel"/>
    <w:tmpl w:val="CA022E26"/>
    <w:lvl w:ilvl="0">
      <w:start w:val="1"/>
      <w:numFmt w:val="decimal"/>
      <w:pStyle w:val="Pr1Level1"/>
      <w:lvlText w:val="%1."/>
      <w:lvlJc w:val="left"/>
      <w:pPr>
        <w:tabs>
          <w:tab w:val="num" w:pos="360"/>
        </w:tabs>
        <w:ind w:left="360" w:hanging="360"/>
      </w:pPr>
      <w:rPr>
        <w:rFonts w:cs="Times New Roman"/>
      </w:rPr>
    </w:lvl>
    <w:lvl w:ilvl="1">
      <w:start w:val="1"/>
      <w:numFmt w:val="decimal"/>
      <w:pStyle w:val="Pr1Level11"/>
      <w:isLgl/>
      <w:lvlText w:val="%1.%2."/>
      <w:lvlJc w:val="left"/>
      <w:pPr>
        <w:tabs>
          <w:tab w:val="num" w:pos="1060"/>
        </w:tabs>
        <w:ind w:left="357" w:hanging="17"/>
      </w:pPr>
      <w:rPr>
        <w:rFonts w:cs="Times New Roman"/>
      </w:rPr>
    </w:lvl>
    <w:lvl w:ilvl="2">
      <w:start w:val="1"/>
      <w:numFmt w:val="decimal"/>
      <w:isLgl/>
      <w:lvlText w:val="%1.%2.%3."/>
      <w:lvlJc w:val="left"/>
      <w:pPr>
        <w:tabs>
          <w:tab w:val="num" w:pos="720"/>
        </w:tabs>
        <w:ind w:left="720" w:hanging="720"/>
      </w:pPr>
      <w:rPr>
        <w:rFonts w:cs="Times New Roman"/>
      </w:rPr>
    </w:lvl>
    <w:lvl w:ilvl="3">
      <w:numFmt w:val="none"/>
      <w:lvlText w:val=""/>
      <w:lvlJc w:val="left"/>
      <w:pPr>
        <w:tabs>
          <w:tab w:val="num" w:pos="360"/>
        </w:tabs>
        <w:ind w:left="0" w:firstLine="0"/>
      </w:pPr>
      <w:rPr>
        <w:rFonts w:cs="Times New Roman"/>
      </w:rPr>
    </w:lvl>
    <w:lvl w:ilvl="4">
      <w:numFmt w:val="none"/>
      <w:lvlText w:val=""/>
      <w:lvlJc w:val="left"/>
      <w:pPr>
        <w:tabs>
          <w:tab w:val="num" w:pos="360"/>
        </w:tabs>
        <w:ind w:left="0" w:firstLine="0"/>
      </w:pPr>
      <w:rPr>
        <w:rFonts w:cs="Times New Roman"/>
      </w:rPr>
    </w:lvl>
    <w:lvl w:ilvl="5">
      <w:numFmt w:val="none"/>
      <w:lvlText w:val=""/>
      <w:lvlJc w:val="left"/>
      <w:pPr>
        <w:tabs>
          <w:tab w:val="num" w:pos="360"/>
        </w:tabs>
        <w:ind w:left="0" w:firstLine="0"/>
      </w:pPr>
      <w:rPr>
        <w:rFonts w:cs="Times New Roman"/>
      </w:rPr>
    </w:lvl>
    <w:lvl w:ilvl="6">
      <w:numFmt w:val="none"/>
      <w:lvlText w:val=""/>
      <w:lvlJc w:val="left"/>
      <w:pPr>
        <w:tabs>
          <w:tab w:val="num" w:pos="360"/>
        </w:tabs>
        <w:ind w:left="0" w:firstLine="0"/>
      </w:pPr>
      <w:rPr>
        <w:rFonts w:cs="Times New Roman"/>
      </w:rPr>
    </w:lvl>
    <w:lvl w:ilvl="7">
      <w:numFmt w:val="none"/>
      <w:lvlText w:val=""/>
      <w:lvlJc w:val="left"/>
      <w:pPr>
        <w:tabs>
          <w:tab w:val="num" w:pos="360"/>
        </w:tabs>
        <w:ind w:left="0" w:firstLine="0"/>
      </w:pPr>
      <w:rPr>
        <w:rFonts w:cs="Times New Roman"/>
      </w:rPr>
    </w:lvl>
    <w:lvl w:ilvl="8">
      <w:numFmt w:val="none"/>
      <w:lvlText w:val=""/>
      <w:lvlJc w:val="left"/>
      <w:pPr>
        <w:tabs>
          <w:tab w:val="num" w:pos="360"/>
        </w:tabs>
        <w:ind w:left="0" w:firstLine="0"/>
      </w:pPr>
      <w:rPr>
        <w:rFonts w:cs="Times New Roman"/>
      </w:rPr>
    </w:lvl>
  </w:abstractNum>
  <w:abstractNum w:abstractNumId="4" w15:restartNumberingAfterBreak="0">
    <w:nsid w:val="039F2416"/>
    <w:multiLevelType w:val="multilevel"/>
    <w:tmpl w:val="A5B0BDA8"/>
    <w:lvl w:ilvl="0">
      <w:start w:val="1"/>
      <w:numFmt w:val="ordinal"/>
      <w:lvlText w:val="1.%1"/>
      <w:lvlJc w:val="left"/>
      <w:pPr>
        <w:ind w:left="360" w:hanging="360"/>
      </w:pPr>
      <w:rPr>
        <w:rFonts w:hint="default"/>
        <w:b/>
        <w:color w:val="auto"/>
        <w:sz w:val="20"/>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pStyle w:val="Nadpis7"/>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067D06F7"/>
    <w:multiLevelType w:val="multilevel"/>
    <w:tmpl w:val="4A3E98A4"/>
    <w:styleLink w:val="List11"/>
    <w:lvl w:ilvl="0">
      <w:start w:val="1"/>
      <w:numFmt w:val="decimal"/>
      <w:lvlText w:val="%1."/>
      <w:lvlJc w:val="left"/>
      <w:pPr>
        <w:tabs>
          <w:tab w:val="num" w:pos="567"/>
        </w:tabs>
        <w:ind w:left="567" w:hanging="567"/>
      </w:pPr>
      <w:rPr>
        <w:color w:val="000000"/>
        <w:position w:val="0"/>
        <w:sz w:val="20"/>
        <w:szCs w:val="20"/>
        <w:u w:color="000000"/>
      </w:rPr>
    </w:lvl>
    <w:lvl w:ilvl="1">
      <w:start w:val="1"/>
      <w:numFmt w:val="decimal"/>
      <w:lvlText w:val="%1.%2."/>
      <w:lvlJc w:val="left"/>
      <w:pPr>
        <w:tabs>
          <w:tab w:val="num" w:pos="1000"/>
        </w:tabs>
        <w:ind w:left="1000" w:hanging="300"/>
      </w:pPr>
      <w:rPr>
        <w:color w:val="000000"/>
        <w:position w:val="0"/>
        <w:sz w:val="20"/>
        <w:szCs w:val="20"/>
        <w:u w:color="000000"/>
      </w:rPr>
    </w:lvl>
    <w:lvl w:ilvl="2">
      <w:start w:val="1"/>
      <w:numFmt w:val="decimal"/>
      <w:lvlText w:val="%1.%2.%3."/>
      <w:lvlJc w:val="left"/>
      <w:pPr>
        <w:tabs>
          <w:tab w:val="num" w:pos="2000"/>
        </w:tabs>
        <w:ind w:left="2000" w:hanging="600"/>
      </w:pPr>
      <w:rPr>
        <w:color w:val="000000"/>
        <w:position w:val="0"/>
        <w:sz w:val="20"/>
        <w:szCs w:val="20"/>
        <w:u w:color="000000"/>
      </w:rPr>
    </w:lvl>
    <w:lvl w:ilvl="3">
      <w:start w:val="1"/>
      <w:numFmt w:val="decimal"/>
      <w:lvlText w:val="%1.%2.%3.%4."/>
      <w:lvlJc w:val="left"/>
      <w:pPr>
        <w:tabs>
          <w:tab w:val="num" w:pos="2720"/>
        </w:tabs>
        <w:ind w:left="2720" w:hanging="600"/>
      </w:pPr>
      <w:rPr>
        <w:color w:val="000000"/>
        <w:position w:val="0"/>
        <w:sz w:val="20"/>
        <w:szCs w:val="20"/>
        <w:u w:color="000000"/>
      </w:rPr>
    </w:lvl>
    <w:lvl w:ilvl="4">
      <w:start w:val="1"/>
      <w:numFmt w:val="decimal"/>
      <w:lvlText w:val="%1.%2.%3.%4.%5."/>
      <w:lvlJc w:val="left"/>
      <w:pPr>
        <w:tabs>
          <w:tab w:val="num" w:pos="3420"/>
        </w:tabs>
        <w:ind w:left="3420" w:hanging="600"/>
      </w:pPr>
      <w:rPr>
        <w:color w:val="000000"/>
        <w:position w:val="0"/>
        <w:sz w:val="20"/>
        <w:szCs w:val="20"/>
        <w:u w:color="000000"/>
      </w:rPr>
    </w:lvl>
    <w:lvl w:ilvl="5">
      <w:start w:val="1"/>
      <w:numFmt w:val="decimal"/>
      <w:lvlText w:val="%1.%2.%3.%4.%5.%6."/>
      <w:lvlJc w:val="left"/>
      <w:pPr>
        <w:tabs>
          <w:tab w:val="num" w:pos="4440"/>
        </w:tabs>
        <w:ind w:left="4440" w:hanging="900"/>
      </w:pPr>
      <w:rPr>
        <w:color w:val="000000"/>
        <w:position w:val="0"/>
        <w:sz w:val="20"/>
        <w:szCs w:val="20"/>
        <w:u w:color="000000"/>
      </w:rPr>
    </w:lvl>
    <w:lvl w:ilvl="6">
      <w:start w:val="1"/>
      <w:numFmt w:val="decimal"/>
      <w:lvlText w:val="%1.%2.%3.%4.%5.%6.%7."/>
      <w:lvlJc w:val="left"/>
      <w:pPr>
        <w:tabs>
          <w:tab w:val="num" w:pos="5140"/>
        </w:tabs>
        <w:ind w:left="5140" w:hanging="900"/>
      </w:pPr>
      <w:rPr>
        <w:color w:val="000000"/>
        <w:position w:val="0"/>
        <w:sz w:val="20"/>
        <w:szCs w:val="20"/>
        <w:u w:color="000000"/>
      </w:rPr>
    </w:lvl>
    <w:lvl w:ilvl="7">
      <w:start w:val="1"/>
      <w:numFmt w:val="decimal"/>
      <w:lvlText w:val="%1.%2.%3.%4.%5.%6.%7.%8."/>
      <w:lvlJc w:val="left"/>
      <w:pPr>
        <w:tabs>
          <w:tab w:val="num" w:pos="6140"/>
        </w:tabs>
        <w:ind w:left="6140" w:hanging="1200"/>
      </w:pPr>
      <w:rPr>
        <w:color w:val="000000"/>
        <w:position w:val="0"/>
        <w:sz w:val="20"/>
        <w:szCs w:val="20"/>
        <w:u w:color="000000"/>
      </w:rPr>
    </w:lvl>
    <w:lvl w:ilvl="8">
      <w:start w:val="1"/>
      <w:numFmt w:val="decimal"/>
      <w:lvlText w:val="%1.%2.%3.%4.%5.%6.%7.%8.%9."/>
      <w:lvlJc w:val="left"/>
      <w:pPr>
        <w:tabs>
          <w:tab w:val="num" w:pos="6860"/>
        </w:tabs>
        <w:ind w:left="6860" w:hanging="1200"/>
      </w:pPr>
      <w:rPr>
        <w:color w:val="000000"/>
        <w:position w:val="0"/>
        <w:sz w:val="20"/>
        <w:szCs w:val="20"/>
        <w:u w:color="000000"/>
      </w:rPr>
    </w:lvl>
  </w:abstractNum>
  <w:abstractNum w:abstractNumId="6" w15:restartNumberingAfterBreak="0">
    <w:nsid w:val="068120E2"/>
    <w:multiLevelType w:val="hybridMultilevel"/>
    <w:tmpl w:val="683E8F08"/>
    <w:lvl w:ilvl="0" w:tplc="A5BC992A">
      <w:start w:val="1"/>
      <w:numFmt w:val="decimal"/>
      <w:lvlText w:val="%1."/>
      <w:lvlJc w:val="left"/>
      <w:pPr>
        <w:ind w:left="36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B932EA1"/>
    <w:multiLevelType w:val="hybridMultilevel"/>
    <w:tmpl w:val="4734EEC2"/>
    <w:lvl w:ilvl="0" w:tplc="FFFFFFFF">
      <w:start w:val="1"/>
      <w:numFmt w:val="decimal"/>
      <w:lvlText w:val="%1."/>
      <w:lvlJc w:val="left"/>
      <w:pPr>
        <w:tabs>
          <w:tab w:val="num" w:pos="0"/>
        </w:tabs>
        <w:ind w:left="283" w:hanging="283"/>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0D2D2A27"/>
    <w:multiLevelType w:val="hybridMultilevel"/>
    <w:tmpl w:val="B370448C"/>
    <w:lvl w:ilvl="0" w:tplc="402C6744">
      <w:start w:val="1"/>
      <w:numFmt w:val="lowerLetter"/>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DB512C0"/>
    <w:multiLevelType w:val="hybridMultilevel"/>
    <w:tmpl w:val="1F9622AA"/>
    <w:lvl w:ilvl="0" w:tplc="20E4515E">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E0D3473"/>
    <w:multiLevelType w:val="hybridMultilevel"/>
    <w:tmpl w:val="574692C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0FE730BE"/>
    <w:multiLevelType w:val="multilevel"/>
    <w:tmpl w:val="A5E6FB54"/>
    <w:lvl w:ilvl="0">
      <w:start w:val="1"/>
      <w:numFmt w:val="decimal"/>
      <w:lvlText w:val="%1."/>
      <w:lvlJc w:val="left"/>
      <w:pPr>
        <w:tabs>
          <w:tab w:val="num" w:pos="0"/>
        </w:tabs>
        <w:ind w:left="283" w:hanging="283"/>
      </w:pPr>
      <w:rPr>
        <w:rFonts w:hint="default"/>
        <w:i w:val="0"/>
      </w:rPr>
    </w:lvl>
    <w:lvl w:ilvl="1">
      <w:start w:val="1"/>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18744F6D"/>
    <w:multiLevelType w:val="hybridMultilevel"/>
    <w:tmpl w:val="C5806F6A"/>
    <w:lvl w:ilvl="0" w:tplc="C242F86E">
      <w:start w:val="1"/>
      <w:numFmt w:val="decimal"/>
      <w:lvlText w:val="%1."/>
      <w:lvlJc w:val="left"/>
      <w:pPr>
        <w:ind w:left="100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9923764"/>
    <w:multiLevelType w:val="multilevel"/>
    <w:tmpl w:val="2510302C"/>
    <w:lvl w:ilvl="0">
      <w:start w:val="1"/>
      <w:numFmt w:val="decimal"/>
      <w:pStyle w:val="Nadpis1rovn"/>
      <w:lvlText w:val="%1."/>
      <w:lvlJc w:val="left"/>
      <w:pPr>
        <w:tabs>
          <w:tab w:val="num" w:pos="737"/>
        </w:tabs>
        <w:ind w:left="737" w:hanging="737"/>
      </w:pPr>
      <w:rPr>
        <w:rFonts w:ascii="Arial" w:hAnsi="Arial" w:cs="Arial" w:hint="default"/>
        <w:b/>
        <w:bCs w:val="0"/>
        <w:i w:val="0"/>
        <w:iCs w:val="0"/>
        <w:caps w:val="0"/>
        <w:smallCaps w:val="0"/>
        <w:strike w:val="0"/>
        <w:dstrike w:val="0"/>
        <w:snapToGrid w:val="0"/>
        <w:vanish w:val="0"/>
        <w:color w:val="000000"/>
        <w:spacing w:val="0"/>
        <w:w w:val="0"/>
        <w:kern w:val="0"/>
        <w:position w:val="0"/>
        <w:sz w:val="20"/>
        <w:szCs w:val="20"/>
        <w:u w:val="none"/>
        <w:vertAlign w:val="baseline"/>
      </w:rPr>
    </w:lvl>
    <w:lvl w:ilvl="1">
      <w:start w:val="1"/>
      <w:numFmt w:val="decimal"/>
      <w:pStyle w:val="Nadpis2rovn"/>
      <w:lvlText w:val="%1.%2."/>
      <w:lvlJc w:val="left"/>
      <w:pPr>
        <w:tabs>
          <w:tab w:val="num" w:pos="1021"/>
        </w:tabs>
        <w:ind w:left="1021" w:hanging="737"/>
      </w:pPr>
      <w:rPr>
        <w:rFonts w:cs="Times New Roman" w:hint="default"/>
      </w:rPr>
    </w:lvl>
    <w:lvl w:ilvl="2">
      <w:start w:val="1"/>
      <w:numFmt w:val="none"/>
      <w:pStyle w:val="Text3rovn"/>
      <w:lvlText w:val=""/>
      <w:lvlJc w:val="left"/>
      <w:pPr>
        <w:tabs>
          <w:tab w:val="num" w:pos="737"/>
        </w:tabs>
        <w:ind w:left="737" w:firstLine="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3">
      <w:start w:val="1"/>
      <w:numFmt w:val="lowerLetter"/>
      <w:lvlText w:val="%4)"/>
      <w:lvlJc w:val="left"/>
      <w:pPr>
        <w:tabs>
          <w:tab w:val="num" w:pos="1134"/>
        </w:tabs>
        <w:ind w:left="1134" w:hanging="397"/>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1B122D99"/>
    <w:multiLevelType w:val="hybridMultilevel"/>
    <w:tmpl w:val="01C07374"/>
    <w:lvl w:ilvl="0" w:tplc="FC6A39F6">
      <w:start w:val="1"/>
      <w:numFmt w:val="decimal"/>
      <w:pStyle w:val="Odstavec1"/>
      <w:lvlText w:val="%1."/>
      <w:lvlJc w:val="left"/>
      <w:pPr>
        <w:ind w:left="644"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1D910B66"/>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21A97B47"/>
    <w:multiLevelType w:val="hybridMultilevel"/>
    <w:tmpl w:val="435C8A90"/>
    <w:lvl w:ilvl="0" w:tplc="34282D48">
      <w:start w:val="1"/>
      <w:numFmt w:val="lowerLetter"/>
      <w:lvlText w:val="%1)"/>
      <w:lvlJc w:val="left"/>
      <w:pPr>
        <w:ind w:left="786" w:hanging="360"/>
      </w:pPr>
      <w:rPr>
        <w:rFonts w:ascii="Arial" w:eastAsia="Calibri" w:hAnsi="Arial" w:cs="Arial"/>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7" w15:restartNumberingAfterBreak="0">
    <w:nsid w:val="247D7B65"/>
    <w:multiLevelType w:val="hybridMultilevel"/>
    <w:tmpl w:val="68761324"/>
    <w:lvl w:ilvl="0" w:tplc="8C98229E">
      <w:start w:val="1"/>
      <w:numFmt w:val="decimal"/>
      <w:lvlText w:val="%1."/>
      <w:lvlJc w:val="left"/>
      <w:pPr>
        <w:tabs>
          <w:tab w:val="num" w:pos="0"/>
        </w:tabs>
        <w:ind w:left="283" w:hanging="283"/>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8" w15:restartNumberingAfterBreak="0">
    <w:nsid w:val="2CC66D0B"/>
    <w:multiLevelType w:val="hybridMultilevel"/>
    <w:tmpl w:val="3618A9DE"/>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3026613B"/>
    <w:multiLevelType w:val="hybridMultilevel"/>
    <w:tmpl w:val="C5806F6A"/>
    <w:lvl w:ilvl="0" w:tplc="C242F86E">
      <w:start w:val="1"/>
      <w:numFmt w:val="decimal"/>
      <w:lvlText w:val="%1."/>
      <w:lvlJc w:val="left"/>
      <w:pPr>
        <w:ind w:left="100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2EF2DD3"/>
    <w:multiLevelType w:val="hybridMultilevel"/>
    <w:tmpl w:val="68D077DA"/>
    <w:lvl w:ilvl="0" w:tplc="CFB6340E">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31C798F"/>
    <w:multiLevelType w:val="hybridMultilevel"/>
    <w:tmpl w:val="C7161D2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57224A7"/>
    <w:multiLevelType w:val="hybridMultilevel"/>
    <w:tmpl w:val="9A983F9E"/>
    <w:lvl w:ilvl="0" w:tplc="4C4A3D3A">
      <w:start w:val="1"/>
      <w:numFmt w:val="lowerLetter"/>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62C6FCD"/>
    <w:multiLevelType w:val="multilevel"/>
    <w:tmpl w:val="15301E78"/>
    <w:lvl w:ilvl="0">
      <w:start w:val="1"/>
      <w:numFmt w:val="upperRoman"/>
      <w:pStyle w:val="TSlneksmlouvy"/>
      <w:suff w:val="nothing"/>
      <w:lvlText w:val="Čl. %1"/>
      <w:lvlJc w:val="left"/>
      <w:pPr>
        <w:ind w:left="4537" w:firstLine="0"/>
      </w:pPr>
      <w:rPr>
        <w:rFonts w:ascii="Arial" w:hAnsi="Arial" w:hint="default"/>
        <w:b/>
        <w:i w:val="0"/>
        <w:caps w:val="0"/>
        <w:strike w:val="0"/>
        <w:dstrike w:val="0"/>
        <w:vanish w:val="0"/>
        <w:color w:val="000000"/>
        <w:sz w:val="20"/>
        <w:szCs w:val="20"/>
        <w:vertAlign w:val="baseline"/>
      </w:rPr>
    </w:lvl>
    <w:lvl w:ilvl="1">
      <w:start w:val="1"/>
      <w:numFmt w:val="decimal"/>
      <w:pStyle w:val="TSTextlnkuslovan"/>
      <w:isLgl/>
      <w:lvlText w:val="%1.%2"/>
      <w:lvlJc w:val="left"/>
      <w:pPr>
        <w:tabs>
          <w:tab w:val="num" w:pos="1162"/>
        </w:tabs>
        <w:ind w:left="1162" w:hanging="737"/>
      </w:pPr>
      <w:rPr>
        <w:rFonts w:hint="default"/>
      </w:rPr>
    </w:lvl>
    <w:lvl w:ilvl="2">
      <w:start w:val="1"/>
      <w:numFmt w:val="decimal"/>
      <w:isLgl/>
      <w:lvlText w:val="%1.%2.%3"/>
      <w:lvlJc w:val="left"/>
      <w:pPr>
        <w:tabs>
          <w:tab w:val="num" w:pos="2467"/>
        </w:tabs>
        <w:ind w:left="2467" w:hanging="737"/>
      </w:pPr>
      <w:rPr>
        <w:rFonts w:hint="default"/>
        <w:b w:val="0"/>
      </w:rPr>
    </w:lvl>
    <w:lvl w:ilvl="3">
      <w:start w:val="1"/>
      <w:numFmt w:val="lowerLetter"/>
      <w:lvlText w:val="%4)"/>
      <w:lvlJc w:val="left"/>
      <w:pPr>
        <w:tabs>
          <w:tab w:val="num" w:pos="2864"/>
        </w:tabs>
        <w:ind w:left="2864" w:hanging="397"/>
      </w:pPr>
      <w:rPr>
        <w:rFonts w:hint="default"/>
      </w:rPr>
    </w:lvl>
    <w:lvl w:ilvl="4">
      <w:start w:val="1"/>
      <w:numFmt w:val="decimal"/>
      <w:lvlText w:val="%1.%2.%3.%4.%5"/>
      <w:lvlJc w:val="left"/>
      <w:pPr>
        <w:tabs>
          <w:tab w:val="num" w:pos="4792"/>
        </w:tabs>
        <w:ind w:left="4792" w:hanging="737"/>
      </w:pPr>
      <w:rPr>
        <w:rFonts w:hint="default"/>
      </w:rPr>
    </w:lvl>
    <w:lvl w:ilvl="5">
      <w:start w:val="1"/>
      <w:numFmt w:val="decimal"/>
      <w:lvlText w:val="%1.%2.%3.%4.%5.%6"/>
      <w:lvlJc w:val="left"/>
      <w:pPr>
        <w:tabs>
          <w:tab w:val="num" w:pos="2073"/>
        </w:tabs>
        <w:ind w:left="2073" w:hanging="1080"/>
      </w:pPr>
      <w:rPr>
        <w:rFonts w:hint="default"/>
      </w:rPr>
    </w:lvl>
    <w:lvl w:ilvl="6">
      <w:start w:val="1"/>
      <w:numFmt w:val="decimal"/>
      <w:lvlText w:val="%1.%2.%3.%4.%5.%6.%7"/>
      <w:lvlJc w:val="left"/>
      <w:pPr>
        <w:tabs>
          <w:tab w:val="num" w:pos="2433"/>
        </w:tabs>
        <w:ind w:left="2433" w:hanging="1440"/>
      </w:pPr>
      <w:rPr>
        <w:rFonts w:hint="default"/>
      </w:rPr>
    </w:lvl>
    <w:lvl w:ilvl="7">
      <w:start w:val="1"/>
      <w:numFmt w:val="decimal"/>
      <w:lvlText w:val="%1.%2.%3.%4.%5.%6.%7.%8"/>
      <w:lvlJc w:val="left"/>
      <w:pPr>
        <w:tabs>
          <w:tab w:val="num" w:pos="2433"/>
        </w:tabs>
        <w:ind w:left="2433" w:hanging="1440"/>
      </w:pPr>
      <w:rPr>
        <w:rFonts w:hint="default"/>
      </w:rPr>
    </w:lvl>
    <w:lvl w:ilvl="8">
      <w:start w:val="1"/>
      <w:numFmt w:val="decimal"/>
      <w:lvlText w:val="%1.%2.%3.%4.%5.%6.%7.%8.%9"/>
      <w:lvlJc w:val="left"/>
      <w:pPr>
        <w:tabs>
          <w:tab w:val="num" w:pos="2793"/>
        </w:tabs>
        <w:ind w:left="2793" w:hanging="1800"/>
      </w:pPr>
      <w:rPr>
        <w:rFonts w:hint="default"/>
      </w:rPr>
    </w:lvl>
  </w:abstractNum>
  <w:abstractNum w:abstractNumId="24" w15:restartNumberingAfterBreak="0">
    <w:nsid w:val="39EB2AFF"/>
    <w:multiLevelType w:val="hybridMultilevel"/>
    <w:tmpl w:val="68AE54C6"/>
    <w:lvl w:ilvl="0" w:tplc="B184ACDE">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B26624A"/>
    <w:multiLevelType w:val="hybridMultilevel"/>
    <w:tmpl w:val="5C98B3A2"/>
    <w:lvl w:ilvl="0" w:tplc="C03EB0F0">
      <w:start w:val="1"/>
      <w:numFmt w:val="decimal"/>
      <w:lvlText w:val="%1."/>
      <w:lvlJc w:val="left"/>
      <w:pPr>
        <w:tabs>
          <w:tab w:val="num" w:pos="0"/>
        </w:tabs>
        <w:ind w:left="283" w:hanging="283"/>
      </w:pPr>
      <w:rPr>
        <w:rFonts w:ascii="Arial" w:hAnsi="Arial" w:cs="Arial" w:hint="default"/>
        <w:sz w:val="20"/>
        <w:szCs w:val="20"/>
      </w:rPr>
    </w:lvl>
    <w:lvl w:ilvl="1" w:tplc="09288CC2">
      <w:start w:val="1"/>
      <w:numFmt w:val="lowerLetter"/>
      <w:lvlText w:val="%2."/>
      <w:lvlJc w:val="left"/>
      <w:pPr>
        <w:tabs>
          <w:tab w:val="num" w:pos="1440"/>
        </w:tabs>
        <w:ind w:left="1440" w:hanging="360"/>
      </w:pPr>
    </w:lvl>
    <w:lvl w:ilvl="2" w:tplc="90FEE7E0">
      <w:start w:val="1"/>
      <w:numFmt w:val="lowerRoman"/>
      <w:lvlText w:val="%3."/>
      <w:lvlJc w:val="right"/>
      <w:pPr>
        <w:tabs>
          <w:tab w:val="num" w:pos="2160"/>
        </w:tabs>
        <w:ind w:left="2160" w:hanging="180"/>
      </w:pPr>
    </w:lvl>
    <w:lvl w:ilvl="3" w:tplc="1D4C4932">
      <w:start w:val="1"/>
      <w:numFmt w:val="decimal"/>
      <w:lvlText w:val="%4."/>
      <w:lvlJc w:val="left"/>
      <w:pPr>
        <w:tabs>
          <w:tab w:val="num" w:pos="2880"/>
        </w:tabs>
        <w:ind w:left="2880" w:hanging="360"/>
      </w:pPr>
    </w:lvl>
    <w:lvl w:ilvl="4" w:tplc="965A6B8C">
      <w:start w:val="1"/>
      <w:numFmt w:val="lowerLetter"/>
      <w:lvlText w:val="%5."/>
      <w:lvlJc w:val="left"/>
      <w:pPr>
        <w:tabs>
          <w:tab w:val="num" w:pos="3600"/>
        </w:tabs>
        <w:ind w:left="3600" w:hanging="360"/>
      </w:pPr>
    </w:lvl>
    <w:lvl w:ilvl="5" w:tplc="6AA2659E">
      <w:start w:val="1"/>
      <w:numFmt w:val="lowerRoman"/>
      <w:lvlText w:val="%6."/>
      <w:lvlJc w:val="right"/>
      <w:pPr>
        <w:tabs>
          <w:tab w:val="num" w:pos="4320"/>
        </w:tabs>
        <w:ind w:left="4320" w:hanging="180"/>
      </w:pPr>
    </w:lvl>
    <w:lvl w:ilvl="6" w:tplc="F670B192">
      <w:start w:val="1"/>
      <w:numFmt w:val="decimal"/>
      <w:lvlText w:val="%7."/>
      <w:lvlJc w:val="left"/>
      <w:pPr>
        <w:tabs>
          <w:tab w:val="num" w:pos="5040"/>
        </w:tabs>
        <w:ind w:left="5040" w:hanging="360"/>
      </w:pPr>
    </w:lvl>
    <w:lvl w:ilvl="7" w:tplc="C448B69C">
      <w:start w:val="1"/>
      <w:numFmt w:val="lowerLetter"/>
      <w:lvlText w:val="%8."/>
      <w:lvlJc w:val="left"/>
      <w:pPr>
        <w:tabs>
          <w:tab w:val="num" w:pos="5760"/>
        </w:tabs>
        <w:ind w:left="5760" w:hanging="360"/>
      </w:pPr>
    </w:lvl>
    <w:lvl w:ilvl="8" w:tplc="F49A79AC">
      <w:start w:val="1"/>
      <w:numFmt w:val="lowerRoman"/>
      <w:lvlText w:val="%9."/>
      <w:lvlJc w:val="right"/>
      <w:pPr>
        <w:tabs>
          <w:tab w:val="num" w:pos="6480"/>
        </w:tabs>
        <w:ind w:left="6480" w:hanging="180"/>
      </w:pPr>
    </w:lvl>
  </w:abstractNum>
  <w:abstractNum w:abstractNumId="26" w15:restartNumberingAfterBreak="0">
    <w:nsid w:val="3D202609"/>
    <w:multiLevelType w:val="hybridMultilevel"/>
    <w:tmpl w:val="AEF214D0"/>
    <w:lvl w:ilvl="0" w:tplc="AC70EA5C">
      <w:start w:val="1"/>
      <w:numFmt w:val="decimal"/>
      <w:lvlText w:val="%1."/>
      <w:lvlJc w:val="left"/>
      <w:pPr>
        <w:tabs>
          <w:tab w:val="num" w:pos="0"/>
        </w:tabs>
        <w:ind w:left="283" w:hanging="283"/>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0734677"/>
    <w:multiLevelType w:val="multilevel"/>
    <w:tmpl w:val="0405001F"/>
    <w:lvl w:ilvl="0">
      <w:start w:val="1"/>
      <w:numFmt w:val="decimal"/>
      <w:pStyle w:val="Seznamsodrkami4"/>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1826826"/>
    <w:multiLevelType w:val="hybridMultilevel"/>
    <w:tmpl w:val="6AFCCC08"/>
    <w:lvl w:ilvl="0" w:tplc="605C0E28">
      <w:start w:val="1"/>
      <w:numFmt w:val="lowerLetter"/>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1F472D9"/>
    <w:multiLevelType w:val="hybridMultilevel"/>
    <w:tmpl w:val="7262B2E2"/>
    <w:lvl w:ilvl="0" w:tplc="FC6A39F6">
      <w:start w:val="1"/>
      <w:numFmt w:val="decimal"/>
      <w:lvlText w:val="%1."/>
      <w:lvlJc w:val="left"/>
      <w:pPr>
        <w:ind w:left="360" w:hanging="360"/>
      </w:pPr>
      <w:rPr>
        <w:rFonts w:hint="default"/>
      </w:rPr>
    </w:lvl>
    <w:lvl w:ilvl="1" w:tplc="04050001">
      <w:start w:val="1"/>
      <w:numFmt w:val="bullet"/>
      <w:lvlText w:val=""/>
      <w:lvlJc w:val="left"/>
      <w:pPr>
        <w:ind w:left="1080" w:hanging="360"/>
      </w:pPr>
      <w:rPr>
        <w:rFonts w:ascii="Symbol" w:hAnsi="Symbol" w:hint="default"/>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42561FE9"/>
    <w:multiLevelType w:val="multilevel"/>
    <w:tmpl w:val="E96213EA"/>
    <w:lvl w:ilvl="0">
      <w:start w:val="1"/>
      <w:numFmt w:val="upperRoman"/>
      <w:pStyle w:val="SSlnek"/>
      <w:suff w:val="nothing"/>
      <w:lvlText w:val="Článek %1."/>
      <w:lvlJc w:val="left"/>
      <w:pPr>
        <w:ind w:left="4897" w:hanging="360"/>
      </w:pPr>
      <w:rPr>
        <w:rFonts w:cs="Times New Roman"/>
        <w:b/>
        <w:bCs w:val="0"/>
        <w:i w:val="0"/>
        <w:iCs w:val="0"/>
        <w:caps w:val="0"/>
        <w:smallCaps w:val="0"/>
        <w:strike w:val="0"/>
        <w:dstrike w:val="0"/>
        <w:noProof w:val="0"/>
        <w:vanish w:val="0"/>
        <w:webHidden w:val="0"/>
        <w:spacing w:val="0"/>
        <w:kern w:val="0"/>
        <w:position w:val="0"/>
        <w:u w:val="none"/>
        <w:effect w:val="none"/>
        <w:vertAlign w:val="baseline"/>
        <w:em w:val="none"/>
        <w:specVanish w:val="0"/>
      </w:rPr>
    </w:lvl>
    <w:lvl w:ilvl="1">
      <w:start w:val="1"/>
      <w:numFmt w:val="decimal"/>
      <w:pStyle w:val="SSOdstavec"/>
      <w:lvlText w:val="%2."/>
      <w:lvlJc w:val="left"/>
      <w:pPr>
        <w:ind w:left="502" w:hanging="360"/>
      </w:pPr>
      <w:rPr>
        <w:rFonts w:ascii="Arial" w:hAnsi="Arial" w:cs="Arial"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pStyle w:val="SSBod"/>
      <w:lvlText w:val="%2.%3."/>
      <w:lvlJc w:val="left"/>
      <w:pPr>
        <w:ind w:left="4330" w:hanging="360"/>
      </w:pPr>
      <w:rPr>
        <w:rFonts w:cs="Times New Roman"/>
        <w:b w:val="0"/>
        <w:bCs w:val="0"/>
        <w:i w:val="0"/>
        <w:iCs w:val="0"/>
        <w:caps w:val="0"/>
        <w:smallCaps w:val="0"/>
        <w:strike w:val="0"/>
        <w:dstrike w:val="0"/>
        <w:noProof w:val="0"/>
        <w:vanish w:val="0"/>
        <w:webHidden w:val="0"/>
        <w:spacing w:val="0"/>
        <w:kern w:val="0"/>
        <w:position w:val="0"/>
        <w:u w:val="none"/>
        <w:effect w:val="none"/>
        <w:vertAlign w:val="baseline"/>
        <w:em w:val="none"/>
        <w:specVanish w:val="0"/>
      </w:rPr>
    </w:lvl>
    <w:lvl w:ilvl="3">
      <w:start w:val="1"/>
      <w:numFmt w:val="lowerLetter"/>
      <w:pStyle w:val="SSPsmeno"/>
      <w:lvlText w:val="%4)"/>
      <w:lvlJc w:val="left"/>
      <w:pPr>
        <w:ind w:left="1440" w:hanging="360"/>
      </w:pPr>
      <w:rPr>
        <w:rFonts w:cs="Times New Roman"/>
        <w:b w:val="0"/>
        <w:bCs w:val="0"/>
        <w:i w:val="0"/>
        <w:iCs w:val="0"/>
        <w:caps w:val="0"/>
        <w:smallCaps w:val="0"/>
        <w:strike w:val="0"/>
        <w:dstrike w:val="0"/>
        <w:noProof w:val="0"/>
        <w:vanish w:val="0"/>
        <w:webHidden w:val="0"/>
        <w:spacing w:val="0"/>
        <w:kern w:val="0"/>
        <w:position w:val="0"/>
        <w:u w:val="none"/>
        <w:effect w:val="none"/>
        <w:vertAlign w:val="baseline"/>
        <w:em w:val="none"/>
        <w:specVanish w:val="0"/>
      </w:rPr>
    </w:lvl>
    <w:lvl w:ilvl="4">
      <w:start w:val="1"/>
      <w:numFmt w:val="none"/>
      <w:lvlText w:val=""/>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6986EC8"/>
    <w:multiLevelType w:val="hybridMultilevel"/>
    <w:tmpl w:val="C5806F6A"/>
    <w:lvl w:ilvl="0" w:tplc="C242F86E">
      <w:start w:val="1"/>
      <w:numFmt w:val="decimal"/>
      <w:lvlText w:val="%1."/>
      <w:lvlJc w:val="left"/>
      <w:pPr>
        <w:ind w:left="100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DAA3118"/>
    <w:multiLevelType w:val="hybridMultilevel"/>
    <w:tmpl w:val="48AC5262"/>
    <w:lvl w:ilvl="0" w:tplc="A532DC0E">
      <w:start w:val="1"/>
      <w:numFmt w:val="decimal"/>
      <w:lvlText w:val="%1."/>
      <w:lvlJc w:val="left"/>
      <w:pPr>
        <w:tabs>
          <w:tab w:val="num" w:pos="0"/>
        </w:tabs>
        <w:ind w:left="283" w:hanging="283"/>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3" w15:restartNumberingAfterBreak="0">
    <w:nsid w:val="4E391F57"/>
    <w:multiLevelType w:val="hybridMultilevel"/>
    <w:tmpl w:val="E26AA32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1F8535B"/>
    <w:multiLevelType w:val="multilevel"/>
    <w:tmpl w:val="A4CA4BAA"/>
    <w:lvl w:ilvl="0">
      <w:start w:val="1"/>
      <w:numFmt w:val="decimal"/>
      <w:lvlText w:val="%1."/>
      <w:lvlJc w:val="left"/>
      <w:pPr>
        <w:ind w:left="643" w:hanging="360"/>
      </w:pPr>
      <w:rPr>
        <w:rFonts w:hint="default"/>
        <w:b w:val="0"/>
      </w:rPr>
    </w:lvl>
    <w:lvl w:ilvl="1">
      <w:start w:val="3"/>
      <w:numFmt w:val="decimal"/>
      <w:isLgl/>
      <w:lvlText w:val="%1.%2"/>
      <w:lvlJc w:val="left"/>
      <w:pPr>
        <w:ind w:left="643" w:hanging="360"/>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abstractNum w:abstractNumId="35" w15:restartNumberingAfterBreak="0">
    <w:nsid w:val="52D33116"/>
    <w:multiLevelType w:val="hybridMultilevel"/>
    <w:tmpl w:val="E39447B4"/>
    <w:lvl w:ilvl="0" w:tplc="14AEA4F0">
      <w:start w:val="1"/>
      <w:numFmt w:val="decimal"/>
      <w:pStyle w:val="Nadpis4"/>
      <w:lvlText w:val="1.%1"/>
      <w:lvlJc w:val="left"/>
      <w:pPr>
        <w:ind w:left="720" w:hanging="360"/>
      </w:pPr>
      <w:rPr>
        <w:rFonts w:hint="default"/>
        <w:b/>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335658A"/>
    <w:multiLevelType w:val="hybridMultilevel"/>
    <w:tmpl w:val="5E4CF09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3E96288"/>
    <w:multiLevelType w:val="hybridMultilevel"/>
    <w:tmpl w:val="AFD2AAEA"/>
    <w:lvl w:ilvl="0" w:tplc="BA2E29BE">
      <w:start w:val="1"/>
      <w:numFmt w:val="decimal"/>
      <w:lvlText w:val="%1."/>
      <w:lvlJc w:val="left"/>
      <w:pPr>
        <w:tabs>
          <w:tab w:val="num" w:pos="0"/>
        </w:tabs>
        <w:ind w:left="283" w:hanging="283"/>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8" w15:restartNumberingAfterBreak="0">
    <w:nsid w:val="544D4C79"/>
    <w:multiLevelType w:val="hybridMultilevel"/>
    <w:tmpl w:val="FD822370"/>
    <w:lvl w:ilvl="0" w:tplc="88941C98">
      <w:start w:val="1"/>
      <w:numFmt w:val="bullet"/>
      <w:lvlText w:val=""/>
      <w:lvlJc w:val="left"/>
      <w:pPr>
        <w:tabs>
          <w:tab w:val="num" w:pos="720"/>
        </w:tabs>
        <w:ind w:left="720" w:hanging="360"/>
      </w:pPr>
      <w:rPr>
        <w:rFonts w:ascii="Symbol" w:hAnsi="Symbol" w:cs="Symbol" w:hint="default"/>
      </w:rPr>
    </w:lvl>
    <w:lvl w:ilvl="1" w:tplc="E248687C">
      <w:start w:val="1"/>
      <w:numFmt w:val="decimal"/>
      <w:lvlText w:val="%2."/>
      <w:lvlJc w:val="left"/>
      <w:pPr>
        <w:tabs>
          <w:tab w:val="num" w:pos="360"/>
        </w:tabs>
        <w:ind w:left="360" w:hanging="360"/>
      </w:pPr>
      <w:rPr>
        <w:rFonts w:ascii="Arial" w:hAnsi="Arial" w:cs="Arial" w:hint="default"/>
        <w:i w:val="0"/>
        <w:sz w:val="20"/>
        <w:szCs w:val="20"/>
      </w:rPr>
    </w:lvl>
    <w:lvl w:ilvl="2" w:tplc="05560108">
      <w:start w:val="1"/>
      <w:numFmt w:val="lowerRoman"/>
      <w:lvlText w:val="%3."/>
      <w:lvlJc w:val="right"/>
      <w:pPr>
        <w:tabs>
          <w:tab w:val="num" w:pos="2160"/>
        </w:tabs>
        <w:ind w:left="2160" w:hanging="180"/>
      </w:pPr>
    </w:lvl>
    <w:lvl w:ilvl="3" w:tplc="DEE81466">
      <w:start w:val="1"/>
      <w:numFmt w:val="decimal"/>
      <w:lvlText w:val="%4."/>
      <w:lvlJc w:val="left"/>
      <w:pPr>
        <w:tabs>
          <w:tab w:val="num" w:pos="2880"/>
        </w:tabs>
        <w:ind w:left="2880" w:hanging="360"/>
      </w:pPr>
    </w:lvl>
    <w:lvl w:ilvl="4" w:tplc="FA727C98">
      <w:start w:val="1"/>
      <w:numFmt w:val="lowerLetter"/>
      <w:lvlText w:val="%5."/>
      <w:lvlJc w:val="left"/>
      <w:pPr>
        <w:tabs>
          <w:tab w:val="num" w:pos="3600"/>
        </w:tabs>
        <w:ind w:left="3600" w:hanging="360"/>
      </w:pPr>
    </w:lvl>
    <w:lvl w:ilvl="5" w:tplc="37BEE9E0">
      <w:start w:val="1"/>
      <w:numFmt w:val="lowerRoman"/>
      <w:lvlText w:val="%6."/>
      <w:lvlJc w:val="right"/>
      <w:pPr>
        <w:tabs>
          <w:tab w:val="num" w:pos="4320"/>
        </w:tabs>
        <w:ind w:left="4320" w:hanging="180"/>
      </w:pPr>
    </w:lvl>
    <w:lvl w:ilvl="6" w:tplc="F7AC297E">
      <w:start w:val="1"/>
      <w:numFmt w:val="decimal"/>
      <w:lvlText w:val="%7."/>
      <w:lvlJc w:val="left"/>
      <w:pPr>
        <w:tabs>
          <w:tab w:val="num" w:pos="5040"/>
        </w:tabs>
        <w:ind w:left="5040" w:hanging="360"/>
      </w:pPr>
    </w:lvl>
    <w:lvl w:ilvl="7" w:tplc="0F7452DA">
      <w:start w:val="1"/>
      <w:numFmt w:val="lowerLetter"/>
      <w:lvlText w:val="%8."/>
      <w:lvlJc w:val="left"/>
      <w:pPr>
        <w:tabs>
          <w:tab w:val="num" w:pos="5760"/>
        </w:tabs>
        <w:ind w:left="5760" w:hanging="360"/>
      </w:pPr>
    </w:lvl>
    <w:lvl w:ilvl="8" w:tplc="EB5A8A86">
      <w:start w:val="1"/>
      <w:numFmt w:val="lowerRoman"/>
      <w:lvlText w:val="%9."/>
      <w:lvlJc w:val="right"/>
      <w:pPr>
        <w:tabs>
          <w:tab w:val="num" w:pos="6480"/>
        </w:tabs>
        <w:ind w:left="6480" w:hanging="180"/>
      </w:pPr>
    </w:lvl>
  </w:abstractNum>
  <w:abstractNum w:abstractNumId="39" w15:restartNumberingAfterBreak="0">
    <w:nsid w:val="59265FA6"/>
    <w:multiLevelType w:val="hybridMultilevel"/>
    <w:tmpl w:val="B3F6908C"/>
    <w:lvl w:ilvl="0" w:tplc="C5FE363E">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502"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0" w15:restartNumberingAfterBreak="0">
    <w:nsid w:val="5AD310E1"/>
    <w:multiLevelType w:val="hybridMultilevel"/>
    <w:tmpl w:val="6A523DE4"/>
    <w:lvl w:ilvl="0" w:tplc="439C4522">
      <w:start w:val="1"/>
      <w:numFmt w:val="decimal"/>
      <w:lvlText w:val="%1."/>
      <w:lvlJc w:val="left"/>
      <w:pPr>
        <w:ind w:left="360" w:hanging="360"/>
      </w:pPr>
      <w:rPr>
        <w:rFonts w:hint="default"/>
      </w:rPr>
    </w:lvl>
    <w:lvl w:ilvl="1" w:tplc="BF302C06">
      <w:start w:val="1"/>
      <w:numFmt w:val="lowerLetter"/>
      <w:lvlText w:val="%2."/>
      <w:lvlJc w:val="left"/>
      <w:pPr>
        <w:ind w:left="1440" w:hanging="36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E970EAF"/>
    <w:multiLevelType w:val="hybridMultilevel"/>
    <w:tmpl w:val="0A4AFF1E"/>
    <w:lvl w:ilvl="0" w:tplc="02469B6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2" w15:restartNumberingAfterBreak="0">
    <w:nsid w:val="5F306CB3"/>
    <w:multiLevelType w:val="multilevel"/>
    <w:tmpl w:val="ABDE0E7E"/>
    <w:styleLink w:val="List7"/>
    <w:lvl w:ilvl="0">
      <w:start w:val="1"/>
      <w:numFmt w:val="decimal"/>
      <w:lvlText w:val="%1."/>
      <w:lvlJc w:val="left"/>
      <w:pPr>
        <w:tabs>
          <w:tab w:val="num" w:pos="300"/>
        </w:tabs>
        <w:ind w:left="300" w:hanging="300"/>
      </w:pPr>
      <w:rPr>
        <w:color w:val="000000"/>
        <w:position w:val="0"/>
        <w:sz w:val="20"/>
        <w:szCs w:val="20"/>
        <w:u w:color="000000"/>
      </w:rPr>
    </w:lvl>
    <w:lvl w:ilvl="1">
      <w:start w:val="1"/>
      <w:numFmt w:val="lowerLetter"/>
      <w:lvlText w:val="%2."/>
      <w:lvlJc w:val="left"/>
      <w:pPr>
        <w:tabs>
          <w:tab w:val="num" w:pos="1020"/>
        </w:tabs>
        <w:ind w:left="1020" w:hanging="300"/>
      </w:pPr>
      <w:rPr>
        <w:color w:val="000000"/>
        <w:position w:val="0"/>
        <w:sz w:val="20"/>
        <w:szCs w:val="20"/>
        <w:u w:color="000000"/>
      </w:rPr>
    </w:lvl>
    <w:lvl w:ilvl="2">
      <w:start w:val="1"/>
      <w:numFmt w:val="lowerRoman"/>
      <w:lvlText w:val="%3."/>
      <w:lvlJc w:val="left"/>
      <w:pPr>
        <w:tabs>
          <w:tab w:val="num" w:pos="1800"/>
        </w:tabs>
        <w:ind w:left="1800" w:hanging="267"/>
      </w:pPr>
      <w:rPr>
        <w:color w:val="000000"/>
        <w:position w:val="0"/>
        <w:sz w:val="20"/>
        <w:szCs w:val="20"/>
        <w:u w:color="000000"/>
      </w:rPr>
    </w:lvl>
    <w:lvl w:ilvl="3">
      <w:start w:val="1"/>
      <w:numFmt w:val="decimal"/>
      <w:lvlText w:val="%4."/>
      <w:lvlJc w:val="left"/>
      <w:pPr>
        <w:tabs>
          <w:tab w:val="num" w:pos="2460"/>
        </w:tabs>
        <w:ind w:left="2460" w:hanging="300"/>
      </w:pPr>
      <w:rPr>
        <w:color w:val="000000"/>
        <w:position w:val="0"/>
        <w:sz w:val="20"/>
        <w:szCs w:val="20"/>
        <w:u w:color="000000"/>
      </w:rPr>
    </w:lvl>
    <w:lvl w:ilvl="4">
      <w:start w:val="1"/>
      <w:numFmt w:val="lowerLetter"/>
      <w:lvlText w:val="%5."/>
      <w:lvlJc w:val="left"/>
      <w:pPr>
        <w:tabs>
          <w:tab w:val="num" w:pos="3180"/>
        </w:tabs>
        <w:ind w:left="3180" w:hanging="300"/>
      </w:pPr>
      <w:rPr>
        <w:color w:val="000000"/>
        <w:position w:val="0"/>
        <w:sz w:val="20"/>
        <w:szCs w:val="20"/>
        <w:u w:color="000000"/>
      </w:rPr>
    </w:lvl>
    <w:lvl w:ilvl="5">
      <w:start w:val="1"/>
      <w:numFmt w:val="lowerRoman"/>
      <w:lvlText w:val="%6."/>
      <w:lvlJc w:val="left"/>
      <w:pPr>
        <w:tabs>
          <w:tab w:val="num" w:pos="3911"/>
        </w:tabs>
        <w:ind w:left="3911" w:hanging="247"/>
      </w:pPr>
      <w:rPr>
        <w:color w:val="000000"/>
        <w:position w:val="0"/>
        <w:sz w:val="20"/>
        <w:szCs w:val="20"/>
        <w:u w:color="000000"/>
      </w:rPr>
    </w:lvl>
    <w:lvl w:ilvl="6">
      <w:start w:val="1"/>
      <w:numFmt w:val="decimal"/>
      <w:lvlText w:val="%7."/>
      <w:lvlJc w:val="left"/>
      <w:pPr>
        <w:tabs>
          <w:tab w:val="num" w:pos="4620"/>
        </w:tabs>
        <w:ind w:left="4620" w:hanging="300"/>
      </w:pPr>
      <w:rPr>
        <w:color w:val="000000"/>
        <w:position w:val="0"/>
        <w:sz w:val="20"/>
        <w:szCs w:val="20"/>
        <w:u w:color="000000"/>
      </w:rPr>
    </w:lvl>
    <w:lvl w:ilvl="7">
      <w:start w:val="1"/>
      <w:numFmt w:val="lowerLetter"/>
      <w:lvlText w:val="%8."/>
      <w:lvlJc w:val="left"/>
      <w:pPr>
        <w:tabs>
          <w:tab w:val="num" w:pos="5340"/>
        </w:tabs>
        <w:ind w:left="5340" w:hanging="300"/>
      </w:pPr>
      <w:rPr>
        <w:color w:val="000000"/>
        <w:position w:val="0"/>
        <w:sz w:val="20"/>
        <w:szCs w:val="20"/>
        <w:u w:color="000000"/>
      </w:rPr>
    </w:lvl>
    <w:lvl w:ilvl="8">
      <w:start w:val="1"/>
      <w:numFmt w:val="lowerRoman"/>
      <w:lvlText w:val="%9."/>
      <w:lvlJc w:val="left"/>
      <w:pPr>
        <w:tabs>
          <w:tab w:val="num" w:pos="6071"/>
        </w:tabs>
        <w:ind w:left="6071" w:hanging="247"/>
      </w:pPr>
      <w:rPr>
        <w:color w:val="000000"/>
        <w:position w:val="0"/>
        <w:sz w:val="20"/>
        <w:szCs w:val="20"/>
        <w:u w:color="000000"/>
      </w:rPr>
    </w:lvl>
  </w:abstractNum>
  <w:abstractNum w:abstractNumId="43" w15:restartNumberingAfterBreak="0">
    <w:nsid w:val="5F4B1249"/>
    <w:multiLevelType w:val="hybridMultilevel"/>
    <w:tmpl w:val="6DA4B1C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44" w15:restartNumberingAfterBreak="0">
    <w:nsid w:val="655E0954"/>
    <w:multiLevelType w:val="multilevel"/>
    <w:tmpl w:val="3CA62E76"/>
    <w:lvl w:ilvl="0">
      <w:start w:val="1"/>
      <w:numFmt w:val="decimal"/>
      <w:lvlText w:val="%1."/>
      <w:lvlJc w:val="left"/>
      <w:pPr>
        <w:ind w:left="360" w:hanging="360"/>
      </w:pPr>
      <w:rPr>
        <w:rFonts w:hint="default"/>
      </w:rPr>
    </w:lvl>
    <w:lvl w:ilvl="1">
      <w:start w:val="1"/>
      <w:numFmt w:val="decimal"/>
      <w:pStyle w:val="Nadpis11"/>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A161CA4"/>
    <w:multiLevelType w:val="multilevel"/>
    <w:tmpl w:val="636E12BE"/>
    <w:lvl w:ilvl="0">
      <w:start w:val="1"/>
      <w:numFmt w:val="upperRoman"/>
      <w:pStyle w:val="Slnek"/>
      <w:suff w:val="nothing"/>
      <w:lvlText w:val="Článek %1."/>
      <w:lvlJc w:val="left"/>
      <w:pPr>
        <w:ind w:left="360" w:hanging="360"/>
      </w:pPr>
      <w:rPr>
        <w:rFonts w:cs="Times New Roman"/>
        <w:b/>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start w:val="1"/>
      <w:numFmt w:val="decimal"/>
      <w:lvlText w:val="%2."/>
      <w:lvlJc w:val="left"/>
      <w:pPr>
        <w:ind w:left="360" w:hanging="360"/>
      </w:pPr>
      <w:rPr>
        <w:rFonts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pStyle w:val="SBod"/>
      <w:lvlText w:val="%2.%3."/>
      <w:lvlJc w:val="left"/>
      <w:pPr>
        <w:ind w:left="1495"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3">
      <w:start w:val="1"/>
      <w:numFmt w:val="lowerLetter"/>
      <w:pStyle w:val="SPsmeno"/>
      <w:lvlText w:val="%4)"/>
      <w:lvlJc w:val="left"/>
      <w:pPr>
        <w:ind w:left="1724"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46"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47" w15:restartNumberingAfterBreak="0">
    <w:nsid w:val="6F2B1813"/>
    <w:multiLevelType w:val="hybridMultilevel"/>
    <w:tmpl w:val="712626B0"/>
    <w:lvl w:ilvl="0" w:tplc="B998A274">
      <w:start w:val="1"/>
      <w:numFmt w:val="decimal"/>
      <w:lvlText w:val="%1."/>
      <w:lvlJc w:val="left"/>
      <w:pPr>
        <w:ind w:left="360" w:hanging="360"/>
      </w:pPr>
      <w:rPr>
        <w:rFonts w:hint="default"/>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8" w15:restartNumberingAfterBreak="0">
    <w:nsid w:val="746100ED"/>
    <w:multiLevelType w:val="hybridMultilevel"/>
    <w:tmpl w:val="163AEE4A"/>
    <w:lvl w:ilvl="0" w:tplc="04050017">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4D321B7"/>
    <w:multiLevelType w:val="hybridMultilevel"/>
    <w:tmpl w:val="57E2D848"/>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50" w15:restartNumberingAfterBreak="0">
    <w:nsid w:val="76875A55"/>
    <w:multiLevelType w:val="multilevel"/>
    <w:tmpl w:val="F55A1CE4"/>
    <w:lvl w:ilvl="0">
      <w:start w:val="1"/>
      <w:numFmt w:val="decimal"/>
      <w:suff w:val="nothing"/>
      <w:lvlText w:val="Čl. %1"/>
      <w:lvlJc w:val="center"/>
      <w:pPr>
        <w:ind w:left="3969" w:firstLine="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ind w:left="425" w:firstLine="0"/>
      </w:pPr>
      <w:rPr>
        <w:rFonts w:hint="default"/>
        <w:b/>
        <w:i w:val="0"/>
        <w:sz w:val="24"/>
      </w:rPr>
    </w:lvl>
    <w:lvl w:ilvl="2">
      <w:start w:val="1"/>
      <w:numFmt w:val="decimal"/>
      <w:lvlText w:val="%3)"/>
      <w:lvlJc w:val="left"/>
      <w:pPr>
        <w:ind w:left="709" w:hanging="284"/>
      </w:pPr>
      <w:rPr>
        <w:rFonts w:hint="default"/>
        <w:b/>
        <w:i w:val="0"/>
        <w:caps w:val="0"/>
        <w:sz w:val="28"/>
        <w:szCs w:val="22"/>
      </w:rPr>
    </w:lvl>
    <w:lvl w:ilvl="3">
      <w:start w:val="1"/>
      <w:numFmt w:val="lowerLetter"/>
      <w:suff w:val="space"/>
      <w:lvlText w:val="%4)"/>
      <w:lvlJc w:val="left"/>
      <w:pPr>
        <w:ind w:left="1162" w:hanging="283"/>
      </w:pPr>
      <w:rPr>
        <w:rFonts w:hint="default"/>
      </w:rPr>
    </w:lvl>
    <w:lvl w:ilvl="4">
      <w:start w:val="1"/>
      <w:numFmt w:val="ordinal"/>
      <w:suff w:val="space"/>
      <w:lvlText w:val="%5"/>
      <w:lvlJc w:val="left"/>
      <w:pPr>
        <w:ind w:left="1616" w:hanging="284"/>
      </w:pPr>
      <w:rPr>
        <w:rFonts w:hint="default"/>
      </w:rPr>
    </w:lvl>
    <w:lvl w:ilvl="5">
      <w:start w:val="1"/>
      <w:numFmt w:val="lowerRoman"/>
      <w:suff w:val="space"/>
      <w:lvlText w:val="%6)"/>
      <w:lvlJc w:val="left"/>
      <w:pPr>
        <w:ind w:left="2069" w:hanging="283"/>
      </w:pPr>
      <w:rPr>
        <w:rFonts w:hint="default"/>
      </w:rPr>
    </w:lvl>
    <w:lvl w:ilvl="6">
      <w:start w:val="1"/>
      <w:numFmt w:val="decimal"/>
      <w:lvlText w:val="%7."/>
      <w:lvlJc w:val="left"/>
      <w:pPr>
        <w:ind w:left="2945" w:hanging="360"/>
      </w:pPr>
      <w:rPr>
        <w:rFonts w:hint="default"/>
      </w:rPr>
    </w:lvl>
    <w:lvl w:ilvl="7">
      <w:start w:val="1"/>
      <w:numFmt w:val="lowerLetter"/>
      <w:lvlText w:val="%8."/>
      <w:lvlJc w:val="left"/>
      <w:pPr>
        <w:ind w:left="3305" w:hanging="360"/>
      </w:pPr>
      <w:rPr>
        <w:rFonts w:hint="default"/>
      </w:rPr>
    </w:lvl>
    <w:lvl w:ilvl="8">
      <w:start w:val="1"/>
      <w:numFmt w:val="lowerRoman"/>
      <w:lvlText w:val="%9."/>
      <w:lvlJc w:val="left"/>
      <w:pPr>
        <w:ind w:left="3665" w:hanging="360"/>
      </w:pPr>
      <w:rPr>
        <w:rFonts w:hint="default"/>
      </w:rPr>
    </w:lvl>
  </w:abstractNum>
  <w:abstractNum w:abstractNumId="51" w15:restartNumberingAfterBreak="0">
    <w:nsid w:val="78E5320B"/>
    <w:multiLevelType w:val="multilevel"/>
    <w:tmpl w:val="319A2AAC"/>
    <w:lvl w:ilvl="0">
      <w:start w:val="1"/>
      <w:numFmt w:val="decimal"/>
      <w:lvlText w:val="%1."/>
      <w:lvlJc w:val="left"/>
      <w:pPr>
        <w:tabs>
          <w:tab w:val="num" w:pos="720"/>
        </w:tabs>
        <w:ind w:left="720" w:hanging="360"/>
      </w:pPr>
      <w:rPr>
        <w:rFonts w:cs="Times New Roman" w:hint="default"/>
      </w:rPr>
    </w:lvl>
    <w:lvl w:ilvl="1">
      <w:start w:val="2"/>
      <w:numFmt w:val="decimal"/>
      <w:isLgl/>
      <w:lvlText w:val="%1.%2"/>
      <w:lvlJc w:val="left"/>
      <w:pPr>
        <w:ind w:left="795" w:hanging="435"/>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7C3A0E7D"/>
    <w:multiLevelType w:val="hybridMultilevel"/>
    <w:tmpl w:val="F0B04530"/>
    <w:lvl w:ilvl="0" w:tplc="28329454">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num w:numId="1">
    <w:abstractNumId w:val="46"/>
  </w:num>
  <w:num w:numId="2">
    <w:abstractNumId w:val="7"/>
  </w:num>
  <w:num w:numId="3">
    <w:abstractNumId w:val="2"/>
  </w:num>
  <w:num w:numId="4">
    <w:abstractNumId w:val="51"/>
  </w:num>
  <w:num w:numId="5">
    <w:abstractNumId w:val="38"/>
  </w:num>
  <w:num w:numId="6">
    <w:abstractNumId w:val="45"/>
  </w:num>
  <w:num w:numId="7">
    <w:abstractNumId w:val="45"/>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0">
    <w:abstractNumId w:val="23"/>
  </w:num>
  <w:num w:numId="11">
    <w:abstractNumId w:val="32"/>
  </w:num>
  <w:num w:numId="12">
    <w:abstractNumId w:val="27"/>
  </w:num>
  <w:num w:numId="13">
    <w:abstractNumId w:val="15"/>
  </w:num>
  <w:num w:numId="14">
    <w:abstractNumId w:val="13"/>
  </w:num>
  <w:num w:numId="15">
    <w:abstractNumId w:val="19"/>
  </w:num>
  <w:num w:numId="16">
    <w:abstractNumId w:val="26"/>
  </w:num>
  <w:num w:numId="17">
    <w:abstractNumId w:val="11"/>
  </w:num>
  <w:num w:numId="18">
    <w:abstractNumId w:val="43"/>
  </w:num>
  <w:num w:numId="19">
    <w:abstractNumId w:val="35"/>
  </w:num>
  <w:num w:numId="20">
    <w:abstractNumId w:val="4"/>
  </w:num>
  <w:num w:numId="21">
    <w:abstractNumId w:val="44"/>
  </w:num>
  <w:num w:numId="22">
    <w:abstractNumId w:val="34"/>
  </w:num>
  <w:num w:numId="23">
    <w:abstractNumId w:val="17"/>
  </w:num>
  <w:num w:numId="24">
    <w:abstractNumId w:val="16"/>
  </w:num>
  <w:num w:numId="25">
    <w:abstractNumId w:val="25"/>
  </w:num>
  <w:num w:numId="26">
    <w:abstractNumId w:val="31"/>
  </w:num>
  <w:num w:numId="27">
    <w:abstractNumId w:val="12"/>
  </w:num>
  <w:num w:numId="28">
    <w:abstractNumId w:val="21"/>
  </w:num>
  <w:num w:numId="29">
    <w:abstractNumId w:val="48"/>
  </w:num>
  <w:num w:numId="30">
    <w:abstractNumId w:val="36"/>
  </w:num>
  <w:num w:numId="31">
    <w:abstractNumId w:val="5"/>
  </w:num>
  <w:num w:numId="32">
    <w:abstractNumId w:val="49"/>
  </w:num>
  <w:num w:numId="3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7"/>
  </w:num>
  <w:num w:numId="35">
    <w:abstractNumId w:val="42"/>
  </w:num>
  <w:num w:numId="36">
    <w:abstractNumId w:val="39"/>
  </w:num>
  <w:num w:numId="3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0"/>
  </w:num>
  <w:num w:numId="39">
    <w:abstractNumId w:val="33"/>
  </w:num>
  <w:num w:numId="40">
    <w:abstractNumId w:val="14"/>
  </w:num>
  <w:num w:numId="41">
    <w:abstractNumId w:val="40"/>
  </w:num>
  <w:num w:numId="42">
    <w:abstractNumId w:val="20"/>
  </w:num>
  <w:num w:numId="43">
    <w:abstractNumId w:val="6"/>
  </w:num>
  <w:num w:numId="44">
    <w:abstractNumId w:val="10"/>
  </w:num>
  <w:num w:numId="45">
    <w:abstractNumId w:val="29"/>
  </w:num>
  <w:num w:numId="46">
    <w:abstractNumId w:val="24"/>
  </w:num>
  <w:num w:numId="47">
    <w:abstractNumId w:val="41"/>
  </w:num>
  <w:num w:numId="48">
    <w:abstractNumId w:val="9"/>
  </w:num>
  <w:num w:numId="49">
    <w:abstractNumId w:val="28"/>
  </w:num>
  <w:num w:numId="50">
    <w:abstractNumId w:val="22"/>
  </w:num>
  <w:num w:numId="51">
    <w:abstractNumId w:val="8"/>
  </w:num>
  <w:num w:numId="5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activeWritingStyle w:appName="MSWord" w:lang="cs-CZ" w:vendorID="7" w:dllVersion="514"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characterSpacingControl w:val="doNotCompress"/>
  <w:doNotValidateAgainstSchema/>
  <w:doNotDemarcateInvalidXml/>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D12"/>
    <w:rsid w:val="000004B0"/>
    <w:rsid w:val="00001CE2"/>
    <w:rsid w:val="000038AD"/>
    <w:rsid w:val="00003E0D"/>
    <w:rsid w:val="00004B01"/>
    <w:rsid w:val="0000635E"/>
    <w:rsid w:val="000075A0"/>
    <w:rsid w:val="00010420"/>
    <w:rsid w:val="00011103"/>
    <w:rsid w:val="00011764"/>
    <w:rsid w:val="000122D0"/>
    <w:rsid w:val="000124FC"/>
    <w:rsid w:val="000126D1"/>
    <w:rsid w:val="0001286C"/>
    <w:rsid w:val="000134B9"/>
    <w:rsid w:val="00014000"/>
    <w:rsid w:val="000142B1"/>
    <w:rsid w:val="0001469D"/>
    <w:rsid w:val="00014A1A"/>
    <w:rsid w:val="00015765"/>
    <w:rsid w:val="000158A0"/>
    <w:rsid w:val="00016708"/>
    <w:rsid w:val="00020FF6"/>
    <w:rsid w:val="000210E1"/>
    <w:rsid w:val="0002172C"/>
    <w:rsid w:val="00021B4B"/>
    <w:rsid w:val="0002270F"/>
    <w:rsid w:val="00022AC5"/>
    <w:rsid w:val="00023B66"/>
    <w:rsid w:val="000245BE"/>
    <w:rsid w:val="00024799"/>
    <w:rsid w:val="000247B3"/>
    <w:rsid w:val="00024B07"/>
    <w:rsid w:val="000251C2"/>
    <w:rsid w:val="00025AB0"/>
    <w:rsid w:val="00025B40"/>
    <w:rsid w:val="000261F8"/>
    <w:rsid w:val="00026805"/>
    <w:rsid w:val="000269AF"/>
    <w:rsid w:val="00026B26"/>
    <w:rsid w:val="00026EDB"/>
    <w:rsid w:val="000273BF"/>
    <w:rsid w:val="00027AA8"/>
    <w:rsid w:val="000300F4"/>
    <w:rsid w:val="0003065F"/>
    <w:rsid w:val="00030FAE"/>
    <w:rsid w:val="00031948"/>
    <w:rsid w:val="00031A1E"/>
    <w:rsid w:val="00032305"/>
    <w:rsid w:val="00032E09"/>
    <w:rsid w:val="00032F67"/>
    <w:rsid w:val="00032F70"/>
    <w:rsid w:val="00035085"/>
    <w:rsid w:val="0003598F"/>
    <w:rsid w:val="00036714"/>
    <w:rsid w:val="0003699E"/>
    <w:rsid w:val="00036E63"/>
    <w:rsid w:val="00036FF6"/>
    <w:rsid w:val="000373D3"/>
    <w:rsid w:val="000405D5"/>
    <w:rsid w:val="0004200B"/>
    <w:rsid w:val="000423E7"/>
    <w:rsid w:val="000429DC"/>
    <w:rsid w:val="00043669"/>
    <w:rsid w:val="000438DB"/>
    <w:rsid w:val="00043E31"/>
    <w:rsid w:val="0004525C"/>
    <w:rsid w:val="00045B4E"/>
    <w:rsid w:val="00046889"/>
    <w:rsid w:val="00046956"/>
    <w:rsid w:val="00047287"/>
    <w:rsid w:val="0005057C"/>
    <w:rsid w:val="00050765"/>
    <w:rsid w:val="00050DF9"/>
    <w:rsid w:val="00051614"/>
    <w:rsid w:val="000519DA"/>
    <w:rsid w:val="00051ABC"/>
    <w:rsid w:val="000520B3"/>
    <w:rsid w:val="000523A1"/>
    <w:rsid w:val="0005283A"/>
    <w:rsid w:val="00052953"/>
    <w:rsid w:val="00052FCD"/>
    <w:rsid w:val="00053405"/>
    <w:rsid w:val="00053A45"/>
    <w:rsid w:val="00053E32"/>
    <w:rsid w:val="00054F8D"/>
    <w:rsid w:val="0005632D"/>
    <w:rsid w:val="00056A86"/>
    <w:rsid w:val="000570D5"/>
    <w:rsid w:val="00057173"/>
    <w:rsid w:val="000575C8"/>
    <w:rsid w:val="000578AC"/>
    <w:rsid w:val="00057C6A"/>
    <w:rsid w:val="00057EC3"/>
    <w:rsid w:val="0006079D"/>
    <w:rsid w:val="000618FF"/>
    <w:rsid w:val="00061BBF"/>
    <w:rsid w:val="000633B2"/>
    <w:rsid w:val="000633C3"/>
    <w:rsid w:val="00063801"/>
    <w:rsid w:val="00063F33"/>
    <w:rsid w:val="0006405F"/>
    <w:rsid w:val="000661FE"/>
    <w:rsid w:val="00066C2E"/>
    <w:rsid w:val="00067B6E"/>
    <w:rsid w:val="00067DF8"/>
    <w:rsid w:val="00070E84"/>
    <w:rsid w:val="00071348"/>
    <w:rsid w:val="00071782"/>
    <w:rsid w:val="00071F01"/>
    <w:rsid w:val="000726E3"/>
    <w:rsid w:val="00072A10"/>
    <w:rsid w:val="00073109"/>
    <w:rsid w:val="0007338B"/>
    <w:rsid w:val="00073F7B"/>
    <w:rsid w:val="000741C4"/>
    <w:rsid w:val="00074297"/>
    <w:rsid w:val="00074C3C"/>
    <w:rsid w:val="000754CB"/>
    <w:rsid w:val="00075A90"/>
    <w:rsid w:val="00075D25"/>
    <w:rsid w:val="00076537"/>
    <w:rsid w:val="000767AB"/>
    <w:rsid w:val="00076931"/>
    <w:rsid w:val="00081047"/>
    <w:rsid w:val="0008150B"/>
    <w:rsid w:val="00081591"/>
    <w:rsid w:val="00081EA9"/>
    <w:rsid w:val="00082AC0"/>
    <w:rsid w:val="000830DE"/>
    <w:rsid w:val="00083164"/>
    <w:rsid w:val="00083D37"/>
    <w:rsid w:val="00083E0F"/>
    <w:rsid w:val="00083FBE"/>
    <w:rsid w:val="00084AFE"/>
    <w:rsid w:val="00085F28"/>
    <w:rsid w:val="0008618A"/>
    <w:rsid w:val="000861DD"/>
    <w:rsid w:val="000866FB"/>
    <w:rsid w:val="00087046"/>
    <w:rsid w:val="00087849"/>
    <w:rsid w:val="00087FC9"/>
    <w:rsid w:val="00090B16"/>
    <w:rsid w:val="00090E5B"/>
    <w:rsid w:val="00091A16"/>
    <w:rsid w:val="00091CAA"/>
    <w:rsid w:val="00092062"/>
    <w:rsid w:val="000926E1"/>
    <w:rsid w:val="0009380C"/>
    <w:rsid w:val="000938A6"/>
    <w:rsid w:val="0009563C"/>
    <w:rsid w:val="00095C6B"/>
    <w:rsid w:val="0009623F"/>
    <w:rsid w:val="00096E1B"/>
    <w:rsid w:val="00097CC9"/>
    <w:rsid w:val="000A08CF"/>
    <w:rsid w:val="000A0C34"/>
    <w:rsid w:val="000A0DF4"/>
    <w:rsid w:val="000A10C4"/>
    <w:rsid w:val="000A152D"/>
    <w:rsid w:val="000A1746"/>
    <w:rsid w:val="000A189E"/>
    <w:rsid w:val="000A258A"/>
    <w:rsid w:val="000A30D4"/>
    <w:rsid w:val="000A429A"/>
    <w:rsid w:val="000A4E6D"/>
    <w:rsid w:val="000A4F92"/>
    <w:rsid w:val="000A5F43"/>
    <w:rsid w:val="000B0756"/>
    <w:rsid w:val="000B0EB3"/>
    <w:rsid w:val="000B14AA"/>
    <w:rsid w:val="000B1FD9"/>
    <w:rsid w:val="000B2DBF"/>
    <w:rsid w:val="000B3027"/>
    <w:rsid w:val="000B3808"/>
    <w:rsid w:val="000B410A"/>
    <w:rsid w:val="000B4240"/>
    <w:rsid w:val="000B4577"/>
    <w:rsid w:val="000B5CC4"/>
    <w:rsid w:val="000B5E05"/>
    <w:rsid w:val="000B6CFE"/>
    <w:rsid w:val="000B7553"/>
    <w:rsid w:val="000B7562"/>
    <w:rsid w:val="000B7637"/>
    <w:rsid w:val="000C00BF"/>
    <w:rsid w:val="000C1177"/>
    <w:rsid w:val="000C16A3"/>
    <w:rsid w:val="000C1AEE"/>
    <w:rsid w:val="000C45A1"/>
    <w:rsid w:val="000C49C8"/>
    <w:rsid w:val="000C5188"/>
    <w:rsid w:val="000C52B9"/>
    <w:rsid w:val="000C5747"/>
    <w:rsid w:val="000C5F0B"/>
    <w:rsid w:val="000C6985"/>
    <w:rsid w:val="000C70E2"/>
    <w:rsid w:val="000D022F"/>
    <w:rsid w:val="000D0E89"/>
    <w:rsid w:val="000D1133"/>
    <w:rsid w:val="000D11B4"/>
    <w:rsid w:val="000D1423"/>
    <w:rsid w:val="000D1C07"/>
    <w:rsid w:val="000D2614"/>
    <w:rsid w:val="000D37B5"/>
    <w:rsid w:val="000D3CEF"/>
    <w:rsid w:val="000D3FC3"/>
    <w:rsid w:val="000D4370"/>
    <w:rsid w:val="000D438B"/>
    <w:rsid w:val="000D449A"/>
    <w:rsid w:val="000D4A4E"/>
    <w:rsid w:val="000D4EF9"/>
    <w:rsid w:val="000D592B"/>
    <w:rsid w:val="000D5A07"/>
    <w:rsid w:val="000D60C8"/>
    <w:rsid w:val="000D673C"/>
    <w:rsid w:val="000D763E"/>
    <w:rsid w:val="000D7A0F"/>
    <w:rsid w:val="000D7D6F"/>
    <w:rsid w:val="000E06DD"/>
    <w:rsid w:val="000E39D1"/>
    <w:rsid w:val="000E3D0D"/>
    <w:rsid w:val="000E3E22"/>
    <w:rsid w:val="000E5250"/>
    <w:rsid w:val="000E5B4B"/>
    <w:rsid w:val="000E5FDF"/>
    <w:rsid w:val="000E63B0"/>
    <w:rsid w:val="000E7853"/>
    <w:rsid w:val="000E7942"/>
    <w:rsid w:val="000E79AE"/>
    <w:rsid w:val="000E7FF3"/>
    <w:rsid w:val="000F035F"/>
    <w:rsid w:val="000F04EB"/>
    <w:rsid w:val="000F1380"/>
    <w:rsid w:val="000F1444"/>
    <w:rsid w:val="000F176B"/>
    <w:rsid w:val="000F181D"/>
    <w:rsid w:val="000F2105"/>
    <w:rsid w:val="000F2C14"/>
    <w:rsid w:val="000F3521"/>
    <w:rsid w:val="000F3AEA"/>
    <w:rsid w:val="000F43EE"/>
    <w:rsid w:val="000F4551"/>
    <w:rsid w:val="000F4BF8"/>
    <w:rsid w:val="000F4EBE"/>
    <w:rsid w:val="000F50A7"/>
    <w:rsid w:val="000F5565"/>
    <w:rsid w:val="000F59AE"/>
    <w:rsid w:val="000F68EC"/>
    <w:rsid w:val="000F6AA7"/>
    <w:rsid w:val="000F6C89"/>
    <w:rsid w:val="000F6EA7"/>
    <w:rsid w:val="000F7454"/>
    <w:rsid w:val="000F7ABC"/>
    <w:rsid w:val="0010010E"/>
    <w:rsid w:val="00100121"/>
    <w:rsid w:val="00100180"/>
    <w:rsid w:val="001004EB"/>
    <w:rsid w:val="001007C8"/>
    <w:rsid w:val="001008C7"/>
    <w:rsid w:val="001009F5"/>
    <w:rsid w:val="00101924"/>
    <w:rsid w:val="001019A0"/>
    <w:rsid w:val="00102320"/>
    <w:rsid w:val="001023BF"/>
    <w:rsid w:val="00102704"/>
    <w:rsid w:val="0010365C"/>
    <w:rsid w:val="001040D6"/>
    <w:rsid w:val="001042B4"/>
    <w:rsid w:val="00104787"/>
    <w:rsid w:val="00105090"/>
    <w:rsid w:val="001055BA"/>
    <w:rsid w:val="00105A29"/>
    <w:rsid w:val="00106EA6"/>
    <w:rsid w:val="001108B8"/>
    <w:rsid w:val="00110A0C"/>
    <w:rsid w:val="001110F1"/>
    <w:rsid w:val="00111F45"/>
    <w:rsid w:val="00113867"/>
    <w:rsid w:val="00114068"/>
    <w:rsid w:val="0011493E"/>
    <w:rsid w:val="0011556E"/>
    <w:rsid w:val="001176AD"/>
    <w:rsid w:val="001211B1"/>
    <w:rsid w:val="00121237"/>
    <w:rsid w:val="00121CE7"/>
    <w:rsid w:val="001221EC"/>
    <w:rsid w:val="0012230B"/>
    <w:rsid w:val="001223A0"/>
    <w:rsid w:val="00122CE2"/>
    <w:rsid w:val="00122D12"/>
    <w:rsid w:val="00123500"/>
    <w:rsid w:val="00123594"/>
    <w:rsid w:val="0012494A"/>
    <w:rsid w:val="00124BC6"/>
    <w:rsid w:val="00125016"/>
    <w:rsid w:val="0012723F"/>
    <w:rsid w:val="00127B98"/>
    <w:rsid w:val="001302F6"/>
    <w:rsid w:val="001310CF"/>
    <w:rsid w:val="001317C3"/>
    <w:rsid w:val="00131B5B"/>
    <w:rsid w:val="001325A1"/>
    <w:rsid w:val="00132917"/>
    <w:rsid w:val="001342D3"/>
    <w:rsid w:val="00134D85"/>
    <w:rsid w:val="00135409"/>
    <w:rsid w:val="001355EB"/>
    <w:rsid w:val="00135F7C"/>
    <w:rsid w:val="001361F7"/>
    <w:rsid w:val="001366EA"/>
    <w:rsid w:val="00137810"/>
    <w:rsid w:val="00137A5B"/>
    <w:rsid w:val="001400B0"/>
    <w:rsid w:val="001404AB"/>
    <w:rsid w:val="001405EF"/>
    <w:rsid w:val="00140B0D"/>
    <w:rsid w:val="001416A2"/>
    <w:rsid w:val="00141F8C"/>
    <w:rsid w:val="001424B2"/>
    <w:rsid w:val="00142A37"/>
    <w:rsid w:val="00143CC6"/>
    <w:rsid w:val="00144E06"/>
    <w:rsid w:val="00146080"/>
    <w:rsid w:val="0014612A"/>
    <w:rsid w:val="00147158"/>
    <w:rsid w:val="00147945"/>
    <w:rsid w:val="001479AA"/>
    <w:rsid w:val="001524A9"/>
    <w:rsid w:val="00152A26"/>
    <w:rsid w:val="00152AC4"/>
    <w:rsid w:val="001532EA"/>
    <w:rsid w:val="00153C51"/>
    <w:rsid w:val="0015406F"/>
    <w:rsid w:val="00154389"/>
    <w:rsid w:val="001544DB"/>
    <w:rsid w:val="00154EA8"/>
    <w:rsid w:val="0015515E"/>
    <w:rsid w:val="001552C8"/>
    <w:rsid w:val="001564AF"/>
    <w:rsid w:val="0015670E"/>
    <w:rsid w:val="001570A9"/>
    <w:rsid w:val="00157350"/>
    <w:rsid w:val="00160F71"/>
    <w:rsid w:val="00161412"/>
    <w:rsid w:val="0016175A"/>
    <w:rsid w:val="00162244"/>
    <w:rsid w:val="00162470"/>
    <w:rsid w:val="001625A9"/>
    <w:rsid w:val="00163070"/>
    <w:rsid w:val="00163F8E"/>
    <w:rsid w:val="0016458B"/>
    <w:rsid w:val="0016491A"/>
    <w:rsid w:val="001655D6"/>
    <w:rsid w:val="001667E1"/>
    <w:rsid w:val="0016755A"/>
    <w:rsid w:val="001678F3"/>
    <w:rsid w:val="00167BDB"/>
    <w:rsid w:val="001705D4"/>
    <w:rsid w:val="00170E20"/>
    <w:rsid w:val="001726E2"/>
    <w:rsid w:val="001731E9"/>
    <w:rsid w:val="00175D47"/>
    <w:rsid w:val="001760C0"/>
    <w:rsid w:val="001762DA"/>
    <w:rsid w:val="00177D51"/>
    <w:rsid w:val="00180AE1"/>
    <w:rsid w:val="00181AD5"/>
    <w:rsid w:val="001821AD"/>
    <w:rsid w:val="0018229A"/>
    <w:rsid w:val="00182BB8"/>
    <w:rsid w:val="00184C27"/>
    <w:rsid w:val="00185105"/>
    <w:rsid w:val="00185940"/>
    <w:rsid w:val="00185EAC"/>
    <w:rsid w:val="0018639B"/>
    <w:rsid w:val="00186E9F"/>
    <w:rsid w:val="00191968"/>
    <w:rsid w:val="00191D5D"/>
    <w:rsid w:val="00191F36"/>
    <w:rsid w:val="00192406"/>
    <w:rsid w:val="00192E1E"/>
    <w:rsid w:val="0019322C"/>
    <w:rsid w:val="001932C7"/>
    <w:rsid w:val="001932F9"/>
    <w:rsid w:val="001936DF"/>
    <w:rsid w:val="00193E94"/>
    <w:rsid w:val="00194703"/>
    <w:rsid w:val="00194D12"/>
    <w:rsid w:val="001954CA"/>
    <w:rsid w:val="00195BEF"/>
    <w:rsid w:val="00195D7A"/>
    <w:rsid w:val="0019717A"/>
    <w:rsid w:val="001979AE"/>
    <w:rsid w:val="00197C05"/>
    <w:rsid w:val="00197D52"/>
    <w:rsid w:val="001A0121"/>
    <w:rsid w:val="001A05AB"/>
    <w:rsid w:val="001A0FF9"/>
    <w:rsid w:val="001A10CB"/>
    <w:rsid w:val="001A174C"/>
    <w:rsid w:val="001A1D77"/>
    <w:rsid w:val="001A2D32"/>
    <w:rsid w:val="001A30B6"/>
    <w:rsid w:val="001A356F"/>
    <w:rsid w:val="001A49BB"/>
    <w:rsid w:val="001A4DC1"/>
    <w:rsid w:val="001A5859"/>
    <w:rsid w:val="001A58DE"/>
    <w:rsid w:val="001A5B1D"/>
    <w:rsid w:val="001A631C"/>
    <w:rsid w:val="001A7480"/>
    <w:rsid w:val="001A7CDD"/>
    <w:rsid w:val="001B0952"/>
    <w:rsid w:val="001B0AC6"/>
    <w:rsid w:val="001B0EB8"/>
    <w:rsid w:val="001B0FBF"/>
    <w:rsid w:val="001B153E"/>
    <w:rsid w:val="001B15F4"/>
    <w:rsid w:val="001B4259"/>
    <w:rsid w:val="001B44A0"/>
    <w:rsid w:val="001B495A"/>
    <w:rsid w:val="001B4CDD"/>
    <w:rsid w:val="001B52B9"/>
    <w:rsid w:val="001B60AB"/>
    <w:rsid w:val="001B6A03"/>
    <w:rsid w:val="001B6D86"/>
    <w:rsid w:val="001B7C09"/>
    <w:rsid w:val="001B7D03"/>
    <w:rsid w:val="001C0434"/>
    <w:rsid w:val="001C1374"/>
    <w:rsid w:val="001C1929"/>
    <w:rsid w:val="001C2643"/>
    <w:rsid w:val="001C2911"/>
    <w:rsid w:val="001C30B7"/>
    <w:rsid w:val="001C3857"/>
    <w:rsid w:val="001C39A9"/>
    <w:rsid w:val="001C3E53"/>
    <w:rsid w:val="001C5766"/>
    <w:rsid w:val="001C5783"/>
    <w:rsid w:val="001C6260"/>
    <w:rsid w:val="001C6665"/>
    <w:rsid w:val="001C6F53"/>
    <w:rsid w:val="001C735E"/>
    <w:rsid w:val="001C7673"/>
    <w:rsid w:val="001C79FC"/>
    <w:rsid w:val="001D05B0"/>
    <w:rsid w:val="001D07E9"/>
    <w:rsid w:val="001D0E6F"/>
    <w:rsid w:val="001D18D5"/>
    <w:rsid w:val="001D27B8"/>
    <w:rsid w:val="001D295B"/>
    <w:rsid w:val="001D2B48"/>
    <w:rsid w:val="001D2B76"/>
    <w:rsid w:val="001D3058"/>
    <w:rsid w:val="001D3FC3"/>
    <w:rsid w:val="001D407D"/>
    <w:rsid w:val="001D4747"/>
    <w:rsid w:val="001D4758"/>
    <w:rsid w:val="001D4D95"/>
    <w:rsid w:val="001D5094"/>
    <w:rsid w:val="001D51C0"/>
    <w:rsid w:val="001D52BD"/>
    <w:rsid w:val="001D5852"/>
    <w:rsid w:val="001D5D35"/>
    <w:rsid w:val="001D5EE8"/>
    <w:rsid w:val="001D7156"/>
    <w:rsid w:val="001D7845"/>
    <w:rsid w:val="001E0209"/>
    <w:rsid w:val="001E1864"/>
    <w:rsid w:val="001E1ADD"/>
    <w:rsid w:val="001E2117"/>
    <w:rsid w:val="001E46A3"/>
    <w:rsid w:val="001E5302"/>
    <w:rsid w:val="001E5C24"/>
    <w:rsid w:val="001E639E"/>
    <w:rsid w:val="001E63AD"/>
    <w:rsid w:val="001E7120"/>
    <w:rsid w:val="001E75C5"/>
    <w:rsid w:val="001F0B72"/>
    <w:rsid w:val="001F1A38"/>
    <w:rsid w:val="001F59D9"/>
    <w:rsid w:val="001F5EEA"/>
    <w:rsid w:val="001F61FA"/>
    <w:rsid w:val="001F6371"/>
    <w:rsid w:val="001F6620"/>
    <w:rsid w:val="001F691C"/>
    <w:rsid w:val="001F6AD1"/>
    <w:rsid w:val="001F7340"/>
    <w:rsid w:val="001F779A"/>
    <w:rsid w:val="0020042F"/>
    <w:rsid w:val="00200A8D"/>
    <w:rsid w:val="00200BE2"/>
    <w:rsid w:val="00201359"/>
    <w:rsid w:val="00201FF5"/>
    <w:rsid w:val="00202124"/>
    <w:rsid w:val="002022CF"/>
    <w:rsid w:val="002024DF"/>
    <w:rsid w:val="00202672"/>
    <w:rsid w:val="0020272D"/>
    <w:rsid w:val="00203341"/>
    <w:rsid w:val="002035DD"/>
    <w:rsid w:val="00204728"/>
    <w:rsid w:val="002050B4"/>
    <w:rsid w:val="00205521"/>
    <w:rsid w:val="00205793"/>
    <w:rsid w:val="002057E3"/>
    <w:rsid w:val="00205BEA"/>
    <w:rsid w:val="0020600B"/>
    <w:rsid w:val="0020633F"/>
    <w:rsid w:val="0020669B"/>
    <w:rsid w:val="002068FF"/>
    <w:rsid w:val="00207050"/>
    <w:rsid w:val="00207078"/>
    <w:rsid w:val="00207371"/>
    <w:rsid w:val="0020775F"/>
    <w:rsid w:val="00207CAC"/>
    <w:rsid w:val="002113BF"/>
    <w:rsid w:val="00211560"/>
    <w:rsid w:val="00212882"/>
    <w:rsid w:val="00212D19"/>
    <w:rsid w:val="002135DC"/>
    <w:rsid w:val="00213BAE"/>
    <w:rsid w:val="00213CF7"/>
    <w:rsid w:val="00213FFF"/>
    <w:rsid w:val="002144F1"/>
    <w:rsid w:val="002154DA"/>
    <w:rsid w:val="002162DE"/>
    <w:rsid w:val="00216346"/>
    <w:rsid w:val="002166AF"/>
    <w:rsid w:val="00216E32"/>
    <w:rsid w:val="002178D2"/>
    <w:rsid w:val="0022054E"/>
    <w:rsid w:val="002210CF"/>
    <w:rsid w:val="002214EC"/>
    <w:rsid w:val="00221FC0"/>
    <w:rsid w:val="00221FFA"/>
    <w:rsid w:val="00223218"/>
    <w:rsid w:val="002232FE"/>
    <w:rsid w:val="002238D4"/>
    <w:rsid w:val="00223CEC"/>
    <w:rsid w:val="00223FC8"/>
    <w:rsid w:val="0022415D"/>
    <w:rsid w:val="00224ED6"/>
    <w:rsid w:val="0022670B"/>
    <w:rsid w:val="00226888"/>
    <w:rsid w:val="00226A1B"/>
    <w:rsid w:val="0022700B"/>
    <w:rsid w:val="00227335"/>
    <w:rsid w:val="00230721"/>
    <w:rsid w:val="00231003"/>
    <w:rsid w:val="00231036"/>
    <w:rsid w:val="00232384"/>
    <w:rsid w:val="0023273C"/>
    <w:rsid w:val="002328A3"/>
    <w:rsid w:val="00232C89"/>
    <w:rsid w:val="00233935"/>
    <w:rsid w:val="00234943"/>
    <w:rsid w:val="0023566E"/>
    <w:rsid w:val="0023627D"/>
    <w:rsid w:val="002365FF"/>
    <w:rsid w:val="00236C34"/>
    <w:rsid w:val="002376BF"/>
    <w:rsid w:val="002379F6"/>
    <w:rsid w:val="00240036"/>
    <w:rsid w:val="00240196"/>
    <w:rsid w:val="002425D2"/>
    <w:rsid w:val="00242E05"/>
    <w:rsid w:val="00242FAC"/>
    <w:rsid w:val="002436CC"/>
    <w:rsid w:val="00244FE9"/>
    <w:rsid w:val="00245719"/>
    <w:rsid w:val="002461E2"/>
    <w:rsid w:val="00246369"/>
    <w:rsid w:val="00246D3D"/>
    <w:rsid w:val="00247582"/>
    <w:rsid w:val="00247B7C"/>
    <w:rsid w:val="002506AB"/>
    <w:rsid w:val="00251AE2"/>
    <w:rsid w:val="00251B1A"/>
    <w:rsid w:val="002522EE"/>
    <w:rsid w:val="00252973"/>
    <w:rsid w:val="00253EDE"/>
    <w:rsid w:val="00254044"/>
    <w:rsid w:val="0025436C"/>
    <w:rsid w:val="00254376"/>
    <w:rsid w:val="002549CA"/>
    <w:rsid w:val="00255348"/>
    <w:rsid w:val="00255560"/>
    <w:rsid w:val="002559B0"/>
    <w:rsid w:val="00255BE5"/>
    <w:rsid w:val="00256D65"/>
    <w:rsid w:val="0025730E"/>
    <w:rsid w:val="002575ED"/>
    <w:rsid w:val="002578CF"/>
    <w:rsid w:val="002600AA"/>
    <w:rsid w:val="00260174"/>
    <w:rsid w:val="00260531"/>
    <w:rsid w:val="00260653"/>
    <w:rsid w:val="002611F8"/>
    <w:rsid w:val="002615A1"/>
    <w:rsid w:val="0026177A"/>
    <w:rsid w:val="002622D0"/>
    <w:rsid w:val="00262B44"/>
    <w:rsid w:val="00263172"/>
    <w:rsid w:val="002638AF"/>
    <w:rsid w:val="002663F6"/>
    <w:rsid w:val="0026710B"/>
    <w:rsid w:val="00267E08"/>
    <w:rsid w:val="00270193"/>
    <w:rsid w:val="002708E5"/>
    <w:rsid w:val="002709F8"/>
    <w:rsid w:val="002711BD"/>
    <w:rsid w:val="0027175D"/>
    <w:rsid w:val="00271794"/>
    <w:rsid w:val="002719F1"/>
    <w:rsid w:val="002719FE"/>
    <w:rsid w:val="00271E03"/>
    <w:rsid w:val="0027218B"/>
    <w:rsid w:val="002727E0"/>
    <w:rsid w:val="00272A14"/>
    <w:rsid w:val="00272D63"/>
    <w:rsid w:val="002733D9"/>
    <w:rsid w:val="00273DFF"/>
    <w:rsid w:val="0027443D"/>
    <w:rsid w:val="00274BB4"/>
    <w:rsid w:val="00275375"/>
    <w:rsid w:val="002753D6"/>
    <w:rsid w:val="00275659"/>
    <w:rsid w:val="0027572A"/>
    <w:rsid w:val="00275ECB"/>
    <w:rsid w:val="0027678C"/>
    <w:rsid w:val="002817B3"/>
    <w:rsid w:val="00282495"/>
    <w:rsid w:val="00282916"/>
    <w:rsid w:val="0028358F"/>
    <w:rsid w:val="00283FF5"/>
    <w:rsid w:val="0028480F"/>
    <w:rsid w:val="0028490D"/>
    <w:rsid w:val="002850EC"/>
    <w:rsid w:val="00285D31"/>
    <w:rsid w:val="00286106"/>
    <w:rsid w:val="00290EFC"/>
    <w:rsid w:val="002912F3"/>
    <w:rsid w:val="00291F44"/>
    <w:rsid w:val="002926B9"/>
    <w:rsid w:val="002930A3"/>
    <w:rsid w:val="0029395B"/>
    <w:rsid w:val="0029465C"/>
    <w:rsid w:val="002946A8"/>
    <w:rsid w:val="00294A03"/>
    <w:rsid w:val="00295A48"/>
    <w:rsid w:val="002965FA"/>
    <w:rsid w:val="00296DC4"/>
    <w:rsid w:val="0029786C"/>
    <w:rsid w:val="00297A5D"/>
    <w:rsid w:val="002A0393"/>
    <w:rsid w:val="002A03F0"/>
    <w:rsid w:val="002A0853"/>
    <w:rsid w:val="002A0963"/>
    <w:rsid w:val="002A0F87"/>
    <w:rsid w:val="002A2E5A"/>
    <w:rsid w:val="002A3193"/>
    <w:rsid w:val="002A343A"/>
    <w:rsid w:val="002A34B8"/>
    <w:rsid w:val="002A3F87"/>
    <w:rsid w:val="002A4690"/>
    <w:rsid w:val="002A4749"/>
    <w:rsid w:val="002A553B"/>
    <w:rsid w:val="002A5DCD"/>
    <w:rsid w:val="002A62EF"/>
    <w:rsid w:val="002A6BAD"/>
    <w:rsid w:val="002A6F45"/>
    <w:rsid w:val="002A70BA"/>
    <w:rsid w:val="002A7268"/>
    <w:rsid w:val="002A7B07"/>
    <w:rsid w:val="002A7C57"/>
    <w:rsid w:val="002B09EB"/>
    <w:rsid w:val="002B1330"/>
    <w:rsid w:val="002B1706"/>
    <w:rsid w:val="002B179B"/>
    <w:rsid w:val="002B2132"/>
    <w:rsid w:val="002B22FC"/>
    <w:rsid w:val="002B25AD"/>
    <w:rsid w:val="002B2D49"/>
    <w:rsid w:val="002B338A"/>
    <w:rsid w:val="002B33B9"/>
    <w:rsid w:val="002B41FB"/>
    <w:rsid w:val="002B452F"/>
    <w:rsid w:val="002B4D2F"/>
    <w:rsid w:val="002B5F3D"/>
    <w:rsid w:val="002B6A00"/>
    <w:rsid w:val="002B7F53"/>
    <w:rsid w:val="002C019A"/>
    <w:rsid w:val="002C14C3"/>
    <w:rsid w:val="002C2C36"/>
    <w:rsid w:val="002C3244"/>
    <w:rsid w:val="002C33CA"/>
    <w:rsid w:val="002C3F67"/>
    <w:rsid w:val="002C4B75"/>
    <w:rsid w:val="002C55EC"/>
    <w:rsid w:val="002C5759"/>
    <w:rsid w:val="002C62B7"/>
    <w:rsid w:val="002C68E5"/>
    <w:rsid w:val="002C6CCF"/>
    <w:rsid w:val="002D02AF"/>
    <w:rsid w:val="002D0779"/>
    <w:rsid w:val="002D0872"/>
    <w:rsid w:val="002D0A42"/>
    <w:rsid w:val="002D2588"/>
    <w:rsid w:val="002D3A71"/>
    <w:rsid w:val="002D4406"/>
    <w:rsid w:val="002D5BC4"/>
    <w:rsid w:val="002D5EFF"/>
    <w:rsid w:val="002D608A"/>
    <w:rsid w:val="002D61A5"/>
    <w:rsid w:val="002D6635"/>
    <w:rsid w:val="002E0020"/>
    <w:rsid w:val="002E021E"/>
    <w:rsid w:val="002E1531"/>
    <w:rsid w:val="002E173C"/>
    <w:rsid w:val="002E2B37"/>
    <w:rsid w:val="002E2C1D"/>
    <w:rsid w:val="002E2DCC"/>
    <w:rsid w:val="002E36ED"/>
    <w:rsid w:val="002E49C0"/>
    <w:rsid w:val="002E4C4C"/>
    <w:rsid w:val="002E5141"/>
    <w:rsid w:val="002E7659"/>
    <w:rsid w:val="002F001A"/>
    <w:rsid w:val="002F058D"/>
    <w:rsid w:val="002F0D35"/>
    <w:rsid w:val="002F0E72"/>
    <w:rsid w:val="002F16C7"/>
    <w:rsid w:val="002F171C"/>
    <w:rsid w:val="002F1B6A"/>
    <w:rsid w:val="002F351B"/>
    <w:rsid w:val="002F4A3E"/>
    <w:rsid w:val="002F55F8"/>
    <w:rsid w:val="002F6025"/>
    <w:rsid w:val="002F6B59"/>
    <w:rsid w:val="00300AEC"/>
    <w:rsid w:val="003015D3"/>
    <w:rsid w:val="00303DF1"/>
    <w:rsid w:val="00304450"/>
    <w:rsid w:val="00304461"/>
    <w:rsid w:val="00304A31"/>
    <w:rsid w:val="00304AA7"/>
    <w:rsid w:val="00304BA2"/>
    <w:rsid w:val="00305163"/>
    <w:rsid w:val="003057A7"/>
    <w:rsid w:val="0030633C"/>
    <w:rsid w:val="003066C1"/>
    <w:rsid w:val="00306865"/>
    <w:rsid w:val="00306A9F"/>
    <w:rsid w:val="00306CF5"/>
    <w:rsid w:val="00307EF0"/>
    <w:rsid w:val="00311E2E"/>
    <w:rsid w:val="003122AF"/>
    <w:rsid w:val="003126F0"/>
    <w:rsid w:val="003137A3"/>
    <w:rsid w:val="00314AB0"/>
    <w:rsid w:val="0031550C"/>
    <w:rsid w:val="0031768C"/>
    <w:rsid w:val="00317729"/>
    <w:rsid w:val="00320113"/>
    <w:rsid w:val="00320839"/>
    <w:rsid w:val="00320EA0"/>
    <w:rsid w:val="00321DF3"/>
    <w:rsid w:val="00322694"/>
    <w:rsid w:val="003233B2"/>
    <w:rsid w:val="0032368C"/>
    <w:rsid w:val="00324196"/>
    <w:rsid w:val="00324F29"/>
    <w:rsid w:val="00324F39"/>
    <w:rsid w:val="00324F8E"/>
    <w:rsid w:val="0032542C"/>
    <w:rsid w:val="00325431"/>
    <w:rsid w:val="00325F52"/>
    <w:rsid w:val="003262BA"/>
    <w:rsid w:val="00326EB3"/>
    <w:rsid w:val="00330308"/>
    <w:rsid w:val="00331556"/>
    <w:rsid w:val="00331826"/>
    <w:rsid w:val="003322C6"/>
    <w:rsid w:val="00332E04"/>
    <w:rsid w:val="0033306A"/>
    <w:rsid w:val="00333E53"/>
    <w:rsid w:val="00334EDB"/>
    <w:rsid w:val="003356B7"/>
    <w:rsid w:val="00335BBC"/>
    <w:rsid w:val="00335C54"/>
    <w:rsid w:val="0033645E"/>
    <w:rsid w:val="0033684F"/>
    <w:rsid w:val="00336B40"/>
    <w:rsid w:val="003371B0"/>
    <w:rsid w:val="003404E1"/>
    <w:rsid w:val="00341234"/>
    <w:rsid w:val="003413CB"/>
    <w:rsid w:val="00341CCC"/>
    <w:rsid w:val="00343081"/>
    <w:rsid w:val="0034434E"/>
    <w:rsid w:val="003449CA"/>
    <w:rsid w:val="00344EF7"/>
    <w:rsid w:val="003454CD"/>
    <w:rsid w:val="00345821"/>
    <w:rsid w:val="00345A42"/>
    <w:rsid w:val="00345D58"/>
    <w:rsid w:val="003467B4"/>
    <w:rsid w:val="00346A93"/>
    <w:rsid w:val="00346F29"/>
    <w:rsid w:val="00347D0A"/>
    <w:rsid w:val="00347F31"/>
    <w:rsid w:val="003517AE"/>
    <w:rsid w:val="00352BBC"/>
    <w:rsid w:val="00352F8D"/>
    <w:rsid w:val="00353004"/>
    <w:rsid w:val="00353D94"/>
    <w:rsid w:val="00353F51"/>
    <w:rsid w:val="00354833"/>
    <w:rsid w:val="003548A1"/>
    <w:rsid w:val="003555D2"/>
    <w:rsid w:val="00355911"/>
    <w:rsid w:val="00356768"/>
    <w:rsid w:val="00356A6F"/>
    <w:rsid w:val="00356B71"/>
    <w:rsid w:val="00357B7B"/>
    <w:rsid w:val="00357DC3"/>
    <w:rsid w:val="00360170"/>
    <w:rsid w:val="00360BAA"/>
    <w:rsid w:val="003618AD"/>
    <w:rsid w:val="00361FDA"/>
    <w:rsid w:val="003623F2"/>
    <w:rsid w:val="00362A62"/>
    <w:rsid w:val="00364859"/>
    <w:rsid w:val="00365C69"/>
    <w:rsid w:val="0036630C"/>
    <w:rsid w:val="00366FB6"/>
    <w:rsid w:val="00370BA9"/>
    <w:rsid w:val="003714E4"/>
    <w:rsid w:val="0037156B"/>
    <w:rsid w:val="00371A2B"/>
    <w:rsid w:val="003737CE"/>
    <w:rsid w:val="00373C3D"/>
    <w:rsid w:val="00374427"/>
    <w:rsid w:val="00374A56"/>
    <w:rsid w:val="00374BBD"/>
    <w:rsid w:val="00374D26"/>
    <w:rsid w:val="00374D8F"/>
    <w:rsid w:val="003754FD"/>
    <w:rsid w:val="00375631"/>
    <w:rsid w:val="00375AB3"/>
    <w:rsid w:val="00377E7A"/>
    <w:rsid w:val="00380AA5"/>
    <w:rsid w:val="00380E84"/>
    <w:rsid w:val="00381431"/>
    <w:rsid w:val="003851F9"/>
    <w:rsid w:val="003857DA"/>
    <w:rsid w:val="00385B88"/>
    <w:rsid w:val="003865F7"/>
    <w:rsid w:val="003867B7"/>
    <w:rsid w:val="00387039"/>
    <w:rsid w:val="003901F1"/>
    <w:rsid w:val="00390B40"/>
    <w:rsid w:val="00390E1A"/>
    <w:rsid w:val="0039183A"/>
    <w:rsid w:val="003920A9"/>
    <w:rsid w:val="003921F4"/>
    <w:rsid w:val="0039269C"/>
    <w:rsid w:val="003929C2"/>
    <w:rsid w:val="00392AF0"/>
    <w:rsid w:val="003936CA"/>
    <w:rsid w:val="00394048"/>
    <w:rsid w:val="00395CD3"/>
    <w:rsid w:val="00396793"/>
    <w:rsid w:val="00396882"/>
    <w:rsid w:val="003968E6"/>
    <w:rsid w:val="00396BE8"/>
    <w:rsid w:val="00396C6B"/>
    <w:rsid w:val="00397A86"/>
    <w:rsid w:val="003A0DF0"/>
    <w:rsid w:val="003A10CE"/>
    <w:rsid w:val="003A1FC9"/>
    <w:rsid w:val="003A2099"/>
    <w:rsid w:val="003A2BC1"/>
    <w:rsid w:val="003A2C70"/>
    <w:rsid w:val="003A3078"/>
    <w:rsid w:val="003A32FC"/>
    <w:rsid w:val="003A4308"/>
    <w:rsid w:val="003A5263"/>
    <w:rsid w:val="003A5EE9"/>
    <w:rsid w:val="003A682E"/>
    <w:rsid w:val="003A70F9"/>
    <w:rsid w:val="003B0105"/>
    <w:rsid w:val="003B158A"/>
    <w:rsid w:val="003B1BBA"/>
    <w:rsid w:val="003B1BD9"/>
    <w:rsid w:val="003B222D"/>
    <w:rsid w:val="003B2554"/>
    <w:rsid w:val="003B33F5"/>
    <w:rsid w:val="003B41BE"/>
    <w:rsid w:val="003B4386"/>
    <w:rsid w:val="003B4493"/>
    <w:rsid w:val="003B4B43"/>
    <w:rsid w:val="003B5011"/>
    <w:rsid w:val="003B5346"/>
    <w:rsid w:val="003B6AB0"/>
    <w:rsid w:val="003B6B3B"/>
    <w:rsid w:val="003B6B9A"/>
    <w:rsid w:val="003B7001"/>
    <w:rsid w:val="003B74EF"/>
    <w:rsid w:val="003C0656"/>
    <w:rsid w:val="003C0D40"/>
    <w:rsid w:val="003C168F"/>
    <w:rsid w:val="003C17A9"/>
    <w:rsid w:val="003C1E89"/>
    <w:rsid w:val="003C2B2E"/>
    <w:rsid w:val="003C2FC8"/>
    <w:rsid w:val="003C46FB"/>
    <w:rsid w:val="003C4AA5"/>
    <w:rsid w:val="003C51B8"/>
    <w:rsid w:val="003C5EB7"/>
    <w:rsid w:val="003D171A"/>
    <w:rsid w:val="003D1D61"/>
    <w:rsid w:val="003D2F24"/>
    <w:rsid w:val="003D30AB"/>
    <w:rsid w:val="003D3866"/>
    <w:rsid w:val="003D4214"/>
    <w:rsid w:val="003D4D5D"/>
    <w:rsid w:val="003D5ED3"/>
    <w:rsid w:val="003D61FF"/>
    <w:rsid w:val="003D6F4C"/>
    <w:rsid w:val="003D722C"/>
    <w:rsid w:val="003E09E7"/>
    <w:rsid w:val="003E1354"/>
    <w:rsid w:val="003E1366"/>
    <w:rsid w:val="003E1778"/>
    <w:rsid w:val="003E1A3E"/>
    <w:rsid w:val="003E1CEC"/>
    <w:rsid w:val="003E24F5"/>
    <w:rsid w:val="003E2CD3"/>
    <w:rsid w:val="003E2F1B"/>
    <w:rsid w:val="003E316D"/>
    <w:rsid w:val="003E3EEC"/>
    <w:rsid w:val="003E44CB"/>
    <w:rsid w:val="003E5223"/>
    <w:rsid w:val="003E55D5"/>
    <w:rsid w:val="003E5A46"/>
    <w:rsid w:val="003E5BCD"/>
    <w:rsid w:val="003E622D"/>
    <w:rsid w:val="003E6CB2"/>
    <w:rsid w:val="003E7820"/>
    <w:rsid w:val="003F0068"/>
    <w:rsid w:val="003F0B6E"/>
    <w:rsid w:val="003F0F78"/>
    <w:rsid w:val="003F0FBA"/>
    <w:rsid w:val="003F14D6"/>
    <w:rsid w:val="003F1896"/>
    <w:rsid w:val="003F38B5"/>
    <w:rsid w:val="003F3923"/>
    <w:rsid w:val="003F3EA6"/>
    <w:rsid w:val="003F427E"/>
    <w:rsid w:val="003F57A4"/>
    <w:rsid w:val="003F71D7"/>
    <w:rsid w:val="00400686"/>
    <w:rsid w:val="00400B79"/>
    <w:rsid w:val="004011A0"/>
    <w:rsid w:val="0040156A"/>
    <w:rsid w:val="0040172D"/>
    <w:rsid w:val="00401CA5"/>
    <w:rsid w:val="0040267B"/>
    <w:rsid w:val="00402D7E"/>
    <w:rsid w:val="004030D7"/>
    <w:rsid w:val="00403561"/>
    <w:rsid w:val="0040389B"/>
    <w:rsid w:val="00404147"/>
    <w:rsid w:val="0040446F"/>
    <w:rsid w:val="00405A9E"/>
    <w:rsid w:val="00405B2F"/>
    <w:rsid w:val="00405E99"/>
    <w:rsid w:val="00405F7D"/>
    <w:rsid w:val="00407E0C"/>
    <w:rsid w:val="00410376"/>
    <w:rsid w:val="00410B2E"/>
    <w:rsid w:val="00411D8F"/>
    <w:rsid w:val="0041323D"/>
    <w:rsid w:val="00414BCB"/>
    <w:rsid w:val="00415064"/>
    <w:rsid w:val="004152A7"/>
    <w:rsid w:val="004166F0"/>
    <w:rsid w:val="00416EB0"/>
    <w:rsid w:val="00417CA2"/>
    <w:rsid w:val="004201F9"/>
    <w:rsid w:val="00420C06"/>
    <w:rsid w:val="0042109C"/>
    <w:rsid w:val="00422B5F"/>
    <w:rsid w:val="00423E68"/>
    <w:rsid w:val="00423F4E"/>
    <w:rsid w:val="00424DB7"/>
    <w:rsid w:val="00425A48"/>
    <w:rsid w:val="00425DAE"/>
    <w:rsid w:val="0042612A"/>
    <w:rsid w:val="00426DF7"/>
    <w:rsid w:val="00426E79"/>
    <w:rsid w:val="00427160"/>
    <w:rsid w:val="0043083B"/>
    <w:rsid w:val="00430C0F"/>
    <w:rsid w:val="00430ECE"/>
    <w:rsid w:val="004310C4"/>
    <w:rsid w:val="00431FE2"/>
    <w:rsid w:val="00432545"/>
    <w:rsid w:val="00432CD3"/>
    <w:rsid w:val="00433AE6"/>
    <w:rsid w:val="0043467D"/>
    <w:rsid w:val="00434BE6"/>
    <w:rsid w:val="00434DD6"/>
    <w:rsid w:val="00434E59"/>
    <w:rsid w:val="00435492"/>
    <w:rsid w:val="00435D93"/>
    <w:rsid w:val="004362F2"/>
    <w:rsid w:val="00436426"/>
    <w:rsid w:val="004364F9"/>
    <w:rsid w:val="00436712"/>
    <w:rsid w:val="004377B5"/>
    <w:rsid w:val="00437FBE"/>
    <w:rsid w:val="00440518"/>
    <w:rsid w:val="004408AB"/>
    <w:rsid w:val="0044295C"/>
    <w:rsid w:val="004434B2"/>
    <w:rsid w:val="004434BC"/>
    <w:rsid w:val="00443E8C"/>
    <w:rsid w:val="00444446"/>
    <w:rsid w:val="00445ABD"/>
    <w:rsid w:val="0044625F"/>
    <w:rsid w:val="00446D17"/>
    <w:rsid w:val="00446E8D"/>
    <w:rsid w:val="00447AB3"/>
    <w:rsid w:val="00450712"/>
    <w:rsid w:val="00451EBA"/>
    <w:rsid w:val="0045254D"/>
    <w:rsid w:val="00452953"/>
    <w:rsid w:val="00452E9E"/>
    <w:rsid w:val="00453AAF"/>
    <w:rsid w:val="004541D5"/>
    <w:rsid w:val="00454216"/>
    <w:rsid w:val="0045425E"/>
    <w:rsid w:val="00454878"/>
    <w:rsid w:val="0045515C"/>
    <w:rsid w:val="004570FE"/>
    <w:rsid w:val="00457390"/>
    <w:rsid w:val="004575BF"/>
    <w:rsid w:val="004577D6"/>
    <w:rsid w:val="00461011"/>
    <w:rsid w:val="00461A76"/>
    <w:rsid w:val="00462368"/>
    <w:rsid w:val="00463004"/>
    <w:rsid w:val="004635BC"/>
    <w:rsid w:val="00463A75"/>
    <w:rsid w:val="0046465A"/>
    <w:rsid w:val="00464AB6"/>
    <w:rsid w:val="004654E0"/>
    <w:rsid w:val="00465621"/>
    <w:rsid w:val="00465C3F"/>
    <w:rsid w:val="00465F71"/>
    <w:rsid w:val="004666DB"/>
    <w:rsid w:val="00466ED5"/>
    <w:rsid w:val="00467180"/>
    <w:rsid w:val="0047055C"/>
    <w:rsid w:val="00470654"/>
    <w:rsid w:val="00471108"/>
    <w:rsid w:val="0047174D"/>
    <w:rsid w:val="00472206"/>
    <w:rsid w:val="00472E3B"/>
    <w:rsid w:val="0047316F"/>
    <w:rsid w:val="00473543"/>
    <w:rsid w:val="00474408"/>
    <w:rsid w:val="00475B37"/>
    <w:rsid w:val="004767E5"/>
    <w:rsid w:val="0047688F"/>
    <w:rsid w:val="00476E08"/>
    <w:rsid w:val="00477BD8"/>
    <w:rsid w:val="004802BB"/>
    <w:rsid w:val="004807F2"/>
    <w:rsid w:val="004808D6"/>
    <w:rsid w:val="00481AF7"/>
    <w:rsid w:val="00481B58"/>
    <w:rsid w:val="0048290C"/>
    <w:rsid w:val="00482C87"/>
    <w:rsid w:val="004839D3"/>
    <w:rsid w:val="00483C02"/>
    <w:rsid w:val="00484237"/>
    <w:rsid w:val="00484A7F"/>
    <w:rsid w:val="00484E60"/>
    <w:rsid w:val="0048533B"/>
    <w:rsid w:val="00485511"/>
    <w:rsid w:val="004856C5"/>
    <w:rsid w:val="00487C25"/>
    <w:rsid w:val="00490E49"/>
    <w:rsid w:val="00492331"/>
    <w:rsid w:val="004926DA"/>
    <w:rsid w:val="00492768"/>
    <w:rsid w:val="004929E0"/>
    <w:rsid w:val="00493775"/>
    <w:rsid w:val="00495723"/>
    <w:rsid w:val="00495880"/>
    <w:rsid w:val="00496BC1"/>
    <w:rsid w:val="00496BDF"/>
    <w:rsid w:val="00497097"/>
    <w:rsid w:val="004976BB"/>
    <w:rsid w:val="00497EF4"/>
    <w:rsid w:val="004A0915"/>
    <w:rsid w:val="004A1594"/>
    <w:rsid w:val="004A1D9E"/>
    <w:rsid w:val="004A2777"/>
    <w:rsid w:val="004A3547"/>
    <w:rsid w:val="004A3AD1"/>
    <w:rsid w:val="004A3F42"/>
    <w:rsid w:val="004A481E"/>
    <w:rsid w:val="004A5179"/>
    <w:rsid w:val="004A5994"/>
    <w:rsid w:val="004A61DA"/>
    <w:rsid w:val="004A66EB"/>
    <w:rsid w:val="004A683F"/>
    <w:rsid w:val="004A6A28"/>
    <w:rsid w:val="004A6AC2"/>
    <w:rsid w:val="004A74EA"/>
    <w:rsid w:val="004A777F"/>
    <w:rsid w:val="004B0206"/>
    <w:rsid w:val="004B0B26"/>
    <w:rsid w:val="004B1D5A"/>
    <w:rsid w:val="004B1EDC"/>
    <w:rsid w:val="004B1F9F"/>
    <w:rsid w:val="004B21C3"/>
    <w:rsid w:val="004B3AF1"/>
    <w:rsid w:val="004B4AA7"/>
    <w:rsid w:val="004B56B9"/>
    <w:rsid w:val="004B572F"/>
    <w:rsid w:val="004B646D"/>
    <w:rsid w:val="004B71CD"/>
    <w:rsid w:val="004B7B2E"/>
    <w:rsid w:val="004B7BD1"/>
    <w:rsid w:val="004C0B8A"/>
    <w:rsid w:val="004C0BC0"/>
    <w:rsid w:val="004C1DC0"/>
    <w:rsid w:val="004C1E69"/>
    <w:rsid w:val="004C26C9"/>
    <w:rsid w:val="004C2B1A"/>
    <w:rsid w:val="004C2ED7"/>
    <w:rsid w:val="004C3160"/>
    <w:rsid w:val="004C448B"/>
    <w:rsid w:val="004C471F"/>
    <w:rsid w:val="004C482C"/>
    <w:rsid w:val="004C519B"/>
    <w:rsid w:val="004C560B"/>
    <w:rsid w:val="004C63FD"/>
    <w:rsid w:val="004C7B31"/>
    <w:rsid w:val="004D089C"/>
    <w:rsid w:val="004D1FB8"/>
    <w:rsid w:val="004D20AB"/>
    <w:rsid w:val="004D2A52"/>
    <w:rsid w:val="004D31C3"/>
    <w:rsid w:val="004D40C4"/>
    <w:rsid w:val="004D5581"/>
    <w:rsid w:val="004D55AF"/>
    <w:rsid w:val="004D5813"/>
    <w:rsid w:val="004D5A1B"/>
    <w:rsid w:val="004D5BF0"/>
    <w:rsid w:val="004D5C64"/>
    <w:rsid w:val="004D690A"/>
    <w:rsid w:val="004D7248"/>
    <w:rsid w:val="004D75D2"/>
    <w:rsid w:val="004E0220"/>
    <w:rsid w:val="004E0336"/>
    <w:rsid w:val="004E07D6"/>
    <w:rsid w:val="004E321E"/>
    <w:rsid w:val="004E49EE"/>
    <w:rsid w:val="004E528A"/>
    <w:rsid w:val="004E5A00"/>
    <w:rsid w:val="004E7B15"/>
    <w:rsid w:val="004F2F45"/>
    <w:rsid w:val="004F32E9"/>
    <w:rsid w:val="004F3388"/>
    <w:rsid w:val="004F47A4"/>
    <w:rsid w:val="004F4945"/>
    <w:rsid w:val="004F49F5"/>
    <w:rsid w:val="004F54EA"/>
    <w:rsid w:val="004F6961"/>
    <w:rsid w:val="005008C6"/>
    <w:rsid w:val="00500B4C"/>
    <w:rsid w:val="00500CC1"/>
    <w:rsid w:val="00501313"/>
    <w:rsid w:val="0050139D"/>
    <w:rsid w:val="00502CDB"/>
    <w:rsid w:val="00503A51"/>
    <w:rsid w:val="00505F97"/>
    <w:rsid w:val="005068E1"/>
    <w:rsid w:val="005071D4"/>
    <w:rsid w:val="00507262"/>
    <w:rsid w:val="005105E4"/>
    <w:rsid w:val="00510A8F"/>
    <w:rsid w:val="00510CD0"/>
    <w:rsid w:val="00511024"/>
    <w:rsid w:val="00511260"/>
    <w:rsid w:val="00512883"/>
    <w:rsid w:val="00512A90"/>
    <w:rsid w:val="00512AA0"/>
    <w:rsid w:val="005130CE"/>
    <w:rsid w:val="00513BAE"/>
    <w:rsid w:val="00514267"/>
    <w:rsid w:val="00514BB4"/>
    <w:rsid w:val="0051505A"/>
    <w:rsid w:val="005152C6"/>
    <w:rsid w:val="005155ED"/>
    <w:rsid w:val="005176E4"/>
    <w:rsid w:val="00517C64"/>
    <w:rsid w:val="005209CD"/>
    <w:rsid w:val="00520C1C"/>
    <w:rsid w:val="0052115C"/>
    <w:rsid w:val="00521BE4"/>
    <w:rsid w:val="00521C8D"/>
    <w:rsid w:val="005225DA"/>
    <w:rsid w:val="005225ED"/>
    <w:rsid w:val="00522D7F"/>
    <w:rsid w:val="005231D7"/>
    <w:rsid w:val="005239A5"/>
    <w:rsid w:val="00523BFA"/>
    <w:rsid w:val="00523DEF"/>
    <w:rsid w:val="00524D3B"/>
    <w:rsid w:val="00526223"/>
    <w:rsid w:val="0052662D"/>
    <w:rsid w:val="0052694F"/>
    <w:rsid w:val="00526A3B"/>
    <w:rsid w:val="005271F0"/>
    <w:rsid w:val="00527891"/>
    <w:rsid w:val="00527E60"/>
    <w:rsid w:val="00530A34"/>
    <w:rsid w:val="00530C8D"/>
    <w:rsid w:val="0053165A"/>
    <w:rsid w:val="005318B5"/>
    <w:rsid w:val="00531FD7"/>
    <w:rsid w:val="00532D7B"/>
    <w:rsid w:val="0053322C"/>
    <w:rsid w:val="0053353F"/>
    <w:rsid w:val="005337DD"/>
    <w:rsid w:val="005342A5"/>
    <w:rsid w:val="0053483D"/>
    <w:rsid w:val="00534E64"/>
    <w:rsid w:val="00535450"/>
    <w:rsid w:val="00535D48"/>
    <w:rsid w:val="0053729A"/>
    <w:rsid w:val="005405EF"/>
    <w:rsid w:val="00540869"/>
    <w:rsid w:val="0054098B"/>
    <w:rsid w:val="00540BB7"/>
    <w:rsid w:val="00540ECE"/>
    <w:rsid w:val="00541217"/>
    <w:rsid w:val="00542399"/>
    <w:rsid w:val="00542403"/>
    <w:rsid w:val="00542E43"/>
    <w:rsid w:val="00543130"/>
    <w:rsid w:val="005435E8"/>
    <w:rsid w:val="005437D4"/>
    <w:rsid w:val="00543D12"/>
    <w:rsid w:val="00544AB8"/>
    <w:rsid w:val="0054551F"/>
    <w:rsid w:val="005466A2"/>
    <w:rsid w:val="00547537"/>
    <w:rsid w:val="00547C91"/>
    <w:rsid w:val="00550D98"/>
    <w:rsid w:val="00551FD7"/>
    <w:rsid w:val="005543AD"/>
    <w:rsid w:val="005544E4"/>
    <w:rsid w:val="00554547"/>
    <w:rsid w:val="0055468C"/>
    <w:rsid w:val="0055614B"/>
    <w:rsid w:val="00557EBF"/>
    <w:rsid w:val="0056069D"/>
    <w:rsid w:val="005606FA"/>
    <w:rsid w:val="00560823"/>
    <w:rsid w:val="005609B0"/>
    <w:rsid w:val="00560C06"/>
    <w:rsid w:val="00561210"/>
    <w:rsid w:val="00561B22"/>
    <w:rsid w:val="0056282A"/>
    <w:rsid w:val="0056387C"/>
    <w:rsid w:val="00563C87"/>
    <w:rsid w:val="00564141"/>
    <w:rsid w:val="005650EF"/>
    <w:rsid w:val="0056542A"/>
    <w:rsid w:val="0056604E"/>
    <w:rsid w:val="00566640"/>
    <w:rsid w:val="00566EA3"/>
    <w:rsid w:val="00566F67"/>
    <w:rsid w:val="00567B8E"/>
    <w:rsid w:val="00567E69"/>
    <w:rsid w:val="005700D3"/>
    <w:rsid w:val="00570539"/>
    <w:rsid w:val="005712E8"/>
    <w:rsid w:val="00571FA2"/>
    <w:rsid w:val="0057279F"/>
    <w:rsid w:val="00572959"/>
    <w:rsid w:val="00572A82"/>
    <w:rsid w:val="00574AD0"/>
    <w:rsid w:val="005750A3"/>
    <w:rsid w:val="005751A7"/>
    <w:rsid w:val="0057549B"/>
    <w:rsid w:val="00576EBC"/>
    <w:rsid w:val="0057722D"/>
    <w:rsid w:val="00577629"/>
    <w:rsid w:val="00580579"/>
    <w:rsid w:val="005809AA"/>
    <w:rsid w:val="005816AA"/>
    <w:rsid w:val="005826B8"/>
    <w:rsid w:val="005829AB"/>
    <w:rsid w:val="00583FD8"/>
    <w:rsid w:val="0058409C"/>
    <w:rsid w:val="00586C09"/>
    <w:rsid w:val="00586E4D"/>
    <w:rsid w:val="00586FAC"/>
    <w:rsid w:val="00587049"/>
    <w:rsid w:val="0058717D"/>
    <w:rsid w:val="00587F02"/>
    <w:rsid w:val="00590053"/>
    <w:rsid w:val="0059035E"/>
    <w:rsid w:val="00590567"/>
    <w:rsid w:val="00590F39"/>
    <w:rsid w:val="0059121E"/>
    <w:rsid w:val="00591752"/>
    <w:rsid w:val="00591766"/>
    <w:rsid w:val="005917CB"/>
    <w:rsid w:val="0059188B"/>
    <w:rsid w:val="00592CDA"/>
    <w:rsid w:val="00593569"/>
    <w:rsid w:val="005950AA"/>
    <w:rsid w:val="00596479"/>
    <w:rsid w:val="0059752C"/>
    <w:rsid w:val="00597D52"/>
    <w:rsid w:val="00597D83"/>
    <w:rsid w:val="005A0502"/>
    <w:rsid w:val="005A0822"/>
    <w:rsid w:val="005A0ED4"/>
    <w:rsid w:val="005A188C"/>
    <w:rsid w:val="005A2417"/>
    <w:rsid w:val="005A2903"/>
    <w:rsid w:val="005A2C75"/>
    <w:rsid w:val="005A3255"/>
    <w:rsid w:val="005A3874"/>
    <w:rsid w:val="005A3CC2"/>
    <w:rsid w:val="005A5E59"/>
    <w:rsid w:val="005A6880"/>
    <w:rsid w:val="005A6A0E"/>
    <w:rsid w:val="005A6B49"/>
    <w:rsid w:val="005A78C6"/>
    <w:rsid w:val="005B17F8"/>
    <w:rsid w:val="005B236F"/>
    <w:rsid w:val="005B4BD4"/>
    <w:rsid w:val="005B4C5F"/>
    <w:rsid w:val="005B6707"/>
    <w:rsid w:val="005B7C3E"/>
    <w:rsid w:val="005C0126"/>
    <w:rsid w:val="005C10E8"/>
    <w:rsid w:val="005C1260"/>
    <w:rsid w:val="005C1FF4"/>
    <w:rsid w:val="005C37B3"/>
    <w:rsid w:val="005C4A3A"/>
    <w:rsid w:val="005C4EB1"/>
    <w:rsid w:val="005C5555"/>
    <w:rsid w:val="005C5CCF"/>
    <w:rsid w:val="005C6DBE"/>
    <w:rsid w:val="005C771F"/>
    <w:rsid w:val="005C79B7"/>
    <w:rsid w:val="005C7B4A"/>
    <w:rsid w:val="005D02FA"/>
    <w:rsid w:val="005D0333"/>
    <w:rsid w:val="005D0774"/>
    <w:rsid w:val="005D08AA"/>
    <w:rsid w:val="005D0B1C"/>
    <w:rsid w:val="005D0C92"/>
    <w:rsid w:val="005D2D61"/>
    <w:rsid w:val="005D2F44"/>
    <w:rsid w:val="005D56B2"/>
    <w:rsid w:val="005D5CA4"/>
    <w:rsid w:val="005D5E45"/>
    <w:rsid w:val="005D6ABE"/>
    <w:rsid w:val="005D6F67"/>
    <w:rsid w:val="005E005C"/>
    <w:rsid w:val="005E05E6"/>
    <w:rsid w:val="005E2394"/>
    <w:rsid w:val="005E2947"/>
    <w:rsid w:val="005E2B1D"/>
    <w:rsid w:val="005E4E36"/>
    <w:rsid w:val="005E5362"/>
    <w:rsid w:val="005E5609"/>
    <w:rsid w:val="005E566D"/>
    <w:rsid w:val="005E6DB3"/>
    <w:rsid w:val="005E753C"/>
    <w:rsid w:val="005E7984"/>
    <w:rsid w:val="005F2215"/>
    <w:rsid w:val="005F2392"/>
    <w:rsid w:val="005F2C2A"/>
    <w:rsid w:val="005F309B"/>
    <w:rsid w:val="005F3876"/>
    <w:rsid w:val="005F45F5"/>
    <w:rsid w:val="005F4F75"/>
    <w:rsid w:val="005F572B"/>
    <w:rsid w:val="005F68D9"/>
    <w:rsid w:val="005F6F0D"/>
    <w:rsid w:val="005F7839"/>
    <w:rsid w:val="00600007"/>
    <w:rsid w:val="00600B6F"/>
    <w:rsid w:val="00600CD6"/>
    <w:rsid w:val="00600D0D"/>
    <w:rsid w:val="00601150"/>
    <w:rsid w:val="00601ED0"/>
    <w:rsid w:val="00602EE8"/>
    <w:rsid w:val="006031A6"/>
    <w:rsid w:val="0060376E"/>
    <w:rsid w:val="00603DB7"/>
    <w:rsid w:val="006045FE"/>
    <w:rsid w:val="00606B1E"/>
    <w:rsid w:val="00606B52"/>
    <w:rsid w:val="00606C48"/>
    <w:rsid w:val="00610F04"/>
    <w:rsid w:val="006116EE"/>
    <w:rsid w:val="00611D82"/>
    <w:rsid w:val="00612708"/>
    <w:rsid w:val="0061361D"/>
    <w:rsid w:val="00613A2C"/>
    <w:rsid w:val="00614C46"/>
    <w:rsid w:val="00615ADD"/>
    <w:rsid w:val="00615E71"/>
    <w:rsid w:val="006164FF"/>
    <w:rsid w:val="006175B1"/>
    <w:rsid w:val="006202BB"/>
    <w:rsid w:val="00620324"/>
    <w:rsid w:val="006228FC"/>
    <w:rsid w:val="00623093"/>
    <w:rsid w:val="00623B9C"/>
    <w:rsid w:val="00623FD8"/>
    <w:rsid w:val="00624121"/>
    <w:rsid w:val="0062449E"/>
    <w:rsid w:val="006244C3"/>
    <w:rsid w:val="00624F8B"/>
    <w:rsid w:val="006258F8"/>
    <w:rsid w:val="00626AAE"/>
    <w:rsid w:val="006272AD"/>
    <w:rsid w:val="00627DC9"/>
    <w:rsid w:val="006326AF"/>
    <w:rsid w:val="00633309"/>
    <w:rsid w:val="006337F7"/>
    <w:rsid w:val="00633EC3"/>
    <w:rsid w:val="00634369"/>
    <w:rsid w:val="00635FB5"/>
    <w:rsid w:val="00636E24"/>
    <w:rsid w:val="0063727E"/>
    <w:rsid w:val="00637598"/>
    <w:rsid w:val="0064139E"/>
    <w:rsid w:val="006429F7"/>
    <w:rsid w:val="006439EF"/>
    <w:rsid w:val="00644333"/>
    <w:rsid w:val="0064433D"/>
    <w:rsid w:val="00644878"/>
    <w:rsid w:val="00644893"/>
    <w:rsid w:val="006453BE"/>
    <w:rsid w:val="00646749"/>
    <w:rsid w:val="006468E7"/>
    <w:rsid w:val="006469E1"/>
    <w:rsid w:val="00646D86"/>
    <w:rsid w:val="00650110"/>
    <w:rsid w:val="00650868"/>
    <w:rsid w:val="00650BEC"/>
    <w:rsid w:val="00650FCA"/>
    <w:rsid w:val="00650FFA"/>
    <w:rsid w:val="00652543"/>
    <w:rsid w:val="00652A00"/>
    <w:rsid w:val="00654584"/>
    <w:rsid w:val="00655156"/>
    <w:rsid w:val="00655753"/>
    <w:rsid w:val="00655DEF"/>
    <w:rsid w:val="006568BC"/>
    <w:rsid w:val="00656DE6"/>
    <w:rsid w:val="006573B3"/>
    <w:rsid w:val="00660562"/>
    <w:rsid w:val="00660C7B"/>
    <w:rsid w:val="00660F24"/>
    <w:rsid w:val="00661433"/>
    <w:rsid w:val="0066177C"/>
    <w:rsid w:val="00662F34"/>
    <w:rsid w:val="00663A7C"/>
    <w:rsid w:val="00663AC5"/>
    <w:rsid w:val="00664298"/>
    <w:rsid w:val="006648CD"/>
    <w:rsid w:val="0066494A"/>
    <w:rsid w:val="006650D6"/>
    <w:rsid w:val="00666121"/>
    <w:rsid w:val="006665BE"/>
    <w:rsid w:val="00666E71"/>
    <w:rsid w:val="00667B47"/>
    <w:rsid w:val="00667E89"/>
    <w:rsid w:val="0067146D"/>
    <w:rsid w:val="00671AF0"/>
    <w:rsid w:val="00671CB6"/>
    <w:rsid w:val="00672DB7"/>
    <w:rsid w:val="00673667"/>
    <w:rsid w:val="00673FA7"/>
    <w:rsid w:val="0067413D"/>
    <w:rsid w:val="006741E5"/>
    <w:rsid w:val="00675032"/>
    <w:rsid w:val="006753AD"/>
    <w:rsid w:val="00675E8D"/>
    <w:rsid w:val="0067632E"/>
    <w:rsid w:val="00676D03"/>
    <w:rsid w:val="00677601"/>
    <w:rsid w:val="00677645"/>
    <w:rsid w:val="0067779C"/>
    <w:rsid w:val="00680D7C"/>
    <w:rsid w:val="00680D90"/>
    <w:rsid w:val="00681A6A"/>
    <w:rsid w:val="0068280E"/>
    <w:rsid w:val="00682AD4"/>
    <w:rsid w:val="0068351D"/>
    <w:rsid w:val="00683858"/>
    <w:rsid w:val="0068409D"/>
    <w:rsid w:val="006849D0"/>
    <w:rsid w:val="00684F48"/>
    <w:rsid w:val="00685AFA"/>
    <w:rsid w:val="00685CCB"/>
    <w:rsid w:val="00685F60"/>
    <w:rsid w:val="0068727E"/>
    <w:rsid w:val="006877F9"/>
    <w:rsid w:val="00690133"/>
    <w:rsid w:val="00690415"/>
    <w:rsid w:val="00691188"/>
    <w:rsid w:val="006911BD"/>
    <w:rsid w:val="00691338"/>
    <w:rsid w:val="0069199C"/>
    <w:rsid w:val="00691BF2"/>
    <w:rsid w:val="0069203F"/>
    <w:rsid w:val="0069225E"/>
    <w:rsid w:val="0069361C"/>
    <w:rsid w:val="00693717"/>
    <w:rsid w:val="006939B9"/>
    <w:rsid w:val="00693EEB"/>
    <w:rsid w:val="0069474E"/>
    <w:rsid w:val="00694BCF"/>
    <w:rsid w:val="00694DF0"/>
    <w:rsid w:val="00695832"/>
    <w:rsid w:val="00695960"/>
    <w:rsid w:val="00695D02"/>
    <w:rsid w:val="006966EF"/>
    <w:rsid w:val="006973BB"/>
    <w:rsid w:val="00697561"/>
    <w:rsid w:val="006979AE"/>
    <w:rsid w:val="00697E0C"/>
    <w:rsid w:val="006A0B10"/>
    <w:rsid w:val="006A0F4D"/>
    <w:rsid w:val="006A1792"/>
    <w:rsid w:val="006A181B"/>
    <w:rsid w:val="006A1A37"/>
    <w:rsid w:val="006A1A76"/>
    <w:rsid w:val="006A212C"/>
    <w:rsid w:val="006A3336"/>
    <w:rsid w:val="006A45F1"/>
    <w:rsid w:val="006A479D"/>
    <w:rsid w:val="006A4B13"/>
    <w:rsid w:val="006A4BD9"/>
    <w:rsid w:val="006A5952"/>
    <w:rsid w:val="006A63B1"/>
    <w:rsid w:val="006A692C"/>
    <w:rsid w:val="006B02E0"/>
    <w:rsid w:val="006B1D72"/>
    <w:rsid w:val="006B2181"/>
    <w:rsid w:val="006B362D"/>
    <w:rsid w:val="006B3A9B"/>
    <w:rsid w:val="006B3C24"/>
    <w:rsid w:val="006B676E"/>
    <w:rsid w:val="006B7EDA"/>
    <w:rsid w:val="006C06B3"/>
    <w:rsid w:val="006C10C2"/>
    <w:rsid w:val="006C17AC"/>
    <w:rsid w:val="006C19DF"/>
    <w:rsid w:val="006C1A3D"/>
    <w:rsid w:val="006C1ABF"/>
    <w:rsid w:val="006C2118"/>
    <w:rsid w:val="006C2998"/>
    <w:rsid w:val="006C4F54"/>
    <w:rsid w:val="006C53D3"/>
    <w:rsid w:val="006C5510"/>
    <w:rsid w:val="006C5B5A"/>
    <w:rsid w:val="006C6365"/>
    <w:rsid w:val="006C6673"/>
    <w:rsid w:val="006C7C05"/>
    <w:rsid w:val="006C7E97"/>
    <w:rsid w:val="006D10C2"/>
    <w:rsid w:val="006D1B34"/>
    <w:rsid w:val="006D259A"/>
    <w:rsid w:val="006D277D"/>
    <w:rsid w:val="006D2C52"/>
    <w:rsid w:val="006D2CF4"/>
    <w:rsid w:val="006D3B63"/>
    <w:rsid w:val="006D4064"/>
    <w:rsid w:val="006D4CA3"/>
    <w:rsid w:val="006D52D7"/>
    <w:rsid w:val="006D6B44"/>
    <w:rsid w:val="006D7421"/>
    <w:rsid w:val="006D7CC6"/>
    <w:rsid w:val="006D7F0D"/>
    <w:rsid w:val="006E1062"/>
    <w:rsid w:val="006E131B"/>
    <w:rsid w:val="006E1B42"/>
    <w:rsid w:val="006E3422"/>
    <w:rsid w:val="006E36B5"/>
    <w:rsid w:val="006E4035"/>
    <w:rsid w:val="006E4643"/>
    <w:rsid w:val="006E4F78"/>
    <w:rsid w:val="006E5053"/>
    <w:rsid w:val="006E5850"/>
    <w:rsid w:val="006E61C4"/>
    <w:rsid w:val="006E7345"/>
    <w:rsid w:val="006F0923"/>
    <w:rsid w:val="006F0C43"/>
    <w:rsid w:val="006F0D75"/>
    <w:rsid w:val="006F1B99"/>
    <w:rsid w:val="006F209D"/>
    <w:rsid w:val="006F2813"/>
    <w:rsid w:val="006F345C"/>
    <w:rsid w:val="006F35D3"/>
    <w:rsid w:val="006F41E8"/>
    <w:rsid w:val="006F4729"/>
    <w:rsid w:val="006F54F5"/>
    <w:rsid w:val="006F5801"/>
    <w:rsid w:val="006F5B2A"/>
    <w:rsid w:val="006F6D47"/>
    <w:rsid w:val="006F769C"/>
    <w:rsid w:val="006F7CC6"/>
    <w:rsid w:val="006F7FFD"/>
    <w:rsid w:val="007002B1"/>
    <w:rsid w:val="007003E4"/>
    <w:rsid w:val="00700A96"/>
    <w:rsid w:val="00700BE4"/>
    <w:rsid w:val="00700EFC"/>
    <w:rsid w:val="0070214C"/>
    <w:rsid w:val="007031CE"/>
    <w:rsid w:val="00703408"/>
    <w:rsid w:val="00703F33"/>
    <w:rsid w:val="007043AA"/>
    <w:rsid w:val="0070632F"/>
    <w:rsid w:val="00706703"/>
    <w:rsid w:val="007069F2"/>
    <w:rsid w:val="00706C2B"/>
    <w:rsid w:val="00710130"/>
    <w:rsid w:val="00710394"/>
    <w:rsid w:val="0071046D"/>
    <w:rsid w:val="00712151"/>
    <w:rsid w:val="00712362"/>
    <w:rsid w:val="00712FF3"/>
    <w:rsid w:val="007137C1"/>
    <w:rsid w:val="00714D0C"/>
    <w:rsid w:val="0071533D"/>
    <w:rsid w:val="00715F76"/>
    <w:rsid w:val="00717274"/>
    <w:rsid w:val="00720415"/>
    <w:rsid w:val="00720614"/>
    <w:rsid w:val="0072061F"/>
    <w:rsid w:val="0072076D"/>
    <w:rsid w:val="007208F4"/>
    <w:rsid w:val="00721601"/>
    <w:rsid w:val="00721F71"/>
    <w:rsid w:val="0072200F"/>
    <w:rsid w:val="0072284D"/>
    <w:rsid w:val="00722B85"/>
    <w:rsid w:val="00724B6A"/>
    <w:rsid w:val="0072568D"/>
    <w:rsid w:val="00725CC1"/>
    <w:rsid w:val="007265C7"/>
    <w:rsid w:val="00726E8C"/>
    <w:rsid w:val="007276C6"/>
    <w:rsid w:val="00727768"/>
    <w:rsid w:val="00730204"/>
    <w:rsid w:val="007302A1"/>
    <w:rsid w:val="00730B3E"/>
    <w:rsid w:val="00730F6B"/>
    <w:rsid w:val="007313FC"/>
    <w:rsid w:val="00731DDF"/>
    <w:rsid w:val="00732E62"/>
    <w:rsid w:val="00733150"/>
    <w:rsid w:val="00733CCA"/>
    <w:rsid w:val="00733FA5"/>
    <w:rsid w:val="007341EA"/>
    <w:rsid w:val="00734A69"/>
    <w:rsid w:val="00734F2F"/>
    <w:rsid w:val="00735E0F"/>
    <w:rsid w:val="0073663D"/>
    <w:rsid w:val="00737CD6"/>
    <w:rsid w:val="0074031D"/>
    <w:rsid w:val="00740CA6"/>
    <w:rsid w:val="00740D6A"/>
    <w:rsid w:val="00740FC1"/>
    <w:rsid w:val="00741061"/>
    <w:rsid w:val="007413FE"/>
    <w:rsid w:val="00741B99"/>
    <w:rsid w:val="00741D09"/>
    <w:rsid w:val="00741E74"/>
    <w:rsid w:val="00742145"/>
    <w:rsid w:val="00742B1E"/>
    <w:rsid w:val="00742C22"/>
    <w:rsid w:val="007448CD"/>
    <w:rsid w:val="00744D45"/>
    <w:rsid w:val="00744F42"/>
    <w:rsid w:val="00745347"/>
    <w:rsid w:val="00745377"/>
    <w:rsid w:val="00745765"/>
    <w:rsid w:val="00751601"/>
    <w:rsid w:val="00752682"/>
    <w:rsid w:val="0075285C"/>
    <w:rsid w:val="00753551"/>
    <w:rsid w:val="00753846"/>
    <w:rsid w:val="00754273"/>
    <w:rsid w:val="0075431A"/>
    <w:rsid w:val="00755AA0"/>
    <w:rsid w:val="00757BB3"/>
    <w:rsid w:val="007613D2"/>
    <w:rsid w:val="00761ADC"/>
    <w:rsid w:val="007624AD"/>
    <w:rsid w:val="00762644"/>
    <w:rsid w:val="00762D3D"/>
    <w:rsid w:val="007657C8"/>
    <w:rsid w:val="007671A0"/>
    <w:rsid w:val="007707F4"/>
    <w:rsid w:val="00770A98"/>
    <w:rsid w:val="0077156E"/>
    <w:rsid w:val="00772FC8"/>
    <w:rsid w:val="0077363D"/>
    <w:rsid w:val="0077508C"/>
    <w:rsid w:val="00775455"/>
    <w:rsid w:val="00775524"/>
    <w:rsid w:val="007755D5"/>
    <w:rsid w:val="00775B8B"/>
    <w:rsid w:val="00775CE5"/>
    <w:rsid w:val="00775EBA"/>
    <w:rsid w:val="007762FF"/>
    <w:rsid w:val="0077692C"/>
    <w:rsid w:val="007769C6"/>
    <w:rsid w:val="00776D50"/>
    <w:rsid w:val="00777DCD"/>
    <w:rsid w:val="007802F1"/>
    <w:rsid w:val="00780A7B"/>
    <w:rsid w:val="00781D3D"/>
    <w:rsid w:val="007830D3"/>
    <w:rsid w:val="0078333A"/>
    <w:rsid w:val="00783484"/>
    <w:rsid w:val="0078368F"/>
    <w:rsid w:val="00784AD7"/>
    <w:rsid w:val="00784B64"/>
    <w:rsid w:val="0078621C"/>
    <w:rsid w:val="0078771C"/>
    <w:rsid w:val="00787734"/>
    <w:rsid w:val="00787E2B"/>
    <w:rsid w:val="007900E5"/>
    <w:rsid w:val="00792C48"/>
    <w:rsid w:val="00793054"/>
    <w:rsid w:val="0079315C"/>
    <w:rsid w:val="00793572"/>
    <w:rsid w:val="00795FC5"/>
    <w:rsid w:val="007960C4"/>
    <w:rsid w:val="00796281"/>
    <w:rsid w:val="0079661D"/>
    <w:rsid w:val="007968F7"/>
    <w:rsid w:val="00796A5E"/>
    <w:rsid w:val="00796CEF"/>
    <w:rsid w:val="00797044"/>
    <w:rsid w:val="007A183B"/>
    <w:rsid w:val="007A2148"/>
    <w:rsid w:val="007A21C9"/>
    <w:rsid w:val="007A268D"/>
    <w:rsid w:val="007A2F61"/>
    <w:rsid w:val="007A35DF"/>
    <w:rsid w:val="007A3D20"/>
    <w:rsid w:val="007A4D4D"/>
    <w:rsid w:val="007A6706"/>
    <w:rsid w:val="007A7254"/>
    <w:rsid w:val="007B1DD6"/>
    <w:rsid w:val="007B1EDB"/>
    <w:rsid w:val="007B27C7"/>
    <w:rsid w:val="007B2DE9"/>
    <w:rsid w:val="007B312F"/>
    <w:rsid w:val="007B4410"/>
    <w:rsid w:val="007B5090"/>
    <w:rsid w:val="007B5495"/>
    <w:rsid w:val="007B5ACC"/>
    <w:rsid w:val="007B6A23"/>
    <w:rsid w:val="007B6F12"/>
    <w:rsid w:val="007B77F9"/>
    <w:rsid w:val="007C0272"/>
    <w:rsid w:val="007C1465"/>
    <w:rsid w:val="007C2FB9"/>
    <w:rsid w:val="007C3B0C"/>
    <w:rsid w:val="007C477F"/>
    <w:rsid w:val="007C5761"/>
    <w:rsid w:val="007C62FB"/>
    <w:rsid w:val="007C70FC"/>
    <w:rsid w:val="007C729D"/>
    <w:rsid w:val="007C7A1A"/>
    <w:rsid w:val="007C7C97"/>
    <w:rsid w:val="007D0E98"/>
    <w:rsid w:val="007D0F22"/>
    <w:rsid w:val="007D18E8"/>
    <w:rsid w:val="007D1CB0"/>
    <w:rsid w:val="007D1E9C"/>
    <w:rsid w:val="007D23FC"/>
    <w:rsid w:val="007D2956"/>
    <w:rsid w:val="007D31AB"/>
    <w:rsid w:val="007D371D"/>
    <w:rsid w:val="007D3F46"/>
    <w:rsid w:val="007D45FC"/>
    <w:rsid w:val="007D4B20"/>
    <w:rsid w:val="007D4FDE"/>
    <w:rsid w:val="007D540C"/>
    <w:rsid w:val="007D5460"/>
    <w:rsid w:val="007D5676"/>
    <w:rsid w:val="007D5F9C"/>
    <w:rsid w:val="007D6B17"/>
    <w:rsid w:val="007D6D82"/>
    <w:rsid w:val="007D7241"/>
    <w:rsid w:val="007D784A"/>
    <w:rsid w:val="007D7B68"/>
    <w:rsid w:val="007D7E34"/>
    <w:rsid w:val="007E002E"/>
    <w:rsid w:val="007E0290"/>
    <w:rsid w:val="007E0471"/>
    <w:rsid w:val="007E09FC"/>
    <w:rsid w:val="007E0CA7"/>
    <w:rsid w:val="007E0EF3"/>
    <w:rsid w:val="007E1018"/>
    <w:rsid w:val="007E2416"/>
    <w:rsid w:val="007E34C7"/>
    <w:rsid w:val="007E36DF"/>
    <w:rsid w:val="007E38D6"/>
    <w:rsid w:val="007E4345"/>
    <w:rsid w:val="007E4E09"/>
    <w:rsid w:val="007E5B49"/>
    <w:rsid w:val="007E5D58"/>
    <w:rsid w:val="007E65DB"/>
    <w:rsid w:val="007E66D9"/>
    <w:rsid w:val="007F0D58"/>
    <w:rsid w:val="007F1384"/>
    <w:rsid w:val="007F2B35"/>
    <w:rsid w:val="007F2FB1"/>
    <w:rsid w:val="007F38A2"/>
    <w:rsid w:val="007F4412"/>
    <w:rsid w:val="007F4579"/>
    <w:rsid w:val="007F4671"/>
    <w:rsid w:val="007F4BBC"/>
    <w:rsid w:val="007F576C"/>
    <w:rsid w:val="007F5DEF"/>
    <w:rsid w:val="00800E02"/>
    <w:rsid w:val="0080173C"/>
    <w:rsid w:val="00802F18"/>
    <w:rsid w:val="008050CB"/>
    <w:rsid w:val="00806336"/>
    <w:rsid w:val="00806585"/>
    <w:rsid w:val="008072AB"/>
    <w:rsid w:val="008074CB"/>
    <w:rsid w:val="0081179D"/>
    <w:rsid w:val="00811CF5"/>
    <w:rsid w:val="0081253F"/>
    <w:rsid w:val="00812A85"/>
    <w:rsid w:val="008142DB"/>
    <w:rsid w:val="0081486C"/>
    <w:rsid w:val="00814BD6"/>
    <w:rsid w:val="00814C3F"/>
    <w:rsid w:val="00814E93"/>
    <w:rsid w:val="0081642A"/>
    <w:rsid w:val="00816E4F"/>
    <w:rsid w:val="00817CE7"/>
    <w:rsid w:val="008201BE"/>
    <w:rsid w:val="008202D1"/>
    <w:rsid w:val="00820793"/>
    <w:rsid w:val="00820E75"/>
    <w:rsid w:val="0082137B"/>
    <w:rsid w:val="00821AA1"/>
    <w:rsid w:val="0082304B"/>
    <w:rsid w:val="00823F01"/>
    <w:rsid w:val="00826659"/>
    <w:rsid w:val="00830BA7"/>
    <w:rsid w:val="0083231D"/>
    <w:rsid w:val="00832480"/>
    <w:rsid w:val="008327EA"/>
    <w:rsid w:val="0083304D"/>
    <w:rsid w:val="00833187"/>
    <w:rsid w:val="00833CFD"/>
    <w:rsid w:val="00834198"/>
    <w:rsid w:val="00836ABC"/>
    <w:rsid w:val="008377BC"/>
    <w:rsid w:val="008379FB"/>
    <w:rsid w:val="00837F91"/>
    <w:rsid w:val="008406EA"/>
    <w:rsid w:val="008414C3"/>
    <w:rsid w:val="00841643"/>
    <w:rsid w:val="008418FC"/>
    <w:rsid w:val="00841B1B"/>
    <w:rsid w:val="00841E0C"/>
    <w:rsid w:val="008436C7"/>
    <w:rsid w:val="00843935"/>
    <w:rsid w:val="00843AED"/>
    <w:rsid w:val="00847598"/>
    <w:rsid w:val="00847ECE"/>
    <w:rsid w:val="00851249"/>
    <w:rsid w:val="008518B9"/>
    <w:rsid w:val="00851931"/>
    <w:rsid w:val="00851E00"/>
    <w:rsid w:val="00852E3B"/>
    <w:rsid w:val="00853769"/>
    <w:rsid w:val="00853B6E"/>
    <w:rsid w:val="00854537"/>
    <w:rsid w:val="00855D2F"/>
    <w:rsid w:val="00855D80"/>
    <w:rsid w:val="00857549"/>
    <w:rsid w:val="008576B3"/>
    <w:rsid w:val="00857BAA"/>
    <w:rsid w:val="00860851"/>
    <w:rsid w:val="00861A02"/>
    <w:rsid w:val="008637A1"/>
    <w:rsid w:val="00863CF8"/>
    <w:rsid w:val="00863DCA"/>
    <w:rsid w:val="008640DF"/>
    <w:rsid w:val="00864105"/>
    <w:rsid w:val="00865EEA"/>
    <w:rsid w:val="008664A3"/>
    <w:rsid w:val="00867775"/>
    <w:rsid w:val="008703D4"/>
    <w:rsid w:val="008725B8"/>
    <w:rsid w:val="00872A51"/>
    <w:rsid w:val="00873B36"/>
    <w:rsid w:val="008743C3"/>
    <w:rsid w:val="00874818"/>
    <w:rsid w:val="00874AFB"/>
    <w:rsid w:val="008759C9"/>
    <w:rsid w:val="00875CCF"/>
    <w:rsid w:val="00875DCC"/>
    <w:rsid w:val="00875E22"/>
    <w:rsid w:val="00876EC2"/>
    <w:rsid w:val="00877908"/>
    <w:rsid w:val="00877958"/>
    <w:rsid w:val="00877C5F"/>
    <w:rsid w:val="008804C9"/>
    <w:rsid w:val="008810A1"/>
    <w:rsid w:val="00881306"/>
    <w:rsid w:val="00882461"/>
    <w:rsid w:val="008825E4"/>
    <w:rsid w:val="00882A26"/>
    <w:rsid w:val="00882FD3"/>
    <w:rsid w:val="0088390F"/>
    <w:rsid w:val="00884C0D"/>
    <w:rsid w:val="00885044"/>
    <w:rsid w:val="008855BD"/>
    <w:rsid w:val="00886CC0"/>
    <w:rsid w:val="00890063"/>
    <w:rsid w:val="0089031F"/>
    <w:rsid w:val="008907D0"/>
    <w:rsid w:val="0089255C"/>
    <w:rsid w:val="00892787"/>
    <w:rsid w:val="00892E7E"/>
    <w:rsid w:val="00893418"/>
    <w:rsid w:val="00893820"/>
    <w:rsid w:val="00893A74"/>
    <w:rsid w:val="0089547B"/>
    <w:rsid w:val="008956AB"/>
    <w:rsid w:val="00895B52"/>
    <w:rsid w:val="00896D42"/>
    <w:rsid w:val="00896ED1"/>
    <w:rsid w:val="00897281"/>
    <w:rsid w:val="00897A7D"/>
    <w:rsid w:val="00897C72"/>
    <w:rsid w:val="00897D51"/>
    <w:rsid w:val="008A047B"/>
    <w:rsid w:val="008A0B5F"/>
    <w:rsid w:val="008A1E1E"/>
    <w:rsid w:val="008A25F8"/>
    <w:rsid w:val="008A2B11"/>
    <w:rsid w:val="008A357D"/>
    <w:rsid w:val="008A3933"/>
    <w:rsid w:val="008A4067"/>
    <w:rsid w:val="008A500C"/>
    <w:rsid w:val="008A5B84"/>
    <w:rsid w:val="008A62AE"/>
    <w:rsid w:val="008A6377"/>
    <w:rsid w:val="008A655F"/>
    <w:rsid w:val="008A7EFC"/>
    <w:rsid w:val="008B21BE"/>
    <w:rsid w:val="008B3493"/>
    <w:rsid w:val="008B3F6E"/>
    <w:rsid w:val="008B5203"/>
    <w:rsid w:val="008B5825"/>
    <w:rsid w:val="008B5EB5"/>
    <w:rsid w:val="008B619F"/>
    <w:rsid w:val="008B7899"/>
    <w:rsid w:val="008B79AC"/>
    <w:rsid w:val="008B7E74"/>
    <w:rsid w:val="008C0529"/>
    <w:rsid w:val="008C0F05"/>
    <w:rsid w:val="008C1DC1"/>
    <w:rsid w:val="008C253C"/>
    <w:rsid w:val="008C325D"/>
    <w:rsid w:val="008C3396"/>
    <w:rsid w:val="008C3656"/>
    <w:rsid w:val="008C4DE9"/>
    <w:rsid w:val="008C5A01"/>
    <w:rsid w:val="008C5FF0"/>
    <w:rsid w:val="008C657F"/>
    <w:rsid w:val="008C68C2"/>
    <w:rsid w:val="008C6CF3"/>
    <w:rsid w:val="008C7C2D"/>
    <w:rsid w:val="008D01B5"/>
    <w:rsid w:val="008D02A6"/>
    <w:rsid w:val="008D09EA"/>
    <w:rsid w:val="008D13FE"/>
    <w:rsid w:val="008D2D73"/>
    <w:rsid w:val="008D35ED"/>
    <w:rsid w:val="008D3753"/>
    <w:rsid w:val="008D448A"/>
    <w:rsid w:val="008D487D"/>
    <w:rsid w:val="008D52E6"/>
    <w:rsid w:val="008D586E"/>
    <w:rsid w:val="008D628B"/>
    <w:rsid w:val="008D6EE2"/>
    <w:rsid w:val="008D766C"/>
    <w:rsid w:val="008E14C1"/>
    <w:rsid w:val="008E1DFD"/>
    <w:rsid w:val="008E1FD4"/>
    <w:rsid w:val="008E3244"/>
    <w:rsid w:val="008E4758"/>
    <w:rsid w:val="008E4E66"/>
    <w:rsid w:val="008E6584"/>
    <w:rsid w:val="008E6AF6"/>
    <w:rsid w:val="008E77D0"/>
    <w:rsid w:val="008E78D7"/>
    <w:rsid w:val="008E79AF"/>
    <w:rsid w:val="008F085E"/>
    <w:rsid w:val="008F10BE"/>
    <w:rsid w:val="008F2A24"/>
    <w:rsid w:val="008F2B47"/>
    <w:rsid w:val="008F5A66"/>
    <w:rsid w:val="008F711A"/>
    <w:rsid w:val="008F7CD2"/>
    <w:rsid w:val="00900DEA"/>
    <w:rsid w:val="00900EED"/>
    <w:rsid w:val="00901065"/>
    <w:rsid w:val="00901159"/>
    <w:rsid w:val="00901745"/>
    <w:rsid w:val="00901AF9"/>
    <w:rsid w:val="00902410"/>
    <w:rsid w:val="009025D7"/>
    <w:rsid w:val="0090323B"/>
    <w:rsid w:val="009038CA"/>
    <w:rsid w:val="009038F7"/>
    <w:rsid w:val="00903FA4"/>
    <w:rsid w:val="0090448B"/>
    <w:rsid w:val="00904776"/>
    <w:rsid w:val="009049B0"/>
    <w:rsid w:val="00904AC4"/>
    <w:rsid w:val="00904CB7"/>
    <w:rsid w:val="009051A2"/>
    <w:rsid w:val="0090572B"/>
    <w:rsid w:val="00905988"/>
    <w:rsid w:val="00905CD3"/>
    <w:rsid w:val="00907763"/>
    <w:rsid w:val="00907F16"/>
    <w:rsid w:val="0091049C"/>
    <w:rsid w:val="00910C00"/>
    <w:rsid w:val="009112BA"/>
    <w:rsid w:val="00911830"/>
    <w:rsid w:val="009135F6"/>
    <w:rsid w:val="009137B7"/>
    <w:rsid w:val="00913AAB"/>
    <w:rsid w:val="00913B61"/>
    <w:rsid w:val="00913CE7"/>
    <w:rsid w:val="00914443"/>
    <w:rsid w:val="00914460"/>
    <w:rsid w:val="00914850"/>
    <w:rsid w:val="00915A1B"/>
    <w:rsid w:val="009174F1"/>
    <w:rsid w:val="0091768B"/>
    <w:rsid w:val="00922CDD"/>
    <w:rsid w:val="00922DCE"/>
    <w:rsid w:val="009231D0"/>
    <w:rsid w:val="009242FB"/>
    <w:rsid w:val="009253C1"/>
    <w:rsid w:val="00925A30"/>
    <w:rsid w:val="00925EF1"/>
    <w:rsid w:val="0092612D"/>
    <w:rsid w:val="009264AA"/>
    <w:rsid w:val="009269C2"/>
    <w:rsid w:val="00926E3B"/>
    <w:rsid w:val="0092766B"/>
    <w:rsid w:val="009300D0"/>
    <w:rsid w:val="009302C9"/>
    <w:rsid w:val="0093037E"/>
    <w:rsid w:val="0093142E"/>
    <w:rsid w:val="0093166F"/>
    <w:rsid w:val="00931F04"/>
    <w:rsid w:val="00932721"/>
    <w:rsid w:val="00932C6B"/>
    <w:rsid w:val="00933359"/>
    <w:rsid w:val="00933A59"/>
    <w:rsid w:val="00933C3D"/>
    <w:rsid w:val="009345F2"/>
    <w:rsid w:val="009346C1"/>
    <w:rsid w:val="0093581F"/>
    <w:rsid w:val="00937462"/>
    <w:rsid w:val="00937F38"/>
    <w:rsid w:val="009402EE"/>
    <w:rsid w:val="00940AA4"/>
    <w:rsid w:val="00941316"/>
    <w:rsid w:val="0094141B"/>
    <w:rsid w:val="00944885"/>
    <w:rsid w:val="009449C2"/>
    <w:rsid w:val="00945ECB"/>
    <w:rsid w:val="0094686D"/>
    <w:rsid w:val="00946DBF"/>
    <w:rsid w:val="009474C4"/>
    <w:rsid w:val="00947DFB"/>
    <w:rsid w:val="0095069E"/>
    <w:rsid w:val="00950E43"/>
    <w:rsid w:val="0095202D"/>
    <w:rsid w:val="00952679"/>
    <w:rsid w:val="009527D0"/>
    <w:rsid w:val="00952B03"/>
    <w:rsid w:val="00953318"/>
    <w:rsid w:val="0095335A"/>
    <w:rsid w:val="009538BB"/>
    <w:rsid w:val="00955239"/>
    <w:rsid w:val="009555C9"/>
    <w:rsid w:val="00955C72"/>
    <w:rsid w:val="00955D88"/>
    <w:rsid w:val="00956DB0"/>
    <w:rsid w:val="00957D4A"/>
    <w:rsid w:val="00957F92"/>
    <w:rsid w:val="0096029D"/>
    <w:rsid w:val="00961ACE"/>
    <w:rsid w:val="0096213A"/>
    <w:rsid w:val="0096220A"/>
    <w:rsid w:val="00962A28"/>
    <w:rsid w:val="00962BF2"/>
    <w:rsid w:val="009633B4"/>
    <w:rsid w:val="009635A4"/>
    <w:rsid w:val="00963688"/>
    <w:rsid w:val="0096381F"/>
    <w:rsid w:val="00963E56"/>
    <w:rsid w:val="0096459E"/>
    <w:rsid w:val="009648C1"/>
    <w:rsid w:val="0096574A"/>
    <w:rsid w:val="00967627"/>
    <w:rsid w:val="009712C3"/>
    <w:rsid w:val="00971CB1"/>
    <w:rsid w:val="00972A7B"/>
    <w:rsid w:val="00972F4A"/>
    <w:rsid w:val="00973151"/>
    <w:rsid w:val="0097319E"/>
    <w:rsid w:val="00973568"/>
    <w:rsid w:val="00974433"/>
    <w:rsid w:val="009746A7"/>
    <w:rsid w:val="0097471B"/>
    <w:rsid w:val="00975245"/>
    <w:rsid w:val="0097536F"/>
    <w:rsid w:val="009758D9"/>
    <w:rsid w:val="00975ADF"/>
    <w:rsid w:val="009766E5"/>
    <w:rsid w:val="00977C7F"/>
    <w:rsid w:val="00977F58"/>
    <w:rsid w:val="00980689"/>
    <w:rsid w:val="0098081A"/>
    <w:rsid w:val="00980D7E"/>
    <w:rsid w:val="00981761"/>
    <w:rsid w:val="0098196B"/>
    <w:rsid w:val="009819F7"/>
    <w:rsid w:val="00981D17"/>
    <w:rsid w:val="0098382E"/>
    <w:rsid w:val="0098471E"/>
    <w:rsid w:val="0098537C"/>
    <w:rsid w:val="009857A9"/>
    <w:rsid w:val="009863C3"/>
    <w:rsid w:val="00986C84"/>
    <w:rsid w:val="0098716D"/>
    <w:rsid w:val="0098742C"/>
    <w:rsid w:val="009879B1"/>
    <w:rsid w:val="00987D43"/>
    <w:rsid w:val="00990499"/>
    <w:rsid w:val="00991B25"/>
    <w:rsid w:val="00992005"/>
    <w:rsid w:val="009923AA"/>
    <w:rsid w:val="009925E3"/>
    <w:rsid w:val="00992A1A"/>
    <w:rsid w:val="00993BB1"/>
    <w:rsid w:val="00994739"/>
    <w:rsid w:val="00994A61"/>
    <w:rsid w:val="00994FA4"/>
    <w:rsid w:val="00995048"/>
    <w:rsid w:val="00995EB0"/>
    <w:rsid w:val="009964CA"/>
    <w:rsid w:val="00996EB7"/>
    <w:rsid w:val="009977F4"/>
    <w:rsid w:val="009A021E"/>
    <w:rsid w:val="009A062E"/>
    <w:rsid w:val="009A28A0"/>
    <w:rsid w:val="009A2BD0"/>
    <w:rsid w:val="009A3280"/>
    <w:rsid w:val="009A3301"/>
    <w:rsid w:val="009A34C0"/>
    <w:rsid w:val="009A359D"/>
    <w:rsid w:val="009A445C"/>
    <w:rsid w:val="009A4F71"/>
    <w:rsid w:val="009A586B"/>
    <w:rsid w:val="009A58D3"/>
    <w:rsid w:val="009A767C"/>
    <w:rsid w:val="009A7A72"/>
    <w:rsid w:val="009B0347"/>
    <w:rsid w:val="009B03CC"/>
    <w:rsid w:val="009B0650"/>
    <w:rsid w:val="009B12CF"/>
    <w:rsid w:val="009B1CC7"/>
    <w:rsid w:val="009B23A8"/>
    <w:rsid w:val="009B36DB"/>
    <w:rsid w:val="009B3B13"/>
    <w:rsid w:val="009B4CB7"/>
    <w:rsid w:val="009B514A"/>
    <w:rsid w:val="009B55BB"/>
    <w:rsid w:val="009B591C"/>
    <w:rsid w:val="009B5BA4"/>
    <w:rsid w:val="009B5D51"/>
    <w:rsid w:val="009B5F05"/>
    <w:rsid w:val="009B6892"/>
    <w:rsid w:val="009B6B43"/>
    <w:rsid w:val="009B70A7"/>
    <w:rsid w:val="009B7A4F"/>
    <w:rsid w:val="009C023A"/>
    <w:rsid w:val="009C1112"/>
    <w:rsid w:val="009C1817"/>
    <w:rsid w:val="009C2E8F"/>
    <w:rsid w:val="009C407C"/>
    <w:rsid w:val="009C48AD"/>
    <w:rsid w:val="009C4EB0"/>
    <w:rsid w:val="009C51D9"/>
    <w:rsid w:val="009C5EF0"/>
    <w:rsid w:val="009C5F8E"/>
    <w:rsid w:val="009C633B"/>
    <w:rsid w:val="009C6D74"/>
    <w:rsid w:val="009C79A6"/>
    <w:rsid w:val="009D017A"/>
    <w:rsid w:val="009D01C8"/>
    <w:rsid w:val="009D0608"/>
    <w:rsid w:val="009D0F25"/>
    <w:rsid w:val="009D1CFA"/>
    <w:rsid w:val="009D1D68"/>
    <w:rsid w:val="009D2B6B"/>
    <w:rsid w:val="009D4289"/>
    <w:rsid w:val="009D45F4"/>
    <w:rsid w:val="009D490D"/>
    <w:rsid w:val="009D4A0F"/>
    <w:rsid w:val="009D561C"/>
    <w:rsid w:val="009D631F"/>
    <w:rsid w:val="009D6E06"/>
    <w:rsid w:val="009D72F3"/>
    <w:rsid w:val="009D7E02"/>
    <w:rsid w:val="009E0663"/>
    <w:rsid w:val="009E0844"/>
    <w:rsid w:val="009E097C"/>
    <w:rsid w:val="009E151F"/>
    <w:rsid w:val="009E16BE"/>
    <w:rsid w:val="009E1E0E"/>
    <w:rsid w:val="009E2FA2"/>
    <w:rsid w:val="009E3672"/>
    <w:rsid w:val="009E3A68"/>
    <w:rsid w:val="009E4405"/>
    <w:rsid w:val="009E47F7"/>
    <w:rsid w:val="009E5552"/>
    <w:rsid w:val="009E5ABD"/>
    <w:rsid w:val="009E5ACE"/>
    <w:rsid w:val="009E63F3"/>
    <w:rsid w:val="009E672C"/>
    <w:rsid w:val="009E7056"/>
    <w:rsid w:val="009E7248"/>
    <w:rsid w:val="009F003D"/>
    <w:rsid w:val="009F0055"/>
    <w:rsid w:val="009F013D"/>
    <w:rsid w:val="009F0D5B"/>
    <w:rsid w:val="009F10A6"/>
    <w:rsid w:val="009F2204"/>
    <w:rsid w:val="009F2B79"/>
    <w:rsid w:val="009F4985"/>
    <w:rsid w:val="009F4BB5"/>
    <w:rsid w:val="009F4D6C"/>
    <w:rsid w:val="009F4E37"/>
    <w:rsid w:val="009F5EE4"/>
    <w:rsid w:val="009F601C"/>
    <w:rsid w:val="00A00488"/>
    <w:rsid w:val="00A0096A"/>
    <w:rsid w:val="00A00AE9"/>
    <w:rsid w:val="00A01F96"/>
    <w:rsid w:val="00A03F49"/>
    <w:rsid w:val="00A05C54"/>
    <w:rsid w:val="00A06335"/>
    <w:rsid w:val="00A06C00"/>
    <w:rsid w:val="00A06F5D"/>
    <w:rsid w:val="00A10A30"/>
    <w:rsid w:val="00A10E9A"/>
    <w:rsid w:val="00A1121E"/>
    <w:rsid w:val="00A115E7"/>
    <w:rsid w:val="00A116EE"/>
    <w:rsid w:val="00A12362"/>
    <w:rsid w:val="00A127B4"/>
    <w:rsid w:val="00A12812"/>
    <w:rsid w:val="00A13B60"/>
    <w:rsid w:val="00A13E47"/>
    <w:rsid w:val="00A1432A"/>
    <w:rsid w:val="00A16010"/>
    <w:rsid w:val="00A169D1"/>
    <w:rsid w:val="00A17607"/>
    <w:rsid w:val="00A17C02"/>
    <w:rsid w:val="00A20437"/>
    <w:rsid w:val="00A20793"/>
    <w:rsid w:val="00A20AFC"/>
    <w:rsid w:val="00A20B1F"/>
    <w:rsid w:val="00A213EA"/>
    <w:rsid w:val="00A2204D"/>
    <w:rsid w:val="00A2264B"/>
    <w:rsid w:val="00A227AB"/>
    <w:rsid w:val="00A2454D"/>
    <w:rsid w:val="00A24A6F"/>
    <w:rsid w:val="00A24E29"/>
    <w:rsid w:val="00A2505B"/>
    <w:rsid w:val="00A252C4"/>
    <w:rsid w:val="00A25F56"/>
    <w:rsid w:val="00A268B7"/>
    <w:rsid w:val="00A269C2"/>
    <w:rsid w:val="00A2780B"/>
    <w:rsid w:val="00A307B3"/>
    <w:rsid w:val="00A30B4C"/>
    <w:rsid w:val="00A316DC"/>
    <w:rsid w:val="00A32220"/>
    <w:rsid w:val="00A336A0"/>
    <w:rsid w:val="00A33B14"/>
    <w:rsid w:val="00A33C5B"/>
    <w:rsid w:val="00A33D05"/>
    <w:rsid w:val="00A344C8"/>
    <w:rsid w:val="00A34677"/>
    <w:rsid w:val="00A3496A"/>
    <w:rsid w:val="00A35080"/>
    <w:rsid w:val="00A350EA"/>
    <w:rsid w:val="00A37C0B"/>
    <w:rsid w:val="00A404DD"/>
    <w:rsid w:val="00A405F8"/>
    <w:rsid w:val="00A40BB6"/>
    <w:rsid w:val="00A41605"/>
    <w:rsid w:val="00A419F2"/>
    <w:rsid w:val="00A42D58"/>
    <w:rsid w:val="00A43A59"/>
    <w:rsid w:val="00A43C4D"/>
    <w:rsid w:val="00A448DA"/>
    <w:rsid w:val="00A457B4"/>
    <w:rsid w:val="00A45969"/>
    <w:rsid w:val="00A461EC"/>
    <w:rsid w:val="00A462F6"/>
    <w:rsid w:val="00A463F3"/>
    <w:rsid w:val="00A4651C"/>
    <w:rsid w:val="00A46813"/>
    <w:rsid w:val="00A46D40"/>
    <w:rsid w:val="00A47182"/>
    <w:rsid w:val="00A503DA"/>
    <w:rsid w:val="00A505D8"/>
    <w:rsid w:val="00A5113B"/>
    <w:rsid w:val="00A5115B"/>
    <w:rsid w:val="00A51303"/>
    <w:rsid w:val="00A51CC2"/>
    <w:rsid w:val="00A51F25"/>
    <w:rsid w:val="00A52873"/>
    <w:rsid w:val="00A52D0F"/>
    <w:rsid w:val="00A5556A"/>
    <w:rsid w:val="00A55905"/>
    <w:rsid w:val="00A56158"/>
    <w:rsid w:val="00A56162"/>
    <w:rsid w:val="00A571C0"/>
    <w:rsid w:val="00A57E2A"/>
    <w:rsid w:val="00A57F15"/>
    <w:rsid w:val="00A604CD"/>
    <w:rsid w:val="00A607E5"/>
    <w:rsid w:val="00A609BA"/>
    <w:rsid w:val="00A61153"/>
    <w:rsid w:val="00A6220A"/>
    <w:rsid w:val="00A62AD1"/>
    <w:rsid w:val="00A6363B"/>
    <w:rsid w:val="00A6409B"/>
    <w:rsid w:val="00A64479"/>
    <w:rsid w:val="00A64607"/>
    <w:rsid w:val="00A65513"/>
    <w:rsid w:val="00A655AF"/>
    <w:rsid w:val="00A656D9"/>
    <w:rsid w:val="00A65BD8"/>
    <w:rsid w:val="00A66009"/>
    <w:rsid w:val="00A66384"/>
    <w:rsid w:val="00A66582"/>
    <w:rsid w:val="00A66690"/>
    <w:rsid w:val="00A669A3"/>
    <w:rsid w:val="00A67128"/>
    <w:rsid w:val="00A6756C"/>
    <w:rsid w:val="00A67C8F"/>
    <w:rsid w:val="00A67CE5"/>
    <w:rsid w:val="00A7027C"/>
    <w:rsid w:val="00A70F06"/>
    <w:rsid w:val="00A7142F"/>
    <w:rsid w:val="00A716E2"/>
    <w:rsid w:val="00A72708"/>
    <w:rsid w:val="00A72D96"/>
    <w:rsid w:val="00A73876"/>
    <w:rsid w:val="00A77EE7"/>
    <w:rsid w:val="00A80C4D"/>
    <w:rsid w:val="00A81061"/>
    <w:rsid w:val="00A8107D"/>
    <w:rsid w:val="00A81AA6"/>
    <w:rsid w:val="00A82A2B"/>
    <w:rsid w:val="00A83851"/>
    <w:rsid w:val="00A84A93"/>
    <w:rsid w:val="00A85EDB"/>
    <w:rsid w:val="00A869DF"/>
    <w:rsid w:val="00A87F2D"/>
    <w:rsid w:val="00A87F3A"/>
    <w:rsid w:val="00A90049"/>
    <w:rsid w:val="00A90336"/>
    <w:rsid w:val="00A9066C"/>
    <w:rsid w:val="00A90834"/>
    <w:rsid w:val="00A90B01"/>
    <w:rsid w:val="00A90E2F"/>
    <w:rsid w:val="00A916AF"/>
    <w:rsid w:val="00A91F55"/>
    <w:rsid w:val="00A937B8"/>
    <w:rsid w:val="00A94D09"/>
    <w:rsid w:val="00A94D17"/>
    <w:rsid w:val="00A94F77"/>
    <w:rsid w:val="00A95142"/>
    <w:rsid w:val="00A95D03"/>
    <w:rsid w:val="00A97975"/>
    <w:rsid w:val="00A97C50"/>
    <w:rsid w:val="00AA075C"/>
    <w:rsid w:val="00AA127B"/>
    <w:rsid w:val="00AA163B"/>
    <w:rsid w:val="00AA1905"/>
    <w:rsid w:val="00AA2094"/>
    <w:rsid w:val="00AA46DD"/>
    <w:rsid w:val="00AA631C"/>
    <w:rsid w:val="00AA7A46"/>
    <w:rsid w:val="00AB0186"/>
    <w:rsid w:val="00AB0EB7"/>
    <w:rsid w:val="00AB1B78"/>
    <w:rsid w:val="00AB2102"/>
    <w:rsid w:val="00AB409E"/>
    <w:rsid w:val="00AB4AA1"/>
    <w:rsid w:val="00AB4CC3"/>
    <w:rsid w:val="00AB5058"/>
    <w:rsid w:val="00AB6928"/>
    <w:rsid w:val="00AB7517"/>
    <w:rsid w:val="00AB77D2"/>
    <w:rsid w:val="00AC12AE"/>
    <w:rsid w:val="00AC1F9A"/>
    <w:rsid w:val="00AC451D"/>
    <w:rsid w:val="00AC4A97"/>
    <w:rsid w:val="00AC53A5"/>
    <w:rsid w:val="00AC7A24"/>
    <w:rsid w:val="00AC7F5C"/>
    <w:rsid w:val="00AD08DF"/>
    <w:rsid w:val="00AD0E7B"/>
    <w:rsid w:val="00AD14AF"/>
    <w:rsid w:val="00AD1830"/>
    <w:rsid w:val="00AD1D33"/>
    <w:rsid w:val="00AD226A"/>
    <w:rsid w:val="00AD4AA4"/>
    <w:rsid w:val="00AD57FE"/>
    <w:rsid w:val="00AD5BAD"/>
    <w:rsid w:val="00AD64CD"/>
    <w:rsid w:val="00AD66FF"/>
    <w:rsid w:val="00AD6FEB"/>
    <w:rsid w:val="00AD7999"/>
    <w:rsid w:val="00AD7BEF"/>
    <w:rsid w:val="00AE064D"/>
    <w:rsid w:val="00AE1C3C"/>
    <w:rsid w:val="00AE23DD"/>
    <w:rsid w:val="00AE2561"/>
    <w:rsid w:val="00AE2861"/>
    <w:rsid w:val="00AE2ABC"/>
    <w:rsid w:val="00AE386C"/>
    <w:rsid w:val="00AE3B19"/>
    <w:rsid w:val="00AE43C0"/>
    <w:rsid w:val="00AE44BD"/>
    <w:rsid w:val="00AE4F53"/>
    <w:rsid w:val="00AE53E7"/>
    <w:rsid w:val="00AE5491"/>
    <w:rsid w:val="00AE55BF"/>
    <w:rsid w:val="00AE625D"/>
    <w:rsid w:val="00AE6308"/>
    <w:rsid w:val="00AE6D8A"/>
    <w:rsid w:val="00AF015D"/>
    <w:rsid w:val="00AF0428"/>
    <w:rsid w:val="00AF05FF"/>
    <w:rsid w:val="00AF108A"/>
    <w:rsid w:val="00AF141E"/>
    <w:rsid w:val="00AF27CA"/>
    <w:rsid w:val="00AF3394"/>
    <w:rsid w:val="00AF39DA"/>
    <w:rsid w:val="00AF3C32"/>
    <w:rsid w:val="00AF3D5E"/>
    <w:rsid w:val="00AF3EE9"/>
    <w:rsid w:val="00AF40EC"/>
    <w:rsid w:val="00AF5F9A"/>
    <w:rsid w:val="00AF6720"/>
    <w:rsid w:val="00AF692F"/>
    <w:rsid w:val="00AF77A3"/>
    <w:rsid w:val="00B0165F"/>
    <w:rsid w:val="00B02797"/>
    <w:rsid w:val="00B0298C"/>
    <w:rsid w:val="00B03317"/>
    <w:rsid w:val="00B03615"/>
    <w:rsid w:val="00B037E8"/>
    <w:rsid w:val="00B03845"/>
    <w:rsid w:val="00B03FA5"/>
    <w:rsid w:val="00B047A3"/>
    <w:rsid w:val="00B0524B"/>
    <w:rsid w:val="00B0536D"/>
    <w:rsid w:val="00B05E55"/>
    <w:rsid w:val="00B06E72"/>
    <w:rsid w:val="00B07BE7"/>
    <w:rsid w:val="00B118C7"/>
    <w:rsid w:val="00B12144"/>
    <w:rsid w:val="00B1254F"/>
    <w:rsid w:val="00B13AB0"/>
    <w:rsid w:val="00B13FC8"/>
    <w:rsid w:val="00B14079"/>
    <w:rsid w:val="00B15697"/>
    <w:rsid w:val="00B15984"/>
    <w:rsid w:val="00B22D67"/>
    <w:rsid w:val="00B24092"/>
    <w:rsid w:val="00B240BD"/>
    <w:rsid w:val="00B245CA"/>
    <w:rsid w:val="00B24F17"/>
    <w:rsid w:val="00B2611F"/>
    <w:rsid w:val="00B26997"/>
    <w:rsid w:val="00B272A4"/>
    <w:rsid w:val="00B274EA"/>
    <w:rsid w:val="00B315CE"/>
    <w:rsid w:val="00B317E7"/>
    <w:rsid w:val="00B32163"/>
    <w:rsid w:val="00B322C2"/>
    <w:rsid w:val="00B326BC"/>
    <w:rsid w:val="00B32D15"/>
    <w:rsid w:val="00B32E43"/>
    <w:rsid w:val="00B33CB0"/>
    <w:rsid w:val="00B3458F"/>
    <w:rsid w:val="00B345D6"/>
    <w:rsid w:val="00B349C2"/>
    <w:rsid w:val="00B35131"/>
    <w:rsid w:val="00B35D85"/>
    <w:rsid w:val="00B3715B"/>
    <w:rsid w:val="00B37EEA"/>
    <w:rsid w:val="00B406DB"/>
    <w:rsid w:val="00B41DDA"/>
    <w:rsid w:val="00B42552"/>
    <w:rsid w:val="00B43590"/>
    <w:rsid w:val="00B447A0"/>
    <w:rsid w:val="00B44BB1"/>
    <w:rsid w:val="00B45064"/>
    <w:rsid w:val="00B454DB"/>
    <w:rsid w:val="00B46158"/>
    <w:rsid w:val="00B462E1"/>
    <w:rsid w:val="00B46557"/>
    <w:rsid w:val="00B47013"/>
    <w:rsid w:val="00B47095"/>
    <w:rsid w:val="00B47B26"/>
    <w:rsid w:val="00B506B0"/>
    <w:rsid w:val="00B51195"/>
    <w:rsid w:val="00B5181D"/>
    <w:rsid w:val="00B5190D"/>
    <w:rsid w:val="00B51B1C"/>
    <w:rsid w:val="00B52693"/>
    <w:rsid w:val="00B53F03"/>
    <w:rsid w:val="00B540AA"/>
    <w:rsid w:val="00B54B2D"/>
    <w:rsid w:val="00B5502C"/>
    <w:rsid w:val="00B559AC"/>
    <w:rsid w:val="00B55EEF"/>
    <w:rsid w:val="00B56FA2"/>
    <w:rsid w:val="00B57E3C"/>
    <w:rsid w:val="00B62196"/>
    <w:rsid w:val="00B625E7"/>
    <w:rsid w:val="00B62B95"/>
    <w:rsid w:val="00B639BD"/>
    <w:rsid w:val="00B63FB6"/>
    <w:rsid w:val="00B65A99"/>
    <w:rsid w:val="00B6648E"/>
    <w:rsid w:val="00B664CA"/>
    <w:rsid w:val="00B701C4"/>
    <w:rsid w:val="00B705F2"/>
    <w:rsid w:val="00B70FB4"/>
    <w:rsid w:val="00B71919"/>
    <w:rsid w:val="00B7214E"/>
    <w:rsid w:val="00B72CCF"/>
    <w:rsid w:val="00B73F63"/>
    <w:rsid w:val="00B7436B"/>
    <w:rsid w:val="00B7476B"/>
    <w:rsid w:val="00B74964"/>
    <w:rsid w:val="00B7629C"/>
    <w:rsid w:val="00B763CB"/>
    <w:rsid w:val="00B76B03"/>
    <w:rsid w:val="00B76E42"/>
    <w:rsid w:val="00B77138"/>
    <w:rsid w:val="00B81597"/>
    <w:rsid w:val="00B82F8E"/>
    <w:rsid w:val="00B839D1"/>
    <w:rsid w:val="00B84834"/>
    <w:rsid w:val="00B8504A"/>
    <w:rsid w:val="00B87066"/>
    <w:rsid w:val="00B87540"/>
    <w:rsid w:val="00B8796F"/>
    <w:rsid w:val="00B879AC"/>
    <w:rsid w:val="00B9011C"/>
    <w:rsid w:val="00B901FA"/>
    <w:rsid w:val="00B90FFD"/>
    <w:rsid w:val="00B914C8"/>
    <w:rsid w:val="00B91CCE"/>
    <w:rsid w:val="00B925C4"/>
    <w:rsid w:val="00B92706"/>
    <w:rsid w:val="00B93173"/>
    <w:rsid w:val="00B93A4D"/>
    <w:rsid w:val="00B93ACD"/>
    <w:rsid w:val="00B93DFC"/>
    <w:rsid w:val="00B94695"/>
    <w:rsid w:val="00B94C10"/>
    <w:rsid w:val="00B94C4A"/>
    <w:rsid w:val="00B94D47"/>
    <w:rsid w:val="00B9553D"/>
    <w:rsid w:val="00B95C89"/>
    <w:rsid w:val="00B95F73"/>
    <w:rsid w:val="00B96880"/>
    <w:rsid w:val="00B97588"/>
    <w:rsid w:val="00B97E62"/>
    <w:rsid w:val="00BA07BD"/>
    <w:rsid w:val="00BA0BEA"/>
    <w:rsid w:val="00BA1399"/>
    <w:rsid w:val="00BA151E"/>
    <w:rsid w:val="00BA1FC5"/>
    <w:rsid w:val="00BA2181"/>
    <w:rsid w:val="00BA22C8"/>
    <w:rsid w:val="00BA2799"/>
    <w:rsid w:val="00BA3D55"/>
    <w:rsid w:val="00BA40C9"/>
    <w:rsid w:val="00BA4837"/>
    <w:rsid w:val="00BA4EC0"/>
    <w:rsid w:val="00BA5014"/>
    <w:rsid w:val="00BA54BA"/>
    <w:rsid w:val="00BA74AA"/>
    <w:rsid w:val="00BA7690"/>
    <w:rsid w:val="00BA77C8"/>
    <w:rsid w:val="00BA7946"/>
    <w:rsid w:val="00BA79BE"/>
    <w:rsid w:val="00BB0938"/>
    <w:rsid w:val="00BB0EDD"/>
    <w:rsid w:val="00BB0EFE"/>
    <w:rsid w:val="00BB2149"/>
    <w:rsid w:val="00BB2258"/>
    <w:rsid w:val="00BB2976"/>
    <w:rsid w:val="00BB2D46"/>
    <w:rsid w:val="00BB39B1"/>
    <w:rsid w:val="00BB3F05"/>
    <w:rsid w:val="00BB495C"/>
    <w:rsid w:val="00BB4EAA"/>
    <w:rsid w:val="00BB6936"/>
    <w:rsid w:val="00BB6ECA"/>
    <w:rsid w:val="00BB76E3"/>
    <w:rsid w:val="00BB77D3"/>
    <w:rsid w:val="00BB797A"/>
    <w:rsid w:val="00BC0364"/>
    <w:rsid w:val="00BC13D7"/>
    <w:rsid w:val="00BC2640"/>
    <w:rsid w:val="00BC29EA"/>
    <w:rsid w:val="00BC3F98"/>
    <w:rsid w:val="00BC4469"/>
    <w:rsid w:val="00BC4910"/>
    <w:rsid w:val="00BC4B83"/>
    <w:rsid w:val="00BC525A"/>
    <w:rsid w:val="00BC6C38"/>
    <w:rsid w:val="00BC7681"/>
    <w:rsid w:val="00BD00A1"/>
    <w:rsid w:val="00BD0948"/>
    <w:rsid w:val="00BD0E07"/>
    <w:rsid w:val="00BD18C8"/>
    <w:rsid w:val="00BD1CDF"/>
    <w:rsid w:val="00BD2E01"/>
    <w:rsid w:val="00BD3737"/>
    <w:rsid w:val="00BD3884"/>
    <w:rsid w:val="00BD3ADF"/>
    <w:rsid w:val="00BD3CBF"/>
    <w:rsid w:val="00BD4F1B"/>
    <w:rsid w:val="00BD5441"/>
    <w:rsid w:val="00BD545F"/>
    <w:rsid w:val="00BD57AA"/>
    <w:rsid w:val="00BD5CAC"/>
    <w:rsid w:val="00BD6089"/>
    <w:rsid w:val="00BD6165"/>
    <w:rsid w:val="00BD643B"/>
    <w:rsid w:val="00BD75D9"/>
    <w:rsid w:val="00BE0AC3"/>
    <w:rsid w:val="00BE0C5A"/>
    <w:rsid w:val="00BE12AA"/>
    <w:rsid w:val="00BE2029"/>
    <w:rsid w:val="00BE2190"/>
    <w:rsid w:val="00BE30A1"/>
    <w:rsid w:val="00BE4361"/>
    <w:rsid w:val="00BE6245"/>
    <w:rsid w:val="00BE6AEF"/>
    <w:rsid w:val="00BE6D0B"/>
    <w:rsid w:val="00BE76BD"/>
    <w:rsid w:val="00BE78DA"/>
    <w:rsid w:val="00BF005E"/>
    <w:rsid w:val="00BF11E5"/>
    <w:rsid w:val="00BF1AC1"/>
    <w:rsid w:val="00BF1E65"/>
    <w:rsid w:val="00BF1E74"/>
    <w:rsid w:val="00BF1E95"/>
    <w:rsid w:val="00BF1F65"/>
    <w:rsid w:val="00BF250A"/>
    <w:rsid w:val="00BF2ABE"/>
    <w:rsid w:val="00BF376E"/>
    <w:rsid w:val="00BF3DCB"/>
    <w:rsid w:val="00BF4C63"/>
    <w:rsid w:val="00BF5C13"/>
    <w:rsid w:val="00BF5FBF"/>
    <w:rsid w:val="00BF6668"/>
    <w:rsid w:val="00C00B81"/>
    <w:rsid w:val="00C00E38"/>
    <w:rsid w:val="00C010CC"/>
    <w:rsid w:val="00C0145F"/>
    <w:rsid w:val="00C01FA9"/>
    <w:rsid w:val="00C027E9"/>
    <w:rsid w:val="00C02999"/>
    <w:rsid w:val="00C030D8"/>
    <w:rsid w:val="00C03787"/>
    <w:rsid w:val="00C03AAB"/>
    <w:rsid w:val="00C04D5F"/>
    <w:rsid w:val="00C07064"/>
    <w:rsid w:val="00C0745E"/>
    <w:rsid w:val="00C07E71"/>
    <w:rsid w:val="00C10364"/>
    <w:rsid w:val="00C103ED"/>
    <w:rsid w:val="00C10A46"/>
    <w:rsid w:val="00C10AE8"/>
    <w:rsid w:val="00C10FA8"/>
    <w:rsid w:val="00C115C3"/>
    <w:rsid w:val="00C11669"/>
    <w:rsid w:val="00C117ED"/>
    <w:rsid w:val="00C11956"/>
    <w:rsid w:val="00C11ABF"/>
    <w:rsid w:val="00C11B75"/>
    <w:rsid w:val="00C11F00"/>
    <w:rsid w:val="00C122A1"/>
    <w:rsid w:val="00C12553"/>
    <w:rsid w:val="00C1276B"/>
    <w:rsid w:val="00C15569"/>
    <w:rsid w:val="00C163C7"/>
    <w:rsid w:val="00C165E1"/>
    <w:rsid w:val="00C22328"/>
    <w:rsid w:val="00C22364"/>
    <w:rsid w:val="00C22846"/>
    <w:rsid w:val="00C23056"/>
    <w:rsid w:val="00C238F2"/>
    <w:rsid w:val="00C24149"/>
    <w:rsid w:val="00C27943"/>
    <w:rsid w:val="00C27A79"/>
    <w:rsid w:val="00C27F5E"/>
    <w:rsid w:val="00C30505"/>
    <w:rsid w:val="00C30A7D"/>
    <w:rsid w:val="00C30AB6"/>
    <w:rsid w:val="00C30B52"/>
    <w:rsid w:val="00C31799"/>
    <w:rsid w:val="00C3285F"/>
    <w:rsid w:val="00C32A10"/>
    <w:rsid w:val="00C32EE8"/>
    <w:rsid w:val="00C34B20"/>
    <w:rsid w:val="00C3597E"/>
    <w:rsid w:val="00C3752D"/>
    <w:rsid w:val="00C40E16"/>
    <w:rsid w:val="00C40F35"/>
    <w:rsid w:val="00C41EB7"/>
    <w:rsid w:val="00C42339"/>
    <w:rsid w:val="00C42AA4"/>
    <w:rsid w:val="00C43081"/>
    <w:rsid w:val="00C43490"/>
    <w:rsid w:val="00C4394D"/>
    <w:rsid w:val="00C43A18"/>
    <w:rsid w:val="00C443A1"/>
    <w:rsid w:val="00C44D28"/>
    <w:rsid w:val="00C452FC"/>
    <w:rsid w:val="00C45D49"/>
    <w:rsid w:val="00C469E1"/>
    <w:rsid w:val="00C47339"/>
    <w:rsid w:val="00C4751E"/>
    <w:rsid w:val="00C47ABD"/>
    <w:rsid w:val="00C47E84"/>
    <w:rsid w:val="00C501B1"/>
    <w:rsid w:val="00C50B61"/>
    <w:rsid w:val="00C51C1E"/>
    <w:rsid w:val="00C51DB1"/>
    <w:rsid w:val="00C52018"/>
    <w:rsid w:val="00C52708"/>
    <w:rsid w:val="00C5306E"/>
    <w:rsid w:val="00C53145"/>
    <w:rsid w:val="00C531CD"/>
    <w:rsid w:val="00C54AA3"/>
    <w:rsid w:val="00C56F0C"/>
    <w:rsid w:val="00C57243"/>
    <w:rsid w:val="00C57610"/>
    <w:rsid w:val="00C5785C"/>
    <w:rsid w:val="00C60505"/>
    <w:rsid w:val="00C61440"/>
    <w:rsid w:val="00C64218"/>
    <w:rsid w:val="00C6483D"/>
    <w:rsid w:val="00C648A6"/>
    <w:rsid w:val="00C64B26"/>
    <w:rsid w:val="00C64F11"/>
    <w:rsid w:val="00C65348"/>
    <w:rsid w:val="00C6547D"/>
    <w:rsid w:val="00C656BA"/>
    <w:rsid w:val="00C658BC"/>
    <w:rsid w:val="00C66350"/>
    <w:rsid w:val="00C70E94"/>
    <w:rsid w:val="00C713BF"/>
    <w:rsid w:val="00C71644"/>
    <w:rsid w:val="00C71DD1"/>
    <w:rsid w:val="00C71EFE"/>
    <w:rsid w:val="00C7374F"/>
    <w:rsid w:val="00C747CC"/>
    <w:rsid w:val="00C75EE7"/>
    <w:rsid w:val="00C76978"/>
    <w:rsid w:val="00C76B3B"/>
    <w:rsid w:val="00C76BEF"/>
    <w:rsid w:val="00C772BD"/>
    <w:rsid w:val="00C77C6F"/>
    <w:rsid w:val="00C80815"/>
    <w:rsid w:val="00C80BAD"/>
    <w:rsid w:val="00C81170"/>
    <w:rsid w:val="00C81488"/>
    <w:rsid w:val="00C82ECE"/>
    <w:rsid w:val="00C82EEC"/>
    <w:rsid w:val="00C82F85"/>
    <w:rsid w:val="00C83845"/>
    <w:rsid w:val="00C845C0"/>
    <w:rsid w:val="00C8559C"/>
    <w:rsid w:val="00C8588C"/>
    <w:rsid w:val="00C85923"/>
    <w:rsid w:val="00C85C1C"/>
    <w:rsid w:val="00C85FEB"/>
    <w:rsid w:val="00C86BB7"/>
    <w:rsid w:val="00C86D42"/>
    <w:rsid w:val="00C87291"/>
    <w:rsid w:val="00C87FCD"/>
    <w:rsid w:val="00C90342"/>
    <w:rsid w:val="00C903BF"/>
    <w:rsid w:val="00C90F7F"/>
    <w:rsid w:val="00C91086"/>
    <w:rsid w:val="00C9175D"/>
    <w:rsid w:val="00C92378"/>
    <w:rsid w:val="00C923EF"/>
    <w:rsid w:val="00C923F4"/>
    <w:rsid w:val="00C92545"/>
    <w:rsid w:val="00C927CB"/>
    <w:rsid w:val="00C927F1"/>
    <w:rsid w:val="00C932C0"/>
    <w:rsid w:val="00C942C5"/>
    <w:rsid w:val="00C9451E"/>
    <w:rsid w:val="00C9467B"/>
    <w:rsid w:val="00C947BD"/>
    <w:rsid w:val="00C96710"/>
    <w:rsid w:val="00C96F6D"/>
    <w:rsid w:val="00C9772C"/>
    <w:rsid w:val="00C97ECA"/>
    <w:rsid w:val="00CA152A"/>
    <w:rsid w:val="00CA250F"/>
    <w:rsid w:val="00CA2E7B"/>
    <w:rsid w:val="00CA3014"/>
    <w:rsid w:val="00CA3C5C"/>
    <w:rsid w:val="00CA5F59"/>
    <w:rsid w:val="00CA6048"/>
    <w:rsid w:val="00CA6DE6"/>
    <w:rsid w:val="00CA72FE"/>
    <w:rsid w:val="00CA7350"/>
    <w:rsid w:val="00CA7828"/>
    <w:rsid w:val="00CA7C86"/>
    <w:rsid w:val="00CA7EE8"/>
    <w:rsid w:val="00CB06FF"/>
    <w:rsid w:val="00CB0A8D"/>
    <w:rsid w:val="00CB0B3D"/>
    <w:rsid w:val="00CB0BFA"/>
    <w:rsid w:val="00CB0F67"/>
    <w:rsid w:val="00CB142C"/>
    <w:rsid w:val="00CB227C"/>
    <w:rsid w:val="00CB2ECE"/>
    <w:rsid w:val="00CB3AC1"/>
    <w:rsid w:val="00CB436E"/>
    <w:rsid w:val="00CB47B2"/>
    <w:rsid w:val="00CB4DBC"/>
    <w:rsid w:val="00CB59ED"/>
    <w:rsid w:val="00CB6BBF"/>
    <w:rsid w:val="00CC0A54"/>
    <w:rsid w:val="00CC1BCE"/>
    <w:rsid w:val="00CC306D"/>
    <w:rsid w:val="00CC3225"/>
    <w:rsid w:val="00CC4A1F"/>
    <w:rsid w:val="00CC5AF7"/>
    <w:rsid w:val="00CC5EB4"/>
    <w:rsid w:val="00CC6339"/>
    <w:rsid w:val="00CC6498"/>
    <w:rsid w:val="00CC72EE"/>
    <w:rsid w:val="00CC77CB"/>
    <w:rsid w:val="00CC78F0"/>
    <w:rsid w:val="00CD02D2"/>
    <w:rsid w:val="00CD06E2"/>
    <w:rsid w:val="00CD0B30"/>
    <w:rsid w:val="00CD12AF"/>
    <w:rsid w:val="00CD1883"/>
    <w:rsid w:val="00CD28C5"/>
    <w:rsid w:val="00CD2C77"/>
    <w:rsid w:val="00CD424A"/>
    <w:rsid w:val="00CD438B"/>
    <w:rsid w:val="00CD472F"/>
    <w:rsid w:val="00CD489C"/>
    <w:rsid w:val="00CD48DF"/>
    <w:rsid w:val="00CD4B88"/>
    <w:rsid w:val="00CD4CD5"/>
    <w:rsid w:val="00CD54F3"/>
    <w:rsid w:val="00CD6E7D"/>
    <w:rsid w:val="00CD7CB6"/>
    <w:rsid w:val="00CD7E14"/>
    <w:rsid w:val="00CE0459"/>
    <w:rsid w:val="00CE06EF"/>
    <w:rsid w:val="00CE0879"/>
    <w:rsid w:val="00CE3D12"/>
    <w:rsid w:val="00CE46FC"/>
    <w:rsid w:val="00CE5673"/>
    <w:rsid w:val="00CE5E8E"/>
    <w:rsid w:val="00CE6320"/>
    <w:rsid w:val="00CE64BF"/>
    <w:rsid w:val="00CE6E4A"/>
    <w:rsid w:val="00CE77D8"/>
    <w:rsid w:val="00CE7E37"/>
    <w:rsid w:val="00CF0FFB"/>
    <w:rsid w:val="00CF144E"/>
    <w:rsid w:val="00CF15C5"/>
    <w:rsid w:val="00CF1FF7"/>
    <w:rsid w:val="00CF2364"/>
    <w:rsid w:val="00CF2977"/>
    <w:rsid w:val="00CF4AF8"/>
    <w:rsid w:val="00CF4C3A"/>
    <w:rsid w:val="00CF538E"/>
    <w:rsid w:val="00CF626C"/>
    <w:rsid w:val="00CF708F"/>
    <w:rsid w:val="00CF7319"/>
    <w:rsid w:val="00CF74F4"/>
    <w:rsid w:val="00D009B3"/>
    <w:rsid w:val="00D02358"/>
    <w:rsid w:val="00D0283F"/>
    <w:rsid w:val="00D0296A"/>
    <w:rsid w:val="00D0325F"/>
    <w:rsid w:val="00D03369"/>
    <w:rsid w:val="00D0431E"/>
    <w:rsid w:val="00D046FC"/>
    <w:rsid w:val="00D04D3B"/>
    <w:rsid w:val="00D0526B"/>
    <w:rsid w:val="00D057A9"/>
    <w:rsid w:val="00D06543"/>
    <w:rsid w:val="00D0777C"/>
    <w:rsid w:val="00D07B5C"/>
    <w:rsid w:val="00D10EA1"/>
    <w:rsid w:val="00D10EEB"/>
    <w:rsid w:val="00D11446"/>
    <w:rsid w:val="00D11495"/>
    <w:rsid w:val="00D119A6"/>
    <w:rsid w:val="00D12652"/>
    <w:rsid w:val="00D1305F"/>
    <w:rsid w:val="00D132D1"/>
    <w:rsid w:val="00D13CE2"/>
    <w:rsid w:val="00D149E3"/>
    <w:rsid w:val="00D14AEF"/>
    <w:rsid w:val="00D15218"/>
    <w:rsid w:val="00D152A0"/>
    <w:rsid w:val="00D1531B"/>
    <w:rsid w:val="00D15342"/>
    <w:rsid w:val="00D1650A"/>
    <w:rsid w:val="00D16FE6"/>
    <w:rsid w:val="00D17013"/>
    <w:rsid w:val="00D176CC"/>
    <w:rsid w:val="00D20236"/>
    <w:rsid w:val="00D20E68"/>
    <w:rsid w:val="00D20E80"/>
    <w:rsid w:val="00D2167D"/>
    <w:rsid w:val="00D21777"/>
    <w:rsid w:val="00D218BA"/>
    <w:rsid w:val="00D219B3"/>
    <w:rsid w:val="00D21AAD"/>
    <w:rsid w:val="00D22624"/>
    <w:rsid w:val="00D24D26"/>
    <w:rsid w:val="00D25012"/>
    <w:rsid w:val="00D25273"/>
    <w:rsid w:val="00D255EE"/>
    <w:rsid w:val="00D25CD6"/>
    <w:rsid w:val="00D25F3E"/>
    <w:rsid w:val="00D26C2C"/>
    <w:rsid w:val="00D2732D"/>
    <w:rsid w:val="00D2755B"/>
    <w:rsid w:val="00D27B72"/>
    <w:rsid w:val="00D30B30"/>
    <w:rsid w:val="00D30FC3"/>
    <w:rsid w:val="00D332E1"/>
    <w:rsid w:val="00D333C9"/>
    <w:rsid w:val="00D34004"/>
    <w:rsid w:val="00D344CF"/>
    <w:rsid w:val="00D352E5"/>
    <w:rsid w:val="00D35EE7"/>
    <w:rsid w:val="00D40CE6"/>
    <w:rsid w:val="00D41A74"/>
    <w:rsid w:val="00D42D59"/>
    <w:rsid w:val="00D4327B"/>
    <w:rsid w:val="00D44E54"/>
    <w:rsid w:val="00D4503B"/>
    <w:rsid w:val="00D452D3"/>
    <w:rsid w:val="00D459CD"/>
    <w:rsid w:val="00D4703E"/>
    <w:rsid w:val="00D47222"/>
    <w:rsid w:val="00D47922"/>
    <w:rsid w:val="00D50294"/>
    <w:rsid w:val="00D50470"/>
    <w:rsid w:val="00D505E0"/>
    <w:rsid w:val="00D5067E"/>
    <w:rsid w:val="00D50D85"/>
    <w:rsid w:val="00D519C1"/>
    <w:rsid w:val="00D52151"/>
    <w:rsid w:val="00D52491"/>
    <w:rsid w:val="00D52A7B"/>
    <w:rsid w:val="00D53561"/>
    <w:rsid w:val="00D538A7"/>
    <w:rsid w:val="00D53940"/>
    <w:rsid w:val="00D54085"/>
    <w:rsid w:val="00D543DC"/>
    <w:rsid w:val="00D545AE"/>
    <w:rsid w:val="00D546B7"/>
    <w:rsid w:val="00D54840"/>
    <w:rsid w:val="00D556C0"/>
    <w:rsid w:val="00D55BF0"/>
    <w:rsid w:val="00D55D4E"/>
    <w:rsid w:val="00D56304"/>
    <w:rsid w:val="00D564E1"/>
    <w:rsid w:val="00D564FC"/>
    <w:rsid w:val="00D5658F"/>
    <w:rsid w:val="00D57757"/>
    <w:rsid w:val="00D57790"/>
    <w:rsid w:val="00D60DB6"/>
    <w:rsid w:val="00D61824"/>
    <w:rsid w:val="00D633DF"/>
    <w:rsid w:val="00D6362E"/>
    <w:rsid w:val="00D636F2"/>
    <w:rsid w:val="00D66344"/>
    <w:rsid w:val="00D66F4B"/>
    <w:rsid w:val="00D70755"/>
    <w:rsid w:val="00D70952"/>
    <w:rsid w:val="00D72BD0"/>
    <w:rsid w:val="00D745CC"/>
    <w:rsid w:val="00D74714"/>
    <w:rsid w:val="00D74972"/>
    <w:rsid w:val="00D74D60"/>
    <w:rsid w:val="00D77003"/>
    <w:rsid w:val="00D770BA"/>
    <w:rsid w:val="00D77297"/>
    <w:rsid w:val="00D80A68"/>
    <w:rsid w:val="00D81A57"/>
    <w:rsid w:val="00D828A0"/>
    <w:rsid w:val="00D838CD"/>
    <w:rsid w:val="00D83E82"/>
    <w:rsid w:val="00D84368"/>
    <w:rsid w:val="00D84992"/>
    <w:rsid w:val="00D84C8D"/>
    <w:rsid w:val="00D84CB3"/>
    <w:rsid w:val="00D85575"/>
    <w:rsid w:val="00D8682C"/>
    <w:rsid w:val="00D86FB5"/>
    <w:rsid w:val="00D8739E"/>
    <w:rsid w:val="00D875A7"/>
    <w:rsid w:val="00D8792D"/>
    <w:rsid w:val="00D908B5"/>
    <w:rsid w:val="00D90BA9"/>
    <w:rsid w:val="00D90C0A"/>
    <w:rsid w:val="00D918DA"/>
    <w:rsid w:val="00D91B0F"/>
    <w:rsid w:val="00D91D70"/>
    <w:rsid w:val="00D93118"/>
    <w:rsid w:val="00D93B22"/>
    <w:rsid w:val="00D946E4"/>
    <w:rsid w:val="00D94A33"/>
    <w:rsid w:val="00D95F29"/>
    <w:rsid w:val="00D9635D"/>
    <w:rsid w:val="00DA055F"/>
    <w:rsid w:val="00DA0A80"/>
    <w:rsid w:val="00DA255E"/>
    <w:rsid w:val="00DA2590"/>
    <w:rsid w:val="00DA25E1"/>
    <w:rsid w:val="00DA2915"/>
    <w:rsid w:val="00DA2C49"/>
    <w:rsid w:val="00DA2CD0"/>
    <w:rsid w:val="00DA2FE5"/>
    <w:rsid w:val="00DA33FC"/>
    <w:rsid w:val="00DA40C1"/>
    <w:rsid w:val="00DA4B51"/>
    <w:rsid w:val="00DA53B7"/>
    <w:rsid w:val="00DA53B8"/>
    <w:rsid w:val="00DA54C4"/>
    <w:rsid w:val="00DA5DBD"/>
    <w:rsid w:val="00DA6D47"/>
    <w:rsid w:val="00DA7D0B"/>
    <w:rsid w:val="00DB0601"/>
    <w:rsid w:val="00DB0642"/>
    <w:rsid w:val="00DB0A0A"/>
    <w:rsid w:val="00DB16B7"/>
    <w:rsid w:val="00DB2E49"/>
    <w:rsid w:val="00DB3808"/>
    <w:rsid w:val="00DB3982"/>
    <w:rsid w:val="00DB4416"/>
    <w:rsid w:val="00DB5DB7"/>
    <w:rsid w:val="00DB62FB"/>
    <w:rsid w:val="00DB685C"/>
    <w:rsid w:val="00DB738B"/>
    <w:rsid w:val="00DB761B"/>
    <w:rsid w:val="00DC02C4"/>
    <w:rsid w:val="00DC0DEE"/>
    <w:rsid w:val="00DC0E5B"/>
    <w:rsid w:val="00DC1466"/>
    <w:rsid w:val="00DC146E"/>
    <w:rsid w:val="00DC26FD"/>
    <w:rsid w:val="00DC2766"/>
    <w:rsid w:val="00DC3C35"/>
    <w:rsid w:val="00DC3DBB"/>
    <w:rsid w:val="00DC411E"/>
    <w:rsid w:val="00DC4BE2"/>
    <w:rsid w:val="00DC536E"/>
    <w:rsid w:val="00DC58BD"/>
    <w:rsid w:val="00DC66F4"/>
    <w:rsid w:val="00DC72BF"/>
    <w:rsid w:val="00DC7CFB"/>
    <w:rsid w:val="00DD0ACD"/>
    <w:rsid w:val="00DD2500"/>
    <w:rsid w:val="00DD283A"/>
    <w:rsid w:val="00DD286E"/>
    <w:rsid w:val="00DD2EF5"/>
    <w:rsid w:val="00DD39BA"/>
    <w:rsid w:val="00DD4433"/>
    <w:rsid w:val="00DD4526"/>
    <w:rsid w:val="00DD4B8B"/>
    <w:rsid w:val="00DD55D1"/>
    <w:rsid w:val="00DD6A13"/>
    <w:rsid w:val="00DD6EE6"/>
    <w:rsid w:val="00DD7CD0"/>
    <w:rsid w:val="00DE0172"/>
    <w:rsid w:val="00DE02E1"/>
    <w:rsid w:val="00DE0FB0"/>
    <w:rsid w:val="00DE1373"/>
    <w:rsid w:val="00DE18ED"/>
    <w:rsid w:val="00DE1C24"/>
    <w:rsid w:val="00DE2D1F"/>
    <w:rsid w:val="00DE3BFC"/>
    <w:rsid w:val="00DE40D7"/>
    <w:rsid w:val="00DE416E"/>
    <w:rsid w:val="00DE4614"/>
    <w:rsid w:val="00DE5628"/>
    <w:rsid w:val="00DE5953"/>
    <w:rsid w:val="00DE6AEE"/>
    <w:rsid w:val="00DE7170"/>
    <w:rsid w:val="00DE7431"/>
    <w:rsid w:val="00DE75CE"/>
    <w:rsid w:val="00DF001C"/>
    <w:rsid w:val="00DF079A"/>
    <w:rsid w:val="00DF0EC6"/>
    <w:rsid w:val="00DF1397"/>
    <w:rsid w:val="00DF2100"/>
    <w:rsid w:val="00DF2E2B"/>
    <w:rsid w:val="00DF4BAB"/>
    <w:rsid w:val="00DF4FBE"/>
    <w:rsid w:val="00DF5224"/>
    <w:rsid w:val="00DF6560"/>
    <w:rsid w:val="00DF7117"/>
    <w:rsid w:val="00E0002E"/>
    <w:rsid w:val="00E00993"/>
    <w:rsid w:val="00E016AA"/>
    <w:rsid w:val="00E02024"/>
    <w:rsid w:val="00E023BA"/>
    <w:rsid w:val="00E02413"/>
    <w:rsid w:val="00E02974"/>
    <w:rsid w:val="00E0307C"/>
    <w:rsid w:val="00E031BD"/>
    <w:rsid w:val="00E03363"/>
    <w:rsid w:val="00E042C9"/>
    <w:rsid w:val="00E04EF3"/>
    <w:rsid w:val="00E04F19"/>
    <w:rsid w:val="00E062BF"/>
    <w:rsid w:val="00E067E4"/>
    <w:rsid w:val="00E07121"/>
    <w:rsid w:val="00E07FDF"/>
    <w:rsid w:val="00E10695"/>
    <w:rsid w:val="00E11207"/>
    <w:rsid w:val="00E13CFD"/>
    <w:rsid w:val="00E13EE0"/>
    <w:rsid w:val="00E14F6C"/>
    <w:rsid w:val="00E15648"/>
    <w:rsid w:val="00E16E00"/>
    <w:rsid w:val="00E17D95"/>
    <w:rsid w:val="00E17F7F"/>
    <w:rsid w:val="00E2016C"/>
    <w:rsid w:val="00E202D6"/>
    <w:rsid w:val="00E204DE"/>
    <w:rsid w:val="00E2082C"/>
    <w:rsid w:val="00E21BDF"/>
    <w:rsid w:val="00E21C3F"/>
    <w:rsid w:val="00E22351"/>
    <w:rsid w:val="00E22372"/>
    <w:rsid w:val="00E257FA"/>
    <w:rsid w:val="00E27B2A"/>
    <w:rsid w:val="00E30B31"/>
    <w:rsid w:val="00E31663"/>
    <w:rsid w:val="00E31A13"/>
    <w:rsid w:val="00E32D27"/>
    <w:rsid w:val="00E339E7"/>
    <w:rsid w:val="00E33ED5"/>
    <w:rsid w:val="00E33F6C"/>
    <w:rsid w:val="00E35D72"/>
    <w:rsid w:val="00E4000C"/>
    <w:rsid w:val="00E400F3"/>
    <w:rsid w:val="00E41585"/>
    <w:rsid w:val="00E416AB"/>
    <w:rsid w:val="00E41C90"/>
    <w:rsid w:val="00E42511"/>
    <w:rsid w:val="00E43AC4"/>
    <w:rsid w:val="00E4401E"/>
    <w:rsid w:val="00E44261"/>
    <w:rsid w:val="00E44931"/>
    <w:rsid w:val="00E44980"/>
    <w:rsid w:val="00E44FE3"/>
    <w:rsid w:val="00E451B2"/>
    <w:rsid w:val="00E459C7"/>
    <w:rsid w:val="00E4602D"/>
    <w:rsid w:val="00E46220"/>
    <w:rsid w:val="00E47D08"/>
    <w:rsid w:val="00E47D2C"/>
    <w:rsid w:val="00E5040E"/>
    <w:rsid w:val="00E509E8"/>
    <w:rsid w:val="00E51827"/>
    <w:rsid w:val="00E52650"/>
    <w:rsid w:val="00E52724"/>
    <w:rsid w:val="00E5397E"/>
    <w:rsid w:val="00E54B75"/>
    <w:rsid w:val="00E551BA"/>
    <w:rsid w:val="00E5605C"/>
    <w:rsid w:val="00E563A6"/>
    <w:rsid w:val="00E56792"/>
    <w:rsid w:val="00E56907"/>
    <w:rsid w:val="00E56C8E"/>
    <w:rsid w:val="00E5797E"/>
    <w:rsid w:val="00E608DC"/>
    <w:rsid w:val="00E61587"/>
    <w:rsid w:val="00E61F86"/>
    <w:rsid w:val="00E62A20"/>
    <w:rsid w:val="00E631BE"/>
    <w:rsid w:val="00E63A27"/>
    <w:rsid w:val="00E63DEE"/>
    <w:rsid w:val="00E63E4C"/>
    <w:rsid w:val="00E65658"/>
    <w:rsid w:val="00E659F7"/>
    <w:rsid w:val="00E65FCF"/>
    <w:rsid w:val="00E661DD"/>
    <w:rsid w:val="00E6731F"/>
    <w:rsid w:val="00E67BDB"/>
    <w:rsid w:val="00E70344"/>
    <w:rsid w:val="00E711D2"/>
    <w:rsid w:val="00E72574"/>
    <w:rsid w:val="00E72917"/>
    <w:rsid w:val="00E72C65"/>
    <w:rsid w:val="00E736AF"/>
    <w:rsid w:val="00E73A0F"/>
    <w:rsid w:val="00E7501A"/>
    <w:rsid w:val="00E75843"/>
    <w:rsid w:val="00E77A1B"/>
    <w:rsid w:val="00E811F8"/>
    <w:rsid w:val="00E818CD"/>
    <w:rsid w:val="00E81BD7"/>
    <w:rsid w:val="00E82050"/>
    <w:rsid w:val="00E84504"/>
    <w:rsid w:val="00E84E4D"/>
    <w:rsid w:val="00E85428"/>
    <w:rsid w:val="00E85A06"/>
    <w:rsid w:val="00E860D6"/>
    <w:rsid w:val="00E86437"/>
    <w:rsid w:val="00E872AB"/>
    <w:rsid w:val="00E87489"/>
    <w:rsid w:val="00E90D52"/>
    <w:rsid w:val="00E91FD7"/>
    <w:rsid w:val="00E92284"/>
    <w:rsid w:val="00E92B97"/>
    <w:rsid w:val="00E92E15"/>
    <w:rsid w:val="00E93621"/>
    <w:rsid w:val="00E93664"/>
    <w:rsid w:val="00E93E8D"/>
    <w:rsid w:val="00E9547C"/>
    <w:rsid w:val="00E954E7"/>
    <w:rsid w:val="00E96762"/>
    <w:rsid w:val="00E96BAA"/>
    <w:rsid w:val="00E96C7D"/>
    <w:rsid w:val="00E96D5C"/>
    <w:rsid w:val="00EA0AA4"/>
    <w:rsid w:val="00EA1239"/>
    <w:rsid w:val="00EA1428"/>
    <w:rsid w:val="00EA1767"/>
    <w:rsid w:val="00EA25AC"/>
    <w:rsid w:val="00EA2759"/>
    <w:rsid w:val="00EA28CF"/>
    <w:rsid w:val="00EA2DEE"/>
    <w:rsid w:val="00EA3922"/>
    <w:rsid w:val="00EA3EB9"/>
    <w:rsid w:val="00EA3F94"/>
    <w:rsid w:val="00EA4105"/>
    <w:rsid w:val="00EA5FEC"/>
    <w:rsid w:val="00EA6741"/>
    <w:rsid w:val="00EA705E"/>
    <w:rsid w:val="00EA7719"/>
    <w:rsid w:val="00EA7AF0"/>
    <w:rsid w:val="00EA7DBC"/>
    <w:rsid w:val="00EB0866"/>
    <w:rsid w:val="00EB10BD"/>
    <w:rsid w:val="00EB1326"/>
    <w:rsid w:val="00EB1533"/>
    <w:rsid w:val="00EB254E"/>
    <w:rsid w:val="00EB2B61"/>
    <w:rsid w:val="00EB2E69"/>
    <w:rsid w:val="00EB32FD"/>
    <w:rsid w:val="00EB46A4"/>
    <w:rsid w:val="00EB4DE2"/>
    <w:rsid w:val="00EB5375"/>
    <w:rsid w:val="00EB5998"/>
    <w:rsid w:val="00EB5CB6"/>
    <w:rsid w:val="00EB63B7"/>
    <w:rsid w:val="00EB6526"/>
    <w:rsid w:val="00EB6F7F"/>
    <w:rsid w:val="00EB7E20"/>
    <w:rsid w:val="00EB7F57"/>
    <w:rsid w:val="00EC0BEC"/>
    <w:rsid w:val="00EC0D6F"/>
    <w:rsid w:val="00EC4F99"/>
    <w:rsid w:val="00EC52AB"/>
    <w:rsid w:val="00EC570D"/>
    <w:rsid w:val="00EC5AE1"/>
    <w:rsid w:val="00EC68F8"/>
    <w:rsid w:val="00EC6ABC"/>
    <w:rsid w:val="00EC6DB3"/>
    <w:rsid w:val="00EC7082"/>
    <w:rsid w:val="00EC77CF"/>
    <w:rsid w:val="00EC7954"/>
    <w:rsid w:val="00EC79FE"/>
    <w:rsid w:val="00ED0056"/>
    <w:rsid w:val="00ED1FA7"/>
    <w:rsid w:val="00ED2296"/>
    <w:rsid w:val="00ED2886"/>
    <w:rsid w:val="00ED2BD1"/>
    <w:rsid w:val="00ED32B6"/>
    <w:rsid w:val="00ED40B6"/>
    <w:rsid w:val="00ED42D3"/>
    <w:rsid w:val="00ED485A"/>
    <w:rsid w:val="00ED48A3"/>
    <w:rsid w:val="00ED4D74"/>
    <w:rsid w:val="00ED518F"/>
    <w:rsid w:val="00ED52F7"/>
    <w:rsid w:val="00ED69FC"/>
    <w:rsid w:val="00ED6DF2"/>
    <w:rsid w:val="00ED77F9"/>
    <w:rsid w:val="00ED7F7F"/>
    <w:rsid w:val="00EE0773"/>
    <w:rsid w:val="00EE15FB"/>
    <w:rsid w:val="00EE16C9"/>
    <w:rsid w:val="00EE1FD1"/>
    <w:rsid w:val="00EE2312"/>
    <w:rsid w:val="00EE2504"/>
    <w:rsid w:val="00EE2D45"/>
    <w:rsid w:val="00EE4ABC"/>
    <w:rsid w:val="00EE4BC8"/>
    <w:rsid w:val="00EE4E28"/>
    <w:rsid w:val="00EE5067"/>
    <w:rsid w:val="00EE5F07"/>
    <w:rsid w:val="00EE65D3"/>
    <w:rsid w:val="00EE661D"/>
    <w:rsid w:val="00EE6A3B"/>
    <w:rsid w:val="00EF025B"/>
    <w:rsid w:val="00EF0669"/>
    <w:rsid w:val="00EF0834"/>
    <w:rsid w:val="00EF0CC2"/>
    <w:rsid w:val="00EF251A"/>
    <w:rsid w:val="00EF25A4"/>
    <w:rsid w:val="00EF262A"/>
    <w:rsid w:val="00EF2CDE"/>
    <w:rsid w:val="00EF2DD0"/>
    <w:rsid w:val="00EF3F98"/>
    <w:rsid w:val="00EF420B"/>
    <w:rsid w:val="00EF4314"/>
    <w:rsid w:val="00EF630B"/>
    <w:rsid w:val="00EF717E"/>
    <w:rsid w:val="00EF75F4"/>
    <w:rsid w:val="00EF7DEE"/>
    <w:rsid w:val="00F006E9"/>
    <w:rsid w:val="00F0083B"/>
    <w:rsid w:val="00F00CCE"/>
    <w:rsid w:val="00F019AF"/>
    <w:rsid w:val="00F01B2E"/>
    <w:rsid w:val="00F02E9C"/>
    <w:rsid w:val="00F035B8"/>
    <w:rsid w:val="00F0367D"/>
    <w:rsid w:val="00F03AA3"/>
    <w:rsid w:val="00F03F43"/>
    <w:rsid w:val="00F03F46"/>
    <w:rsid w:val="00F03FE3"/>
    <w:rsid w:val="00F04219"/>
    <w:rsid w:val="00F053AC"/>
    <w:rsid w:val="00F06482"/>
    <w:rsid w:val="00F06597"/>
    <w:rsid w:val="00F07870"/>
    <w:rsid w:val="00F07C4D"/>
    <w:rsid w:val="00F07E34"/>
    <w:rsid w:val="00F10BFD"/>
    <w:rsid w:val="00F115A4"/>
    <w:rsid w:val="00F1248A"/>
    <w:rsid w:val="00F127B4"/>
    <w:rsid w:val="00F1294F"/>
    <w:rsid w:val="00F12F11"/>
    <w:rsid w:val="00F138D0"/>
    <w:rsid w:val="00F13A9E"/>
    <w:rsid w:val="00F15891"/>
    <w:rsid w:val="00F164D2"/>
    <w:rsid w:val="00F20579"/>
    <w:rsid w:val="00F21826"/>
    <w:rsid w:val="00F2219A"/>
    <w:rsid w:val="00F2239F"/>
    <w:rsid w:val="00F24681"/>
    <w:rsid w:val="00F247CC"/>
    <w:rsid w:val="00F24D20"/>
    <w:rsid w:val="00F24D6A"/>
    <w:rsid w:val="00F25105"/>
    <w:rsid w:val="00F257B8"/>
    <w:rsid w:val="00F25D44"/>
    <w:rsid w:val="00F263E9"/>
    <w:rsid w:val="00F271BD"/>
    <w:rsid w:val="00F2734A"/>
    <w:rsid w:val="00F27537"/>
    <w:rsid w:val="00F304FD"/>
    <w:rsid w:val="00F30BC6"/>
    <w:rsid w:val="00F30CC9"/>
    <w:rsid w:val="00F321EA"/>
    <w:rsid w:val="00F32999"/>
    <w:rsid w:val="00F34496"/>
    <w:rsid w:val="00F354FB"/>
    <w:rsid w:val="00F35ADF"/>
    <w:rsid w:val="00F36DBB"/>
    <w:rsid w:val="00F37408"/>
    <w:rsid w:val="00F3768B"/>
    <w:rsid w:val="00F376AF"/>
    <w:rsid w:val="00F37A2D"/>
    <w:rsid w:val="00F37A6B"/>
    <w:rsid w:val="00F37B12"/>
    <w:rsid w:val="00F37CF3"/>
    <w:rsid w:val="00F40335"/>
    <w:rsid w:val="00F40381"/>
    <w:rsid w:val="00F40B3D"/>
    <w:rsid w:val="00F411ED"/>
    <w:rsid w:val="00F43B44"/>
    <w:rsid w:val="00F43BB0"/>
    <w:rsid w:val="00F44311"/>
    <w:rsid w:val="00F4533A"/>
    <w:rsid w:val="00F45838"/>
    <w:rsid w:val="00F45FA5"/>
    <w:rsid w:val="00F46ED5"/>
    <w:rsid w:val="00F475C1"/>
    <w:rsid w:val="00F47F91"/>
    <w:rsid w:val="00F5041C"/>
    <w:rsid w:val="00F5050D"/>
    <w:rsid w:val="00F5239F"/>
    <w:rsid w:val="00F526C5"/>
    <w:rsid w:val="00F52C48"/>
    <w:rsid w:val="00F53210"/>
    <w:rsid w:val="00F53580"/>
    <w:rsid w:val="00F53BCE"/>
    <w:rsid w:val="00F53E13"/>
    <w:rsid w:val="00F540EB"/>
    <w:rsid w:val="00F55972"/>
    <w:rsid w:val="00F55D0C"/>
    <w:rsid w:val="00F55DCE"/>
    <w:rsid w:val="00F56422"/>
    <w:rsid w:val="00F56592"/>
    <w:rsid w:val="00F568D6"/>
    <w:rsid w:val="00F56BBF"/>
    <w:rsid w:val="00F56D91"/>
    <w:rsid w:val="00F57813"/>
    <w:rsid w:val="00F6012F"/>
    <w:rsid w:val="00F605C7"/>
    <w:rsid w:val="00F605D5"/>
    <w:rsid w:val="00F6182A"/>
    <w:rsid w:val="00F61B99"/>
    <w:rsid w:val="00F6296A"/>
    <w:rsid w:val="00F63AC1"/>
    <w:rsid w:val="00F64312"/>
    <w:rsid w:val="00F64945"/>
    <w:rsid w:val="00F64C2C"/>
    <w:rsid w:val="00F657F6"/>
    <w:rsid w:val="00F65C57"/>
    <w:rsid w:val="00F65E0B"/>
    <w:rsid w:val="00F669C2"/>
    <w:rsid w:val="00F66ABC"/>
    <w:rsid w:val="00F67379"/>
    <w:rsid w:val="00F67502"/>
    <w:rsid w:val="00F67E12"/>
    <w:rsid w:val="00F70701"/>
    <w:rsid w:val="00F70912"/>
    <w:rsid w:val="00F710B4"/>
    <w:rsid w:val="00F71362"/>
    <w:rsid w:val="00F71A82"/>
    <w:rsid w:val="00F72CAB"/>
    <w:rsid w:val="00F734EC"/>
    <w:rsid w:val="00F73BA8"/>
    <w:rsid w:val="00F73E67"/>
    <w:rsid w:val="00F74796"/>
    <w:rsid w:val="00F750D5"/>
    <w:rsid w:val="00F75A15"/>
    <w:rsid w:val="00F76474"/>
    <w:rsid w:val="00F768DD"/>
    <w:rsid w:val="00F77076"/>
    <w:rsid w:val="00F77991"/>
    <w:rsid w:val="00F77C0B"/>
    <w:rsid w:val="00F80B74"/>
    <w:rsid w:val="00F81A33"/>
    <w:rsid w:val="00F81B0D"/>
    <w:rsid w:val="00F82BBE"/>
    <w:rsid w:val="00F83069"/>
    <w:rsid w:val="00F831B1"/>
    <w:rsid w:val="00F83384"/>
    <w:rsid w:val="00F857D0"/>
    <w:rsid w:val="00F86A22"/>
    <w:rsid w:val="00F86BCD"/>
    <w:rsid w:val="00F86DB7"/>
    <w:rsid w:val="00F9030F"/>
    <w:rsid w:val="00F905E9"/>
    <w:rsid w:val="00F90652"/>
    <w:rsid w:val="00F90B07"/>
    <w:rsid w:val="00F91D36"/>
    <w:rsid w:val="00F9204A"/>
    <w:rsid w:val="00F92120"/>
    <w:rsid w:val="00F92B26"/>
    <w:rsid w:val="00F92F3D"/>
    <w:rsid w:val="00F93154"/>
    <w:rsid w:val="00F9363D"/>
    <w:rsid w:val="00F94019"/>
    <w:rsid w:val="00F95252"/>
    <w:rsid w:val="00F963BA"/>
    <w:rsid w:val="00F96E6C"/>
    <w:rsid w:val="00F97AEE"/>
    <w:rsid w:val="00FA094E"/>
    <w:rsid w:val="00FA0DCD"/>
    <w:rsid w:val="00FA0DFF"/>
    <w:rsid w:val="00FA2026"/>
    <w:rsid w:val="00FA214B"/>
    <w:rsid w:val="00FA25ED"/>
    <w:rsid w:val="00FA312A"/>
    <w:rsid w:val="00FA3673"/>
    <w:rsid w:val="00FA4441"/>
    <w:rsid w:val="00FA44CC"/>
    <w:rsid w:val="00FA511A"/>
    <w:rsid w:val="00FA5B18"/>
    <w:rsid w:val="00FA5B6C"/>
    <w:rsid w:val="00FA5F50"/>
    <w:rsid w:val="00FA64FD"/>
    <w:rsid w:val="00FA668A"/>
    <w:rsid w:val="00FA6743"/>
    <w:rsid w:val="00FA681C"/>
    <w:rsid w:val="00FA6B75"/>
    <w:rsid w:val="00FA75F3"/>
    <w:rsid w:val="00FB0426"/>
    <w:rsid w:val="00FB1ECA"/>
    <w:rsid w:val="00FB2038"/>
    <w:rsid w:val="00FB20B7"/>
    <w:rsid w:val="00FB21DF"/>
    <w:rsid w:val="00FB2325"/>
    <w:rsid w:val="00FB31AA"/>
    <w:rsid w:val="00FB3690"/>
    <w:rsid w:val="00FB3B41"/>
    <w:rsid w:val="00FB3F3C"/>
    <w:rsid w:val="00FB4452"/>
    <w:rsid w:val="00FB45B0"/>
    <w:rsid w:val="00FB4F2A"/>
    <w:rsid w:val="00FB5130"/>
    <w:rsid w:val="00FB6853"/>
    <w:rsid w:val="00FB713C"/>
    <w:rsid w:val="00FC07E0"/>
    <w:rsid w:val="00FC0B53"/>
    <w:rsid w:val="00FC1A68"/>
    <w:rsid w:val="00FC257B"/>
    <w:rsid w:val="00FC2BF8"/>
    <w:rsid w:val="00FC5145"/>
    <w:rsid w:val="00FC59C2"/>
    <w:rsid w:val="00FC5C2D"/>
    <w:rsid w:val="00FC66F1"/>
    <w:rsid w:val="00FC67F8"/>
    <w:rsid w:val="00FC688E"/>
    <w:rsid w:val="00FC7CD4"/>
    <w:rsid w:val="00FC7ECF"/>
    <w:rsid w:val="00FD243F"/>
    <w:rsid w:val="00FD2F66"/>
    <w:rsid w:val="00FD3033"/>
    <w:rsid w:val="00FD3B4B"/>
    <w:rsid w:val="00FD3DAF"/>
    <w:rsid w:val="00FD41C8"/>
    <w:rsid w:val="00FD6CC8"/>
    <w:rsid w:val="00FD776F"/>
    <w:rsid w:val="00FD7D7B"/>
    <w:rsid w:val="00FE090A"/>
    <w:rsid w:val="00FE0EAD"/>
    <w:rsid w:val="00FE1D67"/>
    <w:rsid w:val="00FE26C3"/>
    <w:rsid w:val="00FE27C3"/>
    <w:rsid w:val="00FE2D37"/>
    <w:rsid w:val="00FE33F3"/>
    <w:rsid w:val="00FE34DD"/>
    <w:rsid w:val="00FE3C84"/>
    <w:rsid w:val="00FE4A76"/>
    <w:rsid w:val="00FE6533"/>
    <w:rsid w:val="00FE6E8B"/>
    <w:rsid w:val="00FE6EF9"/>
    <w:rsid w:val="00FE7C7F"/>
    <w:rsid w:val="00FE7FD2"/>
    <w:rsid w:val="00FF0B2C"/>
    <w:rsid w:val="00FF0D11"/>
    <w:rsid w:val="00FF0F73"/>
    <w:rsid w:val="00FF1964"/>
    <w:rsid w:val="00FF1BE3"/>
    <w:rsid w:val="00FF215E"/>
    <w:rsid w:val="00FF30BE"/>
    <w:rsid w:val="00FF3140"/>
    <w:rsid w:val="00FF31D9"/>
    <w:rsid w:val="00FF4247"/>
    <w:rsid w:val="00FF4516"/>
    <w:rsid w:val="00FF46C3"/>
    <w:rsid w:val="00FF4DE3"/>
    <w:rsid w:val="00FF4E08"/>
    <w:rsid w:val="00FF53F0"/>
    <w:rsid w:val="00FF54B7"/>
    <w:rsid w:val="00FF556D"/>
    <w:rsid w:val="00FF5F2C"/>
    <w:rsid w:val="00FF682A"/>
    <w:rsid w:val="00FF713B"/>
    <w:rsid w:val="00FF765B"/>
    <w:rsid w:val="00FF7F80"/>
    <w:rsid w:val="131DBA8F"/>
    <w:rsid w:val="568841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4F91A61"/>
  <w15:docId w15:val="{7AFFFD5A-04FB-4729-8DA2-D3B71C502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01B2E"/>
    <w:rPr>
      <w:sz w:val="24"/>
      <w:szCs w:val="24"/>
    </w:rPr>
  </w:style>
  <w:style w:type="paragraph" w:styleId="Nadpis1">
    <w:name w:val="heading 1"/>
    <w:aliases w:val="Články"/>
    <w:basedOn w:val="Normln"/>
    <w:next w:val="Normln"/>
    <w:link w:val="Nadpis1Char"/>
    <w:qFormat/>
    <w:rsid w:val="006573B3"/>
    <w:pPr>
      <w:keepNext/>
      <w:outlineLvl w:val="0"/>
    </w:pPr>
    <w:rPr>
      <w:rFonts w:ascii="Arial" w:hAnsi="Arial"/>
      <w:b/>
      <w:bCs/>
      <w:kern w:val="32"/>
      <w:sz w:val="20"/>
      <w:szCs w:val="32"/>
      <w:lang w:val="x-none" w:eastAsia="x-none"/>
    </w:rPr>
  </w:style>
  <w:style w:type="paragraph" w:styleId="Nadpis2">
    <w:name w:val="heading 2"/>
    <w:aliases w:val="Přílohy"/>
    <w:basedOn w:val="Normln"/>
    <w:next w:val="Normln"/>
    <w:link w:val="Nadpis2Char"/>
    <w:qFormat/>
    <w:rsid w:val="002C55EC"/>
    <w:pPr>
      <w:keepNext/>
      <w:jc w:val="both"/>
      <w:outlineLvl w:val="1"/>
    </w:pPr>
    <w:rPr>
      <w:rFonts w:ascii="Arial" w:hAnsi="Arial"/>
      <w:b/>
      <w:bCs/>
      <w:iCs/>
      <w:sz w:val="22"/>
      <w:szCs w:val="28"/>
      <w:lang w:val="x-none" w:eastAsia="x-none"/>
    </w:rPr>
  </w:style>
  <w:style w:type="paragraph" w:styleId="Nadpis3">
    <w:name w:val="heading 3"/>
    <w:aliases w:val="1. úroveň - nadpis - příloha"/>
    <w:basedOn w:val="Normln"/>
    <w:next w:val="Normln"/>
    <w:link w:val="Nadpis3Char"/>
    <w:autoRedefine/>
    <w:qFormat/>
    <w:rsid w:val="002C55EC"/>
    <w:pPr>
      <w:keepNext/>
      <w:outlineLvl w:val="2"/>
    </w:pPr>
    <w:rPr>
      <w:rFonts w:ascii="Arial" w:hAnsi="Arial"/>
      <w:b/>
      <w:bCs/>
      <w:sz w:val="22"/>
      <w:szCs w:val="26"/>
      <w:lang w:val="x-none" w:eastAsia="x-none"/>
    </w:rPr>
  </w:style>
  <w:style w:type="paragraph" w:styleId="Nadpis4">
    <w:name w:val="heading 4"/>
    <w:aliases w:val="2. úroveň - nadpis příloha"/>
    <w:basedOn w:val="Normln"/>
    <w:next w:val="Normln"/>
    <w:link w:val="Nadpis4Char"/>
    <w:autoRedefine/>
    <w:qFormat/>
    <w:rsid w:val="002C55EC"/>
    <w:pPr>
      <w:keepNext/>
      <w:numPr>
        <w:numId w:val="19"/>
      </w:numPr>
      <w:ind w:left="0" w:firstLine="0"/>
      <w:outlineLvl w:val="3"/>
    </w:pPr>
    <w:rPr>
      <w:rFonts w:ascii="Arial" w:hAnsi="Arial"/>
      <w:b/>
      <w:bCs/>
      <w:sz w:val="20"/>
      <w:szCs w:val="28"/>
      <w:lang w:val="x-none" w:eastAsia="x-none"/>
    </w:rPr>
  </w:style>
  <w:style w:type="paragraph" w:styleId="Nadpis5">
    <w:name w:val="heading 5"/>
    <w:aliases w:val="3. úroveň - nadpis přílohy"/>
    <w:basedOn w:val="Normln"/>
    <w:next w:val="Normln"/>
    <w:link w:val="Nadpis5Char"/>
    <w:autoRedefine/>
    <w:qFormat/>
    <w:rsid w:val="00123594"/>
    <w:pPr>
      <w:keepNext/>
      <w:tabs>
        <w:tab w:val="left" w:pos="5400"/>
      </w:tabs>
      <w:textboxTightWrap w:val="allLines"/>
      <w:outlineLvl w:val="4"/>
    </w:pPr>
    <w:rPr>
      <w:rFonts w:ascii="Arial" w:hAnsi="Arial"/>
      <w:b/>
      <w:bCs/>
      <w:iCs/>
      <w:sz w:val="20"/>
      <w:szCs w:val="26"/>
      <w:lang w:val="x-none" w:eastAsia="x-none"/>
    </w:rPr>
  </w:style>
  <w:style w:type="paragraph" w:styleId="Nadpis6">
    <w:name w:val="heading 6"/>
    <w:aliases w:val="4. úroveň - nadpsis přílohy"/>
    <w:basedOn w:val="Normln"/>
    <w:next w:val="Normln"/>
    <w:link w:val="Nadpis6Char"/>
    <w:autoRedefine/>
    <w:qFormat/>
    <w:rsid w:val="00D81A57"/>
    <w:pPr>
      <w:keepNext/>
      <w:outlineLvl w:val="5"/>
    </w:pPr>
    <w:rPr>
      <w:bCs/>
      <w:lang w:val="x-none" w:eastAsia="x-none"/>
    </w:rPr>
  </w:style>
  <w:style w:type="paragraph" w:styleId="Nadpis7">
    <w:name w:val="heading 7"/>
    <w:aliases w:val="Služba &quot;DC&quot; - nadpis,úroveň 4."/>
    <w:basedOn w:val="Normln"/>
    <w:next w:val="Normln"/>
    <w:link w:val="Nadpis7Char"/>
    <w:autoRedefine/>
    <w:qFormat/>
    <w:locked/>
    <w:rsid w:val="00CA72FE"/>
    <w:pPr>
      <w:numPr>
        <w:ilvl w:val="3"/>
        <w:numId w:val="20"/>
      </w:numPr>
      <w:spacing w:before="240" w:after="60" w:line="300" w:lineRule="atLeast"/>
      <w:ind w:left="0" w:firstLine="0"/>
      <w:outlineLvl w:val="6"/>
    </w:pPr>
    <w:rPr>
      <w:rFonts w:ascii="Arial" w:hAnsi="Arial" w:cs="Arial"/>
      <w:b/>
      <w:color w:val="000000"/>
      <w:sz w:val="20"/>
      <w:szCs w:val="20"/>
    </w:rPr>
  </w:style>
  <w:style w:type="paragraph" w:styleId="Nadpis8">
    <w:name w:val="heading 8"/>
    <w:basedOn w:val="Normln"/>
    <w:next w:val="Normln"/>
    <w:link w:val="Nadpis8Char"/>
    <w:qFormat/>
    <w:locked/>
    <w:rsid w:val="00EC6ABC"/>
    <w:pPr>
      <w:tabs>
        <w:tab w:val="num" w:pos="1440"/>
      </w:tabs>
      <w:spacing w:before="240" w:after="60" w:line="300" w:lineRule="atLeast"/>
      <w:ind w:left="1440" w:hanging="1440"/>
      <w:outlineLvl w:val="7"/>
    </w:pPr>
    <w:rPr>
      <w:rFonts w:ascii="Lucida Sans Unicode" w:hAnsi="Lucida Sans Unicode"/>
      <w:i/>
      <w:iCs/>
      <w:color w:val="000000"/>
      <w:sz w:val="18"/>
    </w:rPr>
  </w:style>
  <w:style w:type="paragraph" w:styleId="Nadpis9">
    <w:name w:val="heading 9"/>
    <w:basedOn w:val="Normln"/>
    <w:next w:val="Normln"/>
    <w:link w:val="Nadpis9Char"/>
    <w:qFormat/>
    <w:locked/>
    <w:rsid w:val="00EC6ABC"/>
    <w:pPr>
      <w:tabs>
        <w:tab w:val="num" w:pos="1584"/>
      </w:tabs>
      <w:spacing w:before="240" w:after="60" w:line="300" w:lineRule="atLeast"/>
      <w:ind w:left="1584" w:hanging="1584"/>
      <w:outlineLvl w:val="8"/>
    </w:pPr>
    <w:rPr>
      <w:rFonts w:ascii="Arial" w:hAnsi="Arial" w:cs="Arial"/>
      <w:color w:val="000000"/>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Články Char"/>
    <w:link w:val="Nadpis1"/>
    <w:locked/>
    <w:rsid w:val="006573B3"/>
    <w:rPr>
      <w:rFonts w:ascii="Arial" w:hAnsi="Arial"/>
      <w:b/>
      <w:bCs/>
      <w:kern w:val="32"/>
      <w:szCs w:val="32"/>
      <w:lang w:val="x-none" w:eastAsia="x-none"/>
    </w:rPr>
  </w:style>
  <w:style w:type="character" w:customStyle="1" w:styleId="Nadpis2Char">
    <w:name w:val="Nadpis 2 Char"/>
    <w:aliases w:val="Přílohy Char"/>
    <w:link w:val="Nadpis2"/>
    <w:locked/>
    <w:rsid w:val="002C55EC"/>
    <w:rPr>
      <w:rFonts w:ascii="Arial" w:hAnsi="Arial"/>
      <w:b/>
      <w:bCs/>
      <w:iCs/>
      <w:sz w:val="22"/>
      <w:szCs w:val="28"/>
      <w:lang w:val="x-none" w:eastAsia="x-none"/>
    </w:rPr>
  </w:style>
  <w:style w:type="character" w:customStyle="1" w:styleId="Nadpis3Char">
    <w:name w:val="Nadpis 3 Char"/>
    <w:aliases w:val="1. úroveň - nadpis - příloha Char"/>
    <w:link w:val="Nadpis3"/>
    <w:locked/>
    <w:rsid w:val="002C55EC"/>
    <w:rPr>
      <w:rFonts w:ascii="Arial" w:hAnsi="Arial"/>
      <w:b/>
      <w:bCs/>
      <w:sz w:val="22"/>
      <w:szCs w:val="26"/>
      <w:lang w:val="x-none" w:eastAsia="x-none"/>
    </w:rPr>
  </w:style>
  <w:style w:type="character" w:customStyle="1" w:styleId="Nadpis4Char">
    <w:name w:val="Nadpis 4 Char"/>
    <w:aliases w:val="2. úroveň - nadpis příloha Char"/>
    <w:link w:val="Nadpis4"/>
    <w:locked/>
    <w:rsid w:val="002C55EC"/>
    <w:rPr>
      <w:rFonts w:ascii="Arial" w:hAnsi="Arial"/>
      <w:b/>
      <w:bCs/>
      <w:szCs w:val="28"/>
      <w:lang w:val="x-none" w:eastAsia="x-none"/>
    </w:rPr>
  </w:style>
  <w:style w:type="character" w:customStyle="1" w:styleId="Nadpis5Char">
    <w:name w:val="Nadpis 5 Char"/>
    <w:aliases w:val="3. úroveň - nadpis přílohy Char"/>
    <w:link w:val="Nadpis5"/>
    <w:locked/>
    <w:rsid w:val="00123594"/>
    <w:rPr>
      <w:rFonts w:ascii="Arial" w:hAnsi="Arial"/>
      <w:b/>
      <w:bCs/>
      <w:iCs/>
      <w:szCs w:val="26"/>
      <w:lang w:val="x-none" w:eastAsia="x-none"/>
    </w:rPr>
  </w:style>
  <w:style w:type="character" w:customStyle="1" w:styleId="Nadpis6Char">
    <w:name w:val="Nadpis 6 Char"/>
    <w:aliases w:val="4. úroveň - nadpsis přílohy Char"/>
    <w:link w:val="Nadpis6"/>
    <w:locked/>
    <w:rsid w:val="00D81A57"/>
    <w:rPr>
      <w:bCs/>
      <w:sz w:val="24"/>
      <w:szCs w:val="24"/>
      <w:lang w:val="x-none" w:eastAsia="x-none"/>
    </w:rPr>
  </w:style>
  <w:style w:type="paragraph" w:styleId="Textbubliny">
    <w:name w:val="Balloon Text"/>
    <w:basedOn w:val="Normln"/>
    <w:link w:val="TextbublinyChar"/>
    <w:uiPriority w:val="99"/>
    <w:semiHidden/>
    <w:rsid w:val="00F01B2E"/>
    <w:rPr>
      <w:rFonts w:ascii="Tahoma" w:hAnsi="Tahoma"/>
      <w:sz w:val="16"/>
      <w:szCs w:val="16"/>
      <w:lang w:val="x-none" w:eastAsia="x-none"/>
    </w:rPr>
  </w:style>
  <w:style w:type="character" w:customStyle="1" w:styleId="TextbublinyChar">
    <w:name w:val="Text bubliny Char"/>
    <w:link w:val="Textbubliny"/>
    <w:uiPriority w:val="99"/>
    <w:semiHidden/>
    <w:locked/>
    <w:rsid w:val="00F01B2E"/>
    <w:rPr>
      <w:rFonts w:ascii="Tahoma" w:hAnsi="Tahoma" w:cs="Tahoma"/>
      <w:sz w:val="16"/>
      <w:szCs w:val="16"/>
    </w:rPr>
  </w:style>
  <w:style w:type="paragraph" w:styleId="Zkladntextodsazen2">
    <w:name w:val="Body Text Indent 2"/>
    <w:basedOn w:val="Normln"/>
    <w:link w:val="Zkladntextodsazen2Char"/>
    <w:uiPriority w:val="99"/>
    <w:rsid w:val="00F01B2E"/>
    <w:pPr>
      <w:spacing w:line="264" w:lineRule="auto"/>
      <w:ind w:left="397"/>
      <w:jc w:val="both"/>
    </w:pPr>
    <w:rPr>
      <w:lang w:val="x-none" w:eastAsia="x-none"/>
    </w:rPr>
  </w:style>
  <w:style w:type="character" w:customStyle="1" w:styleId="Zkladntextodsazen2Char">
    <w:name w:val="Základní text odsazený 2 Char"/>
    <w:link w:val="Zkladntextodsazen2"/>
    <w:uiPriority w:val="99"/>
    <w:locked/>
    <w:rsid w:val="00F01B2E"/>
    <w:rPr>
      <w:rFonts w:cs="Times New Roman"/>
      <w:sz w:val="24"/>
      <w:szCs w:val="24"/>
    </w:rPr>
  </w:style>
  <w:style w:type="paragraph" w:styleId="Zkladntext">
    <w:name w:val="Body Text"/>
    <w:aliases w:val="EHPT,Body Text2,subtitle2,body text,b,Body Text Char1,Body Text Char Char,Body Text Char3,Body Text Char1 Char1,Body Text Char Char Char1,subtitle2 Char1,body text Char1,Body Text Char Char1,subtitle2 Char Char,Body Text Char1 Char Char,bt"/>
    <w:basedOn w:val="Normln"/>
    <w:link w:val="ZkladntextChar"/>
    <w:uiPriority w:val="99"/>
    <w:rsid w:val="00F01B2E"/>
    <w:rPr>
      <w:lang w:val="x-none" w:eastAsia="x-none"/>
    </w:rPr>
  </w:style>
  <w:style w:type="character" w:customStyle="1" w:styleId="ZkladntextChar">
    <w:name w:val="Základní text Char"/>
    <w:aliases w:val="EHPT Char,Body Text2 Char,subtitle2 Char,body text Char,b Char,Body Text Char1 Char,Body Text Char Char Char,Body Text Char3 Char,Body Text Char1 Char1 Char,Body Text Char Char Char1 Char,subtitle2 Char1 Char,body text Char1 Char"/>
    <w:link w:val="Zkladntext"/>
    <w:uiPriority w:val="99"/>
    <w:locked/>
    <w:rsid w:val="00F01B2E"/>
    <w:rPr>
      <w:rFonts w:cs="Times New Roman"/>
      <w:sz w:val="24"/>
      <w:szCs w:val="24"/>
    </w:rPr>
  </w:style>
  <w:style w:type="paragraph" w:styleId="Prosttext">
    <w:name w:val="Plain Text"/>
    <w:basedOn w:val="Normln"/>
    <w:link w:val="ProsttextChar"/>
    <w:uiPriority w:val="99"/>
    <w:rsid w:val="00F01B2E"/>
    <w:rPr>
      <w:rFonts w:ascii="Courier New" w:hAnsi="Courier New"/>
      <w:sz w:val="20"/>
      <w:szCs w:val="20"/>
      <w:lang w:val="x-none" w:eastAsia="x-none"/>
    </w:rPr>
  </w:style>
  <w:style w:type="character" w:customStyle="1" w:styleId="ProsttextChar">
    <w:name w:val="Prostý text Char"/>
    <w:link w:val="Prosttext"/>
    <w:uiPriority w:val="99"/>
    <w:semiHidden/>
    <w:locked/>
    <w:rsid w:val="00F01B2E"/>
    <w:rPr>
      <w:rFonts w:ascii="Courier New" w:hAnsi="Courier New" w:cs="Courier New"/>
      <w:sz w:val="20"/>
      <w:szCs w:val="20"/>
    </w:rPr>
  </w:style>
  <w:style w:type="paragraph" w:styleId="Zkladntext2">
    <w:name w:val="Body Text 2"/>
    <w:basedOn w:val="Normln"/>
    <w:link w:val="Zkladntext2Char"/>
    <w:uiPriority w:val="99"/>
    <w:rsid w:val="00F01B2E"/>
    <w:pPr>
      <w:ind w:right="70"/>
      <w:jc w:val="both"/>
    </w:pPr>
    <w:rPr>
      <w:lang w:val="x-none" w:eastAsia="x-none"/>
    </w:rPr>
  </w:style>
  <w:style w:type="character" w:customStyle="1" w:styleId="Zkladntext2Char">
    <w:name w:val="Základní text 2 Char"/>
    <w:link w:val="Zkladntext2"/>
    <w:uiPriority w:val="99"/>
    <w:semiHidden/>
    <w:locked/>
    <w:rsid w:val="00F01B2E"/>
    <w:rPr>
      <w:rFonts w:cs="Times New Roman"/>
      <w:sz w:val="24"/>
      <w:szCs w:val="24"/>
    </w:rPr>
  </w:style>
  <w:style w:type="paragraph" w:styleId="Textvbloku">
    <w:name w:val="Block Text"/>
    <w:basedOn w:val="Normln"/>
    <w:uiPriority w:val="99"/>
    <w:rsid w:val="00F01B2E"/>
    <w:pPr>
      <w:tabs>
        <w:tab w:val="left" w:pos="567"/>
      </w:tabs>
      <w:ind w:left="240" w:right="70"/>
      <w:jc w:val="both"/>
    </w:pPr>
    <w:rPr>
      <w:rFonts w:ascii="Arial" w:hAnsi="Arial" w:cs="Arial"/>
      <w:sz w:val="14"/>
      <w:szCs w:val="14"/>
    </w:rPr>
  </w:style>
  <w:style w:type="paragraph" w:styleId="Zhlav">
    <w:name w:val="header"/>
    <w:basedOn w:val="Normln"/>
    <w:link w:val="ZhlavChar"/>
    <w:rsid w:val="00F01B2E"/>
    <w:pPr>
      <w:tabs>
        <w:tab w:val="center" w:pos="4536"/>
        <w:tab w:val="right" w:pos="9072"/>
      </w:tabs>
    </w:pPr>
    <w:rPr>
      <w:lang w:val="x-none" w:eastAsia="x-none"/>
    </w:rPr>
  </w:style>
  <w:style w:type="character" w:customStyle="1" w:styleId="ZhlavChar">
    <w:name w:val="Záhlaví Char"/>
    <w:link w:val="Zhlav"/>
    <w:locked/>
    <w:rsid w:val="00F01B2E"/>
    <w:rPr>
      <w:rFonts w:cs="Times New Roman"/>
      <w:sz w:val="24"/>
      <w:szCs w:val="24"/>
    </w:rPr>
  </w:style>
  <w:style w:type="paragraph" w:styleId="Zpat">
    <w:name w:val="footer"/>
    <w:basedOn w:val="Normln"/>
    <w:link w:val="ZpatChar"/>
    <w:uiPriority w:val="99"/>
    <w:rsid w:val="00F01B2E"/>
    <w:pPr>
      <w:tabs>
        <w:tab w:val="center" w:pos="4536"/>
        <w:tab w:val="right" w:pos="9072"/>
      </w:tabs>
    </w:pPr>
    <w:rPr>
      <w:lang w:val="x-none" w:eastAsia="x-none"/>
    </w:rPr>
  </w:style>
  <w:style w:type="character" w:customStyle="1" w:styleId="ZpatChar">
    <w:name w:val="Zápatí Char"/>
    <w:link w:val="Zpat"/>
    <w:uiPriority w:val="99"/>
    <w:locked/>
    <w:rsid w:val="00F01B2E"/>
    <w:rPr>
      <w:rFonts w:cs="Times New Roman"/>
      <w:sz w:val="24"/>
      <w:szCs w:val="24"/>
    </w:rPr>
  </w:style>
  <w:style w:type="character" w:styleId="slostrnky">
    <w:name w:val="page number"/>
    <w:uiPriority w:val="99"/>
    <w:rsid w:val="00F01B2E"/>
    <w:rPr>
      <w:rFonts w:cs="Times New Roman"/>
    </w:rPr>
  </w:style>
  <w:style w:type="character" w:styleId="Odkaznakoment">
    <w:name w:val="annotation reference"/>
    <w:uiPriority w:val="99"/>
    <w:rsid w:val="00045B4E"/>
    <w:rPr>
      <w:rFonts w:cs="Times New Roman"/>
      <w:sz w:val="16"/>
      <w:szCs w:val="16"/>
    </w:rPr>
  </w:style>
  <w:style w:type="paragraph" w:styleId="Textkomente">
    <w:name w:val="annotation text"/>
    <w:basedOn w:val="Normln"/>
    <w:link w:val="TextkomenteChar"/>
    <w:uiPriority w:val="99"/>
    <w:rsid w:val="00045B4E"/>
    <w:rPr>
      <w:sz w:val="20"/>
      <w:szCs w:val="20"/>
      <w:lang w:val="x-none" w:eastAsia="x-none"/>
    </w:rPr>
  </w:style>
  <w:style w:type="character" w:customStyle="1" w:styleId="TextkomenteChar">
    <w:name w:val="Text komentáře Char"/>
    <w:link w:val="Textkomente"/>
    <w:uiPriority w:val="99"/>
    <w:locked/>
    <w:rsid w:val="00045B4E"/>
    <w:rPr>
      <w:rFonts w:cs="Times New Roman"/>
      <w:sz w:val="20"/>
      <w:szCs w:val="20"/>
    </w:rPr>
  </w:style>
  <w:style w:type="paragraph" w:styleId="Pedmtkomente">
    <w:name w:val="annotation subject"/>
    <w:basedOn w:val="Textkomente"/>
    <w:next w:val="Textkomente"/>
    <w:link w:val="PedmtkomenteChar"/>
    <w:uiPriority w:val="99"/>
    <w:semiHidden/>
    <w:rsid w:val="00045B4E"/>
    <w:rPr>
      <w:b/>
      <w:bCs/>
    </w:rPr>
  </w:style>
  <w:style w:type="character" w:customStyle="1" w:styleId="PedmtkomenteChar">
    <w:name w:val="Předmět komentáře Char"/>
    <w:link w:val="Pedmtkomente"/>
    <w:uiPriority w:val="99"/>
    <w:semiHidden/>
    <w:locked/>
    <w:rsid w:val="00045B4E"/>
    <w:rPr>
      <w:rFonts w:cs="Times New Roman"/>
      <w:b/>
      <w:bCs/>
      <w:sz w:val="20"/>
      <w:szCs w:val="20"/>
    </w:rPr>
  </w:style>
  <w:style w:type="character" w:customStyle="1" w:styleId="CharChar31">
    <w:name w:val="Char Char31"/>
    <w:uiPriority w:val="99"/>
    <w:semiHidden/>
    <w:locked/>
    <w:rsid w:val="00D27B72"/>
    <w:rPr>
      <w:rFonts w:ascii="Courier New" w:hAnsi="Courier New" w:cs="Courier New"/>
      <w:sz w:val="20"/>
      <w:szCs w:val="20"/>
    </w:rPr>
  </w:style>
  <w:style w:type="paragraph" w:styleId="Zkladntext3">
    <w:name w:val="Body Text 3"/>
    <w:basedOn w:val="Normln"/>
    <w:link w:val="Zkladntext3Char"/>
    <w:uiPriority w:val="99"/>
    <w:rsid w:val="00F64312"/>
    <w:pPr>
      <w:spacing w:after="120"/>
    </w:pPr>
    <w:rPr>
      <w:sz w:val="16"/>
      <w:szCs w:val="16"/>
      <w:lang w:val="x-none" w:eastAsia="x-none"/>
    </w:rPr>
  </w:style>
  <w:style w:type="character" w:customStyle="1" w:styleId="Zkladntext3Char">
    <w:name w:val="Základní text 3 Char"/>
    <w:link w:val="Zkladntext3"/>
    <w:uiPriority w:val="99"/>
    <w:semiHidden/>
    <w:locked/>
    <w:rsid w:val="00F01B2E"/>
    <w:rPr>
      <w:rFonts w:cs="Times New Roman"/>
      <w:sz w:val="16"/>
      <w:szCs w:val="16"/>
    </w:rPr>
  </w:style>
  <w:style w:type="character" w:customStyle="1" w:styleId="PlainTextChar">
    <w:name w:val="Plain Text Char"/>
    <w:uiPriority w:val="99"/>
    <w:locked/>
    <w:rsid w:val="00F64312"/>
    <w:rPr>
      <w:rFonts w:ascii="Courier New" w:hAnsi="Courier New" w:cs="Courier New"/>
      <w:sz w:val="20"/>
      <w:szCs w:val="20"/>
      <w:lang w:eastAsia="cs-CZ"/>
    </w:rPr>
  </w:style>
  <w:style w:type="paragraph" w:customStyle="1" w:styleId="Textpsmene">
    <w:name w:val="Text písmene"/>
    <w:basedOn w:val="Normln"/>
    <w:uiPriority w:val="99"/>
    <w:rsid w:val="00F64312"/>
    <w:pPr>
      <w:numPr>
        <w:ilvl w:val="1"/>
        <w:numId w:val="1"/>
      </w:numPr>
      <w:jc w:val="both"/>
      <w:outlineLvl w:val="7"/>
    </w:pPr>
  </w:style>
  <w:style w:type="paragraph" w:customStyle="1" w:styleId="Textodstavce">
    <w:name w:val="Text odstavce"/>
    <w:basedOn w:val="Normln"/>
    <w:uiPriority w:val="99"/>
    <w:rsid w:val="00F64312"/>
    <w:pPr>
      <w:numPr>
        <w:numId w:val="1"/>
      </w:numPr>
      <w:tabs>
        <w:tab w:val="left" w:pos="851"/>
      </w:tabs>
      <w:spacing w:before="120" w:after="120"/>
      <w:jc w:val="both"/>
      <w:outlineLvl w:val="6"/>
    </w:pPr>
  </w:style>
  <w:style w:type="character" w:styleId="Hypertextovodkaz">
    <w:name w:val="Hyperlink"/>
    <w:uiPriority w:val="99"/>
    <w:rsid w:val="00F64312"/>
    <w:rPr>
      <w:rFonts w:cs="Times New Roman"/>
      <w:color w:val="0000FF"/>
      <w:u w:val="single"/>
    </w:rPr>
  </w:style>
  <w:style w:type="character" w:customStyle="1" w:styleId="CommentTextChar">
    <w:name w:val="Comment Text Char"/>
    <w:uiPriority w:val="99"/>
    <w:semiHidden/>
    <w:locked/>
    <w:rsid w:val="00F64312"/>
    <w:rPr>
      <w:rFonts w:ascii="Arial" w:hAnsi="Arial" w:cs="Times New Roman"/>
      <w:sz w:val="20"/>
      <w:szCs w:val="20"/>
      <w:lang w:eastAsia="cs-CZ"/>
    </w:rPr>
  </w:style>
  <w:style w:type="paragraph" w:customStyle="1" w:styleId="NADPIS20">
    <w:name w:val="NADPIS2"/>
    <w:basedOn w:val="Nadpis2"/>
    <w:uiPriority w:val="99"/>
    <w:rsid w:val="00F64312"/>
    <w:pPr>
      <w:tabs>
        <w:tab w:val="num" w:pos="1440"/>
      </w:tabs>
      <w:spacing w:before="240" w:after="60"/>
      <w:ind w:left="1440" w:hanging="360"/>
      <w:jc w:val="left"/>
    </w:pPr>
    <w:rPr>
      <w:rFonts w:ascii="Times New Roman" w:hAnsi="Times New Roman"/>
      <w:b w:val="0"/>
      <w:bCs w:val="0"/>
      <w:lang w:val="fr-FR" w:eastAsia="en-US"/>
    </w:rPr>
  </w:style>
  <w:style w:type="paragraph" w:customStyle="1" w:styleId="NormalJustified">
    <w:name w:val="Normal (Justified)"/>
    <w:basedOn w:val="Normln"/>
    <w:uiPriority w:val="99"/>
    <w:rsid w:val="00F64312"/>
    <w:pPr>
      <w:widowControl w:val="0"/>
      <w:jc w:val="both"/>
    </w:pPr>
    <w:rPr>
      <w:kern w:val="28"/>
      <w:szCs w:val="20"/>
    </w:rPr>
  </w:style>
  <w:style w:type="paragraph" w:styleId="Odstavecseseznamem">
    <w:name w:val="List Paragraph"/>
    <w:aliases w:val="Odstavec se seznamem a odrážkou,1 úroveň Odstavec se seznamem,Bullet Number,Nad,Odstavec cíl se seznamem,Odstavec se seznamem5,Odstavec_muj,Odrazky,Bullet List,lp1,Puce,Use Case List Paragraph,Heading2,Bullet for no #'s,Body Bullet"/>
    <w:basedOn w:val="Normln"/>
    <w:link w:val="OdstavecseseznamemChar"/>
    <w:uiPriority w:val="34"/>
    <w:qFormat/>
    <w:rsid w:val="00F64312"/>
    <w:pPr>
      <w:spacing w:after="200" w:line="276" w:lineRule="auto"/>
      <w:ind w:left="720"/>
      <w:contextualSpacing/>
    </w:pPr>
    <w:rPr>
      <w:rFonts w:ascii="Calibri" w:hAnsi="Calibri"/>
      <w:sz w:val="22"/>
      <w:szCs w:val="22"/>
      <w:lang w:eastAsia="en-US"/>
    </w:rPr>
  </w:style>
  <w:style w:type="table" w:styleId="Mkatabulky">
    <w:name w:val="Table Grid"/>
    <w:basedOn w:val="Normlntabulka"/>
    <w:uiPriority w:val="59"/>
    <w:locked/>
    <w:rsid w:val="003E1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u">
    <w:name w:val="Text bodu"/>
    <w:basedOn w:val="Normln"/>
    <w:uiPriority w:val="99"/>
    <w:rsid w:val="00CB227C"/>
    <w:pPr>
      <w:tabs>
        <w:tab w:val="num" w:pos="850"/>
      </w:tabs>
      <w:ind w:left="850" w:hanging="425"/>
      <w:jc w:val="both"/>
      <w:outlineLvl w:val="8"/>
    </w:pPr>
    <w:rPr>
      <w:szCs w:val="20"/>
    </w:rPr>
  </w:style>
  <w:style w:type="paragraph" w:customStyle="1" w:styleId="textodstavce0">
    <w:name w:val="textodstavce"/>
    <w:basedOn w:val="Normln"/>
    <w:uiPriority w:val="99"/>
    <w:rsid w:val="00D77003"/>
    <w:pPr>
      <w:spacing w:before="100" w:beforeAutospacing="1" w:after="100" w:afterAutospacing="1"/>
    </w:pPr>
  </w:style>
  <w:style w:type="character" w:styleId="Znakapoznpodarou">
    <w:name w:val="footnote reference"/>
    <w:semiHidden/>
    <w:rsid w:val="00D77003"/>
    <w:rPr>
      <w:rFonts w:cs="Times New Roman"/>
      <w:vertAlign w:val="superscript"/>
    </w:rPr>
  </w:style>
  <w:style w:type="character" w:customStyle="1" w:styleId="TextkomenteChar1">
    <w:name w:val="Text komentáře Char1"/>
    <w:uiPriority w:val="99"/>
    <w:semiHidden/>
    <w:locked/>
    <w:rsid w:val="003548A1"/>
    <w:rPr>
      <w:rFonts w:ascii="Arial" w:hAnsi="Arial" w:cs="Times New Roman"/>
      <w:lang w:val="cs-CZ" w:eastAsia="cs-CZ" w:bidi="ar-SA"/>
    </w:rPr>
  </w:style>
  <w:style w:type="paragraph" w:customStyle="1" w:styleId="Barevnseznamzvraznn11">
    <w:name w:val="Barevný seznam – zvýraznění 11"/>
    <w:basedOn w:val="Normln"/>
    <w:uiPriority w:val="34"/>
    <w:qFormat/>
    <w:rsid w:val="008E4E66"/>
    <w:pPr>
      <w:ind w:left="720"/>
      <w:contextualSpacing/>
    </w:pPr>
    <w:rPr>
      <w:sz w:val="20"/>
      <w:szCs w:val="20"/>
    </w:rPr>
  </w:style>
  <w:style w:type="paragraph" w:customStyle="1" w:styleId="Slnek">
    <w:name w:val="S_Článek"/>
    <w:basedOn w:val="Normln"/>
    <w:next w:val="Normln"/>
    <w:qFormat/>
    <w:rsid w:val="008E4E66"/>
    <w:pPr>
      <w:numPr>
        <w:numId w:val="6"/>
      </w:numPr>
      <w:spacing w:before="360"/>
      <w:ind w:left="644"/>
      <w:jc w:val="center"/>
    </w:pPr>
    <w:rPr>
      <w:rFonts w:ascii="Calibri" w:eastAsia="Calibri" w:hAnsi="Calibri"/>
      <w:b/>
      <w:sz w:val="28"/>
      <w:szCs w:val="28"/>
      <w:lang w:eastAsia="en-US"/>
    </w:rPr>
  </w:style>
  <w:style w:type="paragraph" w:customStyle="1" w:styleId="SOdstavec">
    <w:name w:val="S_Odstavec"/>
    <w:basedOn w:val="Normln"/>
    <w:qFormat/>
    <w:rsid w:val="008E4E66"/>
    <w:pPr>
      <w:tabs>
        <w:tab w:val="left" w:pos="426"/>
      </w:tabs>
      <w:spacing w:before="120"/>
      <w:jc w:val="both"/>
    </w:pPr>
    <w:rPr>
      <w:rFonts w:ascii="Calibri" w:eastAsia="Calibri" w:hAnsi="Calibri"/>
      <w:sz w:val="22"/>
      <w:szCs w:val="22"/>
      <w:lang w:eastAsia="en-US"/>
    </w:rPr>
  </w:style>
  <w:style w:type="paragraph" w:customStyle="1" w:styleId="SBod">
    <w:name w:val="S_Bod"/>
    <w:basedOn w:val="Normln"/>
    <w:qFormat/>
    <w:rsid w:val="008E4E66"/>
    <w:pPr>
      <w:numPr>
        <w:ilvl w:val="2"/>
        <w:numId w:val="6"/>
      </w:numPr>
      <w:tabs>
        <w:tab w:val="left" w:pos="993"/>
      </w:tabs>
      <w:spacing w:before="120"/>
      <w:jc w:val="both"/>
    </w:pPr>
    <w:rPr>
      <w:rFonts w:ascii="Calibri" w:eastAsia="Calibri" w:hAnsi="Calibri"/>
      <w:sz w:val="22"/>
      <w:szCs w:val="22"/>
      <w:lang w:eastAsia="en-US"/>
    </w:rPr>
  </w:style>
  <w:style w:type="paragraph" w:customStyle="1" w:styleId="SPsmeno">
    <w:name w:val="S_Písmeno"/>
    <w:basedOn w:val="Normln"/>
    <w:qFormat/>
    <w:rsid w:val="008E4E66"/>
    <w:pPr>
      <w:numPr>
        <w:ilvl w:val="3"/>
        <w:numId w:val="6"/>
      </w:numPr>
      <w:tabs>
        <w:tab w:val="left" w:pos="1276"/>
      </w:tabs>
      <w:spacing w:before="60"/>
      <w:jc w:val="both"/>
    </w:pPr>
    <w:rPr>
      <w:rFonts w:ascii="Calibri" w:eastAsia="Calibri" w:hAnsi="Calibri"/>
      <w:sz w:val="22"/>
      <w:szCs w:val="22"/>
      <w:lang w:eastAsia="en-US"/>
    </w:rPr>
  </w:style>
  <w:style w:type="character" w:styleId="Siln">
    <w:name w:val="Strong"/>
    <w:basedOn w:val="Standardnpsmoodstavce"/>
    <w:uiPriority w:val="22"/>
    <w:qFormat/>
    <w:locked/>
    <w:rsid w:val="0069199C"/>
    <w:rPr>
      <w:b/>
      <w:bCs/>
    </w:rPr>
  </w:style>
  <w:style w:type="paragraph" w:styleId="Revize">
    <w:name w:val="Revision"/>
    <w:hidden/>
    <w:uiPriority w:val="99"/>
    <w:semiHidden/>
    <w:rsid w:val="00FD2F66"/>
    <w:rPr>
      <w:sz w:val="24"/>
      <w:szCs w:val="24"/>
    </w:rPr>
  </w:style>
  <w:style w:type="paragraph" w:customStyle="1" w:styleId="SSlnek">
    <w:name w:val="SS_Článek"/>
    <w:basedOn w:val="Normln"/>
    <w:next w:val="Normln"/>
    <w:qFormat/>
    <w:rsid w:val="006468E7"/>
    <w:pPr>
      <w:keepNext/>
      <w:numPr>
        <w:numId w:val="8"/>
      </w:numPr>
      <w:spacing w:before="360"/>
      <w:jc w:val="center"/>
    </w:pPr>
    <w:rPr>
      <w:rFonts w:ascii="Verdana" w:eastAsia="Calibri" w:hAnsi="Verdana"/>
      <w:b/>
      <w:sz w:val="28"/>
      <w:szCs w:val="28"/>
      <w:lang w:eastAsia="en-US"/>
    </w:rPr>
  </w:style>
  <w:style w:type="paragraph" w:customStyle="1" w:styleId="SSOdstavec">
    <w:name w:val="SS_Odstavec"/>
    <w:basedOn w:val="Normln"/>
    <w:qFormat/>
    <w:rsid w:val="006468E7"/>
    <w:pPr>
      <w:numPr>
        <w:ilvl w:val="1"/>
        <w:numId w:val="8"/>
      </w:numPr>
      <w:tabs>
        <w:tab w:val="left" w:pos="426"/>
      </w:tabs>
      <w:spacing w:before="120"/>
      <w:jc w:val="both"/>
    </w:pPr>
    <w:rPr>
      <w:rFonts w:ascii="Verdana" w:eastAsia="Calibri" w:hAnsi="Verdana"/>
      <w:sz w:val="20"/>
      <w:szCs w:val="20"/>
      <w:lang w:eastAsia="en-US"/>
    </w:rPr>
  </w:style>
  <w:style w:type="paragraph" w:customStyle="1" w:styleId="SSBod">
    <w:name w:val="SS_Bod"/>
    <w:basedOn w:val="Normln"/>
    <w:qFormat/>
    <w:rsid w:val="006468E7"/>
    <w:pPr>
      <w:keepLines/>
      <w:numPr>
        <w:ilvl w:val="2"/>
        <w:numId w:val="8"/>
      </w:numPr>
      <w:tabs>
        <w:tab w:val="left" w:pos="851"/>
      </w:tabs>
      <w:spacing w:before="120"/>
      <w:jc w:val="both"/>
    </w:pPr>
    <w:rPr>
      <w:rFonts w:ascii="Verdana" w:eastAsia="Calibri" w:hAnsi="Verdana"/>
      <w:sz w:val="20"/>
      <w:szCs w:val="22"/>
      <w:lang w:eastAsia="en-US"/>
    </w:rPr>
  </w:style>
  <w:style w:type="paragraph" w:customStyle="1" w:styleId="SSPsmeno">
    <w:name w:val="SS_Písmeno"/>
    <w:basedOn w:val="Normln"/>
    <w:qFormat/>
    <w:rsid w:val="006468E7"/>
    <w:pPr>
      <w:numPr>
        <w:ilvl w:val="3"/>
        <w:numId w:val="8"/>
      </w:numPr>
      <w:tabs>
        <w:tab w:val="left" w:pos="1134"/>
      </w:tabs>
      <w:spacing w:before="60"/>
      <w:jc w:val="both"/>
    </w:pPr>
    <w:rPr>
      <w:rFonts w:ascii="Verdana" w:eastAsia="Calibri" w:hAnsi="Verdana"/>
      <w:sz w:val="20"/>
      <w:szCs w:val="22"/>
      <w:lang w:eastAsia="en-US"/>
    </w:rPr>
  </w:style>
  <w:style w:type="paragraph" w:customStyle="1" w:styleId="Pr1Level1">
    <w:name w:val="Pr1_Level1"/>
    <w:basedOn w:val="Zkladntext"/>
    <w:rsid w:val="00D875A7"/>
    <w:pPr>
      <w:numPr>
        <w:numId w:val="9"/>
      </w:numPr>
      <w:snapToGrid w:val="0"/>
      <w:spacing w:after="120"/>
      <w:ind w:left="0" w:firstLine="0"/>
    </w:pPr>
    <w:rPr>
      <w:b/>
      <w:color w:val="000000"/>
      <w:sz w:val="20"/>
      <w:szCs w:val="20"/>
      <w:lang w:val="cs-CZ" w:eastAsia="en-US"/>
    </w:rPr>
  </w:style>
  <w:style w:type="paragraph" w:customStyle="1" w:styleId="Pr1Level11">
    <w:name w:val="Pr1_Level 1.1."/>
    <w:basedOn w:val="Zkladntext"/>
    <w:rsid w:val="00D875A7"/>
    <w:pPr>
      <w:numPr>
        <w:ilvl w:val="1"/>
        <w:numId w:val="9"/>
      </w:numPr>
      <w:tabs>
        <w:tab w:val="clear" w:pos="1060"/>
        <w:tab w:val="num" w:pos="360"/>
      </w:tabs>
      <w:snapToGrid w:val="0"/>
      <w:spacing w:after="120"/>
      <w:ind w:left="0" w:firstLine="0"/>
    </w:pPr>
    <w:rPr>
      <w:b/>
      <w:color w:val="000000"/>
      <w:sz w:val="20"/>
      <w:szCs w:val="20"/>
      <w:lang w:val="cs-CZ" w:eastAsia="en-US"/>
    </w:rPr>
  </w:style>
  <w:style w:type="paragraph" w:styleId="Zkladntextodsazen">
    <w:name w:val="Body Text Indent"/>
    <w:basedOn w:val="Normln"/>
    <w:link w:val="ZkladntextodsazenChar"/>
    <w:uiPriority w:val="99"/>
    <w:unhideWhenUsed/>
    <w:rsid w:val="0040172D"/>
    <w:pPr>
      <w:spacing w:after="120"/>
      <w:ind w:left="283"/>
    </w:pPr>
  </w:style>
  <w:style w:type="character" w:customStyle="1" w:styleId="ZkladntextodsazenChar">
    <w:name w:val="Základní text odsazený Char"/>
    <w:basedOn w:val="Standardnpsmoodstavce"/>
    <w:link w:val="Zkladntextodsazen"/>
    <w:uiPriority w:val="99"/>
    <w:rsid w:val="0040172D"/>
    <w:rPr>
      <w:sz w:val="24"/>
      <w:szCs w:val="24"/>
    </w:rPr>
  </w:style>
  <w:style w:type="paragraph" w:styleId="Textpoznpodarou">
    <w:name w:val="footnote text"/>
    <w:basedOn w:val="Normln"/>
    <w:link w:val="TextpoznpodarouChar"/>
    <w:semiHidden/>
    <w:rsid w:val="0040172D"/>
    <w:pPr>
      <w:jc w:val="both"/>
    </w:pPr>
    <w:rPr>
      <w:sz w:val="20"/>
      <w:szCs w:val="20"/>
    </w:rPr>
  </w:style>
  <w:style w:type="character" w:customStyle="1" w:styleId="TextpoznpodarouChar">
    <w:name w:val="Text pozn. pod čarou Char"/>
    <w:basedOn w:val="Standardnpsmoodstavce"/>
    <w:link w:val="Textpoznpodarou"/>
    <w:semiHidden/>
    <w:rsid w:val="0040172D"/>
  </w:style>
  <w:style w:type="character" w:customStyle="1" w:styleId="Nadpis7Char">
    <w:name w:val="Nadpis 7 Char"/>
    <w:aliases w:val="Služba &quot;DC&quot; - nadpis Char,úroveň 4. Char"/>
    <w:basedOn w:val="Standardnpsmoodstavce"/>
    <w:link w:val="Nadpis7"/>
    <w:rsid w:val="00CA72FE"/>
    <w:rPr>
      <w:rFonts w:ascii="Arial" w:hAnsi="Arial" w:cs="Arial"/>
      <w:b/>
      <w:color w:val="000000"/>
    </w:rPr>
  </w:style>
  <w:style w:type="character" w:customStyle="1" w:styleId="Nadpis8Char">
    <w:name w:val="Nadpis 8 Char"/>
    <w:basedOn w:val="Standardnpsmoodstavce"/>
    <w:link w:val="Nadpis8"/>
    <w:rsid w:val="00EC6ABC"/>
    <w:rPr>
      <w:rFonts w:ascii="Lucida Sans Unicode" w:hAnsi="Lucida Sans Unicode"/>
      <w:i/>
      <w:iCs/>
      <w:color w:val="000000"/>
      <w:sz w:val="18"/>
      <w:szCs w:val="24"/>
    </w:rPr>
  </w:style>
  <w:style w:type="character" w:customStyle="1" w:styleId="Nadpis9Char">
    <w:name w:val="Nadpis 9 Char"/>
    <w:basedOn w:val="Standardnpsmoodstavce"/>
    <w:link w:val="Nadpis9"/>
    <w:rsid w:val="00EC6ABC"/>
    <w:rPr>
      <w:rFonts w:ascii="Arial" w:hAnsi="Arial" w:cs="Arial"/>
      <w:color w:val="000000"/>
      <w:sz w:val="22"/>
      <w:szCs w:val="22"/>
    </w:rPr>
  </w:style>
  <w:style w:type="paragraph" w:customStyle="1" w:styleId="StylNadpis29b">
    <w:name w:val="Styl Nadpis 2 + 9 b."/>
    <w:basedOn w:val="Nadpis2"/>
    <w:link w:val="StylNadpis29bChar"/>
    <w:semiHidden/>
    <w:rsid w:val="00EC6ABC"/>
    <w:pPr>
      <w:tabs>
        <w:tab w:val="num" w:pos="652"/>
      </w:tabs>
      <w:spacing w:before="240"/>
      <w:ind w:left="652" w:hanging="652"/>
      <w:jc w:val="left"/>
    </w:pPr>
    <w:rPr>
      <w:rFonts w:ascii="Lucida Sans Unicode" w:hAnsi="Lucida Sans Unicode"/>
      <w:b w:val="0"/>
      <w:i/>
      <w:iCs w:val="0"/>
      <w:sz w:val="18"/>
      <w:szCs w:val="20"/>
    </w:rPr>
  </w:style>
  <w:style w:type="character" w:customStyle="1" w:styleId="StylNadpis29bChar">
    <w:name w:val="Styl Nadpis 2 + 9 b. Char"/>
    <w:link w:val="StylNadpis29b"/>
    <w:semiHidden/>
    <w:rsid w:val="00EC6ABC"/>
    <w:rPr>
      <w:rFonts w:ascii="Lucida Sans Unicode" w:hAnsi="Lucida Sans Unicode"/>
      <w:bCs/>
      <w:sz w:val="18"/>
      <w:lang w:val="x-none" w:eastAsia="x-none"/>
    </w:rPr>
  </w:style>
  <w:style w:type="paragraph" w:customStyle="1" w:styleId="TSTextlnkuslovan">
    <w:name w:val="TS Text článku číslovaný"/>
    <w:basedOn w:val="Normln"/>
    <w:link w:val="TSTextlnkuslovanChar"/>
    <w:qFormat/>
    <w:rsid w:val="003F14D6"/>
    <w:pPr>
      <w:numPr>
        <w:ilvl w:val="1"/>
        <w:numId w:val="10"/>
      </w:numPr>
      <w:spacing w:after="120" w:line="280" w:lineRule="exact"/>
      <w:jc w:val="both"/>
    </w:pPr>
    <w:rPr>
      <w:rFonts w:ascii="Arial" w:hAnsi="Arial"/>
      <w:sz w:val="22"/>
    </w:rPr>
  </w:style>
  <w:style w:type="paragraph" w:customStyle="1" w:styleId="TSlneksmlouvy">
    <w:name w:val="TS Článek smlouvy"/>
    <w:basedOn w:val="Normln"/>
    <w:next w:val="TSTextlnkuslovan"/>
    <w:link w:val="TSlneksmlouvyChar"/>
    <w:qFormat/>
    <w:rsid w:val="003F14D6"/>
    <w:pPr>
      <w:keepNext/>
      <w:numPr>
        <w:numId w:val="10"/>
      </w:numPr>
      <w:suppressAutoHyphens/>
      <w:spacing w:before="480" w:after="240" w:line="280" w:lineRule="exact"/>
      <w:jc w:val="center"/>
      <w:outlineLvl w:val="0"/>
    </w:pPr>
    <w:rPr>
      <w:rFonts w:ascii="Arial" w:hAnsi="Arial"/>
      <w:b/>
      <w:sz w:val="22"/>
      <w:u w:val="single"/>
      <w:lang w:eastAsia="en-US"/>
    </w:rPr>
  </w:style>
  <w:style w:type="character" w:customStyle="1" w:styleId="TSTextlnkuslovanChar">
    <w:name w:val="TS Text článku číslovaný Char"/>
    <w:basedOn w:val="Standardnpsmoodstavce"/>
    <w:link w:val="TSTextlnkuslovan"/>
    <w:rsid w:val="003F14D6"/>
    <w:rPr>
      <w:rFonts w:ascii="Arial" w:hAnsi="Arial"/>
      <w:sz w:val="22"/>
      <w:szCs w:val="24"/>
    </w:rPr>
  </w:style>
  <w:style w:type="character" w:customStyle="1" w:styleId="TSlneksmlouvyChar">
    <w:name w:val="TS Článek smlouvy Char"/>
    <w:basedOn w:val="Standardnpsmoodstavce"/>
    <w:link w:val="TSlneksmlouvy"/>
    <w:rsid w:val="003F14D6"/>
    <w:rPr>
      <w:rFonts w:ascii="Arial" w:hAnsi="Arial"/>
      <w:b/>
      <w:sz w:val="22"/>
      <w:szCs w:val="24"/>
      <w:u w:val="single"/>
      <w:lang w:eastAsia="en-US"/>
    </w:rPr>
  </w:style>
  <w:style w:type="paragraph" w:customStyle="1" w:styleId="RLTextlnkuslovan">
    <w:name w:val="RL Text článku číslovaný"/>
    <w:basedOn w:val="Normln"/>
    <w:link w:val="RLTextlnkuslovanChar"/>
    <w:rsid w:val="006F7FFD"/>
    <w:pPr>
      <w:tabs>
        <w:tab w:val="num" w:pos="2297"/>
      </w:tabs>
      <w:spacing w:after="120" w:line="280" w:lineRule="exact"/>
      <w:ind w:left="2297" w:hanging="737"/>
      <w:jc w:val="both"/>
    </w:pPr>
    <w:rPr>
      <w:rFonts w:ascii="Calibri" w:hAnsi="Calibri"/>
      <w:sz w:val="22"/>
      <w:lang w:val="x-none" w:eastAsia="x-none"/>
    </w:rPr>
  </w:style>
  <w:style w:type="character" w:customStyle="1" w:styleId="RLTextlnkuslovanChar">
    <w:name w:val="RL Text článku číslovaný Char"/>
    <w:link w:val="RLTextlnkuslovan"/>
    <w:rsid w:val="006F7FFD"/>
    <w:rPr>
      <w:rFonts w:ascii="Calibri" w:hAnsi="Calibri"/>
      <w:sz w:val="22"/>
      <w:szCs w:val="24"/>
      <w:lang w:val="x-none" w:eastAsia="x-none"/>
    </w:rPr>
  </w:style>
  <w:style w:type="paragraph" w:customStyle="1" w:styleId="RLlneksmlouvy">
    <w:name w:val="RL Článek smlouvy"/>
    <w:basedOn w:val="Normln"/>
    <w:next w:val="RLTextlnkuslovan"/>
    <w:link w:val="RLlneksmlouvyCharChar"/>
    <w:rsid w:val="006F7FFD"/>
    <w:pPr>
      <w:keepNext/>
      <w:tabs>
        <w:tab w:val="num" w:pos="737"/>
      </w:tabs>
      <w:suppressAutoHyphens/>
      <w:spacing w:before="360" w:after="120" w:line="280" w:lineRule="exact"/>
      <w:ind w:left="737" w:hanging="737"/>
      <w:jc w:val="both"/>
      <w:outlineLvl w:val="0"/>
    </w:pPr>
    <w:rPr>
      <w:rFonts w:ascii="Calibri" w:hAnsi="Calibri"/>
      <w:b/>
      <w:sz w:val="22"/>
      <w:lang w:val="x-none" w:eastAsia="en-US"/>
    </w:rPr>
  </w:style>
  <w:style w:type="character" w:customStyle="1" w:styleId="RLlneksmlouvyCharChar">
    <w:name w:val="RL Článek smlouvy Char Char"/>
    <w:link w:val="RLlneksmlouvy"/>
    <w:rsid w:val="00E6731F"/>
    <w:rPr>
      <w:rFonts w:ascii="Calibri" w:hAnsi="Calibri"/>
      <w:b/>
      <w:sz w:val="22"/>
      <w:szCs w:val="24"/>
      <w:lang w:val="x-none" w:eastAsia="en-US"/>
    </w:rPr>
  </w:style>
  <w:style w:type="paragraph" w:customStyle="1" w:styleId="Tabulkatext">
    <w:name w:val="Tabulka_text"/>
    <w:basedOn w:val="Zkladntext"/>
    <w:rsid w:val="0098471E"/>
    <w:pPr>
      <w:ind w:left="57"/>
    </w:pPr>
    <w:rPr>
      <w:rFonts w:ascii="Arial" w:hAnsi="Arial"/>
      <w:sz w:val="18"/>
      <w:szCs w:val="20"/>
      <w:lang w:val="cs-CZ" w:eastAsia="cs-CZ"/>
    </w:rPr>
  </w:style>
  <w:style w:type="paragraph" w:styleId="Normlnweb">
    <w:name w:val="Normal (Web)"/>
    <w:basedOn w:val="Normln"/>
    <w:uiPriority w:val="99"/>
    <w:semiHidden/>
    <w:unhideWhenUsed/>
    <w:rsid w:val="0098471E"/>
    <w:pPr>
      <w:spacing w:before="100" w:beforeAutospacing="1" w:after="100" w:afterAutospacing="1"/>
    </w:pPr>
  </w:style>
  <w:style w:type="paragraph" w:customStyle="1" w:styleId="KNadpis-2">
    <w:name w:val="K_Nadpis -2"/>
    <w:basedOn w:val="Normln"/>
    <w:next w:val="Normln"/>
    <w:rsid w:val="0098471E"/>
    <w:pPr>
      <w:spacing w:after="200" w:line="276" w:lineRule="auto"/>
    </w:pPr>
    <w:rPr>
      <w:rFonts w:asciiTheme="minorHAnsi" w:eastAsiaTheme="minorEastAsia" w:hAnsiTheme="minorHAnsi" w:cstheme="minorBidi"/>
      <w:sz w:val="22"/>
      <w:szCs w:val="22"/>
    </w:rPr>
  </w:style>
  <w:style w:type="paragraph" w:customStyle="1" w:styleId="Ktabtext">
    <w:name w:val="K_tab_text"/>
    <w:basedOn w:val="Normln"/>
    <w:rsid w:val="0098471E"/>
    <w:pPr>
      <w:spacing w:before="60" w:after="80"/>
      <w:jc w:val="both"/>
    </w:pPr>
    <w:rPr>
      <w:sz w:val="22"/>
      <w:szCs w:val="20"/>
    </w:rPr>
  </w:style>
  <w:style w:type="paragraph" w:customStyle="1" w:styleId="Seznamsodrkami7">
    <w:name w:val="Seznam s odrážkami 7"/>
    <w:basedOn w:val="Seznamsodrkami4"/>
    <w:autoRedefine/>
    <w:rsid w:val="0098471E"/>
    <w:pPr>
      <w:numPr>
        <w:numId w:val="0"/>
      </w:numPr>
      <w:spacing w:after="0" w:line="240" w:lineRule="auto"/>
      <w:ind w:left="1080" w:hanging="180"/>
      <w:contextualSpacing w:val="0"/>
    </w:pPr>
    <w:rPr>
      <w:rFonts w:ascii="Times New Roman" w:eastAsia="Times New Roman" w:hAnsi="Times New Roman" w:cs="Times New Roman"/>
      <w:sz w:val="24"/>
      <w:szCs w:val="24"/>
    </w:rPr>
  </w:style>
  <w:style w:type="paragraph" w:styleId="Seznamsodrkami4">
    <w:name w:val="List Bullet 4"/>
    <w:basedOn w:val="Normln"/>
    <w:uiPriority w:val="99"/>
    <w:semiHidden/>
    <w:unhideWhenUsed/>
    <w:rsid w:val="0098471E"/>
    <w:pPr>
      <w:numPr>
        <w:numId w:val="12"/>
      </w:numPr>
      <w:spacing w:after="200" w:line="276" w:lineRule="auto"/>
      <w:contextualSpacing/>
    </w:pPr>
    <w:rPr>
      <w:rFonts w:asciiTheme="minorHAnsi" w:eastAsiaTheme="minorEastAsia" w:hAnsiTheme="minorHAnsi" w:cstheme="minorBidi"/>
      <w:sz w:val="22"/>
      <w:szCs w:val="22"/>
    </w:rPr>
  </w:style>
  <w:style w:type="paragraph" w:customStyle="1" w:styleId="Nadpis2Clanek2VHead2">
    <w:name w:val="Nadpis 2.Clanek2.V_Head2"/>
    <w:basedOn w:val="Normln"/>
    <w:next w:val="Normln"/>
    <w:rsid w:val="0098471E"/>
    <w:pPr>
      <w:keepLines/>
      <w:widowControl w:val="0"/>
      <w:tabs>
        <w:tab w:val="left" w:pos="0"/>
      </w:tabs>
      <w:overflowPunct w:val="0"/>
      <w:autoSpaceDE w:val="0"/>
      <w:autoSpaceDN w:val="0"/>
      <w:adjustRightInd w:val="0"/>
      <w:spacing w:before="120" w:after="120"/>
      <w:jc w:val="both"/>
      <w:textAlignment w:val="baseline"/>
    </w:pPr>
    <w:rPr>
      <w:szCs w:val="20"/>
    </w:rPr>
  </w:style>
  <w:style w:type="paragraph" w:styleId="Nzev">
    <w:name w:val="Title"/>
    <w:basedOn w:val="Normln"/>
    <w:link w:val="NzevChar"/>
    <w:qFormat/>
    <w:locked/>
    <w:rsid w:val="0098471E"/>
    <w:pPr>
      <w:widowControl w:val="0"/>
      <w:overflowPunct w:val="0"/>
      <w:autoSpaceDE w:val="0"/>
      <w:autoSpaceDN w:val="0"/>
      <w:adjustRightInd w:val="0"/>
      <w:jc w:val="center"/>
      <w:textAlignment w:val="baseline"/>
    </w:pPr>
    <w:rPr>
      <w:b/>
      <w:sz w:val="28"/>
      <w:szCs w:val="20"/>
    </w:rPr>
  </w:style>
  <w:style w:type="character" w:customStyle="1" w:styleId="NzevChar">
    <w:name w:val="Název Char"/>
    <w:basedOn w:val="Standardnpsmoodstavce"/>
    <w:link w:val="Nzev"/>
    <w:rsid w:val="0098471E"/>
    <w:rPr>
      <w:b/>
      <w:sz w:val="28"/>
    </w:rPr>
  </w:style>
  <w:style w:type="paragraph" w:styleId="Seznam">
    <w:name w:val="List"/>
    <w:basedOn w:val="Normln"/>
    <w:semiHidden/>
    <w:rsid w:val="0098471E"/>
    <w:pPr>
      <w:ind w:left="283" w:hanging="283"/>
    </w:pPr>
    <w:rPr>
      <w:sz w:val="20"/>
      <w:szCs w:val="20"/>
    </w:rPr>
  </w:style>
  <w:style w:type="numbering" w:styleId="111111">
    <w:name w:val="Outline List 2"/>
    <w:basedOn w:val="Bezseznamu"/>
    <w:rsid w:val="0098471E"/>
    <w:pPr>
      <w:numPr>
        <w:numId w:val="13"/>
      </w:numPr>
    </w:pPr>
  </w:style>
  <w:style w:type="paragraph" w:customStyle="1" w:styleId="Nadpis1rovn">
    <w:name w:val="Nadpis 1. úrovně"/>
    <w:basedOn w:val="Normln"/>
    <w:next w:val="Normln"/>
    <w:rsid w:val="00ED1FA7"/>
    <w:pPr>
      <w:keepNext/>
      <w:numPr>
        <w:numId w:val="14"/>
      </w:numPr>
      <w:tabs>
        <w:tab w:val="left" w:pos="142"/>
      </w:tabs>
      <w:autoSpaceDE w:val="0"/>
      <w:autoSpaceDN w:val="0"/>
      <w:adjustRightInd w:val="0"/>
      <w:spacing w:before="360" w:after="240"/>
      <w:jc w:val="both"/>
      <w:outlineLvl w:val="0"/>
    </w:pPr>
    <w:rPr>
      <w:b/>
      <w:bCs/>
      <w:sz w:val="23"/>
      <w:szCs w:val="23"/>
    </w:rPr>
  </w:style>
  <w:style w:type="paragraph" w:customStyle="1" w:styleId="Nadpis2rovn">
    <w:name w:val="Nadpis 2. úrovně"/>
    <w:basedOn w:val="Normln"/>
    <w:next w:val="Normln"/>
    <w:rsid w:val="00ED1FA7"/>
    <w:pPr>
      <w:keepNext/>
      <w:numPr>
        <w:ilvl w:val="1"/>
        <w:numId w:val="14"/>
      </w:numPr>
      <w:tabs>
        <w:tab w:val="left" w:pos="142"/>
      </w:tabs>
      <w:spacing w:before="240" w:after="120" w:line="340" w:lineRule="exact"/>
      <w:jc w:val="both"/>
      <w:outlineLvl w:val="0"/>
    </w:pPr>
    <w:rPr>
      <w:sz w:val="23"/>
      <w:szCs w:val="23"/>
      <w:u w:val="single"/>
    </w:rPr>
  </w:style>
  <w:style w:type="paragraph" w:customStyle="1" w:styleId="Text3rovn">
    <w:name w:val="Text 3. úrovně"/>
    <w:basedOn w:val="Normln"/>
    <w:link w:val="Text3rovnChar"/>
    <w:rsid w:val="00ED1FA7"/>
    <w:pPr>
      <w:numPr>
        <w:ilvl w:val="2"/>
        <w:numId w:val="14"/>
      </w:numPr>
      <w:spacing w:after="120" w:line="340" w:lineRule="exact"/>
      <w:jc w:val="both"/>
    </w:pPr>
    <w:rPr>
      <w:sz w:val="23"/>
      <w:szCs w:val="22"/>
    </w:rPr>
  </w:style>
  <w:style w:type="paragraph" w:customStyle="1" w:styleId="Titulekmal">
    <w:name w:val="Titulek malý"/>
    <w:basedOn w:val="Normln"/>
    <w:rsid w:val="00BD75D9"/>
    <w:pPr>
      <w:keepNext/>
      <w:spacing w:before="240" w:after="240"/>
      <w:jc w:val="center"/>
    </w:pPr>
    <w:rPr>
      <w:rFonts w:ascii="Siemens Sans" w:hAnsi="Siemens Sans"/>
      <w:b/>
      <w:sz w:val="32"/>
      <w:szCs w:val="22"/>
    </w:rPr>
  </w:style>
  <w:style w:type="character" w:customStyle="1" w:styleId="TabulkaChar">
    <w:name w:val="Tabulka Char"/>
    <w:link w:val="Tabulka"/>
    <w:locked/>
    <w:rsid w:val="00BD75D9"/>
    <w:rPr>
      <w:rFonts w:ascii="Siemens Sans" w:hAnsi="Siemens Sans"/>
      <w:spacing w:val="-6"/>
      <w:szCs w:val="22"/>
    </w:rPr>
  </w:style>
  <w:style w:type="paragraph" w:customStyle="1" w:styleId="Tabulka">
    <w:name w:val="Tabulka"/>
    <w:basedOn w:val="Normln"/>
    <w:link w:val="TabulkaChar"/>
    <w:rsid w:val="00BD75D9"/>
    <w:pPr>
      <w:spacing w:before="40" w:after="40"/>
    </w:pPr>
    <w:rPr>
      <w:rFonts w:ascii="Siemens Sans" w:hAnsi="Siemens Sans"/>
      <w:spacing w:val="-6"/>
      <w:sz w:val="20"/>
      <w:szCs w:val="22"/>
    </w:rPr>
  </w:style>
  <w:style w:type="character" w:customStyle="1" w:styleId="OdstavecseseznamemChar">
    <w:name w:val="Odstavec se seznamem Char"/>
    <w:aliases w:val="Odstavec se seznamem a odrážkou Char,1 úroveň Odstavec se seznamem Char,Bullet Number Char,Nad Char,Odstavec cíl se seznamem Char,Odstavec se seznamem5 Char,Odstavec_muj Char,Odrazky Char,Bullet List Char,lp1 Char,Puce Char"/>
    <w:link w:val="Odstavecseseznamem"/>
    <w:uiPriority w:val="34"/>
    <w:qFormat/>
    <w:locked/>
    <w:rsid w:val="00392AF0"/>
    <w:rPr>
      <w:rFonts w:ascii="Calibri" w:hAnsi="Calibri"/>
      <w:sz w:val="22"/>
      <w:szCs w:val="22"/>
      <w:lang w:eastAsia="en-US"/>
    </w:rPr>
  </w:style>
  <w:style w:type="character" w:customStyle="1" w:styleId="Text3rovnChar">
    <w:name w:val="Text 3. úrovně Char"/>
    <w:link w:val="Text3rovn"/>
    <w:locked/>
    <w:rsid w:val="00275375"/>
    <w:rPr>
      <w:sz w:val="23"/>
      <w:szCs w:val="22"/>
    </w:rPr>
  </w:style>
  <w:style w:type="character" w:styleId="Sledovanodkaz">
    <w:name w:val="FollowedHyperlink"/>
    <w:basedOn w:val="Standardnpsmoodstavce"/>
    <w:uiPriority w:val="99"/>
    <w:semiHidden/>
    <w:unhideWhenUsed/>
    <w:rsid w:val="00A405F8"/>
    <w:rPr>
      <w:color w:val="800080" w:themeColor="followedHyperlink"/>
      <w:u w:val="single"/>
    </w:rPr>
  </w:style>
  <w:style w:type="paragraph" w:customStyle="1" w:styleId="Nadpis11">
    <w:name w:val="Nadpis 11"/>
    <w:basedOn w:val="Normln"/>
    <w:next w:val="Normln"/>
    <w:autoRedefine/>
    <w:uiPriority w:val="9"/>
    <w:qFormat/>
    <w:rsid w:val="001F61FA"/>
    <w:pPr>
      <w:keepNext/>
      <w:keepLines/>
      <w:numPr>
        <w:ilvl w:val="1"/>
        <w:numId w:val="21"/>
      </w:numPr>
      <w:spacing w:before="120" w:after="120"/>
      <w:jc w:val="both"/>
      <w:outlineLvl w:val="0"/>
    </w:pPr>
    <w:rPr>
      <w:rFonts w:ascii="Verdana" w:hAnsi="Verdana" w:cs="Arial"/>
      <w:color w:val="569CD7"/>
      <w:sz w:val="20"/>
      <w:szCs w:val="20"/>
      <w:lang w:eastAsia="en-US"/>
    </w:rPr>
  </w:style>
  <w:style w:type="paragraph" w:customStyle="1" w:styleId="TableText10Single">
    <w:name w:val="*Table Text 10 Single"/>
    <w:basedOn w:val="Normln"/>
    <w:rsid w:val="00892E7E"/>
    <w:rPr>
      <w:rFonts w:ascii="Arial" w:hAnsi="Arial"/>
      <w:color w:val="000000"/>
      <w:sz w:val="20"/>
      <w:szCs w:val="20"/>
      <w:lang w:val="en-US" w:eastAsia="en-US"/>
    </w:rPr>
  </w:style>
  <w:style w:type="paragraph" w:customStyle="1" w:styleId="TableText">
    <w:name w:val="*Table Text"/>
    <w:link w:val="TableTextChar"/>
    <w:rsid w:val="00892E7E"/>
    <w:pPr>
      <w:spacing w:line="240" w:lineRule="atLeast"/>
    </w:pPr>
    <w:rPr>
      <w:rFonts w:ascii="Arial" w:hAnsi="Arial"/>
      <w:sz w:val="18"/>
      <w:szCs w:val="24"/>
      <w:lang w:val="en-US"/>
    </w:rPr>
  </w:style>
  <w:style w:type="character" w:customStyle="1" w:styleId="TableTextChar">
    <w:name w:val="*Table Text Char"/>
    <w:link w:val="TableText"/>
    <w:rsid w:val="00892E7E"/>
    <w:rPr>
      <w:rFonts w:ascii="Arial" w:hAnsi="Arial"/>
      <w:sz w:val="18"/>
      <w:szCs w:val="24"/>
      <w:lang w:val="en-US"/>
    </w:rPr>
  </w:style>
  <w:style w:type="paragraph" w:customStyle="1" w:styleId="Bezmezerzmenenzarovvlevo">
    <w:name w:val="Bez mezer zmenšený zarov. vlevo"/>
    <w:basedOn w:val="Normln"/>
    <w:qFormat/>
    <w:rsid w:val="00892E7E"/>
    <w:pPr>
      <w:spacing w:after="100" w:afterAutospacing="1"/>
    </w:pPr>
    <w:rPr>
      <w:rFonts w:eastAsia="Calibri"/>
      <w:sz w:val="20"/>
      <w:szCs w:val="20"/>
    </w:rPr>
  </w:style>
  <w:style w:type="character" w:customStyle="1" w:styleId="Nevyeenzmnka1">
    <w:name w:val="Nevyřešená zmínka1"/>
    <w:basedOn w:val="Standardnpsmoodstavce"/>
    <w:uiPriority w:val="99"/>
    <w:semiHidden/>
    <w:unhideWhenUsed/>
    <w:rsid w:val="003449CA"/>
    <w:rPr>
      <w:color w:val="605E5C"/>
      <w:shd w:val="clear" w:color="auto" w:fill="E1DFDD"/>
    </w:rPr>
  </w:style>
  <w:style w:type="numbering" w:customStyle="1" w:styleId="List11">
    <w:name w:val="List 11"/>
    <w:basedOn w:val="Bezseznamu"/>
    <w:rsid w:val="00745377"/>
    <w:pPr>
      <w:numPr>
        <w:numId w:val="31"/>
      </w:numPr>
    </w:pPr>
  </w:style>
  <w:style w:type="numbering" w:customStyle="1" w:styleId="List7">
    <w:name w:val="List 7"/>
    <w:basedOn w:val="Bezseznamu"/>
    <w:rsid w:val="005609B0"/>
    <w:pPr>
      <w:numPr>
        <w:numId w:val="35"/>
      </w:numPr>
    </w:pPr>
  </w:style>
  <w:style w:type="character" w:customStyle="1" w:styleId="TableBodyChar">
    <w:name w:val="Table Body Char"/>
    <w:basedOn w:val="Standardnpsmoodstavce"/>
    <w:link w:val="TableBody"/>
    <w:locked/>
    <w:rsid w:val="00944885"/>
    <w:rPr>
      <w:rFonts w:ascii="Arial" w:hAnsi="Arial" w:cs="Arial"/>
    </w:rPr>
  </w:style>
  <w:style w:type="paragraph" w:customStyle="1" w:styleId="TableBody">
    <w:name w:val="Table Body"/>
    <w:basedOn w:val="Normln"/>
    <w:link w:val="TableBodyChar"/>
    <w:rsid w:val="00944885"/>
    <w:rPr>
      <w:rFonts w:ascii="Arial" w:hAnsi="Arial" w:cs="Arial"/>
      <w:sz w:val="20"/>
      <w:szCs w:val="20"/>
    </w:rPr>
  </w:style>
  <w:style w:type="paragraph" w:customStyle="1" w:styleId="TableHeading">
    <w:name w:val="Table Heading"/>
    <w:basedOn w:val="TableBody"/>
    <w:rsid w:val="00944885"/>
    <w:rPr>
      <w:b/>
      <w:bCs/>
    </w:rPr>
  </w:style>
  <w:style w:type="paragraph" w:customStyle="1" w:styleId="Odstavec1">
    <w:name w:val="Odstavec 1."/>
    <w:basedOn w:val="Zkladntext"/>
    <w:link w:val="Odstavec1Char"/>
    <w:qFormat/>
    <w:rsid w:val="00944885"/>
    <w:pPr>
      <w:numPr>
        <w:numId w:val="40"/>
      </w:numPr>
      <w:spacing w:after="120" w:line="276" w:lineRule="auto"/>
      <w:jc w:val="both"/>
    </w:pPr>
  </w:style>
  <w:style w:type="character" w:customStyle="1" w:styleId="Odstavec1Char">
    <w:name w:val="Odstavec 1. Char"/>
    <w:basedOn w:val="ZkladntextChar"/>
    <w:link w:val="Odstavec1"/>
    <w:rsid w:val="00944885"/>
    <w:rPr>
      <w:rFonts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74620">
      <w:bodyDiv w:val="1"/>
      <w:marLeft w:val="0"/>
      <w:marRight w:val="0"/>
      <w:marTop w:val="0"/>
      <w:marBottom w:val="0"/>
      <w:divBdr>
        <w:top w:val="none" w:sz="0" w:space="0" w:color="auto"/>
        <w:left w:val="none" w:sz="0" w:space="0" w:color="auto"/>
        <w:bottom w:val="none" w:sz="0" w:space="0" w:color="auto"/>
        <w:right w:val="none" w:sz="0" w:space="0" w:color="auto"/>
      </w:divBdr>
    </w:div>
    <w:div w:id="188035805">
      <w:bodyDiv w:val="1"/>
      <w:marLeft w:val="0"/>
      <w:marRight w:val="0"/>
      <w:marTop w:val="0"/>
      <w:marBottom w:val="0"/>
      <w:divBdr>
        <w:top w:val="none" w:sz="0" w:space="0" w:color="auto"/>
        <w:left w:val="none" w:sz="0" w:space="0" w:color="auto"/>
        <w:bottom w:val="none" w:sz="0" w:space="0" w:color="auto"/>
        <w:right w:val="none" w:sz="0" w:space="0" w:color="auto"/>
      </w:divBdr>
    </w:div>
    <w:div w:id="200366048">
      <w:bodyDiv w:val="1"/>
      <w:marLeft w:val="0"/>
      <w:marRight w:val="0"/>
      <w:marTop w:val="0"/>
      <w:marBottom w:val="0"/>
      <w:divBdr>
        <w:top w:val="none" w:sz="0" w:space="0" w:color="auto"/>
        <w:left w:val="none" w:sz="0" w:space="0" w:color="auto"/>
        <w:bottom w:val="none" w:sz="0" w:space="0" w:color="auto"/>
        <w:right w:val="none" w:sz="0" w:space="0" w:color="auto"/>
      </w:divBdr>
    </w:div>
    <w:div w:id="236289334">
      <w:bodyDiv w:val="1"/>
      <w:marLeft w:val="0"/>
      <w:marRight w:val="0"/>
      <w:marTop w:val="0"/>
      <w:marBottom w:val="0"/>
      <w:divBdr>
        <w:top w:val="none" w:sz="0" w:space="0" w:color="auto"/>
        <w:left w:val="none" w:sz="0" w:space="0" w:color="auto"/>
        <w:bottom w:val="none" w:sz="0" w:space="0" w:color="auto"/>
        <w:right w:val="none" w:sz="0" w:space="0" w:color="auto"/>
      </w:divBdr>
    </w:div>
    <w:div w:id="405148759">
      <w:bodyDiv w:val="1"/>
      <w:marLeft w:val="0"/>
      <w:marRight w:val="0"/>
      <w:marTop w:val="0"/>
      <w:marBottom w:val="0"/>
      <w:divBdr>
        <w:top w:val="none" w:sz="0" w:space="0" w:color="auto"/>
        <w:left w:val="none" w:sz="0" w:space="0" w:color="auto"/>
        <w:bottom w:val="none" w:sz="0" w:space="0" w:color="auto"/>
        <w:right w:val="none" w:sz="0" w:space="0" w:color="auto"/>
      </w:divBdr>
    </w:div>
    <w:div w:id="411270833">
      <w:bodyDiv w:val="1"/>
      <w:marLeft w:val="0"/>
      <w:marRight w:val="0"/>
      <w:marTop w:val="0"/>
      <w:marBottom w:val="0"/>
      <w:divBdr>
        <w:top w:val="none" w:sz="0" w:space="0" w:color="auto"/>
        <w:left w:val="none" w:sz="0" w:space="0" w:color="auto"/>
        <w:bottom w:val="none" w:sz="0" w:space="0" w:color="auto"/>
        <w:right w:val="none" w:sz="0" w:space="0" w:color="auto"/>
      </w:divBdr>
    </w:div>
    <w:div w:id="525024066">
      <w:bodyDiv w:val="1"/>
      <w:marLeft w:val="0"/>
      <w:marRight w:val="0"/>
      <w:marTop w:val="0"/>
      <w:marBottom w:val="0"/>
      <w:divBdr>
        <w:top w:val="none" w:sz="0" w:space="0" w:color="auto"/>
        <w:left w:val="none" w:sz="0" w:space="0" w:color="auto"/>
        <w:bottom w:val="none" w:sz="0" w:space="0" w:color="auto"/>
        <w:right w:val="none" w:sz="0" w:space="0" w:color="auto"/>
      </w:divBdr>
    </w:div>
    <w:div w:id="684289467">
      <w:bodyDiv w:val="1"/>
      <w:marLeft w:val="0"/>
      <w:marRight w:val="0"/>
      <w:marTop w:val="0"/>
      <w:marBottom w:val="0"/>
      <w:divBdr>
        <w:top w:val="none" w:sz="0" w:space="0" w:color="auto"/>
        <w:left w:val="none" w:sz="0" w:space="0" w:color="auto"/>
        <w:bottom w:val="none" w:sz="0" w:space="0" w:color="auto"/>
        <w:right w:val="none" w:sz="0" w:space="0" w:color="auto"/>
      </w:divBdr>
    </w:div>
    <w:div w:id="900555149">
      <w:bodyDiv w:val="1"/>
      <w:marLeft w:val="0"/>
      <w:marRight w:val="0"/>
      <w:marTop w:val="0"/>
      <w:marBottom w:val="0"/>
      <w:divBdr>
        <w:top w:val="none" w:sz="0" w:space="0" w:color="auto"/>
        <w:left w:val="none" w:sz="0" w:space="0" w:color="auto"/>
        <w:bottom w:val="none" w:sz="0" w:space="0" w:color="auto"/>
        <w:right w:val="none" w:sz="0" w:space="0" w:color="auto"/>
      </w:divBdr>
    </w:div>
    <w:div w:id="938223683">
      <w:bodyDiv w:val="1"/>
      <w:marLeft w:val="0"/>
      <w:marRight w:val="0"/>
      <w:marTop w:val="0"/>
      <w:marBottom w:val="0"/>
      <w:divBdr>
        <w:top w:val="none" w:sz="0" w:space="0" w:color="auto"/>
        <w:left w:val="none" w:sz="0" w:space="0" w:color="auto"/>
        <w:bottom w:val="none" w:sz="0" w:space="0" w:color="auto"/>
        <w:right w:val="none" w:sz="0" w:space="0" w:color="auto"/>
      </w:divBdr>
    </w:div>
    <w:div w:id="1063866475">
      <w:bodyDiv w:val="1"/>
      <w:marLeft w:val="0"/>
      <w:marRight w:val="0"/>
      <w:marTop w:val="0"/>
      <w:marBottom w:val="0"/>
      <w:divBdr>
        <w:top w:val="none" w:sz="0" w:space="0" w:color="auto"/>
        <w:left w:val="none" w:sz="0" w:space="0" w:color="auto"/>
        <w:bottom w:val="none" w:sz="0" w:space="0" w:color="auto"/>
        <w:right w:val="none" w:sz="0" w:space="0" w:color="auto"/>
      </w:divBdr>
    </w:div>
    <w:div w:id="1179270589">
      <w:bodyDiv w:val="1"/>
      <w:marLeft w:val="0"/>
      <w:marRight w:val="0"/>
      <w:marTop w:val="0"/>
      <w:marBottom w:val="0"/>
      <w:divBdr>
        <w:top w:val="none" w:sz="0" w:space="0" w:color="auto"/>
        <w:left w:val="none" w:sz="0" w:space="0" w:color="auto"/>
        <w:bottom w:val="none" w:sz="0" w:space="0" w:color="auto"/>
        <w:right w:val="none" w:sz="0" w:space="0" w:color="auto"/>
      </w:divBdr>
    </w:div>
    <w:div w:id="1254053343">
      <w:bodyDiv w:val="1"/>
      <w:marLeft w:val="0"/>
      <w:marRight w:val="0"/>
      <w:marTop w:val="0"/>
      <w:marBottom w:val="0"/>
      <w:divBdr>
        <w:top w:val="none" w:sz="0" w:space="0" w:color="auto"/>
        <w:left w:val="none" w:sz="0" w:space="0" w:color="auto"/>
        <w:bottom w:val="none" w:sz="0" w:space="0" w:color="auto"/>
        <w:right w:val="none" w:sz="0" w:space="0" w:color="auto"/>
      </w:divBdr>
    </w:div>
    <w:div w:id="1582717268">
      <w:bodyDiv w:val="1"/>
      <w:marLeft w:val="0"/>
      <w:marRight w:val="0"/>
      <w:marTop w:val="0"/>
      <w:marBottom w:val="0"/>
      <w:divBdr>
        <w:top w:val="none" w:sz="0" w:space="0" w:color="auto"/>
        <w:left w:val="none" w:sz="0" w:space="0" w:color="auto"/>
        <w:bottom w:val="none" w:sz="0" w:space="0" w:color="auto"/>
        <w:right w:val="none" w:sz="0" w:space="0" w:color="auto"/>
      </w:divBdr>
    </w:div>
    <w:div w:id="1594973032">
      <w:bodyDiv w:val="1"/>
      <w:marLeft w:val="0"/>
      <w:marRight w:val="0"/>
      <w:marTop w:val="0"/>
      <w:marBottom w:val="0"/>
      <w:divBdr>
        <w:top w:val="none" w:sz="0" w:space="0" w:color="auto"/>
        <w:left w:val="none" w:sz="0" w:space="0" w:color="auto"/>
        <w:bottom w:val="none" w:sz="0" w:space="0" w:color="auto"/>
        <w:right w:val="none" w:sz="0" w:space="0" w:color="auto"/>
      </w:divBdr>
    </w:div>
    <w:div w:id="1766266708">
      <w:bodyDiv w:val="1"/>
      <w:marLeft w:val="0"/>
      <w:marRight w:val="0"/>
      <w:marTop w:val="0"/>
      <w:marBottom w:val="0"/>
      <w:divBdr>
        <w:top w:val="none" w:sz="0" w:space="0" w:color="auto"/>
        <w:left w:val="none" w:sz="0" w:space="0" w:color="auto"/>
        <w:bottom w:val="none" w:sz="0" w:space="0" w:color="auto"/>
        <w:right w:val="none" w:sz="0" w:space="0" w:color="auto"/>
      </w:divBdr>
    </w:div>
    <w:div w:id="2025209633">
      <w:bodyDiv w:val="1"/>
      <w:marLeft w:val="0"/>
      <w:marRight w:val="0"/>
      <w:marTop w:val="0"/>
      <w:marBottom w:val="0"/>
      <w:divBdr>
        <w:top w:val="none" w:sz="0" w:space="0" w:color="auto"/>
        <w:left w:val="none" w:sz="0" w:space="0" w:color="auto"/>
        <w:bottom w:val="none" w:sz="0" w:space="0" w:color="auto"/>
        <w:right w:val="none" w:sz="0" w:space="0" w:color="auto"/>
      </w:divBdr>
    </w:div>
    <w:div w:id="2079017512">
      <w:bodyDiv w:val="1"/>
      <w:marLeft w:val="0"/>
      <w:marRight w:val="0"/>
      <w:marTop w:val="0"/>
      <w:marBottom w:val="0"/>
      <w:divBdr>
        <w:top w:val="none" w:sz="0" w:space="0" w:color="auto"/>
        <w:left w:val="none" w:sz="0" w:space="0" w:color="auto"/>
        <w:bottom w:val="none" w:sz="0" w:space="0" w:color="auto"/>
        <w:right w:val="none" w:sz="0" w:space="0" w:color="auto"/>
      </w:divBdr>
    </w:div>
    <w:div w:id="2091192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podatelna@vzp.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ervicedesk@vzp.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5" ma:contentTypeDescription="Vytvořit nový dokument" ma:contentTypeScope="" ma:versionID="f15a30c9db5724559727eae8ced52796">
  <xsd:schema xmlns:xsd="http://www.w3.org/2001/XMLSchema" xmlns:xs="http://www.w3.org/2001/XMLSchema" xmlns:p="http://schemas.microsoft.com/office/2006/metadata/properties" xmlns:ns3="5386a7db-36dc-47e8-aacb-0d5051febeea" xmlns:ns4="189c7478-f36e-4d06-b026-5479ab3e2b44" targetNamespace="http://schemas.microsoft.com/office/2006/metadata/properties" ma:root="true" ma:fieldsID="95573407afdf44c1e4656b61c5dee067" ns3:_="" ns4:_="">
    <xsd:import namespace="5386a7db-36dc-47e8-aacb-0d5051febeea"/>
    <xsd:import namespace="189c7478-f36e-4d06-b026-5479ab3e2b44"/>
    <xsd:element name="properties">
      <xsd:complexType>
        <xsd:sequence>
          <xsd:element name="documentManagement">
            <xsd:complexType>
              <xsd:all>
                <xsd:element ref="ns3:VZP_WorkflowHistoryBoolean"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WorkflowHistoryBoolean" ma:index="14" nillable="true" ma:displayName="Obsahuje položky historie" ma:default="0" ma:internalName="VZP_WorkflowHistoryBoolean"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9c7478-f36e-4d06-b026-5479ab3e2b44" elementFormDefault="qualified">
    <xsd:import namespace="http://schemas.microsoft.com/office/2006/documentManagement/types"/>
    <xsd:import namespace="http://schemas.microsoft.com/office/infopath/2007/PartnerControls"/>
    <xsd:element name="SharedWithUsers" ma:index="1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ED9015-0BB8-4F88-98B5-957D0DE6583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386a7db-36dc-47e8-aacb-0d5051febeea"/>
    <ds:schemaRef ds:uri="http://purl.org/dc/elements/1.1/"/>
    <ds:schemaRef ds:uri="http://schemas.microsoft.com/office/2006/metadata/properties"/>
    <ds:schemaRef ds:uri="189c7478-f36e-4d06-b026-5479ab3e2b44"/>
    <ds:schemaRef ds:uri="http://www.w3.org/XML/1998/namespace"/>
    <ds:schemaRef ds:uri="http://purl.org/dc/dcmitype/"/>
  </ds:schemaRefs>
</ds:datastoreItem>
</file>

<file path=customXml/itemProps2.xml><?xml version="1.0" encoding="utf-8"?>
<ds:datastoreItem xmlns:ds="http://schemas.openxmlformats.org/officeDocument/2006/customXml" ds:itemID="{37335DFD-9CF0-4B0D-9FBB-5D4A71A5C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189c7478-f36e-4d06-b026-5479ab3e2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459010-EBFD-4F7B-8C8B-99A1B034E9F2}">
  <ds:schemaRefs>
    <ds:schemaRef ds:uri="http://schemas.openxmlformats.org/officeDocument/2006/bibliography"/>
  </ds:schemaRefs>
</ds:datastoreItem>
</file>

<file path=customXml/itemProps4.xml><?xml version="1.0" encoding="utf-8"?>
<ds:datastoreItem xmlns:ds="http://schemas.openxmlformats.org/officeDocument/2006/customXml" ds:itemID="{8DA7DCF4-6DE2-4A7C-A705-648A0A8EF120}">
  <ds:schemaRefs>
    <ds:schemaRef ds:uri="http://schemas.microsoft.com/sharepoint/v3/contenttype/forms"/>
  </ds:schemaRefs>
</ds:datastoreItem>
</file>

<file path=customXml/itemProps5.xml><?xml version="1.0" encoding="utf-8"?>
<ds:datastoreItem xmlns:ds="http://schemas.openxmlformats.org/officeDocument/2006/customXml" ds:itemID="{149DF880-D993-45A7-93AF-A7008DED35E3}">
  <ds:schemaRefs>
    <ds:schemaRef ds:uri="http://schemas.openxmlformats.org/officeDocument/2006/bibliography"/>
  </ds:schemaRefs>
</ds:datastoreItem>
</file>

<file path=customXml/itemProps6.xml><?xml version="1.0" encoding="utf-8"?>
<ds:datastoreItem xmlns:ds="http://schemas.openxmlformats.org/officeDocument/2006/customXml" ds:itemID="{B5C2FFBD-9026-40CA-9917-D91C45285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6978</Words>
  <Characters>41039</Characters>
  <Application>Microsoft Office Word</Application>
  <DocSecurity>0</DocSecurity>
  <Lines>341</Lines>
  <Paragraphs>95</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47922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Renata Helebrantová</dc:creator>
  <cp:lastModifiedBy>Pešková Václava (VZP ČR Ústředí)</cp:lastModifiedBy>
  <cp:revision>3</cp:revision>
  <cp:lastPrinted>2019-09-03T09:10:00Z</cp:lastPrinted>
  <dcterms:created xsi:type="dcterms:W3CDTF">2022-06-23T05:40:00Z</dcterms:created>
  <dcterms:modified xsi:type="dcterms:W3CDTF">2022-06-23T05:40:00Z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0x010100C558EDF2B3ED6243BB2AD3673F3B7728</vt:lpwstr>
  </property>
</Properties>
</file>