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1E5" w:rsidRDefault="00C90870">
      <w:pPr>
        <w:spacing w:before="63"/>
        <w:ind w:left="112"/>
        <w:rPr>
          <w:sz w:val="24"/>
        </w:rPr>
      </w:pPr>
      <w:r>
        <w:rPr>
          <w:color w:val="939393"/>
          <w:w w:val="103"/>
          <w:sz w:val="24"/>
        </w:rPr>
        <w:t>•</w:t>
      </w:r>
    </w:p>
    <w:p w:rsidR="003751E5" w:rsidRDefault="00C90870">
      <w:pPr>
        <w:spacing w:before="32"/>
        <w:ind w:left="757"/>
        <w:rPr>
          <w:rFonts w:ascii="Times New Roman"/>
          <w:sz w:val="40"/>
        </w:rPr>
      </w:pPr>
      <w:r>
        <w:rPr>
          <w:rFonts w:ascii="Times New Roman"/>
          <w:b/>
          <w:color w:val="05609C"/>
          <w:w w:val="105"/>
          <w:sz w:val="109"/>
        </w:rPr>
        <w:t xml:space="preserve">li </w:t>
      </w:r>
      <w:r>
        <w:rPr>
          <w:rFonts w:ascii="Times New Roman"/>
          <w:color w:val="05609C"/>
          <w:w w:val="105"/>
          <w:sz w:val="40"/>
        </w:rPr>
        <w:t>Foundation</w:t>
      </w:r>
    </w:p>
    <w:p w:rsidR="003751E5" w:rsidRDefault="00C90870">
      <w:pPr>
        <w:spacing w:before="467"/>
        <w:ind w:left="582"/>
        <w:rPr>
          <w:sz w:val="23"/>
        </w:rPr>
      </w:pPr>
      <w:r>
        <w:rPr>
          <w:color w:val="282F2D"/>
          <w:w w:val="105"/>
          <w:sz w:val="23"/>
        </w:rPr>
        <w:t>ŽÁDOST O PODPORU PROJEKTU</w:t>
      </w:r>
    </w:p>
    <w:p w:rsidR="003751E5" w:rsidRDefault="00C90870">
      <w:pPr>
        <w:pStyle w:val="Nadpis2"/>
        <w:spacing w:before="15" w:line="500" w:lineRule="atLeast"/>
        <w:ind w:right="1504" w:firstLine="2"/>
      </w:pPr>
      <w:r>
        <w:rPr>
          <w:color w:val="282F2D"/>
          <w:w w:val="105"/>
        </w:rPr>
        <w:t xml:space="preserve">Název projektu: Rozvoj dlouhodobé psychosociálni podpory ukrajinských obyvatel Žadatel </w:t>
      </w:r>
      <w:r>
        <w:rPr>
          <w:b w:val="0"/>
          <w:color w:val="282F2D"/>
          <w:w w:val="105"/>
        </w:rPr>
        <w:t xml:space="preserve">- </w:t>
      </w:r>
      <w:r>
        <w:rPr>
          <w:color w:val="282F2D"/>
          <w:w w:val="105"/>
        </w:rPr>
        <w:t>organizace:</w:t>
      </w:r>
    </w:p>
    <w:p w:rsidR="003751E5" w:rsidRDefault="003751E5">
      <w:pPr>
        <w:pStyle w:val="Zkladntext"/>
        <w:spacing w:before="4"/>
        <w:rPr>
          <w:b/>
          <w:sz w:val="17"/>
        </w:rPr>
      </w:pPr>
    </w:p>
    <w:p w:rsidR="003751E5" w:rsidRDefault="00C90870">
      <w:pPr>
        <w:ind w:left="583"/>
        <w:rPr>
          <w:i/>
          <w:sz w:val="19"/>
        </w:rPr>
      </w:pPr>
      <w:r>
        <w:rPr>
          <w:b/>
          <w:i/>
          <w:color w:val="282F2D"/>
          <w:w w:val="105"/>
          <w:sz w:val="19"/>
        </w:rPr>
        <w:t xml:space="preserve">Název: </w:t>
      </w:r>
      <w:r>
        <w:rPr>
          <w:i/>
          <w:color w:val="282F2D"/>
          <w:w w:val="105"/>
          <w:sz w:val="19"/>
        </w:rPr>
        <w:t>Národnf ůstav duševního zdrav/</w:t>
      </w:r>
    </w:p>
    <w:p w:rsidR="003751E5" w:rsidRDefault="00C90870">
      <w:pPr>
        <w:spacing w:before="171"/>
        <w:ind w:left="585"/>
        <w:rPr>
          <w:i/>
          <w:sz w:val="19"/>
        </w:rPr>
      </w:pPr>
      <w:r>
        <w:rPr>
          <w:b/>
          <w:i/>
          <w:color w:val="282F2D"/>
          <w:w w:val="105"/>
          <w:sz w:val="19"/>
        </w:rPr>
        <w:t xml:space="preserve">IČO: </w:t>
      </w:r>
      <w:r>
        <w:rPr>
          <w:i/>
          <w:color w:val="282F2D"/>
          <w:w w:val="105"/>
          <w:sz w:val="19"/>
        </w:rPr>
        <w:t>00023752</w:t>
      </w:r>
    </w:p>
    <w:p w:rsidR="003751E5" w:rsidRDefault="00C90870">
      <w:pPr>
        <w:spacing w:before="171" w:line="429" w:lineRule="auto"/>
        <w:ind w:left="583" w:right="6235" w:hanging="4"/>
        <w:rPr>
          <w:i/>
          <w:sz w:val="19"/>
        </w:rPr>
      </w:pPr>
      <w:r>
        <w:rPr>
          <w:b/>
          <w:i/>
          <w:color w:val="282F2D"/>
          <w:w w:val="105"/>
          <w:sz w:val="19"/>
        </w:rPr>
        <w:t xml:space="preserve">Sfdlo: </w:t>
      </w:r>
      <w:r>
        <w:rPr>
          <w:i/>
          <w:color w:val="282F2D"/>
          <w:w w:val="105"/>
          <w:sz w:val="19"/>
        </w:rPr>
        <w:t xml:space="preserve">Topolová 748, 250 67 Klecany </w:t>
      </w:r>
      <w:r>
        <w:rPr>
          <w:b/>
          <w:i/>
          <w:color w:val="282F2D"/>
          <w:w w:val="105"/>
          <w:sz w:val="19"/>
        </w:rPr>
        <w:t xml:space="preserve">Čisto účtu organizace: </w:t>
      </w:r>
      <w:r>
        <w:rPr>
          <w:i/>
          <w:color w:val="282F2D"/>
          <w:w w:val="105"/>
          <w:sz w:val="19"/>
        </w:rPr>
        <w:t xml:space="preserve">25234081/0710 </w:t>
      </w:r>
      <w:r>
        <w:rPr>
          <w:b/>
          <w:i/>
          <w:color w:val="282F2D"/>
          <w:w w:val="105"/>
          <w:sz w:val="19"/>
        </w:rPr>
        <w:t xml:space="preserve">Kontaktnf osoba: </w:t>
      </w:r>
      <w:r w:rsidR="003624E9" w:rsidRPr="003624E9">
        <w:rPr>
          <w:i/>
          <w:color w:val="282F2D"/>
          <w:w w:val="105"/>
          <w:sz w:val="19"/>
          <w:highlight w:val="yellow"/>
        </w:rPr>
        <w:t>VYMAZÁNO</w:t>
      </w:r>
    </w:p>
    <w:p w:rsidR="003751E5" w:rsidRDefault="003751E5">
      <w:pPr>
        <w:pStyle w:val="Zkladntext"/>
        <w:spacing w:before="10"/>
        <w:rPr>
          <w:i/>
          <w:sz w:val="18"/>
        </w:rPr>
      </w:pPr>
    </w:p>
    <w:p w:rsidR="003751E5" w:rsidRDefault="00C90870">
      <w:pPr>
        <w:ind w:left="583"/>
        <w:rPr>
          <w:i/>
          <w:sz w:val="19"/>
        </w:rPr>
      </w:pPr>
      <w:r>
        <w:rPr>
          <w:b/>
          <w:i/>
          <w:color w:val="282F2D"/>
          <w:w w:val="105"/>
          <w:sz w:val="19"/>
        </w:rPr>
        <w:t xml:space="preserve">Realizačnf tým </w:t>
      </w:r>
      <w:r>
        <w:rPr>
          <w:i/>
          <w:color w:val="282F2D"/>
          <w:w w:val="105"/>
          <w:sz w:val="19"/>
        </w:rPr>
        <w:t xml:space="preserve">(uveďte včetně e-mailu </w:t>
      </w:r>
      <w:r>
        <w:rPr>
          <w:rFonts w:ascii="Times New Roman" w:hAnsi="Times New Roman"/>
          <w:color w:val="282F2D"/>
          <w:w w:val="105"/>
          <w:sz w:val="23"/>
        </w:rPr>
        <w:t xml:space="preserve">a </w:t>
      </w:r>
      <w:r>
        <w:rPr>
          <w:i/>
          <w:color w:val="282F2D"/>
          <w:w w:val="105"/>
          <w:sz w:val="19"/>
        </w:rPr>
        <w:t xml:space="preserve">telefonu garanta projektu </w:t>
      </w:r>
      <w:r>
        <w:rPr>
          <w:rFonts w:ascii="Times New Roman" w:hAnsi="Times New Roman"/>
          <w:color w:val="282F2D"/>
          <w:w w:val="105"/>
          <w:sz w:val="23"/>
        </w:rPr>
        <w:t xml:space="preserve">a </w:t>
      </w:r>
      <w:r>
        <w:rPr>
          <w:i/>
          <w:color w:val="282F2D"/>
          <w:w w:val="105"/>
          <w:sz w:val="19"/>
        </w:rPr>
        <w:t>kontaktnl osoby):</w:t>
      </w:r>
    </w:p>
    <w:p w:rsidR="003751E5" w:rsidRDefault="00C90870">
      <w:pPr>
        <w:spacing w:before="181"/>
        <w:ind w:left="583" w:firstLine="1"/>
        <w:rPr>
          <w:i/>
          <w:sz w:val="19"/>
        </w:rPr>
      </w:pPr>
      <w:r>
        <w:rPr>
          <w:b/>
          <w:i/>
          <w:color w:val="282F2D"/>
          <w:w w:val="105"/>
          <w:sz w:val="19"/>
        </w:rPr>
        <w:t xml:space="preserve">Garant projektu </w:t>
      </w:r>
      <w:r>
        <w:rPr>
          <w:b/>
          <w:color w:val="282F2D"/>
          <w:w w:val="105"/>
          <w:sz w:val="19"/>
        </w:rPr>
        <w:t xml:space="preserve">a </w:t>
      </w:r>
      <w:r>
        <w:rPr>
          <w:b/>
          <w:i/>
          <w:color w:val="282F2D"/>
          <w:w w:val="105"/>
          <w:sz w:val="19"/>
        </w:rPr>
        <w:t xml:space="preserve">kontaktnf osoba </w:t>
      </w:r>
      <w:r w:rsidR="003624E9" w:rsidRPr="003624E9">
        <w:rPr>
          <w:i/>
          <w:color w:val="282F2D"/>
          <w:w w:val="105"/>
          <w:sz w:val="19"/>
          <w:highlight w:val="yellow"/>
        </w:rPr>
        <w:t>VYMAZÁNO</w:t>
      </w:r>
    </w:p>
    <w:p w:rsidR="003751E5" w:rsidRDefault="003751E5">
      <w:pPr>
        <w:pStyle w:val="Zkladntext"/>
        <w:spacing w:before="10"/>
        <w:rPr>
          <w:i/>
          <w:sz w:val="18"/>
        </w:rPr>
      </w:pPr>
    </w:p>
    <w:p w:rsidR="003751E5" w:rsidRDefault="00C90870">
      <w:pPr>
        <w:spacing w:line="199" w:lineRule="auto"/>
        <w:ind w:left="575" w:firstLine="7"/>
        <w:rPr>
          <w:rFonts w:ascii="Times New Roman" w:hAnsi="Times New Roman"/>
          <w:sz w:val="27"/>
        </w:rPr>
      </w:pPr>
      <w:r>
        <w:rPr>
          <w:b/>
          <w:i/>
          <w:color w:val="282F2D"/>
          <w:sz w:val="19"/>
        </w:rPr>
        <w:t xml:space="preserve">Rea/izačnf tým: </w:t>
      </w:r>
      <w:r w:rsidR="003624E9" w:rsidRPr="003624E9">
        <w:rPr>
          <w:i/>
          <w:color w:val="282F2D"/>
          <w:w w:val="105"/>
          <w:sz w:val="19"/>
          <w:highlight w:val="yellow"/>
        </w:rPr>
        <w:t>VYMAZÁNO</w:t>
      </w:r>
    </w:p>
    <w:p w:rsidR="003751E5" w:rsidRDefault="00C90870">
      <w:pPr>
        <w:pStyle w:val="Zkladntext"/>
        <w:spacing w:before="8"/>
        <w:rPr>
          <w:rFonts w:ascii="Times New Roman"/>
          <w:sz w:val="27"/>
        </w:rPr>
      </w:pPr>
      <w:r>
        <w:pict>
          <v:shape id="_x0000_s1041" style="position:absolute;margin-left:64.45pt;margin-top:18.55pt;width:377.25pt;height:.1pt;z-index:-251658240;mso-wrap-distance-left:0;mso-wrap-distance-right:0;mso-position-horizontal-relative:page" coordorigin="1289,371" coordsize="7545,0" path="m1289,371r7544,e" filled="f" strokeweight=".42386mm">
            <v:path arrowok="t"/>
            <w10:wrap type="topAndBottom" anchorx="page"/>
          </v:shape>
        </w:pict>
      </w:r>
    </w:p>
    <w:p w:rsidR="003751E5" w:rsidRDefault="003751E5">
      <w:pPr>
        <w:pStyle w:val="Zkladntext"/>
        <w:spacing w:before="2"/>
        <w:rPr>
          <w:rFonts w:ascii="Times New Roman"/>
          <w:sz w:val="35"/>
        </w:rPr>
      </w:pPr>
    </w:p>
    <w:p w:rsidR="003751E5" w:rsidRDefault="00C90870">
      <w:pPr>
        <w:pStyle w:val="Odstavecseseznamem"/>
        <w:numPr>
          <w:ilvl w:val="0"/>
          <w:numId w:val="4"/>
        </w:numPr>
        <w:tabs>
          <w:tab w:val="left" w:pos="938"/>
          <w:tab w:val="left" w:pos="939"/>
        </w:tabs>
        <w:ind w:hanging="363"/>
        <w:jc w:val="left"/>
        <w:rPr>
          <w:i/>
          <w:color w:val="282F2D"/>
          <w:sz w:val="19"/>
        </w:rPr>
      </w:pPr>
      <w:r>
        <w:rPr>
          <w:b/>
          <w:color w:val="282F2D"/>
          <w:w w:val="105"/>
          <w:sz w:val="19"/>
        </w:rPr>
        <w:t xml:space="preserve">Popis problému, na který projekt reaguje: </w:t>
      </w:r>
      <w:r>
        <w:rPr>
          <w:i/>
          <w:color w:val="B1B1B1"/>
          <w:w w:val="105"/>
          <w:sz w:val="16"/>
        </w:rPr>
        <w:t>(ma</w:t>
      </w:r>
      <w:r>
        <w:rPr>
          <w:i/>
          <w:color w:val="B1B1B1"/>
          <w:spacing w:val="36"/>
          <w:w w:val="105"/>
          <w:sz w:val="16"/>
        </w:rPr>
        <w:t xml:space="preserve"> </w:t>
      </w:r>
      <w:r>
        <w:rPr>
          <w:i/>
          <w:color w:val="B1B1B1"/>
          <w:w w:val="105"/>
          <w:sz w:val="16"/>
        </w:rPr>
        <w:t>sooznakuJ</w:t>
      </w:r>
    </w:p>
    <w:p w:rsidR="003751E5" w:rsidRDefault="00C90870">
      <w:pPr>
        <w:pStyle w:val="Zkladntext"/>
        <w:spacing w:before="36" w:line="273" w:lineRule="auto"/>
        <w:ind w:left="934" w:right="752" w:firstLine="4"/>
      </w:pPr>
      <w:r>
        <w:rPr>
          <w:color w:val="282F2D"/>
          <w:w w:val="110"/>
        </w:rPr>
        <w:t>Ke</w:t>
      </w:r>
      <w:r>
        <w:rPr>
          <w:color w:val="282F2D"/>
          <w:spacing w:val="-30"/>
          <w:w w:val="110"/>
        </w:rPr>
        <w:t xml:space="preserve"> </w:t>
      </w:r>
      <w:r>
        <w:rPr>
          <w:color w:val="282F2D"/>
          <w:w w:val="110"/>
        </w:rPr>
        <w:t>4.</w:t>
      </w:r>
      <w:r>
        <w:rPr>
          <w:color w:val="282F2D"/>
          <w:spacing w:val="-22"/>
          <w:w w:val="110"/>
        </w:rPr>
        <w:t xml:space="preserve"> </w:t>
      </w:r>
      <w:r>
        <w:rPr>
          <w:color w:val="282F2D"/>
          <w:w w:val="110"/>
        </w:rPr>
        <w:t>květnu</w:t>
      </w:r>
      <w:r>
        <w:rPr>
          <w:color w:val="282F2D"/>
          <w:spacing w:val="-22"/>
          <w:w w:val="110"/>
        </w:rPr>
        <w:t xml:space="preserve"> </w:t>
      </w:r>
      <w:r>
        <w:rPr>
          <w:color w:val="282F2D"/>
          <w:w w:val="110"/>
        </w:rPr>
        <w:t>na</w:t>
      </w:r>
      <w:r>
        <w:rPr>
          <w:color w:val="282F2D"/>
          <w:spacing w:val="-16"/>
          <w:w w:val="110"/>
        </w:rPr>
        <w:t xml:space="preserve"> </w:t>
      </w:r>
      <w:r>
        <w:rPr>
          <w:color w:val="282F2D"/>
          <w:w w:val="110"/>
        </w:rPr>
        <w:t>území</w:t>
      </w:r>
      <w:r>
        <w:rPr>
          <w:color w:val="282F2D"/>
          <w:spacing w:val="-26"/>
          <w:w w:val="110"/>
        </w:rPr>
        <w:t xml:space="preserve"> </w:t>
      </w:r>
      <w:r>
        <w:rPr>
          <w:color w:val="282F2D"/>
          <w:w w:val="110"/>
        </w:rPr>
        <w:t>CR</w:t>
      </w:r>
      <w:r>
        <w:rPr>
          <w:color w:val="282F2D"/>
          <w:spacing w:val="-18"/>
          <w:w w:val="110"/>
        </w:rPr>
        <w:t xml:space="preserve"> </w:t>
      </w:r>
      <w:r>
        <w:rPr>
          <w:color w:val="282F2D"/>
          <w:w w:val="110"/>
        </w:rPr>
        <w:t>326</w:t>
      </w:r>
      <w:r>
        <w:rPr>
          <w:color w:val="282F2D"/>
          <w:spacing w:val="-22"/>
          <w:w w:val="110"/>
        </w:rPr>
        <w:t xml:space="preserve"> </w:t>
      </w:r>
      <w:r>
        <w:rPr>
          <w:color w:val="282F2D"/>
          <w:w w:val="110"/>
        </w:rPr>
        <w:t>754</w:t>
      </w:r>
      <w:r>
        <w:rPr>
          <w:color w:val="282F2D"/>
          <w:spacing w:val="-28"/>
          <w:w w:val="110"/>
        </w:rPr>
        <w:t xml:space="preserve"> </w:t>
      </w:r>
      <w:r>
        <w:rPr>
          <w:color w:val="282F2D"/>
          <w:w w:val="110"/>
        </w:rPr>
        <w:t>Ukrajinců</w:t>
      </w:r>
      <w:r>
        <w:rPr>
          <w:color w:val="282F2D"/>
          <w:spacing w:val="-20"/>
          <w:w w:val="110"/>
        </w:rPr>
        <w:t xml:space="preserve"> </w:t>
      </w:r>
      <w:r>
        <w:rPr>
          <w:color w:val="282F2D"/>
          <w:w w:val="110"/>
        </w:rPr>
        <w:t>s</w:t>
      </w:r>
      <w:r>
        <w:rPr>
          <w:color w:val="282F2D"/>
          <w:spacing w:val="-27"/>
          <w:w w:val="110"/>
        </w:rPr>
        <w:t xml:space="preserve"> </w:t>
      </w:r>
      <w:r>
        <w:rPr>
          <w:color w:val="282F2D"/>
          <w:w w:val="110"/>
        </w:rPr>
        <w:t>udělenou</w:t>
      </w:r>
      <w:r>
        <w:rPr>
          <w:color w:val="282F2D"/>
          <w:spacing w:val="-26"/>
          <w:w w:val="110"/>
        </w:rPr>
        <w:t xml:space="preserve"> </w:t>
      </w:r>
      <w:r>
        <w:rPr>
          <w:color w:val="282F2D"/>
          <w:w w:val="110"/>
        </w:rPr>
        <w:t>dočasnou</w:t>
      </w:r>
      <w:r>
        <w:rPr>
          <w:color w:val="282F2D"/>
          <w:spacing w:val="-15"/>
          <w:w w:val="110"/>
        </w:rPr>
        <w:t xml:space="preserve"> </w:t>
      </w:r>
      <w:r>
        <w:rPr>
          <w:color w:val="282F2D"/>
          <w:w w:val="110"/>
        </w:rPr>
        <w:t>ochranou.</w:t>
      </w:r>
      <w:r>
        <w:rPr>
          <w:color w:val="282F2D"/>
          <w:spacing w:val="-17"/>
          <w:w w:val="110"/>
        </w:rPr>
        <w:t xml:space="preserve"> </w:t>
      </w:r>
      <w:r>
        <w:rPr>
          <w:color w:val="282F2D"/>
          <w:w w:val="110"/>
        </w:rPr>
        <w:t>Brutálnl</w:t>
      </w:r>
      <w:r>
        <w:rPr>
          <w:color w:val="282F2D"/>
          <w:spacing w:val="-23"/>
          <w:w w:val="110"/>
        </w:rPr>
        <w:t xml:space="preserve"> </w:t>
      </w:r>
      <w:r>
        <w:rPr>
          <w:color w:val="282F2D"/>
          <w:w w:val="110"/>
        </w:rPr>
        <w:t>agrese</w:t>
      </w:r>
      <w:r>
        <w:rPr>
          <w:color w:val="282F2D"/>
          <w:spacing w:val="-21"/>
          <w:w w:val="110"/>
        </w:rPr>
        <w:t xml:space="preserve"> </w:t>
      </w:r>
      <w:r>
        <w:rPr>
          <w:color w:val="282F2D"/>
          <w:w w:val="110"/>
        </w:rPr>
        <w:t>a zvěrstva páchaná Ruskem zasáhla každého z těchto lidl. Stejně tak výzvy, které přináší život válečného</w:t>
      </w:r>
      <w:r>
        <w:rPr>
          <w:color w:val="282F2D"/>
          <w:spacing w:val="-21"/>
          <w:w w:val="110"/>
        </w:rPr>
        <w:t xml:space="preserve"> </w:t>
      </w:r>
      <w:r>
        <w:rPr>
          <w:color w:val="282F2D"/>
          <w:w w:val="110"/>
        </w:rPr>
        <w:t>uprchlfka</w:t>
      </w:r>
      <w:r>
        <w:rPr>
          <w:color w:val="282F2D"/>
          <w:spacing w:val="-23"/>
          <w:w w:val="110"/>
        </w:rPr>
        <w:t xml:space="preserve"> </w:t>
      </w:r>
      <w:r>
        <w:rPr>
          <w:color w:val="282F2D"/>
          <w:w w:val="110"/>
        </w:rPr>
        <w:t>v</w:t>
      </w:r>
      <w:r>
        <w:rPr>
          <w:color w:val="282F2D"/>
          <w:spacing w:val="-33"/>
          <w:w w:val="110"/>
        </w:rPr>
        <w:t xml:space="preserve"> </w:t>
      </w:r>
      <w:r>
        <w:rPr>
          <w:color w:val="282F2D"/>
          <w:w w:val="110"/>
        </w:rPr>
        <w:t>cizí</w:t>
      </w:r>
      <w:r>
        <w:rPr>
          <w:color w:val="282F2D"/>
          <w:spacing w:val="-23"/>
          <w:w w:val="110"/>
        </w:rPr>
        <w:t xml:space="preserve"> </w:t>
      </w:r>
      <w:r>
        <w:rPr>
          <w:color w:val="282F2D"/>
          <w:spacing w:val="-3"/>
          <w:w w:val="110"/>
        </w:rPr>
        <w:t>zemi</w:t>
      </w:r>
      <w:r>
        <w:rPr>
          <w:color w:val="939393"/>
          <w:spacing w:val="-3"/>
          <w:w w:val="110"/>
        </w:rPr>
        <w:t>,</w:t>
      </w:r>
      <w:r>
        <w:rPr>
          <w:color w:val="939393"/>
          <w:spacing w:val="-29"/>
          <w:w w:val="110"/>
        </w:rPr>
        <w:t xml:space="preserve"> </w:t>
      </w:r>
      <w:r>
        <w:rPr>
          <w:color w:val="282F2D"/>
          <w:w w:val="110"/>
        </w:rPr>
        <w:t>přináší</w:t>
      </w:r>
      <w:r>
        <w:rPr>
          <w:color w:val="282F2D"/>
          <w:spacing w:val="-26"/>
          <w:w w:val="110"/>
        </w:rPr>
        <w:t xml:space="preserve"> </w:t>
      </w:r>
      <w:r>
        <w:rPr>
          <w:color w:val="282F2D"/>
          <w:w w:val="110"/>
        </w:rPr>
        <w:t>vysoké</w:t>
      </w:r>
      <w:r>
        <w:rPr>
          <w:color w:val="282F2D"/>
          <w:spacing w:val="-27"/>
          <w:w w:val="110"/>
        </w:rPr>
        <w:t xml:space="preserve"> </w:t>
      </w:r>
      <w:r>
        <w:rPr>
          <w:color w:val="282F2D"/>
          <w:w w:val="110"/>
        </w:rPr>
        <w:t>riziko</w:t>
      </w:r>
      <w:r>
        <w:rPr>
          <w:color w:val="282F2D"/>
          <w:spacing w:val="-26"/>
          <w:w w:val="110"/>
        </w:rPr>
        <w:t xml:space="preserve"> </w:t>
      </w:r>
      <w:r>
        <w:rPr>
          <w:color w:val="282F2D"/>
          <w:w w:val="110"/>
        </w:rPr>
        <w:t>dlouhodobých</w:t>
      </w:r>
      <w:r>
        <w:rPr>
          <w:color w:val="282F2D"/>
          <w:spacing w:val="-19"/>
          <w:w w:val="110"/>
        </w:rPr>
        <w:t xml:space="preserve"> </w:t>
      </w:r>
      <w:r>
        <w:rPr>
          <w:color w:val="282F2D"/>
          <w:w w:val="110"/>
        </w:rPr>
        <w:t>obtlžl</w:t>
      </w:r>
      <w:r>
        <w:rPr>
          <w:color w:val="282F2D"/>
          <w:spacing w:val="-30"/>
          <w:w w:val="110"/>
        </w:rPr>
        <w:t xml:space="preserve"> </w:t>
      </w:r>
      <w:r>
        <w:rPr>
          <w:color w:val="282F2D"/>
          <w:w w:val="110"/>
        </w:rPr>
        <w:t>spojených</w:t>
      </w:r>
      <w:r>
        <w:rPr>
          <w:color w:val="282F2D"/>
          <w:spacing w:val="-22"/>
          <w:w w:val="110"/>
        </w:rPr>
        <w:t xml:space="preserve"> </w:t>
      </w:r>
      <w:r>
        <w:rPr>
          <w:color w:val="282F2D"/>
          <w:w w:val="110"/>
        </w:rPr>
        <w:t>s</w:t>
      </w:r>
      <w:r>
        <w:rPr>
          <w:color w:val="282F2D"/>
          <w:spacing w:val="-28"/>
          <w:w w:val="110"/>
        </w:rPr>
        <w:t xml:space="preserve"> </w:t>
      </w:r>
      <w:r>
        <w:rPr>
          <w:color w:val="282F2D"/>
          <w:w w:val="110"/>
        </w:rPr>
        <w:t>duševnlm zdravlm</w:t>
      </w:r>
      <w:r>
        <w:rPr>
          <w:color w:val="282F2D"/>
          <w:spacing w:val="-46"/>
          <w:w w:val="110"/>
        </w:rPr>
        <w:t xml:space="preserve"> </w:t>
      </w:r>
      <w:r>
        <w:rPr>
          <w:color w:val="939393"/>
          <w:w w:val="110"/>
        </w:rPr>
        <w:t>.</w:t>
      </w:r>
      <w:r>
        <w:rPr>
          <w:color w:val="939393"/>
          <w:spacing w:val="-33"/>
          <w:w w:val="110"/>
        </w:rPr>
        <w:t xml:space="preserve"> </w:t>
      </w:r>
      <w:r>
        <w:rPr>
          <w:color w:val="282F2D"/>
          <w:w w:val="110"/>
        </w:rPr>
        <w:t>Nedostatečná</w:t>
      </w:r>
      <w:r>
        <w:rPr>
          <w:color w:val="282F2D"/>
          <w:spacing w:val="-28"/>
          <w:w w:val="110"/>
        </w:rPr>
        <w:t xml:space="preserve"> </w:t>
      </w:r>
      <w:r>
        <w:rPr>
          <w:color w:val="282F2D"/>
          <w:w w:val="110"/>
        </w:rPr>
        <w:t>psychosociálnl</w:t>
      </w:r>
      <w:r>
        <w:rPr>
          <w:color w:val="282F2D"/>
          <w:spacing w:val="-42"/>
          <w:w w:val="110"/>
        </w:rPr>
        <w:t xml:space="preserve"> </w:t>
      </w:r>
      <w:r>
        <w:rPr>
          <w:color w:val="282F2D"/>
          <w:w w:val="110"/>
        </w:rPr>
        <w:t>podpora</w:t>
      </w:r>
      <w:r>
        <w:rPr>
          <w:color w:val="282F2D"/>
          <w:spacing w:val="-26"/>
          <w:w w:val="110"/>
        </w:rPr>
        <w:t xml:space="preserve"> </w:t>
      </w:r>
      <w:r>
        <w:rPr>
          <w:color w:val="282F2D"/>
          <w:w w:val="110"/>
        </w:rPr>
        <w:t>a</w:t>
      </w:r>
      <w:r>
        <w:rPr>
          <w:color w:val="282F2D"/>
          <w:spacing w:val="-36"/>
          <w:w w:val="110"/>
        </w:rPr>
        <w:t xml:space="preserve"> </w:t>
      </w:r>
      <w:r>
        <w:rPr>
          <w:color w:val="282F2D"/>
          <w:w w:val="110"/>
        </w:rPr>
        <w:t>malá</w:t>
      </w:r>
      <w:r>
        <w:rPr>
          <w:color w:val="282F2D"/>
          <w:spacing w:val="-33"/>
          <w:w w:val="110"/>
        </w:rPr>
        <w:t xml:space="preserve"> </w:t>
      </w:r>
      <w:r>
        <w:rPr>
          <w:color w:val="282F2D"/>
          <w:w w:val="110"/>
        </w:rPr>
        <w:t>kapacita</w:t>
      </w:r>
      <w:r>
        <w:rPr>
          <w:color w:val="282F2D"/>
          <w:spacing w:val="-27"/>
          <w:w w:val="110"/>
        </w:rPr>
        <w:t xml:space="preserve"> </w:t>
      </w:r>
      <w:r>
        <w:rPr>
          <w:color w:val="282F2D"/>
          <w:w w:val="110"/>
        </w:rPr>
        <w:t>odborné</w:t>
      </w:r>
      <w:r>
        <w:rPr>
          <w:color w:val="282F2D"/>
          <w:spacing w:val="-29"/>
          <w:w w:val="110"/>
        </w:rPr>
        <w:t xml:space="preserve"> </w:t>
      </w:r>
      <w:r>
        <w:rPr>
          <w:color w:val="282F2D"/>
          <w:w w:val="110"/>
        </w:rPr>
        <w:t>pomoci</w:t>
      </w:r>
      <w:r>
        <w:rPr>
          <w:color w:val="282F2D"/>
          <w:spacing w:val="-31"/>
          <w:w w:val="110"/>
        </w:rPr>
        <w:t xml:space="preserve"> </w:t>
      </w:r>
      <w:r>
        <w:rPr>
          <w:color w:val="282F2D"/>
          <w:w w:val="110"/>
        </w:rPr>
        <w:t>v</w:t>
      </w:r>
      <w:r>
        <w:rPr>
          <w:color w:val="282F2D"/>
          <w:spacing w:val="-34"/>
          <w:w w:val="110"/>
        </w:rPr>
        <w:t xml:space="preserve"> </w:t>
      </w:r>
      <w:r>
        <w:rPr>
          <w:color w:val="282F2D"/>
          <w:w w:val="110"/>
        </w:rPr>
        <w:t>CR,</w:t>
      </w:r>
      <w:r>
        <w:rPr>
          <w:color w:val="282F2D"/>
          <w:spacing w:val="-31"/>
          <w:w w:val="110"/>
        </w:rPr>
        <w:t xml:space="preserve"> </w:t>
      </w:r>
      <w:r>
        <w:rPr>
          <w:color w:val="282F2D"/>
          <w:w w:val="110"/>
        </w:rPr>
        <w:t>nota</w:t>
      </w:r>
      <w:r>
        <w:rPr>
          <w:color w:val="282F2D"/>
          <w:spacing w:val="-34"/>
          <w:w w:val="110"/>
        </w:rPr>
        <w:t xml:space="preserve"> </w:t>
      </w:r>
      <w:r>
        <w:rPr>
          <w:color w:val="282F2D"/>
          <w:w w:val="110"/>
        </w:rPr>
        <w:t>bene v</w:t>
      </w:r>
      <w:r>
        <w:rPr>
          <w:color w:val="282F2D"/>
          <w:spacing w:val="-29"/>
          <w:w w:val="110"/>
        </w:rPr>
        <w:t xml:space="preserve"> </w:t>
      </w:r>
      <w:r>
        <w:rPr>
          <w:color w:val="282F2D"/>
          <w:spacing w:val="-5"/>
          <w:w w:val="110"/>
        </w:rPr>
        <w:t>Ukrajinštině</w:t>
      </w:r>
      <w:r>
        <w:rPr>
          <w:color w:val="727272"/>
          <w:spacing w:val="-5"/>
          <w:w w:val="110"/>
        </w:rPr>
        <w:t>,</w:t>
      </w:r>
      <w:r>
        <w:rPr>
          <w:color w:val="727272"/>
          <w:spacing w:val="-27"/>
          <w:w w:val="110"/>
        </w:rPr>
        <w:t xml:space="preserve"> </w:t>
      </w:r>
      <w:r>
        <w:rPr>
          <w:color w:val="282F2D"/>
          <w:spacing w:val="-3"/>
          <w:w w:val="110"/>
        </w:rPr>
        <w:t>znamená</w:t>
      </w:r>
      <w:r>
        <w:rPr>
          <w:color w:val="727272"/>
          <w:spacing w:val="-3"/>
          <w:w w:val="110"/>
        </w:rPr>
        <w:t>,</w:t>
      </w:r>
      <w:r>
        <w:rPr>
          <w:color w:val="727272"/>
          <w:spacing w:val="-31"/>
          <w:w w:val="110"/>
        </w:rPr>
        <w:t xml:space="preserve"> </w:t>
      </w:r>
      <w:r>
        <w:rPr>
          <w:color w:val="282F2D"/>
          <w:w w:val="110"/>
        </w:rPr>
        <w:t>že</w:t>
      </w:r>
      <w:r>
        <w:rPr>
          <w:color w:val="282F2D"/>
          <w:spacing w:val="-20"/>
          <w:w w:val="110"/>
        </w:rPr>
        <w:t xml:space="preserve"> </w:t>
      </w:r>
      <w:r>
        <w:rPr>
          <w:color w:val="282F2D"/>
          <w:w w:val="110"/>
        </w:rPr>
        <w:t>uprchlíkům</w:t>
      </w:r>
      <w:r>
        <w:rPr>
          <w:color w:val="282F2D"/>
          <w:spacing w:val="-21"/>
          <w:w w:val="110"/>
        </w:rPr>
        <w:t xml:space="preserve"> </w:t>
      </w:r>
      <w:r>
        <w:rPr>
          <w:color w:val="282F2D"/>
          <w:w w:val="110"/>
        </w:rPr>
        <w:t>z</w:t>
      </w:r>
      <w:r>
        <w:rPr>
          <w:color w:val="282F2D"/>
          <w:spacing w:val="-28"/>
          <w:w w:val="110"/>
        </w:rPr>
        <w:t xml:space="preserve"> </w:t>
      </w:r>
      <w:r>
        <w:rPr>
          <w:color w:val="282F2D"/>
          <w:w w:val="110"/>
        </w:rPr>
        <w:t>Ukrajiny</w:t>
      </w:r>
      <w:r>
        <w:rPr>
          <w:color w:val="282F2D"/>
          <w:spacing w:val="-18"/>
          <w:w w:val="110"/>
        </w:rPr>
        <w:t xml:space="preserve"> </w:t>
      </w:r>
      <w:r>
        <w:rPr>
          <w:color w:val="282F2D"/>
          <w:w w:val="110"/>
        </w:rPr>
        <w:t>se</w:t>
      </w:r>
      <w:r>
        <w:rPr>
          <w:color w:val="282F2D"/>
          <w:spacing w:val="-31"/>
          <w:w w:val="110"/>
        </w:rPr>
        <w:t xml:space="preserve"> </w:t>
      </w:r>
      <w:r>
        <w:rPr>
          <w:color w:val="282F2D"/>
          <w:w w:val="110"/>
        </w:rPr>
        <w:t>nedostává</w:t>
      </w:r>
      <w:r>
        <w:rPr>
          <w:color w:val="282F2D"/>
          <w:spacing w:val="-26"/>
          <w:w w:val="110"/>
        </w:rPr>
        <w:t xml:space="preserve"> </w:t>
      </w:r>
      <w:r>
        <w:rPr>
          <w:color w:val="282F2D"/>
          <w:w w:val="110"/>
        </w:rPr>
        <w:t>dostatečné</w:t>
      </w:r>
      <w:r>
        <w:rPr>
          <w:color w:val="282F2D"/>
          <w:spacing w:val="-21"/>
          <w:w w:val="110"/>
        </w:rPr>
        <w:t xml:space="preserve"> </w:t>
      </w:r>
      <w:r>
        <w:rPr>
          <w:color w:val="282F2D"/>
          <w:w w:val="110"/>
        </w:rPr>
        <w:t>odborné</w:t>
      </w:r>
      <w:r>
        <w:rPr>
          <w:color w:val="282F2D"/>
          <w:spacing w:val="-25"/>
          <w:w w:val="110"/>
        </w:rPr>
        <w:t xml:space="preserve"> </w:t>
      </w:r>
      <w:r>
        <w:rPr>
          <w:color w:val="282F2D"/>
          <w:w w:val="110"/>
        </w:rPr>
        <w:t>pomoci,</w:t>
      </w:r>
      <w:r>
        <w:rPr>
          <w:color w:val="282F2D"/>
          <w:spacing w:val="-26"/>
          <w:w w:val="110"/>
        </w:rPr>
        <w:t xml:space="preserve"> </w:t>
      </w:r>
      <w:r>
        <w:rPr>
          <w:color w:val="282F2D"/>
          <w:w w:val="110"/>
        </w:rPr>
        <w:t>což může</w:t>
      </w:r>
      <w:r>
        <w:rPr>
          <w:color w:val="282F2D"/>
          <w:spacing w:val="-31"/>
          <w:w w:val="110"/>
        </w:rPr>
        <w:t xml:space="preserve"> </w:t>
      </w:r>
      <w:r>
        <w:rPr>
          <w:color w:val="282F2D"/>
          <w:w w:val="110"/>
        </w:rPr>
        <w:t>mlt</w:t>
      </w:r>
      <w:r>
        <w:rPr>
          <w:color w:val="282F2D"/>
          <w:spacing w:val="-18"/>
          <w:w w:val="110"/>
        </w:rPr>
        <w:t xml:space="preserve"> </w:t>
      </w:r>
      <w:r>
        <w:rPr>
          <w:color w:val="282F2D"/>
          <w:w w:val="110"/>
        </w:rPr>
        <w:t>za</w:t>
      </w:r>
      <w:r>
        <w:rPr>
          <w:color w:val="282F2D"/>
          <w:spacing w:val="-31"/>
          <w:w w:val="110"/>
        </w:rPr>
        <w:t xml:space="preserve"> </w:t>
      </w:r>
      <w:r>
        <w:rPr>
          <w:color w:val="282F2D"/>
          <w:w w:val="110"/>
        </w:rPr>
        <w:t>následek</w:t>
      </w:r>
      <w:r>
        <w:rPr>
          <w:color w:val="282F2D"/>
          <w:spacing w:val="-17"/>
          <w:w w:val="110"/>
        </w:rPr>
        <w:t xml:space="preserve"> </w:t>
      </w:r>
      <w:r>
        <w:rPr>
          <w:color w:val="282F2D"/>
          <w:w w:val="110"/>
        </w:rPr>
        <w:t>dalšl</w:t>
      </w:r>
      <w:r>
        <w:rPr>
          <w:color w:val="282F2D"/>
          <w:spacing w:val="-38"/>
          <w:w w:val="110"/>
        </w:rPr>
        <w:t xml:space="preserve"> </w:t>
      </w:r>
      <w:r>
        <w:rPr>
          <w:color w:val="282F2D"/>
          <w:w w:val="110"/>
        </w:rPr>
        <w:t>prohlubování</w:t>
      </w:r>
      <w:r>
        <w:rPr>
          <w:color w:val="282F2D"/>
          <w:spacing w:val="-21"/>
          <w:w w:val="110"/>
        </w:rPr>
        <w:t xml:space="preserve"> </w:t>
      </w:r>
      <w:r>
        <w:rPr>
          <w:color w:val="282F2D"/>
          <w:w w:val="110"/>
        </w:rPr>
        <w:t>psychických</w:t>
      </w:r>
      <w:r>
        <w:rPr>
          <w:color w:val="282F2D"/>
          <w:spacing w:val="-17"/>
          <w:w w:val="110"/>
        </w:rPr>
        <w:t xml:space="preserve"> </w:t>
      </w:r>
      <w:r>
        <w:rPr>
          <w:color w:val="282F2D"/>
          <w:w w:val="110"/>
        </w:rPr>
        <w:t>obtlží</w:t>
      </w:r>
      <w:r>
        <w:rPr>
          <w:color w:val="282F2D"/>
          <w:spacing w:val="-26"/>
          <w:w w:val="110"/>
        </w:rPr>
        <w:t xml:space="preserve"> </w:t>
      </w:r>
      <w:r>
        <w:rPr>
          <w:color w:val="282F2D"/>
          <w:w w:val="110"/>
        </w:rPr>
        <w:t>a</w:t>
      </w:r>
      <w:r>
        <w:rPr>
          <w:color w:val="282F2D"/>
          <w:spacing w:val="-30"/>
          <w:w w:val="110"/>
        </w:rPr>
        <w:t xml:space="preserve"> </w:t>
      </w:r>
      <w:r>
        <w:rPr>
          <w:color w:val="282F2D"/>
          <w:w w:val="110"/>
        </w:rPr>
        <w:t>jejich</w:t>
      </w:r>
      <w:r>
        <w:rPr>
          <w:color w:val="282F2D"/>
          <w:spacing w:val="-29"/>
          <w:w w:val="110"/>
        </w:rPr>
        <w:t xml:space="preserve"> </w:t>
      </w:r>
      <w:r>
        <w:rPr>
          <w:color w:val="282F2D"/>
          <w:w w:val="110"/>
        </w:rPr>
        <w:t>chronifikaci</w:t>
      </w:r>
      <w:r>
        <w:rPr>
          <w:color w:val="282F2D"/>
          <w:spacing w:val="-25"/>
          <w:w w:val="110"/>
        </w:rPr>
        <w:t xml:space="preserve"> </w:t>
      </w:r>
      <w:r>
        <w:rPr>
          <w:color w:val="282F2D"/>
          <w:w w:val="110"/>
        </w:rPr>
        <w:t>a</w:t>
      </w:r>
      <w:r>
        <w:rPr>
          <w:color w:val="282F2D"/>
          <w:spacing w:val="-26"/>
          <w:w w:val="110"/>
        </w:rPr>
        <w:t xml:space="preserve"> </w:t>
      </w:r>
      <w:r>
        <w:rPr>
          <w:color w:val="282F2D"/>
          <w:w w:val="110"/>
        </w:rPr>
        <w:t>s</w:t>
      </w:r>
      <w:r>
        <w:rPr>
          <w:color w:val="282F2D"/>
          <w:spacing w:val="-26"/>
          <w:w w:val="110"/>
        </w:rPr>
        <w:t xml:space="preserve"> </w:t>
      </w:r>
      <w:r>
        <w:rPr>
          <w:color w:val="282F2D"/>
          <w:w w:val="110"/>
        </w:rPr>
        <w:t>tlm</w:t>
      </w:r>
      <w:r>
        <w:rPr>
          <w:color w:val="282F2D"/>
          <w:spacing w:val="-29"/>
          <w:w w:val="110"/>
        </w:rPr>
        <w:t xml:space="preserve"> </w:t>
      </w:r>
      <w:r>
        <w:rPr>
          <w:color w:val="282F2D"/>
          <w:w w:val="110"/>
        </w:rPr>
        <w:t>souvisejlcí společenskou</w:t>
      </w:r>
      <w:r>
        <w:rPr>
          <w:color w:val="282F2D"/>
          <w:spacing w:val="6"/>
          <w:w w:val="110"/>
        </w:rPr>
        <w:t xml:space="preserve"> </w:t>
      </w:r>
      <w:r>
        <w:rPr>
          <w:color w:val="282F2D"/>
          <w:w w:val="110"/>
        </w:rPr>
        <w:t>zátěž</w:t>
      </w:r>
      <w:r>
        <w:rPr>
          <w:color w:val="939393"/>
          <w:w w:val="110"/>
        </w:rPr>
        <w:t>.</w:t>
      </w:r>
    </w:p>
    <w:p w:rsidR="003751E5" w:rsidRDefault="003751E5">
      <w:pPr>
        <w:pStyle w:val="Zkladntext"/>
        <w:rPr>
          <w:sz w:val="20"/>
        </w:rPr>
      </w:pPr>
    </w:p>
    <w:p w:rsidR="003751E5" w:rsidRDefault="003751E5">
      <w:pPr>
        <w:pStyle w:val="Zkladntext"/>
        <w:spacing w:before="1"/>
        <w:rPr>
          <w:sz w:val="23"/>
        </w:rPr>
      </w:pPr>
    </w:p>
    <w:p w:rsidR="003751E5" w:rsidRDefault="00C90870">
      <w:pPr>
        <w:pStyle w:val="Nadpis2"/>
        <w:numPr>
          <w:ilvl w:val="0"/>
          <w:numId w:val="4"/>
        </w:numPr>
        <w:tabs>
          <w:tab w:val="left" w:pos="935"/>
        </w:tabs>
        <w:spacing w:before="1" w:line="218" w:lineRule="exact"/>
        <w:ind w:left="934" w:hanging="353"/>
        <w:jc w:val="left"/>
        <w:rPr>
          <w:color w:val="282F2D"/>
        </w:rPr>
      </w:pPr>
      <w:r>
        <w:rPr>
          <w:color w:val="282F2D"/>
          <w:w w:val="105"/>
        </w:rPr>
        <w:t xml:space="preserve">Jaká je obecná vize a konkrétní cile projektu </w:t>
      </w:r>
      <w:r>
        <w:rPr>
          <w:b w:val="0"/>
          <w:color w:val="282F2D"/>
          <w:w w:val="105"/>
        </w:rPr>
        <w:t xml:space="preserve">- </w:t>
      </w:r>
      <w:r>
        <w:rPr>
          <w:color w:val="282F2D"/>
          <w:w w:val="105"/>
        </w:rPr>
        <w:t>jak pomohou řešit situaci popsanou v</w:t>
      </w:r>
      <w:r>
        <w:rPr>
          <w:color w:val="282F2D"/>
          <w:spacing w:val="-12"/>
          <w:w w:val="105"/>
        </w:rPr>
        <w:t xml:space="preserve"> </w:t>
      </w:r>
      <w:r>
        <w:rPr>
          <w:color w:val="282F2D"/>
          <w:w w:val="105"/>
        </w:rPr>
        <w:t>bodě</w:t>
      </w:r>
    </w:p>
    <w:p w:rsidR="003751E5" w:rsidRDefault="00C90870">
      <w:pPr>
        <w:spacing w:line="253" w:lineRule="exact"/>
        <w:ind w:left="938"/>
        <w:rPr>
          <w:i/>
          <w:sz w:val="15"/>
        </w:rPr>
      </w:pPr>
      <w:r>
        <w:rPr>
          <w:rFonts w:ascii="Times New Roman"/>
          <w:b/>
          <w:color w:val="282F2D"/>
        </w:rPr>
        <w:t>1</w:t>
      </w:r>
      <w:r>
        <w:rPr>
          <w:color w:val="282F2D"/>
          <w:sz w:val="21"/>
        </w:rPr>
        <w:t xml:space="preserve">? </w:t>
      </w:r>
      <w:r>
        <w:rPr>
          <w:i/>
          <w:color w:val="B1B1B1"/>
          <w:sz w:val="15"/>
        </w:rPr>
        <w:t>(max 500 waku)</w:t>
      </w:r>
    </w:p>
    <w:p w:rsidR="003751E5" w:rsidRDefault="00C90870">
      <w:pPr>
        <w:pStyle w:val="Zkladntext"/>
        <w:spacing w:before="33" w:line="273" w:lineRule="auto"/>
        <w:ind w:left="939" w:right="752" w:hanging="2"/>
      </w:pPr>
      <w:r>
        <w:rPr>
          <w:color w:val="282F2D"/>
          <w:w w:val="105"/>
        </w:rPr>
        <w:t>Cílem je zvýš</w:t>
      </w:r>
      <w:r>
        <w:rPr>
          <w:color w:val="626262"/>
          <w:w w:val="105"/>
        </w:rPr>
        <w:t>i</w:t>
      </w:r>
      <w:r>
        <w:rPr>
          <w:color w:val="282F2D"/>
          <w:w w:val="105"/>
        </w:rPr>
        <w:t>t kapac</w:t>
      </w:r>
      <w:r>
        <w:rPr>
          <w:color w:val="626262"/>
          <w:w w:val="105"/>
        </w:rPr>
        <w:t>i</w:t>
      </w:r>
      <w:r>
        <w:rPr>
          <w:color w:val="282F2D"/>
          <w:w w:val="105"/>
        </w:rPr>
        <w:t>ty psychoterapeutické a psychologické podpory dostupné v Ceské republice prostřednictvlm zaměstnán</w:t>
      </w:r>
      <w:r>
        <w:rPr>
          <w:color w:val="626262"/>
          <w:w w:val="105"/>
        </w:rPr>
        <w:t xml:space="preserve">i </w:t>
      </w:r>
      <w:r>
        <w:rPr>
          <w:color w:val="282F2D"/>
          <w:w w:val="105"/>
        </w:rPr>
        <w:t>psychoterapeutů, psychologů a psychiatrů, kteřl přišli jako válečni uprchlici z Ukrajiny</w:t>
      </w:r>
      <w:r>
        <w:rPr>
          <w:color w:val="939393"/>
          <w:w w:val="105"/>
        </w:rPr>
        <w:t xml:space="preserve">. </w:t>
      </w:r>
      <w:r>
        <w:rPr>
          <w:color w:val="282F2D"/>
          <w:w w:val="105"/>
        </w:rPr>
        <w:t>Ově</w:t>
      </w:r>
      <w:r>
        <w:rPr>
          <w:color w:val="424444"/>
          <w:w w:val="105"/>
        </w:rPr>
        <w:t>rl</w:t>
      </w:r>
      <w:r>
        <w:rPr>
          <w:color w:val="282F2D"/>
          <w:w w:val="105"/>
        </w:rPr>
        <w:t xml:space="preserve">me odbornost výše zmíněných odbornlků </w:t>
      </w:r>
      <w:r>
        <w:rPr>
          <w:color w:val="727272"/>
          <w:w w:val="105"/>
        </w:rPr>
        <w:t>,</w:t>
      </w:r>
      <w:r>
        <w:rPr>
          <w:color w:val="727272"/>
          <w:w w:val="105"/>
        </w:rPr>
        <w:t xml:space="preserve"> </w:t>
      </w:r>
      <w:r>
        <w:rPr>
          <w:color w:val="282F2D"/>
          <w:w w:val="105"/>
        </w:rPr>
        <w:t>propojlme je s klienty (válečnými uprchlíky s potřebou odborné psychoterapeutické a psychiatrické podpory), budeme supervidovat jej</w:t>
      </w:r>
      <w:r>
        <w:rPr>
          <w:color w:val="626262"/>
          <w:w w:val="105"/>
        </w:rPr>
        <w:t>i</w:t>
      </w:r>
      <w:r>
        <w:rPr>
          <w:color w:val="282F2D"/>
          <w:w w:val="105"/>
        </w:rPr>
        <w:t>ch práci a ev</w:t>
      </w:r>
      <w:r>
        <w:rPr>
          <w:color w:val="727272"/>
          <w:w w:val="105"/>
        </w:rPr>
        <w:t xml:space="preserve">. </w:t>
      </w:r>
      <w:r>
        <w:rPr>
          <w:color w:val="282F2D"/>
          <w:w w:val="105"/>
        </w:rPr>
        <w:t>jim pomůžeme doplnit potřebné kompetence. NUDZ tedy takto poskytne odbornou záštitu 20 expertům na duševnl z</w:t>
      </w:r>
      <w:r>
        <w:rPr>
          <w:color w:val="282F2D"/>
          <w:w w:val="105"/>
        </w:rPr>
        <w:t>dravl z Ukrajiny a zaměstná je s cllem poskytnou odbornou pomoc v Ukraj</w:t>
      </w:r>
      <w:r>
        <w:rPr>
          <w:color w:val="626262"/>
          <w:w w:val="105"/>
        </w:rPr>
        <w:t>i</w:t>
      </w:r>
      <w:r>
        <w:rPr>
          <w:color w:val="282F2D"/>
          <w:w w:val="105"/>
        </w:rPr>
        <w:t>nštině lidem, kteřl ji nejvlce potřebuji.</w:t>
      </w:r>
    </w:p>
    <w:p w:rsidR="003751E5" w:rsidRDefault="003751E5">
      <w:pPr>
        <w:pStyle w:val="Zkladntext"/>
        <w:spacing w:before="4"/>
        <w:rPr>
          <w:sz w:val="21"/>
        </w:rPr>
      </w:pPr>
    </w:p>
    <w:p w:rsidR="003751E5" w:rsidRDefault="00C90870">
      <w:pPr>
        <w:pStyle w:val="Nadpis2"/>
        <w:numPr>
          <w:ilvl w:val="0"/>
          <w:numId w:val="4"/>
        </w:numPr>
        <w:tabs>
          <w:tab w:val="left" w:pos="938"/>
          <w:tab w:val="left" w:pos="939"/>
        </w:tabs>
        <w:spacing w:line="235" w:lineRule="auto"/>
        <w:ind w:left="939" w:right="1069" w:hanging="370"/>
        <w:jc w:val="left"/>
        <w:rPr>
          <w:b w:val="0"/>
          <w:i/>
          <w:color w:val="282F2D"/>
        </w:rPr>
      </w:pPr>
      <w:r>
        <w:rPr>
          <w:color w:val="282F2D"/>
        </w:rPr>
        <w:t xml:space="preserve">Detailní popis projektu (včetně cílových skupin, harmonogramu, popisu aktivit, vyčísleni rozsahu práce, účastníků, klientů apod.): </w:t>
      </w:r>
      <w:r>
        <w:rPr>
          <w:b w:val="0"/>
          <w:i/>
          <w:color w:val="B1B1B1"/>
          <w:sz w:val="15"/>
        </w:rPr>
        <w:t xml:space="preserve">1max 2 </w:t>
      </w:r>
      <w:r>
        <w:rPr>
          <w:rFonts w:ascii="Times New Roman" w:hAnsi="Times New Roman"/>
          <w:b w:val="0"/>
          <w:i/>
          <w:color w:val="B1B1B1"/>
          <w:sz w:val="23"/>
        </w:rPr>
        <w:t>ooo</w:t>
      </w:r>
      <w:r>
        <w:rPr>
          <w:rFonts w:ascii="Times New Roman" w:hAnsi="Times New Roman"/>
          <w:b w:val="0"/>
          <w:i/>
          <w:color w:val="B1B1B1"/>
          <w:spacing w:val="-33"/>
          <w:sz w:val="23"/>
        </w:rPr>
        <w:t xml:space="preserve"> </w:t>
      </w:r>
      <w:r>
        <w:rPr>
          <w:b w:val="0"/>
          <w:i/>
          <w:color w:val="B1B1B1"/>
          <w:sz w:val="15"/>
        </w:rPr>
        <w:t>zrraku)</w:t>
      </w:r>
    </w:p>
    <w:p w:rsidR="003751E5" w:rsidRDefault="00C90870">
      <w:pPr>
        <w:spacing w:before="18"/>
        <w:ind w:left="938"/>
        <w:rPr>
          <w:b/>
          <w:sz w:val="19"/>
        </w:rPr>
      </w:pPr>
      <w:r>
        <w:rPr>
          <w:b/>
          <w:color w:val="282F2D"/>
          <w:w w:val="105"/>
          <w:sz w:val="19"/>
        </w:rPr>
        <w:t>Cílové skupiny:</w:t>
      </w:r>
    </w:p>
    <w:p w:rsidR="003751E5" w:rsidRDefault="00C90870">
      <w:pPr>
        <w:pStyle w:val="Zkladntext"/>
        <w:spacing w:before="36" w:line="273" w:lineRule="auto"/>
        <w:ind w:left="931" w:right="870" w:firstLine="6"/>
      </w:pPr>
      <w:r>
        <w:rPr>
          <w:color w:val="282F2D"/>
          <w:w w:val="105"/>
        </w:rPr>
        <w:t>Odborná psychologická a</w:t>
      </w:r>
      <w:r>
        <w:rPr>
          <w:color w:val="626262"/>
          <w:w w:val="105"/>
        </w:rPr>
        <w:t>/</w:t>
      </w:r>
      <w:r>
        <w:rPr>
          <w:color w:val="282F2D"/>
          <w:w w:val="105"/>
        </w:rPr>
        <w:t>nebo psychiatrická pomoc bude poskytnuta primárně ukrajinským válečným uprchlíkům na území CR. Může se ale také o Ukrajince</w:t>
      </w:r>
      <w:r>
        <w:rPr>
          <w:color w:val="727272"/>
          <w:w w:val="105"/>
        </w:rPr>
        <w:t xml:space="preserve">, </w:t>
      </w:r>
      <w:r>
        <w:rPr>
          <w:color w:val="282F2D"/>
          <w:w w:val="105"/>
        </w:rPr>
        <w:t>popř. běloruské nebo ruské obyvatele zasažené válkou a aktuálně žíjíclm</w:t>
      </w:r>
      <w:r>
        <w:rPr>
          <w:color w:val="626262"/>
          <w:w w:val="105"/>
        </w:rPr>
        <w:t xml:space="preserve">i </w:t>
      </w:r>
      <w:r>
        <w:rPr>
          <w:color w:val="282F2D"/>
          <w:w w:val="105"/>
        </w:rPr>
        <w:t>v CR. Fin</w:t>
      </w:r>
      <w:r>
        <w:rPr>
          <w:color w:val="282F2D"/>
          <w:w w:val="105"/>
        </w:rPr>
        <w:t>anční podpora bude směřovat primárně na mzdy psychoterapeutů</w:t>
      </w:r>
      <w:r>
        <w:rPr>
          <w:color w:val="727272"/>
          <w:w w:val="105"/>
        </w:rPr>
        <w:t xml:space="preserve">, </w:t>
      </w:r>
      <w:r>
        <w:rPr>
          <w:color w:val="282F2D"/>
          <w:w w:val="105"/>
        </w:rPr>
        <w:t>psychologů a psychiatrů ukrajinské národnosti, tzn. předevšlm na válečné uprchlíky</w:t>
      </w:r>
      <w:r>
        <w:rPr>
          <w:color w:val="727272"/>
          <w:w w:val="105"/>
        </w:rPr>
        <w:t xml:space="preserve">, </w:t>
      </w:r>
      <w:r>
        <w:rPr>
          <w:color w:val="282F2D"/>
          <w:w w:val="105"/>
        </w:rPr>
        <w:t>kte</w:t>
      </w:r>
      <w:r>
        <w:rPr>
          <w:color w:val="424444"/>
          <w:w w:val="105"/>
        </w:rPr>
        <w:t xml:space="preserve">rt </w:t>
      </w:r>
      <w:r>
        <w:rPr>
          <w:color w:val="282F2D"/>
          <w:w w:val="105"/>
        </w:rPr>
        <w:t>prokáži ná</w:t>
      </w:r>
      <w:r>
        <w:rPr>
          <w:color w:val="626262"/>
          <w:w w:val="105"/>
        </w:rPr>
        <w:t>l</w:t>
      </w:r>
      <w:r>
        <w:rPr>
          <w:color w:val="282F2D"/>
          <w:w w:val="105"/>
        </w:rPr>
        <w:t>ežité odborné kompetence a potřebné vzdělání.</w:t>
      </w:r>
    </w:p>
    <w:p w:rsidR="003751E5" w:rsidRDefault="003751E5">
      <w:pPr>
        <w:pStyle w:val="Zkladntext"/>
        <w:rPr>
          <w:sz w:val="20"/>
        </w:rPr>
      </w:pPr>
    </w:p>
    <w:p w:rsidR="003751E5" w:rsidRDefault="003751E5">
      <w:pPr>
        <w:pStyle w:val="Zkladntext"/>
        <w:rPr>
          <w:sz w:val="20"/>
        </w:rPr>
      </w:pPr>
    </w:p>
    <w:p w:rsidR="003751E5" w:rsidRDefault="003751E5">
      <w:pPr>
        <w:pStyle w:val="Zkladntext"/>
        <w:rPr>
          <w:sz w:val="20"/>
        </w:rPr>
      </w:pPr>
    </w:p>
    <w:p w:rsidR="003751E5" w:rsidRDefault="00C90870">
      <w:pPr>
        <w:spacing w:before="165"/>
        <w:ind w:left="575"/>
        <w:rPr>
          <w:rFonts w:ascii="Times New Roman" w:hAnsi="Times New Roman"/>
          <w:sz w:val="17"/>
        </w:rPr>
      </w:pPr>
      <w:r>
        <w:rPr>
          <w:color w:val="B1B1B1"/>
          <w:w w:val="105"/>
          <w:sz w:val="15"/>
        </w:rPr>
        <w:t xml:space="preserve">Nadace </w:t>
      </w:r>
      <w:r>
        <w:rPr>
          <w:rFonts w:ascii="Times New Roman" w:hAnsi="Times New Roman"/>
          <w:color w:val="B1B1B1"/>
          <w:w w:val="105"/>
          <w:sz w:val="17"/>
        </w:rPr>
        <w:t xml:space="preserve">R5J, </w:t>
      </w:r>
      <w:r>
        <w:rPr>
          <w:color w:val="B1B1B1"/>
          <w:w w:val="105"/>
          <w:sz w:val="15"/>
        </w:rPr>
        <w:t xml:space="preserve">Na Florenc, </w:t>
      </w:r>
      <w:r>
        <w:rPr>
          <w:rFonts w:ascii="Times New Roman" w:hAnsi="Times New Roman"/>
          <w:color w:val="B1B1B1"/>
          <w:w w:val="105"/>
          <w:sz w:val="17"/>
        </w:rPr>
        <w:t xml:space="preserve">2116/15, 110 00 </w:t>
      </w:r>
      <w:r>
        <w:rPr>
          <w:color w:val="B1B1B1"/>
          <w:w w:val="105"/>
          <w:sz w:val="15"/>
        </w:rPr>
        <w:t xml:space="preserve">Praha </w:t>
      </w:r>
      <w:r>
        <w:rPr>
          <w:rFonts w:ascii="Times New Roman" w:hAnsi="Times New Roman"/>
          <w:color w:val="B1B1B1"/>
          <w:w w:val="105"/>
          <w:sz w:val="17"/>
        </w:rPr>
        <w:t xml:space="preserve">1, </w:t>
      </w:r>
      <w:r>
        <w:rPr>
          <w:color w:val="B1B1B1"/>
          <w:w w:val="105"/>
          <w:sz w:val="15"/>
        </w:rPr>
        <w:t xml:space="preserve">IČO </w:t>
      </w:r>
      <w:r>
        <w:rPr>
          <w:rFonts w:ascii="Times New Roman" w:hAnsi="Times New Roman"/>
          <w:color w:val="B1B1B1"/>
          <w:w w:val="105"/>
          <w:sz w:val="17"/>
        </w:rPr>
        <w:t>03641392</w:t>
      </w:r>
    </w:p>
    <w:p w:rsidR="003751E5" w:rsidRDefault="00C90870">
      <w:pPr>
        <w:spacing w:before="31"/>
        <w:ind w:left="574"/>
        <w:rPr>
          <w:rFonts w:ascii="Times New Roman" w:hAnsi="Times New Roman"/>
          <w:sz w:val="17"/>
        </w:rPr>
      </w:pPr>
      <w:r>
        <w:rPr>
          <w:color w:val="B1B1B1"/>
          <w:w w:val="105"/>
          <w:sz w:val="15"/>
        </w:rPr>
        <w:t xml:space="preserve">Zapsaná v nadačním rejstř1ku vedeném Městskym soudem v Praze v odd1le </w:t>
      </w:r>
      <w:r>
        <w:rPr>
          <w:rFonts w:ascii="Times New Roman" w:hAnsi="Times New Roman"/>
          <w:color w:val="B1B1B1"/>
          <w:w w:val="105"/>
          <w:sz w:val="17"/>
        </w:rPr>
        <w:t xml:space="preserve">N, </w:t>
      </w:r>
      <w:r>
        <w:rPr>
          <w:color w:val="B1B1B1"/>
          <w:w w:val="105"/>
          <w:sz w:val="15"/>
        </w:rPr>
        <w:t xml:space="preserve">vložce </w:t>
      </w:r>
      <w:r>
        <w:rPr>
          <w:rFonts w:ascii="Times New Roman" w:hAnsi="Times New Roman"/>
          <w:color w:val="B1B1B1"/>
          <w:w w:val="105"/>
          <w:sz w:val="17"/>
        </w:rPr>
        <w:t>1189</w:t>
      </w:r>
    </w:p>
    <w:p w:rsidR="003751E5" w:rsidRDefault="003751E5">
      <w:pPr>
        <w:rPr>
          <w:rFonts w:ascii="Times New Roman" w:hAnsi="Times New Roman"/>
          <w:sz w:val="17"/>
        </w:rPr>
        <w:sectPr w:rsidR="003751E5">
          <w:type w:val="continuous"/>
          <w:pgSz w:w="11920" w:h="16840"/>
          <w:pgMar w:top="120" w:right="760" w:bottom="280" w:left="740" w:header="708" w:footer="708" w:gutter="0"/>
          <w:cols w:space="708"/>
        </w:sectPr>
      </w:pPr>
    </w:p>
    <w:p w:rsidR="003751E5" w:rsidRDefault="00C90870">
      <w:pPr>
        <w:pStyle w:val="Odstavecseseznamem"/>
        <w:numPr>
          <w:ilvl w:val="1"/>
          <w:numId w:val="4"/>
        </w:numPr>
        <w:tabs>
          <w:tab w:val="left" w:pos="1774"/>
        </w:tabs>
        <w:spacing w:before="45"/>
        <w:jc w:val="both"/>
        <w:rPr>
          <w:rFonts w:ascii="Times New Roman" w:hAnsi="Times New Roman"/>
          <w:sz w:val="39"/>
        </w:rPr>
      </w:pPr>
      <w:r>
        <w:lastRenderedPageBreak/>
        <w:pict>
          <v:shapetype id="_x0000_t202" coordsize="21600,21600" o:spt="202" path="m,l,21600r21600,l21600,xe">
            <v:stroke joinstyle="miter"/>
            <v:path gradientshapeok="t" o:connecttype="rect"/>
          </v:shapetype>
          <v:shape id="_x0000_s1040" type="#_x0000_t202" style="position:absolute;left:0;text-align:left;margin-left:548.5pt;margin-top:3.5pt;width:4.1pt;height:12.2pt;z-index:251659264;mso-position-horizontal-relative:page" filled="f" stroked="f">
            <v:textbox inset="0,0,0,0">
              <w:txbxContent>
                <w:p w:rsidR="003751E5" w:rsidRDefault="00C90870">
                  <w:pPr>
                    <w:spacing w:line="244" w:lineRule="exact"/>
                    <w:rPr>
                      <w:rFonts w:ascii="Times New Roman" w:hAnsi="Times New Roman"/>
                    </w:rPr>
                  </w:pPr>
                  <w:r>
                    <w:rPr>
                      <w:rFonts w:ascii="Times New Roman" w:hAnsi="Times New Roman"/>
                      <w:color w:val="979797"/>
                      <w:w w:val="105"/>
                    </w:rPr>
                    <w:t>•</w:t>
                  </w:r>
                </w:p>
              </w:txbxContent>
            </v:textbox>
            <w10:wrap anchorx="page"/>
          </v:shape>
        </w:pict>
      </w:r>
      <w:r>
        <w:rPr>
          <w:rFonts w:ascii="Times New Roman" w:hAnsi="Times New Roman"/>
          <w:color w:val="0060AA"/>
          <w:w w:val="105"/>
          <w:sz w:val="39"/>
        </w:rPr>
        <w:t>Foundation</w:t>
      </w:r>
    </w:p>
    <w:p w:rsidR="003751E5" w:rsidRDefault="00C90870">
      <w:pPr>
        <w:pStyle w:val="Zkladntext"/>
        <w:spacing w:before="372" w:line="273" w:lineRule="auto"/>
        <w:ind w:left="1069" w:hanging="2"/>
      </w:pPr>
      <w:r>
        <w:rPr>
          <w:b/>
          <w:color w:val="2A2F2D"/>
          <w:w w:val="105"/>
        </w:rPr>
        <w:t xml:space="preserve">Popis aktivit: </w:t>
      </w:r>
      <w:r>
        <w:rPr>
          <w:color w:val="2A2F2D"/>
          <w:w w:val="105"/>
        </w:rPr>
        <w:t>Pro vytvofenf podpůrné sltě psychologické pomoci ukrajinskými odborníky je nutné podniknout následujlcl kroky:</w:t>
      </w:r>
    </w:p>
    <w:p w:rsidR="003751E5" w:rsidRDefault="00C90870">
      <w:pPr>
        <w:pStyle w:val="Odstavecseseznamem"/>
        <w:numPr>
          <w:ilvl w:val="2"/>
          <w:numId w:val="4"/>
        </w:numPr>
        <w:tabs>
          <w:tab w:val="left" w:pos="2503"/>
          <w:tab w:val="left" w:pos="2504"/>
        </w:tabs>
        <w:spacing w:before="7" w:line="268" w:lineRule="auto"/>
        <w:ind w:right="1325"/>
        <w:rPr>
          <w:sz w:val="19"/>
        </w:rPr>
      </w:pPr>
      <w:r>
        <w:rPr>
          <w:color w:val="2A2F2D"/>
          <w:w w:val="105"/>
          <w:sz w:val="19"/>
        </w:rPr>
        <w:t>ustanovit tým, který bude zodpovídat za prověřováni odbornosti pflchozlch ukrajinských</w:t>
      </w:r>
      <w:r>
        <w:rPr>
          <w:color w:val="2A2F2D"/>
          <w:spacing w:val="4"/>
          <w:w w:val="105"/>
          <w:sz w:val="19"/>
        </w:rPr>
        <w:t xml:space="preserve"> </w:t>
      </w:r>
      <w:r>
        <w:rPr>
          <w:color w:val="2A2F2D"/>
          <w:w w:val="105"/>
          <w:sz w:val="19"/>
        </w:rPr>
        <w:t>psychoterapeutů</w:t>
      </w:r>
    </w:p>
    <w:p w:rsidR="003751E5" w:rsidRDefault="00C90870">
      <w:pPr>
        <w:pStyle w:val="Odstavecseseznamem"/>
        <w:numPr>
          <w:ilvl w:val="2"/>
          <w:numId w:val="4"/>
        </w:numPr>
        <w:tabs>
          <w:tab w:val="left" w:pos="2498"/>
          <w:tab w:val="left" w:pos="2499"/>
        </w:tabs>
        <w:spacing w:before="6" w:line="268" w:lineRule="auto"/>
        <w:ind w:left="2499" w:right="1292" w:hanging="352"/>
        <w:rPr>
          <w:sz w:val="19"/>
        </w:rPr>
      </w:pPr>
      <w:r>
        <w:rPr>
          <w:color w:val="2A2F2D"/>
          <w:w w:val="105"/>
          <w:sz w:val="19"/>
        </w:rPr>
        <w:t>vytvořit platformu/systém, prostfednictvlm</w:t>
      </w:r>
      <w:r>
        <w:rPr>
          <w:color w:val="2A2F2D"/>
          <w:w w:val="105"/>
          <w:sz w:val="19"/>
        </w:rPr>
        <w:t xml:space="preserve"> které se budou propojovat klienti s odbornlky z</w:t>
      </w:r>
      <w:r>
        <w:rPr>
          <w:color w:val="2A2F2D"/>
          <w:spacing w:val="7"/>
          <w:w w:val="105"/>
          <w:sz w:val="19"/>
        </w:rPr>
        <w:t xml:space="preserve"> </w:t>
      </w:r>
      <w:r>
        <w:rPr>
          <w:color w:val="2A2F2D"/>
          <w:w w:val="105"/>
          <w:sz w:val="19"/>
        </w:rPr>
        <w:t>Ukrajiny</w:t>
      </w:r>
    </w:p>
    <w:p w:rsidR="003751E5" w:rsidRDefault="00C90870">
      <w:pPr>
        <w:pStyle w:val="Odstavecseseznamem"/>
        <w:numPr>
          <w:ilvl w:val="2"/>
          <w:numId w:val="4"/>
        </w:numPr>
        <w:tabs>
          <w:tab w:val="left" w:pos="2499"/>
          <w:tab w:val="left" w:pos="2500"/>
        </w:tabs>
        <w:spacing w:before="10" w:line="273" w:lineRule="auto"/>
        <w:ind w:left="2499" w:right="1024" w:hanging="352"/>
        <w:rPr>
          <w:sz w:val="19"/>
        </w:rPr>
      </w:pPr>
      <w:r>
        <w:rPr>
          <w:color w:val="2A2F2D"/>
          <w:w w:val="105"/>
          <w:sz w:val="19"/>
        </w:rPr>
        <w:t>detekovat zdroje a cllové skupiny, na které je třeba se zaměřit (např. ukrajinští studenti nebo lidé s post-traumatickou stresovou</w:t>
      </w:r>
      <w:r>
        <w:rPr>
          <w:color w:val="2A2F2D"/>
          <w:spacing w:val="-33"/>
          <w:w w:val="105"/>
          <w:sz w:val="19"/>
        </w:rPr>
        <w:t xml:space="preserve"> </w:t>
      </w:r>
      <w:r>
        <w:rPr>
          <w:color w:val="2A2F2D"/>
          <w:w w:val="105"/>
          <w:sz w:val="19"/>
        </w:rPr>
        <w:t>poruchou)</w:t>
      </w:r>
    </w:p>
    <w:p w:rsidR="003751E5" w:rsidRDefault="00C90870">
      <w:pPr>
        <w:pStyle w:val="Odstavecseseznamem"/>
        <w:numPr>
          <w:ilvl w:val="2"/>
          <w:numId w:val="4"/>
        </w:numPr>
        <w:tabs>
          <w:tab w:val="left" w:pos="2497"/>
          <w:tab w:val="left" w:pos="2498"/>
        </w:tabs>
        <w:spacing w:line="273" w:lineRule="auto"/>
        <w:ind w:left="2497" w:right="867" w:hanging="345"/>
        <w:rPr>
          <w:sz w:val="19"/>
        </w:rPr>
      </w:pPr>
      <w:r>
        <w:rPr>
          <w:color w:val="2A2F2D"/>
          <w:w w:val="105"/>
          <w:sz w:val="19"/>
        </w:rPr>
        <w:t>průběžně supervidovat proces terapeutických setkání a pečovat o terapeutickou komunitu</w:t>
      </w:r>
    </w:p>
    <w:p w:rsidR="003751E5" w:rsidRDefault="00C90870">
      <w:pPr>
        <w:pStyle w:val="Odstavecseseznamem"/>
        <w:numPr>
          <w:ilvl w:val="2"/>
          <w:numId w:val="4"/>
        </w:numPr>
        <w:tabs>
          <w:tab w:val="left" w:pos="2499"/>
          <w:tab w:val="left" w:pos="2500"/>
        </w:tabs>
        <w:spacing w:line="273" w:lineRule="auto"/>
        <w:ind w:left="2507" w:right="942" w:hanging="355"/>
        <w:rPr>
          <w:sz w:val="19"/>
        </w:rPr>
      </w:pPr>
      <w:r>
        <w:rPr>
          <w:color w:val="2A2F2D"/>
          <w:w w:val="105"/>
          <w:sz w:val="19"/>
        </w:rPr>
        <w:t>doplnit vzdělání terapeutů o specifické kurzy (např</w:t>
      </w:r>
      <w:r>
        <w:rPr>
          <w:color w:val="878787"/>
          <w:w w:val="105"/>
          <w:sz w:val="19"/>
        </w:rPr>
        <w:t xml:space="preserve">. </w:t>
      </w:r>
      <w:r>
        <w:rPr>
          <w:color w:val="2A2F2D"/>
          <w:w w:val="105"/>
          <w:sz w:val="19"/>
        </w:rPr>
        <w:t>trauma orientovaný přistup) tam, kde to bude</w:t>
      </w:r>
      <w:r>
        <w:rPr>
          <w:color w:val="2A2F2D"/>
          <w:spacing w:val="-19"/>
          <w:w w:val="105"/>
          <w:sz w:val="19"/>
        </w:rPr>
        <w:t xml:space="preserve"> </w:t>
      </w:r>
      <w:r>
        <w:rPr>
          <w:color w:val="2A2F2D"/>
          <w:w w:val="105"/>
          <w:sz w:val="19"/>
        </w:rPr>
        <w:t>potfeba</w:t>
      </w:r>
    </w:p>
    <w:p w:rsidR="003751E5" w:rsidRDefault="003751E5">
      <w:pPr>
        <w:pStyle w:val="Zkladntext"/>
        <w:rPr>
          <w:sz w:val="20"/>
        </w:rPr>
      </w:pPr>
    </w:p>
    <w:p w:rsidR="003751E5" w:rsidRDefault="003751E5">
      <w:pPr>
        <w:pStyle w:val="Zkladntext"/>
        <w:spacing w:before="6"/>
        <w:rPr>
          <w:sz w:val="28"/>
        </w:rPr>
      </w:pPr>
    </w:p>
    <w:p w:rsidR="003751E5" w:rsidRDefault="00C90870">
      <w:pPr>
        <w:pStyle w:val="Nadpis2"/>
        <w:ind w:left="1058"/>
      </w:pPr>
      <w:r>
        <w:rPr>
          <w:color w:val="2A2F2D"/>
          <w:w w:val="105"/>
        </w:rPr>
        <w:t>Harmonogram:</w:t>
      </w:r>
    </w:p>
    <w:p w:rsidR="003751E5" w:rsidRDefault="00C90870">
      <w:pPr>
        <w:spacing w:before="31"/>
        <w:ind w:left="1062"/>
        <w:rPr>
          <w:b/>
          <w:sz w:val="19"/>
        </w:rPr>
      </w:pPr>
      <w:r>
        <w:rPr>
          <w:color w:val="2A2F2D"/>
          <w:w w:val="105"/>
          <w:sz w:val="19"/>
        </w:rPr>
        <w:t xml:space="preserve">Předpokládaná doba trvání projektu je 1 rok. </w:t>
      </w:r>
      <w:r>
        <w:rPr>
          <w:b/>
          <w:color w:val="2A2F2D"/>
          <w:w w:val="105"/>
          <w:sz w:val="19"/>
        </w:rPr>
        <w:t>Od 1.7.2022 do 30.6.2023.</w:t>
      </w:r>
    </w:p>
    <w:p w:rsidR="003751E5" w:rsidRDefault="00C90870">
      <w:pPr>
        <w:pStyle w:val="Zkladntext"/>
        <w:spacing w:before="32" w:line="273" w:lineRule="auto"/>
        <w:ind w:left="1062" w:right="752" w:hanging="3"/>
      </w:pPr>
      <w:r>
        <w:rPr>
          <w:color w:val="2A2F2D"/>
          <w:w w:val="105"/>
        </w:rPr>
        <w:t>Za výše uvedenou dobu je nutné vytvořit tým odborníků, který bude po dobu 1 roku pracovat soustavně na a</w:t>
      </w:r>
      <w:r>
        <w:rPr>
          <w:color w:val="979797"/>
          <w:w w:val="105"/>
        </w:rPr>
        <w:t xml:space="preserve">. </w:t>
      </w:r>
      <w:r>
        <w:rPr>
          <w:color w:val="2A2F2D"/>
          <w:w w:val="105"/>
        </w:rPr>
        <w:t>detekci ohrožených skupin obyvatel</w:t>
      </w:r>
      <w:r>
        <w:rPr>
          <w:color w:val="606262"/>
          <w:w w:val="105"/>
        </w:rPr>
        <w:t xml:space="preserve">; </w:t>
      </w:r>
      <w:r>
        <w:rPr>
          <w:color w:val="2A2F2D"/>
          <w:w w:val="105"/>
        </w:rPr>
        <w:t>b</w:t>
      </w:r>
      <w:r>
        <w:rPr>
          <w:color w:val="979797"/>
          <w:w w:val="105"/>
        </w:rPr>
        <w:t xml:space="preserve">. </w:t>
      </w:r>
      <w:r>
        <w:rPr>
          <w:color w:val="2A2F2D"/>
          <w:w w:val="105"/>
        </w:rPr>
        <w:t>propojováni psychoterapeutů a psychologů s jejich klienty</w:t>
      </w:r>
      <w:r>
        <w:rPr>
          <w:color w:val="757575"/>
          <w:w w:val="105"/>
        </w:rPr>
        <w:t xml:space="preserve">; </w:t>
      </w:r>
      <w:r>
        <w:rPr>
          <w:color w:val="2A2F2D"/>
          <w:w w:val="105"/>
        </w:rPr>
        <w:t>c</w:t>
      </w:r>
      <w:r>
        <w:rPr>
          <w:color w:val="878787"/>
          <w:w w:val="105"/>
        </w:rPr>
        <w:t xml:space="preserve">. </w:t>
      </w:r>
      <w:r>
        <w:rPr>
          <w:color w:val="2A2F2D"/>
          <w:w w:val="105"/>
        </w:rPr>
        <w:t>zajišťováni superviznlc</w:t>
      </w:r>
      <w:r>
        <w:rPr>
          <w:color w:val="2A2F2D"/>
          <w:w w:val="105"/>
        </w:rPr>
        <w:t>h setkání a vzdělávánI pro tuto komunitu</w:t>
      </w:r>
      <w:r>
        <w:rPr>
          <w:color w:val="979797"/>
          <w:w w:val="105"/>
        </w:rPr>
        <w:t>.</w:t>
      </w:r>
    </w:p>
    <w:p w:rsidR="003751E5" w:rsidRDefault="003751E5">
      <w:pPr>
        <w:pStyle w:val="Zkladntext"/>
        <w:spacing w:before="6"/>
        <w:rPr>
          <w:sz w:val="21"/>
        </w:rPr>
      </w:pPr>
    </w:p>
    <w:p w:rsidR="003751E5" w:rsidRDefault="00C90870">
      <w:pPr>
        <w:pStyle w:val="Nadpis2"/>
        <w:ind w:left="1063"/>
      </w:pPr>
      <w:r>
        <w:rPr>
          <w:color w:val="2A2F2D"/>
          <w:w w:val="105"/>
        </w:rPr>
        <w:t>Vyčisleni rozsahu práce:</w:t>
      </w:r>
    </w:p>
    <w:p w:rsidR="003751E5" w:rsidRDefault="00C90870">
      <w:pPr>
        <w:pStyle w:val="Zkladntext"/>
        <w:spacing w:before="31" w:line="268" w:lineRule="auto"/>
        <w:ind w:left="1058" w:right="710" w:hanging="1"/>
      </w:pPr>
      <w:r>
        <w:rPr>
          <w:color w:val="2A2F2D"/>
          <w:w w:val="105"/>
        </w:rPr>
        <w:t>Předpokládáme</w:t>
      </w:r>
      <w:r>
        <w:rPr>
          <w:color w:val="757575"/>
          <w:w w:val="105"/>
        </w:rPr>
        <w:t xml:space="preserve">, </w:t>
      </w:r>
      <w:r>
        <w:rPr>
          <w:color w:val="2A2F2D"/>
          <w:w w:val="105"/>
        </w:rPr>
        <w:t xml:space="preserve">že plnění výše zmlněných cílů zaměstná na </w:t>
      </w:r>
      <w:r>
        <w:rPr>
          <w:b/>
          <w:color w:val="2A2F2D"/>
          <w:w w:val="105"/>
        </w:rPr>
        <w:t xml:space="preserve">1 rok 20 psychoterapeutů z Ukrajiny, každého na 1,0 úvazku. </w:t>
      </w:r>
      <w:r>
        <w:rPr>
          <w:color w:val="2A2F2D"/>
          <w:w w:val="105"/>
        </w:rPr>
        <w:t>Co se týče dílčích aktivit</w:t>
      </w:r>
      <w:r>
        <w:rPr>
          <w:color w:val="606262"/>
          <w:w w:val="105"/>
        </w:rPr>
        <w:t xml:space="preserve">, </w:t>
      </w:r>
      <w:r>
        <w:rPr>
          <w:color w:val="2A2F2D"/>
          <w:w w:val="105"/>
        </w:rPr>
        <w:t>jako je napřlklad koordinace, finanční říze</w:t>
      </w:r>
      <w:r>
        <w:rPr>
          <w:color w:val="2A2F2D"/>
          <w:w w:val="105"/>
        </w:rPr>
        <w:t xml:space="preserve">ní, správa platformy/webu nebo odměňování odbomlků poskytujlclch supervize ukrajinským terapeutům atd., souhrnně odhadujeme výši těchto aktivit na méně než 10 </w:t>
      </w:r>
      <w:r>
        <w:rPr>
          <w:color w:val="2A2F2D"/>
          <w:w w:val="105"/>
          <w:sz w:val="20"/>
        </w:rPr>
        <w:t xml:space="preserve">% </w:t>
      </w:r>
      <w:r>
        <w:rPr>
          <w:color w:val="2A2F2D"/>
          <w:spacing w:val="-5"/>
          <w:w w:val="105"/>
        </w:rPr>
        <w:t>částky</w:t>
      </w:r>
      <w:r>
        <w:rPr>
          <w:color w:val="979797"/>
          <w:spacing w:val="-5"/>
          <w:w w:val="105"/>
        </w:rPr>
        <w:t xml:space="preserve">, </w:t>
      </w:r>
      <w:r>
        <w:rPr>
          <w:color w:val="2A2F2D"/>
          <w:w w:val="105"/>
        </w:rPr>
        <w:t>která půjde na mzdy zmlněných psychoterapeutů</w:t>
      </w:r>
      <w:r>
        <w:rPr>
          <w:color w:val="878787"/>
          <w:w w:val="105"/>
        </w:rPr>
        <w:t xml:space="preserve">; </w:t>
      </w:r>
      <w:r>
        <w:rPr>
          <w:color w:val="2A2F2D"/>
          <w:w w:val="105"/>
        </w:rPr>
        <w:t xml:space="preserve">celkové režie pak predstavujl 20 </w:t>
      </w:r>
      <w:r>
        <w:rPr>
          <w:color w:val="2A2F2D"/>
          <w:w w:val="105"/>
          <w:sz w:val="20"/>
        </w:rPr>
        <w:t xml:space="preserve">% </w:t>
      </w:r>
      <w:r>
        <w:rPr>
          <w:color w:val="2A2F2D"/>
          <w:w w:val="105"/>
        </w:rPr>
        <w:t>z cel</w:t>
      </w:r>
      <w:r>
        <w:rPr>
          <w:color w:val="2A2F2D"/>
          <w:w w:val="105"/>
        </w:rPr>
        <w:t>kového rozpočtu.</w:t>
      </w:r>
    </w:p>
    <w:p w:rsidR="003751E5" w:rsidRDefault="003751E5">
      <w:pPr>
        <w:pStyle w:val="Zkladntext"/>
        <w:spacing w:before="9"/>
        <w:rPr>
          <w:sz w:val="21"/>
        </w:rPr>
      </w:pPr>
    </w:p>
    <w:p w:rsidR="003751E5" w:rsidRDefault="00C90870">
      <w:pPr>
        <w:pStyle w:val="Odstavecseseznamem"/>
        <w:numPr>
          <w:ilvl w:val="0"/>
          <w:numId w:val="4"/>
        </w:numPr>
        <w:tabs>
          <w:tab w:val="left" w:pos="1060"/>
        </w:tabs>
        <w:ind w:left="1059"/>
        <w:jc w:val="both"/>
        <w:rPr>
          <w:i/>
          <w:color w:val="2A2F2D"/>
          <w:sz w:val="19"/>
        </w:rPr>
      </w:pPr>
      <w:r>
        <w:rPr>
          <w:b/>
          <w:color w:val="2A2F2D"/>
          <w:sz w:val="19"/>
        </w:rPr>
        <w:t xml:space="preserve">Jaké jsou očekávané výstupy projektu? </w:t>
      </w:r>
      <w:r>
        <w:rPr>
          <w:i/>
          <w:color w:val="B5B5B6"/>
          <w:sz w:val="16"/>
        </w:rPr>
        <w:t>1ma,; 300 znilku ve</w:t>
      </w:r>
      <w:r>
        <w:rPr>
          <w:i/>
          <w:color w:val="B5B5B6"/>
          <w:spacing w:val="35"/>
          <w:sz w:val="16"/>
        </w:rPr>
        <w:t xml:space="preserve"> </w:t>
      </w:r>
      <w:r>
        <w:rPr>
          <w:i/>
          <w:color w:val="B5B5B6"/>
          <w:sz w:val="16"/>
        </w:rPr>
        <w:t>mezer)</w:t>
      </w:r>
    </w:p>
    <w:p w:rsidR="003751E5" w:rsidRDefault="00C90870">
      <w:pPr>
        <w:pStyle w:val="Odstavecseseznamem"/>
        <w:numPr>
          <w:ilvl w:val="0"/>
          <w:numId w:val="3"/>
        </w:numPr>
        <w:tabs>
          <w:tab w:val="left" w:pos="1284"/>
        </w:tabs>
        <w:spacing w:before="32" w:line="254" w:lineRule="auto"/>
        <w:ind w:right="1292" w:firstLine="0"/>
        <w:jc w:val="both"/>
        <w:rPr>
          <w:sz w:val="19"/>
        </w:rPr>
      </w:pPr>
      <w:r>
        <w:rPr>
          <w:color w:val="2A2F2D"/>
          <w:w w:val="105"/>
          <w:sz w:val="19"/>
        </w:rPr>
        <w:t xml:space="preserve">slť 20 pracovníků z Ukrajiny zajišťujíclch odbornou psychologickou pomoc pro ukrajinské uprchlíky </w:t>
      </w:r>
      <w:r>
        <w:rPr>
          <w:rFonts w:ascii="Times New Roman" w:hAnsi="Times New Roman"/>
          <w:color w:val="2A2F2D"/>
          <w:w w:val="105"/>
        </w:rPr>
        <w:t xml:space="preserve">i </w:t>
      </w:r>
      <w:r>
        <w:rPr>
          <w:color w:val="2A2F2D"/>
          <w:w w:val="105"/>
          <w:sz w:val="19"/>
        </w:rPr>
        <w:t>dalšl občany, jež zprostředkuje práci ukrajinským psychologům přicházejíclm do CR/žijfclm v</w:t>
      </w:r>
      <w:r>
        <w:rPr>
          <w:color w:val="2A2F2D"/>
          <w:spacing w:val="6"/>
          <w:w w:val="105"/>
          <w:sz w:val="19"/>
        </w:rPr>
        <w:t xml:space="preserve"> </w:t>
      </w:r>
      <w:r>
        <w:rPr>
          <w:color w:val="2A2F2D"/>
          <w:w w:val="105"/>
          <w:sz w:val="19"/>
        </w:rPr>
        <w:t>ČR,</w:t>
      </w:r>
    </w:p>
    <w:p w:rsidR="003751E5" w:rsidRDefault="00C90870">
      <w:pPr>
        <w:pStyle w:val="Odstavecseseznamem"/>
        <w:numPr>
          <w:ilvl w:val="0"/>
          <w:numId w:val="3"/>
        </w:numPr>
        <w:tabs>
          <w:tab w:val="left" w:pos="1277"/>
        </w:tabs>
        <w:spacing w:before="18" w:line="268" w:lineRule="auto"/>
        <w:ind w:right="838" w:firstLine="0"/>
        <w:rPr>
          <w:sz w:val="19"/>
        </w:rPr>
      </w:pPr>
      <w:r>
        <w:rPr>
          <w:color w:val="2A2F2D"/>
          <w:w w:val="105"/>
          <w:sz w:val="19"/>
        </w:rPr>
        <w:t>platforma/systém fungujlcl jako kanál na propojováni těch, co hledají psychologickou pomoc a těch, kteřf ji</w:t>
      </w:r>
      <w:r>
        <w:rPr>
          <w:color w:val="2A2F2D"/>
          <w:spacing w:val="12"/>
          <w:w w:val="105"/>
          <w:sz w:val="19"/>
        </w:rPr>
        <w:t xml:space="preserve"> </w:t>
      </w:r>
      <w:r>
        <w:rPr>
          <w:color w:val="2A2F2D"/>
          <w:w w:val="105"/>
          <w:sz w:val="19"/>
        </w:rPr>
        <w:t>nabfzejí</w:t>
      </w:r>
    </w:p>
    <w:p w:rsidR="003751E5" w:rsidRDefault="00C90870">
      <w:pPr>
        <w:pStyle w:val="Odstavecseseznamem"/>
        <w:numPr>
          <w:ilvl w:val="0"/>
          <w:numId w:val="3"/>
        </w:numPr>
        <w:tabs>
          <w:tab w:val="left" w:pos="1272"/>
        </w:tabs>
        <w:spacing w:before="6" w:line="273" w:lineRule="auto"/>
        <w:ind w:left="1057" w:right="1575" w:hanging="2"/>
        <w:rPr>
          <w:sz w:val="19"/>
        </w:rPr>
      </w:pPr>
      <w:r>
        <w:rPr>
          <w:color w:val="2A2F2D"/>
          <w:w w:val="105"/>
          <w:sz w:val="19"/>
        </w:rPr>
        <w:t xml:space="preserve">3,8 tislc hodin poskytnuté podpory cca 300 </w:t>
      </w:r>
      <w:r>
        <w:rPr>
          <w:color w:val="2A2F2D"/>
          <w:w w:val="105"/>
          <w:sz w:val="19"/>
        </w:rPr>
        <w:t>lidem z cflové skupiny (započltání pouze ti s poskytnutou podporou větší než 5x1 terapeutická</w:t>
      </w:r>
      <w:r>
        <w:rPr>
          <w:color w:val="2A2F2D"/>
          <w:spacing w:val="13"/>
          <w:w w:val="105"/>
          <w:sz w:val="19"/>
        </w:rPr>
        <w:t xml:space="preserve"> </w:t>
      </w:r>
      <w:r>
        <w:rPr>
          <w:color w:val="2A2F2D"/>
          <w:w w:val="105"/>
          <w:sz w:val="19"/>
        </w:rPr>
        <w:t>hodina.</w:t>
      </w:r>
    </w:p>
    <w:p w:rsidR="003751E5" w:rsidRDefault="003751E5">
      <w:pPr>
        <w:pStyle w:val="Zkladntext"/>
        <w:spacing w:before="5"/>
        <w:rPr>
          <w:sz w:val="21"/>
        </w:rPr>
      </w:pPr>
    </w:p>
    <w:p w:rsidR="003751E5" w:rsidRDefault="00C90870">
      <w:pPr>
        <w:ind w:left="700"/>
        <w:rPr>
          <w:i/>
          <w:sz w:val="16"/>
        </w:rPr>
      </w:pPr>
      <w:r>
        <w:rPr>
          <w:b/>
          <w:color w:val="2A2F2D"/>
          <w:sz w:val="19"/>
        </w:rPr>
        <w:t xml:space="preserve">S. Jaká jsou rizika projektu a jak s nimi pracujete? </w:t>
      </w:r>
      <w:r>
        <w:rPr>
          <w:i/>
          <w:color w:val="B5B5B6"/>
          <w:sz w:val="15"/>
        </w:rPr>
        <w:t xml:space="preserve">(rna• 600 :naku </w:t>
      </w:r>
      <w:r>
        <w:rPr>
          <w:i/>
          <w:color w:val="B5B5B6"/>
          <w:sz w:val="16"/>
        </w:rPr>
        <w:t>ve mezer)</w:t>
      </w:r>
    </w:p>
    <w:p w:rsidR="003751E5" w:rsidRDefault="00C90870">
      <w:pPr>
        <w:pStyle w:val="Zkladntext"/>
        <w:spacing w:before="36" w:line="264" w:lineRule="auto"/>
        <w:ind w:left="1050" w:right="870" w:firstLine="2"/>
      </w:pPr>
      <w:r>
        <w:rPr>
          <w:color w:val="2A2F2D"/>
        </w:rPr>
        <w:t>Rizikem může být malý zájem odborníků o zaštltěnl jejich profesního úsill.</w:t>
      </w:r>
      <w:r>
        <w:rPr>
          <w:color w:val="2A2F2D"/>
        </w:rPr>
        <w:t xml:space="preserve"> Toto riziko ošetrlme propagaci projektu prostřednictvím již existujících platforem NUDZ Uako FB NUDZ nebo iniciativa Opatruj.se a jejl web </w:t>
      </w:r>
      <w:r>
        <w:rPr>
          <w:rFonts w:ascii="Times New Roman" w:hAnsi="Times New Roman"/>
          <w:color w:val="2A2F2D"/>
          <w:sz w:val="22"/>
        </w:rPr>
        <w:t xml:space="preserve">i </w:t>
      </w:r>
      <w:r>
        <w:rPr>
          <w:color w:val="2A2F2D"/>
        </w:rPr>
        <w:t>profily na sociálních sltrch) a skrze spolupracujlcl experty, zejména eleny TEKPOD. Dalším rizikem je nedostatek f</w:t>
      </w:r>
      <w:r>
        <w:rPr>
          <w:color w:val="2A2F2D"/>
        </w:rPr>
        <w:t xml:space="preserve">inancí na zajištěni chodu celého projektu. V  takovém případě bychom omezili množství prověřených psychologů a množství  spojů mezi nimi a jejich klienty. Kvalita práce </w:t>
      </w:r>
      <w:r>
        <w:rPr>
          <w:b/>
          <w:color w:val="2A2F2D"/>
          <w:sz w:val="21"/>
        </w:rPr>
        <w:t xml:space="preserve">však </w:t>
      </w:r>
      <w:r>
        <w:rPr>
          <w:color w:val="2A2F2D"/>
        </w:rPr>
        <w:t>bude v každém případě zachována. S předchozím  rizikem  souvisí možná vysoká potře</w:t>
      </w:r>
      <w:r>
        <w:rPr>
          <w:color w:val="2A2F2D"/>
        </w:rPr>
        <w:t xml:space="preserve">ba psycho podpory mezi uprchlíky z </w:t>
      </w:r>
      <w:r>
        <w:rPr>
          <w:color w:val="2A2F2D"/>
          <w:spacing w:val="-5"/>
        </w:rPr>
        <w:t>Ukrajiny</w:t>
      </w:r>
      <w:r>
        <w:rPr>
          <w:color w:val="A5A5A5"/>
          <w:spacing w:val="-5"/>
        </w:rPr>
        <w:t xml:space="preserve">. </w:t>
      </w:r>
      <w:r>
        <w:rPr>
          <w:color w:val="2A2F2D"/>
        </w:rPr>
        <w:t>Toto  riziko  budeme  ošetřovat pracl na tom, abychom pro tuto č</w:t>
      </w:r>
      <w:r>
        <w:rPr>
          <w:color w:val="606262"/>
        </w:rPr>
        <w:t>i</w:t>
      </w:r>
      <w:r>
        <w:rPr>
          <w:color w:val="2A2F2D"/>
        </w:rPr>
        <w:t>nnost zajistili další</w:t>
      </w:r>
      <w:r>
        <w:rPr>
          <w:color w:val="2A2F2D"/>
          <w:spacing w:val="23"/>
        </w:rPr>
        <w:t xml:space="preserve"> </w:t>
      </w:r>
      <w:r>
        <w:rPr>
          <w:color w:val="2A2F2D"/>
        </w:rPr>
        <w:t>zdroje.</w:t>
      </w:r>
    </w:p>
    <w:p w:rsidR="003751E5" w:rsidRDefault="003751E5">
      <w:pPr>
        <w:pStyle w:val="Zkladntext"/>
        <w:spacing w:before="7"/>
        <w:rPr>
          <w:sz w:val="21"/>
        </w:rPr>
      </w:pPr>
    </w:p>
    <w:p w:rsidR="003751E5" w:rsidRDefault="00C90870">
      <w:pPr>
        <w:pStyle w:val="Nadpis2"/>
        <w:numPr>
          <w:ilvl w:val="0"/>
          <w:numId w:val="2"/>
        </w:numPr>
        <w:tabs>
          <w:tab w:val="left" w:pos="1052"/>
        </w:tabs>
        <w:spacing w:before="1" w:line="259" w:lineRule="auto"/>
        <w:ind w:right="1396" w:hanging="355"/>
        <w:jc w:val="left"/>
        <w:rPr>
          <w:b w:val="0"/>
          <w:i/>
          <w:color w:val="2A2F2D"/>
        </w:rPr>
      </w:pPr>
      <w:r>
        <w:rPr>
          <w:color w:val="2A2F2D"/>
        </w:rPr>
        <w:t xml:space="preserve">Zabývá se v ČR podobnou člnnosWvyvljí v ČR podobné projekty někdo další? Kdo? Koordinujete aktivity? </w:t>
      </w:r>
      <w:r>
        <w:rPr>
          <w:b w:val="0"/>
          <w:i/>
          <w:color w:val="B5B5B6"/>
          <w:sz w:val="15"/>
        </w:rPr>
        <w:t xml:space="preserve">(ma, 6oozna1&lt;u </w:t>
      </w:r>
      <w:r>
        <w:rPr>
          <w:b w:val="0"/>
          <w:i/>
          <w:color w:val="B5B5B6"/>
          <w:sz w:val="20"/>
        </w:rPr>
        <w:t>ve</w:t>
      </w:r>
      <w:r>
        <w:rPr>
          <w:b w:val="0"/>
          <w:i/>
          <w:color w:val="B5B5B6"/>
          <w:spacing w:val="24"/>
          <w:sz w:val="20"/>
        </w:rPr>
        <w:t xml:space="preserve"> </w:t>
      </w:r>
      <w:r>
        <w:rPr>
          <w:b w:val="0"/>
          <w:i/>
          <w:color w:val="B5B5B6"/>
          <w:sz w:val="20"/>
          <w:vertAlign w:val="subscript"/>
        </w:rPr>
        <w:t>mezer!</w:t>
      </w:r>
    </w:p>
    <w:p w:rsidR="003751E5" w:rsidRDefault="00C90870">
      <w:pPr>
        <w:pStyle w:val="Zkladntext"/>
        <w:spacing w:before="15" w:line="273" w:lineRule="auto"/>
        <w:ind w:left="1050" w:right="752" w:firstLine="2"/>
      </w:pPr>
      <w:r>
        <w:rPr>
          <w:color w:val="2A2F2D"/>
          <w:w w:val="105"/>
        </w:rPr>
        <w:t>Nevlme o žádné organizací, která by se zabývala propojováním ukrajinských psychologů a psychoterapeutů s klienty v CR na nekomerčnl bází, tzn. aby klienti měli možnost psychosociálnl podpory zdarma. V době psaní žádosti jsme však n</w:t>
      </w:r>
      <w:r>
        <w:rPr>
          <w:color w:val="2A2F2D"/>
          <w:w w:val="105"/>
        </w:rPr>
        <w:t>enašli žádnou organizaci ei iniciativu, která by koordinovala odborníky přicházející z územl Ukrajiny. Tuto mezeru proto chceme vyplnit. Co se</w:t>
      </w:r>
    </w:p>
    <w:p w:rsidR="003751E5" w:rsidRDefault="003751E5">
      <w:pPr>
        <w:pStyle w:val="Zkladntext"/>
        <w:rPr>
          <w:sz w:val="20"/>
        </w:rPr>
      </w:pPr>
    </w:p>
    <w:p w:rsidR="003751E5" w:rsidRDefault="00C90870">
      <w:pPr>
        <w:spacing w:before="125"/>
        <w:ind w:left="699"/>
        <w:rPr>
          <w:sz w:val="16"/>
        </w:rPr>
      </w:pPr>
      <w:r>
        <w:rPr>
          <w:color w:val="B5B5B6"/>
          <w:sz w:val="16"/>
        </w:rPr>
        <w:t xml:space="preserve">Nadace RSJ, Na Florenci </w:t>
      </w:r>
      <w:r>
        <w:rPr>
          <w:rFonts w:ascii="Times New Roman" w:hAnsi="Times New Roman"/>
          <w:color w:val="B5B5B6"/>
          <w:sz w:val="17"/>
        </w:rPr>
        <w:t xml:space="preserve">2116/15, </w:t>
      </w:r>
      <w:r>
        <w:rPr>
          <w:color w:val="B5B5B6"/>
          <w:sz w:val="16"/>
        </w:rPr>
        <w:t xml:space="preserve">110 00 Praha </w:t>
      </w:r>
      <w:r>
        <w:rPr>
          <w:rFonts w:ascii="Times New Roman" w:hAnsi="Times New Roman"/>
          <w:color w:val="B5B5B6"/>
          <w:sz w:val="17"/>
        </w:rPr>
        <w:t xml:space="preserve">1, </w:t>
      </w:r>
      <w:r>
        <w:rPr>
          <w:color w:val="B5B5B6"/>
          <w:sz w:val="16"/>
        </w:rPr>
        <w:t>IČO 03641392</w:t>
      </w:r>
    </w:p>
    <w:p w:rsidR="003751E5" w:rsidRDefault="00C90870">
      <w:pPr>
        <w:spacing w:before="25"/>
        <w:ind w:left="699"/>
        <w:rPr>
          <w:rFonts w:ascii="Times New Roman" w:hAnsi="Times New Roman"/>
          <w:sz w:val="17"/>
        </w:rPr>
      </w:pPr>
      <w:r>
        <w:rPr>
          <w:color w:val="B5B5B6"/>
          <w:sz w:val="16"/>
        </w:rPr>
        <w:t xml:space="preserve">Zapsaná v nadaén1m re1stř1ku vedeném Městskym soudem </w:t>
      </w:r>
      <w:r>
        <w:rPr>
          <w:i/>
          <w:color w:val="B5B5B6"/>
          <w:sz w:val="15"/>
        </w:rPr>
        <w:t xml:space="preserve">v </w:t>
      </w:r>
      <w:r>
        <w:rPr>
          <w:color w:val="B5B5B6"/>
          <w:sz w:val="16"/>
        </w:rPr>
        <w:t xml:space="preserve">Praze v odd1le N, vložce </w:t>
      </w:r>
      <w:r>
        <w:rPr>
          <w:rFonts w:ascii="Times New Roman" w:hAnsi="Times New Roman"/>
          <w:color w:val="B5B5B6"/>
          <w:sz w:val="17"/>
        </w:rPr>
        <w:t>1189</w:t>
      </w:r>
    </w:p>
    <w:p w:rsidR="003751E5" w:rsidRDefault="003751E5">
      <w:pPr>
        <w:rPr>
          <w:rFonts w:ascii="Times New Roman" w:hAnsi="Times New Roman"/>
          <w:sz w:val="17"/>
        </w:rPr>
        <w:sectPr w:rsidR="003751E5">
          <w:pgSz w:w="11920" w:h="16840"/>
          <w:pgMar w:top="180" w:right="760" w:bottom="280" w:left="740" w:header="708" w:footer="708" w:gutter="0"/>
          <w:cols w:space="708"/>
        </w:sectPr>
      </w:pPr>
    </w:p>
    <w:p w:rsidR="003751E5" w:rsidRDefault="00C90870">
      <w:pPr>
        <w:spacing w:before="77"/>
        <w:ind w:left="159"/>
        <w:rPr>
          <w:sz w:val="26"/>
        </w:rPr>
      </w:pPr>
      <w:r>
        <w:rPr>
          <w:color w:val="B1B1B1"/>
          <w:w w:val="110"/>
          <w:sz w:val="26"/>
        </w:rPr>
        <w:lastRenderedPageBreak/>
        <w:t>•</w:t>
      </w:r>
    </w:p>
    <w:p w:rsidR="003751E5" w:rsidRDefault="00C90870">
      <w:pPr>
        <w:spacing w:before="23"/>
        <w:ind w:left="781"/>
        <w:rPr>
          <w:rFonts w:ascii="Times New Roman"/>
          <w:b/>
          <w:sz w:val="37"/>
        </w:rPr>
      </w:pPr>
      <w:r>
        <w:rPr>
          <w:rFonts w:ascii="Times New Roman"/>
          <w:color w:val="0564A5"/>
          <w:sz w:val="107"/>
        </w:rPr>
        <w:t>Ill</w:t>
      </w:r>
      <w:r>
        <w:rPr>
          <w:rFonts w:ascii="Times New Roman"/>
          <w:color w:val="0564A5"/>
          <w:spacing w:val="-167"/>
          <w:sz w:val="107"/>
        </w:rPr>
        <w:t xml:space="preserve"> </w:t>
      </w:r>
      <w:r>
        <w:rPr>
          <w:rFonts w:ascii="Times New Roman"/>
          <w:b/>
          <w:color w:val="0564A5"/>
          <w:sz w:val="37"/>
        </w:rPr>
        <w:t>Foundation</w:t>
      </w:r>
    </w:p>
    <w:p w:rsidR="003751E5" w:rsidRDefault="00C90870">
      <w:pPr>
        <w:pStyle w:val="Zkladntext"/>
        <w:spacing w:before="479" w:line="273" w:lineRule="auto"/>
        <w:ind w:left="973" w:right="833" w:firstLine="9"/>
      </w:pPr>
      <w:r>
        <w:rPr>
          <w:color w:val="2A2F2D"/>
          <w:w w:val="105"/>
        </w:rPr>
        <w:t xml:space="preserve">týče koordinace psychosociálnl odpovědi na vzniklou krizi, Ministerstvo vnitra Ceské republiky prostřednictvím dr. Vymětala koordinuje svou činnost skrze pravidelná setkání expertní platformy, která je de facto kontinuitou platformy TEKPOD dříve navázanou </w:t>
      </w:r>
      <w:r>
        <w:rPr>
          <w:color w:val="2A2F2D"/>
          <w:w w:val="105"/>
        </w:rPr>
        <w:t>na projekt opatruj.se - tuto platformu bychom v projektu dále využívali pro různá odborná a strategická rozhodnutí</w:t>
      </w:r>
      <w:r>
        <w:rPr>
          <w:color w:val="545959"/>
          <w:w w:val="105"/>
        </w:rPr>
        <w:t xml:space="preserve">. </w:t>
      </w:r>
      <w:r>
        <w:rPr>
          <w:color w:val="2A2F2D"/>
          <w:w w:val="105"/>
        </w:rPr>
        <w:t>Na vytvoření sltě terapeutů budeme spolupracovat s českou Asociaci pro Psychoterapii.</w:t>
      </w:r>
    </w:p>
    <w:p w:rsidR="003751E5" w:rsidRDefault="003751E5">
      <w:pPr>
        <w:pStyle w:val="Zkladntext"/>
        <w:spacing w:before="3"/>
      </w:pPr>
    </w:p>
    <w:p w:rsidR="003751E5" w:rsidRDefault="00C90870">
      <w:pPr>
        <w:pStyle w:val="Nadpis1"/>
        <w:numPr>
          <w:ilvl w:val="0"/>
          <w:numId w:val="2"/>
        </w:numPr>
        <w:tabs>
          <w:tab w:val="left" w:pos="977"/>
        </w:tabs>
        <w:ind w:left="976" w:hanging="355"/>
        <w:jc w:val="left"/>
        <w:rPr>
          <w:rFonts w:ascii="Times New Roman" w:hAnsi="Times New Roman"/>
          <w:color w:val="2A2F2D"/>
          <w:sz w:val="21"/>
        </w:rPr>
      </w:pPr>
      <w:r>
        <w:rPr>
          <w:color w:val="2A2F2D"/>
        </w:rPr>
        <w:t>Další informace o</w:t>
      </w:r>
      <w:r>
        <w:rPr>
          <w:color w:val="2A2F2D"/>
          <w:spacing w:val="-2"/>
        </w:rPr>
        <w:t xml:space="preserve"> </w:t>
      </w:r>
      <w:r>
        <w:rPr>
          <w:color w:val="2A2F2D"/>
        </w:rPr>
        <w:t>projektu:</w:t>
      </w:r>
    </w:p>
    <w:p w:rsidR="003751E5" w:rsidRDefault="00C90870">
      <w:pPr>
        <w:spacing w:before="195"/>
        <w:ind w:left="1048"/>
        <w:rPr>
          <w:i/>
          <w:sz w:val="19"/>
        </w:rPr>
      </w:pPr>
      <w:r>
        <w:pict>
          <v:group id="_x0000_s1036" style="position:absolute;left:0;text-align:left;margin-left:167.05pt;margin-top:9.15pt;width:135.4pt;height:12.6pt;z-index:251661312;mso-position-horizontal-relative:page" coordorigin="3341,183" coordsize="2708,252">
            <v:line id="_x0000_s1039" style="position:absolute" from="5797,183" to="5797,435" strokecolor="#ebebeb" strokeweight=".50889mm"/>
            <v:line id="_x0000_s1038" style="position:absolute" from="3341,373" to="6049,373" strokecolor="#0564a5" strokeweight=".35322mm"/>
            <v:shape id="_x0000_s1037" type="#_x0000_t202" style="position:absolute;left:3341;top:183;width:2708;height:252" filled="f" stroked="f">
              <v:textbox inset="0,0,0,0">
                <w:txbxContent>
                  <w:p w:rsidR="003751E5" w:rsidRDefault="00C90870">
                    <w:pPr>
                      <w:spacing w:before="11"/>
                      <w:rPr>
                        <w:i/>
                        <w:sz w:val="19"/>
                      </w:rPr>
                    </w:pPr>
                    <w:hyperlink r:id="rId7">
                      <w:r>
                        <w:rPr>
                          <w:i/>
                          <w:color w:val="0564A5"/>
                          <w:w w:val="105"/>
                          <w:sz w:val="19"/>
                        </w:rPr>
                        <w:t xml:space="preserve">www.Opatrui.se. </w:t>
                      </w:r>
                    </w:hyperlink>
                    <w:hyperlink r:id="rId8">
                      <w:r>
                        <w:rPr>
                          <w:i/>
                          <w:color w:val="0564A5"/>
                          <w:w w:val="105"/>
                          <w:sz w:val="19"/>
                        </w:rPr>
                        <w:t>www.nudz</w:t>
                      </w:r>
                      <w:r>
                        <w:rPr>
                          <w:i/>
                          <w:color w:val="A0A0A0"/>
                          <w:w w:val="105"/>
                          <w:sz w:val="19"/>
                        </w:rPr>
                        <w:t>.</w:t>
                      </w:r>
                      <w:r>
                        <w:rPr>
                          <w:i/>
                          <w:color w:val="0564A5"/>
                          <w:w w:val="105"/>
                          <w:sz w:val="19"/>
                        </w:rPr>
                        <w:t>cz</w:t>
                      </w:r>
                    </w:hyperlink>
                  </w:p>
                </w:txbxContent>
              </v:textbox>
            </v:shape>
            <w10:wrap anchorx="page"/>
          </v:group>
        </w:pict>
      </w:r>
      <w:r>
        <w:rPr>
          <w:i/>
          <w:color w:val="2A2F2D"/>
          <w:w w:val="105"/>
          <w:sz w:val="19"/>
        </w:rPr>
        <w:t>Webové stránky:</w:t>
      </w:r>
    </w:p>
    <w:p w:rsidR="003751E5" w:rsidRDefault="003751E5">
      <w:pPr>
        <w:pStyle w:val="Zkladntext"/>
        <w:spacing w:before="1"/>
        <w:rPr>
          <w:i/>
          <w:sz w:val="16"/>
        </w:rPr>
      </w:pPr>
    </w:p>
    <w:p w:rsidR="003751E5" w:rsidRDefault="00C90870">
      <w:pPr>
        <w:spacing w:line="420" w:lineRule="auto"/>
        <w:ind w:left="1040" w:right="4977" w:firstLine="9"/>
        <w:rPr>
          <w:i/>
          <w:sz w:val="19"/>
        </w:rPr>
      </w:pPr>
      <w:r>
        <w:rPr>
          <w:i/>
          <w:color w:val="2A2F2D"/>
          <w:w w:val="105"/>
          <w:sz w:val="19"/>
        </w:rPr>
        <w:t>Datum zahájení podpory projektu: 1.7.2022 Datum ukončeni podpory projektu: 30.</w:t>
      </w:r>
      <w:r>
        <w:rPr>
          <w:rFonts w:ascii="Times New Roman" w:hAnsi="Times New Roman"/>
          <w:color w:val="2A2F2D"/>
          <w:w w:val="105"/>
        </w:rPr>
        <w:t xml:space="preserve">6. </w:t>
      </w:r>
      <w:r>
        <w:rPr>
          <w:i/>
          <w:color w:val="2A2F2D"/>
          <w:w w:val="105"/>
          <w:sz w:val="19"/>
        </w:rPr>
        <w:t>2023</w:t>
      </w:r>
    </w:p>
    <w:p w:rsidR="003751E5" w:rsidRDefault="00C90870">
      <w:pPr>
        <w:spacing w:line="215" w:lineRule="exact"/>
        <w:ind w:left="1048"/>
        <w:rPr>
          <w:i/>
          <w:sz w:val="19"/>
        </w:rPr>
      </w:pPr>
      <w:r>
        <w:rPr>
          <w:i/>
          <w:color w:val="2A2F2D"/>
          <w:w w:val="105"/>
          <w:sz w:val="19"/>
        </w:rPr>
        <w:t>Místo působnosti projektu: Národnl ústav duševnfho zdraví, Klec</w:t>
      </w:r>
      <w:r>
        <w:rPr>
          <w:i/>
          <w:color w:val="2A2F2D"/>
          <w:w w:val="105"/>
          <w:sz w:val="19"/>
        </w:rPr>
        <w:t>any; online</w:t>
      </w:r>
    </w:p>
    <w:p w:rsidR="003751E5" w:rsidRDefault="00C90870">
      <w:pPr>
        <w:spacing w:before="144"/>
        <w:ind w:left="1054"/>
        <w:rPr>
          <w:i/>
          <w:sz w:val="19"/>
        </w:rPr>
      </w:pPr>
      <w:r>
        <w:rPr>
          <w:i/>
          <w:color w:val="2A2F2D"/>
          <w:w w:val="105"/>
          <w:sz w:val="19"/>
        </w:rPr>
        <w:t xml:space="preserve">Počet úéastnlkůldopadu: 25 odbomfků na du evnl zdravf </w:t>
      </w:r>
      <w:r>
        <w:rPr>
          <w:rFonts w:ascii="Times New Roman" w:hAnsi="Times New Roman"/>
          <w:color w:val="2A2F2D"/>
          <w:w w:val="105"/>
          <w:sz w:val="24"/>
        </w:rPr>
        <w:t xml:space="preserve">a </w:t>
      </w:r>
      <w:r>
        <w:rPr>
          <w:i/>
          <w:color w:val="2A2F2D"/>
          <w:w w:val="105"/>
          <w:sz w:val="19"/>
        </w:rPr>
        <w:t>200 uprchlf ků z Ukrajiny</w:t>
      </w:r>
    </w:p>
    <w:p w:rsidR="003751E5" w:rsidRDefault="00C90870">
      <w:pPr>
        <w:pStyle w:val="Nadpis1"/>
        <w:numPr>
          <w:ilvl w:val="0"/>
          <w:numId w:val="2"/>
        </w:numPr>
        <w:tabs>
          <w:tab w:val="left" w:pos="978"/>
        </w:tabs>
        <w:spacing w:before="169"/>
        <w:ind w:left="978" w:hanging="356"/>
        <w:jc w:val="left"/>
        <w:rPr>
          <w:color w:val="2A2F2D"/>
        </w:rPr>
      </w:pPr>
      <w:r>
        <w:rPr>
          <w:color w:val="2A2F2D"/>
        </w:rPr>
        <w:t>Jaký je plán financování</w:t>
      </w:r>
      <w:r>
        <w:rPr>
          <w:color w:val="2A2F2D"/>
          <w:spacing w:val="1"/>
        </w:rPr>
        <w:t xml:space="preserve"> </w:t>
      </w:r>
      <w:r>
        <w:rPr>
          <w:color w:val="2A2F2D"/>
        </w:rPr>
        <w:t>projektu?</w:t>
      </w:r>
    </w:p>
    <w:p w:rsidR="003751E5" w:rsidRDefault="00C90870">
      <w:pPr>
        <w:spacing w:before="193" w:line="511" w:lineRule="auto"/>
        <w:ind w:left="978" w:right="3302" w:firstLine="4"/>
        <w:rPr>
          <w:i/>
          <w:sz w:val="19"/>
        </w:rPr>
      </w:pPr>
      <w:r>
        <w:rPr>
          <w:i/>
          <w:color w:val="2A2F2D"/>
          <w:w w:val="105"/>
          <w:sz w:val="19"/>
        </w:rPr>
        <w:t>Požadovaná vý e podpory ad Nadace RSJ: 12,668,880.00 Kč Celková výše rozpočtu projektu: 15,730,656.00 Kč</w:t>
      </w:r>
    </w:p>
    <w:p w:rsidR="003751E5" w:rsidRDefault="00C90870">
      <w:pPr>
        <w:spacing w:line="222" w:lineRule="exact"/>
        <w:ind w:left="982"/>
        <w:rPr>
          <w:sz w:val="20"/>
        </w:rPr>
      </w:pPr>
      <w:r>
        <w:rPr>
          <w:i/>
          <w:color w:val="2A2F2D"/>
          <w:w w:val="105"/>
          <w:sz w:val="19"/>
        </w:rPr>
        <w:t xml:space="preserve">Procentuálnl padli pllspévku Nadace RSJ z celkového rozpočtu: 80 </w:t>
      </w:r>
      <w:r>
        <w:rPr>
          <w:color w:val="2A2F2D"/>
          <w:w w:val="105"/>
          <w:sz w:val="20"/>
        </w:rPr>
        <w:t>%</w:t>
      </w:r>
    </w:p>
    <w:p w:rsidR="003751E5" w:rsidRDefault="003751E5">
      <w:pPr>
        <w:pStyle w:val="Zkladntext"/>
        <w:spacing w:before="9"/>
      </w:pPr>
    </w:p>
    <w:p w:rsidR="003751E5" w:rsidRDefault="00C90870">
      <w:pPr>
        <w:ind w:left="981"/>
        <w:rPr>
          <w:i/>
          <w:sz w:val="19"/>
        </w:rPr>
      </w:pPr>
      <w:r>
        <w:rPr>
          <w:i/>
          <w:color w:val="2A2F2D"/>
          <w:w w:val="105"/>
          <w:sz w:val="19"/>
        </w:rPr>
        <w:t xml:space="preserve">Rozpočet rozepsaný po položkách ve formě excelové tabulky </w:t>
      </w:r>
      <w:r>
        <w:rPr>
          <w:rFonts w:ascii="Times New Roman" w:hAnsi="Times New Roman"/>
          <w:color w:val="2A2F2D"/>
          <w:w w:val="105"/>
          <w:sz w:val="21"/>
        </w:rPr>
        <w:t xml:space="preserve">je </w:t>
      </w:r>
      <w:r>
        <w:rPr>
          <w:b/>
          <w:i/>
          <w:color w:val="2A2F2D"/>
          <w:w w:val="105"/>
          <w:sz w:val="19"/>
        </w:rPr>
        <w:t xml:space="preserve">povinnou </w:t>
      </w:r>
      <w:r>
        <w:rPr>
          <w:i/>
          <w:color w:val="2A2F2D"/>
          <w:w w:val="105"/>
          <w:sz w:val="19"/>
        </w:rPr>
        <w:t>pfllohou této žádosti.</w:t>
      </w:r>
    </w:p>
    <w:p w:rsidR="003751E5" w:rsidRDefault="003751E5">
      <w:pPr>
        <w:pStyle w:val="Zkladntext"/>
        <w:spacing w:before="8"/>
        <w:rPr>
          <w:i/>
          <w:sz w:val="25"/>
        </w:rPr>
      </w:pPr>
    </w:p>
    <w:p w:rsidR="003751E5" w:rsidRDefault="00C90870">
      <w:pPr>
        <w:pStyle w:val="Nadpis1"/>
        <w:numPr>
          <w:ilvl w:val="0"/>
          <w:numId w:val="2"/>
        </w:numPr>
        <w:tabs>
          <w:tab w:val="left" w:pos="982"/>
        </w:tabs>
        <w:spacing w:line="244" w:lineRule="auto"/>
        <w:ind w:left="982" w:right="717" w:hanging="364"/>
        <w:jc w:val="left"/>
        <w:rPr>
          <w:color w:val="2A2F2D"/>
        </w:rPr>
      </w:pPr>
      <w:r>
        <w:rPr>
          <w:color w:val="2A2F2D"/>
        </w:rPr>
        <w:t>Uveďte, z jakých zdrojů budete hradit zbývajíc( část prostředků, popř. uveďte jinou poznámku k</w:t>
      </w:r>
      <w:r>
        <w:rPr>
          <w:color w:val="2A2F2D"/>
        </w:rPr>
        <w:t xml:space="preserve"> celkovému nebo požadovanému</w:t>
      </w:r>
      <w:r>
        <w:rPr>
          <w:color w:val="2A2F2D"/>
          <w:spacing w:val="23"/>
        </w:rPr>
        <w:t xml:space="preserve"> </w:t>
      </w:r>
      <w:r>
        <w:rPr>
          <w:color w:val="2A2F2D"/>
        </w:rPr>
        <w:t>rozpočtu:</w:t>
      </w:r>
    </w:p>
    <w:p w:rsidR="003751E5" w:rsidRDefault="003751E5">
      <w:pPr>
        <w:pStyle w:val="Zkladntext"/>
        <w:spacing w:before="1"/>
        <w:rPr>
          <w:b/>
          <w:sz w:val="21"/>
        </w:rPr>
      </w:pPr>
    </w:p>
    <w:p w:rsidR="003751E5" w:rsidRDefault="00C90870">
      <w:pPr>
        <w:pStyle w:val="Zkladntext"/>
        <w:ind w:left="983"/>
      </w:pPr>
      <w:r>
        <w:rPr>
          <w:color w:val="2A2F2D"/>
          <w:w w:val="105"/>
        </w:rPr>
        <w:t>lnstitucionálnl prostředky NUDZ</w:t>
      </w:r>
    </w:p>
    <w:p w:rsidR="003751E5" w:rsidRDefault="003751E5">
      <w:pPr>
        <w:pStyle w:val="Zkladntext"/>
        <w:spacing w:before="5"/>
      </w:pPr>
    </w:p>
    <w:p w:rsidR="003751E5" w:rsidRDefault="00C90870">
      <w:pPr>
        <w:pStyle w:val="Nadpis1"/>
        <w:numPr>
          <w:ilvl w:val="0"/>
          <w:numId w:val="2"/>
        </w:numPr>
        <w:tabs>
          <w:tab w:val="left" w:pos="981"/>
        </w:tabs>
        <w:spacing w:line="261" w:lineRule="auto"/>
        <w:ind w:left="976" w:right="729" w:hanging="357"/>
        <w:jc w:val="left"/>
        <w:rPr>
          <w:color w:val="2A2F2D"/>
        </w:rPr>
      </w:pPr>
      <w:r>
        <w:rPr>
          <w:color w:val="2A2F2D"/>
        </w:rPr>
        <w:t>Které subjekty jste již oslovili se žádosti o podporu a s jakým výsledkem, a které plánujete ještě</w:t>
      </w:r>
      <w:r>
        <w:rPr>
          <w:color w:val="2A2F2D"/>
          <w:spacing w:val="3"/>
        </w:rPr>
        <w:t xml:space="preserve"> </w:t>
      </w:r>
      <w:r>
        <w:rPr>
          <w:color w:val="2A2F2D"/>
        </w:rPr>
        <w:t>oslovit?</w:t>
      </w:r>
    </w:p>
    <w:p w:rsidR="003751E5" w:rsidRDefault="003751E5">
      <w:pPr>
        <w:pStyle w:val="Zkladntext"/>
        <w:spacing w:before="5"/>
        <w:rPr>
          <w:b/>
          <w:sz w:val="22"/>
        </w:rPr>
      </w:pPr>
    </w:p>
    <w:p w:rsidR="003751E5" w:rsidRDefault="00C90870">
      <w:pPr>
        <w:pStyle w:val="Zkladntext"/>
        <w:spacing w:line="273" w:lineRule="auto"/>
        <w:ind w:left="973" w:right="752" w:firstLine="3"/>
      </w:pPr>
      <w:r>
        <w:rPr>
          <w:color w:val="2A2F2D"/>
          <w:w w:val="105"/>
        </w:rPr>
        <w:t>O finanční podporu jsme zatím nikoho neoslovili, ale jednáme s VZP o tom, že by podobné aktivity mohla financovat, pokud se v rámci tohoto projektu osvědči.</w:t>
      </w:r>
    </w:p>
    <w:p w:rsidR="003751E5" w:rsidRDefault="003751E5">
      <w:pPr>
        <w:pStyle w:val="Zkladntext"/>
        <w:spacing w:before="7"/>
        <w:rPr>
          <w:sz w:val="20"/>
        </w:rPr>
      </w:pPr>
    </w:p>
    <w:p w:rsidR="003751E5" w:rsidRDefault="00C90870">
      <w:pPr>
        <w:pStyle w:val="Nadpis1"/>
        <w:numPr>
          <w:ilvl w:val="0"/>
          <w:numId w:val="2"/>
        </w:numPr>
        <w:tabs>
          <w:tab w:val="left" w:pos="983"/>
        </w:tabs>
        <w:spacing w:before="1" w:line="261" w:lineRule="auto"/>
        <w:ind w:left="977" w:right="737" w:hanging="354"/>
        <w:jc w:val="left"/>
        <w:rPr>
          <w:color w:val="2A2F2D"/>
        </w:rPr>
      </w:pPr>
      <w:r>
        <w:rPr>
          <w:color w:val="2A2F2D"/>
        </w:rPr>
        <w:t>Jaká je udržitelnost projektu v případě ukončení financování od Nadace RSJ (pokračování činnosti)?</w:t>
      </w:r>
      <w:r>
        <w:rPr>
          <w:color w:val="2A2F2D"/>
        </w:rPr>
        <w:t xml:space="preserve"> Příp. měl by tuto roli převzít</w:t>
      </w:r>
      <w:r>
        <w:rPr>
          <w:color w:val="2A2F2D"/>
          <w:spacing w:val="-17"/>
        </w:rPr>
        <w:t xml:space="preserve"> </w:t>
      </w:r>
      <w:r>
        <w:rPr>
          <w:color w:val="2A2F2D"/>
        </w:rPr>
        <w:t>stát?</w:t>
      </w:r>
    </w:p>
    <w:p w:rsidR="003751E5" w:rsidRDefault="003751E5">
      <w:pPr>
        <w:pStyle w:val="Zkladntext"/>
        <w:spacing w:before="4"/>
        <w:rPr>
          <w:b/>
          <w:sz w:val="22"/>
        </w:rPr>
      </w:pPr>
    </w:p>
    <w:p w:rsidR="003751E5" w:rsidRDefault="00C90870">
      <w:pPr>
        <w:pStyle w:val="Zkladntext"/>
        <w:ind w:left="981"/>
      </w:pPr>
      <w:r>
        <w:rPr>
          <w:color w:val="2A2F2D"/>
          <w:w w:val="105"/>
        </w:rPr>
        <w:t>Ano, tuto roli by měl prevzlt stát.</w:t>
      </w:r>
    </w:p>
    <w:p w:rsidR="003751E5" w:rsidRDefault="003751E5">
      <w:pPr>
        <w:pStyle w:val="Zkladntext"/>
        <w:spacing w:before="3"/>
        <w:rPr>
          <w:sz w:val="23"/>
        </w:rPr>
      </w:pPr>
    </w:p>
    <w:p w:rsidR="003751E5" w:rsidRDefault="00C90870">
      <w:pPr>
        <w:pStyle w:val="Nadpis1"/>
        <w:numPr>
          <w:ilvl w:val="0"/>
          <w:numId w:val="2"/>
        </w:numPr>
        <w:tabs>
          <w:tab w:val="left" w:pos="978"/>
        </w:tabs>
        <w:spacing w:line="264" w:lineRule="auto"/>
        <w:ind w:left="977" w:right="731" w:hanging="364"/>
        <w:jc w:val="left"/>
        <w:rPr>
          <w:color w:val="2A2F2D"/>
        </w:rPr>
      </w:pPr>
      <w:r>
        <w:rPr>
          <w:color w:val="2A2F2D"/>
        </w:rPr>
        <w:t xml:space="preserve">Obdrželi  jste  </w:t>
      </w:r>
      <w:r>
        <w:rPr>
          <w:rFonts w:ascii="Times New Roman" w:hAnsi="Times New Roman"/>
          <w:color w:val="2A2F2D"/>
        </w:rPr>
        <w:t xml:space="preserve">již  </w:t>
      </w:r>
      <w:r>
        <w:rPr>
          <w:color w:val="2A2F2D"/>
        </w:rPr>
        <w:t>v  minulosti  podporu  od  Nadace   RSJ?   Uveďte,   na   jaký   projekt, kdy a v jaké</w:t>
      </w:r>
      <w:r>
        <w:rPr>
          <w:color w:val="2A2F2D"/>
          <w:spacing w:val="-9"/>
        </w:rPr>
        <w:t xml:space="preserve"> </w:t>
      </w:r>
      <w:r>
        <w:rPr>
          <w:color w:val="2A2F2D"/>
        </w:rPr>
        <w:t>výši?</w:t>
      </w:r>
    </w:p>
    <w:p w:rsidR="003751E5" w:rsidRDefault="00C90870">
      <w:pPr>
        <w:pStyle w:val="Zkladntext"/>
        <w:spacing w:before="7"/>
        <w:ind w:left="976"/>
      </w:pPr>
      <w:r>
        <w:rPr>
          <w:color w:val="2A2F2D"/>
          <w:w w:val="105"/>
        </w:rPr>
        <w:t>Ano</w:t>
      </w:r>
    </w:p>
    <w:p w:rsidR="003751E5" w:rsidRDefault="003751E5">
      <w:pPr>
        <w:pStyle w:val="Zkladntext"/>
        <w:rPr>
          <w:sz w:val="20"/>
        </w:rPr>
      </w:pPr>
    </w:p>
    <w:p w:rsidR="003751E5" w:rsidRDefault="003751E5">
      <w:pPr>
        <w:pStyle w:val="Zkladntext"/>
        <w:rPr>
          <w:sz w:val="20"/>
        </w:rPr>
      </w:pPr>
    </w:p>
    <w:p w:rsidR="003751E5" w:rsidRDefault="003751E5">
      <w:pPr>
        <w:pStyle w:val="Zkladntext"/>
        <w:rPr>
          <w:sz w:val="20"/>
        </w:rPr>
      </w:pPr>
    </w:p>
    <w:p w:rsidR="003751E5" w:rsidRDefault="003751E5">
      <w:pPr>
        <w:pStyle w:val="Zkladntext"/>
        <w:rPr>
          <w:sz w:val="20"/>
        </w:rPr>
      </w:pPr>
    </w:p>
    <w:p w:rsidR="003751E5" w:rsidRDefault="003751E5">
      <w:pPr>
        <w:pStyle w:val="Zkladntext"/>
        <w:rPr>
          <w:sz w:val="20"/>
        </w:rPr>
      </w:pPr>
    </w:p>
    <w:p w:rsidR="003751E5" w:rsidRDefault="003751E5">
      <w:pPr>
        <w:pStyle w:val="Zkladntext"/>
        <w:rPr>
          <w:sz w:val="20"/>
        </w:rPr>
      </w:pPr>
    </w:p>
    <w:p w:rsidR="003751E5" w:rsidRDefault="003751E5">
      <w:pPr>
        <w:pStyle w:val="Zkladntext"/>
        <w:rPr>
          <w:sz w:val="20"/>
        </w:rPr>
      </w:pPr>
    </w:p>
    <w:p w:rsidR="003751E5" w:rsidRDefault="003751E5">
      <w:pPr>
        <w:pStyle w:val="Zkladntext"/>
        <w:rPr>
          <w:sz w:val="20"/>
        </w:rPr>
      </w:pPr>
    </w:p>
    <w:p w:rsidR="003751E5" w:rsidRDefault="003751E5">
      <w:pPr>
        <w:pStyle w:val="Zkladntext"/>
        <w:rPr>
          <w:sz w:val="20"/>
        </w:rPr>
      </w:pPr>
    </w:p>
    <w:p w:rsidR="003751E5" w:rsidRDefault="003751E5">
      <w:pPr>
        <w:pStyle w:val="Zkladntext"/>
        <w:rPr>
          <w:sz w:val="20"/>
        </w:rPr>
      </w:pPr>
    </w:p>
    <w:p w:rsidR="003751E5" w:rsidRDefault="003751E5">
      <w:pPr>
        <w:pStyle w:val="Zkladntext"/>
        <w:rPr>
          <w:sz w:val="20"/>
        </w:rPr>
      </w:pPr>
    </w:p>
    <w:p w:rsidR="003751E5" w:rsidRDefault="003751E5">
      <w:pPr>
        <w:pStyle w:val="Zkladntext"/>
        <w:spacing w:before="8"/>
        <w:rPr>
          <w:sz w:val="16"/>
        </w:rPr>
      </w:pPr>
    </w:p>
    <w:p w:rsidR="003751E5" w:rsidRDefault="00C90870">
      <w:pPr>
        <w:spacing w:before="1"/>
        <w:ind w:left="622"/>
        <w:rPr>
          <w:rFonts w:ascii="Times New Roman" w:hAnsi="Times New Roman"/>
          <w:sz w:val="17"/>
        </w:rPr>
      </w:pPr>
      <w:r>
        <w:rPr>
          <w:color w:val="B1B1B1"/>
          <w:sz w:val="17"/>
        </w:rPr>
        <w:t xml:space="preserve">Nadace R5J, Na Florenci </w:t>
      </w:r>
      <w:r>
        <w:rPr>
          <w:rFonts w:ascii="Times New Roman" w:hAnsi="Times New Roman"/>
          <w:color w:val="B1B1B1"/>
          <w:sz w:val="17"/>
        </w:rPr>
        <w:t xml:space="preserve">2116/15, </w:t>
      </w:r>
      <w:r>
        <w:rPr>
          <w:color w:val="B1B1B1"/>
          <w:sz w:val="17"/>
        </w:rPr>
        <w:t xml:space="preserve">110 DO Praha </w:t>
      </w:r>
      <w:r>
        <w:rPr>
          <w:rFonts w:ascii="Times New Roman" w:hAnsi="Times New Roman"/>
          <w:color w:val="B1B1B1"/>
          <w:sz w:val="17"/>
        </w:rPr>
        <w:t>1, IČO: 03641392</w:t>
      </w:r>
    </w:p>
    <w:p w:rsidR="003751E5" w:rsidRDefault="00C90870">
      <w:pPr>
        <w:spacing w:before="24"/>
        <w:ind w:left="622"/>
        <w:rPr>
          <w:rFonts w:ascii="Times New Roman" w:hAnsi="Times New Roman"/>
          <w:sz w:val="17"/>
        </w:rPr>
      </w:pPr>
      <w:r>
        <w:rPr>
          <w:color w:val="B1B1B1"/>
          <w:sz w:val="17"/>
        </w:rPr>
        <w:t xml:space="preserve">Zapsaná v nadačním rejstříku vedeném Městskym soudem v Praze v odd1le N, vložce </w:t>
      </w:r>
      <w:r>
        <w:rPr>
          <w:rFonts w:ascii="Times New Roman" w:hAnsi="Times New Roman"/>
          <w:color w:val="B1B1B1"/>
          <w:sz w:val="17"/>
        </w:rPr>
        <w:t>1189</w:t>
      </w:r>
    </w:p>
    <w:p w:rsidR="003751E5" w:rsidRDefault="003751E5">
      <w:pPr>
        <w:rPr>
          <w:rFonts w:ascii="Times New Roman" w:hAnsi="Times New Roman"/>
          <w:sz w:val="17"/>
        </w:rPr>
        <w:sectPr w:rsidR="003751E5">
          <w:pgSz w:w="11920" w:h="16840"/>
          <w:pgMar w:top="140" w:right="760" w:bottom="280" w:left="740" w:header="708" w:footer="708" w:gutter="0"/>
          <w:cols w:space="708"/>
        </w:sectPr>
      </w:pPr>
      <w:bookmarkStart w:id="0" w:name="_GoBack"/>
      <w:bookmarkEnd w:id="0"/>
    </w:p>
    <w:p w:rsidR="003751E5" w:rsidRDefault="00C90870">
      <w:pPr>
        <w:spacing w:before="69" w:line="336" w:lineRule="exact"/>
        <w:ind w:right="134"/>
        <w:jc w:val="right"/>
        <w:rPr>
          <w:sz w:val="30"/>
        </w:rPr>
      </w:pPr>
      <w:r>
        <w:rPr>
          <w:color w:val="A3A3A3"/>
          <w:w w:val="82"/>
          <w:sz w:val="30"/>
        </w:rPr>
        <w:t>•</w:t>
      </w:r>
    </w:p>
    <w:p w:rsidR="003751E5" w:rsidRDefault="00C90870">
      <w:pPr>
        <w:spacing w:line="1255" w:lineRule="exact"/>
        <w:ind w:left="853"/>
        <w:rPr>
          <w:rFonts w:ascii="Times New Roman"/>
          <w:b/>
          <w:sz w:val="37"/>
        </w:rPr>
      </w:pPr>
      <w:r>
        <w:rPr>
          <w:rFonts w:ascii="Times New Roman"/>
          <w:b/>
          <w:color w:val="0060AA"/>
          <w:sz w:val="110"/>
        </w:rPr>
        <w:t>li</w:t>
      </w:r>
      <w:r>
        <w:rPr>
          <w:rFonts w:ascii="Times New Roman"/>
          <w:b/>
          <w:color w:val="0060AA"/>
          <w:spacing w:val="117"/>
          <w:sz w:val="110"/>
        </w:rPr>
        <w:t xml:space="preserve"> </w:t>
      </w:r>
      <w:r>
        <w:rPr>
          <w:rFonts w:ascii="Times New Roman"/>
          <w:b/>
          <w:color w:val="0060AA"/>
          <w:sz w:val="37"/>
        </w:rPr>
        <w:t>Foundation</w:t>
      </w:r>
    </w:p>
    <w:p w:rsidR="003751E5" w:rsidRDefault="00C90870">
      <w:pPr>
        <w:pStyle w:val="Nadpis2"/>
        <w:numPr>
          <w:ilvl w:val="0"/>
          <w:numId w:val="2"/>
        </w:numPr>
        <w:tabs>
          <w:tab w:val="left" w:pos="1040"/>
        </w:tabs>
        <w:spacing w:before="713"/>
        <w:ind w:left="1039" w:hanging="348"/>
        <w:jc w:val="left"/>
        <w:rPr>
          <w:color w:val="2B312F"/>
        </w:rPr>
      </w:pPr>
      <w:r>
        <w:rPr>
          <w:color w:val="2B312F"/>
          <w:w w:val="105"/>
        </w:rPr>
        <w:t>lnfonnace o</w:t>
      </w:r>
      <w:r>
        <w:rPr>
          <w:color w:val="2B312F"/>
          <w:spacing w:val="11"/>
          <w:w w:val="105"/>
        </w:rPr>
        <w:t xml:space="preserve"> </w:t>
      </w:r>
      <w:r>
        <w:rPr>
          <w:color w:val="2B312F"/>
          <w:w w:val="105"/>
        </w:rPr>
        <w:t>žadateli:</w:t>
      </w:r>
    </w:p>
    <w:p w:rsidR="003751E5" w:rsidRDefault="00C90870">
      <w:pPr>
        <w:spacing w:before="171"/>
        <w:ind w:left="689"/>
        <w:rPr>
          <w:i/>
          <w:sz w:val="21"/>
        </w:rPr>
      </w:pPr>
      <w:r>
        <w:rPr>
          <w:b/>
          <w:i/>
          <w:color w:val="2B312F"/>
          <w:w w:val="105"/>
          <w:sz w:val="19"/>
        </w:rPr>
        <w:t xml:space="preserve">Datum vzniku organizace: </w:t>
      </w:r>
      <w:r>
        <w:rPr>
          <w:i/>
          <w:color w:val="2B312F"/>
          <w:w w:val="105"/>
          <w:sz w:val="21"/>
        </w:rPr>
        <w:t>1.1. 2015</w:t>
      </w:r>
    </w:p>
    <w:p w:rsidR="003751E5" w:rsidRDefault="00C90870">
      <w:pPr>
        <w:spacing w:before="149" w:line="266" w:lineRule="auto"/>
        <w:ind w:left="686" w:right="752" w:firstLine="3"/>
        <w:rPr>
          <w:i/>
          <w:sz w:val="19"/>
        </w:rPr>
      </w:pPr>
      <w:r>
        <w:rPr>
          <w:b/>
          <w:i/>
          <w:color w:val="2B312F"/>
          <w:w w:val="105"/>
          <w:sz w:val="19"/>
        </w:rPr>
        <w:t xml:space="preserve">Posláni </w:t>
      </w:r>
      <w:r>
        <w:rPr>
          <w:rFonts w:ascii="Times New Roman" w:hAnsi="Times New Roman"/>
          <w:b/>
          <w:color w:val="2B312F"/>
          <w:w w:val="105"/>
          <w:sz w:val="23"/>
        </w:rPr>
        <w:t xml:space="preserve">a </w:t>
      </w:r>
      <w:r>
        <w:rPr>
          <w:b/>
          <w:i/>
          <w:color w:val="2B312F"/>
          <w:w w:val="105"/>
          <w:sz w:val="19"/>
        </w:rPr>
        <w:t xml:space="preserve">hlavni druhy činnosti organizace: </w:t>
      </w:r>
      <w:r>
        <w:rPr>
          <w:i/>
          <w:color w:val="2B312F"/>
          <w:w w:val="105"/>
          <w:sz w:val="19"/>
        </w:rPr>
        <w:t xml:space="preserve">NŮDZ se zabývá nejen výzkumem </w:t>
      </w:r>
      <w:r>
        <w:rPr>
          <w:color w:val="2B312F"/>
          <w:w w:val="105"/>
          <w:sz w:val="19"/>
        </w:rPr>
        <w:t xml:space="preserve">a </w:t>
      </w:r>
      <w:r>
        <w:rPr>
          <w:i/>
          <w:color w:val="2B312F"/>
          <w:w w:val="105"/>
          <w:sz w:val="19"/>
        </w:rPr>
        <w:t xml:space="preserve">léčbou, ale i koordinaci aktivit </w:t>
      </w:r>
      <w:r>
        <w:rPr>
          <w:color w:val="2B312F"/>
          <w:w w:val="105"/>
          <w:sz w:val="19"/>
        </w:rPr>
        <w:t xml:space="preserve">a </w:t>
      </w:r>
      <w:r>
        <w:rPr>
          <w:i/>
          <w:color w:val="2B312F"/>
          <w:w w:val="105"/>
          <w:sz w:val="19"/>
        </w:rPr>
        <w:t xml:space="preserve">programů souvisejlclch s duševnlm zdravlm. A </w:t>
      </w:r>
      <w:r>
        <w:rPr>
          <w:color w:val="2B312F"/>
          <w:w w:val="105"/>
          <w:sz w:val="19"/>
        </w:rPr>
        <w:t xml:space="preserve">co </w:t>
      </w:r>
      <w:r>
        <w:rPr>
          <w:i/>
          <w:color w:val="2B312F"/>
          <w:w w:val="105"/>
          <w:sz w:val="19"/>
        </w:rPr>
        <w:t>vlc, zastává pro tuto oblast roli referenčnlho pracoviště v Ceské republice.</w:t>
      </w:r>
    </w:p>
    <w:p w:rsidR="003751E5" w:rsidRDefault="00C90870">
      <w:pPr>
        <w:spacing w:before="8"/>
        <w:ind w:left="680"/>
        <w:rPr>
          <w:i/>
          <w:sz w:val="19"/>
        </w:rPr>
      </w:pPr>
      <w:r>
        <w:rPr>
          <w:b/>
          <w:i/>
          <w:color w:val="2B312F"/>
          <w:w w:val="105"/>
          <w:sz w:val="19"/>
        </w:rPr>
        <w:t xml:space="preserve">Webové stránky: </w:t>
      </w:r>
      <w:hyperlink r:id="rId9">
        <w:r>
          <w:rPr>
            <w:i/>
            <w:color w:val="2B312F"/>
            <w:w w:val="105"/>
            <w:sz w:val="19"/>
          </w:rPr>
          <w:t xml:space="preserve">www.nudz </w:t>
        </w:r>
        <w:r>
          <w:rPr>
            <w:i/>
            <w:color w:val="4D5250"/>
            <w:w w:val="105"/>
            <w:sz w:val="19"/>
          </w:rPr>
          <w:t>.</w:t>
        </w:r>
        <w:r>
          <w:rPr>
            <w:i/>
            <w:color w:val="2B312F"/>
            <w:w w:val="105"/>
            <w:sz w:val="19"/>
          </w:rPr>
          <w:t>cz</w:t>
        </w:r>
      </w:hyperlink>
    </w:p>
    <w:p w:rsidR="003751E5" w:rsidRDefault="00C90870">
      <w:pPr>
        <w:spacing w:before="31"/>
        <w:ind w:left="688"/>
        <w:rPr>
          <w:sz w:val="19"/>
        </w:rPr>
      </w:pPr>
      <w:r>
        <w:rPr>
          <w:b/>
          <w:color w:val="2B312F"/>
          <w:w w:val="105"/>
          <w:sz w:val="19"/>
        </w:rPr>
        <w:t xml:space="preserve">Datum: </w:t>
      </w:r>
      <w:r>
        <w:rPr>
          <w:color w:val="2B312F"/>
          <w:w w:val="105"/>
          <w:sz w:val="19"/>
        </w:rPr>
        <w:t>27. dubna 2022</w:t>
      </w:r>
    </w:p>
    <w:p w:rsidR="003751E5" w:rsidRDefault="003751E5">
      <w:pPr>
        <w:pStyle w:val="Zkladntext"/>
        <w:spacing w:before="6"/>
        <w:rPr>
          <w:sz w:val="16"/>
        </w:rPr>
      </w:pPr>
    </w:p>
    <w:p w:rsidR="003751E5" w:rsidRDefault="00C90870">
      <w:pPr>
        <w:pStyle w:val="Nadpis2"/>
        <w:ind w:left="688"/>
      </w:pPr>
      <w:r>
        <w:rPr>
          <w:color w:val="2B312F"/>
          <w:w w:val="105"/>
        </w:rPr>
        <w:t>Podpis žadatele a razítko:</w:t>
      </w:r>
    </w:p>
    <w:p w:rsidR="003751E5" w:rsidRDefault="003751E5">
      <w:pPr>
        <w:pStyle w:val="Zkladntext"/>
        <w:rPr>
          <w:b/>
          <w:sz w:val="20"/>
        </w:rPr>
      </w:pPr>
    </w:p>
    <w:p w:rsidR="003751E5" w:rsidRDefault="003751E5">
      <w:pPr>
        <w:pStyle w:val="Zkladntext"/>
        <w:rPr>
          <w:b/>
          <w:sz w:val="20"/>
        </w:rPr>
      </w:pPr>
    </w:p>
    <w:p w:rsidR="003751E5" w:rsidRDefault="003751E5">
      <w:pPr>
        <w:pStyle w:val="Zkladntext"/>
        <w:rPr>
          <w:b/>
          <w:sz w:val="20"/>
        </w:rPr>
      </w:pPr>
    </w:p>
    <w:p w:rsidR="003751E5" w:rsidRDefault="003751E5">
      <w:pPr>
        <w:pStyle w:val="Zkladntext"/>
        <w:rPr>
          <w:b/>
          <w:sz w:val="20"/>
        </w:rPr>
      </w:pPr>
    </w:p>
    <w:p w:rsidR="003751E5" w:rsidRDefault="003751E5">
      <w:pPr>
        <w:pStyle w:val="Zkladntext"/>
        <w:rPr>
          <w:b/>
          <w:sz w:val="20"/>
        </w:rPr>
      </w:pPr>
    </w:p>
    <w:p w:rsidR="003751E5" w:rsidRDefault="003751E5">
      <w:pPr>
        <w:pStyle w:val="Zkladntext"/>
        <w:spacing w:before="1"/>
        <w:rPr>
          <w:b/>
          <w:sz w:val="20"/>
        </w:rPr>
      </w:pPr>
    </w:p>
    <w:p w:rsidR="003751E5" w:rsidRDefault="00C90870">
      <w:pPr>
        <w:pStyle w:val="Zkladntext"/>
        <w:spacing w:line="22" w:lineRule="exact"/>
        <w:ind w:left="704"/>
        <w:rPr>
          <w:sz w:val="2"/>
        </w:rPr>
      </w:pPr>
      <w:r>
        <w:rPr>
          <w:sz w:val="2"/>
        </w:rPr>
      </w:r>
      <w:r>
        <w:rPr>
          <w:sz w:val="2"/>
        </w:rPr>
        <w:pict>
          <v:group id="_x0000_s1028" style="width:122.65pt;height:1.05pt;mso-position-horizontal-relative:char;mso-position-vertical-relative:line" coordsize="2453,21">
            <v:line id="_x0000_s1029" style="position:absolute" from="0,10" to="2452,10" strokecolor="#466293" strokeweight=".35322mm"/>
            <w10:wrap type="none"/>
            <w10:anchorlock/>
          </v:group>
        </w:pict>
      </w:r>
    </w:p>
    <w:p w:rsidR="003751E5" w:rsidRDefault="003751E5">
      <w:pPr>
        <w:spacing w:line="22" w:lineRule="exact"/>
        <w:rPr>
          <w:sz w:val="2"/>
        </w:rPr>
        <w:sectPr w:rsidR="003751E5">
          <w:pgSz w:w="11920" w:h="16840"/>
          <w:pgMar w:top="140" w:right="760" w:bottom="280" w:left="740" w:header="708" w:footer="708" w:gutter="0"/>
          <w:cols w:space="708"/>
        </w:sectPr>
      </w:pPr>
    </w:p>
    <w:p w:rsidR="003751E5" w:rsidRDefault="00C90870">
      <w:pPr>
        <w:spacing w:line="240" w:lineRule="exact"/>
        <w:ind w:left="682"/>
        <w:rPr>
          <w:b/>
          <w:sz w:val="21"/>
        </w:rPr>
      </w:pPr>
      <w:r>
        <w:rPr>
          <w:b/>
          <w:color w:val="2B312F"/>
          <w:sz w:val="21"/>
        </w:rPr>
        <w:t>PhDr.</w:t>
      </w:r>
      <w:r>
        <w:rPr>
          <w:b/>
          <w:color w:val="2B312F"/>
          <w:spacing w:val="-30"/>
          <w:sz w:val="21"/>
        </w:rPr>
        <w:t xml:space="preserve"> </w:t>
      </w:r>
      <w:r>
        <w:rPr>
          <w:b/>
          <w:color w:val="2B312F"/>
          <w:sz w:val="21"/>
        </w:rPr>
        <w:t>Petr</w:t>
      </w:r>
      <w:r>
        <w:rPr>
          <w:b/>
          <w:color w:val="2B312F"/>
          <w:spacing w:val="-30"/>
          <w:sz w:val="21"/>
        </w:rPr>
        <w:t xml:space="preserve"> </w:t>
      </w:r>
      <w:r>
        <w:rPr>
          <w:b/>
          <w:color w:val="2B312F"/>
          <w:sz w:val="21"/>
        </w:rPr>
        <w:t>Winkler,</w:t>
      </w:r>
      <w:r>
        <w:rPr>
          <w:b/>
          <w:color w:val="2B312F"/>
          <w:spacing w:val="-33"/>
          <w:sz w:val="21"/>
        </w:rPr>
        <w:t xml:space="preserve"> </w:t>
      </w:r>
      <w:r>
        <w:rPr>
          <w:b/>
          <w:color w:val="2B312F"/>
          <w:sz w:val="21"/>
        </w:rPr>
        <w:t>Ph.O</w:t>
      </w:r>
      <w:r>
        <w:rPr>
          <w:b/>
          <w:color w:val="2B312F"/>
          <w:spacing w:val="-33"/>
          <w:sz w:val="21"/>
        </w:rPr>
        <w:t xml:space="preserve"> </w:t>
      </w:r>
      <w:r>
        <w:rPr>
          <w:color w:val="2B312F"/>
          <w:sz w:val="21"/>
        </w:rPr>
        <w:t>-</w:t>
      </w:r>
      <w:r>
        <w:rPr>
          <w:color w:val="2B312F"/>
          <w:spacing w:val="-30"/>
          <w:sz w:val="21"/>
        </w:rPr>
        <w:t xml:space="preserve"> </w:t>
      </w:r>
      <w:r>
        <w:rPr>
          <w:b/>
          <w:color w:val="2B312F"/>
          <w:sz w:val="21"/>
        </w:rPr>
        <w:t>ředitel</w:t>
      </w:r>
    </w:p>
    <w:p w:rsidR="003751E5" w:rsidRDefault="00C90870">
      <w:pPr>
        <w:spacing w:before="46"/>
        <w:ind w:left="682"/>
        <w:rPr>
          <w:rFonts w:ascii="Times New Roman"/>
          <w:i/>
          <w:sz w:val="33"/>
        </w:rPr>
      </w:pPr>
      <w:r>
        <w:br w:type="column"/>
      </w:r>
    </w:p>
    <w:p w:rsidR="003751E5" w:rsidRDefault="003751E5">
      <w:pPr>
        <w:rPr>
          <w:rFonts w:ascii="Times New Roman"/>
          <w:sz w:val="33"/>
        </w:rPr>
        <w:sectPr w:rsidR="003751E5">
          <w:type w:val="continuous"/>
          <w:pgSz w:w="11920" w:h="16840"/>
          <w:pgMar w:top="120" w:right="760" w:bottom="280" w:left="740" w:header="708" w:footer="708" w:gutter="0"/>
          <w:cols w:num="2" w:space="708" w:equalWidth="0">
            <w:col w:w="3826" w:space="860"/>
            <w:col w:w="5734"/>
          </w:cols>
        </w:sectPr>
      </w:pPr>
    </w:p>
    <w:p w:rsidR="003751E5" w:rsidRDefault="003751E5">
      <w:pPr>
        <w:pStyle w:val="Zkladntext"/>
        <w:spacing w:before="9"/>
        <w:rPr>
          <w:rFonts w:ascii="Times New Roman"/>
          <w:i/>
          <w:sz w:val="4"/>
        </w:rPr>
      </w:pPr>
    </w:p>
    <w:p w:rsidR="003751E5" w:rsidRDefault="00C90870">
      <w:pPr>
        <w:pStyle w:val="Zkladntext"/>
        <w:spacing w:line="26" w:lineRule="exact"/>
        <w:ind w:left="5786"/>
        <w:rPr>
          <w:rFonts w:ascii="Times New Roman"/>
          <w:sz w:val="2"/>
        </w:rPr>
      </w:pPr>
      <w:r>
        <w:rPr>
          <w:rFonts w:ascii="Times New Roman"/>
          <w:sz w:val="2"/>
        </w:rPr>
      </w:r>
      <w:r>
        <w:rPr>
          <w:rFonts w:ascii="Times New Roman"/>
          <w:sz w:val="2"/>
        </w:rPr>
        <w:pict>
          <v:group id="_x0000_s1026" style="width:33.7pt;height:1.25pt;mso-position-horizontal-relative:char;mso-position-vertical-relative:line" coordsize="674,25">
            <v:line id="_x0000_s1027" style="position:absolute" from="0,12" to="673,12" strokeweight=".42386mm"/>
            <w10:wrap type="none"/>
            <w10:anchorlock/>
          </v:group>
        </w:pict>
      </w:r>
    </w:p>
    <w:p w:rsidR="003751E5" w:rsidRDefault="003751E5">
      <w:pPr>
        <w:pStyle w:val="Zkladntext"/>
        <w:rPr>
          <w:rFonts w:ascii="Times New Roman"/>
          <w:i/>
          <w:sz w:val="20"/>
        </w:rPr>
      </w:pPr>
    </w:p>
    <w:p w:rsidR="003751E5" w:rsidRDefault="003751E5">
      <w:pPr>
        <w:pStyle w:val="Zkladntext"/>
        <w:spacing w:before="8"/>
        <w:rPr>
          <w:rFonts w:ascii="Times New Roman"/>
          <w:i/>
          <w:sz w:val="24"/>
        </w:rPr>
      </w:pPr>
    </w:p>
    <w:p w:rsidR="003751E5" w:rsidRDefault="003751E5">
      <w:pPr>
        <w:pStyle w:val="Zkladntext"/>
        <w:rPr>
          <w:i/>
          <w:sz w:val="20"/>
        </w:rPr>
      </w:pPr>
    </w:p>
    <w:p w:rsidR="003751E5" w:rsidRDefault="003751E5">
      <w:pPr>
        <w:pStyle w:val="Zkladntext"/>
        <w:rPr>
          <w:i/>
          <w:sz w:val="20"/>
        </w:rPr>
      </w:pPr>
    </w:p>
    <w:p w:rsidR="003751E5" w:rsidRDefault="003751E5">
      <w:pPr>
        <w:pStyle w:val="Zkladntext"/>
        <w:rPr>
          <w:i/>
          <w:sz w:val="20"/>
        </w:rPr>
      </w:pPr>
    </w:p>
    <w:p w:rsidR="003751E5" w:rsidRDefault="003751E5">
      <w:pPr>
        <w:pStyle w:val="Zkladntext"/>
        <w:rPr>
          <w:i/>
          <w:sz w:val="20"/>
        </w:rPr>
      </w:pPr>
    </w:p>
    <w:p w:rsidR="003751E5" w:rsidRDefault="003751E5">
      <w:pPr>
        <w:pStyle w:val="Zkladntext"/>
        <w:rPr>
          <w:i/>
          <w:sz w:val="20"/>
        </w:rPr>
      </w:pPr>
    </w:p>
    <w:p w:rsidR="003751E5" w:rsidRDefault="003751E5">
      <w:pPr>
        <w:pStyle w:val="Zkladntext"/>
        <w:rPr>
          <w:i/>
          <w:sz w:val="20"/>
        </w:rPr>
      </w:pPr>
    </w:p>
    <w:p w:rsidR="003751E5" w:rsidRDefault="003751E5">
      <w:pPr>
        <w:pStyle w:val="Zkladntext"/>
        <w:rPr>
          <w:i/>
          <w:sz w:val="20"/>
        </w:rPr>
      </w:pPr>
    </w:p>
    <w:p w:rsidR="003751E5" w:rsidRDefault="003751E5">
      <w:pPr>
        <w:pStyle w:val="Zkladntext"/>
        <w:rPr>
          <w:i/>
          <w:sz w:val="20"/>
        </w:rPr>
      </w:pPr>
    </w:p>
    <w:p w:rsidR="003751E5" w:rsidRDefault="003751E5">
      <w:pPr>
        <w:pStyle w:val="Zkladntext"/>
        <w:rPr>
          <w:i/>
          <w:sz w:val="20"/>
        </w:rPr>
      </w:pPr>
    </w:p>
    <w:p w:rsidR="003751E5" w:rsidRDefault="003751E5">
      <w:pPr>
        <w:pStyle w:val="Zkladntext"/>
        <w:rPr>
          <w:i/>
          <w:sz w:val="20"/>
        </w:rPr>
      </w:pPr>
    </w:p>
    <w:p w:rsidR="003751E5" w:rsidRDefault="003751E5">
      <w:pPr>
        <w:pStyle w:val="Zkladntext"/>
        <w:rPr>
          <w:i/>
          <w:sz w:val="20"/>
        </w:rPr>
      </w:pPr>
    </w:p>
    <w:p w:rsidR="003751E5" w:rsidRDefault="003751E5">
      <w:pPr>
        <w:pStyle w:val="Zkladntext"/>
        <w:rPr>
          <w:i/>
          <w:sz w:val="20"/>
        </w:rPr>
      </w:pPr>
    </w:p>
    <w:p w:rsidR="003751E5" w:rsidRDefault="003751E5">
      <w:pPr>
        <w:pStyle w:val="Zkladntext"/>
        <w:rPr>
          <w:i/>
          <w:sz w:val="20"/>
        </w:rPr>
      </w:pPr>
    </w:p>
    <w:p w:rsidR="003751E5" w:rsidRDefault="003751E5">
      <w:pPr>
        <w:pStyle w:val="Zkladntext"/>
        <w:rPr>
          <w:i/>
          <w:sz w:val="20"/>
        </w:rPr>
      </w:pPr>
    </w:p>
    <w:p w:rsidR="003751E5" w:rsidRDefault="003751E5">
      <w:pPr>
        <w:pStyle w:val="Zkladntext"/>
        <w:rPr>
          <w:i/>
          <w:sz w:val="20"/>
        </w:rPr>
      </w:pPr>
    </w:p>
    <w:p w:rsidR="003751E5" w:rsidRDefault="003751E5">
      <w:pPr>
        <w:pStyle w:val="Zkladntext"/>
        <w:rPr>
          <w:i/>
          <w:sz w:val="20"/>
        </w:rPr>
      </w:pPr>
    </w:p>
    <w:p w:rsidR="003751E5" w:rsidRDefault="003751E5">
      <w:pPr>
        <w:pStyle w:val="Zkladntext"/>
        <w:rPr>
          <w:i/>
          <w:sz w:val="20"/>
        </w:rPr>
      </w:pPr>
    </w:p>
    <w:p w:rsidR="003751E5" w:rsidRDefault="003751E5">
      <w:pPr>
        <w:pStyle w:val="Zkladntext"/>
        <w:rPr>
          <w:i/>
          <w:sz w:val="20"/>
        </w:rPr>
      </w:pPr>
    </w:p>
    <w:p w:rsidR="003751E5" w:rsidRDefault="003751E5">
      <w:pPr>
        <w:pStyle w:val="Zkladntext"/>
        <w:rPr>
          <w:i/>
          <w:sz w:val="20"/>
        </w:rPr>
      </w:pPr>
    </w:p>
    <w:p w:rsidR="003751E5" w:rsidRDefault="003751E5">
      <w:pPr>
        <w:pStyle w:val="Zkladntext"/>
        <w:rPr>
          <w:i/>
          <w:sz w:val="20"/>
        </w:rPr>
      </w:pPr>
    </w:p>
    <w:p w:rsidR="003751E5" w:rsidRDefault="003751E5">
      <w:pPr>
        <w:pStyle w:val="Zkladntext"/>
        <w:rPr>
          <w:i/>
          <w:sz w:val="20"/>
        </w:rPr>
      </w:pPr>
    </w:p>
    <w:p w:rsidR="003751E5" w:rsidRDefault="003751E5">
      <w:pPr>
        <w:pStyle w:val="Zkladntext"/>
        <w:rPr>
          <w:i/>
          <w:sz w:val="20"/>
        </w:rPr>
      </w:pPr>
    </w:p>
    <w:p w:rsidR="003751E5" w:rsidRDefault="003751E5">
      <w:pPr>
        <w:pStyle w:val="Zkladntext"/>
        <w:rPr>
          <w:i/>
          <w:sz w:val="20"/>
        </w:rPr>
      </w:pPr>
    </w:p>
    <w:p w:rsidR="003751E5" w:rsidRDefault="003751E5">
      <w:pPr>
        <w:pStyle w:val="Zkladntext"/>
        <w:rPr>
          <w:i/>
          <w:sz w:val="20"/>
        </w:rPr>
      </w:pPr>
    </w:p>
    <w:p w:rsidR="003751E5" w:rsidRDefault="00C90870">
      <w:pPr>
        <w:spacing w:before="137"/>
        <w:ind w:left="699"/>
        <w:rPr>
          <w:sz w:val="16"/>
        </w:rPr>
      </w:pPr>
      <w:r>
        <w:rPr>
          <w:color w:val="B5B5B5"/>
          <w:sz w:val="16"/>
        </w:rPr>
        <w:t>Nadace RSJ, Na Florenci 2116/15, 110 00 Praha 1, IČO: 03641392</w:t>
      </w:r>
    </w:p>
    <w:p w:rsidR="003751E5" w:rsidRDefault="00C90870">
      <w:pPr>
        <w:spacing w:before="42"/>
        <w:ind w:left="699"/>
        <w:rPr>
          <w:sz w:val="16"/>
        </w:rPr>
      </w:pPr>
      <w:r>
        <w:rPr>
          <w:color w:val="B5B5B5"/>
          <w:sz w:val="16"/>
        </w:rPr>
        <w:t>Zapsaná v nadačním rejstříku vedeném Městským soudem v Praze v oddíle N, vložce 1189</w:t>
      </w:r>
    </w:p>
    <w:sectPr w:rsidR="003751E5">
      <w:type w:val="continuous"/>
      <w:pgSz w:w="11920" w:h="16840"/>
      <w:pgMar w:top="120" w:right="760" w:bottom="280" w:left="7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870" w:rsidRDefault="00C90870" w:rsidP="00C90870">
      <w:r>
        <w:separator/>
      </w:r>
    </w:p>
  </w:endnote>
  <w:endnote w:type="continuationSeparator" w:id="0">
    <w:p w:rsidR="00C90870" w:rsidRDefault="00C90870" w:rsidP="00C90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870" w:rsidRDefault="00C90870" w:rsidP="00C90870">
      <w:r>
        <w:separator/>
      </w:r>
    </w:p>
  </w:footnote>
  <w:footnote w:type="continuationSeparator" w:id="0">
    <w:p w:rsidR="00C90870" w:rsidRDefault="00C90870" w:rsidP="00C90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5CD"/>
    <w:multiLevelType w:val="hybridMultilevel"/>
    <w:tmpl w:val="DA720AA6"/>
    <w:lvl w:ilvl="0" w:tplc="C4BCF4C8">
      <w:start w:val="1"/>
      <w:numFmt w:val="decimal"/>
      <w:lvlText w:val="%1."/>
      <w:lvlJc w:val="left"/>
      <w:pPr>
        <w:ind w:left="938" w:hanging="362"/>
        <w:jc w:val="right"/>
      </w:pPr>
      <w:rPr>
        <w:rFonts w:hint="default"/>
        <w:b/>
        <w:bCs/>
        <w:spacing w:val="-1"/>
        <w:w w:val="57"/>
      </w:rPr>
    </w:lvl>
    <w:lvl w:ilvl="1" w:tplc="3BC8CDC4">
      <w:numFmt w:val="bullet"/>
      <w:lvlText w:val="■"/>
      <w:lvlJc w:val="left"/>
      <w:pPr>
        <w:ind w:left="1773" w:hanging="982"/>
      </w:pPr>
      <w:rPr>
        <w:rFonts w:ascii="Arial" w:eastAsia="Arial" w:hAnsi="Arial" w:cs="Arial" w:hint="default"/>
        <w:color w:val="0060AA"/>
        <w:spacing w:val="66"/>
        <w:w w:val="105"/>
        <w:sz w:val="144"/>
        <w:szCs w:val="144"/>
      </w:rPr>
    </w:lvl>
    <w:lvl w:ilvl="2" w:tplc="6C8486F0">
      <w:numFmt w:val="bullet"/>
      <w:lvlText w:val="o"/>
      <w:lvlJc w:val="left"/>
      <w:pPr>
        <w:ind w:left="2503" w:hanging="350"/>
      </w:pPr>
      <w:rPr>
        <w:rFonts w:ascii="Arial" w:eastAsia="Arial" w:hAnsi="Arial" w:cs="Arial" w:hint="default"/>
        <w:color w:val="979797"/>
        <w:w w:val="105"/>
        <w:sz w:val="19"/>
        <w:szCs w:val="19"/>
      </w:rPr>
    </w:lvl>
    <w:lvl w:ilvl="3" w:tplc="4CE2FFCA">
      <w:numFmt w:val="bullet"/>
      <w:lvlText w:val="•"/>
      <w:lvlJc w:val="left"/>
      <w:pPr>
        <w:ind w:left="3490" w:hanging="350"/>
      </w:pPr>
      <w:rPr>
        <w:rFonts w:hint="default"/>
      </w:rPr>
    </w:lvl>
    <w:lvl w:ilvl="4" w:tplc="B60A0C72">
      <w:numFmt w:val="bullet"/>
      <w:lvlText w:val="•"/>
      <w:lvlJc w:val="left"/>
      <w:pPr>
        <w:ind w:left="4480" w:hanging="350"/>
      </w:pPr>
      <w:rPr>
        <w:rFonts w:hint="default"/>
      </w:rPr>
    </w:lvl>
    <w:lvl w:ilvl="5" w:tplc="D7C2D8C2">
      <w:numFmt w:val="bullet"/>
      <w:lvlText w:val="•"/>
      <w:lvlJc w:val="left"/>
      <w:pPr>
        <w:ind w:left="5470" w:hanging="350"/>
      </w:pPr>
      <w:rPr>
        <w:rFonts w:hint="default"/>
      </w:rPr>
    </w:lvl>
    <w:lvl w:ilvl="6" w:tplc="39D86AAA">
      <w:numFmt w:val="bullet"/>
      <w:lvlText w:val="•"/>
      <w:lvlJc w:val="left"/>
      <w:pPr>
        <w:ind w:left="6460" w:hanging="350"/>
      </w:pPr>
      <w:rPr>
        <w:rFonts w:hint="default"/>
      </w:rPr>
    </w:lvl>
    <w:lvl w:ilvl="7" w:tplc="8F66BA74">
      <w:numFmt w:val="bullet"/>
      <w:lvlText w:val="•"/>
      <w:lvlJc w:val="left"/>
      <w:pPr>
        <w:ind w:left="7450" w:hanging="350"/>
      </w:pPr>
      <w:rPr>
        <w:rFonts w:hint="default"/>
      </w:rPr>
    </w:lvl>
    <w:lvl w:ilvl="8" w:tplc="78747C66">
      <w:numFmt w:val="bullet"/>
      <w:lvlText w:val="•"/>
      <w:lvlJc w:val="left"/>
      <w:pPr>
        <w:ind w:left="8440" w:hanging="350"/>
      </w:pPr>
      <w:rPr>
        <w:rFonts w:hint="default"/>
      </w:rPr>
    </w:lvl>
  </w:abstractNum>
  <w:abstractNum w:abstractNumId="1" w15:restartNumberingAfterBreak="0">
    <w:nsid w:val="234F3862"/>
    <w:multiLevelType w:val="hybridMultilevel"/>
    <w:tmpl w:val="87F405EE"/>
    <w:lvl w:ilvl="0" w:tplc="DF6A9CB0">
      <w:start w:val="1"/>
      <w:numFmt w:val="lowerLetter"/>
      <w:lvlText w:val="%1."/>
      <w:lvlJc w:val="left"/>
      <w:pPr>
        <w:ind w:left="1055" w:hanging="227"/>
      </w:pPr>
      <w:rPr>
        <w:rFonts w:ascii="Arial" w:eastAsia="Arial" w:hAnsi="Arial" w:cs="Arial" w:hint="default"/>
        <w:color w:val="2A2F2D"/>
        <w:spacing w:val="-1"/>
        <w:w w:val="86"/>
        <w:sz w:val="19"/>
        <w:szCs w:val="19"/>
      </w:rPr>
    </w:lvl>
    <w:lvl w:ilvl="1" w:tplc="9F726B18">
      <w:numFmt w:val="bullet"/>
      <w:lvlText w:val="•"/>
      <w:lvlJc w:val="left"/>
      <w:pPr>
        <w:ind w:left="1996" w:hanging="227"/>
      </w:pPr>
      <w:rPr>
        <w:rFonts w:hint="default"/>
      </w:rPr>
    </w:lvl>
    <w:lvl w:ilvl="2" w:tplc="10087150">
      <w:numFmt w:val="bullet"/>
      <w:lvlText w:val="•"/>
      <w:lvlJc w:val="left"/>
      <w:pPr>
        <w:ind w:left="2932" w:hanging="227"/>
      </w:pPr>
      <w:rPr>
        <w:rFonts w:hint="default"/>
      </w:rPr>
    </w:lvl>
    <w:lvl w:ilvl="3" w:tplc="A86CC51C">
      <w:numFmt w:val="bullet"/>
      <w:lvlText w:val="•"/>
      <w:lvlJc w:val="left"/>
      <w:pPr>
        <w:ind w:left="3868" w:hanging="227"/>
      </w:pPr>
      <w:rPr>
        <w:rFonts w:hint="default"/>
      </w:rPr>
    </w:lvl>
    <w:lvl w:ilvl="4" w:tplc="6ADE663C">
      <w:numFmt w:val="bullet"/>
      <w:lvlText w:val="•"/>
      <w:lvlJc w:val="left"/>
      <w:pPr>
        <w:ind w:left="4804" w:hanging="227"/>
      </w:pPr>
      <w:rPr>
        <w:rFonts w:hint="default"/>
      </w:rPr>
    </w:lvl>
    <w:lvl w:ilvl="5" w:tplc="A32C37C8">
      <w:numFmt w:val="bullet"/>
      <w:lvlText w:val="•"/>
      <w:lvlJc w:val="left"/>
      <w:pPr>
        <w:ind w:left="5740" w:hanging="227"/>
      </w:pPr>
      <w:rPr>
        <w:rFonts w:hint="default"/>
      </w:rPr>
    </w:lvl>
    <w:lvl w:ilvl="6" w:tplc="6B54D436">
      <w:numFmt w:val="bullet"/>
      <w:lvlText w:val="•"/>
      <w:lvlJc w:val="left"/>
      <w:pPr>
        <w:ind w:left="6676" w:hanging="227"/>
      </w:pPr>
      <w:rPr>
        <w:rFonts w:hint="default"/>
      </w:rPr>
    </w:lvl>
    <w:lvl w:ilvl="7" w:tplc="985EC784">
      <w:numFmt w:val="bullet"/>
      <w:lvlText w:val="•"/>
      <w:lvlJc w:val="left"/>
      <w:pPr>
        <w:ind w:left="7612" w:hanging="227"/>
      </w:pPr>
      <w:rPr>
        <w:rFonts w:hint="default"/>
      </w:rPr>
    </w:lvl>
    <w:lvl w:ilvl="8" w:tplc="A31E1D44">
      <w:numFmt w:val="bullet"/>
      <w:lvlText w:val="•"/>
      <w:lvlJc w:val="left"/>
      <w:pPr>
        <w:ind w:left="8548" w:hanging="227"/>
      </w:pPr>
      <w:rPr>
        <w:rFonts w:hint="default"/>
      </w:rPr>
    </w:lvl>
  </w:abstractNum>
  <w:abstractNum w:abstractNumId="2" w15:restartNumberingAfterBreak="0">
    <w:nsid w:val="50CD1E89"/>
    <w:multiLevelType w:val="hybridMultilevel"/>
    <w:tmpl w:val="63C4BE7C"/>
    <w:lvl w:ilvl="0" w:tplc="19BED08A">
      <w:numFmt w:val="bullet"/>
      <w:lvlText w:val="-"/>
      <w:lvlJc w:val="left"/>
      <w:pPr>
        <w:ind w:left="437" w:hanging="425"/>
      </w:pPr>
      <w:rPr>
        <w:rFonts w:ascii="Arial" w:eastAsia="Arial" w:hAnsi="Arial" w:cs="Arial" w:hint="default"/>
        <w:color w:val="0570C1"/>
        <w:w w:val="66"/>
        <w:sz w:val="51"/>
        <w:szCs w:val="51"/>
      </w:rPr>
    </w:lvl>
    <w:lvl w:ilvl="1" w:tplc="D4E6F176">
      <w:numFmt w:val="bullet"/>
      <w:lvlText w:val="•"/>
      <w:lvlJc w:val="left"/>
      <w:pPr>
        <w:ind w:left="732" w:hanging="541"/>
      </w:pPr>
      <w:rPr>
        <w:rFonts w:ascii="Times New Roman" w:eastAsia="Times New Roman" w:hAnsi="Times New Roman" w:cs="Times New Roman" w:hint="default"/>
        <w:color w:val="0570C1"/>
        <w:w w:val="94"/>
        <w:sz w:val="19"/>
        <w:szCs w:val="19"/>
      </w:rPr>
    </w:lvl>
    <w:lvl w:ilvl="2" w:tplc="C3786E64">
      <w:numFmt w:val="bullet"/>
      <w:lvlText w:val="•"/>
      <w:lvlJc w:val="left"/>
      <w:pPr>
        <w:ind w:left="892" w:hanging="541"/>
      </w:pPr>
      <w:rPr>
        <w:rFonts w:hint="default"/>
      </w:rPr>
    </w:lvl>
    <w:lvl w:ilvl="3" w:tplc="7E1EC05C">
      <w:numFmt w:val="bullet"/>
      <w:lvlText w:val="•"/>
      <w:lvlJc w:val="left"/>
      <w:pPr>
        <w:ind w:left="1045" w:hanging="541"/>
      </w:pPr>
      <w:rPr>
        <w:rFonts w:hint="default"/>
      </w:rPr>
    </w:lvl>
    <w:lvl w:ilvl="4" w:tplc="2F98599C">
      <w:numFmt w:val="bullet"/>
      <w:lvlText w:val="•"/>
      <w:lvlJc w:val="left"/>
      <w:pPr>
        <w:ind w:left="1198" w:hanging="541"/>
      </w:pPr>
      <w:rPr>
        <w:rFonts w:hint="default"/>
      </w:rPr>
    </w:lvl>
    <w:lvl w:ilvl="5" w:tplc="0D409D30">
      <w:numFmt w:val="bullet"/>
      <w:lvlText w:val="•"/>
      <w:lvlJc w:val="left"/>
      <w:pPr>
        <w:ind w:left="1351" w:hanging="541"/>
      </w:pPr>
      <w:rPr>
        <w:rFonts w:hint="default"/>
      </w:rPr>
    </w:lvl>
    <w:lvl w:ilvl="6" w:tplc="B088C7DE">
      <w:numFmt w:val="bullet"/>
      <w:lvlText w:val="•"/>
      <w:lvlJc w:val="left"/>
      <w:pPr>
        <w:ind w:left="1504" w:hanging="541"/>
      </w:pPr>
      <w:rPr>
        <w:rFonts w:hint="default"/>
      </w:rPr>
    </w:lvl>
    <w:lvl w:ilvl="7" w:tplc="0BBEEAA4">
      <w:numFmt w:val="bullet"/>
      <w:lvlText w:val="•"/>
      <w:lvlJc w:val="left"/>
      <w:pPr>
        <w:ind w:left="1657" w:hanging="541"/>
      </w:pPr>
      <w:rPr>
        <w:rFonts w:hint="default"/>
      </w:rPr>
    </w:lvl>
    <w:lvl w:ilvl="8" w:tplc="268C12D4">
      <w:numFmt w:val="bullet"/>
      <w:lvlText w:val="•"/>
      <w:lvlJc w:val="left"/>
      <w:pPr>
        <w:ind w:left="1809" w:hanging="541"/>
      </w:pPr>
      <w:rPr>
        <w:rFonts w:hint="default"/>
      </w:rPr>
    </w:lvl>
  </w:abstractNum>
  <w:abstractNum w:abstractNumId="3" w15:restartNumberingAfterBreak="0">
    <w:nsid w:val="6881791A"/>
    <w:multiLevelType w:val="hybridMultilevel"/>
    <w:tmpl w:val="36ACADCE"/>
    <w:lvl w:ilvl="0" w:tplc="2E4A39F8">
      <w:start w:val="6"/>
      <w:numFmt w:val="decimal"/>
      <w:lvlText w:val="%1."/>
      <w:lvlJc w:val="left"/>
      <w:pPr>
        <w:ind w:left="1053" w:hanging="353"/>
        <w:jc w:val="right"/>
      </w:pPr>
      <w:rPr>
        <w:rFonts w:hint="default"/>
        <w:b/>
        <w:bCs/>
        <w:spacing w:val="-1"/>
        <w:w w:val="104"/>
      </w:rPr>
    </w:lvl>
    <w:lvl w:ilvl="1" w:tplc="39D4D538">
      <w:numFmt w:val="bullet"/>
      <w:lvlText w:val="•"/>
      <w:lvlJc w:val="left"/>
      <w:pPr>
        <w:ind w:left="1996" w:hanging="353"/>
      </w:pPr>
      <w:rPr>
        <w:rFonts w:hint="default"/>
      </w:rPr>
    </w:lvl>
    <w:lvl w:ilvl="2" w:tplc="6B88DD46">
      <w:numFmt w:val="bullet"/>
      <w:lvlText w:val="•"/>
      <w:lvlJc w:val="left"/>
      <w:pPr>
        <w:ind w:left="2932" w:hanging="353"/>
      </w:pPr>
      <w:rPr>
        <w:rFonts w:hint="default"/>
      </w:rPr>
    </w:lvl>
    <w:lvl w:ilvl="3" w:tplc="4EB60D6C">
      <w:numFmt w:val="bullet"/>
      <w:lvlText w:val="•"/>
      <w:lvlJc w:val="left"/>
      <w:pPr>
        <w:ind w:left="3868" w:hanging="353"/>
      </w:pPr>
      <w:rPr>
        <w:rFonts w:hint="default"/>
      </w:rPr>
    </w:lvl>
    <w:lvl w:ilvl="4" w:tplc="643E1D54">
      <w:numFmt w:val="bullet"/>
      <w:lvlText w:val="•"/>
      <w:lvlJc w:val="left"/>
      <w:pPr>
        <w:ind w:left="4804" w:hanging="353"/>
      </w:pPr>
      <w:rPr>
        <w:rFonts w:hint="default"/>
      </w:rPr>
    </w:lvl>
    <w:lvl w:ilvl="5" w:tplc="9A5E9A9A">
      <w:numFmt w:val="bullet"/>
      <w:lvlText w:val="•"/>
      <w:lvlJc w:val="left"/>
      <w:pPr>
        <w:ind w:left="5740" w:hanging="353"/>
      </w:pPr>
      <w:rPr>
        <w:rFonts w:hint="default"/>
      </w:rPr>
    </w:lvl>
    <w:lvl w:ilvl="6" w:tplc="6E088530">
      <w:numFmt w:val="bullet"/>
      <w:lvlText w:val="•"/>
      <w:lvlJc w:val="left"/>
      <w:pPr>
        <w:ind w:left="6676" w:hanging="353"/>
      </w:pPr>
      <w:rPr>
        <w:rFonts w:hint="default"/>
      </w:rPr>
    </w:lvl>
    <w:lvl w:ilvl="7" w:tplc="289C6404">
      <w:numFmt w:val="bullet"/>
      <w:lvlText w:val="•"/>
      <w:lvlJc w:val="left"/>
      <w:pPr>
        <w:ind w:left="7612" w:hanging="353"/>
      </w:pPr>
      <w:rPr>
        <w:rFonts w:hint="default"/>
      </w:rPr>
    </w:lvl>
    <w:lvl w:ilvl="8" w:tplc="725EF6F2">
      <w:numFmt w:val="bullet"/>
      <w:lvlText w:val="•"/>
      <w:lvlJc w:val="left"/>
      <w:pPr>
        <w:ind w:left="8548" w:hanging="353"/>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3751E5"/>
    <w:rsid w:val="003624E9"/>
    <w:rsid w:val="003751E5"/>
    <w:rsid w:val="00C908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6C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Arial" w:eastAsia="Arial" w:hAnsi="Arial" w:cs="Arial"/>
    </w:rPr>
  </w:style>
  <w:style w:type="paragraph" w:styleId="Nadpis1">
    <w:name w:val="heading 1"/>
    <w:basedOn w:val="Normln"/>
    <w:uiPriority w:val="1"/>
    <w:qFormat/>
    <w:pPr>
      <w:ind w:left="976" w:hanging="364"/>
      <w:outlineLvl w:val="0"/>
    </w:pPr>
    <w:rPr>
      <w:b/>
      <w:bCs/>
      <w:sz w:val="20"/>
      <w:szCs w:val="20"/>
    </w:rPr>
  </w:style>
  <w:style w:type="paragraph" w:styleId="Nadpis2">
    <w:name w:val="heading 2"/>
    <w:basedOn w:val="Normln"/>
    <w:uiPriority w:val="1"/>
    <w:qFormat/>
    <w:pPr>
      <w:ind w:left="585"/>
      <w:outlineLvl w:val="1"/>
    </w:pPr>
    <w:rPr>
      <w:b/>
      <w:bCs/>
      <w:sz w:val="19"/>
      <w:szCs w:val="1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9"/>
      <w:szCs w:val="19"/>
    </w:rPr>
  </w:style>
  <w:style w:type="paragraph" w:styleId="Odstavecseseznamem">
    <w:name w:val="List Paragraph"/>
    <w:basedOn w:val="Normln"/>
    <w:uiPriority w:val="1"/>
    <w:qFormat/>
    <w:pPr>
      <w:ind w:left="976" w:hanging="355"/>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C90870"/>
    <w:pPr>
      <w:tabs>
        <w:tab w:val="center" w:pos="4536"/>
        <w:tab w:val="right" w:pos="9072"/>
      </w:tabs>
    </w:pPr>
  </w:style>
  <w:style w:type="character" w:customStyle="1" w:styleId="ZhlavChar">
    <w:name w:val="Záhlaví Char"/>
    <w:basedOn w:val="Standardnpsmoodstavce"/>
    <w:link w:val="Zhlav"/>
    <w:uiPriority w:val="99"/>
    <w:rsid w:val="00C90870"/>
    <w:rPr>
      <w:rFonts w:ascii="Arial" w:eastAsia="Arial" w:hAnsi="Arial" w:cs="Arial"/>
    </w:rPr>
  </w:style>
  <w:style w:type="paragraph" w:styleId="Zpat">
    <w:name w:val="footer"/>
    <w:basedOn w:val="Normln"/>
    <w:link w:val="ZpatChar"/>
    <w:uiPriority w:val="99"/>
    <w:unhideWhenUsed/>
    <w:rsid w:val="00C90870"/>
    <w:pPr>
      <w:tabs>
        <w:tab w:val="center" w:pos="4536"/>
        <w:tab w:val="right" w:pos="9072"/>
      </w:tabs>
    </w:pPr>
  </w:style>
  <w:style w:type="character" w:customStyle="1" w:styleId="ZpatChar">
    <w:name w:val="Zápatí Char"/>
    <w:basedOn w:val="Standardnpsmoodstavce"/>
    <w:link w:val="Zpat"/>
    <w:uiPriority w:val="99"/>
    <w:rsid w:val="00C9087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nudz.cz/" TargetMode="External"/><Relationship Id="rId3" Type="http://schemas.openxmlformats.org/officeDocument/2006/relationships/settings" Target="settings.xml"/><Relationship Id="rId7" Type="http://schemas.openxmlformats.org/officeDocument/2006/relationships/hyperlink" Target="http://www.Opatrui.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udz.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1346</Words>
  <Characters>7405</Characters>
  <Application>Microsoft Office Word</Application>
  <DocSecurity>0</DocSecurity>
  <Lines>7405</Lines>
  <Paragraphs>380</Paragraphs>
  <ScaleCrop>false</ScaleCrop>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2022-06-22T13:28:00Z</dcterms:created>
  <dcterms:modified xsi:type="dcterms:W3CDTF">2022-06-22T13:28:00Z</dcterms:modified>
</cp:coreProperties>
</file>