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5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459"/>
        <w:gridCol w:w="1858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9"/>
        <w:gridCol w:w="198"/>
        <w:gridCol w:w="9"/>
      </w:tblGrid>
      <w:tr w:rsidR="00777BA4" w:rsidRPr="00D746EC" w14:paraId="5A396C61" w14:textId="77777777" w:rsidTr="00614EFA">
        <w:trPr>
          <w:gridAfter w:val="1"/>
          <w:wAfter w:w="11" w:type="dxa"/>
          <w:trHeight w:val="364"/>
        </w:trPr>
        <w:tc>
          <w:tcPr>
            <w:tcW w:w="9639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1C47A2D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FB0264">
              <w:rPr>
                <w:b/>
                <w:bCs/>
                <w:sz w:val="28"/>
                <w:szCs w:val="28"/>
              </w:rPr>
              <w:t>č</w:t>
            </w:r>
            <w:r w:rsidR="00552BF7">
              <w:rPr>
                <w:b/>
                <w:bCs/>
                <w:sz w:val="28"/>
                <w:szCs w:val="28"/>
              </w:rPr>
              <w:t>.</w:t>
            </w:r>
            <w:r w:rsidR="0085080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A6D33" w:rsidRPr="00D746EC" w14:paraId="647E3A7B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8E241A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Úvaziště pro osobní vodní dopravu na Dolním Labi – Přistaviště Litoměřice</w:t>
            </w:r>
            <w:r w:rsidR="007A6D33"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64BF853" w:rsidR="007A6D33" w:rsidRPr="00D746EC" w:rsidRDefault="00CF31C7" w:rsidP="00CF31C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SO </w:t>
            </w:r>
            <w:r w:rsidR="00273D1D">
              <w:rPr>
                <w:rFonts w:ascii="Arial" w:hAnsi="Arial"/>
                <w:b/>
                <w:bCs/>
                <w:sz w:val="22"/>
                <w:szCs w:val="22"/>
              </w:rPr>
              <w:t>01.1</w:t>
            </w:r>
          </w:p>
        </w:tc>
        <w:tc>
          <w:tcPr>
            <w:tcW w:w="1491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3B697558" w:rsidR="007A6D33" w:rsidRPr="00D746EC" w:rsidRDefault="007A6D33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85080E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>
              <w:rPr>
                <w:rFonts w:ascii="Arial" w:hAnsi="Arial"/>
                <w:sz w:val="16"/>
                <w:szCs w:val="16"/>
              </w:rPr>
              <w:t>28.6.2021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35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614EFA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5BBED0E" w:rsidR="0043573C" w:rsidRPr="00B04E4F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B04E4F">
              <w:rPr>
                <w:rFonts w:ascii="Arial" w:hAnsi="Arial"/>
                <w:sz w:val="16"/>
                <w:szCs w:val="16"/>
              </w:rPr>
              <w:t>Rozpočet</w:t>
            </w:r>
          </w:p>
          <w:p w14:paraId="4E66F7AB" w14:textId="5224E637" w:rsidR="007A6D33" w:rsidRPr="00D746EC" w:rsidRDefault="007A6D33" w:rsidP="00B04E4F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614EFA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614EFA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614EFA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8E241A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614EFA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7D742CC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4520794" w14:textId="5C382526" w:rsidR="00ED3A82" w:rsidRDefault="00A71B8E" w:rsidP="00BF47F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600832"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="00600832" w:rsidRPr="00ED3A82">
              <w:rPr>
                <w:rFonts w:ascii="Arial" w:hAnsi="Arial"/>
                <w:b/>
                <w:sz w:val="22"/>
                <w:szCs w:val="22"/>
              </w:rPr>
              <w:t xml:space="preserve">„Úvaziště osobní vodní dopravy na dolním Labi – </w:t>
            </w:r>
          </w:p>
          <w:p w14:paraId="4A2903A4" w14:textId="1F0E9E46" w:rsidR="00552BF7" w:rsidRPr="00ED3A82" w:rsidRDefault="00ED3A82" w:rsidP="0026281B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</w:t>
            </w:r>
            <w:r w:rsidR="00600832" w:rsidRPr="00ED3A82">
              <w:rPr>
                <w:rFonts w:ascii="Arial" w:hAnsi="Arial"/>
                <w:b/>
                <w:sz w:val="22"/>
                <w:szCs w:val="22"/>
              </w:rPr>
              <w:t xml:space="preserve">Přístaviště </w:t>
            </w:r>
            <w:r w:rsidR="00361527" w:rsidRPr="00ED3A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00832" w:rsidRPr="00ED3A82">
              <w:rPr>
                <w:rFonts w:ascii="Arial" w:hAnsi="Arial"/>
                <w:b/>
                <w:sz w:val="22"/>
                <w:szCs w:val="22"/>
              </w:rPr>
              <w:t>Litoměřice“</w:t>
            </w:r>
          </w:p>
          <w:p w14:paraId="4076F947" w14:textId="77777777" w:rsidR="0026281B" w:rsidRDefault="0026281B" w:rsidP="006008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lang w:eastAsia="en-US"/>
              </w:rPr>
            </w:pPr>
          </w:p>
          <w:p w14:paraId="485335B1" w14:textId="4CEB990E" w:rsidR="005300DA" w:rsidRPr="003047C9" w:rsidRDefault="00A606AF" w:rsidP="005300DA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4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7C9">
              <w:rPr>
                <w:rFonts w:ascii="Arial" w:hAnsi="Arial" w:cs="Arial"/>
                <w:b/>
                <w:sz w:val="20"/>
                <w:szCs w:val="20"/>
              </w:rPr>
              <w:t xml:space="preserve">MP_01.1.1 - Štětové stěny, nátěry, </w:t>
            </w:r>
            <w:r w:rsidR="00522466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  <w:p w14:paraId="4669997E" w14:textId="6E6DFC17" w:rsidR="005300DA" w:rsidRDefault="001A2CF5" w:rsidP="003047C9">
            <w:pPr>
              <w:pStyle w:val="Zhlav"/>
              <w:numPr>
                <w:ilvl w:val="0"/>
                <w:numId w:val="25"/>
              </w:numPr>
              <w:tabs>
                <w:tab w:val="center" w:pos="228"/>
                <w:tab w:val="right" w:pos="9498"/>
              </w:tabs>
              <w:spacing w:line="360" w:lineRule="auto"/>
              <w:ind w:left="0" w:right="40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5728">
              <w:rPr>
                <w:rFonts w:ascii="Arial" w:hAnsi="Arial" w:cs="Arial"/>
                <w:bCs/>
                <w:sz w:val="20"/>
                <w:szCs w:val="20"/>
              </w:rPr>
              <w:t>Při rozpracování realizační dokumentace bylo zjištěno, že stávající larseny vyhovují a není potřeba budovat nové pažnice z ocelových rour. Stávající larseny budou pouze zkráceny (o 750 mm).</w:t>
            </w:r>
          </w:p>
          <w:p w14:paraId="71CD1FAC" w14:textId="680522F0" w:rsidR="00522466" w:rsidRPr="00522466" w:rsidRDefault="00522466" w:rsidP="00522466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4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466">
              <w:rPr>
                <w:rFonts w:ascii="Arial" w:hAnsi="Arial" w:cs="Arial"/>
                <w:b/>
                <w:sz w:val="20"/>
                <w:szCs w:val="20"/>
              </w:rPr>
              <w:t>VP_01.1.1 – Larseny, podesty, lávka</w:t>
            </w:r>
          </w:p>
          <w:p w14:paraId="55BC6596" w14:textId="77777777" w:rsidR="001A2CF5" w:rsidRPr="003047C9" w:rsidRDefault="001A2CF5" w:rsidP="001A2CF5">
            <w:pPr>
              <w:pStyle w:val="Zhlav"/>
              <w:numPr>
                <w:ilvl w:val="0"/>
                <w:numId w:val="25"/>
              </w:numPr>
              <w:tabs>
                <w:tab w:val="center" w:pos="228"/>
                <w:tab w:val="right" w:pos="9498"/>
              </w:tabs>
              <w:spacing w:line="360" w:lineRule="auto"/>
              <w:ind w:left="0" w:right="40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47C9">
              <w:rPr>
                <w:rFonts w:ascii="Arial" w:hAnsi="Arial" w:cs="Arial"/>
                <w:bCs/>
                <w:sz w:val="20"/>
                <w:szCs w:val="20"/>
              </w:rPr>
              <w:t>Navýšení stávajících štětovnic (daleb) o 1,0 m pro osazení konstrukce plachty.</w:t>
            </w:r>
          </w:p>
          <w:p w14:paraId="3782003A" w14:textId="3792107F" w:rsidR="00C461F6" w:rsidRPr="00327CC1" w:rsidRDefault="001A2CF5" w:rsidP="001A2CF5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406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  <w:r w:rsidRPr="003047C9">
              <w:rPr>
                <w:rFonts w:ascii="Arial" w:hAnsi="Arial" w:cs="Arial"/>
                <w:bCs/>
                <w:sz w:val="20"/>
                <w:szCs w:val="20"/>
              </w:rPr>
              <w:t xml:space="preserve">Změny vznikly na základě dopracování </w:t>
            </w:r>
            <w:r w:rsidRPr="001E7129">
              <w:rPr>
                <w:rFonts w:ascii="Arial" w:hAnsi="Arial" w:cs="Arial"/>
                <w:bCs/>
                <w:sz w:val="20"/>
                <w:szCs w:val="20"/>
              </w:rPr>
              <w:t>RDS, konkrétním výrobcem plachty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1E7129">
              <w:rPr>
                <w:rFonts w:ascii="Arial" w:hAnsi="Arial" w:cs="Arial"/>
                <w:bCs/>
                <w:sz w:val="20"/>
                <w:szCs w:val="20"/>
              </w:rPr>
              <w:t xml:space="preserve"> jež dodal statický posudek. Dopracování bylo provedeno na základě provozních zkušeností na stávajícím přístavišti.</w:t>
            </w:r>
          </w:p>
          <w:p w14:paraId="01D39F00" w14:textId="4B375A95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614EFA">
        <w:trPr>
          <w:gridAfter w:val="1"/>
          <w:wAfter w:w="11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C5B" w14:textId="77777777" w:rsidR="00777BA4" w:rsidRDefault="00777BA4" w:rsidP="00A57AEA"/>
          <w:p w14:paraId="251F5E92" w14:textId="77777777" w:rsidR="0085080E" w:rsidRDefault="0085080E" w:rsidP="00A57AEA"/>
          <w:p w14:paraId="114E9558" w14:textId="77777777" w:rsidR="0085080E" w:rsidRDefault="0085080E" w:rsidP="00A57AEA"/>
          <w:p w14:paraId="2CB9B0C7" w14:textId="2EAF2C98" w:rsidR="0085080E" w:rsidRPr="00D746EC" w:rsidRDefault="0085080E" w:rsidP="00A57AEA"/>
        </w:tc>
        <w:tc>
          <w:tcPr>
            <w:tcW w:w="3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F08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13119129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5DC434B5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2EB66EE2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54285D60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431B25F8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6ABF7DDC" w14:textId="2B930B09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614EFA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30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614EFA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30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705" w14:textId="77777777" w:rsidR="0085080E" w:rsidRDefault="0085080E" w:rsidP="0085080E">
            <w:pPr>
              <w:pStyle w:val="Odstavecseseznamem"/>
              <w:ind w:left="96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4396601" w14:textId="452D6DBF" w:rsidR="00A93191" w:rsidRPr="0029469E" w:rsidRDefault="006E0EDB" w:rsidP="0085080E">
            <w:pPr>
              <w:pStyle w:val="Odstavecseseznamem"/>
              <w:numPr>
                <w:ilvl w:val="0"/>
                <w:numId w:val="21"/>
              </w:num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9469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D276D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 w:rsidRPr="0029469E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BD276D">
              <w:rPr>
                <w:rFonts w:ascii="Arial" w:hAnsi="Arial"/>
                <w:b/>
                <w:bCs/>
                <w:sz w:val="16"/>
                <w:szCs w:val="16"/>
              </w:rPr>
              <w:t>41 700,-</w:t>
            </w:r>
            <w:r w:rsidR="00A93191" w:rsidRPr="0029469E">
              <w:rPr>
                <w:rFonts w:ascii="Arial" w:hAnsi="Arial"/>
                <w:b/>
                <w:bCs/>
                <w:sz w:val="16"/>
                <w:szCs w:val="16"/>
              </w:rPr>
              <w:t xml:space="preserve"> Kč</w:t>
            </w:r>
          </w:p>
          <w:p w14:paraId="23B2C698" w14:textId="26A18C2D" w:rsidR="00552BF7" w:rsidRPr="00D746EC" w:rsidRDefault="00552BF7" w:rsidP="00A9319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2BF7">
              <w:rPr>
                <w:rFonts w:ascii="Arial" w:hAnsi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13E5D84" w:rsidR="00777BA4" w:rsidRPr="0029469E" w:rsidRDefault="006E0EDB" w:rsidP="006E0E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5298">
              <w:rPr>
                <w:rFonts w:ascii="Arial" w:hAnsi="Arial"/>
                <w:b/>
                <w:bCs/>
                <w:sz w:val="16"/>
                <w:szCs w:val="16"/>
              </w:rPr>
              <w:t xml:space="preserve">+ </w:t>
            </w:r>
            <w:r w:rsidR="00F45298" w:rsidRPr="00F45298">
              <w:rPr>
                <w:rFonts w:ascii="Arial" w:hAnsi="Arial"/>
                <w:b/>
                <w:bCs/>
                <w:sz w:val="16"/>
                <w:szCs w:val="16"/>
              </w:rPr>
              <w:t>82 719</w:t>
            </w:r>
            <w:r w:rsidR="0085080E" w:rsidRPr="00F4529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9B6041" w:rsidRPr="00F4529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F45298" w:rsidRPr="00F45298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85080E" w:rsidRPr="00F4529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F45298">
              <w:rPr>
                <w:rFonts w:ascii="Arial" w:hAnsi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26049E08" w:rsidR="00777BA4" w:rsidRPr="0029469E" w:rsidRDefault="006C3D1C" w:rsidP="00552BF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5298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6E0EDB" w:rsidRPr="00F4529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5080E" w:rsidRPr="00F45298">
              <w:rPr>
                <w:rFonts w:ascii="Arial" w:hAnsi="Arial"/>
                <w:b/>
                <w:bCs/>
                <w:sz w:val="16"/>
                <w:szCs w:val="16"/>
              </w:rPr>
              <w:t>1 </w:t>
            </w:r>
            <w:r w:rsidR="009B6041" w:rsidRPr="00F45298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F45298" w:rsidRPr="00F45298">
              <w:rPr>
                <w:rFonts w:ascii="Arial" w:hAnsi="Arial"/>
                <w:b/>
                <w:bCs/>
                <w:sz w:val="16"/>
                <w:szCs w:val="16"/>
              </w:rPr>
              <w:t>58</w:t>
            </w:r>
            <w:r w:rsidR="0085080E" w:rsidRPr="00F45298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 w:rsidR="00F45298" w:rsidRPr="00F45298">
              <w:rPr>
                <w:rFonts w:ascii="Arial" w:hAnsi="Arial"/>
                <w:b/>
                <w:bCs/>
                <w:sz w:val="16"/>
                <w:szCs w:val="16"/>
              </w:rPr>
              <w:t>980</w:t>
            </w:r>
            <w:r w:rsidR="0085080E" w:rsidRPr="00F4529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9B6041" w:rsidRPr="00F45298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F45298" w:rsidRPr="00F4529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6E0EDB" w:rsidRPr="00F4529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52BF7" w:rsidRPr="00F45298">
              <w:rPr>
                <w:rFonts w:ascii="Arial" w:hAnsi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614EFA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30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D746EC" w:rsidRDefault="00593EC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88AE9EF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7E628738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52754C35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134831A5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0406F4D3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54DDFB3F" w14:textId="53A5359F" w:rsidR="00D92852" w:rsidRPr="00D746EC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819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E4E98" w14:paraId="6FCEFC2C" w14:textId="77777777" w:rsidTr="00D947C1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44726400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0CED0895" w:rsidR="005C5655" w:rsidRPr="004E5AB2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264EDFA5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-38735</wp:posOffset>
                            </wp:positionV>
                            <wp:extent cx="294640" cy="321945"/>
                            <wp:effectExtent l="19050" t="19050" r="10160" b="20955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4640" cy="321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38615E" id="Ovál 1" o:spid="_x0000_s1026" style="position:absolute;margin-left:7.95pt;margin-top:-3.05pt;width:23.2pt;height:2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E4E98" w14:paraId="40A0C4D1" w14:textId="77777777" w:rsidTr="00D947C1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9B709A1" w:rsidR="00777BA4" w:rsidRPr="00D9285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6F6E81">
              <w:rPr>
                <w:rFonts w:ascii="Arial" w:hAnsi="Arial"/>
                <w:i/>
                <w:sz w:val="18"/>
              </w:rPr>
              <w:t>y</w:t>
            </w:r>
          </w:p>
          <w:p w14:paraId="023AA7D2" w14:textId="48B2DE6D" w:rsidR="00D92852" w:rsidRPr="00D746EC" w:rsidRDefault="00D92852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FA95AD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936135D" w:rsidR="003A760D" w:rsidRPr="00CF417D" w:rsidRDefault="00777BA4" w:rsidP="00DB4563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  <w:r w:rsidR="003A760D">
              <w:rPr>
                <w:rFonts w:ascii="Calibri" w:hAnsi="Calibri" w:cs="Calibri"/>
                <w:bCs/>
              </w:rPr>
              <w:t>:</w:t>
            </w:r>
          </w:p>
        </w:tc>
      </w:tr>
      <w:tr w:rsidR="00777BA4" w:rsidRPr="00D746EC" w14:paraId="7165BC8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20F10C05" w:rsidR="001F4173" w:rsidRPr="00CF417D" w:rsidRDefault="00777BA4" w:rsidP="00DB4563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0AD3C1F4" w:rsidR="001F4173" w:rsidRPr="00CF417D" w:rsidRDefault="00777BA4" w:rsidP="00DB4563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29B544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2A053C27" w:rsidR="00777BA4" w:rsidRPr="00D746EC" w:rsidRDefault="00007939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1D18E175">
                      <wp:simplePos x="0" y="0"/>
                      <wp:positionH relativeFrom="column">
                        <wp:posOffset>-37494</wp:posOffset>
                      </wp:positionH>
                      <wp:positionV relativeFrom="paragraph">
                        <wp:posOffset>15458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22539" id="Ovál 2" o:spid="_x0000_s1026" style="position:absolute;margin-left:-2.95pt;margin-top:1.2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JfGj8DcAAAABg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DE2B57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3A760D">
              <w:rPr>
                <w:rFonts w:ascii="Calibri" w:hAnsi="Calibri" w:cs="Calibri"/>
                <w:bCs/>
                <w:sz w:val="22"/>
              </w:rPr>
              <w:t>:</w:t>
            </w:r>
          </w:p>
          <w:p w14:paraId="7EAD7F9B" w14:textId="2B325D49" w:rsidR="003A760D" w:rsidRPr="004D741B" w:rsidRDefault="003A760D" w:rsidP="00105ED2">
            <w:pPr>
              <w:ind w:left="309" w:hanging="309"/>
              <w:rPr>
                <w:rFonts w:ascii="Arial" w:hAnsi="Arial"/>
                <w:sz w:val="22"/>
                <w:szCs w:val="22"/>
              </w:rPr>
            </w:pPr>
            <w:r w:rsidRPr="004D741B">
              <w:rPr>
                <w:rFonts w:ascii="Calibri" w:hAnsi="Calibri" w:cs="Calibri"/>
                <w:bCs/>
                <w:sz w:val="22"/>
                <w:szCs w:val="22"/>
              </w:rPr>
              <w:t>Na základě dopracování realizační dokumentace stavby došlo k dopřesnění ocelových konstrukcí.</w:t>
            </w:r>
          </w:p>
        </w:tc>
      </w:tr>
      <w:tr w:rsidR="00777BA4" w:rsidRPr="00D746EC" w14:paraId="60C1C0A2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396BFE0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  <w:r w:rsidR="003A760D">
              <w:rPr>
                <w:rFonts w:ascii="Calibri" w:hAnsi="Calibri" w:cs="Calibri"/>
                <w:bCs/>
                <w:sz w:val="22"/>
              </w:rPr>
              <w:t>:</w:t>
            </w:r>
          </w:p>
          <w:p w14:paraId="6445B1C5" w14:textId="657C26FF" w:rsidR="003A760D" w:rsidRPr="004D741B" w:rsidRDefault="003A760D" w:rsidP="00105ED2">
            <w:pPr>
              <w:ind w:left="309" w:hanging="309"/>
              <w:rPr>
                <w:rFonts w:asciiTheme="minorHAnsi" w:hAnsiTheme="minorHAnsi" w:cstheme="minorHAnsi"/>
                <w:sz w:val="22"/>
              </w:rPr>
            </w:pPr>
            <w:r w:rsidRPr="004D741B">
              <w:rPr>
                <w:rFonts w:asciiTheme="minorHAnsi" w:hAnsiTheme="minorHAnsi" w:cstheme="minorHAnsi"/>
                <w:sz w:val="22"/>
              </w:rPr>
              <w:t>Změna nemění celkovou povahu zakázky</w:t>
            </w:r>
          </w:p>
        </w:tc>
      </w:tr>
      <w:tr w:rsidR="00777BA4" w:rsidRPr="00D746EC" w14:paraId="7CDB7060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26E52D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3A760D">
              <w:rPr>
                <w:rFonts w:ascii="Calibri" w:hAnsi="Calibri" w:cs="Calibri"/>
                <w:bCs/>
                <w:sz w:val="22"/>
              </w:rPr>
              <w:t>:</w:t>
            </w:r>
          </w:p>
          <w:p w14:paraId="42096102" w14:textId="05CFAA7D" w:rsidR="003A760D" w:rsidRPr="004D741B" w:rsidRDefault="003A760D" w:rsidP="00105ED2">
            <w:p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4D741B">
              <w:rPr>
                <w:rFonts w:asciiTheme="minorHAnsi" w:hAnsiTheme="minorHAnsi" w:cstheme="minorHAnsi"/>
                <w:sz w:val="22"/>
                <w:szCs w:val="22"/>
              </w:rPr>
              <w:t xml:space="preserve">hodnota změny nepřekročí 50% a činní </w:t>
            </w:r>
            <w:r w:rsidR="00637FBC">
              <w:rPr>
                <w:rFonts w:asciiTheme="minorHAnsi" w:hAnsiTheme="minorHAnsi" w:cstheme="minorHAnsi"/>
                <w:sz w:val="22"/>
                <w:szCs w:val="22"/>
              </w:rPr>
              <w:t>v celkové reálné hodnotě</w:t>
            </w:r>
            <w:r w:rsidR="001B2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FBC" w:rsidRPr="00637F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1B25B5" w:rsidRPr="00637F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37FBC" w:rsidRPr="00637F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2,56 %</w:t>
            </w:r>
            <w:r w:rsidRPr="004D741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637FBC">
              <w:rPr>
                <w:rFonts w:asciiTheme="minorHAnsi" w:hAnsiTheme="minorHAnsi" w:cstheme="minorHAnsi"/>
                <w:sz w:val="22"/>
                <w:szCs w:val="22"/>
              </w:rPr>
              <w:t>v celkové absolutní hodnotě 29,27</w:t>
            </w:r>
            <w:r w:rsidRPr="004D741B">
              <w:rPr>
                <w:rFonts w:asciiTheme="minorHAnsi" w:hAnsiTheme="minorHAnsi" w:cstheme="minorHAnsi"/>
                <w:sz w:val="22"/>
                <w:szCs w:val="22"/>
              </w:rPr>
              <w:t>% z ceny zakázky</w:t>
            </w:r>
          </w:p>
        </w:tc>
      </w:tr>
      <w:tr w:rsidR="00777BA4" w:rsidRPr="00D746EC" w14:paraId="3CBEE7F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614EFA">
        <w:trPr>
          <w:gridAfter w:val="1"/>
          <w:wAfter w:w="11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13CFD4DA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6E0EDB" w:rsidRPr="00D746EC" w14:paraId="6E0F3BD0" w14:textId="77777777" w:rsidTr="00614EFA">
        <w:trPr>
          <w:gridAfter w:val="1"/>
          <w:wAfter w:w="11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6E0EDB" w:rsidRPr="00D746EC" w:rsidRDefault="006E0EDB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77777777" w:rsidR="006E0EDB" w:rsidRDefault="006E0EDB" w:rsidP="00105ED2">
            <w:pPr>
              <w:rPr>
                <w:rFonts w:ascii="Arial" w:hAnsi="Arial"/>
                <w:b/>
                <w:bCs/>
              </w:rPr>
            </w:pPr>
          </w:p>
        </w:tc>
      </w:tr>
      <w:tr w:rsidR="003D1B0F" w:rsidRPr="00D746EC" w14:paraId="4B2B5952" w14:textId="77777777" w:rsidTr="00614EFA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43942618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FB7B12"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7EF0F14D" w14:textId="77777777" w:rsidTr="00614EFA">
        <w:trPr>
          <w:gridAfter w:val="1"/>
          <w:wAfter w:w="11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BF47FC" w:rsidRPr="00D746EC" w:rsidRDefault="00BF47FC" w:rsidP="00BF4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D44407" w14:textId="77777777" w:rsidR="00BF47FC" w:rsidRPr="00A824D2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A824D2">
              <w:rPr>
                <w:rFonts w:ascii="Arial" w:hAnsi="Arial"/>
                <w:sz w:val="16"/>
                <w:szCs w:val="16"/>
              </w:rPr>
              <w:t>Vyjádření:</w:t>
            </w:r>
          </w:p>
          <w:p w14:paraId="1DB78D53" w14:textId="0F69399F" w:rsidR="00BF47FC" w:rsidRPr="00A824D2" w:rsidRDefault="00BF47FC" w:rsidP="00BF47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19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A1D0" w14:textId="77777777" w:rsidR="00BF47FC" w:rsidRPr="00A824D2" w:rsidRDefault="00BF47FC" w:rsidP="00BF47FC">
            <w:pPr>
              <w:rPr>
                <w:rFonts w:ascii="Arial" w:hAnsi="Arial" w:cs="Arial"/>
                <w:sz w:val="20"/>
              </w:rPr>
            </w:pPr>
          </w:p>
          <w:p w14:paraId="0B3368B4" w14:textId="77777777" w:rsidR="00BF47FC" w:rsidRPr="00A824D2" w:rsidRDefault="00BF47FC" w:rsidP="00BF47FC">
            <w:pPr>
              <w:rPr>
                <w:rFonts w:ascii="Arial" w:hAnsi="Arial" w:cs="Arial"/>
                <w:sz w:val="20"/>
              </w:rPr>
            </w:pPr>
          </w:p>
          <w:p w14:paraId="5AA8CA9D" w14:textId="72C7C064" w:rsidR="00BF47FC" w:rsidRPr="00EF0A5E" w:rsidRDefault="001A2CF5" w:rsidP="00B94E8C">
            <w:pPr>
              <w:pStyle w:val="Zhlav"/>
              <w:numPr>
                <w:ilvl w:val="0"/>
                <w:numId w:val="25"/>
              </w:numPr>
              <w:tabs>
                <w:tab w:val="center" w:pos="228"/>
                <w:tab w:val="right" w:pos="9498"/>
              </w:tabs>
              <w:spacing w:line="360" w:lineRule="auto"/>
              <w:ind w:left="0" w:right="2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728">
              <w:rPr>
                <w:rFonts w:ascii="Arial" w:hAnsi="Arial" w:cs="Arial"/>
                <w:sz w:val="20"/>
                <w:szCs w:val="20"/>
              </w:rPr>
              <w:t>Souhlasíme s ponecháním stávajících larsen a zkrácením dle RDS</w:t>
            </w:r>
            <w:r w:rsidRPr="00BA57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70D03A4" w14:textId="77777777" w:rsidR="00EF0A5E" w:rsidRPr="001A2CF5" w:rsidRDefault="001A2CF5" w:rsidP="00B94E8C">
            <w:pPr>
              <w:pStyle w:val="Zhlav"/>
              <w:numPr>
                <w:ilvl w:val="0"/>
                <w:numId w:val="25"/>
              </w:numPr>
              <w:tabs>
                <w:tab w:val="center" w:pos="228"/>
                <w:tab w:val="right" w:pos="9498"/>
              </w:tabs>
              <w:spacing w:line="360" w:lineRule="auto"/>
              <w:ind w:left="0" w:right="2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728">
              <w:rPr>
                <w:rFonts w:ascii="Arial" w:hAnsi="Arial" w:cs="Arial"/>
                <w:bCs/>
                <w:sz w:val="20"/>
                <w:szCs w:val="20"/>
              </w:rPr>
              <w:t>Souhlasíme s navýšením daleb dle statického posudku na konkrétní výrobek zhotovitele (osazení konstrukce plachty).</w:t>
            </w:r>
          </w:p>
          <w:p w14:paraId="4DD1A698" w14:textId="18EA5582" w:rsidR="001A2CF5" w:rsidRPr="00B94E8C" w:rsidRDefault="001A2CF5" w:rsidP="00B94E8C">
            <w:pPr>
              <w:pStyle w:val="Zhlav"/>
              <w:numPr>
                <w:ilvl w:val="0"/>
                <w:numId w:val="25"/>
              </w:numPr>
              <w:tabs>
                <w:tab w:val="center" w:pos="228"/>
                <w:tab w:val="right" w:pos="9498"/>
              </w:tabs>
              <w:spacing w:line="360" w:lineRule="auto"/>
              <w:ind w:left="0" w:right="2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728">
              <w:rPr>
                <w:rFonts w:ascii="Arial" w:hAnsi="Arial" w:cs="Arial"/>
                <w:bCs/>
                <w:sz w:val="20"/>
                <w:szCs w:val="20"/>
              </w:rPr>
              <w:t>Změny nemají vliv na vydané stavební povolení.</w:t>
            </w:r>
          </w:p>
        </w:tc>
      </w:tr>
      <w:tr w:rsidR="00BF47FC" w:rsidRPr="00D746EC" w14:paraId="22EC27C2" w14:textId="77777777" w:rsidTr="00614EFA">
        <w:trPr>
          <w:gridAfter w:val="1"/>
          <w:wAfter w:w="11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BF47FC" w:rsidRPr="00D746EC" w:rsidRDefault="00BF47FC" w:rsidP="00BF47F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BF47FC" w:rsidRPr="003D1B0F" w:rsidRDefault="00BF47FC" w:rsidP="00BF47FC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4C908C2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B32E2"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0A67A3D2" w14:textId="77777777" w:rsidTr="00614EFA">
        <w:trPr>
          <w:gridAfter w:val="1"/>
          <w:wAfter w:w="11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BF47FC" w:rsidRPr="00D746EC" w:rsidRDefault="00BF47FC" w:rsidP="00BF47F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03FF535C" w14:textId="77777777" w:rsidTr="00614EFA">
        <w:trPr>
          <w:gridAfter w:val="1"/>
          <w:wAfter w:w="11" w:type="dxa"/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0FFB63C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AB32E2"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123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0394A0D5" w14:textId="77777777" w:rsidTr="00614EFA">
        <w:trPr>
          <w:gridAfter w:val="1"/>
          <w:wAfter w:w="11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BF47FC" w:rsidRPr="00D746EC" w:rsidRDefault="00BF47FC" w:rsidP="00BF47FC">
            <w:pPr>
              <w:rPr>
                <w:rFonts w:ascii="Arial" w:hAnsi="Arial"/>
              </w:rPr>
            </w:pPr>
          </w:p>
        </w:tc>
        <w:tc>
          <w:tcPr>
            <w:tcW w:w="2065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819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4155B9E" w:rsidR="00BF47FC" w:rsidRPr="00105ED2" w:rsidRDefault="00824562" w:rsidP="00BF47F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Správce stavby s</w:t>
            </w:r>
            <w:r w:rsidR="00B459D4">
              <w:rPr>
                <w:rFonts w:ascii="Arial" w:hAnsi="Arial"/>
                <w:sz w:val="20"/>
              </w:rPr>
              <w:t> předloženým Změnovým listem č. 4</w:t>
            </w:r>
            <w:r>
              <w:rPr>
                <w:rFonts w:ascii="Arial" w:hAnsi="Arial"/>
                <w:sz w:val="20"/>
              </w:rPr>
              <w:t xml:space="preserve"> souhlasí.</w:t>
            </w:r>
          </w:p>
        </w:tc>
      </w:tr>
    </w:tbl>
    <w:p w14:paraId="5F375578" w14:textId="77777777" w:rsidR="00A71B8E" w:rsidRDefault="00A71B8E"/>
    <w:tbl>
      <w:tblPr>
        <w:tblW w:w="9658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8"/>
      </w:tblGrid>
      <w:tr w:rsidR="00777BA4" w:rsidRPr="00D746EC" w14:paraId="02D112EF" w14:textId="77777777" w:rsidTr="00377F22">
        <w:trPr>
          <w:trHeight w:val="710"/>
        </w:trPr>
        <w:tc>
          <w:tcPr>
            <w:tcW w:w="9658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377F22">
        <w:trPr>
          <w:trHeight w:val="546"/>
        </w:trPr>
        <w:tc>
          <w:tcPr>
            <w:tcW w:w="9658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450"/>
        <w:gridCol w:w="1311"/>
        <w:gridCol w:w="1312"/>
        <w:gridCol w:w="648"/>
        <w:gridCol w:w="664"/>
        <w:gridCol w:w="1006"/>
        <w:gridCol w:w="548"/>
        <w:gridCol w:w="1276"/>
      </w:tblGrid>
      <w:tr w:rsidR="00900A09" w:rsidRPr="00D746EC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1B4248" w:rsidRPr="0042266D" w14:paraId="1803E3F5" w14:textId="77777777" w:rsidTr="002E62A1">
        <w:trPr>
          <w:trHeight w:val="255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>
              <w:rPr>
                <w:rFonts w:ascii="Arial" w:hAnsi="Arial" w:cs="Arial"/>
                <w:b/>
                <w:sz w:val="22"/>
                <w:szCs w:val="22"/>
              </w:rPr>
              <w:t>157/R/SoD/2020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42266D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1B4248" w:rsidRPr="00A17FF4" w14:paraId="1FAC8087" w14:textId="77777777" w:rsidTr="002E62A1">
        <w:trPr>
          <w:trHeight w:val="558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107B997D" w:rsidR="00900A09" w:rsidRPr="007E6AA4" w:rsidRDefault="006F40C1" w:rsidP="006F4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DC3217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1B4248" w:rsidRPr="00D746EC" w14:paraId="5B46C318" w14:textId="77777777" w:rsidTr="002E62A1">
        <w:trPr>
          <w:trHeight w:val="538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7EAC9E5B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593EC9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593EC9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FB0264" w:rsidRPr="00593EC9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4D7F72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9B71CF6" w:rsidR="00ED5CEA" w:rsidRPr="00ED5CEA" w:rsidRDefault="006F40C1" w:rsidP="006F40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525208" w:rsidRPr="00525208">
              <w:rPr>
                <w:rFonts w:ascii="Arial" w:hAnsi="Arial" w:cs="Arial"/>
                <w:b/>
                <w:sz w:val="20"/>
                <w:szCs w:val="20"/>
              </w:rPr>
              <w:t xml:space="preserve">31 058 122,37 </w:t>
            </w:r>
            <w:r w:rsidR="002E62A1" w:rsidRPr="0052520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1B4248" w:rsidRPr="00D746EC" w14:paraId="4B7E51FE" w14:textId="77777777" w:rsidTr="002E62A1">
        <w:trPr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DAA53F9" w:rsidR="00A17FF4" w:rsidRPr="008065F8" w:rsidRDefault="004D741B" w:rsidP="004D741B">
            <w:pPr>
              <w:pStyle w:val="Odstavecseseznamem"/>
              <w:numPr>
                <w:ilvl w:val="0"/>
                <w:numId w:val="21"/>
              </w:num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1 358 980,76</w:t>
            </w:r>
            <w:r w:rsidR="00525208" w:rsidRPr="005252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5164" w:rsidRPr="005252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E4B" w:rsidRPr="0052520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1A2BDB1E" w:rsidR="00A17FF4" w:rsidRPr="004D741B" w:rsidRDefault="004D741B" w:rsidP="004D74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41B">
              <w:rPr>
                <w:rFonts w:ascii="Arial" w:hAnsi="Arial" w:cs="Arial"/>
                <w:b/>
                <w:bCs/>
                <w:sz w:val="20"/>
                <w:szCs w:val="20"/>
              </w:rPr>
              <w:t>- 4</w:t>
            </w:r>
            <w:r w:rsidR="00C05164" w:rsidRPr="004D741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D741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  <w:r w:rsidR="00C05164" w:rsidRPr="004D741B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5E1C93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248" w:rsidRPr="00A17FF4" w14:paraId="38540605" w14:textId="77777777" w:rsidTr="002E62A1">
        <w:trPr>
          <w:trHeight w:val="179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4BAF9429" w:rsidR="006250B4" w:rsidRPr="00A17FF4" w:rsidRDefault="008065F8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B4"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B4248" w:rsidRPr="00A17FF4" w14:paraId="1A365E30" w14:textId="77777777" w:rsidTr="002E62A1">
        <w:trPr>
          <w:trHeight w:val="225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4D1BBAC2" w:rsidR="002E62A1" w:rsidRPr="00635ECF" w:rsidRDefault="00525208" w:rsidP="00635E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5208">
              <w:rPr>
                <w:rFonts w:ascii="Arial" w:hAnsi="Arial" w:cs="Arial"/>
                <w:b/>
                <w:sz w:val="16"/>
                <w:szCs w:val="16"/>
              </w:rPr>
              <w:t xml:space="preserve">775 844,64 </w:t>
            </w:r>
            <w:r w:rsidR="002E62A1" w:rsidRPr="00525208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48" w:rsidRPr="0001746D" w14:paraId="22D6BBAE" w14:textId="77777777" w:rsidTr="002E62A1">
        <w:trPr>
          <w:trHeight w:val="271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4161E04D" w:rsidR="00AB6809" w:rsidRPr="00AB6809" w:rsidRDefault="00C05164" w:rsidP="00804E5C">
            <w:pPr>
              <w:pStyle w:val="Odstavecseseznamem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208">
              <w:rPr>
                <w:rFonts w:ascii="Arial" w:hAnsi="Arial" w:cs="Arial"/>
                <w:b/>
                <w:sz w:val="16"/>
                <w:szCs w:val="16"/>
              </w:rPr>
              <w:t>2,</w:t>
            </w:r>
            <w:r w:rsidR="0052520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25208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CE56C8">
            <w:pPr>
              <w:pStyle w:val="Odstavecseseznamem"/>
              <w:numPr>
                <w:ilvl w:val="0"/>
                <w:numId w:val="21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248" w:rsidRPr="00BF2434" w14:paraId="7515CB45" w14:textId="77777777" w:rsidTr="002E62A1">
        <w:trPr>
          <w:trHeight w:val="229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36757025" w:rsidR="0018158F" w:rsidRPr="00BF2434" w:rsidRDefault="00525208" w:rsidP="00CE56C8">
            <w:pPr>
              <w:pStyle w:val="Odstavecseseznamem"/>
              <w:ind w:left="9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1B4248" w:rsidRPr="00ED5CEA" w14:paraId="0D328EC1" w14:textId="77777777" w:rsidTr="002E62A1">
        <w:trPr>
          <w:trHeight w:val="229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1B4248" w:rsidRPr="00ED5CEA" w14:paraId="09172BA1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6D8C7" w14:textId="77777777" w:rsidR="001B4248" w:rsidRPr="00087E02" w:rsidRDefault="001B4248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1B4248" w:rsidRPr="00ED5CEA" w14:paraId="3A500F5C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6250B4" w:rsidRPr="00ED5CEA" w:rsidRDefault="00552BF7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48D6454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D35F4" w:rsidR="006250B4" w:rsidRPr="00ED5CEA" w:rsidRDefault="008065F8" w:rsidP="00806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5D2AB735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6250B4" w:rsidRPr="00ED5CEA" w:rsidRDefault="00552BF7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6F4EE8FF" w:rsidR="006250B4" w:rsidRPr="0029469E" w:rsidRDefault="006250B4" w:rsidP="00625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3ED468A" w:rsidR="006250B4" w:rsidRPr="00ED5CEA" w:rsidRDefault="008065F8" w:rsidP="00E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9469E">
              <w:rPr>
                <w:rFonts w:ascii="Arial" w:hAnsi="Arial" w:cs="Arial"/>
                <w:sz w:val="16"/>
                <w:szCs w:val="16"/>
              </w:rPr>
              <w:t>2 684 900,-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42B0ABFA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6250B4" w:rsidRPr="00ED5CEA" w:rsidRDefault="0030799D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414D6091" w:rsidR="006250B4" w:rsidRPr="001B4248" w:rsidRDefault="006250B4" w:rsidP="00F51C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0F1FB342" w:rsidR="006250B4" w:rsidRPr="00FD1D11" w:rsidRDefault="008065F8" w:rsidP="00E54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248">
              <w:rPr>
                <w:rFonts w:ascii="Arial" w:hAnsi="Arial" w:cs="Arial"/>
                <w:sz w:val="16"/>
                <w:szCs w:val="16"/>
              </w:rPr>
              <w:t>4 819 725,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5F0E494B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4F0356F1" w:rsidR="006250B4" w:rsidRPr="00FD1D11" w:rsidRDefault="00AB680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04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07E8419" w:rsidR="006250B4" w:rsidRPr="00F51C18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41646E8" w:rsidR="006250B4" w:rsidRPr="008065F8" w:rsidRDefault="00781EE4" w:rsidP="00E540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1EE4">
              <w:rPr>
                <w:rFonts w:ascii="Arial" w:hAnsi="Arial" w:cs="Arial"/>
                <w:sz w:val="16"/>
                <w:szCs w:val="16"/>
              </w:rPr>
              <w:t>- 1 3</w:t>
            </w:r>
            <w:r w:rsidR="004D741B">
              <w:rPr>
                <w:rFonts w:ascii="Arial" w:hAnsi="Arial" w:cs="Arial"/>
                <w:sz w:val="16"/>
                <w:szCs w:val="16"/>
              </w:rPr>
              <w:t>58</w:t>
            </w:r>
            <w:r w:rsidRPr="0078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D6B">
              <w:rPr>
                <w:rFonts w:ascii="Arial" w:hAnsi="Arial" w:cs="Arial"/>
                <w:sz w:val="16"/>
                <w:szCs w:val="16"/>
              </w:rPr>
              <w:t>980</w:t>
            </w:r>
            <w:r w:rsidRPr="00781EE4">
              <w:rPr>
                <w:rFonts w:ascii="Arial" w:hAnsi="Arial" w:cs="Arial"/>
                <w:sz w:val="16"/>
                <w:szCs w:val="16"/>
              </w:rPr>
              <w:t>,7</w:t>
            </w:r>
            <w:r w:rsidR="001E2D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209ED34C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104E187" w:rsidR="00AB6809" w:rsidRDefault="00AB680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3C238508" w:rsidR="00AB6809" w:rsidRPr="00AB6809" w:rsidRDefault="00AB6809" w:rsidP="001B4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721847CD" w:rsidR="00AB6809" w:rsidRPr="00C4410F" w:rsidRDefault="00AB6809" w:rsidP="00C4410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184"/>
      </w:tblGrid>
      <w:tr w:rsidR="008508A8" w:rsidRPr="00D746EC" w14:paraId="4ED21BEF" w14:textId="77777777" w:rsidTr="00377F22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377F22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4AB25071" w:rsidR="008508A8" w:rsidRPr="00D746EC" w:rsidRDefault="00AB32E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377F22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377F22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5A4045D4" w:rsidR="008508A8" w:rsidRPr="00D746EC" w:rsidRDefault="00AB32E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377F22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377F22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66719CE1" w:rsidR="008508A8" w:rsidRPr="00D746EC" w:rsidRDefault="00AB32E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2716ED" w:rsidRPr="00D746EC" w14:paraId="4C08B21D" w14:textId="77777777" w:rsidTr="00377F22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D746EC" w:rsidRDefault="002716ED" w:rsidP="002716ED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D746EC" w:rsidRDefault="002716ED" w:rsidP="002716ED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D746EC" w:rsidRDefault="002716ED" w:rsidP="002716ED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D746EC" w:rsidRDefault="002716ED" w:rsidP="002716ED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D746EC" w:rsidRDefault="002716ED" w:rsidP="002716ED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D746EC" w:rsidRDefault="002716ED" w:rsidP="002716ED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D746EC" w:rsidRDefault="002716ED" w:rsidP="002716ED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D746EC" w:rsidRDefault="002716ED" w:rsidP="002716ED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D746EC" w:rsidRDefault="002716ED" w:rsidP="002716ED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D746EC" w:rsidRDefault="002716ED" w:rsidP="002716ED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D746EC" w:rsidRDefault="002716ED" w:rsidP="002716E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D746EC" w:rsidRDefault="002716ED" w:rsidP="002716ED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C25D" w14:textId="77777777" w:rsidR="00A55228" w:rsidRDefault="00A55228" w:rsidP="00B6379A">
      <w:r>
        <w:separator/>
      </w:r>
    </w:p>
  </w:endnote>
  <w:endnote w:type="continuationSeparator" w:id="0">
    <w:p w14:paraId="3A8F02AB" w14:textId="77777777" w:rsidR="00A55228" w:rsidRDefault="00A55228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7D3F" w14:textId="77777777" w:rsidR="00A55228" w:rsidRDefault="00A55228" w:rsidP="00B6379A">
      <w:r>
        <w:separator/>
      </w:r>
    </w:p>
  </w:footnote>
  <w:footnote w:type="continuationSeparator" w:id="0">
    <w:p w14:paraId="3A54B822" w14:textId="77777777" w:rsidR="00A55228" w:rsidRDefault="00A55228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2" w15:restartNumberingAfterBreak="0">
    <w:nsid w:val="26CB6C43"/>
    <w:multiLevelType w:val="hybridMultilevel"/>
    <w:tmpl w:val="4E9C50A0"/>
    <w:lvl w:ilvl="0" w:tplc="4E4ABFEC">
      <w:start w:val="4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EC2C50"/>
    <w:multiLevelType w:val="hybridMultilevel"/>
    <w:tmpl w:val="89445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CA256CC"/>
    <w:multiLevelType w:val="hybridMultilevel"/>
    <w:tmpl w:val="3342C048"/>
    <w:lvl w:ilvl="0" w:tplc="7F987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8" w15:restartNumberingAfterBreak="0">
    <w:nsid w:val="78095381"/>
    <w:multiLevelType w:val="hybridMultilevel"/>
    <w:tmpl w:val="F9CA7996"/>
    <w:lvl w:ilvl="0" w:tplc="780838BC">
      <w:start w:val="505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106990">
    <w:abstractNumId w:val="26"/>
  </w:num>
  <w:num w:numId="2" w16cid:durableId="40711473">
    <w:abstractNumId w:val="23"/>
  </w:num>
  <w:num w:numId="3" w16cid:durableId="333728032">
    <w:abstractNumId w:val="21"/>
  </w:num>
  <w:num w:numId="4" w16cid:durableId="757794502">
    <w:abstractNumId w:val="25"/>
  </w:num>
  <w:num w:numId="5" w16cid:durableId="1675063535">
    <w:abstractNumId w:val="20"/>
  </w:num>
  <w:num w:numId="6" w16cid:durableId="905798293">
    <w:abstractNumId w:val="10"/>
  </w:num>
  <w:num w:numId="7" w16cid:durableId="1875803573">
    <w:abstractNumId w:val="24"/>
  </w:num>
  <w:num w:numId="8" w16cid:durableId="1082877787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48080036">
    <w:abstractNumId w:val="0"/>
  </w:num>
  <w:num w:numId="10" w16cid:durableId="1640917717">
    <w:abstractNumId w:val="29"/>
  </w:num>
  <w:num w:numId="11" w16cid:durableId="1567759695">
    <w:abstractNumId w:val="15"/>
  </w:num>
  <w:num w:numId="12" w16cid:durableId="543294960">
    <w:abstractNumId w:val="18"/>
  </w:num>
  <w:num w:numId="13" w16cid:durableId="1125809341">
    <w:abstractNumId w:val="22"/>
  </w:num>
  <w:num w:numId="14" w16cid:durableId="1564170498">
    <w:abstractNumId w:val="27"/>
  </w:num>
  <w:num w:numId="15" w16cid:durableId="1846044184">
    <w:abstractNumId w:val="8"/>
  </w:num>
  <w:num w:numId="16" w16cid:durableId="154146443">
    <w:abstractNumId w:val="7"/>
  </w:num>
  <w:num w:numId="17" w16cid:durableId="1713767398">
    <w:abstractNumId w:val="19"/>
  </w:num>
  <w:num w:numId="18" w16cid:durableId="1545950264">
    <w:abstractNumId w:val="13"/>
  </w:num>
  <w:num w:numId="19" w16cid:durableId="801844419">
    <w:abstractNumId w:val="17"/>
  </w:num>
  <w:num w:numId="20" w16cid:durableId="633870607">
    <w:abstractNumId w:val="11"/>
  </w:num>
  <w:num w:numId="21" w16cid:durableId="573197045">
    <w:abstractNumId w:val="9"/>
  </w:num>
  <w:num w:numId="22" w16cid:durableId="1327439014">
    <w:abstractNumId w:val="28"/>
  </w:num>
  <w:num w:numId="23" w16cid:durableId="1583831308">
    <w:abstractNumId w:val="12"/>
  </w:num>
  <w:num w:numId="24" w16cid:durableId="178395184">
    <w:abstractNumId w:val="16"/>
  </w:num>
  <w:num w:numId="25" w16cid:durableId="20548400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939"/>
    <w:rsid w:val="00015A30"/>
    <w:rsid w:val="0001746D"/>
    <w:rsid w:val="000353E9"/>
    <w:rsid w:val="00036443"/>
    <w:rsid w:val="00044CC6"/>
    <w:rsid w:val="00047E0E"/>
    <w:rsid w:val="000754EA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3F0"/>
    <w:rsid w:val="000C3E6F"/>
    <w:rsid w:val="000D3673"/>
    <w:rsid w:val="000D3829"/>
    <w:rsid w:val="000D6C02"/>
    <w:rsid w:val="000F6B38"/>
    <w:rsid w:val="00103645"/>
    <w:rsid w:val="00105ED2"/>
    <w:rsid w:val="00106756"/>
    <w:rsid w:val="00107EB7"/>
    <w:rsid w:val="0011328B"/>
    <w:rsid w:val="00114399"/>
    <w:rsid w:val="0013138A"/>
    <w:rsid w:val="00131626"/>
    <w:rsid w:val="00166DA2"/>
    <w:rsid w:val="0018158F"/>
    <w:rsid w:val="00184CFC"/>
    <w:rsid w:val="001920DE"/>
    <w:rsid w:val="001A2CF5"/>
    <w:rsid w:val="001B25B5"/>
    <w:rsid w:val="001B33CE"/>
    <w:rsid w:val="001B4248"/>
    <w:rsid w:val="001C1F18"/>
    <w:rsid w:val="001C4213"/>
    <w:rsid w:val="001E2D6B"/>
    <w:rsid w:val="001E36EC"/>
    <w:rsid w:val="001E6F90"/>
    <w:rsid w:val="001F4173"/>
    <w:rsid w:val="0020202B"/>
    <w:rsid w:val="0020296D"/>
    <w:rsid w:val="00210113"/>
    <w:rsid w:val="00224597"/>
    <w:rsid w:val="00232692"/>
    <w:rsid w:val="00245DAB"/>
    <w:rsid w:val="0024779F"/>
    <w:rsid w:val="0026281B"/>
    <w:rsid w:val="002716ED"/>
    <w:rsid w:val="002725C7"/>
    <w:rsid w:val="00273D1D"/>
    <w:rsid w:val="00285D6F"/>
    <w:rsid w:val="0029251B"/>
    <w:rsid w:val="00294227"/>
    <w:rsid w:val="0029469E"/>
    <w:rsid w:val="00296B11"/>
    <w:rsid w:val="002A668C"/>
    <w:rsid w:val="002B0D2E"/>
    <w:rsid w:val="002C6E1E"/>
    <w:rsid w:val="002D6A89"/>
    <w:rsid w:val="002E2BE0"/>
    <w:rsid w:val="002E62A1"/>
    <w:rsid w:val="00303C7F"/>
    <w:rsid w:val="003047C9"/>
    <w:rsid w:val="00305DCD"/>
    <w:rsid w:val="0030799D"/>
    <w:rsid w:val="00307E02"/>
    <w:rsid w:val="00310EA9"/>
    <w:rsid w:val="00320FB9"/>
    <w:rsid w:val="00324AD0"/>
    <w:rsid w:val="00327CC1"/>
    <w:rsid w:val="00331AAD"/>
    <w:rsid w:val="00334C0A"/>
    <w:rsid w:val="00340905"/>
    <w:rsid w:val="00361527"/>
    <w:rsid w:val="00364D6E"/>
    <w:rsid w:val="003729F7"/>
    <w:rsid w:val="0037771E"/>
    <w:rsid w:val="00377F22"/>
    <w:rsid w:val="00383C3D"/>
    <w:rsid w:val="00393B5B"/>
    <w:rsid w:val="00394F46"/>
    <w:rsid w:val="00395088"/>
    <w:rsid w:val="003A0171"/>
    <w:rsid w:val="003A760D"/>
    <w:rsid w:val="003B6D35"/>
    <w:rsid w:val="003B703A"/>
    <w:rsid w:val="003C037C"/>
    <w:rsid w:val="003D1B0F"/>
    <w:rsid w:val="003D5C82"/>
    <w:rsid w:val="003F090D"/>
    <w:rsid w:val="004060F6"/>
    <w:rsid w:val="00417543"/>
    <w:rsid w:val="00421F51"/>
    <w:rsid w:val="0042266D"/>
    <w:rsid w:val="00427230"/>
    <w:rsid w:val="0043573C"/>
    <w:rsid w:val="004537B8"/>
    <w:rsid w:val="00454D89"/>
    <w:rsid w:val="00460AA3"/>
    <w:rsid w:val="0046299E"/>
    <w:rsid w:val="004634B7"/>
    <w:rsid w:val="00482AB6"/>
    <w:rsid w:val="0049154D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D2965"/>
    <w:rsid w:val="004D3160"/>
    <w:rsid w:val="004D741B"/>
    <w:rsid w:val="004D7F72"/>
    <w:rsid w:val="004E3AEE"/>
    <w:rsid w:val="004E5AB2"/>
    <w:rsid w:val="004F464F"/>
    <w:rsid w:val="005009B7"/>
    <w:rsid w:val="00501556"/>
    <w:rsid w:val="00502067"/>
    <w:rsid w:val="00502C26"/>
    <w:rsid w:val="00522466"/>
    <w:rsid w:val="00523156"/>
    <w:rsid w:val="00525208"/>
    <w:rsid w:val="005300DA"/>
    <w:rsid w:val="005309A2"/>
    <w:rsid w:val="005316A9"/>
    <w:rsid w:val="005424C1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14EFA"/>
    <w:rsid w:val="00616D59"/>
    <w:rsid w:val="00620867"/>
    <w:rsid w:val="006250B4"/>
    <w:rsid w:val="00632397"/>
    <w:rsid w:val="00635ECF"/>
    <w:rsid w:val="00636C96"/>
    <w:rsid w:val="00637FBC"/>
    <w:rsid w:val="00640E89"/>
    <w:rsid w:val="006477D3"/>
    <w:rsid w:val="00654918"/>
    <w:rsid w:val="00655FAD"/>
    <w:rsid w:val="006C3D1C"/>
    <w:rsid w:val="006E0EDB"/>
    <w:rsid w:val="006E1248"/>
    <w:rsid w:val="006E1D7A"/>
    <w:rsid w:val="006E45F8"/>
    <w:rsid w:val="006E5E3C"/>
    <w:rsid w:val="006F40C1"/>
    <w:rsid w:val="006F6E81"/>
    <w:rsid w:val="006F7A74"/>
    <w:rsid w:val="00701D70"/>
    <w:rsid w:val="007178B5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81EE4"/>
    <w:rsid w:val="007A6D33"/>
    <w:rsid w:val="007B3E11"/>
    <w:rsid w:val="007B4ABD"/>
    <w:rsid w:val="007C3EF4"/>
    <w:rsid w:val="007D198C"/>
    <w:rsid w:val="007D4250"/>
    <w:rsid w:val="007D75E7"/>
    <w:rsid w:val="007E3711"/>
    <w:rsid w:val="007E6AA4"/>
    <w:rsid w:val="007F1DCE"/>
    <w:rsid w:val="007F5A64"/>
    <w:rsid w:val="00804E5C"/>
    <w:rsid w:val="008065F8"/>
    <w:rsid w:val="00814E9B"/>
    <w:rsid w:val="00815DDB"/>
    <w:rsid w:val="00824562"/>
    <w:rsid w:val="00826FA9"/>
    <w:rsid w:val="00833880"/>
    <w:rsid w:val="0083692E"/>
    <w:rsid w:val="0085080E"/>
    <w:rsid w:val="008508A8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A0135"/>
    <w:rsid w:val="008A25AE"/>
    <w:rsid w:val="008A433F"/>
    <w:rsid w:val="008B2A01"/>
    <w:rsid w:val="008B73BE"/>
    <w:rsid w:val="008C07F5"/>
    <w:rsid w:val="008C0839"/>
    <w:rsid w:val="008D42DC"/>
    <w:rsid w:val="008D564E"/>
    <w:rsid w:val="008E241A"/>
    <w:rsid w:val="00900A09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606E2"/>
    <w:rsid w:val="0096331D"/>
    <w:rsid w:val="009757A3"/>
    <w:rsid w:val="00980378"/>
    <w:rsid w:val="0099188F"/>
    <w:rsid w:val="009B2ED0"/>
    <w:rsid w:val="009B6041"/>
    <w:rsid w:val="009C1D8B"/>
    <w:rsid w:val="009D200A"/>
    <w:rsid w:val="009D27F4"/>
    <w:rsid w:val="009D308D"/>
    <w:rsid w:val="009E066D"/>
    <w:rsid w:val="00A0589B"/>
    <w:rsid w:val="00A06364"/>
    <w:rsid w:val="00A1441A"/>
    <w:rsid w:val="00A17FF4"/>
    <w:rsid w:val="00A247D9"/>
    <w:rsid w:val="00A27258"/>
    <w:rsid w:val="00A303BE"/>
    <w:rsid w:val="00A41723"/>
    <w:rsid w:val="00A47867"/>
    <w:rsid w:val="00A55228"/>
    <w:rsid w:val="00A57AEA"/>
    <w:rsid w:val="00A6047D"/>
    <w:rsid w:val="00A606AF"/>
    <w:rsid w:val="00A70C80"/>
    <w:rsid w:val="00A71B8E"/>
    <w:rsid w:val="00A76E33"/>
    <w:rsid w:val="00A824D2"/>
    <w:rsid w:val="00A920E4"/>
    <w:rsid w:val="00A92FAD"/>
    <w:rsid w:val="00A93191"/>
    <w:rsid w:val="00AB32E2"/>
    <w:rsid w:val="00AB3A3C"/>
    <w:rsid w:val="00AB6809"/>
    <w:rsid w:val="00AB68B5"/>
    <w:rsid w:val="00AC477E"/>
    <w:rsid w:val="00AC493C"/>
    <w:rsid w:val="00AE3189"/>
    <w:rsid w:val="00B04E4F"/>
    <w:rsid w:val="00B17CF1"/>
    <w:rsid w:val="00B2282F"/>
    <w:rsid w:val="00B24BA5"/>
    <w:rsid w:val="00B33011"/>
    <w:rsid w:val="00B459D4"/>
    <w:rsid w:val="00B6379A"/>
    <w:rsid w:val="00B6460A"/>
    <w:rsid w:val="00B66F34"/>
    <w:rsid w:val="00B71EE2"/>
    <w:rsid w:val="00B73C46"/>
    <w:rsid w:val="00B94E8C"/>
    <w:rsid w:val="00B975CB"/>
    <w:rsid w:val="00BA3CE8"/>
    <w:rsid w:val="00BA72A6"/>
    <w:rsid w:val="00BB7130"/>
    <w:rsid w:val="00BC23E3"/>
    <w:rsid w:val="00BC2918"/>
    <w:rsid w:val="00BD276D"/>
    <w:rsid w:val="00BD5806"/>
    <w:rsid w:val="00BD7E09"/>
    <w:rsid w:val="00BF17AD"/>
    <w:rsid w:val="00BF47FC"/>
    <w:rsid w:val="00BF5EB3"/>
    <w:rsid w:val="00C005C5"/>
    <w:rsid w:val="00C05164"/>
    <w:rsid w:val="00C21E42"/>
    <w:rsid w:val="00C27F35"/>
    <w:rsid w:val="00C4410F"/>
    <w:rsid w:val="00C461F6"/>
    <w:rsid w:val="00C61069"/>
    <w:rsid w:val="00C62611"/>
    <w:rsid w:val="00C6473E"/>
    <w:rsid w:val="00C65755"/>
    <w:rsid w:val="00C86B11"/>
    <w:rsid w:val="00C90034"/>
    <w:rsid w:val="00CA4D67"/>
    <w:rsid w:val="00CA518A"/>
    <w:rsid w:val="00CA5C42"/>
    <w:rsid w:val="00CB5F28"/>
    <w:rsid w:val="00CE3261"/>
    <w:rsid w:val="00CE56C8"/>
    <w:rsid w:val="00CF31C7"/>
    <w:rsid w:val="00CF417D"/>
    <w:rsid w:val="00CF513A"/>
    <w:rsid w:val="00D0436B"/>
    <w:rsid w:val="00D07B4D"/>
    <w:rsid w:val="00D274B4"/>
    <w:rsid w:val="00D416C6"/>
    <w:rsid w:val="00D43174"/>
    <w:rsid w:val="00D45FC9"/>
    <w:rsid w:val="00D50FAA"/>
    <w:rsid w:val="00D5212D"/>
    <w:rsid w:val="00D72C04"/>
    <w:rsid w:val="00D75706"/>
    <w:rsid w:val="00D92852"/>
    <w:rsid w:val="00D947C1"/>
    <w:rsid w:val="00DA4D4A"/>
    <w:rsid w:val="00DB4563"/>
    <w:rsid w:val="00DB527F"/>
    <w:rsid w:val="00DC3217"/>
    <w:rsid w:val="00DC3719"/>
    <w:rsid w:val="00DD4DB4"/>
    <w:rsid w:val="00E008A4"/>
    <w:rsid w:val="00E039B5"/>
    <w:rsid w:val="00E04662"/>
    <w:rsid w:val="00E04E4B"/>
    <w:rsid w:val="00E05FC9"/>
    <w:rsid w:val="00E07CD3"/>
    <w:rsid w:val="00E125B5"/>
    <w:rsid w:val="00E14C13"/>
    <w:rsid w:val="00E4443A"/>
    <w:rsid w:val="00E523F5"/>
    <w:rsid w:val="00E54024"/>
    <w:rsid w:val="00E650DD"/>
    <w:rsid w:val="00E675D4"/>
    <w:rsid w:val="00E92CF9"/>
    <w:rsid w:val="00EA168B"/>
    <w:rsid w:val="00EB2C1D"/>
    <w:rsid w:val="00EB7A59"/>
    <w:rsid w:val="00EC1409"/>
    <w:rsid w:val="00EC278A"/>
    <w:rsid w:val="00ED3A82"/>
    <w:rsid w:val="00ED5CEA"/>
    <w:rsid w:val="00EF0A5E"/>
    <w:rsid w:val="00F01D2A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45298"/>
    <w:rsid w:val="00F51C18"/>
    <w:rsid w:val="00F567DF"/>
    <w:rsid w:val="00F87C6F"/>
    <w:rsid w:val="00F91959"/>
    <w:rsid w:val="00F92B8F"/>
    <w:rsid w:val="00FA0B5C"/>
    <w:rsid w:val="00FA522E"/>
    <w:rsid w:val="00FA6570"/>
    <w:rsid w:val="00FB0264"/>
    <w:rsid w:val="00FB7B12"/>
    <w:rsid w:val="00FC1B09"/>
    <w:rsid w:val="00FC5934"/>
    <w:rsid w:val="00FD1D11"/>
    <w:rsid w:val="00FD753E"/>
    <w:rsid w:val="00FE1255"/>
    <w:rsid w:val="00FE6743"/>
    <w:rsid w:val="00FE7E51"/>
    <w:rsid w:val="00FF0B07"/>
    <w:rsid w:val="00FF3836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2021-11-03T10:25:00Z</cp:lastPrinted>
  <dcterms:created xsi:type="dcterms:W3CDTF">2022-06-21T08:24:00Z</dcterms:created>
  <dcterms:modified xsi:type="dcterms:W3CDTF">2022-06-22T10:07:00Z</dcterms:modified>
</cp:coreProperties>
</file>