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831" w:rsidRDefault="003D3831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3D3831" w:rsidRDefault="00E1326C">
      <w:pPr>
        <w:pStyle w:val="Nzev"/>
        <w:spacing w:before="99"/>
        <w:ind w:left="3143" w:right="3168"/>
      </w:pPr>
      <w:r>
        <w:rPr>
          <w:color w:val="808080"/>
        </w:rPr>
        <w:t>Smlouva č. 7211100092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3D3831" w:rsidRDefault="00E1326C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3D3831" w:rsidRDefault="003D3831">
      <w:pPr>
        <w:pStyle w:val="Zkladntext"/>
        <w:spacing w:before="11"/>
        <w:rPr>
          <w:sz w:val="59"/>
        </w:rPr>
      </w:pPr>
    </w:p>
    <w:p w:rsidR="003D3831" w:rsidRDefault="00E1326C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3D3831" w:rsidRDefault="003D3831">
      <w:pPr>
        <w:pStyle w:val="Zkladntext"/>
        <w:rPr>
          <w:sz w:val="26"/>
        </w:rPr>
      </w:pPr>
    </w:p>
    <w:p w:rsidR="003D3831" w:rsidRDefault="00E1326C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3D3831" w:rsidRDefault="00E1326C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3D3831" w:rsidRDefault="00E1326C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3D3831" w:rsidRDefault="00E1326C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3D3831" w:rsidRDefault="00E1326C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3D3831" w:rsidRDefault="00E1326C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D3831" w:rsidRDefault="00E1326C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3D3831" w:rsidRDefault="003D3831">
      <w:pPr>
        <w:pStyle w:val="Zkladntext"/>
        <w:spacing w:before="12"/>
        <w:rPr>
          <w:sz w:val="19"/>
        </w:rPr>
      </w:pPr>
    </w:p>
    <w:p w:rsidR="003D3831" w:rsidRDefault="00E1326C">
      <w:pPr>
        <w:pStyle w:val="Zkladntext"/>
        <w:ind w:left="102"/>
      </w:pPr>
      <w:r>
        <w:rPr>
          <w:w w:val="99"/>
        </w:rPr>
        <w:t>a</w:t>
      </w:r>
    </w:p>
    <w:p w:rsidR="003D3831" w:rsidRDefault="003D3831">
      <w:pPr>
        <w:pStyle w:val="Zkladntext"/>
        <w:spacing w:before="1"/>
      </w:pPr>
    </w:p>
    <w:p w:rsidR="003D3831" w:rsidRDefault="00E1326C">
      <w:pPr>
        <w:pStyle w:val="Nadpis2"/>
        <w:jc w:val="left"/>
      </w:pPr>
      <w:r>
        <w:t>Pražské</w:t>
      </w:r>
      <w:r>
        <w:rPr>
          <w:spacing w:val="-6"/>
        </w:rPr>
        <w:t xml:space="preserve"> </w:t>
      </w:r>
      <w:r>
        <w:t>společenství</w:t>
      </w:r>
      <w:r>
        <w:rPr>
          <w:spacing w:val="-5"/>
        </w:rPr>
        <w:t xml:space="preserve"> </w:t>
      </w:r>
      <w:r>
        <w:t>obnovitelné</w:t>
      </w:r>
      <w:r>
        <w:rPr>
          <w:spacing w:val="-5"/>
        </w:rPr>
        <w:t xml:space="preserve"> </w:t>
      </w:r>
      <w:r>
        <w:t>energie,</w:t>
      </w:r>
      <w:r>
        <w:rPr>
          <w:spacing w:val="-4"/>
        </w:rPr>
        <w:t xml:space="preserve"> </w:t>
      </w:r>
      <w:r>
        <w:t>příspěvková</w:t>
      </w:r>
      <w:r>
        <w:rPr>
          <w:spacing w:val="-5"/>
        </w:rPr>
        <w:t xml:space="preserve"> </w:t>
      </w:r>
      <w:r>
        <w:t>organizace</w:t>
      </w:r>
    </w:p>
    <w:p w:rsidR="003D3831" w:rsidRDefault="00E1326C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</w:r>
      <w:r>
        <w:t>Mariánské</w:t>
      </w:r>
      <w:r>
        <w:rPr>
          <w:spacing w:val="-3"/>
        </w:rPr>
        <w:t xml:space="preserve"> </w:t>
      </w:r>
      <w:r>
        <w:t>náměstí</w:t>
      </w:r>
      <w:r>
        <w:rPr>
          <w:spacing w:val="-3"/>
        </w:rPr>
        <w:t xml:space="preserve"> </w:t>
      </w:r>
      <w:r>
        <w:t>2/2,</w:t>
      </w:r>
      <w:r>
        <w:rPr>
          <w:spacing w:val="-2"/>
        </w:rPr>
        <w:t xml:space="preserve"> </w:t>
      </w:r>
      <w:r>
        <w:t>Staré</w:t>
      </w:r>
      <w:r>
        <w:rPr>
          <w:spacing w:val="-3"/>
        </w:rPr>
        <w:t xml:space="preserve"> </w:t>
      </w:r>
      <w:r>
        <w:t>Město,</w:t>
      </w:r>
      <w:r>
        <w:rPr>
          <w:spacing w:val="-3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</w:t>
      </w:r>
    </w:p>
    <w:p w:rsidR="003D3831" w:rsidRDefault="00E1326C">
      <w:pPr>
        <w:pStyle w:val="Zkladntext"/>
        <w:tabs>
          <w:tab w:val="left" w:pos="2982"/>
        </w:tabs>
        <w:spacing w:before="1" w:line="265" w:lineRule="exact"/>
        <w:ind w:left="102"/>
      </w:pPr>
      <w:r>
        <w:t>IČO:</w:t>
      </w:r>
      <w:r>
        <w:rPr>
          <w:rFonts w:ascii="Times New Roman" w:hAnsi="Times New Roman"/>
        </w:rPr>
        <w:tab/>
      </w:r>
      <w:r>
        <w:t>11842857</w:t>
      </w:r>
    </w:p>
    <w:p w:rsidR="003D3831" w:rsidRDefault="00E1326C">
      <w:pPr>
        <w:pStyle w:val="Zkladntext"/>
        <w:tabs>
          <w:tab w:val="left" w:pos="2982"/>
        </w:tabs>
        <w:spacing w:line="265" w:lineRule="exact"/>
        <w:ind w:left="10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Jaroslavem</w:t>
      </w:r>
      <w:r>
        <w:rPr>
          <w:spacing w:val="-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k e m,</w:t>
      </w:r>
      <w:r>
        <w:rPr>
          <w:spacing w:val="-3"/>
        </w:rPr>
        <w:t xml:space="preserve"> </w:t>
      </w:r>
      <w:r>
        <w:t>Ph.D.,</w:t>
      </w:r>
      <w:r>
        <w:rPr>
          <w:spacing w:val="-3"/>
        </w:rPr>
        <w:t xml:space="preserve"> </w:t>
      </w:r>
      <w:r>
        <w:t>ředitelem</w:t>
      </w:r>
    </w:p>
    <w:p w:rsidR="003D3831" w:rsidRDefault="00E1326C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  <w:t>PPF</w:t>
      </w:r>
      <w:r>
        <w:rPr>
          <w:spacing w:val="-1"/>
        </w:rPr>
        <w:t xml:space="preserve"> </w:t>
      </w:r>
      <w:r>
        <w:t>banka</w:t>
      </w:r>
      <w:r>
        <w:rPr>
          <w:spacing w:val="-3"/>
        </w:rPr>
        <w:t xml:space="preserve"> </w:t>
      </w:r>
      <w:r>
        <w:t>a.s.</w:t>
      </w:r>
    </w:p>
    <w:p w:rsidR="003D3831" w:rsidRDefault="00E1326C">
      <w:pPr>
        <w:pStyle w:val="Zkladntext"/>
        <w:tabs>
          <w:tab w:val="left" w:pos="2982"/>
        </w:tabs>
        <w:spacing w:line="480" w:lineRule="auto"/>
        <w:ind w:left="102" w:right="5066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2037670007/6000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3D3831" w:rsidRDefault="00E1326C">
      <w:pPr>
        <w:pStyle w:val="Zkladntext"/>
        <w:spacing w:before="2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3D3831" w:rsidRDefault="003D3831">
      <w:pPr>
        <w:pStyle w:val="Zkladntext"/>
        <w:spacing w:before="11"/>
        <w:rPr>
          <w:sz w:val="19"/>
        </w:rPr>
      </w:pPr>
    </w:p>
    <w:p w:rsidR="003D3831" w:rsidRDefault="00E1326C">
      <w:pPr>
        <w:pStyle w:val="Nadpis1"/>
        <w:ind w:right="295"/>
      </w:pPr>
      <w:r>
        <w:t>I.</w:t>
      </w:r>
    </w:p>
    <w:p w:rsidR="003D3831" w:rsidRDefault="00E1326C">
      <w:pPr>
        <w:pStyle w:val="Nadpis2"/>
        <w:ind w:left="3135" w:right="3168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3D3831" w:rsidRDefault="003D3831">
      <w:pPr>
        <w:pStyle w:val="Zkladntext"/>
        <w:spacing w:before="1"/>
        <w:rPr>
          <w:b/>
        </w:rPr>
      </w:pPr>
    </w:p>
    <w:p w:rsidR="003D3831" w:rsidRDefault="00E1326C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3D3831" w:rsidRDefault="00E1326C">
      <w:pPr>
        <w:pStyle w:val="Zkladntext"/>
        <w:ind w:left="385" w:right="131"/>
        <w:jc w:val="both"/>
      </w:pPr>
      <w:r>
        <w:t>„Smlouva“) se uzavírá na základě Rozhodnutí ministra životního prostředí č. 7211100092 o poskytnutí</w:t>
      </w:r>
      <w:r>
        <w:rPr>
          <w:spacing w:val="1"/>
        </w:rPr>
        <w:t xml:space="preserve"> </w:t>
      </w:r>
      <w:r>
        <w:t>finančních prostředků ze Státního fondu životního prostředí ČR ze dne 13. 4. 2022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3D3831" w:rsidRDefault="00E1326C">
      <w:pPr>
        <w:pStyle w:val="Odstavecseseznamem"/>
        <w:numPr>
          <w:ilvl w:val="0"/>
          <w:numId w:val="8"/>
        </w:numPr>
        <w:tabs>
          <w:tab w:val="left" w:pos="38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54"/>
          <w:sz w:val="20"/>
        </w:rPr>
        <w:t xml:space="preserve"> </w:t>
      </w:r>
      <w:r>
        <w:rPr>
          <w:sz w:val="20"/>
        </w:rPr>
        <w:t>potvrzuje,</w:t>
      </w:r>
      <w:r>
        <w:rPr>
          <w:spacing w:val="55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se</w:t>
      </w:r>
      <w:r>
        <w:rPr>
          <w:spacing w:val="55"/>
          <w:sz w:val="20"/>
        </w:rPr>
        <w:t xml:space="preserve"> </w:t>
      </w:r>
      <w:r>
        <w:rPr>
          <w:sz w:val="20"/>
        </w:rPr>
        <w:t>seznámil</w:t>
      </w:r>
      <w:r>
        <w:rPr>
          <w:spacing w:val="54"/>
          <w:sz w:val="20"/>
        </w:rPr>
        <w:t xml:space="preserve"> </w:t>
      </w:r>
      <w:r>
        <w:rPr>
          <w:sz w:val="20"/>
        </w:rPr>
        <w:t>s</w:t>
      </w:r>
      <w:r>
        <w:rPr>
          <w:spacing w:val="55"/>
          <w:sz w:val="20"/>
        </w:rPr>
        <w:t xml:space="preserve"> </w:t>
      </w:r>
      <w:r>
        <w:rPr>
          <w:sz w:val="20"/>
        </w:rPr>
        <w:t>Výzvou</w:t>
      </w:r>
      <w:r>
        <w:rPr>
          <w:spacing w:val="55"/>
          <w:sz w:val="20"/>
        </w:rPr>
        <w:t xml:space="preserve"> </w:t>
      </w:r>
      <w:r>
        <w:rPr>
          <w:sz w:val="20"/>
        </w:rPr>
        <w:t>ModF</w:t>
      </w:r>
      <w:r>
        <w:rPr>
          <w:spacing w:val="55"/>
          <w:sz w:val="20"/>
        </w:rPr>
        <w:t xml:space="preserve"> </w:t>
      </w:r>
      <w:r>
        <w:rPr>
          <w:sz w:val="20"/>
        </w:rPr>
        <w:t>–</w:t>
      </w:r>
      <w:r>
        <w:rPr>
          <w:spacing w:val="55"/>
          <w:sz w:val="20"/>
        </w:rPr>
        <w:t xml:space="preserve"> </w:t>
      </w:r>
      <w:r>
        <w:rPr>
          <w:sz w:val="20"/>
        </w:rPr>
        <w:t>RES+</w:t>
      </w:r>
      <w:r>
        <w:rPr>
          <w:spacing w:val="54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1/2021</w:t>
      </w:r>
      <w:r>
        <w:rPr>
          <w:spacing w:val="55"/>
          <w:sz w:val="20"/>
        </w:rPr>
        <w:t xml:space="preserve"> </w:t>
      </w:r>
      <w:r>
        <w:rPr>
          <w:sz w:val="20"/>
        </w:rPr>
        <w:t>-</w:t>
      </w:r>
      <w:r>
        <w:rPr>
          <w:spacing w:val="55"/>
          <w:sz w:val="20"/>
        </w:rPr>
        <w:t xml:space="preserve"> </w:t>
      </w:r>
      <w:r>
        <w:rPr>
          <w:sz w:val="20"/>
        </w:rPr>
        <w:t>ModF-RES-FV_1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z prostředků Modernizačního fondu (dále jen „Výzva“), a že</w:t>
      </w:r>
      <w:r>
        <w:rPr>
          <w:spacing w:val="-5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3D3831" w:rsidRDefault="00E1326C">
      <w:pPr>
        <w:pStyle w:val="Odstavecseseznamem"/>
        <w:numPr>
          <w:ilvl w:val="0"/>
          <w:numId w:val="8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3D3831" w:rsidRDefault="00E1326C">
      <w:pPr>
        <w:pStyle w:val="Nadpis1"/>
        <w:spacing w:before="118"/>
        <w:ind w:right="295"/>
      </w:pPr>
      <w:r>
        <w:t>„FOTOVOLTAICKÉ</w:t>
      </w:r>
      <w:r>
        <w:rPr>
          <w:spacing w:val="-2"/>
        </w:rPr>
        <w:t xml:space="preserve"> </w:t>
      </w:r>
      <w:r>
        <w:t>ELEKTRÁRNY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VÝKONU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MWP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RÁMCI</w:t>
      </w:r>
      <w:r>
        <w:rPr>
          <w:spacing w:val="-4"/>
        </w:rPr>
        <w:t xml:space="preserve"> </w:t>
      </w:r>
      <w:r>
        <w:t>AREÁLŮ</w:t>
      </w:r>
      <w:r>
        <w:rPr>
          <w:spacing w:val="-3"/>
        </w:rPr>
        <w:t xml:space="preserve"> </w:t>
      </w:r>
      <w:r>
        <w:t>MHMP“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SKUPINA</w:t>
      </w:r>
      <w:r>
        <w:rPr>
          <w:spacing w:val="-4"/>
        </w:rPr>
        <w:t xml:space="preserve"> </w:t>
      </w:r>
      <w:r>
        <w:t>1“</w:t>
      </w:r>
    </w:p>
    <w:p w:rsidR="003D3831" w:rsidRDefault="003D3831">
      <w:pPr>
        <w:sectPr w:rsidR="003D3831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3D3831" w:rsidRDefault="003D3831">
      <w:pPr>
        <w:pStyle w:val="Zkladntext"/>
        <w:spacing w:before="12"/>
        <w:rPr>
          <w:b/>
          <w:sz w:val="9"/>
        </w:rPr>
      </w:pPr>
    </w:p>
    <w:p w:rsidR="003D3831" w:rsidRDefault="00E1326C">
      <w:pPr>
        <w:pStyle w:val="Zkladntext"/>
        <w:spacing w:before="99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3D3831" w:rsidRDefault="00E1326C">
      <w:pPr>
        <w:pStyle w:val="Odstavecseseznamem"/>
        <w:numPr>
          <w:ilvl w:val="0"/>
          <w:numId w:val="8"/>
        </w:numPr>
        <w:tabs>
          <w:tab w:val="left" w:pos="386"/>
        </w:tabs>
        <w:spacing w:before="120" w:line="265" w:lineRule="exact"/>
        <w:rPr>
          <w:sz w:val="20"/>
        </w:rPr>
      </w:pPr>
      <w:r>
        <w:rPr>
          <w:sz w:val="20"/>
        </w:rPr>
        <w:t>Podpora</w:t>
      </w:r>
      <w:r>
        <w:rPr>
          <w:spacing w:val="35"/>
          <w:sz w:val="20"/>
        </w:rPr>
        <w:t xml:space="preserve"> </w:t>
      </w:r>
      <w:r>
        <w:rPr>
          <w:sz w:val="20"/>
        </w:rPr>
        <w:t>podle</w:t>
      </w:r>
      <w:r>
        <w:rPr>
          <w:spacing w:val="38"/>
          <w:sz w:val="20"/>
        </w:rPr>
        <w:t xml:space="preserve"> </w:t>
      </w:r>
      <w:r>
        <w:rPr>
          <w:sz w:val="20"/>
        </w:rPr>
        <w:t>této</w:t>
      </w:r>
      <w:r>
        <w:rPr>
          <w:spacing w:val="38"/>
          <w:sz w:val="20"/>
        </w:rPr>
        <w:t xml:space="preserve"> </w:t>
      </w:r>
      <w:r>
        <w:rPr>
          <w:sz w:val="20"/>
        </w:rPr>
        <w:t>Smlouvy</w:t>
      </w:r>
      <w:r>
        <w:rPr>
          <w:spacing w:val="37"/>
          <w:sz w:val="20"/>
        </w:rPr>
        <w:t xml:space="preserve"> </w:t>
      </w:r>
      <w:r>
        <w:rPr>
          <w:sz w:val="20"/>
        </w:rPr>
        <w:t>je</w:t>
      </w:r>
      <w:r>
        <w:rPr>
          <w:spacing w:val="35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3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37"/>
          <w:sz w:val="20"/>
        </w:rPr>
        <w:t xml:space="preserve"> </w:t>
      </w:r>
      <w:r>
        <w:rPr>
          <w:sz w:val="20"/>
        </w:rPr>
        <w:t>s</w:t>
      </w:r>
      <w:r>
        <w:rPr>
          <w:spacing w:val="36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36"/>
          <w:sz w:val="20"/>
        </w:rPr>
        <w:t xml:space="preserve"> </w:t>
      </w:r>
      <w:r>
        <w:rPr>
          <w:sz w:val="20"/>
        </w:rPr>
        <w:t>Komise</w:t>
      </w:r>
      <w:r>
        <w:rPr>
          <w:spacing w:val="38"/>
          <w:sz w:val="20"/>
        </w:rPr>
        <w:t xml:space="preserve"> </w:t>
      </w:r>
      <w:r>
        <w:rPr>
          <w:sz w:val="20"/>
        </w:rPr>
        <w:t>(EU)</w:t>
      </w:r>
      <w:r>
        <w:rPr>
          <w:spacing w:val="35"/>
          <w:sz w:val="20"/>
        </w:rPr>
        <w:t xml:space="preserve"> </w:t>
      </w:r>
      <w:r>
        <w:rPr>
          <w:sz w:val="20"/>
        </w:rPr>
        <w:t>651/2014</w:t>
      </w:r>
      <w:r>
        <w:rPr>
          <w:spacing w:val="37"/>
          <w:sz w:val="20"/>
        </w:rPr>
        <w:t xml:space="preserve"> </w:t>
      </w:r>
      <w:r>
        <w:rPr>
          <w:sz w:val="20"/>
        </w:rPr>
        <w:t>ze</w:t>
      </w:r>
      <w:r>
        <w:rPr>
          <w:spacing w:val="35"/>
          <w:sz w:val="20"/>
        </w:rPr>
        <w:t xml:space="preserve"> </w:t>
      </w:r>
      <w:r>
        <w:rPr>
          <w:sz w:val="20"/>
        </w:rPr>
        <w:t>dne</w:t>
      </w:r>
    </w:p>
    <w:p w:rsidR="003D3831" w:rsidRDefault="00E1326C">
      <w:pPr>
        <w:pStyle w:val="Zkladntext"/>
        <w:ind w:left="385"/>
      </w:pPr>
      <w:r>
        <w:t>17.</w:t>
      </w:r>
      <w:r>
        <w:rPr>
          <w:spacing w:val="-3"/>
        </w:rPr>
        <w:t xml:space="preserve"> </w:t>
      </w:r>
      <w:r>
        <w:t>června</w:t>
      </w:r>
      <w:r>
        <w:rPr>
          <w:spacing w:val="-3"/>
        </w:rPr>
        <w:t xml:space="preserve"> </w:t>
      </w:r>
      <w:r>
        <w:t>2014,</w:t>
      </w:r>
      <w:r>
        <w:rPr>
          <w:spacing w:val="-3"/>
        </w:rPr>
        <w:t xml:space="preserve"> </w:t>
      </w:r>
      <w:r>
        <w:t>kterým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články</w:t>
      </w:r>
      <w:r>
        <w:rPr>
          <w:spacing w:val="-3"/>
        </w:rPr>
        <w:t xml:space="preserve"> </w:t>
      </w:r>
      <w:r>
        <w:t>107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108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(o</w:t>
      </w:r>
      <w:r>
        <w:rPr>
          <w:spacing w:val="-1"/>
        </w:rPr>
        <w:t xml:space="preserve"> </w:t>
      </w:r>
      <w:r>
        <w:t>fungování</w:t>
      </w:r>
      <w:r>
        <w:rPr>
          <w:spacing w:val="-3"/>
        </w:rPr>
        <w:t xml:space="preserve"> </w:t>
      </w:r>
      <w:r>
        <w:t>Evropské</w:t>
      </w:r>
      <w:r>
        <w:rPr>
          <w:spacing w:val="-3"/>
        </w:rPr>
        <w:t xml:space="preserve"> </w:t>
      </w:r>
      <w:r>
        <w:t>unie)</w:t>
      </w:r>
      <w:r>
        <w:rPr>
          <w:spacing w:val="-3"/>
        </w:rPr>
        <w:t xml:space="preserve"> </w:t>
      </w:r>
      <w:r>
        <w:t>prohlašují</w:t>
      </w:r>
      <w:r>
        <w:rPr>
          <w:spacing w:val="-52"/>
        </w:rPr>
        <w:t xml:space="preserve"> </w:t>
      </w:r>
      <w:r>
        <w:t>určité</w:t>
      </w:r>
      <w:r>
        <w:rPr>
          <w:spacing w:val="-2"/>
        </w:rPr>
        <w:t xml:space="preserve"> </w:t>
      </w:r>
      <w:r>
        <w:t>kategorie</w:t>
      </w:r>
      <w:r>
        <w:rPr>
          <w:spacing w:val="-1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slučitelné</w:t>
      </w:r>
      <w:r>
        <w:rPr>
          <w:spacing w:val="-1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vnitřním</w:t>
      </w:r>
      <w:r>
        <w:rPr>
          <w:spacing w:val="-2"/>
        </w:rPr>
        <w:t xml:space="preserve"> </w:t>
      </w:r>
      <w:r>
        <w:t>trhem“.</w:t>
      </w:r>
    </w:p>
    <w:p w:rsidR="003D3831" w:rsidRDefault="003D3831">
      <w:pPr>
        <w:pStyle w:val="Zkladntext"/>
      </w:pPr>
    </w:p>
    <w:p w:rsidR="003D3831" w:rsidRDefault="00E1326C">
      <w:pPr>
        <w:pStyle w:val="Nadpis1"/>
        <w:ind w:left="3143" w:right="2819"/>
      </w:pPr>
      <w:r>
        <w:t>II.</w:t>
      </w:r>
    </w:p>
    <w:p w:rsidR="003D3831" w:rsidRDefault="00E1326C">
      <w:pPr>
        <w:pStyle w:val="Nadpis2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3D3831" w:rsidRDefault="003D3831">
      <w:pPr>
        <w:pStyle w:val="Zkladntext"/>
        <w:spacing w:before="11"/>
        <w:rPr>
          <w:b/>
          <w:sz w:val="19"/>
        </w:rPr>
      </w:pPr>
    </w:p>
    <w:p w:rsidR="003D3831" w:rsidRDefault="00E1326C">
      <w:pPr>
        <w:pStyle w:val="Odstavecseseznamem"/>
        <w:numPr>
          <w:ilvl w:val="0"/>
          <w:numId w:val="7"/>
        </w:numPr>
        <w:tabs>
          <w:tab w:val="left" w:pos="386"/>
        </w:tabs>
        <w:spacing w:before="1"/>
        <w:ind w:right="129"/>
        <w:jc w:val="both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6 281 096,97 Kč </w:t>
      </w:r>
      <w:r>
        <w:rPr>
          <w:sz w:val="20"/>
        </w:rPr>
        <w:t>(slovy:</w:t>
      </w:r>
      <w:r>
        <w:rPr>
          <w:spacing w:val="1"/>
          <w:sz w:val="20"/>
        </w:rPr>
        <w:t xml:space="preserve"> </w:t>
      </w:r>
      <w:r>
        <w:rPr>
          <w:sz w:val="20"/>
        </w:rPr>
        <w:t>šest</w:t>
      </w:r>
      <w:r>
        <w:rPr>
          <w:spacing w:val="-3"/>
          <w:sz w:val="20"/>
        </w:rPr>
        <w:t xml:space="preserve"> </w:t>
      </w:r>
      <w:r>
        <w:rPr>
          <w:sz w:val="20"/>
        </w:rPr>
        <w:t>milionů</w:t>
      </w:r>
      <w:r>
        <w:rPr>
          <w:spacing w:val="-1"/>
          <w:sz w:val="20"/>
        </w:rPr>
        <w:t xml:space="preserve"> </w:t>
      </w:r>
      <w:r>
        <w:rPr>
          <w:sz w:val="20"/>
        </w:rPr>
        <w:t>dvě</w:t>
      </w:r>
      <w:r>
        <w:rPr>
          <w:spacing w:val="-3"/>
          <w:sz w:val="20"/>
        </w:rPr>
        <w:t xml:space="preserve"> </w:t>
      </w:r>
      <w:r>
        <w:rPr>
          <w:sz w:val="20"/>
        </w:rPr>
        <w:t>stě</w:t>
      </w:r>
      <w:r>
        <w:rPr>
          <w:spacing w:val="-3"/>
          <w:sz w:val="20"/>
        </w:rPr>
        <w:t xml:space="preserve"> </w:t>
      </w:r>
      <w:r>
        <w:rPr>
          <w:sz w:val="20"/>
        </w:rPr>
        <w:t>osmdesát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devadesát</w:t>
      </w:r>
      <w:r>
        <w:rPr>
          <w:spacing w:val="2"/>
          <w:sz w:val="20"/>
        </w:rPr>
        <w:t xml:space="preserve"> </w:t>
      </w:r>
      <w:r>
        <w:rPr>
          <w:sz w:val="20"/>
        </w:rPr>
        <w:t>šest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-2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2"/>
          <w:sz w:val="20"/>
        </w:rPr>
        <w:t xml:space="preserve"> </w:t>
      </w:r>
      <w:r>
        <w:rPr>
          <w:sz w:val="20"/>
        </w:rPr>
        <w:t>devadesát</w:t>
      </w:r>
      <w:r>
        <w:rPr>
          <w:spacing w:val="-3"/>
          <w:sz w:val="20"/>
        </w:rPr>
        <w:t xml:space="preserve"> </w:t>
      </w:r>
      <w:r>
        <w:rPr>
          <w:sz w:val="20"/>
        </w:rPr>
        <w:t>sedm</w:t>
      </w:r>
      <w:r>
        <w:rPr>
          <w:spacing w:val="-3"/>
          <w:sz w:val="20"/>
        </w:rPr>
        <w:t xml:space="preserve"> </w:t>
      </w:r>
      <w:r>
        <w:rPr>
          <w:sz w:val="20"/>
        </w:rPr>
        <w:t>haléřů).</w:t>
      </w:r>
    </w:p>
    <w:p w:rsidR="003D3831" w:rsidRDefault="00E1326C">
      <w:pPr>
        <w:pStyle w:val="Odstavecseseznamem"/>
        <w:numPr>
          <w:ilvl w:val="0"/>
          <w:numId w:val="7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56"/>
          <w:sz w:val="20"/>
        </w:rPr>
        <w:t xml:space="preserve"> </w:t>
      </w:r>
      <w:r>
        <w:rPr>
          <w:sz w:val="20"/>
        </w:rPr>
        <w:t>pro</w:t>
      </w:r>
      <w:r>
        <w:rPr>
          <w:spacing w:val="54"/>
          <w:sz w:val="20"/>
        </w:rPr>
        <w:t xml:space="preserve"> </w:t>
      </w:r>
      <w:r>
        <w:rPr>
          <w:sz w:val="20"/>
        </w:rPr>
        <w:t>stanovení</w:t>
      </w:r>
      <w:r>
        <w:rPr>
          <w:spacing w:val="55"/>
          <w:sz w:val="20"/>
        </w:rPr>
        <w:t xml:space="preserve"> </w:t>
      </w:r>
      <w:r>
        <w:rPr>
          <w:sz w:val="20"/>
        </w:rPr>
        <w:t>podpory   odpovídá</w:t>
      </w:r>
      <w:r>
        <w:rPr>
          <w:spacing w:val="55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55"/>
          <w:sz w:val="20"/>
        </w:rPr>
        <w:t xml:space="preserve"> </w:t>
      </w:r>
      <w:r>
        <w:rPr>
          <w:sz w:val="20"/>
        </w:rPr>
        <w:t>výdajům</w:t>
      </w:r>
      <w:r>
        <w:rPr>
          <w:spacing w:val="54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tanoveným   Fondem   dle</w:t>
      </w:r>
      <w:r>
        <w:rPr>
          <w:spacing w:val="55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činí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691</w:t>
      </w:r>
      <w:r>
        <w:rPr>
          <w:spacing w:val="1"/>
          <w:sz w:val="20"/>
        </w:rPr>
        <w:t xml:space="preserve"> </w:t>
      </w:r>
      <w:r>
        <w:rPr>
          <w:sz w:val="20"/>
        </w:rPr>
        <w:t>000,00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3D3831" w:rsidRDefault="00E1326C">
      <w:pPr>
        <w:pStyle w:val="Odstavecseseznamem"/>
        <w:numPr>
          <w:ilvl w:val="0"/>
          <w:numId w:val="7"/>
        </w:numPr>
        <w:tabs>
          <w:tab w:val="left" w:pos="386"/>
        </w:tabs>
        <w:ind w:right="137"/>
        <w:jc w:val="both"/>
        <w:rPr>
          <w:sz w:val="20"/>
        </w:rPr>
      </w:pPr>
      <w:r>
        <w:rPr>
          <w:sz w:val="20"/>
        </w:rPr>
        <w:t>Podpora představuje 20,47 % základu pro stanovení podpory a nesmí přesáhnout 50 % z celkových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projekt.</w:t>
      </w:r>
    </w:p>
    <w:p w:rsidR="003D3831" w:rsidRDefault="00E1326C">
      <w:pPr>
        <w:pStyle w:val="Odstavecseseznamem"/>
        <w:numPr>
          <w:ilvl w:val="0"/>
          <w:numId w:val="7"/>
        </w:numPr>
        <w:tabs>
          <w:tab w:val="left" w:pos="386"/>
        </w:tabs>
        <w:spacing w:before="118"/>
        <w:ind w:right="134"/>
        <w:jc w:val="both"/>
        <w:rPr>
          <w:sz w:val="20"/>
        </w:rPr>
      </w:pPr>
      <w:r>
        <w:rPr>
          <w:sz w:val="20"/>
        </w:rPr>
        <w:t xml:space="preserve">Skutečná výše podpory je limitována částkou uvedenou v bodu 1. Pokud </w:t>
      </w:r>
      <w:r>
        <w:rPr>
          <w:sz w:val="20"/>
        </w:rPr>
        <w:t>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7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3D3831" w:rsidRDefault="00E1326C">
      <w:pPr>
        <w:pStyle w:val="Odstavecseseznamem"/>
        <w:numPr>
          <w:ilvl w:val="0"/>
          <w:numId w:val="7"/>
        </w:numPr>
        <w:tabs>
          <w:tab w:val="left" w:pos="386"/>
        </w:tabs>
        <w:ind w:right="128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8"/>
          <w:sz w:val="20"/>
        </w:rPr>
        <w:t xml:space="preserve"> </w:t>
      </w:r>
      <w:r>
        <w:rPr>
          <w:sz w:val="20"/>
        </w:rPr>
        <w:t xml:space="preserve">je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možno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použít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pouze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na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úhradu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skutečných,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účelných,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efektivních,  </w:t>
      </w:r>
      <w:r>
        <w:rPr>
          <w:spacing w:val="21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jinými</w:t>
      </w:r>
      <w:r>
        <w:rPr>
          <w:spacing w:val="-52"/>
          <w:sz w:val="20"/>
        </w:rPr>
        <w:t xml:space="preserve"> </w:t>
      </w:r>
      <w:r>
        <w:rPr>
          <w:sz w:val="20"/>
        </w:rPr>
        <w:t>pracemi, kterými je akce realizována, a které vznikly a byly uhrazeny v období od podání žádosti do 36</w:t>
      </w:r>
      <w:r>
        <w:rPr>
          <w:spacing w:val="1"/>
          <w:sz w:val="20"/>
        </w:rPr>
        <w:t xml:space="preserve"> </w:t>
      </w:r>
      <w:r>
        <w:rPr>
          <w:sz w:val="20"/>
        </w:rPr>
        <w:t>měsíců</w:t>
      </w:r>
      <w:r>
        <w:rPr>
          <w:spacing w:val="-1"/>
          <w:sz w:val="20"/>
        </w:rPr>
        <w:t xml:space="preserve"> </w:t>
      </w:r>
      <w:r>
        <w:rPr>
          <w:sz w:val="20"/>
        </w:rPr>
        <w:t>od 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Rozhodnutí.</w:t>
      </w:r>
    </w:p>
    <w:p w:rsidR="003D3831" w:rsidRDefault="00E1326C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9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5"/>
          <w:sz w:val="20"/>
        </w:rPr>
        <w:t xml:space="preserve"> </w:t>
      </w:r>
      <w:r>
        <w:rPr>
          <w:sz w:val="20"/>
        </w:rPr>
        <w:t>Fondem</w:t>
      </w:r>
      <w:r>
        <w:rPr>
          <w:spacing w:val="33"/>
          <w:sz w:val="20"/>
        </w:rPr>
        <w:t xml:space="preserve"> </w:t>
      </w:r>
      <w:r>
        <w:rPr>
          <w:sz w:val="20"/>
        </w:rPr>
        <w:t>lze</w:t>
      </w:r>
      <w:r>
        <w:rPr>
          <w:spacing w:val="33"/>
          <w:sz w:val="20"/>
        </w:rPr>
        <w:t xml:space="preserve"> </w:t>
      </w:r>
      <w:r>
        <w:rPr>
          <w:sz w:val="20"/>
        </w:rPr>
        <w:t>hradit</w:t>
      </w:r>
      <w:r>
        <w:rPr>
          <w:spacing w:val="33"/>
          <w:sz w:val="20"/>
        </w:rPr>
        <w:t xml:space="preserve"> </w:t>
      </w:r>
      <w:r>
        <w:rPr>
          <w:sz w:val="20"/>
        </w:rPr>
        <w:t>pouze</w:t>
      </w:r>
      <w:r>
        <w:rPr>
          <w:spacing w:val="34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3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3"/>
          <w:sz w:val="20"/>
        </w:rPr>
        <w:t xml:space="preserve"> </w:t>
      </w:r>
      <w:r>
        <w:rPr>
          <w:sz w:val="20"/>
        </w:rPr>
        <w:t>za</w:t>
      </w:r>
      <w:r>
        <w:rPr>
          <w:spacing w:val="33"/>
          <w:sz w:val="20"/>
        </w:rPr>
        <w:t xml:space="preserve"> </w:t>
      </w:r>
      <w:r>
        <w:rPr>
          <w:sz w:val="20"/>
        </w:rPr>
        <w:t>práce,</w:t>
      </w:r>
      <w:r>
        <w:rPr>
          <w:spacing w:val="36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3D3831" w:rsidRDefault="00E1326C">
      <w:pPr>
        <w:pStyle w:val="Odstavecseseznamem"/>
        <w:numPr>
          <w:ilvl w:val="0"/>
          <w:numId w:val="7"/>
        </w:numPr>
        <w:tabs>
          <w:tab w:val="left" w:pos="386"/>
        </w:tabs>
        <w:spacing w:before="122"/>
        <w:ind w:right="139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3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3"/>
          <w:sz w:val="20"/>
        </w:rPr>
        <w:t xml:space="preserve"> </w:t>
      </w:r>
      <w:r>
        <w:rPr>
          <w:sz w:val="20"/>
        </w:rPr>
        <w:t>akce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nich</w:t>
      </w:r>
      <w:r>
        <w:rPr>
          <w:spacing w:val="44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3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10 Výzvy.</w:t>
      </w:r>
    </w:p>
    <w:p w:rsidR="003D3831" w:rsidRDefault="003D3831">
      <w:pPr>
        <w:pStyle w:val="Zkladntext"/>
      </w:pPr>
    </w:p>
    <w:p w:rsidR="003D3831" w:rsidRDefault="00E1326C">
      <w:pPr>
        <w:pStyle w:val="Nadpis1"/>
        <w:spacing w:line="265" w:lineRule="exact"/>
        <w:ind w:left="3137"/>
      </w:pPr>
      <w:r>
        <w:t>III.</w:t>
      </w:r>
    </w:p>
    <w:p w:rsidR="003D3831" w:rsidRDefault="00E1326C">
      <w:pPr>
        <w:pStyle w:val="Nadpis2"/>
        <w:spacing w:line="265" w:lineRule="exact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3D3831" w:rsidRDefault="003D3831">
      <w:pPr>
        <w:pStyle w:val="Zkladntext"/>
        <w:rPr>
          <w:b/>
        </w:rPr>
      </w:pPr>
    </w:p>
    <w:p w:rsidR="003D3831" w:rsidRDefault="00E1326C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1"/>
          <w:sz w:val="20"/>
        </w:rPr>
        <w:t xml:space="preserve"> </w:t>
      </w:r>
      <w:r>
        <w:rPr>
          <w:sz w:val="20"/>
        </w:rPr>
        <w:t>bankovním</w:t>
      </w:r>
      <w:r>
        <w:rPr>
          <w:spacing w:val="40"/>
          <w:sz w:val="20"/>
        </w:rPr>
        <w:t xml:space="preserve"> </w:t>
      </w:r>
      <w:r>
        <w:rPr>
          <w:sz w:val="20"/>
        </w:rPr>
        <w:t>převodem</w:t>
      </w:r>
      <w:r>
        <w:rPr>
          <w:spacing w:val="4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2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1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bankovní</w:t>
      </w:r>
      <w:r>
        <w:rPr>
          <w:spacing w:val="11"/>
          <w:sz w:val="20"/>
        </w:rPr>
        <w:t xml:space="preserve"> </w:t>
      </w:r>
      <w:r>
        <w:rPr>
          <w:sz w:val="20"/>
        </w:rPr>
        <w:t>účet</w:t>
      </w:r>
      <w:r>
        <w:rPr>
          <w:spacing w:val="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2"/>
          <w:sz w:val="20"/>
        </w:rPr>
        <w:t xml:space="preserve"> </w:t>
      </w:r>
      <w:r>
        <w:rPr>
          <w:sz w:val="20"/>
        </w:rPr>
        <w:t>podpory,</w:t>
      </w:r>
      <w:r>
        <w:rPr>
          <w:spacing w:val="12"/>
          <w:sz w:val="20"/>
        </w:rPr>
        <w:t xml:space="preserve"> </w:t>
      </w:r>
      <w:r>
        <w:rPr>
          <w:sz w:val="20"/>
        </w:rPr>
        <w:t>uvedený</w:t>
      </w:r>
      <w:r>
        <w:rPr>
          <w:spacing w:val="1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3"/>
          <w:sz w:val="20"/>
        </w:rPr>
        <w:t xml:space="preserve"> </w:t>
      </w:r>
      <w:r>
        <w:rPr>
          <w:sz w:val="20"/>
        </w:rPr>
        <w:t>Smlouvě,</w:t>
      </w:r>
      <w:r>
        <w:rPr>
          <w:spacing w:val="11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11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platbu,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realizace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e).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platbu</w:t>
      </w:r>
      <w:r>
        <w:rPr>
          <w:spacing w:val="-52"/>
          <w:sz w:val="20"/>
        </w:rPr>
        <w:t xml:space="preserve"> </w:t>
      </w:r>
      <w:r>
        <w:rPr>
          <w:sz w:val="20"/>
        </w:rPr>
        <w:t>avizovat.</w:t>
      </w:r>
    </w:p>
    <w:p w:rsidR="003D3831" w:rsidRDefault="00E1326C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2"/>
          <w:sz w:val="20"/>
        </w:rPr>
        <w:t xml:space="preserve"> </w:t>
      </w:r>
      <w:r>
        <w:rPr>
          <w:sz w:val="20"/>
        </w:rPr>
        <w:t>povinen</w:t>
      </w:r>
      <w:r>
        <w:rPr>
          <w:spacing w:val="14"/>
          <w:sz w:val="20"/>
        </w:rPr>
        <w:t xml:space="preserve"> </w:t>
      </w:r>
      <w:r>
        <w:rPr>
          <w:sz w:val="20"/>
        </w:rPr>
        <w:t>postupovat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14"/>
          <w:sz w:val="20"/>
        </w:rPr>
        <w:t xml:space="preserve"> </w:t>
      </w:r>
      <w:r>
        <w:rPr>
          <w:sz w:val="20"/>
        </w:rPr>
        <w:t>souladu</w:t>
      </w:r>
      <w:r>
        <w:rPr>
          <w:spacing w:val="13"/>
          <w:sz w:val="20"/>
        </w:rPr>
        <w:t xml:space="preserve"> </w:t>
      </w:r>
      <w:r>
        <w:rPr>
          <w:sz w:val="20"/>
        </w:rPr>
        <w:t>s</w:t>
      </w:r>
      <w:r>
        <w:rPr>
          <w:spacing w:val="13"/>
          <w:sz w:val="20"/>
        </w:rPr>
        <w:t xml:space="preserve"> </w:t>
      </w:r>
      <w:r>
        <w:rPr>
          <w:sz w:val="20"/>
        </w:rPr>
        <w:t>rozpočtem</w:t>
      </w:r>
      <w:r>
        <w:rPr>
          <w:spacing w:val="11"/>
          <w:sz w:val="20"/>
        </w:rPr>
        <w:t xml:space="preserve"> </w:t>
      </w:r>
      <w:r>
        <w:rPr>
          <w:sz w:val="20"/>
        </w:rPr>
        <w:t>akce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dodržet</w:t>
      </w:r>
      <w:r>
        <w:rPr>
          <w:spacing w:val="13"/>
          <w:sz w:val="20"/>
        </w:rPr>
        <w:t xml:space="preserve"> </w:t>
      </w:r>
      <w:r>
        <w:rPr>
          <w:sz w:val="20"/>
        </w:rPr>
        <w:t>rozložení</w:t>
      </w:r>
      <w:r>
        <w:rPr>
          <w:spacing w:val="12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Agendovém</w:t>
      </w:r>
      <w:r>
        <w:rPr>
          <w:spacing w:val="-7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-7"/>
          <w:sz w:val="20"/>
        </w:rPr>
        <w:t xml:space="preserve"> </w:t>
      </w:r>
      <w:r>
        <w:rPr>
          <w:sz w:val="20"/>
        </w:rPr>
        <w:t>systému</w:t>
      </w:r>
      <w:r>
        <w:rPr>
          <w:spacing w:val="-5"/>
          <w:sz w:val="20"/>
        </w:rPr>
        <w:t xml:space="preserve"> </w:t>
      </w: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(dále</w:t>
      </w:r>
      <w:r>
        <w:rPr>
          <w:spacing w:val="-6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„AIS</w:t>
      </w:r>
      <w:r>
        <w:rPr>
          <w:spacing w:val="-6"/>
          <w:sz w:val="20"/>
        </w:rPr>
        <w:t xml:space="preserve"> </w:t>
      </w:r>
      <w:r>
        <w:rPr>
          <w:sz w:val="20"/>
        </w:rPr>
        <w:t>SFŽP“).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Změnu rozložení investic a neinvestic je možné provést změnovým řízením pouze na neprofinancovaných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3D3831" w:rsidRDefault="00E1326C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</w:p>
    <w:p w:rsidR="003D3831" w:rsidRDefault="003D3831">
      <w:pPr>
        <w:jc w:val="both"/>
        <w:rPr>
          <w:sz w:val="20"/>
        </w:rPr>
        <w:sectPr w:rsidR="003D3831">
          <w:pgSz w:w="12240" w:h="15840"/>
          <w:pgMar w:top="2040" w:right="1000" w:bottom="960" w:left="1600" w:header="708" w:footer="771" w:gutter="0"/>
          <w:cols w:space="708"/>
        </w:sectPr>
      </w:pPr>
    </w:p>
    <w:p w:rsidR="003D3831" w:rsidRDefault="003D3831">
      <w:pPr>
        <w:pStyle w:val="Zkladntext"/>
        <w:spacing w:before="12"/>
        <w:rPr>
          <w:sz w:val="9"/>
        </w:rPr>
      </w:pPr>
    </w:p>
    <w:p w:rsidR="003D3831" w:rsidRDefault="00E1326C">
      <w:pPr>
        <w:pStyle w:val="Zkladntext"/>
        <w:spacing w:before="99"/>
        <w:ind w:left="385"/>
        <w:jc w:val="both"/>
      </w:pPr>
      <w:r>
        <w:t>na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nemovité</w:t>
      </w:r>
      <w:r>
        <w:rPr>
          <w:spacing w:val="-3"/>
        </w:rPr>
        <w:t xml:space="preserve"> </w:t>
      </w:r>
      <w:r>
        <w:t>věci,</w:t>
      </w:r>
      <w:r>
        <w:rPr>
          <w:spacing w:val="-3"/>
        </w:rPr>
        <w:t xml:space="preserve"> </w:t>
      </w:r>
      <w:r>
        <w:t>která</w:t>
      </w:r>
      <w:r>
        <w:rPr>
          <w:spacing w:val="-3"/>
        </w:rPr>
        <w:t xml:space="preserve"> </w:t>
      </w:r>
      <w:r>
        <w:t>není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vlastnictví</w:t>
      </w:r>
      <w:r>
        <w:rPr>
          <w:spacing w:val="-2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podpory).</w:t>
      </w:r>
    </w:p>
    <w:p w:rsidR="003D3831" w:rsidRDefault="00E1326C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7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platí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případ,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9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nehradí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1"/>
          <w:sz w:val="20"/>
        </w:rPr>
        <w:t xml:space="preserve"> </w:t>
      </w:r>
      <w:r>
        <w:rPr>
          <w:sz w:val="20"/>
        </w:rPr>
        <w:t>zdrojů</w:t>
      </w:r>
      <w:r>
        <w:rPr>
          <w:spacing w:val="-12"/>
          <w:sz w:val="20"/>
        </w:rPr>
        <w:t xml:space="preserve"> </w:t>
      </w:r>
      <w:r>
        <w:rPr>
          <w:sz w:val="20"/>
        </w:rPr>
        <w:t>plně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5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3D3831" w:rsidRDefault="00E1326C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3D3831" w:rsidRDefault="00E1326C">
      <w:pPr>
        <w:pStyle w:val="Odstavecseseznamem"/>
        <w:numPr>
          <w:ilvl w:val="0"/>
          <w:numId w:val="6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1"/>
          <w:sz w:val="20"/>
        </w:rPr>
        <w:t xml:space="preserve"> </w:t>
      </w:r>
      <w:r>
        <w:rPr>
          <w:sz w:val="20"/>
        </w:rPr>
        <w:t>částka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poskytnuta</w:t>
      </w:r>
      <w:r>
        <w:rPr>
          <w:spacing w:val="55"/>
          <w:sz w:val="20"/>
        </w:rPr>
        <w:t xml:space="preserve"> 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základě</w:t>
      </w:r>
      <w:r>
        <w:rPr>
          <w:spacing w:val="55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54"/>
          <w:sz w:val="20"/>
        </w:rPr>
        <w:t xml:space="preserve"> </w:t>
      </w:r>
      <w:r>
        <w:rPr>
          <w:sz w:val="20"/>
        </w:rPr>
        <w:t>čerpání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uvedeného</w:t>
      </w:r>
      <w:r>
        <w:rPr>
          <w:spacing w:val="-52"/>
          <w:sz w:val="20"/>
        </w:rPr>
        <w:t xml:space="preserve"> </w:t>
      </w:r>
      <w:r>
        <w:rPr>
          <w:sz w:val="20"/>
        </w:rPr>
        <w:t>ve zdrojích financování rozpočtu projektu v AIS SFŽP a žádosti o platbu podané příjemcem 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3D3831" w:rsidRDefault="00E1326C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V případě, že došlo k zápočtu pohledávek/</w:t>
      </w:r>
      <w:r>
        <w:rPr>
          <w:sz w:val="20"/>
        </w:rPr>
        <w:t>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</w:t>
      </w:r>
      <w:r>
        <w:rPr>
          <w:spacing w:val="1"/>
          <w:sz w:val="20"/>
        </w:rPr>
        <w:t xml:space="preserve"> </w:t>
      </w:r>
      <w:r>
        <w:rPr>
          <w:sz w:val="20"/>
        </w:rPr>
        <w:t>o započtení</w:t>
      </w:r>
      <w:r>
        <w:rPr>
          <w:spacing w:val="1"/>
          <w:sz w:val="20"/>
        </w:rPr>
        <w:t xml:space="preserve"> </w:t>
      </w:r>
      <w:r>
        <w:rPr>
          <w:sz w:val="20"/>
        </w:rPr>
        <w:t>vzájemných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54"/>
          <w:sz w:val="20"/>
        </w:rPr>
        <w:t xml:space="preserve"> </w:t>
      </w:r>
      <w:r>
        <w:rPr>
          <w:sz w:val="20"/>
        </w:rPr>
        <w:t>stejného</w:t>
      </w:r>
      <w:r>
        <w:rPr>
          <w:spacing w:val="55"/>
          <w:sz w:val="20"/>
        </w:rPr>
        <w:t xml:space="preserve"> </w:t>
      </w:r>
      <w:r>
        <w:rPr>
          <w:sz w:val="20"/>
        </w:rPr>
        <w:t>druhu</w:t>
      </w:r>
      <w:r>
        <w:rPr>
          <w:spacing w:val="55"/>
          <w:sz w:val="20"/>
        </w:rPr>
        <w:t xml:space="preserve"> </w:t>
      </w:r>
      <w:r>
        <w:rPr>
          <w:sz w:val="20"/>
        </w:rPr>
        <w:t>(pohledávek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závazků)</w:t>
      </w:r>
      <w:r>
        <w:rPr>
          <w:spacing w:val="55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smluvního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ztahu</w:t>
      </w:r>
      <w:r>
        <w:rPr>
          <w:spacing w:val="1"/>
          <w:sz w:val="20"/>
        </w:rPr>
        <w:t xml:space="preserve"> </w:t>
      </w:r>
      <w:r>
        <w:rPr>
          <w:sz w:val="20"/>
        </w:rPr>
        <w:t>mezi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fakturujícím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zhotovitelem,</w:t>
      </w:r>
      <w:r>
        <w:rPr>
          <w:spacing w:val="1"/>
          <w:sz w:val="20"/>
        </w:rPr>
        <w:t xml:space="preserve"> </w:t>
      </w:r>
      <w:r>
        <w:rPr>
          <w:sz w:val="20"/>
        </w:rPr>
        <w:t>podepsanou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9"/>
          <w:sz w:val="20"/>
        </w:rPr>
        <w:t xml:space="preserve"> </w:t>
      </w:r>
      <w:r>
        <w:rPr>
          <w:sz w:val="20"/>
        </w:rPr>
        <w:t>podpory</w:t>
      </w:r>
      <w:r>
        <w:rPr>
          <w:spacing w:val="2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zhotovitelem.</w:t>
      </w:r>
      <w:r>
        <w:rPr>
          <w:spacing w:val="20"/>
          <w:sz w:val="20"/>
        </w:rPr>
        <w:t xml:space="preserve"> </w:t>
      </w:r>
      <w:r>
        <w:rPr>
          <w:sz w:val="20"/>
        </w:rPr>
        <w:t>Tato</w:t>
      </w:r>
      <w:r>
        <w:rPr>
          <w:spacing w:val="21"/>
          <w:sz w:val="20"/>
        </w:rPr>
        <w:t xml:space="preserve"> </w:t>
      </w:r>
      <w:r>
        <w:rPr>
          <w:sz w:val="20"/>
        </w:rPr>
        <w:t>oboustranná</w:t>
      </w:r>
      <w:r>
        <w:rPr>
          <w:spacing w:val="21"/>
          <w:sz w:val="20"/>
        </w:rPr>
        <w:t xml:space="preserve"> </w:t>
      </w:r>
      <w:r>
        <w:rPr>
          <w:sz w:val="20"/>
        </w:rPr>
        <w:t>vzájemná</w:t>
      </w:r>
      <w:r>
        <w:rPr>
          <w:spacing w:val="20"/>
          <w:sz w:val="20"/>
        </w:rPr>
        <w:t xml:space="preserve"> </w:t>
      </w:r>
      <w:r>
        <w:rPr>
          <w:sz w:val="20"/>
        </w:rPr>
        <w:t>dohoda</w:t>
      </w:r>
      <w:r>
        <w:rPr>
          <w:spacing w:val="22"/>
          <w:sz w:val="20"/>
        </w:rPr>
        <w:t xml:space="preserve"> </w:t>
      </w:r>
      <w:r>
        <w:rPr>
          <w:sz w:val="20"/>
        </w:rPr>
        <w:t>musí</w:t>
      </w:r>
      <w:r>
        <w:rPr>
          <w:spacing w:val="20"/>
          <w:sz w:val="20"/>
        </w:rPr>
        <w:t xml:space="preserve"> </w:t>
      </w:r>
      <w:r>
        <w:rPr>
          <w:sz w:val="20"/>
        </w:rPr>
        <w:t>být</w:t>
      </w:r>
      <w:r>
        <w:rPr>
          <w:spacing w:val="22"/>
          <w:sz w:val="20"/>
        </w:rPr>
        <w:t xml:space="preserve"> </w:t>
      </w:r>
      <w:r>
        <w:rPr>
          <w:sz w:val="20"/>
        </w:rPr>
        <w:t>uzavřena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občanským</w:t>
      </w:r>
      <w:r>
        <w:rPr>
          <w:spacing w:val="22"/>
          <w:sz w:val="20"/>
        </w:rPr>
        <w:t xml:space="preserve"> </w:t>
      </w:r>
      <w:r>
        <w:rPr>
          <w:sz w:val="20"/>
        </w:rPr>
        <w:t>zákoníkem.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dohodě</w:t>
      </w:r>
      <w:r>
        <w:rPr>
          <w:spacing w:val="22"/>
          <w:sz w:val="20"/>
        </w:rPr>
        <w:t xml:space="preserve"> </w:t>
      </w:r>
      <w:r>
        <w:rPr>
          <w:sz w:val="20"/>
        </w:rPr>
        <w:t>musí</w:t>
      </w:r>
      <w:r>
        <w:rPr>
          <w:spacing w:val="24"/>
          <w:sz w:val="20"/>
        </w:rPr>
        <w:t xml:space="preserve"> </w:t>
      </w:r>
      <w:r>
        <w:rPr>
          <w:sz w:val="20"/>
        </w:rPr>
        <w:t>být</w:t>
      </w:r>
      <w:r>
        <w:rPr>
          <w:spacing w:val="23"/>
          <w:sz w:val="20"/>
        </w:rPr>
        <w:t xml:space="preserve"> </w:t>
      </w:r>
      <w:r>
        <w:rPr>
          <w:sz w:val="20"/>
        </w:rPr>
        <w:t>uvedeny</w:t>
      </w:r>
      <w:r>
        <w:rPr>
          <w:spacing w:val="25"/>
          <w:sz w:val="20"/>
        </w:rPr>
        <w:t xml:space="preserve"> </w:t>
      </w:r>
      <w:r>
        <w:rPr>
          <w:sz w:val="20"/>
        </w:rPr>
        <w:t>smluvní</w:t>
      </w:r>
      <w:r>
        <w:rPr>
          <w:spacing w:val="23"/>
          <w:sz w:val="20"/>
        </w:rPr>
        <w:t xml:space="preserve"> </w:t>
      </w:r>
      <w:r>
        <w:rPr>
          <w:sz w:val="20"/>
        </w:rPr>
        <w:t>strany,</w:t>
      </w:r>
      <w:r>
        <w:rPr>
          <w:spacing w:val="23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23"/>
          <w:sz w:val="20"/>
        </w:rPr>
        <w:t xml:space="preserve"> </w:t>
      </w:r>
      <w:r>
        <w:rPr>
          <w:sz w:val="20"/>
        </w:rPr>
        <w:t>projektu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faktur/y</w:t>
      </w:r>
      <w:r>
        <w:rPr>
          <w:spacing w:val="-52"/>
          <w:sz w:val="20"/>
        </w:rPr>
        <w:t xml:space="preserve"> </w:t>
      </w:r>
      <w:r>
        <w:rPr>
          <w:sz w:val="20"/>
        </w:rPr>
        <w:t>(v případě odlišného variabilního symbolu oproti číslu faktury je vhodné uvést i variabilní symbol),</w:t>
      </w:r>
      <w:r>
        <w:rPr>
          <w:spacing w:val="1"/>
          <w:sz w:val="20"/>
        </w:rPr>
        <w:t xml:space="preserve"> </w:t>
      </w:r>
      <w:r>
        <w:rPr>
          <w:sz w:val="20"/>
        </w:rPr>
        <w:t>vzájemně</w:t>
      </w:r>
      <w:r>
        <w:rPr>
          <w:spacing w:val="-3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3"/>
          <w:sz w:val="20"/>
        </w:rPr>
        <w:t xml:space="preserve"> </w:t>
      </w:r>
      <w:r>
        <w:rPr>
          <w:sz w:val="20"/>
        </w:rPr>
        <w:t>částky a</w:t>
      </w:r>
      <w:r>
        <w:rPr>
          <w:spacing w:val="-3"/>
          <w:sz w:val="20"/>
        </w:rPr>
        <w:t xml:space="preserve"> </w:t>
      </w:r>
      <w:r>
        <w:rPr>
          <w:sz w:val="20"/>
        </w:rPr>
        <w:t>měny,</w:t>
      </w:r>
      <w:r>
        <w:rPr>
          <w:spacing w:val="-3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2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2"/>
          <w:sz w:val="20"/>
        </w:rPr>
        <w:t xml:space="preserve"> </w:t>
      </w:r>
      <w:r>
        <w:rPr>
          <w:sz w:val="20"/>
        </w:rPr>
        <w:t>smluvních stran.</w:t>
      </w:r>
    </w:p>
    <w:p w:rsidR="003D3831" w:rsidRDefault="003D3831">
      <w:pPr>
        <w:pStyle w:val="Zkladntext"/>
        <w:rPr>
          <w:sz w:val="26"/>
        </w:rPr>
      </w:pPr>
    </w:p>
    <w:p w:rsidR="003D3831" w:rsidRDefault="00E1326C">
      <w:pPr>
        <w:pStyle w:val="Nadpis1"/>
        <w:spacing w:before="185"/>
        <w:ind w:left="3140"/>
      </w:pPr>
      <w:r>
        <w:t>IV.</w:t>
      </w:r>
    </w:p>
    <w:p w:rsidR="003D3831" w:rsidRDefault="00E1326C">
      <w:pPr>
        <w:pStyle w:val="Nadpis2"/>
        <w:spacing w:before="1"/>
        <w:ind w:left="261" w:right="295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3D3831" w:rsidRDefault="003D3831">
      <w:pPr>
        <w:pStyle w:val="Zkladntext"/>
        <w:spacing w:before="1"/>
        <w:rPr>
          <w:b/>
        </w:rPr>
      </w:pPr>
    </w:p>
    <w:p w:rsidR="003D3831" w:rsidRDefault="00E1326C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3D3831" w:rsidRDefault="00E1326C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splní účel akce „FOTOVOLTAICKÉ ELEKTRÁRNY O VÝKONU DO 1 MWP V RÁMCI AREÁLŮ MHMP“ –</w:t>
      </w:r>
      <w:r>
        <w:rPr>
          <w:spacing w:val="1"/>
          <w:sz w:val="20"/>
        </w:rPr>
        <w:t xml:space="preserve"> </w:t>
      </w:r>
      <w:r>
        <w:rPr>
          <w:sz w:val="20"/>
        </w:rPr>
        <w:t>SKUPINA 1“ tím, že akce bude provedena v souladu s Výzvou, žádostí o podporu a jejími přílohami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3D3831" w:rsidRDefault="00E1326C">
      <w:pPr>
        <w:pStyle w:val="Odstavecseseznamem"/>
        <w:numPr>
          <w:ilvl w:val="1"/>
          <w:numId w:val="5"/>
        </w:numPr>
        <w:tabs>
          <w:tab w:val="left" w:pos="74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</w:t>
      </w:r>
      <w:r>
        <w:rPr>
          <w:sz w:val="20"/>
        </w:rPr>
        <w:t>tu</w:t>
      </w:r>
      <w:r>
        <w:rPr>
          <w:spacing w:val="1"/>
          <w:sz w:val="20"/>
        </w:rPr>
        <w:t xml:space="preserve"> </w:t>
      </w:r>
      <w:r>
        <w:rPr>
          <w:sz w:val="20"/>
        </w:rPr>
        <w:t>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výstavbě</w:t>
      </w:r>
      <w:r>
        <w:rPr>
          <w:spacing w:val="1"/>
          <w:sz w:val="20"/>
        </w:rPr>
        <w:t xml:space="preserve"> </w:t>
      </w:r>
      <w:r>
        <w:rPr>
          <w:sz w:val="20"/>
        </w:rPr>
        <w:t>nové</w:t>
      </w:r>
      <w:r>
        <w:rPr>
          <w:spacing w:val="1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1"/>
          <w:sz w:val="20"/>
        </w:rPr>
        <w:t xml:space="preserve"> </w:t>
      </w:r>
      <w:r>
        <w:rPr>
          <w:sz w:val="20"/>
        </w:rPr>
        <w:t>elektrárny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střešní</w:t>
      </w:r>
      <w:r>
        <w:rPr>
          <w:spacing w:val="1"/>
          <w:sz w:val="20"/>
        </w:rPr>
        <w:t xml:space="preserve"> </w:t>
      </w:r>
      <w:r>
        <w:rPr>
          <w:sz w:val="20"/>
        </w:rPr>
        <w:t>instalací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3"/>
          <w:sz w:val="20"/>
        </w:rPr>
        <w:t xml:space="preserve"> </w:t>
      </w:r>
      <w:r>
        <w:rPr>
          <w:sz w:val="20"/>
        </w:rPr>
        <w:t>výkonem</w:t>
      </w:r>
      <w:r>
        <w:rPr>
          <w:spacing w:val="1"/>
          <w:sz w:val="20"/>
        </w:rPr>
        <w:t xml:space="preserve"> </w:t>
      </w:r>
      <w:r>
        <w:rPr>
          <w:sz w:val="20"/>
        </w:rPr>
        <w:t>842</w:t>
      </w:r>
      <w:r>
        <w:rPr>
          <w:spacing w:val="4"/>
          <w:sz w:val="20"/>
        </w:rPr>
        <w:t xml:space="preserve"> </w:t>
      </w:r>
      <w:r>
        <w:rPr>
          <w:sz w:val="20"/>
        </w:rPr>
        <w:t>kWp,</w:t>
      </w:r>
    </w:p>
    <w:p w:rsidR="003D3831" w:rsidRDefault="00E1326C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3D3831" w:rsidRDefault="003D3831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1625"/>
        <w:gridCol w:w="1594"/>
        <w:gridCol w:w="1644"/>
      </w:tblGrid>
      <w:tr w:rsidR="003D3831">
        <w:trPr>
          <w:trHeight w:val="772"/>
        </w:trPr>
        <w:tc>
          <w:tcPr>
            <w:tcW w:w="3965" w:type="dxa"/>
          </w:tcPr>
          <w:p w:rsidR="003D3831" w:rsidRDefault="00E1326C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25" w:type="dxa"/>
          </w:tcPr>
          <w:p w:rsidR="003D3831" w:rsidRDefault="00E1326C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594" w:type="dxa"/>
          </w:tcPr>
          <w:p w:rsidR="003D3831" w:rsidRDefault="00E1326C">
            <w:pPr>
              <w:pStyle w:val="TableParagraph"/>
              <w:spacing w:before="120"/>
              <w:ind w:left="108" w:right="66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44" w:type="dxa"/>
          </w:tcPr>
          <w:p w:rsidR="003D3831" w:rsidRDefault="00E1326C"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3D3831">
        <w:trPr>
          <w:trHeight w:val="506"/>
        </w:trPr>
        <w:tc>
          <w:tcPr>
            <w:tcW w:w="3965" w:type="dxa"/>
          </w:tcPr>
          <w:p w:rsidR="003D3831" w:rsidRDefault="00E1326C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elektrický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 w:rsidR="003D3831" w:rsidRDefault="00E1326C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MWe</w:t>
            </w:r>
          </w:p>
        </w:tc>
        <w:tc>
          <w:tcPr>
            <w:tcW w:w="1594" w:type="dxa"/>
          </w:tcPr>
          <w:p w:rsidR="003D3831" w:rsidRDefault="00E1326C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3D3831" w:rsidRDefault="00E1326C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0.84</w:t>
            </w:r>
          </w:p>
        </w:tc>
      </w:tr>
      <w:tr w:rsidR="003D3831">
        <w:trPr>
          <w:trHeight w:val="505"/>
        </w:trPr>
        <w:tc>
          <w:tcPr>
            <w:tcW w:w="3965" w:type="dxa"/>
          </w:tcPr>
          <w:p w:rsidR="003D3831" w:rsidRDefault="00E1326C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25" w:type="dxa"/>
          </w:tcPr>
          <w:p w:rsidR="003D3831" w:rsidRDefault="00E1326C">
            <w:pPr>
              <w:pStyle w:val="TableParagraph"/>
              <w:spacing w:before="120"/>
              <w:ind w:left="0" w:right="35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594" w:type="dxa"/>
          </w:tcPr>
          <w:p w:rsidR="003D3831" w:rsidRDefault="00E1326C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3D3831" w:rsidRDefault="00E1326C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783</w:t>
            </w:r>
          </w:p>
        </w:tc>
      </w:tr>
      <w:tr w:rsidR="003D3831">
        <w:trPr>
          <w:trHeight w:val="532"/>
        </w:trPr>
        <w:tc>
          <w:tcPr>
            <w:tcW w:w="3965" w:type="dxa"/>
          </w:tcPr>
          <w:p w:rsidR="003D3831" w:rsidRDefault="00E1326C">
            <w:pPr>
              <w:pStyle w:val="TableParagraph"/>
              <w:spacing w:before="0" w:line="266" w:lineRule="exact"/>
              <w:ind w:left="388" w:right="783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neobnovitelné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</w:p>
        </w:tc>
        <w:tc>
          <w:tcPr>
            <w:tcW w:w="1625" w:type="dxa"/>
          </w:tcPr>
          <w:p w:rsidR="003D3831" w:rsidRDefault="00E1326C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594" w:type="dxa"/>
          </w:tcPr>
          <w:p w:rsidR="003D3831" w:rsidRDefault="00E1326C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3D3831" w:rsidRDefault="00E1326C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7243.20</w:t>
            </w:r>
          </w:p>
        </w:tc>
      </w:tr>
      <w:tr w:rsidR="003D3831">
        <w:trPr>
          <w:trHeight w:val="505"/>
        </w:trPr>
        <w:tc>
          <w:tcPr>
            <w:tcW w:w="3965" w:type="dxa"/>
          </w:tcPr>
          <w:p w:rsidR="003D3831" w:rsidRDefault="00E1326C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 w:rsidR="003D3831" w:rsidRDefault="00E1326C">
            <w:pPr>
              <w:pStyle w:val="TableParagraph"/>
              <w:spacing w:before="120"/>
              <w:ind w:left="0" w:right="37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594" w:type="dxa"/>
          </w:tcPr>
          <w:p w:rsidR="003D3831" w:rsidRDefault="00E1326C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3D3831" w:rsidRDefault="00E1326C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774</w:t>
            </w:r>
          </w:p>
        </w:tc>
      </w:tr>
    </w:tbl>
    <w:p w:rsidR="003D3831" w:rsidRDefault="003D3831">
      <w:pPr>
        <w:rPr>
          <w:sz w:val="20"/>
        </w:rPr>
        <w:sectPr w:rsidR="003D3831">
          <w:pgSz w:w="12240" w:h="15840"/>
          <w:pgMar w:top="2040" w:right="1000" w:bottom="960" w:left="1600" w:header="708" w:footer="771" w:gutter="0"/>
          <w:cols w:space="708"/>
        </w:sectPr>
      </w:pPr>
    </w:p>
    <w:p w:rsidR="003D3831" w:rsidRDefault="003D3831">
      <w:pPr>
        <w:pStyle w:val="Zkladntext"/>
        <w:spacing w:before="9"/>
        <w:rPr>
          <w:sz w:val="9"/>
        </w:rPr>
      </w:pPr>
    </w:p>
    <w:p w:rsidR="003D3831" w:rsidRDefault="00E1326C">
      <w:pPr>
        <w:pStyle w:val="Odstavecseseznamem"/>
        <w:numPr>
          <w:ilvl w:val="1"/>
          <w:numId w:val="5"/>
        </w:numPr>
        <w:tabs>
          <w:tab w:val="left" w:pos="746"/>
        </w:tabs>
        <w:spacing w:before="100" w:line="276" w:lineRule="auto"/>
        <w:ind w:right="138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4"/>
          <w:sz w:val="20"/>
        </w:rPr>
        <w:t xml:space="preserve"> </w:t>
      </w:r>
      <w:r>
        <w:rPr>
          <w:sz w:val="20"/>
        </w:rPr>
        <w:t>realizace</w:t>
      </w:r>
      <w:r>
        <w:rPr>
          <w:spacing w:val="43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3D3831" w:rsidRDefault="00E1326C">
      <w:pPr>
        <w:pStyle w:val="Odstavecseseznamem"/>
        <w:numPr>
          <w:ilvl w:val="1"/>
          <w:numId w:val="5"/>
        </w:numPr>
        <w:tabs>
          <w:tab w:val="left" w:pos="746"/>
        </w:tabs>
        <w:spacing w:before="119" w:line="276" w:lineRule="auto"/>
        <w:ind w:right="135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55"/>
          <w:sz w:val="20"/>
        </w:rPr>
        <w:t xml:space="preserve"> </w:t>
      </w:r>
      <w:r>
        <w:rPr>
          <w:sz w:val="20"/>
        </w:rPr>
        <w:t>termín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   akce   do   36   měsíců   (výdaje   po   tomto   datu   jsou   nezpůsobilé)</w:t>
      </w:r>
      <w:r>
        <w:rPr>
          <w:spacing w:val="1"/>
          <w:sz w:val="20"/>
        </w:rPr>
        <w:t xml:space="preserve"> </w:t>
      </w:r>
      <w:r>
        <w:rPr>
          <w:sz w:val="20"/>
        </w:rPr>
        <w:t>od vydání Rozhodnutí. Za termín ukončení akce se považuje datum vydání Kolaudačního souhlasu,</w:t>
      </w:r>
      <w:r>
        <w:rPr>
          <w:spacing w:val="1"/>
          <w:sz w:val="20"/>
        </w:rPr>
        <w:t xml:space="preserve"> </w:t>
      </w:r>
      <w:r>
        <w:rPr>
          <w:sz w:val="20"/>
        </w:rPr>
        <w:t>oznámení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užívání</w:t>
      </w:r>
      <w:r>
        <w:rPr>
          <w:spacing w:val="28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2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28"/>
          <w:sz w:val="20"/>
        </w:rPr>
        <w:t xml:space="preserve"> </w:t>
      </w:r>
      <w:r>
        <w:rPr>
          <w:sz w:val="20"/>
        </w:rPr>
        <w:t>č.</w:t>
      </w:r>
      <w:r>
        <w:rPr>
          <w:spacing w:val="28"/>
          <w:sz w:val="20"/>
        </w:rPr>
        <w:t xml:space="preserve"> </w:t>
      </w:r>
      <w:r>
        <w:rPr>
          <w:sz w:val="20"/>
        </w:rPr>
        <w:t>183/2006</w:t>
      </w:r>
      <w:r>
        <w:rPr>
          <w:spacing w:val="29"/>
          <w:sz w:val="20"/>
        </w:rPr>
        <w:t xml:space="preserve"> </w:t>
      </w:r>
      <w:r>
        <w:rPr>
          <w:sz w:val="20"/>
        </w:rPr>
        <w:t>Sb.,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ú</w:t>
      </w:r>
      <w:r>
        <w:rPr>
          <w:sz w:val="20"/>
        </w:rPr>
        <w:t>zemním</w:t>
      </w:r>
      <w:r>
        <w:rPr>
          <w:spacing w:val="26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stavebním</w:t>
      </w:r>
      <w:r>
        <w:rPr>
          <w:spacing w:val="8"/>
          <w:sz w:val="20"/>
        </w:rPr>
        <w:t xml:space="preserve"> </w:t>
      </w:r>
      <w:r>
        <w:rPr>
          <w:sz w:val="20"/>
        </w:rPr>
        <w:t>řádu</w:t>
      </w:r>
      <w:r>
        <w:rPr>
          <w:spacing w:val="9"/>
          <w:sz w:val="20"/>
        </w:rPr>
        <w:t xml:space="preserve"> </w:t>
      </w:r>
      <w:r>
        <w:rPr>
          <w:sz w:val="20"/>
        </w:rPr>
        <w:t>(stavební</w:t>
      </w:r>
      <w:r>
        <w:rPr>
          <w:spacing w:val="11"/>
          <w:sz w:val="20"/>
        </w:rPr>
        <w:t xml:space="preserve"> </w:t>
      </w:r>
      <w:r>
        <w:rPr>
          <w:sz w:val="20"/>
        </w:rPr>
        <w:t>zákon),</w:t>
      </w:r>
      <w:r>
        <w:rPr>
          <w:spacing w:val="10"/>
          <w:sz w:val="20"/>
        </w:rPr>
        <w:t xml:space="preserve"> </w:t>
      </w:r>
      <w:r>
        <w:rPr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z w:val="20"/>
        </w:rPr>
        <w:t>znění</w:t>
      </w:r>
      <w:r>
        <w:rPr>
          <w:spacing w:val="16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0"/>
          <w:sz w:val="20"/>
        </w:rPr>
        <w:t xml:space="preserve"> </w:t>
      </w:r>
      <w:r>
        <w:rPr>
          <w:sz w:val="20"/>
        </w:rPr>
        <w:t>nebo</w:t>
      </w:r>
      <w:r>
        <w:rPr>
          <w:spacing w:val="10"/>
          <w:sz w:val="20"/>
        </w:rPr>
        <w:t xml:space="preserve"> </w:t>
      </w:r>
      <w:r>
        <w:rPr>
          <w:sz w:val="20"/>
        </w:rPr>
        <w:t>termín</w:t>
      </w:r>
      <w:r>
        <w:rPr>
          <w:spacing w:val="11"/>
          <w:sz w:val="20"/>
        </w:rPr>
        <w:t xml:space="preserve"> </w:t>
      </w:r>
      <w:r>
        <w:rPr>
          <w:sz w:val="20"/>
        </w:rPr>
        <w:t>schválení</w:t>
      </w:r>
      <w:r>
        <w:rPr>
          <w:spacing w:val="9"/>
          <w:sz w:val="20"/>
        </w:rPr>
        <w:t xml:space="preserve"> </w:t>
      </w:r>
      <w:r>
        <w:rPr>
          <w:sz w:val="20"/>
        </w:rPr>
        <w:t>protokolu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předání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převzetí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díla,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případně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jiný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termín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charakteru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12"/>
          <w:sz w:val="20"/>
        </w:rPr>
        <w:t xml:space="preserve"> </w:t>
      </w:r>
      <w:r>
        <w:rPr>
          <w:sz w:val="20"/>
        </w:rPr>
        <w:t>(v</w:t>
      </w:r>
      <w:r>
        <w:rPr>
          <w:spacing w:val="-12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10"/>
          <w:sz w:val="20"/>
        </w:rPr>
        <w:t xml:space="preserve"> </w:t>
      </w:r>
      <w:r>
        <w:rPr>
          <w:sz w:val="20"/>
        </w:rPr>
        <w:t>kde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realizaci</w:t>
      </w:r>
      <w:r>
        <w:rPr>
          <w:spacing w:val="-52"/>
          <w:sz w:val="20"/>
        </w:rPr>
        <w:t xml:space="preserve"> </w:t>
      </w:r>
      <w:r>
        <w:rPr>
          <w:sz w:val="20"/>
        </w:rPr>
        <w:t>projektu nevyžaduje stavební povolení). Bude-li vydán jak Kolaudační souhlas, tak oznámení o</w:t>
      </w:r>
      <w:r>
        <w:rPr>
          <w:spacing w:val="1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-2"/>
          <w:sz w:val="20"/>
        </w:rPr>
        <w:t xml:space="preserve"> </w:t>
      </w:r>
      <w:r>
        <w:rPr>
          <w:sz w:val="20"/>
        </w:rPr>
        <w:t>považuje se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vydaného později,</w:t>
      </w:r>
    </w:p>
    <w:p w:rsidR="003D3831" w:rsidRDefault="00E1326C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předloží Fondu současně s žádostí o platbu, nejpozději do 3 měsíců od termínu stanov</w:t>
      </w:r>
      <w:r>
        <w:rPr>
          <w:sz w:val="20"/>
        </w:rPr>
        <w:t>eného dle</w:t>
      </w:r>
      <w:r>
        <w:rPr>
          <w:spacing w:val="1"/>
          <w:sz w:val="20"/>
        </w:rPr>
        <w:t xml:space="preserve"> </w:t>
      </w:r>
      <w:r>
        <w:rPr>
          <w:sz w:val="20"/>
        </w:rPr>
        <w:t>písmene</w:t>
      </w:r>
      <w:r>
        <w:rPr>
          <w:spacing w:val="-2"/>
          <w:sz w:val="20"/>
        </w:rPr>
        <w:t xml:space="preserve"> </w:t>
      </w:r>
      <w:r>
        <w:rPr>
          <w:sz w:val="20"/>
        </w:rPr>
        <w:t>e), podklady</w:t>
      </w:r>
      <w:r>
        <w:rPr>
          <w:spacing w:val="2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3D3831" w:rsidRDefault="00E1326C">
      <w:pPr>
        <w:pStyle w:val="Odstavecseseznamem"/>
        <w:numPr>
          <w:ilvl w:val="1"/>
          <w:numId w:val="5"/>
        </w:numPr>
        <w:tabs>
          <w:tab w:val="left" w:pos="746"/>
        </w:tabs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</w:t>
      </w:r>
      <w:r>
        <w:rPr>
          <w:sz w:val="20"/>
        </w:rPr>
        <w:t>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</w:t>
      </w:r>
      <w:r>
        <w:rPr>
          <w:sz w:val="20"/>
        </w:rPr>
        <w:t>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3D3831" w:rsidRDefault="00E1326C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danou žádost posoudí. V případě, že k právnímu zatížení nebude ze </w:t>
      </w:r>
      <w:r>
        <w:rPr>
          <w:sz w:val="20"/>
        </w:rPr>
        <w:t>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možné,</w:t>
      </w:r>
    </w:p>
    <w:p w:rsidR="003D3831" w:rsidRDefault="00E1326C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zajistí dobu udržitelnosti projektu nejméně 10 let od jeho ukončení, tj. zabezpečí, že účel, pro který</w:t>
      </w:r>
      <w:r>
        <w:rPr>
          <w:spacing w:val="1"/>
          <w:sz w:val="20"/>
        </w:rPr>
        <w:t xml:space="preserve"> </w:t>
      </w:r>
      <w:r>
        <w:rPr>
          <w:sz w:val="20"/>
        </w:rPr>
        <w:t>je poskytnuta podpora podle této Smlouvy, bude řádně plněn po uvedenou dobu (ukončením</w:t>
      </w:r>
      <w:r>
        <w:rPr>
          <w:spacing w:val="1"/>
          <w:sz w:val="20"/>
        </w:rPr>
        <w:t xml:space="preserve"> </w:t>
      </w:r>
      <w:r>
        <w:rPr>
          <w:sz w:val="20"/>
        </w:rPr>
        <w:t>projektu se rozumí datum uvedení předmětu podpory k trvalému (podle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</w:t>
      </w:r>
      <w:r>
        <w:rPr>
          <w:sz w:val="20"/>
        </w:rPr>
        <w:t>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54"/>
          <w:sz w:val="20"/>
        </w:rPr>
        <w:t xml:space="preserve"> </w:t>
      </w:r>
      <w:r>
        <w:rPr>
          <w:sz w:val="20"/>
        </w:rPr>
        <w:t>Fond</w:t>
      </w:r>
      <w:r>
        <w:rPr>
          <w:spacing w:val="56"/>
          <w:sz w:val="20"/>
        </w:rPr>
        <w:t xml:space="preserve"> 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písemnou   žádost</w:t>
      </w:r>
      <w:r>
        <w:rPr>
          <w:spacing w:val="55"/>
          <w:sz w:val="20"/>
        </w:rPr>
        <w:t xml:space="preserve"> </w:t>
      </w:r>
      <w:r>
        <w:rPr>
          <w:sz w:val="20"/>
        </w:rPr>
        <w:t>příjemce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4"/>
          <w:sz w:val="20"/>
        </w:rPr>
        <w:t xml:space="preserve"> </w:t>
      </w:r>
      <w:r>
        <w:rPr>
          <w:sz w:val="20"/>
        </w:rPr>
        <w:t>posoudit</w:t>
      </w:r>
      <w:r>
        <w:rPr>
          <w:spacing w:val="55"/>
          <w:sz w:val="20"/>
        </w:rPr>
        <w:t xml:space="preserve"> </w:t>
      </w:r>
      <w:r>
        <w:rPr>
          <w:sz w:val="20"/>
        </w:rPr>
        <w:t>tuto   situaci</w:t>
      </w:r>
      <w:r>
        <w:rPr>
          <w:spacing w:val="55"/>
          <w:sz w:val="20"/>
        </w:rPr>
        <w:t xml:space="preserve"> </w:t>
      </w:r>
      <w:r>
        <w:rPr>
          <w:sz w:val="20"/>
        </w:rPr>
        <w:t>a   rozhodnout</w:t>
      </w:r>
      <w:r>
        <w:rPr>
          <w:spacing w:val="55"/>
          <w:sz w:val="20"/>
        </w:rPr>
        <w:t xml:space="preserve"> </w:t>
      </w:r>
      <w:r>
        <w:rPr>
          <w:sz w:val="20"/>
        </w:rPr>
        <w:t>tak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22"/>
          <w:sz w:val="20"/>
        </w:rPr>
        <w:t xml:space="preserve"> </w:t>
      </w:r>
      <w:r>
        <w:rPr>
          <w:sz w:val="20"/>
        </w:rPr>
        <w:t>stavění</w:t>
      </w:r>
      <w:r>
        <w:rPr>
          <w:spacing w:val="24"/>
          <w:sz w:val="20"/>
        </w:rPr>
        <w:t xml:space="preserve"> </w:t>
      </w:r>
      <w:r>
        <w:rPr>
          <w:sz w:val="20"/>
        </w:rPr>
        <w:t>uvedené</w:t>
      </w:r>
      <w:r>
        <w:rPr>
          <w:spacing w:val="22"/>
          <w:sz w:val="20"/>
        </w:rPr>
        <w:t xml:space="preserve"> </w:t>
      </w:r>
      <w:r>
        <w:rPr>
          <w:sz w:val="20"/>
        </w:rPr>
        <w:t>lhůty.</w:t>
      </w:r>
      <w:r>
        <w:rPr>
          <w:spacing w:val="24"/>
          <w:sz w:val="20"/>
        </w:rPr>
        <w:t xml:space="preserve"> </w:t>
      </w:r>
      <w:r>
        <w:rPr>
          <w:sz w:val="20"/>
        </w:rPr>
        <w:t>Příjemce</w:t>
      </w:r>
      <w:r>
        <w:rPr>
          <w:spacing w:val="20"/>
          <w:sz w:val="20"/>
        </w:rPr>
        <w:t xml:space="preserve"> </w:t>
      </w:r>
      <w:r>
        <w:rPr>
          <w:sz w:val="20"/>
        </w:rPr>
        <w:t>podpo</w:t>
      </w:r>
      <w:r>
        <w:rPr>
          <w:sz w:val="20"/>
        </w:rPr>
        <w:t>ry</w:t>
      </w:r>
      <w:r>
        <w:rPr>
          <w:spacing w:val="20"/>
          <w:sz w:val="20"/>
        </w:rPr>
        <w:t xml:space="preserve"> </w:t>
      </w:r>
      <w:r>
        <w:rPr>
          <w:sz w:val="20"/>
        </w:rPr>
        <w:t>je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takovém</w:t>
      </w:r>
      <w:r>
        <w:rPr>
          <w:spacing w:val="22"/>
          <w:sz w:val="20"/>
        </w:rPr>
        <w:t xml:space="preserve"> </w:t>
      </w:r>
      <w:r>
        <w:rPr>
          <w:sz w:val="20"/>
        </w:rPr>
        <w:t>případě</w:t>
      </w:r>
      <w:r>
        <w:rPr>
          <w:spacing w:val="21"/>
          <w:sz w:val="20"/>
        </w:rPr>
        <w:t xml:space="preserve"> </w:t>
      </w:r>
      <w:r>
        <w:rPr>
          <w:sz w:val="20"/>
        </w:rPr>
        <w:t>povinen</w:t>
      </w:r>
      <w:r>
        <w:rPr>
          <w:spacing w:val="20"/>
          <w:sz w:val="20"/>
        </w:rPr>
        <w:t xml:space="preserve"> </w:t>
      </w:r>
      <w:r>
        <w:rPr>
          <w:sz w:val="20"/>
        </w:rPr>
        <w:t>zajistit,</w:t>
      </w:r>
      <w:r>
        <w:rPr>
          <w:spacing w:val="21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v době</w:t>
      </w:r>
      <w:r>
        <w:rPr>
          <w:spacing w:val="-1"/>
          <w:sz w:val="20"/>
        </w:rPr>
        <w:t xml:space="preserve"> </w:t>
      </w:r>
      <w:r>
        <w:rPr>
          <w:sz w:val="20"/>
        </w:rPr>
        <w:t>stavění</w:t>
      </w:r>
      <w:r>
        <w:rPr>
          <w:spacing w:val="-1"/>
          <w:sz w:val="20"/>
        </w:rPr>
        <w:t xml:space="preserve"> </w:t>
      </w:r>
      <w:r>
        <w:rPr>
          <w:sz w:val="20"/>
        </w:rPr>
        <w:t>běhu lhůty</w:t>
      </w:r>
      <w:r>
        <w:rPr>
          <w:spacing w:val="-2"/>
          <w:sz w:val="20"/>
        </w:rPr>
        <w:t xml:space="preserve"> </w:t>
      </w:r>
      <w:r>
        <w:rPr>
          <w:sz w:val="20"/>
        </w:rPr>
        <w:t>došlo k</w:t>
      </w:r>
      <w:r>
        <w:rPr>
          <w:spacing w:val="-1"/>
          <w:sz w:val="20"/>
        </w:rPr>
        <w:t xml:space="preserve"> </w:t>
      </w:r>
      <w:r>
        <w:rPr>
          <w:sz w:val="20"/>
        </w:rPr>
        <w:t>nápravě</w:t>
      </w:r>
      <w:r>
        <w:rPr>
          <w:spacing w:val="-1"/>
          <w:sz w:val="20"/>
        </w:rPr>
        <w:t xml:space="preserve"> </w:t>
      </w:r>
      <w:r>
        <w:rPr>
          <w:sz w:val="20"/>
        </w:rPr>
        <w:t>vzniklého stavu,</w:t>
      </w:r>
    </w:p>
    <w:p w:rsidR="003D3831" w:rsidRDefault="00E1326C">
      <w:pPr>
        <w:pStyle w:val="Odstavecseseznamem"/>
        <w:numPr>
          <w:ilvl w:val="1"/>
          <w:numId w:val="5"/>
        </w:numPr>
        <w:tabs>
          <w:tab w:val="left" w:pos="746"/>
        </w:tabs>
        <w:ind w:right="135"/>
        <w:jc w:val="both"/>
        <w:rPr>
          <w:sz w:val="20"/>
        </w:rPr>
      </w:pPr>
      <w:r>
        <w:rPr>
          <w:sz w:val="20"/>
        </w:rPr>
        <w:t>příjemce podpory ponechá</w:t>
      </w:r>
      <w:r>
        <w:rPr>
          <w:spacing w:val="1"/>
          <w:sz w:val="20"/>
        </w:rPr>
        <w:t xml:space="preserve"> </w:t>
      </w:r>
      <w:r>
        <w:rPr>
          <w:sz w:val="20"/>
        </w:rPr>
        <w:t>předmět podpory ve svém vlastnictví alespoň po</w:t>
      </w:r>
      <w:r>
        <w:rPr>
          <w:spacing w:val="54"/>
          <w:sz w:val="20"/>
        </w:rPr>
        <w:t xml:space="preserve"> </w:t>
      </w:r>
      <w:r>
        <w:rPr>
          <w:sz w:val="20"/>
        </w:rPr>
        <w:t>dobu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3D3831" w:rsidRDefault="00E1326C">
      <w:pPr>
        <w:pStyle w:val="Odstavecseseznamem"/>
        <w:numPr>
          <w:ilvl w:val="1"/>
          <w:numId w:val="5"/>
        </w:numPr>
        <w:tabs>
          <w:tab w:val="left" w:pos="746"/>
        </w:tabs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veškeré</w:t>
      </w:r>
      <w:r>
        <w:rPr>
          <w:spacing w:val="78"/>
          <w:sz w:val="20"/>
        </w:rPr>
        <w:t xml:space="preserve"> </w:t>
      </w:r>
      <w:r>
        <w:rPr>
          <w:sz w:val="20"/>
        </w:rPr>
        <w:t>výdaje</w:t>
      </w:r>
      <w:r>
        <w:rPr>
          <w:spacing w:val="78"/>
          <w:sz w:val="20"/>
        </w:rPr>
        <w:t xml:space="preserve"> </w:t>
      </w:r>
      <w:r>
        <w:rPr>
          <w:sz w:val="20"/>
        </w:rPr>
        <w:t>akce</w:t>
      </w:r>
      <w:r>
        <w:rPr>
          <w:spacing w:val="79"/>
          <w:sz w:val="20"/>
        </w:rPr>
        <w:t xml:space="preserve"> </w:t>
      </w:r>
      <w:r>
        <w:rPr>
          <w:sz w:val="20"/>
        </w:rPr>
        <w:t>vést</w:t>
      </w:r>
      <w:r>
        <w:rPr>
          <w:spacing w:val="7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81"/>
          <w:sz w:val="20"/>
        </w:rPr>
        <w:t xml:space="preserve"> </w:t>
      </w:r>
      <w:r>
        <w:rPr>
          <w:sz w:val="20"/>
        </w:rPr>
        <w:t>nebo</w:t>
      </w:r>
      <w:r>
        <w:rPr>
          <w:spacing w:val="82"/>
          <w:sz w:val="20"/>
        </w:rPr>
        <w:t xml:space="preserve"> </w:t>
      </w:r>
      <w:r>
        <w:rPr>
          <w:sz w:val="20"/>
        </w:rPr>
        <w:t>daňové</w:t>
      </w:r>
      <w:r>
        <w:rPr>
          <w:spacing w:val="81"/>
          <w:sz w:val="20"/>
        </w:rPr>
        <w:t xml:space="preserve"> </w:t>
      </w:r>
      <w:r>
        <w:rPr>
          <w:sz w:val="20"/>
        </w:rPr>
        <w:t>evidenci</w:t>
      </w:r>
      <w:r>
        <w:rPr>
          <w:spacing w:val="81"/>
          <w:sz w:val="20"/>
        </w:rPr>
        <w:t xml:space="preserve"> </w:t>
      </w:r>
      <w:r>
        <w:rPr>
          <w:sz w:val="20"/>
        </w:rPr>
        <w:t>(zákon</w:t>
      </w:r>
      <w:r>
        <w:rPr>
          <w:spacing w:val="81"/>
          <w:sz w:val="20"/>
        </w:rPr>
        <w:t xml:space="preserve"> </w:t>
      </w:r>
      <w:r>
        <w:rPr>
          <w:sz w:val="20"/>
        </w:rPr>
        <w:t>č.</w:t>
      </w:r>
      <w:r>
        <w:rPr>
          <w:spacing w:val="79"/>
          <w:sz w:val="20"/>
        </w:rPr>
        <w:t xml:space="preserve"> </w:t>
      </w:r>
      <w:r>
        <w:rPr>
          <w:sz w:val="20"/>
        </w:rPr>
        <w:t>563/1991</w:t>
      </w:r>
      <w:r>
        <w:rPr>
          <w:spacing w:val="80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zavazuje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všechny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transakce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související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akcí</w:t>
      </w:r>
      <w:r>
        <w:rPr>
          <w:spacing w:val="-10"/>
          <w:sz w:val="20"/>
        </w:rPr>
        <w:t xml:space="preserve"> </w:t>
      </w:r>
      <w:r>
        <w:rPr>
          <w:sz w:val="20"/>
        </w:rPr>
        <w:t>odděleně</w:t>
      </w:r>
      <w:r>
        <w:rPr>
          <w:spacing w:val="-12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2"/>
          <w:sz w:val="20"/>
        </w:rPr>
        <w:t xml:space="preserve"> </w:t>
      </w:r>
      <w:r>
        <w:rPr>
          <w:sz w:val="20"/>
        </w:rPr>
        <w:t>ostatních</w:t>
      </w:r>
      <w:r>
        <w:rPr>
          <w:spacing w:val="-12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52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vést</w:t>
      </w:r>
      <w:r>
        <w:rPr>
          <w:spacing w:val="-4"/>
          <w:sz w:val="20"/>
        </w:rPr>
        <w:t xml:space="preserve"> </w:t>
      </w:r>
      <w:r>
        <w:rPr>
          <w:sz w:val="20"/>
        </w:rPr>
        <w:t>analytickou</w:t>
      </w:r>
      <w:r>
        <w:rPr>
          <w:spacing w:val="-3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vazbou</w:t>
      </w:r>
      <w:r>
        <w:rPr>
          <w:spacing w:val="-4"/>
          <w:sz w:val="20"/>
        </w:rPr>
        <w:t xml:space="preserve"> </w:t>
      </w:r>
      <w:r>
        <w:rPr>
          <w:sz w:val="20"/>
        </w:rPr>
        <w:t>ke</w:t>
      </w:r>
      <w:r>
        <w:rPr>
          <w:spacing w:val="-6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5"/>
          <w:sz w:val="20"/>
        </w:rPr>
        <w:t xml:space="preserve"> </w:t>
      </w:r>
      <w:r>
        <w:rPr>
          <w:sz w:val="20"/>
        </w:rPr>
        <w:t>akci,</w:t>
      </w:r>
    </w:p>
    <w:p w:rsidR="003D3831" w:rsidRDefault="003D3831">
      <w:pPr>
        <w:jc w:val="both"/>
        <w:rPr>
          <w:sz w:val="20"/>
        </w:rPr>
        <w:sectPr w:rsidR="003D3831">
          <w:pgSz w:w="12240" w:h="15840"/>
          <w:pgMar w:top="2040" w:right="1000" w:bottom="960" w:left="1600" w:header="708" w:footer="771" w:gutter="0"/>
          <w:cols w:space="708"/>
        </w:sectPr>
      </w:pPr>
    </w:p>
    <w:p w:rsidR="003D3831" w:rsidRDefault="003D3831">
      <w:pPr>
        <w:pStyle w:val="Zkladntext"/>
        <w:spacing w:before="12"/>
        <w:rPr>
          <w:sz w:val="9"/>
        </w:rPr>
      </w:pPr>
    </w:p>
    <w:p w:rsidR="003D3831" w:rsidRDefault="00E1326C">
      <w:pPr>
        <w:pStyle w:val="Odstavecseseznamem"/>
        <w:numPr>
          <w:ilvl w:val="1"/>
          <w:numId w:val="5"/>
        </w:numPr>
        <w:tabs>
          <w:tab w:val="left" w:pos="746"/>
        </w:tabs>
        <w:spacing w:before="99"/>
        <w:ind w:right="134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49"/>
          <w:sz w:val="20"/>
        </w:rPr>
        <w:t xml:space="preserve"> </w:t>
      </w:r>
      <w:r>
        <w:rPr>
          <w:sz w:val="20"/>
        </w:rPr>
        <w:t>osobám</w:t>
      </w:r>
      <w:r>
        <w:rPr>
          <w:spacing w:val="100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101"/>
          <w:sz w:val="20"/>
        </w:rPr>
        <w:t xml:space="preserve"> </w:t>
      </w:r>
      <w:r>
        <w:rPr>
          <w:sz w:val="20"/>
        </w:rPr>
        <w:t>Fondem</w:t>
      </w:r>
      <w:r>
        <w:rPr>
          <w:spacing w:val="10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01"/>
          <w:sz w:val="20"/>
        </w:rPr>
        <w:t xml:space="preserve"> </w:t>
      </w:r>
      <w:r>
        <w:rPr>
          <w:sz w:val="20"/>
        </w:rPr>
        <w:t>jiným</w:t>
      </w:r>
      <w:r>
        <w:rPr>
          <w:spacing w:val="101"/>
          <w:sz w:val="20"/>
        </w:rPr>
        <w:t xml:space="preserve"> </w:t>
      </w:r>
      <w:r>
        <w:rPr>
          <w:sz w:val="20"/>
        </w:rPr>
        <w:t>příslušným</w:t>
      </w:r>
      <w:r>
        <w:rPr>
          <w:spacing w:val="103"/>
          <w:sz w:val="20"/>
        </w:rPr>
        <w:t xml:space="preserve"> </w:t>
      </w:r>
      <w:r>
        <w:rPr>
          <w:sz w:val="20"/>
        </w:rPr>
        <w:t>kontrolním</w:t>
      </w:r>
      <w:r>
        <w:rPr>
          <w:spacing w:val="101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 po</w:t>
      </w:r>
      <w:r>
        <w:rPr>
          <w:spacing w:val="1"/>
          <w:sz w:val="20"/>
        </w:rPr>
        <w:t xml:space="preserve"> </w:t>
      </w:r>
      <w:r>
        <w:rPr>
          <w:sz w:val="20"/>
        </w:rPr>
        <w:t>dobu udržitelnosti,</w:t>
      </w:r>
    </w:p>
    <w:p w:rsidR="003D3831" w:rsidRDefault="00E1326C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3D3831" w:rsidRDefault="00E1326C">
      <w:pPr>
        <w:pStyle w:val="Odstavecseseznamem"/>
        <w:numPr>
          <w:ilvl w:val="0"/>
          <w:numId w:val="5"/>
        </w:numPr>
        <w:tabs>
          <w:tab w:val="left" w:pos="325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3D3831" w:rsidRDefault="00E1326C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29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54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4"/>
          <w:sz w:val="20"/>
        </w:rPr>
        <w:t xml:space="preserve"> </w:t>
      </w:r>
      <w:r>
        <w:rPr>
          <w:sz w:val="20"/>
        </w:rPr>
        <w:t>k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Smlouvy,</w:t>
      </w:r>
      <w:r>
        <w:rPr>
          <w:spacing w:val="54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40"/>
          <w:sz w:val="20"/>
        </w:rPr>
        <w:t xml:space="preserve"> </w:t>
      </w:r>
      <w:r>
        <w:rPr>
          <w:sz w:val="20"/>
        </w:rPr>
        <w:t>nejpozdě</w:t>
      </w:r>
      <w:r>
        <w:rPr>
          <w:sz w:val="20"/>
        </w:rPr>
        <w:t>ji</w:t>
      </w:r>
      <w:r>
        <w:rPr>
          <w:spacing w:val="42"/>
          <w:sz w:val="20"/>
        </w:rPr>
        <w:t xml:space="preserve"> </w:t>
      </w:r>
      <w:r>
        <w:rPr>
          <w:sz w:val="20"/>
        </w:rPr>
        <w:t>do</w:t>
      </w:r>
      <w:r>
        <w:rPr>
          <w:spacing w:val="44"/>
          <w:sz w:val="20"/>
        </w:rPr>
        <w:t xml:space="preserve"> </w:t>
      </w:r>
      <w:r>
        <w:rPr>
          <w:sz w:val="20"/>
        </w:rPr>
        <w:t>30</w:t>
      </w:r>
      <w:r>
        <w:rPr>
          <w:spacing w:val="43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42"/>
          <w:sz w:val="20"/>
        </w:rPr>
        <w:t xml:space="preserve"> </w:t>
      </w:r>
      <w:r>
        <w:rPr>
          <w:sz w:val="20"/>
        </w:rPr>
        <w:t>dnů</w:t>
      </w:r>
      <w:r>
        <w:rPr>
          <w:spacing w:val="43"/>
          <w:sz w:val="20"/>
        </w:rPr>
        <w:t xml:space="preserve"> </w:t>
      </w:r>
      <w:r>
        <w:rPr>
          <w:sz w:val="20"/>
        </w:rPr>
        <w:t>ode</w:t>
      </w:r>
      <w:r>
        <w:rPr>
          <w:spacing w:val="42"/>
          <w:sz w:val="20"/>
        </w:rPr>
        <w:t xml:space="preserve"> </w:t>
      </w:r>
      <w:r>
        <w:rPr>
          <w:sz w:val="20"/>
        </w:rPr>
        <w:t>dne</w:t>
      </w:r>
      <w:r>
        <w:rPr>
          <w:spacing w:val="42"/>
          <w:sz w:val="20"/>
        </w:rPr>
        <w:t xml:space="preserve"> </w:t>
      </w:r>
      <w:r>
        <w:rPr>
          <w:sz w:val="20"/>
        </w:rPr>
        <w:t>jejich</w:t>
      </w:r>
      <w:r>
        <w:rPr>
          <w:spacing w:val="42"/>
          <w:sz w:val="20"/>
        </w:rPr>
        <w:t xml:space="preserve"> </w:t>
      </w:r>
      <w:r>
        <w:rPr>
          <w:sz w:val="20"/>
        </w:rPr>
        <w:t>odepsání</w:t>
      </w:r>
      <w:r>
        <w:rPr>
          <w:spacing w:val="42"/>
          <w:sz w:val="20"/>
        </w:rPr>
        <w:t xml:space="preserve"> </w:t>
      </w:r>
      <w:r>
        <w:rPr>
          <w:sz w:val="20"/>
        </w:rPr>
        <w:t>z</w:t>
      </w:r>
      <w:r>
        <w:rPr>
          <w:spacing w:val="4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4"/>
          <w:sz w:val="20"/>
        </w:rPr>
        <w:t xml:space="preserve"> </w:t>
      </w:r>
      <w:r>
        <w:rPr>
          <w:sz w:val="20"/>
        </w:rPr>
        <w:t>účtu</w:t>
      </w:r>
      <w:r>
        <w:rPr>
          <w:spacing w:val="42"/>
          <w:sz w:val="20"/>
        </w:rPr>
        <w:t xml:space="preserve"> </w:t>
      </w:r>
      <w:r>
        <w:rPr>
          <w:sz w:val="20"/>
        </w:rPr>
        <w:t>Fondu</w:t>
      </w:r>
      <w:r>
        <w:rPr>
          <w:spacing w:val="43"/>
          <w:sz w:val="20"/>
        </w:rPr>
        <w:t xml:space="preserve"> </w:t>
      </w:r>
      <w:r>
        <w:rPr>
          <w:sz w:val="20"/>
        </w:rPr>
        <w:t>vrátit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na bankovní účet Fondu; za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použití prostředků poskytnutých Fondem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se považuje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příjemcem podpory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3D3831" w:rsidRDefault="00E1326C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 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</w:t>
      </w:r>
      <w:r>
        <w:rPr>
          <w:spacing w:val="-1"/>
          <w:sz w:val="20"/>
        </w:rPr>
        <w:t xml:space="preserve"> </w:t>
      </w:r>
      <w:r>
        <w:rPr>
          <w:sz w:val="20"/>
        </w:rPr>
        <w:t>dobu,</w:t>
      </w:r>
    </w:p>
    <w:p w:rsidR="003D3831" w:rsidRDefault="00E1326C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0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9"/>
          <w:sz w:val="20"/>
        </w:rPr>
        <w:t xml:space="preserve"> </w:t>
      </w:r>
      <w:r>
        <w:rPr>
          <w:sz w:val="20"/>
        </w:rPr>
        <w:t>nárok</w:t>
      </w:r>
      <w:r>
        <w:rPr>
          <w:spacing w:val="-12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odpočet,</w:t>
      </w:r>
      <w:r>
        <w:rPr>
          <w:spacing w:val="-10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z w:val="20"/>
        </w:rPr>
        <w:t>ohledu</w:t>
      </w:r>
      <w:r>
        <w:rPr>
          <w:spacing w:val="-53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3D3831" w:rsidRDefault="00E1326C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1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z w:val="20"/>
        </w:rPr>
        <w:t xml:space="preserve">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3D3831" w:rsidRDefault="00E1326C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3D3831" w:rsidRDefault="00E1326C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této Smlouvy,</w:t>
      </w:r>
    </w:p>
    <w:p w:rsidR="003D3831" w:rsidRDefault="00E1326C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4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z w:val="20"/>
        </w:rPr>
        <w:t>zabývá.</w:t>
      </w:r>
      <w:r>
        <w:rPr>
          <w:spacing w:val="93"/>
          <w:sz w:val="20"/>
        </w:rPr>
        <w:t xml:space="preserve"> </w:t>
      </w:r>
      <w:r>
        <w:rPr>
          <w:sz w:val="20"/>
        </w:rPr>
        <w:t xml:space="preserve">V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této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souvislosti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příjemce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podpory  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prohlašuje,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že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rovněž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veškeré  </w:t>
      </w:r>
      <w:r>
        <w:rPr>
          <w:spacing w:val="37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 prostřednictvím AIS SFŽP, byly</w:t>
      </w:r>
      <w:r>
        <w:rPr>
          <w:spacing w:val="1"/>
          <w:sz w:val="20"/>
        </w:rPr>
        <w:t xml:space="preserve"> </w:t>
      </w:r>
      <w:r>
        <w:rPr>
          <w:sz w:val="20"/>
        </w:rPr>
        <w:t>pravdivé, nezkreslené a úplné. Příjemce podpory přitom bere na vědomí, že pokud kterékoliv 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 nebo tvrzení (popřípadě oboustranné konstatování vycházej</w:t>
      </w:r>
      <w:r>
        <w:rPr>
          <w:sz w:val="20"/>
        </w:rPr>
        <w:t>ící z jím podané informace)</w:t>
      </w:r>
      <w:r>
        <w:rPr>
          <w:spacing w:val="1"/>
          <w:sz w:val="20"/>
        </w:rPr>
        <w:t xml:space="preserve"> </w:t>
      </w:r>
      <w:r>
        <w:rPr>
          <w:sz w:val="20"/>
        </w:rPr>
        <w:t>uvedené v této Smlouvě a v AIS SFŽP není pravdivé, bude považováno za porušení jeho 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3D3831" w:rsidRDefault="00E1326C">
      <w:pPr>
        <w:pStyle w:val="Odstavecseseznamem"/>
        <w:numPr>
          <w:ilvl w:val="1"/>
          <w:numId w:val="5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3D3831" w:rsidRDefault="00E1326C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</w:t>
      </w:r>
      <w:r>
        <w:rPr>
          <w:sz w:val="20"/>
        </w:rPr>
        <w:t>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4"/>
          <w:sz w:val="20"/>
        </w:rPr>
        <w:t xml:space="preserve"> </w:t>
      </w:r>
      <w:r>
        <w:rPr>
          <w:sz w:val="20"/>
        </w:rPr>
        <w:t>včetně</w:t>
      </w:r>
      <w:r>
        <w:rPr>
          <w:spacing w:val="40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3D3831" w:rsidRDefault="00E1326C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3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0"/>
          <w:sz w:val="20"/>
        </w:rPr>
        <w:t xml:space="preserve"> </w:t>
      </w:r>
      <w:r>
        <w:rPr>
          <w:sz w:val="20"/>
        </w:rPr>
        <w:t>jejich</w:t>
      </w:r>
      <w:r>
        <w:rPr>
          <w:spacing w:val="22"/>
          <w:sz w:val="20"/>
        </w:rPr>
        <w:t xml:space="preserve"> </w:t>
      </w:r>
      <w:r>
        <w:rPr>
          <w:sz w:val="20"/>
        </w:rPr>
        <w:t>část</w:t>
      </w:r>
      <w:r>
        <w:rPr>
          <w:spacing w:val="21"/>
          <w:sz w:val="20"/>
        </w:rPr>
        <w:t xml:space="preserve"> </w:t>
      </w:r>
      <w:r>
        <w:rPr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z w:val="20"/>
        </w:rPr>
        <w:t>výši,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jaké</w:t>
      </w:r>
      <w:r>
        <w:rPr>
          <w:spacing w:val="18"/>
          <w:sz w:val="20"/>
        </w:rPr>
        <w:t xml:space="preserve"> </w:t>
      </w:r>
      <w:r>
        <w:rPr>
          <w:sz w:val="20"/>
        </w:rPr>
        <w:t>došlo</w:t>
      </w:r>
      <w:r>
        <w:rPr>
          <w:spacing w:val="20"/>
          <w:sz w:val="20"/>
        </w:rPr>
        <w:t xml:space="preserve"> </w:t>
      </w:r>
      <w:r>
        <w:rPr>
          <w:sz w:val="20"/>
        </w:rPr>
        <w:t>k</w:t>
      </w:r>
      <w:r>
        <w:rPr>
          <w:spacing w:val="19"/>
          <w:sz w:val="20"/>
        </w:rPr>
        <w:t xml:space="preserve"> </w:t>
      </w:r>
      <w:r>
        <w:rPr>
          <w:sz w:val="20"/>
        </w:rPr>
        <w:t>porušení</w:t>
      </w:r>
      <w:r>
        <w:rPr>
          <w:spacing w:val="21"/>
          <w:sz w:val="20"/>
        </w:rPr>
        <w:t xml:space="preserve"> </w:t>
      </w:r>
      <w:r>
        <w:rPr>
          <w:sz w:val="20"/>
        </w:rPr>
        <w:t>podmínek</w:t>
      </w:r>
      <w:r>
        <w:rPr>
          <w:spacing w:val="2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22"/>
          <w:sz w:val="20"/>
        </w:rPr>
        <w:t xml:space="preserve"> </w:t>
      </w:r>
      <w:r>
        <w:rPr>
          <w:sz w:val="20"/>
        </w:rPr>
        <w:t>Komise</w:t>
      </w:r>
      <w:r>
        <w:rPr>
          <w:spacing w:val="20"/>
          <w:sz w:val="20"/>
        </w:rPr>
        <w:t xml:space="preserve"> </w:t>
      </w:r>
      <w:r>
        <w:rPr>
          <w:sz w:val="20"/>
        </w:rPr>
        <w:t>(EU)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651/2014</w:t>
      </w:r>
      <w:r>
        <w:rPr>
          <w:spacing w:val="-52"/>
          <w:sz w:val="20"/>
        </w:rPr>
        <w:t xml:space="preserve"> </w:t>
      </w:r>
      <w:r>
        <w:rPr>
          <w:sz w:val="20"/>
        </w:rPr>
        <w:t>ze</w:t>
      </w:r>
      <w:r>
        <w:rPr>
          <w:spacing w:val="-4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17.</w:t>
      </w:r>
      <w:r>
        <w:rPr>
          <w:spacing w:val="-3"/>
          <w:sz w:val="20"/>
        </w:rPr>
        <w:t xml:space="preserve"> </w:t>
      </w:r>
      <w:r>
        <w:rPr>
          <w:sz w:val="20"/>
        </w:rPr>
        <w:t>června</w:t>
      </w:r>
      <w:r>
        <w:rPr>
          <w:spacing w:val="-3"/>
          <w:sz w:val="20"/>
        </w:rPr>
        <w:t xml:space="preserve"> </w:t>
      </w:r>
      <w:r>
        <w:rPr>
          <w:sz w:val="20"/>
        </w:rPr>
        <w:t>2014,</w:t>
      </w:r>
      <w:r>
        <w:rPr>
          <w:spacing w:val="-3"/>
          <w:sz w:val="20"/>
        </w:rPr>
        <w:t xml:space="preserve"> </w:t>
      </w:r>
      <w:r>
        <w:rPr>
          <w:sz w:val="20"/>
        </w:rPr>
        <w:t>kterým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články</w:t>
      </w:r>
      <w:r>
        <w:rPr>
          <w:spacing w:val="-3"/>
          <w:sz w:val="20"/>
        </w:rPr>
        <w:t xml:space="preserve"> </w:t>
      </w:r>
      <w:r>
        <w:rPr>
          <w:sz w:val="20"/>
        </w:rPr>
        <w:t>107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108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(o</w:t>
      </w:r>
      <w:r>
        <w:rPr>
          <w:spacing w:val="-1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3"/>
          <w:sz w:val="20"/>
        </w:rPr>
        <w:t xml:space="preserve"> </w:t>
      </w:r>
      <w:r>
        <w:rPr>
          <w:sz w:val="20"/>
        </w:rPr>
        <w:t>Evropské</w:t>
      </w:r>
      <w:r>
        <w:rPr>
          <w:spacing w:val="-4"/>
          <w:sz w:val="20"/>
        </w:rPr>
        <w:t xml:space="preserve"> </w:t>
      </w:r>
      <w:r>
        <w:rPr>
          <w:sz w:val="20"/>
        </w:rPr>
        <w:t>unie)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prohlašují určité kategorie 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2"/>
          <w:sz w:val="20"/>
        </w:rPr>
        <w:t xml:space="preserve"> </w:t>
      </w:r>
      <w:r>
        <w:rPr>
          <w:sz w:val="20"/>
        </w:rPr>
        <w:t>případných úroků.</w:t>
      </w:r>
    </w:p>
    <w:p w:rsidR="003D3831" w:rsidRDefault="003D3831">
      <w:pPr>
        <w:jc w:val="both"/>
        <w:rPr>
          <w:sz w:val="20"/>
        </w:rPr>
        <w:sectPr w:rsidR="003D3831">
          <w:pgSz w:w="12240" w:h="15840"/>
          <w:pgMar w:top="2040" w:right="1000" w:bottom="960" w:left="1600" w:header="708" w:footer="771" w:gutter="0"/>
          <w:cols w:space="708"/>
        </w:sectPr>
      </w:pPr>
    </w:p>
    <w:p w:rsidR="003D3831" w:rsidRDefault="003D3831">
      <w:pPr>
        <w:pStyle w:val="Zkladntext"/>
        <w:spacing w:before="12"/>
        <w:rPr>
          <w:sz w:val="9"/>
        </w:rPr>
      </w:pPr>
    </w:p>
    <w:p w:rsidR="003D3831" w:rsidRDefault="00E1326C">
      <w:pPr>
        <w:pStyle w:val="Nadpis1"/>
        <w:spacing w:before="99"/>
        <w:ind w:left="3137"/>
      </w:pPr>
      <w:r>
        <w:t>V.</w:t>
      </w:r>
    </w:p>
    <w:p w:rsidR="003D3831" w:rsidRDefault="00E1326C">
      <w:pPr>
        <w:pStyle w:val="Nadpis2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3D3831" w:rsidRDefault="003D3831">
      <w:pPr>
        <w:pStyle w:val="Zkladntext"/>
        <w:spacing w:before="12"/>
        <w:rPr>
          <w:b/>
          <w:sz w:val="19"/>
        </w:rPr>
      </w:pPr>
    </w:p>
    <w:p w:rsidR="003D3831" w:rsidRDefault="00E1326C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3D3831" w:rsidRDefault="00E1326C">
      <w:pPr>
        <w:pStyle w:val="Odstavecseseznamem"/>
        <w:numPr>
          <w:ilvl w:val="0"/>
          <w:numId w:val="4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2"/>
          <w:sz w:val="20"/>
        </w:rPr>
        <w:t xml:space="preserve"> </w:t>
      </w:r>
      <w:r>
        <w:rPr>
          <w:sz w:val="20"/>
        </w:rPr>
        <w:t>6,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7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3"/>
          <w:sz w:val="20"/>
        </w:rPr>
        <w:t xml:space="preserve"> </w:t>
      </w:r>
      <w:r>
        <w:rPr>
          <w:sz w:val="20"/>
        </w:rPr>
        <w:t>a),</w:t>
      </w:r>
      <w:r>
        <w:rPr>
          <w:spacing w:val="1"/>
          <w:sz w:val="20"/>
        </w:rPr>
        <w:t xml:space="preserve"> </w:t>
      </w:r>
      <w:r>
        <w:rPr>
          <w:sz w:val="20"/>
        </w:rPr>
        <w:t>b),</w:t>
      </w:r>
      <w:r>
        <w:rPr>
          <w:spacing w:val="2"/>
          <w:sz w:val="20"/>
        </w:rPr>
        <w:t xml:space="preserve"> </w:t>
      </w:r>
      <w:r>
        <w:rPr>
          <w:sz w:val="20"/>
        </w:rPr>
        <w:t>g),</w:t>
      </w:r>
      <w:r>
        <w:rPr>
          <w:spacing w:val="1"/>
          <w:sz w:val="20"/>
        </w:rPr>
        <w:t xml:space="preserve"> </w:t>
      </w:r>
      <w:r>
        <w:rPr>
          <w:sz w:val="20"/>
        </w:rPr>
        <w:t>h),</w:t>
      </w:r>
      <w:r>
        <w:rPr>
          <w:spacing w:val="2"/>
          <w:sz w:val="20"/>
        </w:rPr>
        <w:t xml:space="preserve"> </w:t>
      </w:r>
      <w:r>
        <w:rPr>
          <w:sz w:val="20"/>
        </w:rPr>
        <w:t>i), j)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</w:p>
    <w:p w:rsidR="003D3831" w:rsidRDefault="00E1326C">
      <w:pPr>
        <w:pStyle w:val="Zkladntext"/>
        <w:spacing w:before="1"/>
        <w:ind w:left="385"/>
        <w:jc w:val="both"/>
      </w:pPr>
      <w:r>
        <w:t>l)</w:t>
      </w:r>
      <w:r>
        <w:rPr>
          <w:spacing w:val="-3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postiženo</w:t>
      </w:r>
      <w:r>
        <w:rPr>
          <w:spacing w:val="-1"/>
        </w:rPr>
        <w:t xml:space="preserve"> </w:t>
      </w:r>
      <w:r>
        <w:t>odvodem ve</w:t>
      </w:r>
      <w:r>
        <w:rPr>
          <w:spacing w:val="-3"/>
        </w:rPr>
        <w:t xml:space="preserve"> </w:t>
      </w:r>
      <w:r>
        <w:t>výši</w:t>
      </w:r>
      <w:r>
        <w:rPr>
          <w:spacing w:val="-2"/>
        </w:rPr>
        <w:t xml:space="preserve"> </w:t>
      </w:r>
      <w:r>
        <w:t>odpovídající</w:t>
      </w:r>
      <w:r>
        <w:rPr>
          <w:spacing w:val="-3"/>
        </w:rPr>
        <w:t xml:space="preserve"> </w:t>
      </w:r>
      <w:r>
        <w:t>neoprávněně</w:t>
      </w:r>
      <w:r>
        <w:rPr>
          <w:spacing w:val="-2"/>
        </w:rPr>
        <w:t xml:space="preserve"> </w:t>
      </w:r>
      <w:r>
        <w:t>použitým</w:t>
      </w:r>
      <w:r>
        <w:rPr>
          <w:spacing w:val="-4"/>
        </w:rPr>
        <w:t xml:space="preserve"> </w:t>
      </w:r>
      <w:r>
        <w:t>prostředkům.</w:t>
      </w:r>
    </w:p>
    <w:p w:rsidR="003D3831" w:rsidRDefault="00E1326C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40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 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3D3831" w:rsidRDefault="00E1326C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 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3D3831" w:rsidRDefault="00E1326C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3D3831" w:rsidRDefault="00E1326C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3D3831" w:rsidRDefault="00E1326C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3D3831" w:rsidRDefault="00E1326C">
      <w:pPr>
        <w:pStyle w:val="Zkladntext"/>
        <w:spacing w:before="120"/>
        <w:ind w:left="385" w:right="137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7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51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6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5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</w:t>
      </w:r>
    </w:p>
    <w:p w:rsidR="003D3831" w:rsidRDefault="00E1326C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5"/>
          <w:sz w:val="20"/>
        </w:rPr>
        <w:t xml:space="preserve"> </w:t>
      </w:r>
      <w:r>
        <w:rPr>
          <w:sz w:val="20"/>
        </w:rPr>
        <w:t>podle</w:t>
      </w:r>
      <w:r>
        <w:rPr>
          <w:spacing w:val="35"/>
          <w:sz w:val="20"/>
        </w:rPr>
        <w:t xml:space="preserve"> </w:t>
      </w:r>
      <w:r>
        <w:rPr>
          <w:sz w:val="20"/>
        </w:rPr>
        <w:t>článku</w:t>
      </w:r>
      <w:r>
        <w:rPr>
          <w:spacing w:val="37"/>
          <w:sz w:val="20"/>
        </w:rPr>
        <w:t xml:space="preserve"> </w:t>
      </w:r>
      <w:r>
        <w:rPr>
          <w:sz w:val="20"/>
        </w:rPr>
        <w:t>IV</w:t>
      </w:r>
      <w:r>
        <w:rPr>
          <w:spacing w:val="35"/>
          <w:sz w:val="20"/>
        </w:rPr>
        <w:t xml:space="preserve"> </w:t>
      </w:r>
      <w:r>
        <w:rPr>
          <w:sz w:val="20"/>
        </w:rPr>
        <w:t>bodu</w:t>
      </w:r>
      <w:r>
        <w:rPr>
          <w:spacing w:val="35"/>
          <w:sz w:val="20"/>
        </w:rPr>
        <w:t xml:space="preserve"> </w:t>
      </w:r>
      <w:r>
        <w:rPr>
          <w:sz w:val="20"/>
        </w:rPr>
        <w:t>1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35"/>
          <w:sz w:val="20"/>
        </w:rPr>
        <w:t xml:space="preserve"> </w:t>
      </w:r>
      <w:r>
        <w:rPr>
          <w:sz w:val="20"/>
        </w:rPr>
        <w:t>k)</w:t>
      </w:r>
      <w:r>
        <w:rPr>
          <w:spacing w:val="35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odvodem</w:t>
      </w:r>
      <w:r>
        <w:rPr>
          <w:spacing w:val="33"/>
          <w:sz w:val="20"/>
        </w:rPr>
        <w:t xml:space="preserve"> </w:t>
      </w:r>
      <w:r>
        <w:rPr>
          <w:sz w:val="20"/>
        </w:rPr>
        <w:t>ve</w:t>
      </w:r>
      <w:r>
        <w:rPr>
          <w:spacing w:val="34"/>
          <w:sz w:val="20"/>
        </w:rPr>
        <w:t xml:space="preserve"> </w:t>
      </w:r>
      <w:r>
        <w:rPr>
          <w:sz w:val="20"/>
        </w:rPr>
        <w:t>výši</w:t>
      </w:r>
      <w:r>
        <w:rPr>
          <w:spacing w:val="34"/>
          <w:sz w:val="20"/>
        </w:rPr>
        <w:t xml:space="preserve"> </w:t>
      </w:r>
      <w:r>
        <w:rPr>
          <w:sz w:val="20"/>
        </w:rPr>
        <w:t>0,1</w:t>
      </w:r>
      <w:r>
        <w:rPr>
          <w:spacing w:val="44"/>
          <w:sz w:val="20"/>
        </w:rPr>
        <w:t xml:space="preserve"> </w:t>
      </w:r>
      <w:r>
        <w:rPr>
          <w:sz w:val="20"/>
        </w:rPr>
        <w:t>–</w:t>
      </w:r>
      <w:r>
        <w:rPr>
          <w:spacing w:val="35"/>
          <w:sz w:val="20"/>
        </w:rPr>
        <w:t xml:space="preserve"> </w:t>
      </w:r>
      <w:r>
        <w:rPr>
          <w:sz w:val="20"/>
        </w:rPr>
        <w:t>25</w:t>
      </w:r>
      <w:r>
        <w:rPr>
          <w:spacing w:val="38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D3831" w:rsidRDefault="00E1326C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Porušení lhůt realizace podle článku IV bodu 1 písm. e) nebo lhůty podle článku IV bodu 1 písm. f) bude</w:t>
      </w:r>
      <w:r>
        <w:rPr>
          <w:spacing w:val="-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42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6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D3831" w:rsidRDefault="00E1326C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3D3831" w:rsidRDefault="00E1326C">
      <w:pPr>
        <w:pStyle w:val="Odstavecseseznamem"/>
        <w:numPr>
          <w:ilvl w:val="0"/>
          <w:numId w:val="4"/>
        </w:numPr>
        <w:tabs>
          <w:tab w:val="left" w:pos="386"/>
        </w:tabs>
        <w:spacing w:before="123" w:line="237" w:lineRule="auto"/>
        <w:ind w:right="131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h),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3D3831" w:rsidRDefault="00E1326C">
      <w:pPr>
        <w:pStyle w:val="Odstavecseseznamem"/>
        <w:numPr>
          <w:ilvl w:val="0"/>
          <w:numId w:val="4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3D3831" w:rsidRDefault="003D3831">
      <w:pPr>
        <w:pStyle w:val="Zkladntext"/>
        <w:spacing w:before="1"/>
      </w:pPr>
    </w:p>
    <w:p w:rsidR="003D3831" w:rsidRDefault="00E1326C">
      <w:pPr>
        <w:pStyle w:val="Nadpis1"/>
        <w:ind w:left="3140"/>
      </w:pPr>
      <w:r>
        <w:t>VI.</w:t>
      </w:r>
    </w:p>
    <w:p w:rsidR="003D3831" w:rsidRDefault="00E1326C">
      <w:pPr>
        <w:pStyle w:val="Nadpis2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3D3831" w:rsidRDefault="003D3831">
      <w:pPr>
        <w:pStyle w:val="Zkladntext"/>
        <w:spacing w:before="12"/>
        <w:rPr>
          <w:b/>
          <w:sz w:val="19"/>
        </w:rPr>
      </w:pPr>
    </w:p>
    <w:p w:rsidR="003D3831" w:rsidRDefault="00E1326C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Smlouvy,</w:t>
      </w:r>
      <w:r>
        <w:rPr>
          <w:spacing w:val="44"/>
          <w:sz w:val="20"/>
        </w:rPr>
        <w:t xml:space="preserve"> </w:t>
      </w:r>
      <w:r>
        <w:rPr>
          <w:sz w:val="20"/>
        </w:rPr>
        <w:t>uzavřou</w:t>
      </w:r>
      <w:r>
        <w:rPr>
          <w:spacing w:val="45"/>
          <w:sz w:val="20"/>
        </w:rPr>
        <w:t xml:space="preserve"> </w:t>
      </w:r>
      <w:r>
        <w:rPr>
          <w:sz w:val="20"/>
        </w:rPr>
        <w:t>smluvn</w:t>
      </w:r>
      <w:r>
        <w:rPr>
          <w:sz w:val="20"/>
        </w:rPr>
        <w:t>í</w:t>
      </w:r>
      <w:r>
        <w:rPr>
          <w:spacing w:val="44"/>
          <w:sz w:val="20"/>
        </w:rPr>
        <w:t xml:space="preserve"> </w:t>
      </w:r>
      <w:r>
        <w:rPr>
          <w:sz w:val="20"/>
        </w:rPr>
        <w:t>strany</w:t>
      </w:r>
      <w:r>
        <w:rPr>
          <w:spacing w:val="44"/>
          <w:sz w:val="20"/>
        </w:rPr>
        <w:t xml:space="preserve"> </w:t>
      </w:r>
      <w:r>
        <w:rPr>
          <w:sz w:val="20"/>
        </w:rPr>
        <w:t>k</w:t>
      </w:r>
      <w:r>
        <w:rPr>
          <w:spacing w:val="44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Smlouvě</w:t>
      </w:r>
      <w:r>
        <w:rPr>
          <w:spacing w:val="44"/>
          <w:sz w:val="20"/>
        </w:rPr>
        <w:t xml:space="preserve"> </w:t>
      </w:r>
      <w:r>
        <w:rPr>
          <w:sz w:val="20"/>
        </w:rPr>
        <w:t>dodatek,</w:t>
      </w:r>
      <w:r>
        <w:rPr>
          <w:spacing w:val="44"/>
          <w:sz w:val="20"/>
        </w:rPr>
        <w:t xml:space="preserve"> </w:t>
      </w:r>
      <w:r>
        <w:rPr>
          <w:sz w:val="20"/>
        </w:rPr>
        <w:t>kterým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6"/>
          <w:sz w:val="20"/>
        </w:rPr>
        <w:t xml:space="preserve"> </w:t>
      </w:r>
      <w:r>
        <w:rPr>
          <w:sz w:val="20"/>
        </w:rPr>
        <w:t>zajištěn</w:t>
      </w:r>
      <w:r>
        <w:rPr>
          <w:spacing w:val="52"/>
          <w:sz w:val="20"/>
        </w:rPr>
        <w:t xml:space="preserve"> </w:t>
      </w:r>
      <w:r>
        <w:rPr>
          <w:sz w:val="20"/>
        </w:rPr>
        <w:t>její</w:t>
      </w:r>
      <w:r>
        <w:rPr>
          <w:spacing w:val="43"/>
          <w:sz w:val="20"/>
        </w:rPr>
        <w:t xml:space="preserve"> </w:t>
      </w:r>
      <w:r>
        <w:rPr>
          <w:sz w:val="20"/>
        </w:rPr>
        <w:t>soulad</w:t>
      </w:r>
      <w:r>
        <w:rPr>
          <w:spacing w:val="-52"/>
          <w:sz w:val="20"/>
        </w:rPr>
        <w:t xml:space="preserve"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 xml:space="preserve"> </w:t>
      </w:r>
      <w:r>
        <w:rPr>
          <w:sz w:val="20"/>
        </w:rPr>
        <w:t>uplatnit</w:t>
      </w:r>
      <w:r>
        <w:rPr>
          <w:spacing w:val="-2"/>
          <w:sz w:val="20"/>
        </w:rPr>
        <w:t xml:space="preserve"> </w:t>
      </w:r>
      <w:r>
        <w:rPr>
          <w:sz w:val="20"/>
        </w:rPr>
        <w:t>postup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3D3831" w:rsidRDefault="00E1326C">
      <w:pPr>
        <w:pStyle w:val="Odstavecseseznamem"/>
        <w:numPr>
          <w:ilvl w:val="0"/>
          <w:numId w:val="3"/>
        </w:numPr>
        <w:tabs>
          <w:tab w:val="left" w:pos="386"/>
        </w:tabs>
        <w:spacing w:before="124" w:line="237" w:lineRule="auto"/>
        <w:ind w:right="137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0"/>
          <w:sz w:val="20"/>
        </w:rPr>
        <w:t xml:space="preserve"> </w:t>
      </w:r>
      <w:r>
        <w:rPr>
          <w:sz w:val="20"/>
        </w:rPr>
        <w:t>strany</w:t>
      </w:r>
      <w:r>
        <w:rPr>
          <w:spacing w:val="31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1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9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3D3831" w:rsidRDefault="003D3831">
      <w:pPr>
        <w:spacing w:line="237" w:lineRule="auto"/>
        <w:jc w:val="both"/>
        <w:rPr>
          <w:sz w:val="20"/>
        </w:rPr>
        <w:sectPr w:rsidR="003D3831">
          <w:pgSz w:w="12240" w:h="15840"/>
          <w:pgMar w:top="2040" w:right="1000" w:bottom="960" w:left="1600" w:header="708" w:footer="771" w:gutter="0"/>
          <w:cols w:space="708"/>
        </w:sectPr>
      </w:pPr>
    </w:p>
    <w:p w:rsidR="003D3831" w:rsidRDefault="003D3831">
      <w:pPr>
        <w:pStyle w:val="Zkladntext"/>
        <w:spacing w:before="12"/>
        <w:rPr>
          <w:sz w:val="9"/>
        </w:rPr>
      </w:pPr>
    </w:p>
    <w:p w:rsidR="003D3831" w:rsidRDefault="00E1326C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79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22"/>
          <w:sz w:val="20"/>
        </w:rPr>
        <w:t xml:space="preserve"> </w:t>
      </w:r>
      <w:r>
        <w:rPr>
          <w:sz w:val="20"/>
        </w:rPr>
        <w:t>docílen</w:t>
      </w:r>
      <w:r>
        <w:rPr>
          <w:sz w:val="20"/>
        </w:rPr>
        <w:t xml:space="preserve">o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24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3D3831" w:rsidRDefault="00E1326C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3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4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2"/>
          <w:sz w:val="20"/>
        </w:rPr>
        <w:t xml:space="preserve"> </w:t>
      </w:r>
      <w:r>
        <w:rPr>
          <w:sz w:val="20"/>
        </w:rPr>
        <w:t>zákonem</w:t>
      </w:r>
      <w:r>
        <w:rPr>
          <w:spacing w:val="22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-52"/>
          <w:sz w:val="20"/>
        </w:rPr>
        <w:t xml:space="preserve"> </w:t>
      </w:r>
      <w:r>
        <w:rPr>
          <w:sz w:val="20"/>
        </w:rPr>
        <w:t>Smlouvou.</w:t>
      </w:r>
    </w:p>
    <w:p w:rsidR="003D3831" w:rsidRDefault="00E1326C">
      <w:pPr>
        <w:pStyle w:val="Odstavecseseznamem"/>
        <w:numPr>
          <w:ilvl w:val="0"/>
          <w:numId w:val="3"/>
        </w:numPr>
        <w:tabs>
          <w:tab w:val="left" w:pos="386"/>
        </w:tabs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3D3831" w:rsidRDefault="00E1326C">
      <w:pPr>
        <w:pStyle w:val="Odstavecseseznamem"/>
        <w:numPr>
          <w:ilvl w:val="0"/>
          <w:numId w:val="3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 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4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D3831" w:rsidRDefault="00E1326C">
      <w:pPr>
        <w:pStyle w:val="Odstavecseseznamem"/>
        <w:numPr>
          <w:ilvl w:val="0"/>
          <w:numId w:val="3"/>
        </w:numPr>
        <w:tabs>
          <w:tab w:val="left" w:pos="386"/>
        </w:tabs>
        <w:ind w:right="14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3D3831" w:rsidRDefault="00E1326C">
      <w:pPr>
        <w:pStyle w:val="Odstavecseseznamem"/>
        <w:numPr>
          <w:ilvl w:val="0"/>
          <w:numId w:val="3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5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 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63"/>
          <w:sz w:val="20"/>
        </w:rPr>
        <w:t xml:space="preserve"> </w:t>
      </w:r>
      <w:r>
        <w:rPr>
          <w:sz w:val="20"/>
        </w:rPr>
        <w:t>340/2015</w:t>
      </w:r>
      <w:r>
        <w:rPr>
          <w:spacing w:val="64"/>
          <w:sz w:val="20"/>
        </w:rPr>
        <w:t xml:space="preserve"> </w:t>
      </w:r>
      <w:r>
        <w:rPr>
          <w:sz w:val="20"/>
        </w:rPr>
        <w:t>Sb.,</w:t>
      </w:r>
      <w:r>
        <w:rPr>
          <w:spacing w:val="63"/>
          <w:sz w:val="20"/>
        </w:rPr>
        <w:t xml:space="preserve"> </w:t>
      </w:r>
      <w:r>
        <w:rPr>
          <w:sz w:val="20"/>
        </w:rPr>
        <w:t>o</w:t>
      </w:r>
      <w:r>
        <w:rPr>
          <w:spacing w:val="6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3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4"/>
          <w:sz w:val="20"/>
        </w:rPr>
        <w:t xml:space="preserve"> </w:t>
      </w:r>
      <w:r>
        <w:rPr>
          <w:sz w:val="20"/>
        </w:rPr>
        <w:t>smluv,</w:t>
      </w:r>
      <w:r>
        <w:rPr>
          <w:spacing w:val="6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4"/>
          <w:sz w:val="20"/>
        </w:rPr>
        <w:t xml:space="preserve"> </w:t>
      </w:r>
      <w:r>
        <w:rPr>
          <w:sz w:val="20"/>
        </w:rPr>
        <w:t>těchto</w:t>
      </w:r>
      <w:r>
        <w:rPr>
          <w:spacing w:val="64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3D3831" w:rsidRDefault="00E1326C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3D3831" w:rsidRDefault="003D3831">
      <w:pPr>
        <w:pStyle w:val="Zkladntext"/>
        <w:rPr>
          <w:sz w:val="26"/>
        </w:rPr>
      </w:pPr>
    </w:p>
    <w:p w:rsidR="003D3831" w:rsidRDefault="003D3831">
      <w:pPr>
        <w:pStyle w:val="Zkladntext"/>
        <w:spacing w:before="1"/>
        <w:rPr>
          <w:sz w:val="23"/>
        </w:rPr>
      </w:pPr>
    </w:p>
    <w:p w:rsidR="003D3831" w:rsidRDefault="00E1326C">
      <w:pPr>
        <w:pStyle w:val="Zkladntext"/>
        <w:ind w:left="102"/>
      </w:pPr>
      <w:r>
        <w:t>V:</w:t>
      </w:r>
    </w:p>
    <w:p w:rsidR="003D3831" w:rsidRDefault="003D3831">
      <w:pPr>
        <w:pStyle w:val="Zkladntext"/>
      </w:pPr>
    </w:p>
    <w:p w:rsidR="003D3831" w:rsidRDefault="00E1326C">
      <w:pPr>
        <w:pStyle w:val="Zkladntext"/>
        <w:tabs>
          <w:tab w:val="left" w:pos="6582"/>
        </w:tabs>
        <w:spacing w:before="1"/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3D3831" w:rsidRDefault="003D3831">
      <w:pPr>
        <w:pStyle w:val="Zkladntext"/>
        <w:rPr>
          <w:sz w:val="26"/>
        </w:rPr>
      </w:pPr>
    </w:p>
    <w:p w:rsidR="003D3831" w:rsidRDefault="003D3831">
      <w:pPr>
        <w:pStyle w:val="Zkladntext"/>
        <w:rPr>
          <w:sz w:val="26"/>
        </w:rPr>
      </w:pPr>
    </w:p>
    <w:p w:rsidR="003D3831" w:rsidRDefault="003D3831">
      <w:pPr>
        <w:pStyle w:val="Zkladntext"/>
        <w:spacing w:before="12"/>
        <w:rPr>
          <w:sz w:val="27"/>
        </w:rPr>
      </w:pPr>
    </w:p>
    <w:p w:rsidR="003D3831" w:rsidRDefault="00E1326C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3D3831" w:rsidRDefault="00E1326C">
      <w:pPr>
        <w:pStyle w:val="Zkladntext"/>
        <w:tabs>
          <w:tab w:val="left" w:pos="6582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3D3831" w:rsidRDefault="003D3831">
      <w:pPr>
        <w:pStyle w:val="Zkladntext"/>
        <w:spacing w:before="1"/>
        <w:rPr>
          <w:sz w:val="29"/>
        </w:rPr>
      </w:pPr>
    </w:p>
    <w:p w:rsidR="003D3831" w:rsidRDefault="00E1326C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Stanovení</w:t>
      </w:r>
      <w:r>
        <w:rPr>
          <w:spacing w:val="41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3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3D3831" w:rsidRDefault="003D3831">
      <w:pPr>
        <w:sectPr w:rsidR="003D3831">
          <w:pgSz w:w="12240" w:h="15840"/>
          <w:pgMar w:top="2040" w:right="1000" w:bottom="960" w:left="1600" w:header="708" w:footer="771" w:gutter="0"/>
          <w:cols w:space="708"/>
        </w:sectPr>
      </w:pPr>
    </w:p>
    <w:p w:rsidR="003D3831" w:rsidRDefault="003D3831">
      <w:pPr>
        <w:pStyle w:val="Zkladntext"/>
        <w:spacing w:before="12"/>
        <w:rPr>
          <w:sz w:val="9"/>
        </w:rPr>
      </w:pPr>
    </w:p>
    <w:p w:rsidR="003D3831" w:rsidRDefault="00E1326C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3D3831" w:rsidRDefault="003D3831">
      <w:pPr>
        <w:pStyle w:val="Zkladntext"/>
        <w:rPr>
          <w:i/>
          <w:sz w:val="26"/>
        </w:rPr>
      </w:pPr>
    </w:p>
    <w:p w:rsidR="003D3831" w:rsidRDefault="003D3831">
      <w:pPr>
        <w:pStyle w:val="Zkladntext"/>
        <w:spacing w:before="1"/>
        <w:rPr>
          <w:i/>
          <w:sz w:val="21"/>
        </w:rPr>
      </w:pPr>
    </w:p>
    <w:p w:rsidR="003D3831" w:rsidRDefault="00E1326C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9"/>
          <w:tab w:val="left" w:pos="4840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3D3831" w:rsidRDefault="003D3831">
      <w:pPr>
        <w:pStyle w:val="Zkladntext"/>
        <w:spacing w:before="4"/>
        <w:rPr>
          <w:b/>
          <w:sz w:val="27"/>
        </w:rPr>
      </w:pPr>
    </w:p>
    <w:p w:rsidR="003D3831" w:rsidRDefault="00E1326C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3D3831" w:rsidRDefault="003D3831">
      <w:pPr>
        <w:pStyle w:val="Zkladntext"/>
        <w:spacing w:before="1"/>
        <w:rPr>
          <w:b/>
          <w:sz w:val="18"/>
        </w:rPr>
      </w:pPr>
    </w:p>
    <w:p w:rsidR="003D3831" w:rsidRDefault="00E1326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8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h)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účinném v době zahájení </w:t>
      </w:r>
      <w:r>
        <w:rPr>
          <w:sz w:val="20"/>
        </w:rPr>
        <w:t>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3D3831" w:rsidRDefault="003D3831">
      <w:pPr>
        <w:pStyle w:val="Zkladntext"/>
        <w:spacing w:before="3"/>
      </w:pPr>
    </w:p>
    <w:p w:rsidR="003D3831" w:rsidRDefault="00E1326C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3D3831" w:rsidRDefault="003D3831">
      <w:pPr>
        <w:pStyle w:val="Zkladntext"/>
        <w:spacing w:before="1"/>
      </w:pPr>
    </w:p>
    <w:p w:rsidR="003D3831" w:rsidRDefault="00E1326C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3D3831" w:rsidRDefault="003D3831">
      <w:pPr>
        <w:pStyle w:val="Zkladntext"/>
        <w:spacing w:before="1"/>
      </w:pPr>
    </w:p>
    <w:p w:rsidR="003D3831" w:rsidRDefault="00E1326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3D3831" w:rsidRDefault="003D3831">
      <w:pPr>
        <w:pStyle w:val="Zkladntext"/>
        <w:spacing w:before="13"/>
        <w:rPr>
          <w:sz w:val="19"/>
        </w:rPr>
      </w:pPr>
    </w:p>
    <w:p w:rsidR="003D3831" w:rsidRDefault="00E1326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1" w:hanging="44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54"/>
          <w:sz w:val="20"/>
        </w:rPr>
        <w:t xml:space="preserve"> </w:t>
      </w:r>
      <w:r>
        <w:rPr>
          <w:sz w:val="20"/>
        </w:rPr>
        <w:t>veřejné</w:t>
      </w:r>
      <w:r>
        <w:rPr>
          <w:spacing w:val="55"/>
          <w:sz w:val="20"/>
        </w:rPr>
        <w:t xml:space="preserve"> </w:t>
      </w:r>
      <w:r>
        <w:rPr>
          <w:sz w:val="20"/>
        </w:rPr>
        <w:t>zakázky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54"/>
          <w:sz w:val="20"/>
        </w:rPr>
        <w:t xml:space="preserve"> </w:t>
      </w:r>
      <w:r>
        <w:rPr>
          <w:sz w:val="20"/>
        </w:rPr>
        <w:t>více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55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odvodů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7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orušení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výsledný</w:t>
      </w:r>
      <w:r>
        <w:rPr>
          <w:spacing w:val="-7"/>
          <w:sz w:val="20"/>
        </w:rPr>
        <w:t xml:space="preserve"> </w:t>
      </w:r>
      <w:r>
        <w:rPr>
          <w:sz w:val="20"/>
        </w:rPr>
        <w:t>odvod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stanoven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ohledem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porušení.</w:t>
      </w:r>
    </w:p>
    <w:p w:rsidR="003D3831" w:rsidRDefault="003D3831">
      <w:pPr>
        <w:pStyle w:val="Zkladntext"/>
        <w:spacing w:before="1"/>
      </w:pPr>
    </w:p>
    <w:p w:rsidR="003D3831" w:rsidRDefault="00E1326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posuzována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4"/>
          <w:sz w:val="20"/>
        </w:rPr>
        <w:t xml:space="preserve"> </w:t>
      </w:r>
      <w:r>
        <w:rPr>
          <w:sz w:val="20"/>
        </w:rPr>
        <w:t>hlediska</w:t>
      </w:r>
      <w:r>
        <w:rPr>
          <w:spacing w:val="55"/>
          <w:sz w:val="20"/>
        </w:rPr>
        <w:t xml:space="preserve"> </w:t>
      </w:r>
      <w:r>
        <w:rPr>
          <w:sz w:val="20"/>
        </w:rPr>
        <w:t>jeho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5"/>
          <w:sz w:val="20"/>
        </w:rPr>
        <w:t xml:space="preserve"> </w:t>
      </w:r>
      <w:r>
        <w:rPr>
          <w:sz w:val="20"/>
        </w:rPr>
        <w:t>možného</w:t>
      </w:r>
      <w:r>
        <w:rPr>
          <w:spacing w:val="54"/>
          <w:sz w:val="20"/>
        </w:rPr>
        <w:t xml:space="preserve"> </w:t>
      </w:r>
      <w:r>
        <w:rPr>
          <w:sz w:val="20"/>
        </w:rPr>
        <w:t>vlivu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1"/>
          <w:sz w:val="20"/>
        </w:rPr>
        <w:t xml:space="preserve"> </w:t>
      </w:r>
      <w:r>
        <w:rPr>
          <w:sz w:val="20"/>
        </w:rPr>
        <w:t>zásad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6"/>
          <w:sz w:val="20"/>
        </w:rPr>
        <w:t xml:space="preserve"> </w:t>
      </w:r>
      <w:r>
        <w:rPr>
          <w:sz w:val="20"/>
        </w:rPr>
        <w:t>zakázek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z</w:t>
      </w:r>
      <w:r>
        <w:rPr>
          <w:spacing w:val="81"/>
          <w:sz w:val="20"/>
        </w:rPr>
        <w:t xml:space="preserve"> </w:t>
      </w:r>
      <w:r>
        <w:rPr>
          <w:sz w:val="20"/>
        </w:rPr>
        <w:t>hlediska</w:t>
      </w:r>
      <w:r>
        <w:rPr>
          <w:spacing w:val="82"/>
          <w:sz w:val="20"/>
        </w:rPr>
        <w:t xml:space="preserve"> </w:t>
      </w:r>
      <w:r>
        <w:rPr>
          <w:sz w:val="20"/>
        </w:rPr>
        <w:t>míry</w:t>
      </w:r>
      <w:r>
        <w:rPr>
          <w:spacing w:val="80"/>
          <w:sz w:val="20"/>
        </w:rPr>
        <w:t xml:space="preserve"> </w:t>
      </w:r>
      <w:r>
        <w:rPr>
          <w:sz w:val="20"/>
        </w:rPr>
        <w:t>porušení</w:t>
      </w:r>
      <w:r>
        <w:rPr>
          <w:spacing w:val="80"/>
          <w:sz w:val="20"/>
        </w:rPr>
        <w:t xml:space="preserve"> </w:t>
      </w:r>
      <w:r>
        <w:rPr>
          <w:sz w:val="20"/>
        </w:rPr>
        <w:t>principů</w:t>
      </w:r>
      <w:r>
        <w:rPr>
          <w:spacing w:val="80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81"/>
          <w:sz w:val="20"/>
        </w:rPr>
        <w:t xml:space="preserve"> </w:t>
      </w:r>
      <w:r>
        <w:rPr>
          <w:sz w:val="20"/>
        </w:rPr>
        <w:t>efektivity</w:t>
      </w:r>
      <w:r>
        <w:rPr>
          <w:spacing w:val="79"/>
          <w:sz w:val="20"/>
        </w:rPr>
        <w:t xml:space="preserve"> </w:t>
      </w: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účelnosti</w:t>
      </w:r>
      <w:r>
        <w:rPr>
          <w:spacing w:val="-53"/>
          <w:sz w:val="20"/>
        </w:rPr>
        <w:t xml:space="preserve"> </w:t>
      </w:r>
      <w:r>
        <w:rPr>
          <w:sz w:val="20"/>
        </w:rPr>
        <w:t>při</w:t>
      </w:r>
      <w:r>
        <w:rPr>
          <w:spacing w:val="-13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-1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-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nutno</w:t>
      </w:r>
      <w:r>
        <w:rPr>
          <w:spacing w:val="-10"/>
          <w:sz w:val="20"/>
        </w:rPr>
        <w:t xml:space="preserve"> </w:t>
      </w:r>
      <w:r>
        <w:rPr>
          <w:sz w:val="20"/>
        </w:rPr>
        <w:t>považovat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závažné</w:t>
      </w:r>
      <w:r>
        <w:rPr>
          <w:spacing w:val="-1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52"/>
          <w:sz w:val="20"/>
        </w:rPr>
        <w:t xml:space="preserve"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zadání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-1"/>
          <w:sz w:val="20"/>
        </w:rPr>
        <w:t xml:space="preserve"> </w:t>
      </w:r>
      <w:r>
        <w:rPr>
          <w:sz w:val="20"/>
        </w:rPr>
        <w:t>kterému</w:t>
      </w:r>
      <w:r>
        <w:rPr>
          <w:spacing w:val="1"/>
          <w:sz w:val="20"/>
        </w:rPr>
        <w:t xml:space="preserve"> </w:t>
      </w:r>
      <w:r>
        <w:rPr>
          <w:sz w:val="20"/>
        </w:rPr>
        <w:t>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3D3831" w:rsidRDefault="003D3831">
      <w:pPr>
        <w:pStyle w:val="Zkladntext"/>
      </w:pPr>
    </w:p>
    <w:p w:rsidR="003D3831" w:rsidRDefault="00E1326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3D3831" w:rsidRDefault="003D3831">
      <w:pPr>
        <w:jc w:val="both"/>
        <w:rPr>
          <w:sz w:val="20"/>
        </w:rPr>
        <w:sectPr w:rsidR="003D3831">
          <w:pgSz w:w="12240" w:h="15840"/>
          <w:pgMar w:top="2040" w:right="1000" w:bottom="960" w:left="1600" w:header="708" w:footer="771" w:gutter="0"/>
          <w:cols w:space="708"/>
        </w:sectPr>
      </w:pPr>
    </w:p>
    <w:p w:rsidR="003D3831" w:rsidRDefault="003D3831">
      <w:pPr>
        <w:pStyle w:val="Zkladntext"/>
        <w:spacing w:before="12"/>
        <w:rPr>
          <w:sz w:val="29"/>
        </w:rPr>
      </w:pPr>
    </w:p>
    <w:p w:rsidR="003D3831" w:rsidRDefault="00E1326C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3D3831" w:rsidRDefault="003D3831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D383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D3831" w:rsidRDefault="00E1326C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831" w:rsidRDefault="00E1326C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D383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3D3831" w:rsidRDefault="00E1326C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3D3831" w:rsidRDefault="00E1326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D3831" w:rsidRDefault="00E1326C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3D3831" w:rsidRDefault="00E1326C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D3831" w:rsidRDefault="00E1326C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D3831" w:rsidRDefault="00E1326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D3831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D3831" w:rsidRDefault="00E1326C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3D3831" w:rsidRDefault="00E1326C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3D3831" w:rsidRDefault="00E1326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3D3831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3D3831" w:rsidRDefault="00E1326C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3D3831" w:rsidRDefault="00E1326C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3D3831" w:rsidRDefault="00E1326C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3D3831" w:rsidRDefault="00E1326C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3D3831" w:rsidRDefault="00E1326C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D3831" w:rsidRDefault="00E1326C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3D3831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831" w:rsidRDefault="00E1326C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3D3831" w:rsidRDefault="00E1326C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3D3831" w:rsidRDefault="00E1326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3D3831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3D3831" w:rsidRDefault="00E1326C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3D3831" w:rsidRDefault="00E1326C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3D3831" w:rsidRDefault="00E1326C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D3831" w:rsidRDefault="00E1326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3D3831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3D3831" w:rsidRDefault="00E1326C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3D3831" w:rsidRDefault="00E1326C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D3831" w:rsidRDefault="00E1326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 délka</w:t>
            </w:r>
          </w:p>
          <w:p w:rsidR="003D3831" w:rsidRDefault="00E1326C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D3831" w:rsidRDefault="00E1326C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85 %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3D3831" w:rsidRDefault="003D3831">
      <w:pPr>
        <w:rPr>
          <w:sz w:val="20"/>
        </w:rPr>
        <w:sectPr w:rsidR="003D3831">
          <w:pgSz w:w="12240" w:h="15840"/>
          <w:pgMar w:top="2040" w:right="1000" w:bottom="960" w:left="1600" w:header="708" w:footer="771" w:gutter="0"/>
          <w:cols w:space="708"/>
        </w:sectPr>
      </w:pPr>
    </w:p>
    <w:p w:rsidR="003D3831" w:rsidRDefault="003D3831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D383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831" w:rsidRDefault="00E1326C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D3831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D3831" w:rsidRDefault="003D383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3D3831" w:rsidRDefault="00E1326C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D3831" w:rsidRDefault="00E1326C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3D3831" w:rsidRDefault="00E1326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D3831" w:rsidRDefault="00E1326C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3D3831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831" w:rsidRDefault="00E1326C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3D3831" w:rsidRDefault="00E1326C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D3831" w:rsidRDefault="00E1326C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3D3831" w:rsidRDefault="00E1326C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3D3831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831" w:rsidRDefault="00E1326C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3D3831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3D3831" w:rsidRDefault="00E1326C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D3831" w:rsidRDefault="00E1326C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3D3831" w:rsidRDefault="00E1326C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3D3831" w:rsidRDefault="00E1326C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831" w:rsidRDefault="00E1326C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3D3831" w:rsidRDefault="00E1326C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3D3831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831" w:rsidRDefault="00E1326C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3D3831" w:rsidRDefault="00E1326C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3D3831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D3831" w:rsidRDefault="00E1326C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3D3831" w:rsidRDefault="00E1326C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3D3831" w:rsidRDefault="00E1326C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3D3831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D3831" w:rsidRDefault="00E1326C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3D3831" w:rsidRDefault="003D3831">
      <w:pPr>
        <w:jc w:val="center"/>
        <w:rPr>
          <w:sz w:val="20"/>
        </w:rPr>
        <w:sectPr w:rsidR="003D3831">
          <w:pgSz w:w="12240" w:h="15840"/>
          <w:pgMar w:top="2040" w:right="1000" w:bottom="960" w:left="1600" w:header="708" w:footer="771" w:gutter="0"/>
          <w:cols w:space="708"/>
        </w:sectPr>
      </w:pPr>
    </w:p>
    <w:p w:rsidR="003D3831" w:rsidRDefault="003D3831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D383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831" w:rsidRDefault="00E1326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D3831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D3831" w:rsidRDefault="003D383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3D3831" w:rsidRDefault="00E1326C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D3831" w:rsidRDefault="00E1326C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3D3831" w:rsidRDefault="00E1326C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3D3831" w:rsidRDefault="00E1326C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3D3831" w:rsidRDefault="00E1326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3D3831" w:rsidRDefault="00E1326C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3D3831" w:rsidRDefault="00E1326C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D3831" w:rsidRDefault="00E1326C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3D3831" w:rsidRDefault="00E1326C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3D3831" w:rsidRDefault="00E1326C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3D3831" w:rsidRDefault="00E1326C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D3831" w:rsidRDefault="00E1326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3D3831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831" w:rsidRDefault="00E1326C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3D3831" w:rsidRDefault="00E1326C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3D3831" w:rsidRDefault="00E1326C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3D3831" w:rsidRDefault="00E1326C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3D3831" w:rsidRDefault="00E1326C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3D3831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D3831" w:rsidRDefault="00E1326C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D3831" w:rsidRDefault="00E1326C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3D3831" w:rsidRDefault="00E1326C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3D3831" w:rsidRDefault="00E1326C"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3D3831" w:rsidRDefault="00E1326C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831" w:rsidRDefault="00E1326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D3831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D3831" w:rsidRDefault="00E1326C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3D3831" w:rsidRDefault="00E1326C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3D3831" w:rsidRDefault="00E1326C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3D3831" w:rsidRDefault="00E1326C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3D3831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3D3831" w:rsidRDefault="00E1326C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D3831" w:rsidRDefault="00E1326C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D3831" w:rsidRDefault="00E1326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3D3831" w:rsidRDefault="003D3831">
      <w:pPr>
        <w:rPr>
          <w:sz w:val="20"/>
        </w:rPr>
        <w:sectPr w:rsidR="003D3831">
          <w:pgSz w:w="12240" w:h="15840"/>
          <w:pgMar w:top="2040" w:right="1000" w:bottom="960" w:left="1600" w:header="708" w:footer="771" w:gutter="0"/>
          <w:cols w:space="708"/>
        </w:sectPr>
      </w:pPr>
    </w:p>
    <w:p w:rsidR="003D3831" w:rsidRDefault="003D3831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D383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831" w:rsidRDefault="00E1326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D3831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3D3831" w:rsidRDefault="003D383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3D3831" w:rsidRDefault="00E1326C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831" w:rsidRDefault="00E1326C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3D3831" w:rsidRDefault="00E1326C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3D3831" w:rsidRDefault="00E1326C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3D383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D3831" w:rsidRDefault="00E1326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3D3831" w:rsidRDefault="00E1326C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3D3831" w:rsidRDefault="00E1326C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D3831" w:rsidRDefault="00E1326C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3D3831" w:rsidRDefault="00E1326C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3D3831" w:rsidRDefault="00E1326C">
            <w:pPr>
              <w:pStyle w:val="TableParagraph"/>
              <w:spacing w:before="1"/>
              <w:ind w:right="14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3D3831" w:rsidRDefault="00E1326C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3D3831" w:rsidRDefault="00E1326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3D3831" w:rsidRDefault="00E1326C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3D3831" w:rsidRDefault="00E1326C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D3831" w:rsidRDefault="00E1326C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3D3831" w:rsidRDefault="00E1326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D3831" w:rsidRDefault="00E1326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3D3831" w:rsidRDefault="00E1326C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3D3831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D3831" w:rsidRDefault="00E1326C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3D3831" w:rsidRDefault="00E1326C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D3831" w:rsidRDefault="00E1326C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3D3831" w:rsidRDefault="00E1326C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3D3831" w:rsidRDefault="00E1326C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3D383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3D3831" w:rsidRDefault="00E1326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3D3831" w:rsidRDefault="00E1326C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D3831" w:rsidRDefault="00E1326C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3D3831" w:rsidRDefault="00E1326C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3D3831" w:rsidRDefault="00E1326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3D3831" w:rsidRDefault="00E1326C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D3831" w:rsidRDefault="00E1326C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D3831" w:rsidRDefault="00E1326C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D3831" w:rsidRDefault="00E1326C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D3831" w:rsidRDefault="00E1326C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D3831" w:rsidRDefault="00E1326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3D3831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D3831" w:rsidRDefault="00E1326C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3D3831" w:rsidRDefault="00A62AEB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4C7FD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D3831" w:rsidRDefault="003D3831">
      <w:pPr>
        <w:pStyle w:val="Zkladntext"/>
        <w:rPr>
          <w:b/>
        </w:rPr>
      </w:pPr>
    </w:p>
    <w:p w:rsidR="003D3831" w:rsidRDefault="003D3831">
      <w:pPr>
        <w:pStyle w:val="Zkladntext"/>
        <w:spacing w:before="3"/>
        <w:rPr>
          <w:b/>
          <w:sz w:val="14"/>
        </w:rPr>
      </w:pPr>
    </w:p>
    <w:p w:rsidR="003D3831" w:rsidRDefault="00E1326C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3D3831" w:rsidRDefault="003D3831">
      <w:pPr>
        <w:rPr>
          <w:sz w:val="16"/>
        </w:rPr>
        <w:sectPr w:rsidR="003D3831">
          <w:pgSz w:w="12240" w:h="15840"/>
          <w:pgMar w:top="2040" w:right="1000" w:bottom="960" w:left="1600" w:header="708" w:footer="771" w:gutter="0"/>
          <w:cols w:space="708"/>
        </w:sectPr>
      </w:pPr>
    </w:p>
    <w:p w:rsidR="003D3831" w:rsidRDefault="003D383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D383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831" w:rsidRDefault="00E1326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D3831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3D3831" w:rsidRDefault="003D383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3D3831" w:rsidRDefault="00E1326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831" w:rsidRDefault="003D383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3D3831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3D3831" w:rsidRDefault="00E1326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3D3831" w:rsidRDefault="00E1326C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D3831" w:rsidRDefault="00E1326C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3D3831" w:rsidRDefault="00E1326C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3D3831" w:rsidRDefault="00E1326C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D3831" w:rsidRDefault="00E1326C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D3831" w:rsidRDefault="00E1326C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D3831" w:rsidRDefault="00E1326C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3D3831" w:rsidRDefault="00E1326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3D3831" w:rsidRDefault="00E1326C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3D3831" w:rsidRDefault="00E1326C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D3831" w:rsidRDefault="00E1326C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3D3831" w:rsidRDefault="00E1326C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D3831" w:rsidRDefault="00E1326C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3D3831" w:rsidRDefault="00E1326C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3D3831" w:rsidRDefault="00E1326C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D3831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D3831" w:rsidRDefault="00E1326C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3D3831" w:rsidRDefault="00E1326C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3D3831" w:rsidRDefault="00E1326C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3D3831" w:rsidRDefault="00E1326C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3D3831" w:rsidRDefault="00E1326C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D3831" w:rsidRDefault="00E1326C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3D3831" w:rsidRDefault="00E1326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3D3831" w:rsidRDefault="00E1326C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3D3831" w:rsidRDefault="00E1326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3D3831" w:rsidRDefault="003D3831">
      <w:pPr>
        <w:rPr>
          <w:sz w:val="20"/>
        </w:rPr>
        <w:sectPr w:rsidR="003D3831">
          <w:pgSz w:w="12240" w:h="15840"/>
          <w:pgMar w:top="2040" w:right="1000" w:bottom="960" w:left="1600" w:header="708" w:footer="771" w:gutter="0"/>
          <w:cols w:space="708"/>
        </w:sectPr>
      </w:pPr>
    </w:p>
    <w:p w:rsidR="003D3831" w:rsidRDefault="003D383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D383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831" w:rsidRDefault="00E1326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D3831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3D3831" w:rsidRDefault="003D383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3D383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3D383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831" w:rsidRDefault="00E1326C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3D3831" w:rsidRDefault="00E1326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3D3831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D3831" w:rsidRDefault="00E1326C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3D3831" w:rsidRDefault="00E1326C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3D3831" w:rsidRDefault="00E1326C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D3831" w:rsidRDefault="00E1326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3D3831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3D3831" w:rsidRDefault="00E1326C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3D3831" w:rsidRDefault="00E1326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3D3831" w:rsidRDefault="00E1326C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831" w:rsidRDefault="00E1326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3D3831" w:rsidRDefault="003D3831">
      <w:pPr>
        <w:rPr>
          <w:sz w:val="20"/>
        </w:rPr>
        <w:sectPr w:rsidR="003D3831">
          <w:pgSz w:w="12240" w:h="15840"/>
          <w:pgMar w:top="2040" w:right="1000" w:bottom="960" w:left="1600" w:header="708" w:footer="771" w:gutter="0"/>
          <w:cols w:space="708"/>
        </w:sectPr>
      </w:pPr>
    </w:p>
    <w:p w:rsidR="003D3831" w:rsidRDefault="003D383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D383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831" w:rsidRDefault="00E1326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D3831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3D3831" w:rsidRDefault="00E1326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3D3831" w:rsidRDefault="00E1326C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3D3831" w:rsidRDefault="00E1326C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3D3831" w:rsidRDefault="00E1326C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3D3831" w:rsidRDefault="00E1326C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3D3831" w:rsidRDefault="00E1326C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D3831" w:rsidRDefault="00E1326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D3831" w:rsidRDefault="00E1326C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3D3831" w:rsidRDefault="00E1326C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831" w:rsidRDefault="00E1326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D383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hodnocení nabídek 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3D3831" w:rsidRDefault="00E1326C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3D3831" w:rsidRDefault="00E1326C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3D3831" w:rsidRDefault="00E1326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D3831" w:rsidRDefault="00E1326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3D3831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D3831" w:rsidRDefault="00E1326C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3D3831" w:rsidRDefault="00E1326C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3D3831" w:rsidRDefault="00E1326C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3D3831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3D3831" w:rsidRDefault="00E1326C">
            <w:pPr>
              <w:pStyle w:val="TableParagraph"/>
              <w:spacing w:before="0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3D3831" w:rsidRDefault="00E1326C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D3831" w:rsidRDefault="00E1326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D3831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831" w:rsidRDefault="00E1326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3D3831" w:rsidRDefault="003D3831">
      <w:pPr>
        <w:rPr>
          <w:sz w:val="20"/>
        </w:rPr>
        <w:sectPr w:rsidR="003D3831">
          <w:pgSz w:w="12240" w:h="15840"/>
          <w:pgMar w:top="2040" w:right="1000" w:bottom="960" w:left="1600" w:header="708" w:footer="771" w:gutter="0"/>
          <w:cols w:space="708"/>
        </w:sectPr>
      </w:pPr>
    </w:p>
    <w:p w:rsidR="003D3831" w:rsidRDefault="003D383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D383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831" w:rsidRDefault="00E1326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D3831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3D3831" w:rsidRDefault="00E1326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3D3831" w:rsidRDefault="00E1326C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3D3831" w:rsidRDefault="00E1326C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3D3831" w:rsidRDefault="00E1326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3D3831" w:rsidRDefault="00E1326C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3D3831" w:rsidRDefault="00E1326C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3D3831" w:rsidRDefault="00E1326C">
            <w:pPr>
              <w:pStyle w:val="TableParagraph"/>
              <w:spacing w:before="1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3D3831" w:rsidRDefault="00E1326C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831" w:rsidRDefault="00E1326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D3831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3D3831" w:rsidRDefault="00E1326C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3D3831" w:rsidRDefault="00E1326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3D3831" w:rsidRDefault="00E1326C">
            <w:pPr>
              <w:pStyle w:val="TableParagraph"/>
              <w:spacing w:before="0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3D3831" w:rsidRDefault="00E1326C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3D3831" w:rsidRDefault="00E1326C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831" w:rsidRDefault="00E1326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D3831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3D3831" w:rsidRDefault="00E1326C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3D3831" w:rsidRDefault="00E1326C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3D3831" w:rsidRDefault="00E1326C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D3831" w:rsidRDefault="00E1326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3D3831" w:rsidRDefault="003D3831">
      <w:pPr>
        <w:rPr>
          <w:sz w:val="20"/>
        </w:rPr>
        <w:sectPr w:rsidR="003D3831">
          <w:pgSz w:w="12240" w:h="15840"/>
          <w:pgMar w:top="2040" w:right="1000" w:bottom="960" w:left="1600" w:header="708" w:footer="771" w:gutter="0"/>
          <w:cols w:space="708"/>
        </w:sectPr>
      </w:pPr>
    </w:p>
    <w:p w:rsidR="003D3831" w:rsidRDefault="003D383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D383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831" w:rsidRDefault="00E1326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D3831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3D3831" w:rsidRDefault="00E1326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3D3831" w:rsidRDefault="00E1326C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3D3831" w:rsidRDefault="00E1326C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3D3831" w:rsidRDefault="00E1326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D3831" w:rsidRDefault="00E1326C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3D3831" w:rsidRDefault="00E1326C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831" w:rsidRDefault="00E1326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D3831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3D3831" w:rsidRDefault="00E1326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3D3831" w:rsidRDefault="00E1326C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3D3831" w:rsidRDefault="00E1326C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831" w:rsidRDefault="00E1326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D3831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D3831" w:rsidRDefault="00E1326C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3D3831" w:rsidRDefault="00E1326C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831" w:rsidRDefault="00E1326C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 xml:space="preserve">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3D3831" w:rsidRDefault="00E1326C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3D3831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831" w:rsidRDefault="00E1326C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3D3831" w:rsidRDefault="00E1326C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3D3831" w:rsidRDefault="00A62AEB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C6C91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D3831" w:rsidRDefault="003D3831">
      <w:pPr>
        <w:pStyle w:val="Zkladntext"/>
      </w:pPr>
    </w:p>
    <w:p w:rsidR="003D3831" w:rsidRDefault="003D3831">
      <w:pPr>
        <w:pStyle w:val="Zkladntext"/>
        <w:spacing w:before="3"/>
        <w:rPr>
          <w:sz w:val="14"/>
        </w:rPr>
      </w:pPr>
    </w:p>
    <w:p w:rsidR="003D3831" w:rsidRDefault="00E1326C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3D3831" w:rsidRDefault="003D3831">
      <w:pPr>
        <w:rPr>
          <w:sz w:val="16"/>
        </w:rPr>
        <w:sectPr w:rsidR="003D3831">
          <w:pgSz w:w="12240" w:h="15840"/>
          <w:pgMar w:top="2040" w:right="1000" w:bottom="960" w:left="1600" w:header="708" w:footer="771" w:gutter="0"/>
          <w:cols w:space="708"/>
        </w:sectPr>
      </w:pPr>
    </w:p>
    <w:p w:rsidR="003D3831" w:rsidRDefault="003D383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D383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831" w:rsidRDefault="00E1326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D3831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3D3831" w:rsidRDefault="003D383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3D383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3D383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831" w:rsidRDefault="00E1326C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3D3831" w:rsidRDefault="00E1326C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3D3831" w:rsidRDefault="00E1326C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3D3831" w:rsidRDefault="00E1326C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3D3831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D3831" w:rsidRDefault="00E1326C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831" w:rsidRDefault="00E1326C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D3831" w:rsidRDefault="003D3831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3D3831" w:rsidRDefault="00E1326C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3D3831" w:rsidRDefault="003D383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D3831" w:rsidRDefault="00E1326C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3D3831" w:rsidRDefault="00E1326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3D3831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831" w:rsidRDefault="00E1326C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D3831" w:rsidRDefault="003D383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3D3831" w:rsidRDefault="00E1326C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3D3831" w:rsidRDefault="003D383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D3831" w:rsidRDefault="00E1326C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3D3831" w:rsidRDefault="00E1326C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3D3831" w:rsidRDefault="00E1326C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3D3831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3831" w:rsidRDefault="00E132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3D3831" w:rsidRDefault="00E1326C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3D3831" w:rsidRDefault="00E1326C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D3831" w:rsidRDefault="00E1326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D3831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831" w:rsidRDefault="003D383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D3831" w:rsidRDefault="00E1326C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E1326C" w:rsidRDefault="00E1326C"/>
    <w:sectPr w:rsidR="00E1326C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26C" w:rsidRDefault="00E1326C">
      <w:r>
        <w:separator/>
      </w:r>
    </w:p>
  </w:endnote>
  <w:endnote w:type="continuationSeparator" w:id="0">
    <w:p w:rsidR="00E1326C" w:rsidRDefault="00E1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831" w:rsidRDefault="00A62AEB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3831" w:rsidRDefault="00E1326C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2AE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3D3831" w:rsidRDefault="00E1326C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62AE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26C" w:rsidRDefault="00E1326C">
      <w:r>
        <w:separator/>
      </w:r>
    </w:p>
  </w:footnote>
  <w:footnote w:type="continuationSeparator" w:id="0">
    <w:p w:rsidR="00E1326C" w:rsidRDefault="00E1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831" w:rsidRDefault="00E1326C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96306"/>
    <w:multiLevelType w:val="hybridMultilevel"/>
    <w:tmpl w:val="6C4C0DF4"/>
    <w:lvl w:ilvl="0" w:tplc="9A46EE7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714224C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2BFE05C6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C182218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C24A194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0FD0E5F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03AC537C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4B9E7D5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E9D066DA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3DF0ACF"/>
    <w:multiLevelType w:val="hybridMultilevel"/>
    <w:tmpl w:val="9128416E"/>
    <w:lvl w:ilvl="0" w:tplc="8FEA905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DA4C11C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CDBAF58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3EDAA40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A524C20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ACFA8C1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4A34097C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23CA5466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2F16E7D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6B02007"/>
    <w:multiLevelType w:val="hybridMultilevel"/>
    <w:tmpl w:val="CBDA022E"/>
    <w:lvl w:ilvl="0" w:tplc="12BE671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BFAA5AC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3D30C54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D23E44A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53C29C8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937A23B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0700DDA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E124CE6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60E25A2E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1C2F7DDC"/>
    <w:multiLevelType w:val="hybridMultilevel"/>
    <w:tmpl w:val="8A8A6206"/>
    <w:lvl w:ilvl="0" w:tplc="140A22C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0E47F40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A36BF42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FF4456BA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7BAC1058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5C72DB06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2F9E2576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898648F4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0A42C85C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24080F14"/>
    <w:multiLevelType w:val="hybridMultilevel"/>
    <w:tmpl w:val="49223108"/>
    <w:lvl w:ilvl="0" w:tplc="8CF88D7C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2886218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71AD100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6260795C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3CE6BC3C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CC30D71E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4DB0D8E0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96E41998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260C03E0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5" w15:restartNumberingAfterBreak="0">
    <w:nsid w:val="36DE2E23"/>
    <w:multiLevelType w:val="hybridMultilevel"/>
    <w:tmpl w:val="60122DD4"/>
    <w:lvl w:ilvl="0" w:tplc="A1EC5F2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71638C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7138CCC8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A18E77A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C1182A4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28CEDE5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F6C0AA7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F3C4546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52F4C54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805361B"/>
    <w:multiLevelType w:val="hybridMultilevel"/>
    <w:tmpl w:val="D3FE613A"/>
    <w:lvl w:ilvl="0" w:tplc="6E867CAC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3FAE40E6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350EE72E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553081A4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03FAFAB6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CE44B5CC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C60A0402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4170D4E0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143C88A2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7" w15:restartNumberingAfterBreak="0">
    <w:nsid w:val="7A5977A1"/>
    <w:multiLevelType w:val="hybridMultilevel"/>
    <w:tmpl w:val="4D6465AA"/>
    <w:lvl w:ilvl="0" w:tplc="BF6E81B6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F2A8864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6BAC488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3F5C18A4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C3B8EF2A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A07C32B6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D8748C30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6DB64EA8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FE0495B8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31"/>
    <w:rsid w:val="003D3831"/>
    <w:rsid w:val="00A62AEB"/>
    <w:rsid w:val="00E1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CB6D7F-0B62-44D5-8BC7-AF48B7A5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26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5044</Words>
  <Characters>29764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2022-06-22T06:51:00Z</dcterms:created>
  <dcterms:modified xsi:type="dcterms:W3CDTF">2022-06-22T06:51:00Z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2022-06-22T00:00:00Z</vt:filetime>
  </property>
</Properties>
</file>