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35" w:rsidRDefault="00ED2F09">
      <w:pPr>
        <w:pStyle w:val="Style17"/>
        <w:keepNext/>
        <w:keepLines/>
        <w:spacing w:after="380"/>
      </w:pPr>
      <w:bookmarkStart w:id="0" w:name="_GoBack"/>
      <w:bookmarkEnd w:id="0"/>
      <w:r>
        <w:rPr>
          <w:noProof/>
          <w:lang w:bidi="ar-SA"/>
        </w:rPr>
        <w:drawing>
          <wp:anchor distT="0" distB="0" distL="50800" distR="50800" simplePos="0" relativeHeight="125829384" behindDoc="0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457200</wp:posOffset>
            </wp:positionV>
            <wp:extent cx="3265805" cy="688975"/>
            <wp:effectExtent l="0" t="0" r="0" b="0"/>
            <wp:wrapSquare wrapText="bothSides"/>
            <wp:docPr id="28" name="Shap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2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6580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bookmark142"/>
      <w:bookmarkStart w:id="2" w:name="bookmark143"/>
      <w:bookmarkStart w:id="3" w:name="bookmark144"/>
      <w:r>
        <w:t>Příloha č. 4 ke smlouvě č. 11021688/01.07.2022</w:t>
      </w:r>
      <w:bookmarkEnd w:id="1"/>
      <w:bookmarkEnd w:id="2"/>
      <w:bookmarkEnd w:id="3"/>
    </w:p>
    <w:p w:rsidR="00AD6235" w:rsidRDefault="00ED2F09">
      <w:pPr>
        <w:pStyle w:val="Style19"/>
        <w:keepNext/>
        <w:keepLines/>
        <w:spacing w:after="0" w:line="209" w:lineRule="auto"/>
        <w:ind w:firstLine="440"/>
      </w:pPr>
      <w:bookmarkStart w:id="4" w:name="bookmark145"/>
      <w:bookmarkStart w:id="5" w:name="bookmark146"/>
      <w:bookmarkStart w:id="6" w:name="bookmark147"/>
      <w:r>
        <w:rPr>
          <w:u w:val="none"/>
        </w:rPr>
        <w:t>Písemné informace o odpadu</w:t>
      </w:r>
      <w:bookmarkEnd w:id="4"/>
      <w:bookmarkEnd w:id="5"/>
      <w:bookmarkEnd w:id="6"/>
    </w:p>
    <w:p w:rsidR="00AD6235" w:rsidRDefault="00ED2F09">
      <w:pPr>
        <w:pStyle w:val="Style25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12700" distL="114300" distR="114300" simplePos="0" relativeHeight="125829385" behindDoc="0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520700</wp:posOffset>
                </wp:positionV>
                <wp:extent cx="6632575" cy="172847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1728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5"/>
                              <w:gridCol w:w="3847"/>
                              <w:gridCol w:w="341"/>
                              <w:gridCol w:w="1205"/>
                              <w:gridCol w:w="3847"/>
                            </w:tblGrid>
                            <w:tr w:rsidR="00AD6235">
                              <w:trPr>
                                <w:trHeight w:hRule="exact" w:val="408"/>
                                <w:tblHeader/>
                              </w:trPr>
                              <w:tc>
                                <w:tcPr>
                                  <w:tcW w:w="50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ID partnera (sídlo)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ID dodavatele (místo vzniku odpadu)</w:t>
                                  </w:r>
                                </w:p>
                              </w:tc>
                            </w:tr>
                            <w:tr w:rsidR="00AD6235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shd w:val="clear" w:color="auto" w:fill="FFFFFF"/>
                                  <w:vAlign w:val="center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Generální finanční ředitelství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/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Generální finanční ředitelství</w:t>
                                  </w:r>
                                </w:p>
                              </w:tc>
                            </w:tr>
                            <w:tr w:rsidR="00AD6235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Lazarská 15/7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Thámova 291/27</w:t>
                                  </w:r>
                                </w:p>
                              </w:tc>
                            </w:tr>
                            <w:tr w:rsidR="00AD6235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7" w:type="dxa"/>
                                  <w:shd w:val="clear" w:color="auto" w:fill="FFFFFF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110 00 Praha 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180 00 Praha 8</w:t>
                                  </w:r>
                                </w:p>
                              </w:tc>
                            </w:tr>
                            <w:tr w:rsidR="00AD6235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72080043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72080043</w:t>
                                  </w:r>
                                </w:p>
                              </w:tc>
                            </w:tr>
                            <w:tr w:rsidR="00AD6235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ZÚJ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500054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ZÚJ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500208</w:t>
                                  </w:r>
                                </w:p>
                              </w:tc>
                            </w:tr>
                            <w:tr w:rsidR="00AD6235">
                              <w:trPr>
                                <w:trHeight w:hRule="exact" w:val="530"/>
                              </w:trPr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IČZ/IČP/</w:t>
                                  </w:r>
                                </w:p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IČOB/ORP*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AD6235" w:rsidRDefault="00AD623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0" o:spid="_x0000_s1026" type="#_x0000_t202" style="position:absolute;left:0;text-align:left;margin-left:36.7pt;margin-top:41pt;width:522.25pt;height:136.1pt;z-index:125829385;visibility:visible;mso-wrap-style:square;mso-wrap-distance-left:9pt;mso-wrap-distance-top:0;mso-wrap-distance-right:9pt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5"/>
                        <w:gridCol w:w="3847"/>
                        <w:gridCol w:w="341"/>
                        <w:gridCol w:w="1205"/>
                        <w:gridCol w:w="3847"/>
                      </w:tblGrid>
                      <w:tr w:rsidR="00AD6235">
                        <w:trPr>
                          <w:trHeight w:hRule="exact" w:val="408"/>
                          <w:tblHeader/>
                        </w:trPr>
                        <w:tc>
                          <w:tcPr>
                            <w:tcW w:w="50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ID partnera (sídlo)</w:t>
                            </w:r>
                          </w:p>
                        </w:tc>
                        <w:tc>
                          <w:tcPr>
                            <w:tcW w:w="341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ID dodavatele (místo vzniku odpadu)</w:t>
                            </w:r>
                          </w:p>
                        </w:tc>
                      </w:tr>
                      <w:tr w:rsidR="00AD6235">
                        <w:trPr>
                          <w:trHeight w:hRule="exact" w:val="480"/>
                        </w:trPr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3847" w:type="dxa"/>
                            <w:shd w:val="clear" w:color="auto" w:fill="FFFFFF"/>
                            <w:vAlign w:val="center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Generální finanční ředitelství</w:t>
                            </w:r>
                          </w:p>
                        </w:tc>
                        <w:tc>
                          <w:tcPr>
                            <w:tcW w:w="34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/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38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Generální finanční ředitelství</w:t>
                            </w:r>
                          </w:p>
                        </w:tc>
                      </w:tr>
                      <w:tr w:rsidR="00AD6235">
                        <w:trPr>
                          <w:trHeight w:hRule="exact" w:val="360"/>
                        </w:trPr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Adresa</w:t>
                            </w:r>
                          </w:p>
                        </w:tc>
                        <w:tc>
                          <w:tcPr>
                            <w:tcW w:w="3847" w:type="dxa"/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Lazarská 15/7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Adresa</w:t>
                            </w:r>
                          </w:p>
                        </w:tc>
                        <w:tc>
                          <w:tcPr>
                            <w:tcW w:w="38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Thámova 291/27</w:t>
                            </w:r>
                          </w:p>
                        </w:tc>
                      </w:tr>
                      <w:tr w:rsidR="00AD6235">
                        <w:trPr>
                          <w:trHeight w:hRule="exact" w:val="358"/>
                        </w:trPr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7" w:type="dxa"/>
                            <w:shd w:val="clear" w:color="auto" w:fill="FFFFFF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110 00 Praha 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180 00 Praha 8</w:t>
                            </w:r>
                          </w:p>
                        </w:tc>
                      </w:tr>
                      <w:tr w:rsidR="00AD6235">
                        <w:trPr>
                          <w:trHeight w:hRule="exact" w:val="353"/>
                        </w:trPr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</w:t>
                            </w:r>
                          </w:p>
                        </w:tc>
                        <w:tc>
                          <w:tcPr>
                            <w:tcW w:w="3847" w:type="dxa"/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72080043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</w:t>
                            </w:r>
                          </w:p>
                        </w:tc>
                        <w:tc>
                          <w:tcPr>
                            <w:tcW w:w="38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72080043</w:t>
                            </w:r>
                          </w:p>
                        </w:tc>
                      </w:tr>
                      <w:tr w:rsidR="00AD6235">
                        <w:trPr>
                          <w:trHeight w:hRule="exact" w:val="233"/>
                        </w:trPr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ZÚJ</w:t>
                            </w:r>
                          </w:p>
                        </w:tc>
                        <w:tc>
                          <w:tcPr>
                            <w:tcW w:w="3847" w:type="dxa"/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500054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ZÚJ</w:t>
                            </w:r>
                          </w:p>
                        </w:tc>
                        <w:tc>
                          <w:tcPr>
                            <w:tcW w:w="38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500208</w:t>
                            </w:r>
                          </w:p>
                        </w:tc>
                      </w:tr>
                      <w:tr w:rsidR="00AD6235">
                        <w:trPr>
                          <w:trHeight w:hRule="exact" w:val="530"/>
                        </w:trPr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IČZ/IČP/</w:t>
                            </w:r>
                          </w:p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IČOB/ORP*</w:t>
                            </w:r>
                          </w:p>
                        </w:tc>
                        <w:tc>
                          <w:tcPr>
                            <w:tcW w:w="384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AD6235" w:rsidRDefault="00AD6235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7" w:name="bookmark148"/>
      <w:bookmarkStart w:id="8" w:name="bookmark149"/>
      <w:bookmarkStart w:id="9" w:name="bookmark150"/>
      <w:r>
        <w:rPr>
          <w:b/>
          <w:bCs/>
          <w:sz w:val="22"/>
          <w:szCs w:val="22"/>
        </w:rPr>
        <w:t xml:space="preserve">v případě jednorázové nebo první z řady dodávek </w:t>
      </w:r>
      <w:r>
        <w:t>(ve smyslu přílohy č. 12 vyhlášky č. 273/2021 Sb.)</w:t>
      </w:r>
      <w:bookmarkEnd w:id="7"/>
      <w:bookmarkEnd w:id="8"/>
      <w:bookmarkEnd w:id="9"/>
    </w:p>
    <w:p w:rsidR="00AD6235" w:rsidRDefault="00ED2F09">
      <w:pPr>
        <w:pStyle w:val="Style29"/>
        <w:spacing w:before="100" w:after="500"/>
      </w:pPr>
      <w:r>
        <w:t xml:space="preserve">* Uveďte příslušnou identifikaci daného dodavatele: </w:t>
      </w:r>
      <w:r>
        <w:rPr>
          <w:b/>
          <w:bCs/>
        </w:rPr>
        <w:t xml:space="preserve">IČZ </w:t>
      </w:r>
      <w:r>
        <w:t xml:space="preserve">- Identifikační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9"/>
      </w:tblGrid>
      <w:tr w:rsidR="00AD6235">
        <w:trPr>
          <w:trHeight w:hRule="exact" w:val="247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</w:tr>
      <w:tr w:rsidR="00AD6235">
        <w:trPr>
          <w:trHeight w:hRule="exact" w:val="30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tabs>
                <w:tab w:val="left" w:pos="4190"/>
                <w:tab w:val="left" w:pos="4750"/>
                <w:tab w:val="left" w:pos="5316"/>
                <w:tab w:val="left" w:pos="5892"/>
                <w:tab w:val="left" w:pos="6451"/>
                <w:tab w:val="left" w:pos="7013"/>
                <w:tab w:val="left" w:pos="767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Katalogové číslo a kategorie odpadu: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5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1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2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O</w:t>
            </w:r>
          </w:p>
        </w:tc>
      </w:tr>
      <w:tr w:rsidR="00AD6235">
        <w:trPr>
          <w:trHeight w:hRule="exact" w:val="24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</w:tr>
      <w:tr w:rsidR="00AD6235">
        <w:trPr>
          <w:trHeight w:hRule="exact" w:val="29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Název druhu odp.: </w:t>
            </w:r>
            <w:r>
              <w:rPr>
                <w:sz w:val="20"/>
                <w:szCs w:val="20"/>
              </w:rPr>
              <w:t>Plastové obaly</w:t>
            </w:r>
          </w:p>
        </w:tc>
      </w:tr>
      <w:tr w:rsidR="00AD6235">
        <w:trPr>
          <w:trHeight w:hRule="exact" w:val="247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</w:tr>
    </w:tbl>
    <w:p w:rsidR="00AD6235" w:rsidRDefault="00ED2F09">
      <w:pPr>
        <w:pStyle w:val="Style34"/>
      </w:pPr>
      <w:r>
        <w:t>V případě odpadu katalogových čísel 16 11 01*, 16 11 03* a 16 11 05* musí být uveden údaj, zda obsahují azbest.</w:t>
      </w:r>
    </w:p>
    <w:p w:rsidR="00AD6235" w:rsidRDefault="00AD6235">
      <w:pPr>
        <w:spacing w:after="299" w:line="1" w:lineRule="exact"/>
      </w:pPr>
    </w:p>
    <w:p w:rsidR="00AD6235" w:rsidRDefault="00AD623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17"/>
        <w:gridCol w:w="1975"/>
        <w:gridCol w:w="1776"/>
        <w:gridCol w:w="2242"/>
      </w:tblGrid>
      <w:tr w:rsidR="00AD6235">
        <w:trPr>
          <w:trHeight w:hRule="exact" w:val="209"/>
          <w:jc w:val="center"/>
        </w:trPr>
        <w:tc>
          <w:tcPr>
            <w:tcW w:w="2294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Výčet nebezpečných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 Výbušný</w:t>
            </w:r>
          </w:p>
        </w:tc>
        <w:tc>
          <w:tcPr>
            <w:tcW w:w="1975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HP5 Toxický (orgány)</w:t>
            </w:r>
          </w:p>
        </w:tc>
        <w:tc>
          <w:tcPr>
            <w:tcW w:w="1776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HP9 Infekční</w:t>
            </w:r>
          </w:p>
        </w:tc>
        <w:tc>
          <w:tcPr>
            <w:tcW w:w="2242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HP13 Senzibilující</w:t>
            </w:r>
          </w:p>
        </w:tc>
      </w:tr>
      <w:tr w:rsidR="00AD6235">
        <w:trPr>
          <w:trHeight w:hRule="exact" w:val="262"/>
          <w:jc w:val="center"/>
        </w:trPr>
        <w:tc>
          <w:tcPr>
            <w:tcW w:w="2294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vlastností NO: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975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</w:tr>
      <w:tr w:rsidR="00AD6235">
        <w:trPr>
          <w:trHeight w:hRule="exact" w:val="281"/>
          <w:jc w:val="center"/>
        </w:trPr>
        <w:tc>
          <w:tcPr>
            <w:tcW w:w="2294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HP2 Oxidující</w:t>
            </w:r>
          </w:p>
        </w:tc>
        <w:tc>
          <w:tcPr>
            <w:tcW w:w="1975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HP6 Akutně toxický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HP10 Teratogenní</w:t>
            </w:r>
          </w:p>
        </w:tc>
        <w:tc>
          <w:tcPr>
            <w:tcW w:w="2242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HP14 Ekotoxický</w:t>
            </w:r>
          </w:p>
        </w:tc>
      </w:tr>
      <w:tr w:rsidR="00AD6235">
        <w:trPr>
          <w:trHeight w:hRule="exact" w:val="278"/>
          <w:jc w:val="center"/>
        </w:trPr>
        <w:tc>
          <w:tcPr>
            <w:tcW w:w="2294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HP3 Hořlavý</w:t>
            </w:r>
          </w:p>
        </w:tc>
        <w:tc>
          <w:tcPr>
            <w:tcW w:w="1975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HP7 Karcinogenní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HP11 Mutagenní</w:t>
            </w:r>
          </w:p>
        </w:tc>
        <w:tc>
          <w:tcPr>
            <w:tcW w:w="2242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HP15 Následně nebezpečný</w:t>
            </w:r>
          </w:p>
        </w:tc>
      </w:tr>
      <w:tr w:rsidR="00AD6235">
        <w:trPr>
          <w:trHeight w:hRule="exact" w:val="235"/>
          <w:jc w:val="center"/>
        </w:trPr>
        <w:tc>
          <w:tcPr>
            <w:tcW w:w="2294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HP4 Dráždivý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HP8 Žíravé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HP12 Uvolňuje plyn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</w:tr>
    </w:tbl>
    <w:p w:rsidR="00AD6235" w:rsidRDefault="00AD6235">
      <w:pPr>
        <w:spacing w:after="299" w:line="1" w:lineRule="exact"/>
      </w:pPr>
    </w:p>
    <w:p w:rsidR="00AD6235" w:rsidRDefault="00ED2F09">
      <w:pPr>
        <w:pStyle w:val="Style29"/>
        <w:ind w:left="560"/>
      </w:pPr>
      <w: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AD6235" w:rsidRDefault="00ED2F09">
      <w:pPr>
        <w:pStyle w:val="Style29"/>
        <w:spacing w:after="500"/>
        <w:ind w:left="0" w:firstLine="560"/>
      </w:pPr>
      <w:r>
        <w:t>Protokol o výsledcích zkoušek:</w:t>
      </w:r>
    </w:p>
    <w:p w:rsidR="00AD6235" w:rsidRDefault="00ED2F09">
      <w:pPr>
        <w:pStyle w:val="Style29"/>
        <w:spacing w:after="40" w:line="240" w:lineRule="auto"/>
        <w:ind w:left="0" w:firstLine="440"/>
      </w:pPr>
      <w:r>
        <w:rPr>
          <w:b/>
          <w:bCs/>
        </w:rPr>
        <w:t>Čestně prohlašuji, že:</w:t>
      </w:r>
    </w:p>
    <w:p w:rsidR="00AD6235" w:rsidRDefault="00ED2F09">
      <w:pPr>
        <w:pStyle w:val="Style29"/>
        <w:numPr>
          <w:ilvl w:val="0"/>
          <w:numId w:val="15"/>
        </w:numPr>
        <w:tabs>
          <w:tab w:val="left" w:pos="683"/>
        </w:tabs>
        <w:spacing w:after="40" w:line="240" w:lineRule="auto"/>
        <w:ind w:left="0" w:firstLine="440"/>
      </w:pPr>
      <w:bookmarkStart w:id="10" w:name="bookmark151"/>
      <w:bookmarkEnd w:id="10"/>
      <w:r>
        <w:rPr>
          <w:b/>
          <w:bCs/>
        </w:rPr>
        <w:t>všechny informace uvedené v tomto dokumentu jsou pravdivé a úplné</w:t>
      </w:r>
    </w:p>
    <w:p w:rsidR="00AD6235" w:rsidRDefault="00ED2F09">
      <w:pPr>
        <w:pStyle w:val="Style29"/>
        <w:numPr>
          <w:ilvl w:val="0"/>
          <w:numId w:val="15"/>
        </w:numPr>
        <w:tabs>
          <w:tab w:val="left" w:pos="683"/>
        </w:tabs>
        <w:spacing w:after="40" w:line="240" w:lineRule="auto"/>
        <w:ind w:left="0" w:firstLine="440"/>
      </w:pPr>
      <w:bookmarkStart w:id="11" w:name="bookmark152"/>
      <w:bookmarkEnd w:id="11"/>
      <w:r>
        <w:rPr>
          <w:b/>
          <w:bCs/>
        </w:rPr>
        <w:t>s odpadem nelze nakládat jiným způsobem v souladu s hierarchií způsobů nakládání s odpady podle platné legislativy</w:t>
      </w:r>
    </w:p>
    <w:p w:rsidR="00AD6235" w:rsidRDefault="00ED2F09">
      <w:pPr>
        <w:pStyle w:val="Style29"/>
        <w:numPr>
          <w:ilvl w:val="0"/>
          <w:numId w:val="15"/>
        </w:numPr>
        <w:tabs>
          <w:tab w:val="left" w:pos="683"/>
        </w:tabs>
        <w:spacing w:after="40" w:line="240" w:lineRule="auto"/>
        <w:ind w:left="0" w:firstLine="440"/>
      </w:pPr>
      <w:bookmarkStart w:id="12" w:name="bookmark153"/>
      <w:bookmarkEnd w:id="12"/>
      <w:r>
        <w:rPr>
          <w:b/>
          <w:bCs/>
        </w:rPr>
        <w:t>biologicky rozložitelný podíl komunálního odpadu nepřesahuje 50%</w:t>
      </w:r>
    </w:p>
    <w:p w:rsidR="00AD6235" w:rsidRDefault="00ED2F09">
      <w:pPr>
        <w:pStyle w:val="Style29"/>
        <w:numPr>
          <w:ilvl w:val="0"/>
          <w:numId w:val="15"/>
        </w:numPr>
        <w:tabs>
          <w:tab w:val="left" w:pos="683"/>
        </w:tabs>
        <w:spacing w:line="240" w:lineRule="auto"/>
        <w:ind w:left="0" w:firstLine="440"/>
      </w:pPr>
      <w:bookmarkStart w:id="13" w:name="bookmark154"/>
      <w:bookmarkEnd w:id="13"/>
      <w:r>
        <w:rPr>
          <w:b/>
          <w:bCs/>
        </w:rPr>
        <w:t>směsný komunální odpad byl vytříděn o nebezpečné a využitelné složky a komodity určené ke zpětnému odběru</w:t>
      </w:r>
    </w:p>
    <w:p w:rsidR="00AD6235" w:rsidRDefault="00ED2F09">
      <w:pPr>
        <w:pStyle w:val="Style2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00" w:line="240" w:lineRule="auto"/>
        <w:ind w:left="0" w:firstLine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12700</wp:posOffset>
                </wp:positionV>
                <wp:extent cx="890270" cy="146050"/>
                <wp:effectExtent l="0" t="0" r="0" b="0"/>
                <wp:wrapSquare wrapText="right"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6235" w:rsidRDefault="00ED2F09">
                            <w:pPr>
                              <w:pStyle w:val="Style29"/>
                              <w:spacing w:after="0" w:line="240" w:lineRule="auto"/>
                              <w:ind w:left="0" w:firstLine="0"/>
                            </w:pPr>
                            <w:r>
                              <w:t xml:space="preserve">Datum: </w:t>
                            </w:r>
                            <w:proofErr w:type="gramStart"/>
                            <w:r>
                              <w:t>16.06.2022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45.600000000000001pt;margin-top:1.pt;width:70.100000000000009pt;height:11.5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Datum: 16.06.2022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5259070</wp:posOffset>
                </wp:positionH>
                <wp:positionV relativeFrom="paragraph">
                  <wp:posOffset>12700</wp:posOffset>
                </wp:positionV>
                <wp:extent cx="986155" cy="146050"/>
                <wp:effectExtent l="0" t="0" r="0" b="0"/>
                <wp:wrapSquare wrapText="left"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1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6235" w:rsidRDefault="00ED2F09">
                            <w:pPr>
                              <w:pStyle w:val="Style29"/>
                              <w:spacing w:after="0" w:line="240" w:lineRule="auto"/>
                              <w:ind w:left="0" w:firstLine="0"/>
                            </w:pPr>
                            <w:r>
                              <w:t>Razítko (dodavatele):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414.10000000000002pt;margin-top:1.pt;width:77.650000000000006pt;height:11.5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Razítko (dodavatele):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Jméno a příjmení osoby odpovědné za informace v PIO:</w:t>
      </w:r>
    </w:p>
    <w:p w:rsidR="00AD6235" w:rsidRDefault="00ED2F09">
      <w:pPr>
        <w:pStyle w:val="Style2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ind w:left="2340" w:firstLine="0"/>
      </w:pPr>
      <w:r>
        <w:t>Podpis:</w:t>
      </w:r>
      <w:r>
        <w:br w:type="page"/>
      </w:r>
    </w:p>
    <w:p w:rsidR="00AD6235" w:rsidRDefault="00ED2F09">
      <w:pPr>
        <w:pStyle w:val="Style17"/>
        <w:keepNext/>
        <w:keepLines/>
        <w:spacing w:after="380"/>
      </w:pPr>
      <w:r>
        <w:rPr>
          <w:noProof/>
          <w:lang w:bidi="ar-SA"/>
        </w:rPr>
        <w:lastRenderedPageBreak/>
        <w:drawing>
          <wp:anchor distT="0" distB="0" distL="50800" distR="50800" simplePos="0" relativeHeight="125829391" behindDoc="0" locked="0" layoutInCell="1" allowOverlap="1">
            <wp:simplePos x="0" y="0"/>
            <wp:positionH relativeFrom="page">
              <wp:posOffset>3886200</wp:posOffset>
            </wp:positionH>
            <wp:positionV relativeFrom="paragraph">
              <wp:posOffset>457200</wp:posOffset>
            </wp:positionV>
            <wp:extent cx="3265805" cy="688975"/>
            <wp:effectExtent l="0" t="0" r="0" b="0"/>
            <wp:wrapSquare wrapText="bothSides"/>
            <wp:docPr id="36" name="Shap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6580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4" w:name="bookmark155"/>
      <w:bookmarkStart w:id="15" w:name="bookmark156"/>
      <w:bookmarkStart w:id="16" w:name="bookmark157"/>
      <w:r>
        <w:t>Příloha č. 4 ke smlouvě č. 11021688/01.07.2022</w:t>
      </w:r>
      <w:bookmarkEnd w:id="14"/>
      <w:bookmarkEnd w:id="15"/>
      <w:bookmarkEnd w:id="16"/>
    </w:p>
    <w:p w:rsidR="00AD6235" w:rsidRDefault="00ED2F09">
      <w:pPr>
        <w:pStyle w:val="Style19"/>
        <w:keepNext/>
        <w:keepLines/>
        <w:spacing w:after="0" w:line="209" w:lineRule="auto"/>
        <w:ind w:firstLine="440"/>
      </w:pPr>
      <w:bookmarkStart w:id="17" w:name="bookmark158"/>
      <w:bookmarkStart w:id="18" w:name="bookmark159"/>
      <w:bookmarkStart w:id="19" w:name="bookmark160"/>
      <w:r>
        <w:rPr>
          <w:u w:val="none"/>
        </w:rPr>
        <w:t>Písemné informace o odpadu</w:t>
      </w:r>
      <w:bookmarkEnd w:id="17"/>
      <w:bookmarkEnd w:id="18"/>
      <w:bookmarkEnd w:id="19"/>
    </w:p>
    <w:p w:rsidR="00AD6235" w:rsidRDefault="00ED2F09">
      <w:pPr>
        <w:pStyle w:val="Style25"/>
        <w:keepNext/>
        <w:keepLines/>
      </w:pPr>
      <w:r>
        <w:rPr>
          <w:noProof/>
          <w:lang w:bidi="ar-SA"/>
        </w:rPr>
        <mc:AlternateContent>
          <mc:Choice Requires="wps">
            <w:drawing>
              <wp:anchor distT="0" distB="12700" distL="114300" distR="114300" simplePos="0" relativeHeight="125829392" behindDoc="0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520700</wp:posOffset>
                </wp:positionV>
                <wp:extent cx="6632575" cy="1728470"/>
                <wp:effectExtent l="0" t="0" r="0" b="0"/>
                <wp:wrapTopAndBottom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1728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5"/>
                              <w:gridCol w:w="3847"/>
                              <w:gridCol w:w="341"/>
                              <w:gridCol w:w="1205"/>
                              <w:gridCol w:w="3847"/>
                            </w:tblGrid>
                            <w:tr w:rsidR="00AD6235">
                              <w:trPr>
                                <w:trHeight w:hRule="exact" w:val="408"/>
                                <w:tblHeader/>
                              </w:trPr>
                              <w:tc>
                                <w:tcPr>
                                  <w:tcW w:w="50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ID partnera (sídlo)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ID dodavatele (místo vzniku odpadu)</w:t>
                                  </w:r>
                                </w:p>
                              </w:tc>
                            </w:tr>
                            <w:tr w:rsidR="00AD6235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shd w:val="clear" w:color="auto" w:fill="FFFFFF"/>
                                  <w:vAlign w:val="center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Generální finanční ředitelství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/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Generální finanční ředitelství</w:t>
                                  </w:r>
                                </w:p>
                              </w:tc>
                            </w:tr>
                            <w:tr w:rsidR="00AD6235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Lazarská 15/7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Adresa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Thámova 291/27</w:t>
                                  </w:r>
                                </w:p>
                              </w:tc>
                            </w:tr>
                            <w:tr w:rsidR="00AD6235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7" w:type="dxa"/>
                                  <w:shd w:val="clear" w:color="auto" w:fill="FFFFFF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110 00 Praha 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180 00 Praha 8</w:t>
                                  </w:r>
                                </w:p>
                              </w:tc>
                            </w:tr>
                            <w:tr w:rsidR="00AD6235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72080043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IČ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72080043</w:t>
                                  </w:r>
                                </w:p>
                              </w:tc>
                            </w:tr>
                            <w:tr w:rsidR="00AD6235">
                              <w:trPr>
                                <w:trHeight w:hRule="exact" w:val="233"/>
                              </w:trPr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ZÚJ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500054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ZÚJ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500208</w:t>
                                  </w:r>
                                </w:p>
                              </w:tc>
                            </w:tr>
                            <w:tr w:rsidR="00AD6235">
                              <w:trPr>
                                <w:trHeight w:hRule="exact" w:val="530"/>
                              </w:trPr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AD623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IČZ/IČP/</w:t>
                                  </w:r>
                                </w:p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IČOB/ORP*</w:t>
                                  </w:r>
                                </w:p>
                              </w:tc>
                              <w:tc>
                                <w:tcPr>
                                  <w:tcW w:w="384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D6235" w:rsidRDefault="00ED2F09">
                                  <w:pPr>
                                    <w:pStyle w:val="Style21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AD6235" w:rsidRDefault="00AD623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8" o:spid="_x0000_s1029" type="#_x0000_t202" style="position:absolute;left:0;text-align:left;margin-left:36.7pt;margin-top:41pt;width:522.25pt;height:136.1pt;z-index:125829392;visibility:visible;mso-wrap-style:square;mso-wrap-distance-left:9pt;mso-wrap-distance-top:0;mso-wrap-distance-right:9pt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5"/>
                        <w:gridCol w:w="3847"/>
                        <w:gridCol w:w="341"/>
                        <w:gridCol w:w="1205"/>
                        <w:gridCol w:w="3847"/>
                      </w:tblGrid>
                      <w:tr w:rsidR="00AD6235">
                        <w:trPr>
                          <w:trHeight w:hRule="exact" w:val="408"/>
                          <w:tblHeader/>
                        </w:trPr>
                        <w:tc>
                          <w:tcPr>
                            <w:tcW w:w="50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ID partnera (sídlo)</w:t>
                            </w:r>
                          </w:p>
                        </w:tc>
                        <w:tc>
                          <w:tcPr>
                            <w:tcW w:w="341" w:type="dxa"/>
                            <w:vMerge w:val="restart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05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ID dodavatele (místo vzniku odpadu)</w:t>
                            </w:r>
                          </w:p>
                        </w:tc>
                      </w:tr>
                      <w:tr w:rsidR="00AD6235">
                        <w:trPr>
                          <w:trHeight w:hRule="exact" w:val="480"/>
                        </w:trPr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3847" w:type="dxa"/>
                            <w:shd w:val="clear" w:color="auto" w:fill="FFFFFF"/>
                            <w:vAlign w:val="center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Generální finanční ředitelství</w:t>
                            </w:r>
                          </w:p>
                        </w:tc>
                        <w:tc>
                          <w:tcPr>
                            <w:tcW w:w="34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/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38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Generální finanční ředitelství</w:t>
                            </w:r>
                          </w:p>
                        </w:tc>
                      </w:tr>
                      <w:tr w:rsidR="00AD6235">
                        <w:trPr>
                          <w:trHeight w:hRule="exact" w:val="360"/>
                        </w:trPr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Adresa</w:t>
                            </w:r>
                          </w:p>
                        </w:tc>
                        <w:tc>
                          <w:tcPr>
                            <w:tcW w:w="3847" w:type="dxa"/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Lazarská 15/7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Adresa</w:t>
                            </w:r>
                          </w:p>
                        </w:tc>
                        <w:tc>
                          <w:tcPr>
                            <w:tcW w:w="38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Thámova 291/27</w:t>
                            </w:r>
                          </w:p>
                        </w:tc>
                      </w:tr>
                      <w:tr w:rsidR="00AD6235">
                        <w:trPr>
                          <w:trHeight w:hRule="exact" w:val="358"/>
                        </w:trPr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7" w:type="dxa"/>
                            <w:shd w:val="clear" w:color="auto" w:fill="FFFFFF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110 00 Praha 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180 00 Praha 8</w:t>
                            </w:r>
                          </w:p>
                        </w:tc>
                      </w:tr>
                      <w:tr w:rsidR="00AD6235">
                        <w:trPr>
                          <w:trHeight w:hRule="exact" w:val="353"/>
                        </w:trPr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</w:t>
                            </w:r>
                          </w:p>
                        </w:tc>
                        <w:tc>
                          <w:tcPr>
                            <w:tcW w:w="3847" w:type="dxa"/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72080043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</w:t>
                            </w:r>
                          </w:p>
                        </w:tc>
                        <w:tc>
                          <w:tcPr>
                            <w:tcW w:w="38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72080043</w:t>
                            </w:r>
                          </w:p>
                        </w:tc>
                      </w:tr>
                      <w:tr w:rsidR="00AD6235">
                        <w:trPr>
                          <w:trHeight w:hRule="exact" w:val="233"/>
                        </w:trPr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ZÚJ</w:t>
                            </w:r>
                          </w:p>
                        </w:tc>
                        <w:tc>
                          <w:tcPr>
                            <w:tcW w:w="3847" w:type="dxa"/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500054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ZÚJ</w:t>
                            </w:r>
                          </w:p>
                        </w:tc>
                        <w:tc>
                          <w:tcPr>
                            <w:tcW w:w="38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500208</w:t>
                            </w:r>
                          </w:p>
                        </w:tc>
                      </w:tr>
                      <w:tr w:rsidR="00AD6235">
                        <w:trPr>
                          <w:trHeight w:hRule="exact" w:val="530"/>
                        </w:trPr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847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AD623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IČZ/IČP/</w:t>
                            </w:r>
                          </w:p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IČOB/ORP*</w:t>
                            </w:r>
                          </w:p>
                        </w:tc>
                        <w:tc>
                          <w:tcPr>
                            <w:tcW w:w="384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AD6235" w:rsidRDefault="00ED2F09">
                            <w:pPr>
                              <w:pStyle w:val="Style21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AD6235" w:rsidRDefault="00AD6235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20" w:name="bookmark161"/>
      <w:bookmarkStart w:id="21" w:name="bookmark162"/>
      <w:bookmarkStart w:id="22" w:name="bookmark163"/>
      <w:r>
        <w:rPr>
          <w:b/>
          <w:bCs/>
          <w:sz w:val="22"/>
          <w:szCs w:val="22"/>
        </w:rPr>
        <w:t xml:space="preserve">v případě jednorázové nebo první z řady dodávek </w:t>
      </w:r>
      <w:r>
        <w:t>(ve smyslu přílohy č. 12 vyhlášky č. 273/2021 Sb.)</w:t>
      </w:r>
      <w:bookmarkEnd w:id="20"/>
      <w:bookmarkEnd w:id="21"/>
      <w:bookmarkEnd w:id="22"/>
    </w:p>
    <w:p w:rsidR="00AD6235" w:rsidRDefault="00ED2F09">
      <w:pPr>
        <w:pStyle w:val="Style29"/>
        <w:spacing w:before="100" w:after="500"/>
      </w:pPr>
      <w:r>
        <w:t xml:space="preserve">* Uveďte příslušnou identifikaci daného dodavatele: </w:t>
      </w:r>
      <w:r>
        <w:rPr>
          <w:b/>
          <w:bCs/>
        </w:rPr>
        <w:t xml:space="preserve">IČZ </w:t>
      </w:r>
      <w:r>
        <w:t xml:space="preserve">- Identifikační číslo zařízení nebo </w:t>
      </w:r>
      <w:r>
        <w:rPr>
          <w:b/>
          <w:bCs/>
        </w:rPr>
        <w:t xml:space="preserve">IČP </w:t>
      </w:r>
      <w:r>
        <w:t xml:space="preserve">- identifikační číslo provozovny podle živnostenského zákona, pokud odpad pochází z provozovny, která nemá IČP přiděleno, nutno vyplnit číslo vlastní nebo </w:t>
      </w:r>
      <w:r>
        <w:rPr>
          <w:b/>
          <w:bCs/>
        </w:rPr>
        <w:t xml:space="preserve">IČOB </w:t>
      </w:r>
      <w:r>
        <w:t xml:space="preserve">- Identifikační číslo obchodníka. Činnost mimo pevnou provozovnu se eviduje na </w:t>
      </w:r>
      <w:r>
        <w:rPr>
          <w:b/>
          <w:bCs/>
        </w:rPr>
        <w:t>ORP/SOP</w:t>
      </w:r>
      <w:r>
        <w:t>, kde se činnost provádí.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9"/>
      </w:tblGrid>
      <w:tr w:rsidR="00AD6235">
        <w:trPr>
          <w:trHeight w:hRule="exact" w:val="247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</w:tr>
      <w:tr w:rsidR="00AD6235">
        <w:trPr>
          <w:trHeight w:hRule="exact" w:val="30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tabs>
                <w:tab w:val="left" w:pos="4178"/>
                <w:tab w:val="left" w:pos="4750"/>
                <w:tab w:val="left" w:pos="5316"/>
                <w:tab w:val="left" w:pos="5882"/>
                <w:tab w:val="left" w:pos="6451"/>
                <w:tab w:val="left" w:pos="7027"/>
                <w:tab w:val="left" w:pos="767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Katalogové číslo a kategorie odpadu:</w:t>
            </w:r>
            <w:r>
              <w:rPr>
                <w:sz w:val="16"/>
                <w:szCs w:val="16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3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0</w:t>
            </w:r>
            <w:r>
              <w:rPr>
                <w:b/>
                <w:bCs/>
                <w:sz w:val="24"/>
                <w:szCs w:val="24"/>
                <w:u w:val="single"/>
              </w:rPr>
              <w:tab/>
              <w:t>1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u w:val="single"/>
              </w:rPr>
              <w:t>O</w:t>
            </w:r>
          </w:p>
        </w:tc>
      </w:tr>
      <w:tr w:rsidR="00AD6235">
        <w:trPr>
          <w:trHeight w:hRule="exact" w:val="24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</w:tr>
      <w:tr w:rsidR="00AD6235">
        <w:trPr>
          <w:trHeight w:hRule="exact" w:val="290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Název druhu odp.: </w:t>
            </w:r>
            <w:r>
              <w:rPr>
                <w:sz w:val="20"/>
                <w:szCs w:val="20"/>
              </w:rPr>
              <w:t>Směsný komunální odpad</w:t>
            </w:r>
          </w:p>
        </w:tc>
      </w:tr>
      <w:tr w:rsidR="00AD6235">
        <w:trPr>
          <w:trHeight w:hRule="exact" w:val="247"/>
          <w:jc w:val="center"/>
        </w:trPr>
        <w:tc>
          <w:tcPr>
            <w:tcW w:w="10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</w:tr>
    </w:tbl>
    <w:p w:rsidR="00AD6235" w:rsidRDefault="00ED2F09">
      <w:pPr>
        <w:pStyle w:val="Style34"/>
      </w:pPr>
      <w:r>
        <w:t>V případě odpadu katalogových čísel 16 11 01*, 16 11 03* a 16 11 05* musí být uveden údaj, zda obsahují azbest.</w:t>
      </w:r>
    </w:p>
    <w:p w:rsidR="00AD6235" w:rsidRDefault="00AD6235">
      <w:pPr>
        <w:spacing w:after="299" w:line="1" w:lineRule="exact"/>
      </w:pPr>
    </w:p>
    <w:p w:rsidR="00AD6235" w:rsidRDefault="00AD623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1517"/>
        <w:gridCol w:w="1975"/>
        <w:gridCol w:w="1776"/>
        <w:gridCol w:w="2242"/>
      </w:tblGrid>
      <w:tr w:rsidR="00AD6235">
        <w:trPr>
          <w:trHeight w:hRule="exact" w:val="209"/>
          <w:jc w:val="center"/>
        </w:trPr>
        <w:tc>
          <w:tcPr>
            <w:tcW w:w="2294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Výčet nebezpečných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 Výbušný</w:t>
            </w:r>
          </w:p>
        </w:tc>
        <w:tc>
          <w:tcPr>
            <w:tcW w:w="1975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HP5 Toxický (orgány)</w:t>
            </w:r>
          </w:p>
        </w:tc>
        <w:tc>
          <w:tcPr>
            <w:tcW w:w="1776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HP9 Infekční</w:t>
            </w:r>
          </w:p>
        </w:tc>
        <w:tc>
          <w:tcPr>
            <w:tcW w:w="2242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HP13 Senzibilující</w:t>
            </w:r>
          </w:p>
        </w:tc>
      </w:tr>
      <w:tr w:rsidR="00AD6235">
        <w:trPr>
          <w:trHeight w:hRule="exact" w:val="262"/>
          <w:jc w:val="center"/>
        </w:trPr>
        <w:tc>
          <w:tcPr>
            <w:tcW w:w="2294" w:type="dxa"/>
            <w:shd w:val="clear" w:color="auto" w:fill="FFFFFF"/>
          </w:tcPr>
          <w:p w:rsidR="00AD6235" w:rsidRDefault="00ED2F09">
            <w:pPr>
              <w:pStyle w:val="Style2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vlastností NO: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975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</w:tr>
      <w:tr w:rsidR="00AD6235">
        <w:trPr>
          <w:trHeight w:hRule="exact" w:val="281"/>
          <w:jc w:val="center"/>
        </w:trPr>
        <w:tc>
          <w:tcPr>
            <w:tcW w:w="2294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HP2 Oxidující</w:t>
            </w:r>
          </w:p>
        </w:tc>
        <w:tc>
          <w:tcPr>
            <w:tcW w:w="1975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HP6 Akutně toxický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HP10 Teratogenní</w:t>
            </w:r>
          </w:p>
        </w:tc>
        <w:tc>
          <w:tcPr>
            <w:tcW w:w="2242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HP14 Ekotoxický</w:t>
            </w:r>
          </w:p>
        </w:tc>
      </w:tr>
      <w:tr w:rsidR="00AD6235">
        <w:trPr>
          <w:trHeight w:hRule="exact" w:val="278"/>
          <w:jc w:val="center"/>
        </w:trPr>
        <w:tc>
          <w:tcPr>
            <w:tcW w:w="2294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HP3 Hořlavý</w:t>
            </w:r>
          </w:p>
        </w:tc>
        <w:tc>
          <w:tcPr>
            <w:tcW w:w="1975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HP7 Karcinogenní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HP11 Mutagenní</w:t>
            </w:r>
          </w:p>
        </w:tc>
        <w:tc>
          <w:tcPr>
            <w:tcW w:w="2242" w:type="dxa"/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HP15 Následně nebezpečný</w:t>
            </w:r>
          </w:p>
        </w:tc>
      </w:tr>
      <w:tr w:rsidR="00AD6235">
        <w:trPr>
          <w:trHeight w:hRule="exact" w:val="235"/>
          <w:jc w:val="center"/>
        </w:trPr>
        <w:tc>
          <w:tcPr>
            <w:tcW w:w="2294" w:type="dxa"/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HP4 Dráždivý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HP8 Žíravé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D6235" w:rsidRDefault="00ED2F09">
            <w:pPr>
              <w:pStyle w:val="Style21"/>
              <w:spacing w:line="240" w:lineRule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HP12 Uvolňuje plyn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FFFFFF"/>
          </w:tcPr>
          <w:p w:rsidR="00AD6235" w:rsidRDefault="00AD6235">
            <w:pPr>
              <w:rPr>
                <w:sz w:val="10"/>
                <w:szCs w:val="10"/>
              </w:rPr>
            </w:pPr>
          </w:p>
        </w:tc>
      </w:tr>
    </w:tbl>
    <w:p w:rsidR="00AD6235" w:rsidRDefault="00AD6235">
      <w:pPr>
        <w:spacing w:after="299" w:line="1" w:lineRule="exact"/>
      </w:pPr>
    </w:p>
    <w:p w:rsidR="00AD6235" w:rsidRDefault="00ED2F09">
      <w:pPr>
        <w:pStyle w:val="Style29"/>
        <w:ind w:left="560"/>
      </w:pPr>
      <w:r>
        <w:t>Další informace, jsou-li požadovány: Např. v případě odpadu skupiny 19 původem ze skupin 20 a 15 01 a 17 podle Katalogu odpadů údaj o tom, jaká hmotnost z předávaného odpadu je původem z každé z těchto skupin.</w:t>
      </w:r>
    </w:p>
    <w:p w:rsidR="00AD6235" w:rsidRDefault="00ED2F09">
      <w:pPr>
        <w:pStyle w:val="Style29"/>
        <w:spacing w:after="500"/>
        <w:ind w:left="0" w:firstLine="560"/>
      </w:pPr>
      <w:r>
        <w:t>Protokol o výsledcích zkoušek:</w:t>
      </w:r>
    </w:p>
    <w:p w:rsidR="00AD6235" w:rsidRDefault="00ED2F09">
      <w:pPr>
        <w:pStyle w:val="Style29"/>
        <w:spacing w:after="40" w:line="240" w:lineRule="auto"/>
        <w:ind w:left="0" w:firstLine="440"/>
      </w:pPr>
      <w:r>
        <w:rPr>
          <w:b/>
          <w:bCs/>
        </w:rPr>
        <w:t>Čestně prohlašuji, že:</w:t>
      </w:r>
    </w:p>
    <w:p w:rsidR="00AD6235" w:rsidRDefault="00ED2F09">
      <w:pPr>
        <w:pStyle w:val="Style29"/>
        <w:numPr>
          <w:ilvl w:val="0"/>
          <w:numId w:val="15"/>
        </w:numPr>
        <w:tabs>
          <w:tab w:val="left" w:pos="683"/>
        </w:tabs>
        <w:spacing w:after="40" w:line="240" w:lineRule="auto"/>
        <w:ind w:left="0" w:firstLine="440"/>
      </w:pPr>
      <w:bookmarkStart w:id="23" w:name="bookmark164"/>
      <w:bookmarkEnd w:id="23"/>
      <w:r>
        <w:rPr>
          <w:b/>
          <w:bCs/>
        </w:rPr>
        <w:t>všechny informace uvedené v tomto dokumentu jsou pravdivé a úplné</w:t>
      </w:r>
    </w:p>
    <w:p w:rsidR="00AD6235" w:rsidRDefault="00ED2F09">
      <w:pPr>
        <w:pStyle w:val="Style29"/>
        <w:numPr>
          <w:ilvl w:val="0"/>
          <w:numId w:val="15"/>
        </w:numPr>
        <w:tabs>
          <w:tab w:val="left" w:pos="683"/>
        </w:tabs>
        <w:spacing w:after="40" w:line="240" w:lineRule="auto"/>
        <w:ind w:left="0" w:firstLine="440"/>
      </w:pPr>
      <w:bookmarkStart w:id="24" w:name="bookmark165"/>
      <w:bookmarkEnd w:id="24"/>
      <w:r>
        <w:rPr>
          <w:b/>
          <w:bCs/>
        </w:rPr>
        <w:t>s odpadem nelze nakládat jiným způsobem v souladu s hierarchií způsobů nakládání s odpady podle platné legislativy</w:t>
      </w:r>
    </w:p>
    <w:p w:rsidR="00AD6235" w:rsidRDefault="00ED2F09">
      <w:pPr>
        <w:pStyle w:val="Style29"/>
        <w:numPr>
          <w:ilvl w:val="0"/>
          <w:numId w:val="15"/>
        </w:numPr>
        <w:tabs>
          <w:tab w:val="left" w:pos="683"/>
        </w:tabs>
        <w:spacing w:after="40" w:line="240" w:lineRule="auto"/>
        <w:ind w:left="0" w:firstLine="440"/>
      </w:pPr>
      <w:bookmarkStart w:id="25" w:name="bookmark166"/>
      <w:bookmarkEnd w:id="25"/>
      <w:r>
        <w:rPr>
          <w:b/>
          <w:bCs/>
        </w:rPr>
        <w:t>biologicky rozložitelný podíl komunálního odpadu nepřesahuje 50%</w:t>
      </w:r>
    </w:p>
    <w:p w:rsidR="00AD6235" w:rsidRDefault="00ED2F09">
      <w:pPr>
        <w:pStyle w:val="Style29"/>
        <w:numPr>
          <w:ilvl w:val="0"/>
          <w:numId w:val="15"/>
        </w:numPr>
        <w:tabs>
          <w:tab w:val="left" w:pos="683"/>
        </w:tabs>
        <w:spacing w:line="240" w:lineRule="auto"/>
        <w:ind w:left="0" w:firstLine="440"/>
      </w:pPr>
      <w:bookmarkStart w:id="26" w:name="bookmark167"/>
      <w:bookmarkEnd w:id="26"/>
      <w:r>
        <w:rPr>
          <w:b/>
          <w:bCs/>
        </w:rPr>
        <w:t>směsný komunální odpad byl vytříděn o nebezpečné a využitelné složky a komodity určené ke zpětnému odběru</w:t>
      </w:r>
    </w:p>
    <w:p w:rsidR="00AD6235" w:rsidRDefault="00ED2F09">
      <w:pPr>
        <w:pStyle w:val="Style2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00" w:line="240" w:lineRule="auto"/>
        <w:ind w:left="0" w:firstLine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579120</wp:posOffset>
                </wp:positionH>
                <wp:positionV relativeFrom="paragraph">
                  <wp:posOffset>12700</wp:posOffset>
                </wp:positionV>
                <wp:extent cx="890270" cy="146050"/>
                <wp:effectExtent l="0" t="0" r="0" b="0"/>
                <wp:wrapSquare wrapText="right"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6235" w:rsidRDefault="00ED2F09">
                            <w:pPr>
                              <w:pStyle w:val="Style29"/>
                              <w:spacing w:after="0" w:line="240" w:lineRule="auto"/>
                              <w:ind w:left="0" w:firstLine="0"/>
                            </w:pPr>
                            <w:r>
                              <w:t xml:space="preserve">Datum: </w:t>
                            </w:r>
                            <w:proofErr w:type="gramStart"/>
                            <w:r>
                              <w:t>16.06.2022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45.600000000000001pt;margin-top:1.pt;width:70.100000000000009pt;height:11.5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Datum: 16.06.2022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5259070</wp:posOffset>
                </wp:positionH>
                <wp:positionV relativeFrom="paragraph">
                  <wp:posOffset>12700</wp:posOffset>
                </wp:positionV>
                <wp:extent cx="986155" cy="146050"/>
                <wp:effectExtent l="0" t="0" r="0" b="0"/>
                <wp:wrapSquare wrapText="left"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1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D6235" w:rsidRDefault="00ED2F09">
                            <w:pPr>
                              <w:pStyle w:val="Style29"/>
                              <w:spacing w:after="0" w:line="240" w:lineRule="auto"/>
                              <w:ind w:left="0" w:firstLine="0"/>
                            </w:pPr>
                            <w:r>
                              <w:t>Razítko (dodavatele):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414.10000000000002pt;margin-top:1.pt;width:77.650000000000006pt;height:11.5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lang w:val="cs-CZ" w:eastAsia="cs-CZ" w:bidi="cs-CZ"/>
                        </w:rPr>
                        <w:t>Razítko (dodavatele):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Jméno a příjmení osoby odpovědné za informace v PIO:</w:t>
      </w:r>
    </w:p>
    <w:p w:rsidR="00AD6235" w:rsidRDefault="00ED2F09">
      <w:pPr>
        <w:pStyle w:val="Style2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240" w:lineRule="auto"/>
        <w:ind w:left="2340" w:firstLine="0"/>
      </w:pPr>
      <w:r>
        <w:t>Podpis:</w:t>
      </w:r>
    </w:p>
    <w:sectPr w:rsidR="00AD6235">
      <w:headerReference w:type="default" r:id="rId8"/>
      <w:footerReference w:type="default" r:id="rId9"/>
      <w:pgSz w:w="11909" w:h="16834"/>
      <w:pgMar w:top="626" w:right="729" w:bottom="1655" w:left="400" w:header="0" w:footer="1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111" w:rsidRDefault="00663111">
      <w:r>
        <w:separator/>
      </w:r>
    </w:p>
  </w:endnote>
  <w:endnote w:type="continuationSeparator" w:id="0">
    <w:p w:rsidR="00663111" w:rsidRDefault="0066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35" w:rsidRDefault="00AD62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111" w:rsidRDefault="00663111"/>
  </w:footnote>
  <w:footnote w:type="continuationSeparator" w:id="0">
    <w:p w:rsidR="00663111" w:rsidRDefault="006631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235" w:rsidRDefault="00ED2F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264795</wp:posOffset>
              </wp:positionH>
              <wp:positionV relativeFrom="page">
                <wp:posOffset>211455</wp:posOffset>
              </wp:positionV>
              <wp:extent cx="2796540" cy="117475"/>
              <wp:effectExtent l="0" t="0" r="0" b="0"/>
              <wp:wrapNone/>
              <wp:docPr id="44" name="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6540" cy="117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6235" w:rsidRDefault="00ED2F09">
                          <w:pPr>
                            <w:pStyle w:val="Style4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Písemné informace o odpadu - vzor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</w:rPr>
                            <w:t>ZoO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1.1.2021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0" type="#_x0000_t202" style="position:absolute;margin-left:20.850000000000001pt;margin-top:16.649999999999999pt;width:220.20000000000002pt;height:9.2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lang w:val="cs-CZ" w:eastAsia="cs-CZ" w:bidi="cs-CZ"/>
                      </w:rPr>
                      <w:t>Písemné informace o odpadu - vzor ZoO 1.1.2021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254000</wp:posOffset>
              </wp:positionH>
              <wp:positionV relativeFrom="page">
                <wp:posOffset>336550</wp:posOffset>
              </wp:positionV>
              <wp:extent cx="7021195" cy="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11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0.pt;margin-top:26.5pt;width:552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9AF"/>
    <w:multiLevelType w:val="multilevel"/>
    <w:tmpl w:val="1DF6AC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3735A"/>
    <w:multiLevelType w:val="multilevel"/>
    <w:tmpl w:val="0A7820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7A6182"/>
    <w:multiLevelType w:val="multilevel"/>
    <w:tmpl w:val="288AC17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0E76F6"/>
    <w:multiLevelType w:val="multilevel"/>
    <w:tmpl w:val="24449B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9D06CE"/>
    <w:multiLevelType w:val="multilevel"/>
    <w:tmpl w:val="719E3250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8E2B4E"/>
    <w:multiLevelType w:val="multilevel"/>
    <w:tmpl w:val="0122B1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4649D7"/>
    <w:multiLevelType w:val="multilevel"/>
    <w:tmpl w:val="1A6C1F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FA15DB"/>
    <w:multiLevelType w:val="multilevel"/>
    <w:tmpl w:val="6EC4C9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A2177D"/>
    <w:multiLevelType w:val="multilevel"/>
    <w:tmpl w:val="806899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C54F33"/>
    <w:multiLevelType w:val="multilevel"/>
    <w:tmpl w:val="313E79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A175FF"/>
    <w:multiLevelType w:val="multilevel"/>
    <w:tmpl w:val="F3D4C1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9747FAB"/>
    <w:multiLevelType w:val="multilevel"/>
    <w:tmpl w:val="427CEFE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DF373C"/>
    <w:multiLevelType w:val="multilevel"/>
    <w:tmpl w:val="6B8C323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5F406D"/>
    <w:multiLevelType w:val="multilevel"/>
    <w:tmpl w:val="C270BC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786B6F"/>
    <w:multiLevelType w:val="multilevel"/>
    <w:tmpl w:val="9392E0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2"/>
  </w:num>
  <w:num w:numId="5">
    <w:abstractNumId w:val="14"/>
  </w:num>
  <w:num w:numId="6">
    <w:abstractNumId w:val="11"/>
  </w:num>
  <w:num w:numId="7">
    <w:abstractNumId w:val="3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9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35"/>
    <w:rsid w:val="00663111"/>
    <w:rsid w:val="00AD6235"/>
    <w:rsid w:val="00CD6DB0"/>
    <w:rsid w:val="00ED2F09"/>
    <w:rsid w:val="00F4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B4FB5-D1A3-41E9-A8F4-A21F0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2">
    <w:name w:val="Style 2"/>
    <w:basedOn w:val="Normln"/>
    <w:link w:val="CharStyle3"/>
    <w:pPr>
      <w:spacing w:after="240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Style4">
    <w:name w:val="Style 4"/>
    <w:basedOn w:val="Normln"/>
    <w:link w:val="CharStyle5"/>
    <w:rPr>
      <w:sz w:val="20"/>
      <w:szCs w:val="20"/>
    </w:rPr>
  </w:style>
  <w:style w:type="paragraph" w:customStyle="1" w:styleId="Style7">
    <w:name w:val="Style 7"/>
    <w:basedOn w:val="Normln"/>
    <w:link w:val="CharStyle8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pacing w:after="220" w:line="276" w:lineRule="auto"/>
      <w:jc w:val="center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4">
    <w:name w:val="Style 14"/>
    <w:basedOn w:val="Normln"/>
    <w:link w:val="CharStyle15"/>
    <w:pPr>
      <w:spacing w:after="140"/>
      <w:ind w:firstLine="240"/>
    </w:pPr>
    <w:rPr>
      <w:rFonts w:ascii="Arial" w:eastAsia="Arial" w:hAnsi="Arial" w:cs="Arial"/>
      <w:sz w:val="20"/>
      <w:szCs w:val="20"/>
    </w:rPr>
  </w:style>
  <w:style w:type="paragraph" w:customStyle="1" w:styleId="Style17">
    <w:name w:val="Style 17"/>
    <w:basedOn w:val="Normln"/>
    <w:link w:val="CharStyle18"/>
    <w:pPr>
      <w:spacing w:after="40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9">
    <w:name w:val="Style 19"/>
    <w:basedOn w:val="Normln"/>
    <w:link w:val="CharStyle20"/>
    <w:pPr>
      <w:spacing w:after="330"/>
      <w:ind w:firstLine="340"/>
      <w:outlineLvl w:val="2"/>
    </w:pPr>
    <w:rPr>
      <w:rFonts w:ascii="Arial" w:eastAsia="Arial" w:hAnsi="Arial" w:cs="Arial"/>
      <w:b/>
      <w:bCs/>
      <w:u w:val="single"/>
    </w:rPr>
  </w:style>
  <w:style w:type="paragraph" w:customStyle="1" w:styleId="Style21">
    <w:name w:val="Style 21"/>
    <w:basedOn w:val="Normln"/>
    <w:link w:val="CharStyle22"/>
    <w:pPr>
      <w:spacing w:line="276" w:lineRule="auto"/>
    </w:pPr>
    <w:rPr>
      <w:rFonts w:ascii="Arial" w:eastAsia="Arial" w:hAnsi="Arial" w:cs="Arial"/>
      <w:sz w:val="18"/>
      <w:szCs w:val="18"/>
    </w:rPr>
  </w:style>
  <w:style w:type="paragraph" w:customStyle="1" w:styleId="Style25">
    <w:name w:val="Style 25"/>
    <w:basedOn w:val="Normln"/>
    <w:link w:val="CharStyle26"/>
    <w:pPr>
      <w:spacing w:after="300"/>
      <w:ind w:left="440" w:firstLine="20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Style29">
    <w:name w:val="Style 29"/>
    <w:basedOn w:val="Normln"/>
    <w:link w:val="CharStyle30"/>
    <w:pPr>
      <w:spacing w:after="300" w:line="314" w:lineRule="auto"/>
      <w:ind w:left="440" w:firstLine="20"/>
    </w:pPr>
    <w:rPr>
      <w:rFonts w:ascii="Arial" w:eastAsia="Arial" w:hAnsi="Arial" w:cs="Arial"/>
      <w:sz w:val="16"/>
      <w:szCs w:val="16"/>
    </w:rPr>
  </w:style>
  <w:style w:type="paragraph" w:customStyle="1" w:styleId="Style34">
    <w:name w:val="Style 34"/>
    <w:basedOn w:val="Normln"/>
    <w:link w:val="CharStyle35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499</Words>
  <Characters>2948</Characters>
  <Application>Microsoft Office Word</Application>
  <DocSecurity>0</DocSecurity>
  <Lines>24</Lines>
  <Paragraphs>6</Paragraphs>
  <ScaleCrop>false</ScaleCrop>
  <Company>Finanční správa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ACDVODA </dc:creator>
  <cp:keywords/>
  <cp:lastModifiedBy>Salač Radim Ing. (GFŘ)</cp:lastModifiedBy>
  <cp:revision>3</cp:revision>
  <dcterms:created xsi:type="dcterms:W3CDTF">2022-06-20T10:06:00Z</dcterms:created>
  <dcterms:modified xsi:type="dcterms:W3CDTF">2022-06-20T12:32:00Z</dcterms:modified>
</cp:coreProperties>
</file>