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91688" w14:textId="77777777" w:rsidR="00E626A2" w:rsidRPr="00567CE1" w:rsidRDefault="00E626A2" w:rsidP="00A743C3">
      <w:pPr>
        <w:spacing w:before="20" w:after="20" w:line="22" w:lineRule="atLeast"/>
        <w:ind w:firstLine="1"/>
        <w:jc w:val="center"/>
        <w:rPr>
          <w:rFonts w:ascii="Segoe UI" w:hAnsi="Segoe UI" w:cs="Segoe UI"/>
          <w:b/>
          <w:sz w:val="22"/>
          <w:szCs w:val="22"/>
        </w:rPr>
      </w:pPr>
      <w:bookmarkStart w:id="0" w:name="_GoBack"/>
      <w:bookmarkEnd w:id="0"/>
      <w:r w:rsidRPr="00567CE1">
        <w:rPr>
          <w:rFonts w:ascii="Segoe UI" w:hAnsi="Segoe UI" w:cs="Segoe UI"/>
          <w:b/>
          <w:sz w:val="22"/>
          <w:szCs w:val="22"/>
        </w:rPr>
        <w:t>SMLOUVA O DÍLO</w:t>
      </w:r>
    </w:p>
    <w:p w14:paraId="7A491689" w14:textId="77777777" w:rsidR="00E626A2" w:rsidRPr="00567CE1" w:rsidRDefault="00E626A2" w:rsidP="00A743C3">
      <w:pPr>
        <w:spacing w:before="20" w:after="20" w:line="22" w:lineRule="atLeast"/>
        <w:ind w:left="993" w:right="1077" w:firstLine="425"/>
        <w:jc w:val="both"/>
        <w:rPr>
          <w:rFonts w:ascii="Segoe UI" w:hAnsi="Segoe UI" w:cs="Segoe UI"/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16"/>
      </w:tblGrid>
      <w:tr w:rsidR="00C6435B" w:rsidRPr="00567CE1" w14:paraId="37ADA6B7" w14:textId="77777777" w:rsidTr="00855E89">
        <w:tc>
          <w:tcPr>
            <w:tcW w:w="3119" w:type="dxa"/>
          </w:tcPr>
          <w:p w14:paraId="6FA701DA" w14:textId="548541CB" w:rsidR="00C6435B" w:rsidRPr="00567CE1" w:rsidRDefault="00C6435B" w:rsidP="00A743C3">
            <w:pPr>
              <w:spacing w:before="20" w:after="20" w:line="22" w:lineRule="atLeast"/>
              <w:jc w:val="both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  <w:b/>
              </w:rPr>
              <w:t>Všeobecná fakultní nemocnice v Praze</w:t>
            </w:r>
          </w:p>
        </w:tc>
        <w:tc>
          <w:tcPr>
            <w:tcW w:w="6512" w:type="dxa"/>
          </w:tcPr>
          <w:p w14:paraId="75BB90C4" w14:textId="77777777" w:rsidR="00C6435B" w:rsidRPr="00567CE1" w:rsidRDefault="00C6435B" w:rsidP="00A743C3">
            <w:pPr>
              <w:spacing w:before="20" w:after="20" w:line="22" w:lineRule="atLeast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C6435B" w:rsidRPr="00567CE1" w14:paraId="5A1E1401" w14:textId="77777777" w:rsidTr="00855E89">
        <w:trPr>
          <w:trHeight w:val="283"/>
        </w:trPr>
        <w:tc>
          <w:tcPr>
            <w:tcW w:w="3119" w:type="dxa"/>
            <w:vAlign w:val="center"/>
          </w:tcPr>
          <w:p w14:paraId="1BE18988" w14:textId="20F97BA6" w:rsidR="00C6435B" w:rsidRPr="00567CE1" w:rsidRDefault="00C6435B" w:rsidP="00A743C3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</w:rPr>
              <w:t>se sídlem:</w:t>
            </w:r>
          </w:p>
        </w:tc>
        <w:tc>
          <w:tcPr>
            <w:tcW w:w="6512" w:type="dxa"/>
            <w:vAlign w:val="center"/>
          </w:tcPr>
          <w:p w14:paraId="0004FB01" w14:textId="23B73C6A" w:rsidR="00C6435B" w:rsidRPr="00567CE1" w:rsidRDefault="00890D2E" w:rsidP="00A743C3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</w:rPr>
              <w:t>U Nemocnice 499/2, 128 0</w:t>
            </w:r>
            <w:r w:rsidR="002C7AD2" w:rsidRPr="00567CE1">
              <w:rPr>
                <w:rFonts w:ascii="Segoe UI" w:hAnsi="Segoe UI" w:cs="Segoe UI"/>
              </w:rPr>
              <w:t>8</w:t>
            </w:r>
            <w:r w:rsidRPr="00567CE1">
              <w:rPr>
                <w:rFonts w:ascii="Segoe UI" w:hAnsi="Segoe UI" w:cs="Segoe UI"/>
              </w:rPr>
              <w:t xml:space="preserve"> Praha 2</w:t>
            </w:r>
          </w:p>
        </w:tc>
      </w:tr>
      <w:tr w:rsidR="00C6435B" w:rsidRPr="00567CE1" w14:paraId="0347E6FB" w14:textId="77777777" w:rsidTr="00855E89">
        <w:trPr>
          <w:trHeight w:val="283"/>
        </w:trPr>
        <w:tc>
          <w:tcPr>
            <w:tcW w:w="3119" w:type="dxa"/>
            <w:vAlign w:val="center"/>
          </w:tcPr>
          <w:p w14:paraId="4EF23E82" w14:textId="327BA866" w:rsidR="00C6435B" w:rsidRPr="00567CE1" w:rsidRDefault="00C6435B" w:rsidP="00A743C3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</w:rPr>
              <w:t>IČ: 000 64</w:t>
            </w:r>
            <w:r w:rsidR="00890D2E" w:rsidRPr="00567CE1">
              <w:rPr>
                <w:rFonts w:ascii="Segoe UI" w:hAnsi="Segoe UI" w:cs="Segoe UI"/>
              </w:rPr>
              <w:t> </w:t>
            </w:r>
            <w:r w:rsidRPr="00567CE1">
              <w:rPr>
                <w:rFonts w:ascii="Segoe UI" w:hAnsi="Segoe UI" w:cs="Segoe UI"/>
              </w:rPr>
              <w:t>165</w:t>
            </w:r>
          </w:p>
        </w:tc>
        <w:tc>
          <w:tcPr>
            <w:tcW w:w="6512" w:type="dxa"/>
            <w:vAlign w:val="center"/>
          </w:tcPr>
          <w:p w14:paraId="5A5ED616" w14:textId="15F04725" w:rsidR="00C6435B" w:rsidRPr="00567CE1" w:rsidRDefault="00890D2E" w:rsidP="00A743C3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</w:rPr>
              <w:t xml:space="preserve">DIČ: </w:t>
            </w:r>
            <w:r w:rsidR="009A26D3" w:rsidRPr="00567CE1">
              <w:rPr>
                <w:rFonts w:ascii="Segoe UI" w:hAnsi="Segoe UI" w:cs="Segoe UI"/>
              </w:rPr>
              <w:t>CZ</w:t>
            </w:r>
            <w:r w:rsidRPr="00567CE1">
              <w:rPr>
                <w:rFonts w:ascii="Segoe UI" w:hAnsi="Segoe UI" w:cs="Segoe UI"/>
              </w:rPr>
              <w:t>00064165</w:t>
            </w:r>
          </w:p>
        </w:tc>
      </w:tr>
      <w:tr w:rsidR="00C6435B" w:rsidRPr="00567CE1" w14:paraId="31A5D063" w14:textId="77777777" w:rsidTr="00855E89">
        <w:trPr>
          <w:trHeight w:val="283"/>
        </w:trPr>
        <w:tc>
          <w:tcPr>
            <w:tcW w:w="3119" w:type="dxa"/>
            <w:vAlign w:val="center"/>
          </w:tcPr>
          <w:p w14:paraId="7874EE9E" w14:textId="26AC9B49" w:rsidR="00C6435B" w:rsidRPr="00567CE1" w:rsidRDefault="00C6435B" w:rsidP="00A743C3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</w:rPr>
              <w:t>zastoupena:</w:t>
            </w:r>
          </w:p>
        </w:tc>
        <w:tc>
          <w:tcPr>
            <w:tcW w:w="6512" w:type="dxa"/>
            <w:vAlign w:val="center"/>
          </w:tcPr>
          <w:p w14:paraId="5FA75647" w14:textId="593DD40C" w:rsidR="00C6435B" w:rsidRPr="00567CE1" w:rsidRDefault="001E464A" w:rsidP="00A743C3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</w:rPr>
              <w:t>prof. MUDr. David</w:t>
            </w:r>
            <w:r w:rsidR="001B7B41" w:rsidRPr="00567CE1">
              <w:rPr>
                <w:rFonts w:ascii="Segoe UI" w:hAnsi="Segoe UI" w:cs="Segoe UI"/>
              </w:rPr>
              <w:t>em</w:t>
            </w:r>
            <w:r w:rsidRPr="00567CE1">
              <w:rPr>
                <w:rFonts w:ascii="Segoe UI" w:hAnsi="Segoe UI" w:cs="Segoe UI"/>
              </w:rPr>
              <w:t xml:space="preserve"> </w:t>
            </w:r>
            <w:proofErr w:type="spellStart"/>
            <w:r w:rsidRPr="00567CE1">
              <w:rPr>
                <w:rFonts w:ascii="Segoe UI" w:hAnsi="Segoe UI" w:cs="Segoe UI"/>
              </w:rPr>
              <w:t>Feltl</w:t>
            </w:r>
            <w:r w:rsidR="001B7B41" w:rsidRPr="00567CE1">
              <w:rPr>
                <w:rFonts w:ascii="Segoe UI" w:hAnsi="Segoe UI" w:cs="Segoe UI"/>
              </w:rPr>
              <w:t>em</w:t>
            </w:r>
            <w:proofErr w:type="spellEnd"/>
            <w:r w:rsidRPr="00567CE1">
              <w:rPr>
                <w:rFonts w:ascii="Segoe UI" w:hAnsi="Segoe UI" w:cs="Segoe UI"/>
              </w:rPr>
              <w:t>, Ph.D., MBA</w:t>
            </w:r>
            <w:r w:rsidR="001B7B41" w:rsidRPr="00567CE1">
              <w:rPr>
                <w:rFonts w:ascii="Segoe UI" w:hAnsi="Segoe UI" w:cs="Segoe UI"/>
              </w:rPr>
              <w:t>, ředitelem</w:t>
            </w:r>
          </w:p>
        </w:tc>
      </w:tr>
      <w:tr w:rsidR="00C6435B" w:rsidRPr="00567CE1" w14:paraId="7869B52A" w14:textId="77777777" w:rsidTr="00855E89">
        <w:trPr>
          <w:trHeight w:val="283"/>
        </w:trPr>
        <w:tc>
          <w:tcPr>
            <w:tcW w:w="3119" w:type="dxa"/>
            <w:vAlign w:val="center"/>
          </w:tcPr>
          <w:p w14:paraId="413843B3" w14:textId="01B70D2A" w:rsidR="00C6435B" w:rsidRPr="00567CE1" w:rsidRDefault="00C6435B" w:rsidP="00A743C3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</w:rPr>
              <w:t>bankovní spojení:</w:t>
            </w:r>
          </w:p>
        </w:tc>
        <w:tc>
          <w:tcPr>
            <w:tcW w:w="6512" w:type="dxa"/>
            <w:vAlign w:val="center"/>
          </w:tcPr>
          <w:p w14:paraId="19193DEF" w14:textId="7EF6AF67" w:rsidR="00C6435B" w:rsidRPr="00567CE1" w:rsidRDefault="00312392" w:rsidP="00A743C3">
            <w:pPr>
              <w:spacing w:before="20" w:after="20"/>
              <w:jc w:val="both"/>
              <w:rPr>
                <w:rFonts w:ascii="Segoe UI" w:hAnsi="Segoe UI" w:cs="Segoe UI"/>
              </w:rPr>
            </w:pPr>
            <w:r w:rsidRPr="00567CE1">
              <w:rPr>
                <w:rFonts w:ascii="Segoe UI" w:hAnsi="Segoe UI" w:cs="Segoe UI"/>
              </w:rPr>
              <w:t>Česká národní banka</w:t>
            </w:r>
          </w:p>
        </w:tc>
      </w:tr>
      <w:tr w:rsidR="00C6435B" w:rsidRPr="00567CE1" w14:paraId="21B38559" w14:textId="77777777" w:rsidTr="00855E89">
        <w:trPr>
          <w:trHeight w:val="283"/>
        </w:trPr>
        <w:tc>
          <w:tcPr>
            <w:tcW w:w="3119" w:type="dxa"/>
            <w:vAlign w:val="center"/>
          </w:tcPr>
          <w:p w14:paraId="0A580712" w14:textId="6680ABAB" w:rsidR="00C6435B" w:rsidRPr="00567CE1" w:rsidRDefault="00C6435B" w:rsidP="00A743C3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</w:rPr>
              <w:t>číslo účtu:</w:t>
            </w:r>
          </w:p>
        </w:tc>
        <w:tc>
          <w:tcPr>
            <w:tcW w:w="6512" w:type="dxa"/>
            <w:vAlign w:val="center"/>
          </w:tcPr>
          <w:p w14:paraId="0C688B45" w14:textId="1C8EDAE5" w:rsidR="00C6435B" w:rsidRPr="00567CE1" w:rsidRDefault="00C85181" w:rsidP="00A743C3">
            <w:pPr>
              <w:spacing w:before="20" w:after="20"/>
              <w:rPr>
                <w:rFonts w:ascii="Segoe UI" w:hAnsi="Segoe UI" w:cs="Segoe UI"/>
              </w:rPr>
            </w:pPr>
            <w:r w:rsidRPr="00567CE1">
              <w:rPr>
                <w:rFonts w:ascii="Segoe UI" w:hAnsi="Segoe UI" w:cs="Segoe UI"/>
              </w:rPr>
              <w:t>24035021/0710</w:t>
            </w:r>
          </w:p>
        </w:tc>
      </w:tr>
      <w:tr w:rsidR="00C6435B" w:rsidRPr="00567CE1" w14:paraId="6BF24962" w14:textId="77777777" w:rsidTr="00855E89">
        <w:trPr>
          <w:trHeight w:val="283"/>
        </w:trPr>
        <w:tc>
          <w:tcPr>
            <w:tcW w:w="3119" w:type="dxa"/>
            <w:vAlign w:val="center"/>
          </w:tcPr>
          <w:p w14:paraId="7F0F7268" w14:textId="32ED4BE4" w:rsidR="00C6435B" w:rsidRPr="00567CE1" w:rsidRDefault="00890D2E" w:rsidP="00A743C3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</w:rPr>
              <w:t>zástupce pro technická jednání</w:t>
            </w:r>
            <w:r w:rsidR="006B1A72" w:rsidRPr="00567CE1">
              <w:rPr>
                <w:rFonts w:ascii="Segoe UI" w:hAnsi="Segoe UI" w:cs="Segoe UI"/>
              </w:rPr>
              <w:t>:</w:t>
            </w:r>
          </w:p>
        </w:tc>
        <w:tc>
          <w:tcPr>
            <w:tcW w:w="6512" w:type="dxa"/>
            <w:vAlign w:val="center"/>
          </w:tcPr>
          <w:p w14:paraId="6B02F808" w14:textId="7D2B1F80" w:rsidR="00C6435B" w:rsidRPr="00567CE1" w:rsidRDefault="004521EB" w:rsidP="00A743C3">
            <w:pPr>
              <w:spacing w:before="20" w:after="20" w:line="22" w:lineRule="atLeast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XXXXXX</w:t>
            </w:r>
          </w:p>
        </w:tc>
      </w:tr>
      <w:tr w:rsidR="00C6435B" w:rsidRPr="00567CE1" w14:paraId="24AEF4F7" w14:textId="77777777" w:rsidTr="00855E89">
        <w:trPr>
          <w:trHeight w:val="283"/>
        </w:trPr>
        <w:tc>
          <w:tcPr>
            <w:tcW w:w="3119" w:type="dxa"/>
            <w:vAlign w:val="center"/>
          </w:tcPr>
          <w:p w14:paraId="381161A0" w14:textId="77777777" w:rsidR="00C6435B" w:rsidRPr="00567CE1" w:rsidRDefault="0028475B" w:rsidP="00A743C3">
            <w:pPr>
              <w:spacing w:before="20" w:after="20" w:line="22" w:lineRule="atLeast"/>
              <w:rPr>
                <w:rFonts w:ascii="Segoe UI" w:hAnsi="Segoe UI" w:cs="Segoe UI"/>
              </w:rPr>
            </w:pPr>
            <w:r w:rsidRPr="00567CE1">
              <w:rPr>
                <w:rFonts w:ascii="Segoe UI" w:hAnsi="Segoe UI" w:cs="Segoe UI"/>
              </w:rPr>
              <w:t>jako</w:t>
            </w:r>
            <w:r w:rsidRPr="00567CE1">
              <w:rPr>
                <w:rFonts w:ascii="Segoe UI" w:hAnsi="Segoe UI" w:cs="Segoe UI"/>
                <w:b/>
              </w:rPr>
              <w:t xml:space="preserve"> objednatel </w:t>
            </w:r>
            <w:r w:rsidRPr="00567CE1">
              <w:rPr>
                <w:rFonts w:ascii="Segoe UI" w:hAnsi="Segoe UI" w:cs="Segoe UI"/>
              </w:rPr>
              <w:t>na straně jedné</w:t>
            </w:r>
          </w:p>
          <w:p w14:paraId="48F625D1" w14:textId="38733DAA" w:rsidR="00D52692" w:rsidRPr="00567CE1" w:rsidRDefault="00D52692" w:rsidP="00A743C3">
            <w:pPr>
              <w:spacing w:before="20" w:after="20" w:line="22" w:lineRule="atLeast"/>
              <w:rPr>
                <w:rFonts w:ascii="Segoe UI" w:hAnsi="Segoe UI" w:cs="Segoe UI"/>
              </w:rPr>
            </w:pPr>
          </w:p>
        </w:tc>
        <w:tc>
          <w:tcPr>
            <w:tcW w:w="6512" w:type="dxa"/>
            <w:vAlign w:val="center"/>
          </w:tcPr>
          <w:p w14:paraId="28D23E5B" w14:textId="77777777" w:rsidR="00C6435B" w:rsidRPr="00567CE1" w:rsidRDefault="00C6435B" w:rsidP="00A743C3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</w:p>
        </w:tc>
      </w:tr>
      <w:tr w:rsidR="007437E3" w:rsidRPr="00567CE1" w14:paraId="2F2DDB41" w14:textId="77777777" w:rsidTr="00855E89">
        <w:trPr>
          <w:trHeight w:val="283"/>
        </w:trPr>
        <w:tc>
          <w:tcPr>
            <w:tcW w:w="3119" w:type="dxa"/>
            <w:vAlign w:val="center"/>
          </w:tcPr>
          <w:p w14:paraId="24AE6D5E" w14:textId="77777777" w:rsidR="007437E3" w:rsidRPr="00567CE1" w:rsidRDefault="007437E3" w:rsidP="00A743C3">
            <w:pPr>
              <w:spacing w:before="20" w:after="20" w:line="22" w:lineRule="atLeast"/>
              <w:rPr>
                <w:rFonts w:ascii="Segoe UI" w:hAnsi="Segoe UI" w:cs="Segoe UI"/>
              </w:rPr>
            </w:pPr>
            <w:r w:rsidRPr="00567CE1">
              <w:rPr>
                <w:rFonts w:ascii="Segoe UI" w:hAnsi="Segoe UI" w:cs="Segoe UI"/>
              </w:rPr>
              <w:t>a</w:t>
            </w:r>
          </w:p>
          <w:p w14:paraId="54431FC8" w14:textId="0DDAF9D1" w:rsidR="00D52692" w:rsidRPr="00567CE1" w:rsidRDefault="00D52692" w:rsidP="00A743C3">
            <w:pPr>
              <w:spacing w:before="20" w:after="20" w:line="22" w:lineRule="atLeast"/>
              <w:rPr>
                <w:rFonts w:ascii="Segoe UI" w:hAnsi="Segoe UI" w:cs="Segoe UI"/>
              </w:rPr>
            </w:pPr>
          </w:p>
        </w:tc>
        <w:tc>
          <w:tcPr>
            <w:tcW w:w="6512" w:type="dxa"/>
            <w:vAlign w:val="center"/>
          </w:tcPr>
          <w:p w14:paraId="2E2727C7" w14:textId="77777777" w:rsidR="007437E3" w:rsidRPr="00567CE1" w:rsidRDefault="007437E3" w:rsidP="00A743C3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</w:p>
        </w:tc>
      </w:tr>
      <w:tr w:rsidR="00CF30CC" w:rsidRPr="00567CE1" w14:paraId="1E4ADA67" w14:textId="77777777" w:rsidTr="00855E89">
        <w:trPr>
          <w:trHeight w:val="283"/>
        </w:trPr>
        <w:tc>
          <w:tcPr>
            <w:tcW w:w="3119" w:type="dxa"/>
            <w:vAlign w:val="center"/>
          </w:tcPr>
          <w:p w14:paraId="0D6E92A4" w14:textId="77CD5234" w:rsidR="00CF30CC" w:rsidRPr="00567CE1" w:rsidRDefault="00CF30CC" w:rsidP="00CF30CC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  <w:b/>
                <w:lang w:eastAsia="ar-SA"/>
              </w:rPr>
              <w:t>Metrostav a.s.</w:t>
            </w:r>
            <w:r w:rsidR="00855E89" w:rsidRPr="00567CE1">
              <w:rPr>
                <w:rFonts w:ascii="Segoe UI" w:hAnsi="Segoe UI" w:cs="Segoe UI"/>
                <w:b/>
                <w:lang w:eastAsia="ar-SA"/>
              </w:rPr>
              <w:t xml:space="preserve"> </w:t>
            </w:r>
          </w:p>
        </w:tc>
        <w:tc>
          <w:tcPr>
            <w:tcW w:w="6512" w:type="dxa"/>
            <w:vAlign w:val="center"/>
          </w:tcPr>
          <w:p w14:paraId="65FC6210" w14:textId="6729CA39" w:rsidR="00CF30CC" w:rsidRPr="00567CE1" w:rsidRDefault="00855E89" w:rsidP="00CF30CC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  <w:b/>
                <w:lang w:eastAsia="ar-SA"/>
              </w:rPr>
              <w:t xml:space="preserve">č. </w:t>
            </w:r>
            <w:proofErr w:type="spellStart"/>
            <w:r w:rsidRPr="00567CE1">
              <w:rPr>
                <w:rFonts w:ascii="Segoe UI" w:hAnsi="Segoe UI" w:cs="Segoe UI"/>
                <w:b/>
                <w:lang w:eastAsia="ar-SA"/>
              </w:rPr>
              <w:t>sml</w:t>
            </w:r>
            <w:proofErr w:type="spellEnd"/>
            <w:r w:rsidRPr="00567CE1">
              <w:rPr>
                <w:rFonts w:ascii="Segoe UI" w:hAnsi="Segoe UI" w:cs="Segoe UI"/>
                <w:b/>
                <w:lang w:eastAsia="ar-SA"/>
              </w:rPr>
              <w:t>. DZ22010075</w:t>
            </w:r>
          </w:p>
        </w:tc>
      </w:tr>
      <w:tr w:rsidR="00643D66" w:rsidRPr="00567CE1" w14:paraId="32CAAEE1" w14:textId="77777777" w:rsidTr="00855E89">
        <w:trPr>
          <w:trHeight w:val="283"/>
        </w:trPr>
        <w:tc>
          <w:tcPr>
            <w:tcW w:w="9635" w:type="dxa"/>
            <w:gridSpan w:val="2"/>
            <w:vAlign w:val="center"/>
          </w:tcPr>
          <w:p w14:paraId="08E776F1" w14:textId="77777777" w:rsidR="00643D66" w:rsidRPr="00567CE1" w:rsidRDefault="00643D66" w:rsidP="00B93BED">
            <w:pPr>
              <w:spacing w:before="20" w:after="20" w:line="22" w:lineRule="atLeast"/>
              <w:rPr>
                <w:rFonts w:ascii="Segoe UI" w:hAnsi="Segoe UI" w:cs="Segoe UI"/>
                <w:bCs/>
              </w:rPr>
            </w:pPr>
            <w:r w:rsidRPr="00567CE1">
              <w:rPr>
                <w:rFonts w:ascii="Segoe UI" w:hAnsi="Segoe UI" w:cs="Segoe UI"/>
                <w:bCs/>
              </w:rPr>
              <w:t xml:space="preserve">zapsaná v obchodním rejstříku vedeném u </w:t>
            </w:r>
            <w:r w:rsidRPr="00567CE1">
              <w:rPr>
                <w:rFonts w:ascii="Segoe UI" w:hAnsi="Segoe UI" w:cs="Segoe UI"/>
                <w:bCs/>
                <w:lang w:eastAsia="ar-SA"/>
              </w:rPr>
              <w:t>Městského soudu v Praze písm. B vložka 758</w:t>
            </w:r>
          </w:p>
        </w:tc>
      </w:tr>
      <w:tr w:rsidR="00643D66" w:rsidRPr="00567CE1" w14:paraId="3D0C7E55" w14:textId="77777777" w:rsidTr="00855E89">
        <w:trPr>
          <w:trHeight w:val="283"/>
        </w:trPr>
        <w:tc>
          <w:tcPr>
            <w:tcW w:w="3119" w:type="dxa"/>
            <w:vAlign w:val="center"/>
          </w:tcPr>
          <w:p w14:paraId="24A3B17A" w14:textId="77777777" w:rsidR="00643D66" w:rsidRPr="00567CE1" w:rsidRDefault="00643D66" w:rsidP="00B93BED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</w:rPr>
              <w:t>se sídlem:</w:t>
            </w:r>
          </w:p>
        </w:tc>
        <w:tc>
          <w:tcPr>
            <w:tcW w:w="6512" w:type="dxa"/>
            <w:vAlign w:val="center"/>
          </w:tcPr>
          <w:p w14:paraId="36DC5097" w14:textId="77777777" w:rsidR="00643D66" w:rsidRPr="00567CE1" w:rsidRDefault="00643D66" w:rsidP="00B93BED">
            <w:pPr>
              <w:spacing w:before="20" w:after="20" w:line="22" w:lineRule="atLeast"/>
              <w:rPr>
                <w:rFonts w:ascii="Segoe UI" w:hAnsi="Segoe UI" w:cs="Segoe UI"/>
                <w:bCs/>
              </w:rPr>
            </w:pPr>
            <w:r w:rsidRPr="00567CE1">
              <w:rPr>
                <w:rFonts w:ascii="Segoe UI" w:hAnsi="Segoe UI" w:cs="Segoe UI"/>
                <w:bCs/>
                <w:lang w:eastAsia="ar-SA"/>
              </w:rPr>
              <w:t>Koželužská 2450/4, Libeň, 180 00 Praha 8</w:t>
            </w:r>
          </w:p>
        </w:tc>
      </w:tr>
      <w:tr w:rsidR="00643D66" w:rsidRPr="00567CE1" w14:paraId="5C4D4F9E" w14:textId="77777777" w:rsidTr="00855E89">
        <w:trPr>
          <w:trHeight w:val="283"/>
        </w:trPr>
        <w:tc>
          <w:tcPr>
            <w:tcW w:w="3119" w:type="dxa"/>
            <w:vAlign w:val="center"/>
          </w:tcPr>
          <w:p w14:paraId="235755AD" w14:textId="77777777" w:rsidR="00643D66" w:rsidRPr="00567CE1" w:rsidRDefault="00643D66" w:rsidP="00B93BED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</w:rPr>
              <w:t>IČ:</w:t>
            </w:r>
          </w:p>
        </w:tc>
        <w:tc>
          <w:tcPr>
            <w:tcW w:w="6512" w:type="dxa"/>
            <w:vAlign w:val="center"/>
          </w:tcPr>
          <w:p w14:paraId="687E9CAC" w14:textId="77777777" w:rsidR="00643D66" w:rsidRPr="00567CE1" w:rsidRDefault="00643D66" w:rsidP="00B93BED">
            <w:pPr>
              <w:spacing w:before="20" w:after="20" w:line="22" w:lineRule="atLeast"/>
              <w:rPr>
                <w:rFonts w:ascii="Segoe UI" w:hAnsi="Segoe UI" w:cs="Segoe UI"/>
                <w:bCs/>
              </w:rPr>
            </w:pPr>
            <w:r w:rsidRPr="00567CE1">
              <w:rPr>
                <w:rFonts w:ascii="Segoe UI" w:hAnsi="Segoe UI" w:cs="Segoe UI"/>
                <w:bCs/>
                <w:lang w:eastAsia="ar-SA"/>
              </w:rPr>
              <w:t>00014915</w:t>
            </w:r>
          </w:p>
        </w:tc>
      </w:tr>
      <w:tr w:rsidR="00643D66" w:rsidRPr="00567CE1" w14:paraId="64D75A24" w14:textId="77777777" w:rsidTr="00855E89">
        <w:trPr>
          <w:trHeight w:val="283"/>
        </w:trPr>
        <w:tc>
          <w:tcPr>
            <w:tcW w:w="3119" w:type="dxa"/>
            <w:vAlign w:val="center"/>
          </w:tcPr>
          <w:p w14:paraId="1CF45823" w14:textId="77777777" w:rsidR="00643D66" w:rsidRPr="00567CE1" w:rsidRDefault="00643D66" w:rsidP="00B93BED">
            <w:pPr>
              <w:spacing w:before="20" w:after="20" w:line="22" w:lineRule="atLeast"/>
              <w:rPr>
                <w:rFonts w:ascii="Segoe UI" w:hAnsi="Segoe UI" w:cs="Segoe UI"/>
              </w:rPr>
            </w:pPr>
            <w:r w:rsidRPr="00567CE1">
              <w:rPr>
                <w:rFonts w:ascii="Segoe UI" w:hAnsi="Segoe UI" w:cs="Segoe UI"/>
              </w:rPr>
              <w:t>DIČ:</w:t>
            </w:r>
          </w:p>
        </w:tc>
        <w:tc>
          <w:tcPr>
            <w:tcW w:w="6512" w:type="dxa"/>
            <w:vAlign w:val="center"/>
          </w:tcPr>
          <w:p w14:paraId="64E5F43B" w14:textId="77777777" w:rsidR="00643D66" w:rsidRPr="00567CE1" w:rsidRDefault="00643D66" w:rsidP="00B93BED">
            <w:pPr>
              <w:spacing w:before="20" w:after="20" w:line="22" w:lineRule="atLeast"/>
              <w:rPr>
                <w:rFonts w:ascii="Segoe UI" w:hAnsi="Segoe UI" w:cs="Segoe UI"/>
                <w:bCs/>
              </w:rPr>
            </w:pPr>
            <w:r w:rsidRPr="00567CE1">
              <w:rPr>
                <w:rFonts w:ascii="Segoe UI" w:hAnsi="Segoe UI" w:cs="Segoe UI"/>
                <w:bCs/>
                <w:lang w:eastAsia="ar-SA"/>
              </w:rPr>
              <w:t>CZ00014915</w:t>
            </w:r>
          </w:p>
        </w:tc>
      </w:tr>
      <w:tr w:rsidR="00643D66" w:rsidRPr="00567CE1" w14:paraId="7012F325" w14:textId="77777777" w:rsidTr="00855E89">
        <w:trPr>
          <w:trHeight w:val="283"/>
        </w:trPr>
        <w:tc>
          <w:tcPr>
            <w:tcW w:w="3119" w:type="dxa"/>
            <w:vAlign w:val="center"/>
          </w:tcPr>
          <w:p w14:paraId="34AA07B2" w14:textId="77777777" w:rsidR="00643D66" w:rsidRPr="00567CE1" w:rsidRDefault="00643D66" w:rsidP="00B93BED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</w:rPr>
              <w:t>zastoupena:</w:t>
            </w:r>
          </w:p>
        </w:tc>
        <w:tc>
          <w:tcPr>
            <w:tcW w:w="6512" w:type="dxa"/>
            <w:vAlign w:val="center"/>
          </w:tcPr>
          <w:p w14:paraId="79F611BA" w14:textId="77777777" w:rsidR="00643D66" w:rsidRPr="00567CE1" w:rsidRDefault="00643D66" w:rsidP="00B93BED">
            <w:pPr>
              <w:spacing w:before="20" w:after="20" w:line="22" w:lineRule="atLeast"/>
              <w:rPr>
                <w:rFonts w:ascii="Segoe UI" w:hAnsi="Segoe UI" w:cs="Segoe UI"/>
                <w:bCs/>
              </w:rPr>
            </w:pPr>
            <w:r w:rsidRPr="00567CE1">
              <w:rPr>
                <w:rFonts w:ascii="Segoe UI" w:hAnsi="Segoe UI" w:cs="Segoe UI"/>
                <w:bCs/>
                <w:lang w:eastAsia="ar-SA"/>
              </w:rPr>
              <w:t xml:space="preserve">Ing. Petrem </w:t>
            </w:r>
            <w:proofErr w:type="spellStart"/>
            <w:r w:rsidRPr="00567CE1">
              <w:rPr>
                <w:rFonts w:ascii="Segoe UI" w:hAnsi="Segoe UI" w:cs="Segoe UI"/>
                <w:bCs/>
                <w:lang w:eastAsia="ar-SA"/>
              </w:rPr>
              <w:t>Hývnarem</w:t>
            </w:r>
            <w:proofErr w:type="spellEnd"/>
          </w:p>
        </w:tc>
      </w:tr>
      <w:tr w:rsidR="00643D66" w:rsidRPr="00567CE1" w14:paraId="3E0F4FE2" w14:textId="77777777" w:rsidTr="00855E89">
        <w:trPr>
          <w:trHeight w:val="283"/>
        </w:trPr>
        <w:tc>
          <w:tcPr>
            <w:tcW w:w="3119" w:type="dxa"/>
            <w:vAlign w:val="center"/>
          </w:tcPr>
          <w:p w14:paraId="2206C5E8" w14:textId="77777777" w:rsidR="00643D66" w:rsidRPr="00567CE1" w:rsidRDefault="00643D66" w:rsidP="00B93BED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</w:rPr>
              <w:t>bankovní spojení:</w:t>
            </w:r>
          </w:p>
        </w:tc>
        <w:tc>
          <w:tcPr>
            <w:tcW w:w="6512" w:type="dxa"/>
            <w:vAlign w:val="center"/>
          </w:tcPr>
          <w:p w14:paraId="78E32BAC" w14:textId="77777777" w:rsidR="00643D66" w:rsidRPr="00567CE1" w:rsidRDefault="00643D66" w:rsidP="00B93BED">
            <w:pPr>
              <w:spacing w:before="20" w:after="20" w:line="22" w:lineRule="atLeast"/>
              <w:rPr>
                <w:rFonts w:ascii="Segoe UI" w:hAnsi="Segoe UI" w:cs="Segoe UI"/>
                <w:bCs/>
              </w:rPr>
            </w:pPr>
            <w:r w:rsidRPr="00567CE1">
              <w:rPr>
                <w:rFonts w:ascii="Segoe UI" w:hAnsi="Segoe UI" w:cs="Segoe UI"/>
                <w:bCs/>
                <w:lang w:eastAsia="ar-SA"/>
              </w:rPr>
              <w:t>Komerční banka Praha 1</w:t>
            </w:r>
          </w:p>
        </w:tc>
      </w:tr>
      <w:tr w:rsidR="00643D66" w:rsidRPr="00567CE1" w14:paraId="643C8D2E" w14:textId="77777777" w:rsidTr="00855E89">
        <w:trPr>
          <w:trHeight w:val="283"/>
        </w:trPr>
        <w:tc>
          <w:tcPr>
            <w:tcW w:w="3119" w:type="dxa"/>
            <w:vAlign w:val="center"/>
          </w:tcPr>
          <w:p w14:paraId="6C78683E" w14:textId="77777777" w:rsidR="00643D66" w:rsidRPr="00567CE1" w:rsidRDefault="00643D66" w:rsidP="00B93BED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</w:rPr>
              <w:t>číslo účtu:</w:t>
            </w:r>
          </w:p>
        </w:tc>
        <w:tc>
          <w:tcPr>
            <w:tcW w:w="6512" w:type="dxa"/>
            <w:vAlign w:val="center"/>
          </w:tcPr>
          <w:p w14:paraId="6243F5E0" w14:textId="77777777" w:rsidR="00643D66" w:rsidRPr="00567CE1" w:rsidRDefault="00643D66" w:rsidP="00B93BED">
            <w:pPr>
              <w:spacing w:before="20" w:after="20" w:line="22" w:lineRule="atLeast"/>
              <w:rPr>
                <w:rFonts w:ascii="Segoe UI" w:hAnsi="Segoe UI" w:cs="Segoe UI"/>
                <w:bCs/>
              </w:rPr>
            </w:pPr>
            <w:r w:rsidRPr="00567CE1">
              <w:rPr>
                <w:rFonts w:ascii="Segoe UI" w:hAnsi="Segoe UI" w:cs="Segoe UI"/>
                <w:bCs/>
                <w:lang w:eastAsia="ar-SA"/>
              </w:rPr>
              <w:t>1809071/0100</w:t>
            </w:r>
          </w:p>
        </w:tc>
      </w:tr>
      <w:tr w:rsidR="00643D66" w:rsidRPr="00567CE1" w14:paraId="706529E4" w14:textId="77777777" w:rsidTr="00855E89">
        <w:trPr>
          <w:trHeight w:val="80"/>
        </w:trPr>
        <w:tc>
          <w:tcPr>
            <w:tcW w:w="3119" w:type="dxa"/>
            <w:vAlign w:val="center"/>
          </w:tcPr>
          <w:p w14:paraId="020112C1" w14:textId="77777777" w:rsidR="00643D66" w:rsidRPr="00567CE1" w:rsidRDefault="00643D66" w:rsidP="00B93BED">
            <w:pPr>
              <w:spacing w:before="20" w:after="20" w:line="22" w:lineRule="atLeast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</w:rPr>
              <w:t>zástupce pro technická jednání:</w:t>
            </w:r>
          </w:p>
        </w:tc>
        <w:tc>
          <w:tcPr>
            <w:tcW w:w="6512" w:type="dxa"/>
            <w:vAlign w:val="center"/>
          </w:tcPr>
          <w:p w14:paraId="7E391EF2" w14:textId="74D64D05" w:rsidR="00643D66" w:rsidRPr="00567CE1" w:rsidRDefault="004521EB" w:rsidP="00B93BED">
            <w:pPr>
              <w:spacing w:before="20" w:after="20" w:line="22" w:lineRule="atLeast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  <w:lang w:eastAsia="ar-SA"/>
              </w:rPr>
              <w:t>XXXXXX</w:t>
            </w:r>
          </w:p>
        </w:tc>
      </w:tr>
      <w:tr w:rsidR="00CF30CC" w:rsidRPr="00567CE1" w14:paraId="33F4CC47" w14:textId="77777777" w:rsidTr="00855E89">
        <w:trPr>
          <w:trHeight w:val="283"/>
        </w:trPr>
        <w:tc>
          <w:tcPr>
            <w:tcW w:w="3119" w:type="dxa"/>
            <w:vAlign w:val="center"/>
          </w:tcPr>
          <w:p w14:paraId="37A77B64" w14:textId="31ED86B8" w:rsidR="00CF30CC" w:rsidRPr="00567CE1" w:rsidRDefault="00CF30CC" w:rsidP="00CF30CC">
            <w:pPr>
              <w:spacing w:before="20" w:after="20" w:line="22" w:lineRule="atLeast"/>
              <w:rPr>
                <w:rFonts w:ascii="Segoe UI" w:hAnsi="Segoe UI" w:cs="Segoe UI"/>
              </w:rPr>
            </w:pPr>
            <w:r w:rsidRPr="00567CE1">
              <w:rPr>
                <w:rFonts w:ascii="Segoe UI" w:hAnsi="Segoe UI" w:cs="Segoe UI"/>
              </w:rPr>
              <w:t>jako</w:t>
            </w:r>
            <w:r w:rsidRPr="00567CE1">
              <w:rPr>
                <w:rFonts w:ascii="Segoe UI" w:hAnsi="Segoe UI" w:cs="Segoe UI"/>
                <w:b/>
              </w:rPr>
              <w:t xml:space="preserve"> zhotovitel </w:t>
            </w:r>
            <w:r w:rsidRPr="00567CE1">
              <w:rPr>
                <w:rFonts w:ascii="Segoe UI" w:hAnsi="Segoe UI" w:cs="Segoe UI"/>
              </w:rPr>
              <w:t>na straně druhé</w:t>
            </w:r>
          </w:p>
        </w:tc>
        <w:tc>
          <w:tcPr>
            <w:tcW w:w="6512" w:type="dxa"/>
            <w:vAlign w:val="center"/>
          </w:tcPr>
          <w:p w14:paraId="2F3589D0" w14:textId="77777777" w:rsidR="00CF30CC" w:rsidRPr="00567CE1" w:rsidRDefault="00CF30CC" w:rsidP="00CF30CC">
            <w:pPr>
              <w:spacing w:before="20" w:after="20" w:line="22" w:lineRule="atLeast"/>
              <w:rPr>
                <w:rFonts w:ascii="Segoe UI" w:hAnsi="Segoe UI" w:cs="Segoe UI"/>
                <w:b/>
                <w:highlight w:val="yellow"/>
              </w:rPr>
            </w:pPr>
          </w:p>
        </w:tc>
      </w:tr>
      <w:tr w:rsidR="00CF30CC" w:rsidRPr="00567CE1" w14:paraId="3AF9C877" w14:textId="77777777" w:rsidTr="00855E89">
        <w:trPr>
          <w:trHeight w:val="340"/>
        </w:trPr>
        <w:tc>
          <w:tcPr>
            <w:tcW w:w="9635" w:type="dxa"/>
            <w:gridSpan w:val="2"/>
          </w:tcPr>
          <w:p w14:paraId="1D6807A3" w14:textId="77777777" w:rsidR="00CF30CC" w:rsidRPr="00567CE1" w:rsidRDefault="00CF30CC" w:rsidP="00CF30CC">
            <w:pPr>
              <w:spacing w:before="20" w:after="20" w:line="22" w:lineRule="atLeast"/>
              <w:ind w:right="84"/>
              <w:jc w:val="both"/>
              <w:rPr>
                <w:rFonts w:ascii="Segoe UI" w:hAnsi="Segoe UI" w:cs="Segoe UI"/>
              </w:rPr>
            </w:pPr>
          </w:p>
        </w:tc>
      </w:tr>
      <w:tr w:rsidR="00CF30CC" w:rsidRPr="00567CE1" w14:paraId="0E2EE3F4" w14:textId="77777777" w:rsidTr="00855E89">
        <w:trPr>
          <w:trHeight w:val="624"/>
        </w:trPr>
        <w:tc>
          <w:tcPr>
            <w:tcW w:w="9635" w:type="dxa"/>
            <w:gridSpan w:val="2"/>
          </w:tcPr>
          <w:p w14:paraId="7EF81447" w14:textId="06B339BE" w:rsidR="00CF30CC" w:rsidRPr="00567CE1" w:rsidRDefault="00CF30CC" w:rsidP="00CF30CC">
            <w:pPr>
              <w:spacing w:before="20" w:after="20" w:line="22" w:lineRule="atLeast"/>
              <w:ind w:right="84"/>
              <w:jc w:val="both"/>
              <w:rPr>
                <w:rFonts w:ascii="Segoe UI" w:hAnsi="Segoe UI" w:cs="Segoe UI"/>
              </w:rPr>
            </w:pPr>
            <w:r w:rsidRPr="00567CE1">
              <w:rPr>
                <w:rFonts w:ascii="Segoe UI" w:hAnsi="Segoe UI" w:cs="Segoe UI"/>
              </w:rPr>
              <w:t xml:space="preserve">uzavírají níže uvedeného dne, měsíce a roku dle zákona č. 134/2016 Sb., o </w:t>
            </w:r>
            <w:r w:rsidR="00AB654F" w:rsidRPr="00567CE1">
              <w:rPr>
                <w:rFonts w:ascii="Segoe UI" w:hAnsi="Segoe UI" w:cs="Segoe UI"/>
              </w:rPr>
              <w:t>zadávání veřejných zakázek</w:t>
            </w:r>
            <w:r w:rsidRPr="00567CE1">
              <w:rPr>
                <w:rFonts w:ascii="Segoe UI" w:hAnsi="Segoe UI" w:cs="Segoe UI"/>
              </w:rPr>
              <w:t xml:space="preserve"> (dále jen „z. č. 134/2016 Sb.“)</w:t>
            </w:r>
            <w:r w:rsidR="00B926CE" w:rsidRPr="00567CE1">
              <w:rPr>
                <w:rFonts w:ascii="Segoe UI" w:hAnsi="Segoe UI" w:cs="Segoe UI"/>
              </w:rPr>
              <w:t>,</w:t>
            </w:r>
            <w:r w:rsidRPr="00567CE1">
              <w:rPr>
                <w:rFonts w:ascii="Segoe UI" w:hAnsi="Segoe UI" w:cs="Segoe UI"/>
              </w:rPr>
              <w:t xml:space="preserve"> a dle ustanovení § 2586 a násl. zákona č. 89/2012 Sb., občanský zákoník</w:t>
            </w:r>
            <w:r w:rsidR="00B926CE" w:rsidRPr="00567CE1">
              <w:rPr>
                <w:rFonts w:ascii="Segoe UI" w:hAnsi="Segoe UI" w:cs="Segoe UI"/>
              </w:rPr>
              <w:t>,</w:t>
            </w:r>
            <w:r w:rsidRPr="00567CE1">
              <w:rPr>
                <w:rFonts w:ascii="Segoe UI" w:hAnsi="Segoe UI" w:cs="Segoe UI"/>
              </w:rPr>
              <w:t xml:space="preserve"> v platném znění</w:t>
            </w:r>
            <w:r w:rsidR="00B926CE" w:rsidRPr="00567CE1">
              <w:rPr>
                <w:rFonts w:ascii="Segoe UI" w:hAnsi="Segoe UI" w:cs="Segoe UI"/>
              </w:rPr>
              <w:t>,</w:t>
            </w:r>
            <w:r w:rsidRPr="00567CE1">
              <w:rPr>
                <w:rFonts w:ascii="Segoe UI" w:hAnsi="Segoe UI" w:cs="Segoe UI"/>
              </w:rPr>
              <w:t xml:space="preserve"> a na základě vyhodnocení výsledků nadlimitní veřejné zakázky s názvem:</w:t>
            </w:r>
          </w:p>
        </w:tc>
      </w:tr>
      <w:tr w:rsidR="00913C83" w:rsidRPr="00567CE1" w14:paraId="41876E4C" w14:textId="77777777" w:rsidTr="00855E89">
        <w:trPr>
          <w:trHeight w:val="624"/>
        </w:trPr>
        <w:tc>
          <w:tcPr>
            <w:tcW w:w="9635" w:type="dxa"/>
            <w:gridSpan w:val="2"/>
          </w:tcPr>
          <w:p w14:paraId="435F7E92" w14:textId="38295502" w:rsidR="00913C83" w:rsidRPr="00567CE1" w:rsidRDefault="00913C83" w:rsidP="00913C83">
            <w:pPr>
              <w:spacing w:before="20" w:after="20"/>
              <w:jc w:val="center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  <w:b/>
              </w:rPr>
              <w:t>„</w:t>
            </w:r>
            <w:r w:rsidRPr="00567CE1">
              <w:rPr>
                <w:rFonts w:ascii="Segoe UI" w:hAnsi="Segoe UI" w:cs="Segoe UI"/>
                <w:b/>
                <w:color w:val="000000"/>
              </w:rPr>
              <w:t>VFN PRAHA - GPK – F2 – rekonstrukce porodních boxů</w:t>
            </w:r>
            <w:r w:rsidRPr="00567CE1">
              <w:rPr>
                <w:rFonts w:ascii="Segoe UI" w:hAnsi="Segoe UI" w:cs="Segoe UI"/>
                <w:b/>
              </w:rPr>
              <w:t>; id. č.:</w:t>
            </w:r>
            <w:r w:rsidRPr="00567CE1">
              <w:rPr>
                <w:rFonts w:ascii="Segoe UI" w:hAnsi="Segoe UI" w:cs="Segoe UI"/>
              </w:rPr>
              <w:t xml:space="preserve"> </w:t>
            </w:r>
            <w:r w:rsidRPr="00567CE1">
              <w:rPr>
                <w:rFonts w:ascii="Segoe UI" w:hAnsi="Segoe UI" w:cs="Segoe UI"/>
                <w:b/>
              </w:rPr>
              <w:t xml:space="preserve">335V112002103 </w:t>
            </w:r>
            <w:r w:rsidRPr="00567CE1">
              <w:rPr>
                <w:rFonts w:ascii="Segoe UI" w:hAnsi="Segoe UI" w:cs="Segoe UI"/>
                <w:b/>
                <w:bCs/>
              </w:rPr>
              <w:t xml:space="preserve">“ </w:t>
            </w:r>
            <w:r w:rsidRPr="00567CE1">
              <w:rPr>
                <w:rFonts w:ascii="Segoe UI" w:hAnsi="Segoe UI" w:cs="Segoe UI"/>
                <w:b/>
                <w:bCs/>
              </w:rPr>
              <w:br/>
            </w:r>
            <w:r w:rsidRPr="00567CE1">
              <w:rPr>
                <w:rFonts w:ascii="Segoe UI" w:hAnsi="Segoe UI" w:cs="Segoe UI"/>
              </w:rPr>
              <w:t xml:space="preserve">, vyhlášené otevřeným řízením dle z. č. 134/2016 Sb. a zveřejněné ve Věstníku veřejných zakázek pod. </w:t>
            </w:r>
            <w:proofErr w:type="spellStart"/>
            <w:proofErr w:type="gramStart"/>
            <w:r w:rsidRPr="00567CE1">
              <w:rPr>
                <w:rFonts w:ascii="Segoe UI" w:hAnsi="Segoe UI" w:cs="Segoe UI"/>
              </w:rPr>
              <w:t>ev</w:t>
            </w:r>
            <w:proofErr w:type="spellEnd"/>
            <w:r w:rsidRPr="00567CE1">
              <w:rPr>
                <w:rFonts w:ascii="Segoe UI" w:hAnsi="Segoe UI" w:cs="Segoe UI"/>
              </w:rPr>
              <w:t xml:space="preserve"> .</w:t>
            </w:r>
            <w:proofErr w:type="gramEnd"/>
            <w:r w:rsidRPr="00567CE1">
              <w:rPr>
                <w:rFonts w:ascii="Segoe UI" w:hAnsi="Segoe UI" w:cs="Segoe UI"/>
              </w:rPr>
              <w:t xml:space="preserve">č. VZ: Z2021-040721 ze dne 04.11.2021 a v Úředním věstníku Evropské unie pod č. 2021/S 215-563715 oznámení o zahájení zadávacího řízení ze dne 05.11.2021 nadlimitní veřejné zakázky </w:t>
            </w:r>
          </w:p>
        </w:tc>
      </w:tr>
      <w:tr w:rsidR="00CF30CC" w:rsidRPr="00567CE1" w14:paraId="0C0745A7" w14:textId="77777777" w:rsidTr="00855E89">
        <w:tc>
          <w:tcPr>
            <w:tcW w:w="9635" w:type="dxa"/>
            <w:gridSpan w:val="2"/>
          </w:tcPr>
          <w:p w14:paraId="039F297D" w14:textId="717B6606" w:rsidR="00CF30CC" w:rsidRPr="00567CE1" w:rsidRDefault="00CF30CC" w:rsidP="00CF30CC">
            <w:pPr>
              <w:spacing w:before="20" w:after="20" w:line="22" w:lineRule="atLeast"/>
              <w:ind w:right="84"/>
              <w:jc w:val="center"/>
              <w:rPr>
                <w:rFonts w:ascii="Segoe UI" w:hAnsi="Segoe UI" w:cs="Segoe UI"/>
              </w:rPr>
            </w:pPr>
            <w:r w:rsidRPr="00567CE1">
              <w:rPr>
                <w:rFonts w:ascii="Segoe UI" w:hAnsi="Segoe UI" w:cs="Segoe UI"/>
              </w:rPr>
              <w:t>(dále jen „veřejná zakázka“) tuto</w:t>
            </w:r>
          </w:p>
        </w:tc>
      </w:tr>
      <w:tr w:rsidR="00CF30CC" w:rsidRPr="00567CE1" w14:paraId="5D9E69E0" w14:textId="77777777" w:rsidTr="00855E89">
        <w:trPr>
          <w:trHeight w:val="340"/>
        </w:trPr>
        <w:tc>
          <w:tcPr>
            <w:tcW w:w="9635" w:type="dxa"/>
            <w:gridSpan w:val="2"/>
          </w:tcPr>
          <w:p w14:paraId="0E07D5B6" w14:textId="6FD23682" w:rsidR="00CF30CC" w:rsidRPr="00567CE1" w:rsidRDefault="00CF30CC" w:rsidP="00CF30CC">
            <w:pPr>
              <w:tabs>
                <w:tab w:val="left" w:pos="9356"/>
              </w:tabs>
              <w:spacing w:before="20" w:after="20" w:line="22" w:lineRule="atLeast"/>
              <w:jc w:val="center"/>
              <w:rPr>
                <w:rFonts w:ascii="Segoe UI" w:hAnsi="Segoe UI" w:cs="Segoe UI"/>
                <w:b/>
              </w:rPr>
            </w:pPr>
            <w:r w:rsidRPr="00567CE1">
              <w:rPr>
                <w:rFonts w:ascii="Segoe UI" w:hAnsi="Segoe UI" w:cs="Segoe UI"/>
                <w:b/>
              </w:rPr>
              <w:t>smlouvu o dílo:</w:t>
            </w:r>
          </w:p>
        </w:tc>
      </w:tr>
    </w:tbl>
    <w:p w14:paraId="31B3D938" w14:textId="77777777" w:rsidR="000C59FE" w:rsidRPr="00567CE1" w:rsidRDefault="000C59FE" w:rsidP="000C59FE">
      <w:pPr>
        <w:spacing w:before="20" w:after="20" w:line="22" w:lineRule="atLeast"/>
        <w:rPr>
          <w:rFonts w:ascii="Segoe UI" w:hAnsi="Segoe UI" w:cs="Segoe UI"/>
          <w:b/>
        </w:rPr>
      </w:pPr>
    </w:p>
    <w:p w14:paraId="7A4916A4" w14:textId="6CBD3554" w:rsidR="00E626A2" w:rsidRPr="00567CE1" w:rsidRDefault="00E626A2" w:rsidP="004A297F">
      <w:pPr>
        <w:pStyle w:val="Odstavecseseznamem"/>
        <w:numPr>
          <w:ilvl w:val="0"/>
          <w:numId w:val="8"/>
        </w:numPr>
        <w:spacing w:before="20" w:after="20" w:line="22" w:lineRule="atLeast"/>
        <w:ind w:left="284" w:hanging="284"/>
        <w:contextualSpacing w:val="0"/>
        <w:jc w:val="center"/>
        <w:rPr>
          <w:rFonts w:ascii="Segoe UI" w:hAnsi="Segoe UI" w:cs="Segoe UI"/>
          <w:b/>
          <w:sz w:val="20"/>
          <w:szCs w:val="20"/>
        </w:rPr>
      </w:pPr>
      <w:r w:rsidRPr="00567CE1">
        <w:rPr>
          <w:rFonts w:ascii="Segoe UI" w:hAnsi="Segoe UI" w:cs="Segoe UI"/>
          <w:b/>
          <w:sz w:val="20"/>
          <w:szCs w:val="20"/>
        </w:rPr>
        <w:t>Předmět plnění</w:t>
      </w:r>
      <w:r w:rsidR="00BB0313" w:rsidRPr="00567CE1">
        <w:rPr>
          <w:rFonts w:ascii="Segoe UI" w:hAnsi="Segoe UI" w:cs="Segoe UI"/>
          <w:b/>
          <w:sz w:val="20"/>
          <w:szCs w:val="20"/>
        </w:rPr>
        <w:t xml:space="preserve"> </w:t>
      </w:r>
    </w:p>
    <w:p w14:paraId="1E29DC58" w14:textId="22339F6B" w:rsidR="00CA7FAF" w:rsidRPr="00567CE1" w:rsidRDefault="00BC4DDD" w:rsidP="00AB0ED5">
      <w:pPr>
        <w:pStyle w:val="Odstavecseseznamem"/>
        <w:numPr>
          <w:ilvl w:val="0"/>
          <w:numId w:val="6"/>
        </w:numPr>
        <w:tabs>
          <w:tab w:val="clear" w:pos="624"/>
          <w:tab w:val="num" w:pos="1276"/>
        </w:tabs>
        <w:spacing w:before="20" w:after="20"/>
        <w:ind w:left="284" w:hanging="294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Předmětem této smlouvy je závazek zhotovitele za podmínek této smlouvy provést na svůj náklad a nebezpečí pro objednatele dílo, spočívající v provedení </w:t>
      </w:r>
      <w:r w:rsidR="00BC587E" w:rsidRPr="00567CE1">
        <w:rPr>
          <w:rFonts w:ascii="Segoe UI" w:hAnsi="Segoe UI" w:cs="Segoe UI"/>
          <w:sz w:val="20"/>
          <w:szCs w:val="20"/>
        </w:rPr>
        <w:t xml:space="preserve">stavby </w:t>
      </w:r>
      <w:r w:rsidR="0038119D" w:rsidRPr="00567CE1">
        <w:rPr>
          <w:rFonts w:ascii="Segoe UI" w:hAnsi="Segoe UI" w:cs="Segoe UI"/>
          <w:sz w:val="20"/>
          <w:szCs w:val="20"/>
        </w:rPr>
        <w:t xml:space="preserve">„VFN PRAHA - F2_GPK - 2NP - Porodní boxy“ </w:t>
      </w:r>
      <w:r w:rsidR="00266086" w:rsidRPr="00567CE1">
        <w:rPr>
          <w:rFonts w:ascii="Segoe UI" w:hAnsi="Segoe UI" w:cs="Segoe UI"/>
          <w:sz w:val="20"/>
          <w:szCs w:val="20"/>
        </w:rPr>
        <w:t>v</w:t>
      </w:r>
      <w:r w:rsidR="0050682D" w:rsidRPr="00567CE1">
        <w:rPr>
          <w:rFonts w:ascii="Segoe UI" w:hAnsi="Segoe UI" w:cs="Segoe UI"/>
          <w:sz w:val="20"/>
          <w:szCs w:val="20"/>
        </w:rPr>
        <w:t xml:space="preserve"> pavilonu F</w:t>
      </w:r>
      <w:r w:rsidR="0038119D" w:rsidRPr="00567CE1">
        <w:rPr>
          <w:rFonts w:ascii="Segoe UI" w:hAnsi="Segoe UI" w:cs="Segoe UI"/>
          <w:sz w:val="20"/>
          <w:szCs w:val="20"/>
        </w:rPr>
        <w:t>2</w:t>
      </w:r>
      <w:r w:rsidR="0050682D" w:rsidRPr="00567CE1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9D708E" w:rsidRPr="00567CE1">
        <w:rPr>
          <w:rFonts w:ascii="Segoe UI" w:hAnsi="Segoe UI" w:cs="Segoe UI"/>
          <w:sz w:val="20"/>
          <w:szCs w:val="20"/>
        </w:rPr>
        <w:t>Gynekologicko</w:t>
      </w:r>
      <w:proofErr w:type="spellEnd"/>
      <w:r w:rsidR="009D708E" w:rsidRPr="00567CE1">
        <w:rPr>
          <w:rFonts w:ascii="Segoe UI" w:hAnsi="Segoe UI" w:cs="Segoe UI"/>
          <w:sz w:val="20"/>
          <w:szCs w:val="20"/>
        </w:rPr>
        <w:t xml:space="preserve"> – porodnické</w:t>
      </w:r>
      <w:r w:rsidR="00BB70E4" w:rsidRPr="00567CE1">
        <w:rPr>
          <w:rFonts w:ascii="Segoe UI" w:hAnsi="Segoe UI" w:cs="Segoe UI"/>
          <w:sz w:val="20"/>
          <w:szCs w:val="20"/>
        </w:rPr>
        <w:t xml:space="preserve"> kliniky</w:t>
      </w:r>
      <w:r w:rsidR="0050682D" w:rsidRPr="00567CE1">
        <w:rPr>
          <w:rFonts w:ascii="Segoe UI" w:hAnsi="Segoe UI" w:cs="Segoe UI"/>
          <w:sz w:val="20"/>
          <w:szCs w:val="20"/>
        </w:rPr>
        <w:t xml:space="preserve"> Všeobecné fakultní nemocnice v Praze na </w:t>
      </w:r>
      <w:r w:rsidR="009C55BE" w:rsidRPr="00567CE1">
        <w:rPr>
          <w:rFonts w:ascii="Segoe UI" w:hAnsi="Segoe UI" w:cs="Segoe UI"/>
          <w:sz w:val="20"/>
          <w:szCs w:val="20"/>
        </w:rPr>
        <w:t>adrese Apolinářská</w:t>
      </w:r>
      <w:r w:rsidR="00CD65AD" w:rsidRPr="00567CE1">
        <w:rPr>
          <w:rFonts w:ascii="Segoe UI" w:hAnsi="Segoe UI" w:cs="Segoe UI"/>
          <w:sz w:val="20"/>
          <w:szCs w:val="20"/>
        </w:rPr>
        <w:t xml:space="preserve"> </w:t>
      </w:r>
      <w:r w:rsidR="00C4723A" w:rsidRPr="00567CE1">
        <w:rPr>
          <w:rFonts w:ascii="Segoe UI" w:hAnsi="Segoe UI" w:cs="Segoe UI"/>
          <w:sz w:val="20"/>
          <w:szCs w:val="20"/>
        </w:rPr>
        <w:t>441/</w:t>
      </w:r>
      <w:r w:rsidR="00CD65AD" w:rsidRPr="00567CE1">
        <w:rPr>
          <w:rFonts w:ascii="Segoe UI" w:hAnsi="Segoe UI" w:cs="Segoe UI"/>
          <w:sz w:val="20"/>
          <w:szCs w:val="20"/>
        </w:rPr>
        <w:t>18, 128</w:t>
      </w:r>
      <w:r w:rsidR="00266086" w:rsidRPr="00567CE1">
        <w:rPr>
          <w:rFonts w:ascii="Segoe UI" w:hAnsi="Segoe UI" w:cs="Segoe UI"/>
          <w:sz w:val="20"/>
          <w:szCs w:val="20"/>
        </w:rPr>
        <w:t xml:space="preserve"> 08 Praha 2</w:t>
      </w:r>
      <w:r w:rsidR="00353D5D" w:rsidRPr="00567CE1">
        <w:rPr>
          <w:rFonts w:ascii="Segoe UI" w:hAnsi="Segoe UI" w:cs="Segoe UI"/>
          <w:sz w:val="20"/>
          <w:szCs w:val="20"/>
        </w:rPr>
        <w:t xml:space="preserve">, </w:t>
      </w:r>
      <w:r w:rsidRPr="00567CE1">
        <w:rPr>
          <w:rFonts w:ascii="Segoe UI" w:hAnsi="Segoe UI" w:cs="Segoe UI"/>
          <w:sz w:val="20"/>
          <w:szCs w:val="20"/>
        </w:rPr>
        <w:t xml:space="preserve">ve schváleném rozsahu nabídkového položkového rozpočtu, který tvoří </w:t>
      </w:r>
      <w:r w:rsidR="0038119D" w:rsidRPr="00567CE1">
        <w:rPr>
          <w:rFonts w:ascii="Segoe UI" w:hAnsi="Segoe UI" w:cs="Segoe UI"/>
          <w:sz w:val="20"/>
          <w:szCs w:val="20"/>
        </w:rPr>
        <w:t>P</w:t>
      </w:r>
      <w:r w:rsidRPr="00567CE1">
        <w:rPr>
          <w:rFonts w:ascii="Segoe UI" w:hAnsi="Segoe UI" w:cs="Segoe UI"/>
          <w:sz w:val="20"/>
          <w:szCs w:val="20"/>
        </w:rPr>
        <w:t xml:space="preserve">řílohu č. 1 této </w:t>
      </w:r>
      <w:r w:rsidR="00266086" w:rsidRPr="00567CE1">
        <w:rPr>
          <w:rFonts w:ascii="Segoe UI" w:hAnsi="Segoe UI" w:cs="Segoe UI"/>
          <w:sz w:val="20"/>
          <w:szCs w:val="20"/>
        </w:rPr>
        <w:t>smlouvy, a</w:t>
      </w:r>
      <w:r w:rsidR="00BB70E4" w:rsidRPr="00567CE1">
        <w:rPr>
          <w:rFonts w:ascii="Segoe UI" w:hAnsi="Segoe UI" w:cs="Segoe UI"/>
          <w:sz w:val="20"/>
          <w:szCs w:val="20"/>
        </w:rPr>
        <w:t xml:space="preserve"> </w:t>
      </w:r>
      <w:r w:rsidRPr="00567CE1">
        <w:rPr>
          <w:rFonts w:ascii="Segoe UI" w:hAnsi="Segoe UI" w:cs="Segoe UI"/>
          <w:sz w:val="20"/>
          <w:szCs w:val="20"/>
        </w:rPr>
        <w:t>dle projektové dokumentace</w:t>
      </w:r>
      <w:r w:rsidR="00F308A9" w:rsidRPr="00567CE1">
        <w:rPr>
          <w:rFonts w:ascii="Segoe UI" w:hAnsi="Segoe UI" w:cs="Segoe UI"/>
          <w:sz w:val="20"/>
          <w:szCs w:val="20"/>
        </w:rPr>
        <w:t xml:space="preserve"> pro provedení stavby</w:t>
      </w:r>
      <w:r w:rsidR="00A57DBC" w:rsidRPr="00567CE1">
        <w:rPr>
          <w:rFonts w:ascii="Segoe UI" w:hAnsi="Segoe UI" w:cs="Segoe UI"/>
          <w:sz w:val="20"/>
          <w:szCs w:val="20"/>
        </w:rPr>
        <w:t>, zpracovan</w:t>
      </w:r>
      <w:r w:rsidR="00A36D96" w:rsidRPr="00567CE1">
        <w:rPr>
          <w:rFonts w:ascii="Segoe UI" w:hAnsi="Segoe UI" w:cs="Segoe UI"/>
          <w:sz w:val="20"/>
          <w:szCs w:val="20"/>
        </w:rPr>
        <w:t>é</w:t>
      </w:r>
      <w:r w:rsidR="00A57DBC" w:rsidRPr="00567CE1">
        <w:rPr>
          <w:rFonts w:ascii="Segoe UI" w:hAnsi="Segoe UI" w:cs="Segoe UI"/>
          <w:sz w:val="20"/>
          <w:szCs w:val="20"/>
        </w:rPr>
        <w:t xml:space="preserve"> </w:t>
      </w:r>
      <w:r w:rsidR="00304B53" w:rsidRPr="00567CE1">
        <w:rPr>
          <w:rFonts w:ascii="Segoe UI" w:hAnsi="Segoe UI" w:cs="Segoe UI"/>
          <w:sz w:val="20"/>
          <w:szCs w:val="20"/>
        </w:rPr>
        <w:t xml:space="preserve">společností </w:t>
      </w:r>
      <w:r w:rsidR="00F3425C" w:rsidRPr="00567CE1">
        <w:rPr>
          <w:rFonts w:ascii="Segoe UI" w:hAnsi="Segoe UI" w:cs="Segoe UI"/>
          <w:sz w:val="20"/>
          <w:szCs w:val="20"/>
        </w:rPr>
        <w:t xml:space="preserve">Studio </w:t>
      </w:r>
      <w:proofErr w:type="spellStart"/>
      <w:r w:rsidR="00F3425C" w:rsidRPr="00567CE1">
        <w:rPr>
          <w:rFonts w:ascii="Segoe UI" w:hAnsi="Segoe UI" w:cs="Segoe UI"/>
          <w:sz w:val="20"/>
          <w:szCs w:val="20"/>
        </w:rPr>
        <w:t>acht</w:t>
      </w:r>
      <w:proofErr w:type="spellEnd"/>
      <w:r w:rsidR="00F3425C" w:rsidRPr="00567CE1">
        <w:rPr>
          <w:rFonts w:ascii="Segoe UI" w:hAnsi="Segoe UI" w:cs="Segoe UI"/>
          <w:sz w:val="20"/>
          <w:szCs w:val="20"/>
        </w:rPr>
        <w:t>, spol. s r. o.</w:t>
      </w:r>
      <w:r w:rsidR="00581A6E" w:rsidRPr="00567CE1">
        <w:rPr>
          <w:rFonts w:ascii="Segoe UI" w:hAnsi="Segoe UI" w:cs="Segoe UI"/>
          <w:sz w:val="20"/>
          <w:szCs w:val="20"/>
        </w:rPr>
        <w:t>,</w:t>
      </w:r>
      <w:r w:rsidR="00A57DBC" w:rsidRPr="00567CE1">
        <w:rPr>
          <w:rFonts w:ascii="Segoe UI" w:hAnsi="Segoe UI" w:cs="Segoe UI"/>
          <w:sz w:val="20"/>
          <w:szCs w:val="20"/>
        </w:rPr>
        <w:t xml:space="preserve"> </w:t>
      </w:r>
      <w:r w:rsidR="00F308A9" w:rsidRPr="00567CE1">
        <w:rPr>
          <w:rFonts w:ascii="Segoe UI" w:hAnsi="Segoe UI" w:cs="Segoe UI"/>
          <w:sz w:val="20"/>
          <w:szCs w:val="20"/>
        </w:rPr>
        <w:t>IČO</w:t>
      </w:r>
      <w:r w:rsidR="00581A6E" w:rsidRPr="00567CE1">
        <w:rPr>
          <w:rFonts w:ascii="Segoe UI" w:hAnsi="Segoe UI" w:cs="Segoe UI"/>
          <w:sz w:val="20"/>
          <w:szCs w:val="20"/>
        </w:rPr>
        <w:t>:</w:t>
      </w:r>
      <w:r w:rsidR="00F308A9" w:rsidRPr="00567CE1">
        <w:rPr>
          <w:rFonts w:ascii="Segoe UI" w:hAnsi="Segoe UI" w:cs="Segoe UI"/>
          <w:sz w:val="20"/>
          <w:szCs w:val="20"/>
        </w:rPr>
        <w:t xml:space="preserve"> </w:t>
      </w:r>
      <w:r w:rsidR="007121BC" w:rsidRPr="00567CE1">
        <w:rPr>
          <w:rFonts w:ascii="Segoe UI" w:hAnsi="Segoe UI" w:cs="Segoe UI"/>
          <w:sz w:val="20"/>
          <w:szCs w:val="20"/>
        </w:rPr>
        <w:t>251199</w:t>
      </w:r>
      <w:r w:rsidR="00A5420B" w:rsidRPr="00567CE1">
        <w:rPr>
          <w:rFonts w:ascii="Segoe UI" w:hAnsi="Segoe UI" w:cs="Segoe UI"/>
          <w:sz w:val="20"/>
          <w:szCs w:val="20"/>
        </w:rPr>
        <w:t>66</w:t>
      </w:r>
      <w:r w:rsidR="00581A6E" w:rsidRPr="00567CE1">
        <w:rPr>
          <w:rFonts w:ascii="Segoe UI" w:hAnsi="Segoe UI" w:cs="Segoe UI"/>
          <w:sz w:val="20"/>
          <w:szCs w:val="20"/>
        </w:rPr>
        <w:t>,</w:t>
      </w:r>
      <w:r w:rsidR="00A5420B" w:rsidRPr="00567CE1">
        <w:rPr>
          <w:rFonts w:ascii="Segoe UI" w:hAnsi="Segoe UI" w:cs="Segoe UI"/>
          <w:sz w:val="20"/>
          <w:szCs w:val="20"/>
        </w:rPr>
        <w:t xml:space="preserve"> </w:t>
      </w:r>
      <w:r w:rsidR="00BF6FDA" w:rsidRPr="00567CE1">
        <w:rPr>
          <w:rFonts w:ascii="Segoe UI" w:hAnsi="Segoe UI" w:cs="Segoe UI"/>
          <w:sz w:val="20"/>
          <w:szCs w:val="20"/>
        </w:rPr>
        <w:t xml:space="preserve">v </w:t>
      </w:r>
      <w:r w:rsidR="0063488E" w:rsidRPr="00567CE1">
        <w:rPr>
          <w:rFonts w:ascii="Segoe UI" w:hAnsi="Segoe UI" w:cs="Segoe UI"/>
          <w:sz w:val="20"/>
          <w:szCs w:val="20"/>
        </w:rPr>
        <w:t>02/2021</w:t>
      </w:r>
      <w:r w:rsidR="077E849F" w:rsidRPr="00567CE1">
        <w:rPr>
          <w:rFonts w:ascii="Segoe UI" w:hAnsi="Segoe UI" w:cs="Segoe UI"/>
          <w:sz w:val="20"/>
          <w:szCs w:val="20"/>
        </w:rPr>
        <w:t>, kter</w:t>
      </w:r>
      <w:r w:rsidR="44C1C175" w:rsidRPr="00567CE1">
        <w:rPr>
          <w:rFonts w:ascii="Segoe UI" w:hAnsi="Segoe UI" w:cs="Segoe UI"/>
          <w:sz w:val="20"/>
          <w:szCs w:val="20"/>
        </w:rPr>
        <w:t>á</w:t>
      </w:r>
      <w:r w:rsidR="077E849F" w:rsidRPr="00567CE1">
        <w:rPr>
          <w:rFonts w:ascii="Segoe UI" w:hAnsi="Segoe UI" w:cs="Segoe UI"/>
          <w:sz w:val="20"/>
          <w:szCs w:val="20"/>
        </w:rPr>
        <w:t xml:space="preserve"> </w:t>
      </w:r>
      <w:r w:rsidR="230AE457" w:rsidRPr="00567CE1">
        <w:rPr>
          <w:rFonts w:ascii="Segoe UI" w:hAnsi="Segoe UI" w:cs="Segoe UI"/>
          <w:sz w:val="20"/>
          <w:szCs w:val="20"/>
        </w:rPr>
        <w:t>tvoří přílohu č.</w:t>
      </w:r>
      <w:r w:rsidR="65479F66" w:rsidRPr="00567CE1">
        <w:rPr>
          <w:rFonts w:ascii="Segoe UI" w:hAnsi="Segoe UI" w:cs="Segoe UI"/>
          <w:sz w:val="20"/>
          <w:szCs w:val="20"/>
        </w:rPr>
        <w:t xml:space="preserve"> </w:t>
      </w:r>
      <w:r w:rsidR="230AE457" w:rsidRPr="00567CE1">
        <w:rPr>
          <w:rFonts w:ascii="Segoe UI" w:hAnsi="Segoe UI" w:cs="Segoe UI"/>
          <w:sz w:val="20"/>
          <w:szCs w:val="20"/>
        </w:rPr>
        <w:t>3</w:t>
      </w:r>
      <w:r w:rsidR="0009583E" w:rsidRPr="00567CE1">
        <w:rPr>
          <w:rFonts w:ascii="Segoe UI" w:hAnsi="Segoe UI" w:cs="Segoe UI"/>
          <w:sz w:val="20"/>
          <w:szCs w:val="20"/>
        </w:rPr>
        <w:t xml:space="preserve"> této smlouvy</w:t>
      </w:r>
      <w:r w:rsidR="00CA7FAF" w:rsidRPr="00567CE1">
        <w:rPr>
          <w:rFonts w:ascii="Segoe UI" w:hAnsi="Segoe UI" w:cs="Segoe UI"/>
          <w:sz w:val="20"/>
          <w:szCs w:val="20"/>
        </w:rPr>
        <w:t>.</w:t>
      </w:r>
      <w:r w:rsidR="00A57DBC" w:rsidRPr="00567CE1">
        <w:rPr>
          <w:rFonts w:ascii="Segoe UI" w:hAnsi="Segoe UI" w:cs="Segoe UI"/>
          <w:sz w:val="20"/>
          <w:szCs w:val="20"/>
        </w:rPr>
        <w:t xml:space="preserve"> </w:t>
      </w:r>
    </w:p>
    <w:p w14:paraId="4CF11352" w14:textId="20B0DE78" w:rsidR="00A450B0" w:rsidRPr="00567CE1" w:rsidRDefault="00A450B0" w:rsidP="00AB0ED5">
      <w:pPr>
        <w:pStyle w:val="Odstavecseseznamem"/>
        <w:numPr>
          <w:ilvl w:val="0"/>
          <w:numId w:val="6"/>
        </w:numPr>
        <w:tabs>
          <w:tab w:val="clear" w:pos="624"/>
          <w:tab w:val="num" w:pos="567"/>
        </w:tabs>
        <w:spacing w:before="20" w:after="20"/>
        <w:ind w:left="284" w:hanging="294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Místem plnění je </w:t>
      </w:r>
      <w:r w:rsidR="140A44CB" w:rsidRPr="00567CE1">
        <w:rPr>
          <w:rFonts w:ascii="Segoe UI" w:hAnsi="Segoe UI" w:cs="Segoe UI"/>
          <w:sz w:val="20"/>
          <w:szCs w:val="20"/>
        </w:rPr>
        <w:t xml:space="preserve">areál GPK, </w:t>
      </w:r>
      <w:r w:rsidRPr="00567CE1">
        <w:rPr>
          <w:rFonts w:ascii="Segoe UI" w:hAnsi="Segoe UI" w:cs="Segoe UI"/>
          <w:sz w:val="20"/>
          <w:szCs w:val="20"/>
        </w:rPr>
        <w:t xml:space="preserve">objekt F2 v k. </w:t>
      </w:r>
      <w:proofErr w:type="spellStart"/>
      <w:r w:rsidRPr="00567CE1">
        <w:rPr>
          <w:rFonts w:ascii="Segoe UI" w:hAnsi="Segoe UI" w:cs="Segoe UI"/>
          <w:sz w:val="20"/>
          <w:szCs w:val="20"/>
        </w:rPr>
        <w:t>ú.</w:t>
      </w:r>
      <w:proofErr w:type="spellEnd"/>
      <w:r w:rsidRPr="00567CE1">
        <w:rPr>
          <w:rFonts w:ascii="Segoe UI" w:hAnsi="Segoe UI" w:cs="Segoe UI"/>
          <w:sz w:val="20"/>
          <w:szCs w:val="20"/>
        </w:rPr>
        <w:t xml:space="preserve"> Nové Město, obec Praha, </w:t>
      </w:r>
      <w:proofErr w:type="spellStart"/>
      <w:r w:rsidRPr="00567CE1">
        <w:rPr>
          <w:rFonts w:ascii="Segoe UI" w:hAnsi="Segoe UI" w:cs="Segoe UI"/>
          <w:sz w:val="20"/>
          <w:szCs w:val="20"/>
        </w:rPr>
        <w:t>p</w:t>
      </w:r>
      <w:r w:rsidR="256CCAA1" w:rsidRPr="00567CE1">
        <w:rPr>
          <w:rFonts w:ascii="Segoe UI" w:hAnsi="Segoe UI" w:cs="Segoe UI"/>
          <w:sz w:val="20"/>
          <w:szCs w:val="20"/>
        </w:rPr>
        <w:t>arc</w:t>
      </w:r>
      <w:proofErr w:type="spellEnd"/>
      <w:r w:rsidRPr="00567CE1">
        <w:rPr>
          <w:rFonts w:ascii="Segoe UI" w:hAnsi="Segoe UI" w:cs="Segoe UI"/>
          <w:sz w:val="20"/>
          <w:szCs w:val="20"/>
        </w:rPr>
        <w:t>.</w:t>
      </w:r>
      <w:r w:rsidR="170E2ABA" w:rsidRPr="00567CE1">
        <w:rPr>
          <w:rFonts w:ascii="Segoe UI" w:hAnsi="Segoe UI" w:cs="Segoe UI"/>
          <w:sz w:val="20"/>
          <w:szCs w:val="20"/>
        </w:rPr>
        <w:t xml:space="preserve"> </w:t>
      </w:r>
      <w:r w:rsidRPr="00567CE1">
        <w:rPr>
          <w:rFonts w:ascii="Segoe UI" w:hAnsi="Segoe UI" w:cs="Segoe UI"/>
          <w:sz w:val="20"/>
          <w:szCs w:val="20"/>
        </w:rPr>
        <w:t>č. 1531 zapsáno na LV č. 181 vedeném Katastrálním úřadem pro hlavní město Prahu, Katastrální pracoviště Praha.</w:t>
      </w:r>
    </w:p>
    <w:p w14:paraId="46B83117" w14:textId="52AD365E" w:rsidR="00C85A90" w:rsidRPr="00567CE1" w:rsidRDefault="00C85A90" w:rsidP="00AB0ED5">
      <w:pPr>
        <w:pStyle w:val="Odstavecseseznamem"/>
        <w:numPr>
          <w:ilvl w:val="0"/>
          <w:numId w:val="6"/>
        </w:numPr>
        <w:tabs>
          <w:tab w:val="clear" w:pos="624"/>
          <w:tab w:val="num" w:pos="567"/>
        </w:tabs>
        <w:spacing w:before="20" w:after="20"/>
        <w:ind w:left="284" w:hanging="294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>Zhotovením díla se rozumí úplné, funkční a bezvadné provedení všech stavebních a montážních prací a konstrukcí, včetně dodávek potřebných materiálů a zařízení nezbytných pro řádné dokončení stavby, dále provedení všech činností souvisejících s dodávkou stavebních prací a konstrukcí, jejichž provedení je pro řádné dokončení stavby nezbytné (např. doprava materiálu, a osob do místa plnění, zařízení staveniště, bezpečnostní opatření apod.), včetně kompletační činnosti celé stavby.</w:t>
      </w:r>
    </w:p>
    <w:p w14:paraId="4A6B1AFA" w14:textId="23F1F0EF" w:rsidR="00CE16FB" w:rsidRPr="00567CE1" w:rsidRDefault="00CE16FB" w:rsidP="00AB0ED5">
      <w:pPr>
        <w:pStyle w:val="Odstavecseseznamem"/>
        <w:numPr>
          <w:ilvl w:val="0"/>
          <w:numId w:val="6"/>
        </w:numPr>
        <w:tabs>
          <w:tab w:val="clear" w:pos="624"/>
          <w:tab w:val="num" w:pos="567"/>
        </w:tabs>
        <w:spacing w:before="20" w:after="20"/>
        <w:ind w:left="284" w:hanging="294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lastRenderedPageBreak/>
        <w:t xml:space="preserve">Dílo bude zhotoveno dle schválené projektové dokumentace k vydanému </w:t>
      </w:r>
      <w:r w:rsidR="44F8232B" w:rsidRPr="00567CE1">
        <w:rPr>
          <w:rFonts w:ascii="Segoe UI" w:hAnsi="Segoe UI" w:cs="Segoe UI"/>
          <w:sz w:val="20"/>
          <w:szCs w:val="20"/>
        </w:rPr>
        <w:t xml:space="preserve">Rozhodnutí </w:t>
      </w:r>
      <w:r w:rsidRPr="00567CE1">
        <w:rPr>
          <w:rFonts w:ascii="Segoe UI" w:hAnsi="Segoe UI" w:cs="Segoe UI"/>
          <w:sz w:val="20"/>
          <w:szCs w:val="20"/>
        </w:rPr>
        <w:t>stavební</w:t>
      </w:r>
      <w:r w:rsidR="3919C6A0" w:rsidRPr="00567CE1">
        <w:rPr>
          <w:rFonts w:ascii="Segoe UI" w:hAnsi="Segoe UI" w:cs="Segoe UI"/>
          <w:sz w:val="20"/>
          <w:szCs w:val="20"/>
        </w:rPr>
        <w:t>ho</w:t>
      </w:r>
      <w:r w:rsidRPr="00567CE1">
        <w:rPr>
          <w:rFonts w:ascii="Segoe UI" w:hAnsi="Segoe UI" w:cs="Segoe UI"/>
          <w:sz w:val="20"/>
          <w:szCs w:val="20"/>
        </w:rPr>
        <w:t xml:space="preserve"> povolení ze dne 8. 4. 2021</w:t>
      </w:r>
      <w:r w:rsidR="00C6706B" w:rsidRPr="00567CE1">
        <w:rPr>
          <w:rFonts w:ascii="Segoe UI" w:hAnsi="Segoe UI" w:cs="Segoe UI"/>
          <w:sz w:val="20"/>
          <w:szCs w:val="20"/>
        </w:rPr>
        <w:t xml:space="preserve">, </w:t>
      </w:r>
      <w:r w:rsidR="00673481" w:rsidRPr="00567CE1">
        <w:rPr>
          <w:rFonts w:ascii="Segoe UI" w:hAnsi="Segoe UI" w:cs="Segoe UI"/>
          <w:sz w:val="20"/>
          <w:szCs w:val="20"/>
        </w:rPr>
        <w:t xml:space="preserve">které </w:t>
      </w:r>
      <w:r w:rsidR="00C6706B" w:rsidRPr="00567CE1">
        <w:rPr>
          <w:rFonts w:ascii="Segoe UI" w:hAnsi="Segoe UI" w:cs="Segoe UI"/>
          <w:sz w:val="20"/>
          <w:szCs w:val="20"/>
        </w:rPr>
        <w:t>nabylo právní moc</w:t>
      </w:r>
      <w:r w:rsidR="00725F38" w:rsidRPr="00567CE1">
        <w:rPr>
          <w:rFonts w:ascii="Segoe UI" w:hAnsi="Segoe UI" w:cs="Segoe UI"/>
          <w:sz w:val="20"/>
          <w:szCs w:val="20"/>
        </w:rPr>
        <w:t xml:space="preserve">i </w:t>
      </w:r>
      <w:r w:rsidR="007E1E02" w:rsidRPr="00567CE1">
        <w:rPr>
          <w:rFonts w:ascii="Segoe UI" w:hAnsi="Segoe UI" w:cs="Segoe UI"/>
          <w:sz w:val="20"/>
          <w:szCs w:val="20"/>
        </w:rPr>
        <w:t>12. 4. 2021</w:t>
      </w:r>
      <w:r w:rsidRPr="00567CE1">
        <w:rPr>
          <w:rFonts w:ascii="Segoe UI" w:hAnsi="Segoe UI" w:cs="Segoe UI"/>
          <w:sz w:val="20"/>
          <w:szCs w:val="20"/>
        </w:rPr>
        <w:t>.</w:t>
      </w:r>
      <w:r w:rsidR="007D7AA0" w:rsidRPr="00567CE1">
        <w:rPr>
          <w:rFonts w:ascii="Segoe UI" w:hAnsi="Segoe UI" w:cs="Segoe UI"/>
          <w:sz w:val="20"/>
          <w:szCs w:val="20"/>
        </w:rPr>
        <w:t xml:space="preserve"> Dílo bude dále zhotoveno za dodržení podmínek uvedených v závazných stanoviskách, stanoviskách a vyjádření dotčených orgánů státní správy a správců technické infrastruktury, které byly podkladem pro vydání výše uvedeného Rozhodnutí</w:t>
      </w:r>
      <w:r w:rsidR="007D7AEA" w:rsidRPr="00567CE1">
        <w:rPr>
          <w:rFonts w:ascii="Segoe UI" w:hAnsi="Segoe UI" w:cs="Segoe UI"/>
          <w:sz w:val="20"/>
          <w:szCs w:val="20"/>
        </w:rPr>
        <w:t xml:space="preserve">. </w:t>
      </w:r>
      <w:r w:rsidR="007D7AA0" w:rsidRPr="00567CE1">
        <w:rPr>
          <w:rFonts w:ascii="Segoe UI" w:hAnsi="Segoe UI" w:cs="Segoe UI"/>
          <w:sz w:val="20"/>
          <w:szCs w:val="20"/>
        </w:rPr>
        <w:t>V</w:t>
      </w:r>
      <w:r w:rsidR="00A66EC2" w:rsidRPr="00567CE1">
        <w:rPr>
          <w:rFonts w:ascii="Segoe UI" w:hAnsi="Segoe UI" w:cs="Segoe UI"/>
          <w:sz w:val="20"/>
          <w:szCs w:val="20"/>
        </w:rPr>
        <w:t xml:space="preserve">eškerá </w:t>
      </w:r>
      <w:r w:rsidR="007D7AA0" w:rsidRPr="00567CE1">
        <w:rPr>
          <w:rFonts w:ascii="Segoe UI" w:hAnsi="Segoe UI" w:cs="Segoe UI"/>
          <w:sz w:val="20"/>
          <w:szCs w:val="20"/>
        </w:rPr>
        <w:t>samostatn</w:t>
      </w:r>
      <w:r w:rsidR="00A66EC2" w:rsidRPr="00567CE1">
        <w:rPr>
          <w:rFonts w:ascii="Segoe UI" w:hAnsi="Segoe UI" w:cs="Segoe UI"/>
          <w:sz w:val="20"/>
          <w:szCs w:val="20"/>
        </w:rPr>
        <w:t>á</w:t>
      </w:r>
      <w:r w:rsidR="007D7AA0" w:rsidRPr="00567CE1">
        <w:rPr>
          <w:rFonts w:ascii="Segoe UI" w:hAnsi="Segoe UI" w:cs="Segoe UI"/>
          <w:sz w:val="20"/>
          <w:szCs w:val="20"/>
        </w:rPr>
        <w:t xml:space="preserve"> správní řízení (dále „SŘ“) </w:t>
      </w:r>
      <w:r w:rsidR="00066B1B" w:rsidRPr="00567CE1">
        <w:rPr>
          <w:rFonts w:ascii="Segoe UI" w:hAnsi="Segoe UI" w:cs="Segoe UI"/>
          <w:sz w:val="20"/>
          <w:szCs w:val="20"/>
        </w:rPr>
        <w:t xml:space="preserve">zahájená </w:t>
      </w:r>
      <w:r w:rsidR="007D7AA0" w:rsidRPr="00567CE1">
        <w:rPr>
          <w:rFonts w:ascii="Segoe UI" w:hAnsi="Segoe UI" w:cs="Segoe UI"/>
          <w:sz w:val="20"/>
          <w:szCs w:val="20"/>
        </w:rPr>
        <w:t>v průběhu provádění díla</w:t>
      </w:r>
      <w:r w:rsidR="00066B1B" w:rsidRPr="00567CE1">
        <w:rPr>
          <w:rFonts w:ascii="Segoe UI" w:hAnsi="Segoe UI" w:cs="Segoe UI"/>
          <w:sz w:val="20"/>
          <w:szCs w:val="20"/>
        </w:rPr>
        <w:t xml:space="preserve"> (po uzavření smlouvy)</w:t>
      </w:r>
      <w:r w:rsidR="007D7AA0" w:rsidRPr="00567CE1">
        <w:rPr>
          <w:rFonts w:ascii="Segoe UI" w:hAnsi="Segoe UI" w:cs="Segoe UI"/>
          <w:sz w:val="20"/>
          <w:szCs w:val="20"/>
        </w:rPr>
        <w:t>, vyvolan</w:t>
      </w:r>
      <w:r w:rsidR="00A66EC2" w:rsidRPr="00567CE1">
        <w:rPr>
          <w:rFonts w:ascii="Segoe UI" w:hAnsi="Segoe UI" w:cs="Segoe UI"/>
          <w:sz w:val="20"/>
          <w:szCs w:val="20"/>
        </w:rPr>
        <w:t>á</w:t>
      </w:r>
      <w:r w:rsidR="007D7AA0" w:rsidRPr="00567CE1">
        <w:rPr>
          <w:rFonts w:ascii="Segoe UI" w:hAnsi="Segoe UI" w:cs="Segoe UI"/>
          <w:sz w:val="20"/>
          <w:szCs w:val="20"/>
        </w:rPr>
        <w:t xml:space="preserve"> např. </w:t>
      </w:r>
      <w:r w:rsidR="58F5D8A5" w:rsidRPr="00567CE1">
        <w:rPr>
          <w:rFonts w:ascii="Segoe UI" w:hAnsi="Segoe UI" w:cs="Segoe UI"/>
          <w:sz w:val="20"/>
          <w:szCs w:val="20"/>
        </w:rPr>
        <w:t xml:space="preserve">Podmínkou stanovenou ve </w:t>
      </w:r>
      <w:r w:rsidR="007D7AA0" w:rsidRPr="00567CE1">
        <w:rPr>
          <w:rFonts w:ascii="Segoe UI" w:hAnsi="Segoe UI" w:cs="Segoe UI"/>
          <w:sz w:val="20"/>
          <w:szCs w:val="20"/>
        </w:rPr>
        <w:t>správním rozhodnutí, závazn</w:t>
      </w:r>
      <w:r w:rsidR="6C7B0FA0" w:rsidRPr="00567CE1">
        <w:rPr>
          <w:rFonts w:ascii="Segoe UI" w:hAnsi="Segoe UI" w:cs="Segoe UI"/>
          <w:sz w:val="20"/>
          <w:szCs w:val="20"/>
        </w:rPr>
        <w:t>é</w:t>
      </w:r>
      <w:r w:rsidR="007D7AA0" w:rsidRPr="00567CE1">
        <w:rPr>
          <w:rFonts w:ascii="Segoe UI" w:hAnsi="Segoe UI" w:cs="Segoe UI"/>
          <w:sz w:val="20"/>
          <w:szCs w:val="20"/>
        </w:rPr>
        <w:t>m stanovisk</w:t>
      </w:r>
      <w:r w:rsidR="6E1DAA1A" w:rsidRPr="00567CE1">
        <w:rPr>
          <w:rFonts w:ascii="Segoe UI" w:hAnsi="Segoe UI" w:cs="Segoe UI"/>
          <w:sz w:val="20"/>
          <w:szCs w:val="20"/>
        </w:rPr>
        <w:t>u</w:t>
      </w:r>
      <w:r w:rsidR="007D7AA0" w:rsidRPr="00567CE1">
        <w:rPr>
          <w:rFonts w:ascii="Segoe UI" w:hAnsi="Segoe UI" w:cs="Segoe UI"/>
          <w:sz w:val="20"/>
          <w:szCs w:val="20"/>
        </w:rPr>
        <w:t xml:space="preserve"> apod., </w:t>
      </w:r>
      <w:r w:rsidR="00066B1B" w:rsidRPr="00567CE1">
        <w:rPr>
          <w:rFonts w:ascii="Segoe UI" w:hAnsi="Segoe UI" w:cs="Segoe UI"/>
          <w:sz w:val="20"/>
          <w:szCs w:val="20"/>
        </w:rPr>
        <w:t>je povinen vést a vyřídit zhotovitel</w:t>
      </w:r>
      <w:r w:rsidR="007D7AA0" w:rsidRPr="00567CE1">
        <w:rPr>
          <w:rFonts w:ascii="Segoe UI" w:hAnsi="Segoe UI" w:cs="Segoe UI"/>
          <w:sz w:val="20"/>
          <w:szCs w:val="20"/>
        </w:rPr>
        <w:t>, včetně podání žádosti</w:t>
      </w:r>
      <w:r w:rsidR="00066B1B" w:rsidRPr="00567CE1">
        <w:rPr>
          <w:rFonts w:ascii="Segoe UI" w:hAnsi="Segoe UI" w:cs="Segoe UI"/>
          <w:sz w:val="20"/>
          <w:szCs w:val="20"/>
        </w:rPr>
        <w:t xml:space="preserve"> a souvisejících podání</w:t>
      </w:r>
      <w:r w:rsidR="007D7AA0" w:rsidRPr="00567CE1">
        <w:rPr>
          <w:rFonts w:ascii="Segoe UI" w:hAnsi="Segoe UI" w:cs="Segoe UI"/>
          <w:sz w:val="20"/>
          <w:szCs w:val="20"/>
        </w:rPr>
        <w:t xml:space="preserve"> k příslušnému úřadu. </w:t>
      </w:r>
      <w:r w:rsidRPr="00567CE1">
        <w:rPr>
          <w:rFonts w:ascii="Segoe UI" w:hAnsi="Segoe UI" w:cs="Segoe UI"/>
          <w:sz w:val="20"/>
          <w:szCs w:val="20"/>
        </w:rPr>
        <w:t xml:space="preserve"> </w:t>
      </w:r>
    </w:p>
    <w:p w14:paraId="1C918F92" w14:textId="34862CF9" w:rsidR="006525CD" w:rsidRPr="00567CE1" w:rsidRDefault="07D881E3" w:rsidP="00AB0ED5">
      <w:pPr>
        <w:pStyle w:val="Odstavecseseznamem"/>
        <w:numPr>
          <w:ilvl w:val="0"/>
          <w:numId w:val="6"/>
        </w:numPr>
        <w:tabs>
          <w:tab w:val="clear" w:pos="624"/>
          <w:tab w:val="num" w:pos="851"/>
        </w:tabs>
        <w:spacing w:before="20" w:after="20"/>
        <w:ind w:left="284" w:hanging="294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V případě rozporu mezi </w:t>
      </w:r>
      <w:r w:rsidR="23F3CF66" w:rsidRPr="00567CE1">
        <w:rPr>
          <w:rFonts w:ascii="Segoe UI" w:hAnsi="Segoe UI" w:cs="Segoe UI"/>
          <w:sz w:val="20"/>
          <w:szCs w:val="20"/>
        </w:rPr>
        <w:t>jednotlivými stupni projektové dokumentac</w:t>
      </w:r>
      <w:r w:rsidR="5290F124" w:rsidRPr="00567CE1">
        <w:rPr>
          <w:rFonts w:ascii="Segoe UI" w:hAnsi="Segoe UI" w:cs="Segoe UI"/>
          <w:sz w:val="20"/>
          <w:szCs w:val="20"/>
        </w:rPr>
        <w:t>e</w:t>
      </w:r>
      <w:r w:rsidR="23F3CF66" w:rsidRPr="00567CE1">
        <w:rPr>
          <w:rFonts w:ascii="Segoe UI" w:hAnsi="Segoe UI" w:cs="Segoe UI"/>
          <w:sz w:val="20"/>
          <w:szCs w:val="20"/>
        </w:rPr>
        <w:t xml:space="preserve"> či </w:t>
      </w:r>
      <w:r w:rsidR="4754FE1D" w:rsidRPr="00567CE1">
        <w:rPr>
          <w:rFonts w:ascii="Segoe UI" w:hAnsi="Segoe UI" w:cs="Segoe UI"/>
          <w:sz w:val="20"/>
          <w:szCs w:val="20"/>
        </w:rPr>
        <w:t>stanovisky</w:t>
      </w:r>
      <w:r w:rsidR="23F3CF66" w:rsidRPr="00567CE1">
        <w:rPr>
          <w:rFonts w:ascii="Segoe UI" w:hAnsi="Segoe UI" w:cs="Segoe UI"/>
          <w:sz w:val="20"/>
          <w:szCs w:val="20"/>
        </w:rPr>
        <w:t xml:space="preserve"> </w:t>
      </w:r>
      <w:r w:rsidR="4330C424" w:rsidRPr="00567CE1">
        <w:rPr>
          <w:rFonts w:ascii="Segoe UI" w:hAnsi="Segoe UI" w:cs="Segoe UI"/>
          <w:sz w:val="20"/>
          <w:szCs w:val="20"/>
        </w:rPr>
        <w:t xml:space="preserve">dotčených orgánů (dále také “DOSS”) </w:t>
      </w:r>
      <w:r w:rsidR="23F3CF66" w:rsidRPr="00567CE1">
        <w:rPr>
          <w:rFonts w:ascii="Segoe UI" w:hAnsi="Segoe UI" w:cs="Segoe UI"/>
          <w:sz w:val="20"/>
          <w:szCs w:val="20"/>
        </w:rPr>
        <w:t>dle předešlých odstavců j</w:t>
      </w:r>
      <w:r w:rsidR="4754FE1D" w:rsidRPr="00567CE1">
        <w:rPr>
          <w:rFonts w:ascii="Segoe UI" w:hAnsi="Segoe UI" w:cs="Segoe UI"/>
          <w:sz w:val="20"/>
          <w:szCs w:val="20"/>
        </w:rPr>
        <w:t>e</w:t>
      </w:r>
      <w:r w:rsidR="23F3CF66" w:rsidRPr="00567CE1">
        <w:rPr>
          <w:rFonts w:ascii="Segoe UI" w:hAnsi="Segoe UI" w:cs="Segoe UI"/>
          <w:sz w:val="20"/>
          <w:szCs w:val="20"/>
        </w:rPr>
        <w:t xml:space="preserve"> povinností </w:t>
      </w:r>
      <w:r w:rsidR="4754FE1D" w:rsidRPr="00567CE1">
        <w:rPr>
          <w:rFonts w:ascii="Segoe UI" w:hAnsi="Segoe UI" w:cs="Segoe UI"/>
          <w:sz w:val="20"/>
          <w:szCs w:val="20"/>
        </w:rPr>
        <w:t>zhotovitele na tento rozpor upozornit v </w:t>
      </w:r>
      <w:r w:rsidR="0D8F8537" w:rsidRPr="00567CE1">
        <w:rPr>
          <w:rFonts w:ascii="Segoe UI" w:hAnsi="Segoe UI" w:cs="Segoe UI"/>
          <w:sz w:val="20"/>
          <w:szCs w:val="20"/>
        </w:rPr>
        <w:t>dostatečném</w:t>
      </w:r>
      <w:r w:rsidR="4754FE1D" w:rsidRPr="00567CE1">
        <w:rPr>
          <w:rFonts w:ascii="Segoe UI" w:hAnsi="Segoe UI" w:cs="Segoe UI"/>
          <w:sz w:val="20"/>
          <w:szCs w:val="20"/>
        </w:rPr>
        <w:t xml:space="preserve"> </w:t>
      </w:r>
      <w:r w:rsidR="0D8F8537" w:rsidRPr="00567CE1">
        <w:rPr>
          <w:rFonts w:ascii="Segoe UI" w:hAnsi="Segoe UI" w:cs="Segoe UI"/>
          <w:sz w:val="20"/>
          <w:szCs w:val="20"/>
        </w:rPr>
        <w:t xml:space="preserve">předstihu </w:t>
      </w:r>
      <w:r w:rsidR="4754FE1D" w:rsidRPr="00567CE1">
        <w:rPr>
          <w:rFonts w:ascii="Segoe UI" w:hAnsi="Segoe UI" w:cs="Segoe UI"/>
          <w:sz w:val="20"/>
          <w:szCs w:val="20"/>
        </w:rPr>
        <w:t xml:space="preserve">a objednatel rozhodne </w:t>
      </w:r>
      <w:r w:rsidR="0D8F8537" w:rsidRPr="00567CE1">
        <w:rPr>
          <w:rFonts w:ascii="Segoe UI" w:hAnsi="Segoe UI" w:cs="Segoe UI"/>
          <w:sz w:val="20"/>
          <w:szCs w:val="20"/>
        </w:rPr>
        <w:t>o způsobu řešení.</w:t>
      </w:r>
    </w:p>
    <w:p w14:paraId="7D609E18" w14:textId="6E4FE08B" w:rsidR="00734369" w:rsidRPr="00567CE1" w:rsidRDefault="007D7AA0" w:rsidP="00AB0ED5">
      <w:pPr>
        <w:pStyle w:val="Odstavecseseznamem"/>
        <w:numPr>
          <w:ilvl w:val="0"/>
          <w:numId w:val="6"/>
        </w:numPr>
        <w:tabs>
          <w:tab w:val="clear" w:pos="624"/>
          <w:tab w:val="num" w:pos="426"/>
        </w:tabs>
        <w:spacing w:before="20" w:after="20"/>
        <w:ind w:left="284" w:hanging="294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Zhotovitel prohlašuje, že měl možnost se před podpisem této smlouvy seznámit s projektovou dokumentací a s podmínkami vydaného stavebního povolení a zavazuje se k zhotovení díla dle výše uvedených podmínek. </w:t>
      </w:r>
    </w:p>
    <w:p w14:paraId="1848735C" w14:textId="710BF083" w:rsidR="007D7AA0" w:rsidRPr="00567CE1" w:rsidRDefault="007D7AA0" w:rsidP="00AB0ED5">
      <w:pPr>
        <w:pStyle w:val="Odstavecseseznamem"/>
        <w:numPr>
          <w:ilvl w:val="0"/>
          <w:numId w:val="6"/>
        </w:numPr>
        <w:tabs>
          <w:tab w:val="clear" w:pos="624"/>
          <w:tab w:val="num" w:pos="567"/>
        </w:tabs>
        <w:spacing w:before="20" w:after="20"/>
        <w:ind w:left="284" w:hanging="294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Součástí předmětu plnění je vypracování Projektové dokumentace skutečného provedení díla v tištěné i elektronické formě ve formátu PDF a </w:t>
      </w:r>
      <w:r w:rsidR="00805866" w:rsidRPr="00567CE1">
        <w:rPr>
          <w:rFonts w:ascii="Segoe UI" w:hAnsi="Segoe UI" w:cs="Segoe UI"/>
          <w:sz w:val="20"/>
          <w:szCs w:val="20"/>
        </w:rPr>
        <w:t xml:space="preserve">příslušných otevřených formátech </w:t>
      </w:r>
      <w:r w:rsidR="2776C469" w:rsidRPr="00567CE1">
        <w:rPr>
          <w:rFonts w:ascii="Segoe UI" w:hAnsi="Segoe UI" w:cs="Segoe UI"/>
          <w:sz w:val="20"/>
          <w:szCs w:val="20"/>
        </w:rPr>
        <w:t>(</w:t>
      </w:r>
      <w:r w:rsidRPr="00567CE1">
        <w:rPr>
          <w:rFonts w:ascii="Segoe UI" w:hAnsi="Segoe UI" w:cs="Segoe UI"/>
          <w:sz w:val="20"/>
          <w:szCs w:val="20"/>
        </w:rPr>
        <w:t>DWG</w:t>
      </w:r>
      <w:r w:rsidR="00805866" w:rsidRPr="00567CE1">
        <w:rPr>
          <w:rFonts w:ascii="Segoe UI" w:hAnsi="Segoe UI" w:cs="Segoe UI"/>
          <w:sz w:val="20"/>
          <w:szCs w:val="20"/>
        </w:rPr>
        <w:t>, DOC atd.</w:t>
      </w:r>
      <w:r w:rsidRPr="00567CE1">
        <w:rPr>
          <w:rFonts w:ascii="Segoe UI" w:hAnsi="Segoe UI" w:cs="Segoe UI"/>
          <w:sz w:val="20"/>
          <w:szCs w:val="20"/>
        </w:rPr>
        <w:t xml:space="preserve">) a zajištění kompletního pravidelného bezplatného záručního servisu a revizí na veškeré dodané technologie, přístroje a zařízení </w:t>
      </w:r>
      <w:r w:rsidR="5D7BDF5D" w:rsidRPr="00567CE1">
        <w:rPr>
          <w:rFonts w:ascii="Segoe UI" w:hAnsi="Segoe UI" w:cs="Segoe UI"/>
          <w:sz w:val="20"/>
          <w:szCs w:val="20"/>
        </w:rPr>
        <w:t>po celou dobu trvání</w:t>
      </w:r>
      <w:r w:rsidRPr="00567CE1">
        <w:rPr>
          <w:rFonts w:ascii="Segoe UI" w:hAnsi="Segoe UI" w:cs="Segoe UI"/>
          <w:sz w:val="20"/>
          <w:szCs w:val="20"/>
        </w:rPr>
        <w:t xml:space="preserve"> záruční </w:t>
      </w:r>
      <w:r w:rsidR="15BA2E2B" w:rsidRPr="00567CE1">
        <w:rPr>
          <w:rFonts w:ascii="Segoe UI" w:hAnsi="Segoe UI" w:cs="Segoe UI"/>
          <w:sz w:val="20"/>
          <w:szCs w:val="20"/>
        </w:rPr>
        <w:t>lhůty</w:t>
      </w:r>
      <w:r w:rsidRPr="00567CE1">
        <w:rPr>
          <w:rFonts w:ascii="Segoe UI" w:hAnsi="Segoe UI" w:cs="Segoe UI"/>
          <w:sz w:val="20"/>
          <w:szCs w:val="20"/>
        </w:rPr>
        <w:t xml:space="preserve">. </w:t>
      </w:r>
    </w:p>
    <w:p w14:paraId="2FD56776" w14:textId="79070318" w:rsidR="003C5FDD" w:rsidRPr="00567CE1" w:rsidRDefault="004064CC" w:rsidP="00AB0ED5">
      <w:pPr>
        <w:pStyle w:val="Odstavecseseznamem"/>
        <w:numPr>
          <w:ilvl w:val="0"/>
          <w:numId w:val="6"/>
        </w:numPr>
        <w:tabs>
          <w:tab w:val="clear" w:pos="624"/>
          <w:tab w:val="num" w:pos="567"/>
        </w:tabs>
        <w:spacing w:before="20" w:after="20"/>
        <w:ind w:left="284" w:hanging="283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>Součástí předmětu plnění je dále</w:t>
      </w:r>
      <w:r w:rsidR="00454302" w:rsidRPr="00567CE1">
        <w:rPr>
          <w:rFonts w:ascii="Segoe UI" w:hAnsi="Segoe UI" w:cs="Segoe UI"/>
          <w:sz w:val="20"/>
          <w:szCs w:val="20"/>
        </w:rPr>
        <w:t>:</w:t>
      </w:r>
      <w:r w:rsidRPr="00567CE1">
        <w:rPr>
          <w:rFonts w:ascii="Segoe UI" w:hAnsi="Segoe UI" w:cs="Segoe UI"/>
          <w:sz w:val="20"/>
          <w:szCs w:val="20"/>
        </w:rPr>
        <w:t xml:space="preserve"> </w:t>
      </w:r>
    </w:p>
    <w:p w14:paraId="6B1EA23B" w14:textId="1C6AFAB7" w:rsidR="00790104" w:rsidRPr="00567CE1" w:rsidRDefault="00790104" w:rsidP="65597413">
      <w:pPr>
        <w:pStyle w:val="Odstavecseseznamem"/>
        <w:numPr>
          <w:ilvl w:val="1"/>
          <w:numId w:val="6"/>
        </w:numPr>
        <w:spacing w:before="20" w:after="2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zajištění nezbytné potřebné výrobní </w:t>
      </w:r>
      <w:r w:rsidR="163E604D" w:rsidRPr="00567CE1">
        <w:rPr>
          <w:rFonts w:ascii="Segoe UI" w:hAnsi="Segoe UI" w:cs="Segoe UI"/>
          <w:sz w:val="20"/>
          <w:szCs w:val="20"/>
        </w:rPr>
        <w:t xml:space="preserve">a související </w:t>
      </w:r>
      <w:r w:rsidRPr="00567CE1">
        <w:rPr>
          <w:rFonts w:ascii="Segoe UI" w:hAnsi="Segoe UI" w:cs="Segoe UI"/>
          <w:sz w:val="20"/>
          <w:szCs w:val="20"/>
        </w:rPr>
        <w:t>dokumentace</w:t>
      </w:r>
      <w:r w:rsidR="0088600A" w:rsidRPr="00567CE1">
        <w:rPr>
          <w:rFonts w:ascii="Segoe UI" w:hAnsi="Segoe UI" w:cs="Segoe UI"/>
          <w:sz w:val="20"/>
          <w:szCs w:val="20"/>
        </w:rPr>
        <w:t xml:space="preserve"> na náklady zhotovitele</w:t>
      </w:r>
      <w:r w:rsidR="005A7381" w:rsidRPr="00567CE1">
        <w:rPr>
          <w:rFonts w:ascii="Segoe UI" w:hAnsi="Segoe UI" w:cs="Segoe UI"/>
          <w:sz w:val="20"/>
          <w:szCs w:val="20"/>
        </w:rPr>
        <w:t>. Předepsanou dokumentací se rozumí i veškeré doklady nutné pro úspěšné předání díla, zejména revizní zprávy, doklady o certifikaci použitých výrobků, záruční listy a ostatní doklady (např. návody na použití a údržbu, prohlášení o shodě výrobků, protokoly o zaškolení, prohlášení o likvidaci stavebního odpadu, protokoly o provedených zkouškách a zregulování systémů, protokoly o provedení funkčních zkoušek apod</w:t>
      </w:r>
      <w:r w:rsidR="003351D2" w:rsidRPr="00567CE1">
        <w:rPr>
          <w:rFonts w:ascii="Segoe UI" w:hAnsi="Segoe UI" w:cs="Segoe UI"/>
          <w:sz w:val="20"/>
          <w:szCs w:val="20"/>
        </w:rPr>
        <w:t>)</w:t>
      </w:r>
      <w:r w:rsidR="0046336F" w:rsidRPr="00567CE1">
        <w:rPr>
          <w:rFonts w:ascii="Segoe UI" w:hAnsi="Segoe UI" w:cs="Segoe UI"/>
          <w:sz w:val="20"/>
          <w:szCs w:val="20"/>
        </w:rPr>
        <w:t>;</w:t>
      </w:r>
      <w:r w:rsidR="5AC5A9C0" w:rsidRPr="00567CE1">
        <w:rPr>
          <w:rFonts w:ascii="Segoe UI" w:hAnsi="Segoe UI" w:cs="Segoe UI"/>
          <w:sz w:val="20"/>
          <w:szCs w:val="20"/>
        </w:rPr>
        <w:t xml:space="preserve"> </w:t>
      </w:r>
    </w:p>
    <w:p w14:paraId="0FD7AD16" w14:textId="49587AF4" w:rsidR="000D6652" w:rsidRPr="00567CE1" w:rsidRDefault="004064CC" w:rsidP="2C17047D">
      <w:pPr>
        <w:pStyle w:val="Odstavecseseznamem"/>
        <w:numPr>
          <w:ilvl w:val="1"/>
          <w:numId w:val="6"/>
        </w:numPr>
        <w:spacing w:before="20" w:after="2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>p</w:t>
      </w:r>
      <w:r w:rsidR="000D6652" w:rsidRPr="00567CE1">
        <w:rPr>
          <w:rFonts w:ascii="Segoe UI" w:hAnsi="Segoe UI" w:cs="Segoe UI"/>
          <w:sz w:val="20"/>
          <w:szCs w:val="20"/>
        </w:rPr>
        <w:t xml:space="preserve">rovedení všech potřebných zkoušek ověřujících řádné provedení díla, prokazující bezpečný provoz a funkčnost díla včetně předání všech </w:t>
      </w:r>
      <w:r w:rsidR="005402F4" w:rsidRPr="00567CE1">
        <w:rPr>
          <w:rFonts w:ascii="Segoe UI" w:hAnsi="Segoe UI" w:cs="Segoe UI"/>
          <w:sz w:val="20"/>
          <w:szCs w:val="20"/>
        </w:rPr>
        <w:t xml:space="preserve">souvisejících </w:t>
      </w:r>
      <w:r w:rsidR="000D6652" w:rsidRPr="00567CE1">
        <w:rPr>
          <w:rFonts w:ascii="Segoe UI" w:hAnsi="Segoe UI" w:cs="Segoe UI"/>
          <w:sz w:val="20"/>
          <w:szCs w:val="20"/>
        </w:rPr>
        <w:t>dokladů</w:t>
      </w:r>
      <w:r w:rsidR="00790104" w:rsidRPr="00567CE1">
        <w:rPr>
          <w:rFonts w:ascii="Segoe UI" w:hAnsi="Segoe UI" w:cs="Segoe UI"/>
          <w:sz w:val="20"/>
          <w:szCs w:val="20"/>
        </w:rPr>
        <w:t>;</w:t>
      </w:r>
    </w:p>
    <w:p w14:paraId="59667AEA" w14:textId="5272E8B1" w:rsidR="003C2FAD" w:rsidRPr="00567CE1" w:rsidRDefault="003C2FAD" w:rsidP="2C17047D">
      <w:pPr>
        <w:pStyle w:val="Odstavecseseznamem"/>
        <w:numPr>
          <w:ilvl w:val="1"/>
          <w:numId w:val="6"/>
        </w:numPr>
        <w:spacing w:before="20" w:after="2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>poskytování součinnosti objednatelem stanovenému koordinátorovi BOZP v rozsahu potřebném pro plnění jeho úkolů, a to po celou dobu zapojení do příprav a zhotovení díla. Zhotovitel je povinen včas poskytovat informace a podklady, které jsou potřebné pro zhotovení plánu BOZP a jeho případné změny; je povinen brát v úvahu podněty a pokyny koordinátora BOZP, dodržovat plán BOZP a postupovat podle předem dohodnutých opatření</w:t>
      </w:r>
      <w:r w:rsidR="00790104" w:rsidRPr="00567CE1">
        <w:rPr>
          <w:rFonts w:ascii="Segoe UI" w:hAnsi="Segoe UI" w:cs="Segoe UI"/>
          <w:sz w:val="20"/>
          <w:szCs w:val="20"/>
        </w:rPr>
        <w:t>;</w:t>
      </w:r>
    </w:p>
    <w:p w14:paraId="07DB85A1" w14:textId="4F20F1BB" w:rsidR="007C6A96" w:rsidRPr="00567CE1" w:rsidRDefault="7EEE1921" w:rsidP="2C17047D">
      <w:pPr>
        <w:pStyle w:val="Odstavecseseznamem"/>
        <w:numPr>
          <w:ilvl w:val="1"/>
          <w:numId w:val="6"/>
        </w:numPr>
        <w:spacing w:before="20" w:after="2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inženýrská </w:t>
      </w:r>
      <w:r w:rsidR="3F4D3664" w:rsidRPr="00567CE1">
        <w:rPr>
          <w:rFonts w:ascii="Segoe UI" w:hAnsi="Segoe UI" w:cs="Segoe UI"/>
          <w:sz w:val="20"/>
          <w:szCs w:val="20"/>
        </w:rPr>
        <w:t>–</w:t>
      </w:r>
      <w:r w:rsidR="0B9FAA02" w:rsidRPr="00567CE1">
        <w:rPr>
          <w:rFonts w:ascii="Segoe UI" w:hAnsi="Segoe UI" w:cs="Segoe UI"/>
          <w:sz w:val="20"/>
          <w:szCs w:val="20"/>
        </w:rPr>
        <w:t xml:space="preserve">činnost </w:t>
      </w:r>
      <w:r w:rsidR="3F4D3664" w:rsidRPr="00567CE1">
        <w:rPr>
          <w:rFonts w:ascii="Segoe UI" w:hAnsi="Segoe UI" w:cs="Segoe UI"/>
          <w:sz w:val="20"/>
          <w:szCs w:val="20"/>
        </w:rPr>
        <w:t>vč</w:t>
      </w:r>
      <w:r w:rsidR="7A355C0B" w:rsidRPr="00567CE1">
        <w:rPr>
          <w:rFonts w:ascii="Segoe UI" w:hAnsi="Segoe UI" w:cs="Segoe UI"/>
          <w:sz w:val="20"/>
          <w:szCs w:val="20"/>
        </w:rPr>
        <w:t>etně</w:t>
      </w:r>
      <w:r w:rsidR="0B9FAA02" w:rsidRPr="00567CE1">
        <w:rPr>
          <w:rFonts w:ascii="Segoe UI" w:hAnsi="Segoe UI" w:cs="Segoe UI"/>
          <w:sz w:val="20"/>
          <w:szCs w:val="20"/>
        </w:rPr>
        <w:t xml:space="preserve"> organizace</w:t>
      </w:r>
      <w:r w:rsidR="5A0F23BA" w:rsidRPr="00567CE1">
        <w:rPr>
          <w:rFonts w:ascii="Segoe UI" w:hAnsi="Segoe UI" w:cs="Segoe UI"/>
          <w:sz w:val="20"/>
          <w:szCs w:val="20"/>
        </w:rPr>
        <w:t xml:space="preserve"> závěrečné kont</w:t>
      </w:r>
      <w:r w:rsidR="6D9E82B1" w:rsidRPr="00567CE1">
        <w:rPr>
          <w:rFonts w:ascii="Segoe UI" w:hAnsi="Segoe UI" w:cs="Segoe UI"/>
          <w:sz w:val="20"/>
          <w:szCs w:val="20"/>
        </w:rPr>
        <w:t>rolní prohlídky stavby</w:t>
      </w:r>
      <w:r w:rsidR="7DC8FA11" w:rsidRPr="00567CE1">
        <w:rPr>
          <w:rFonts w:ascii="Segoe UI" w:hAnsi="Segoe UI" w:cs="Segoe UI"/>
          <w:sz w:val="20"/>
          <w:szCs w:val="20"/>
        </w:rPr>
        <w:t>,</w:t>
      </w:r>
      <w:r w:rsidR="6D9E82B1" w:rsidRPr="00567CE1">
        <w:rPr>
          <w:rFonts w:ascii="Segoe UI" w:hAnsi="Segoe UI" w:cs="Segoe UI"/>
          <w:sz w:val="20"/>
          <w:szCs w:val="20"/>
        </w:rPr>
        <w:t xml:space="preserve"> </w:t>
      </w:r>
      <w:r w:rsidR="6DABD618" w:rsidRPr="00567CE1">
        <w:rPr>
          <w:rFonts w:ascii="Segoe UI" w:hAnsi="Segoe UI" w:cs="Segoe UI"/>
          <w:sz w:val="20"/>
          <w:szCs w:val="20"/>
        </w:rPr>
        <w:t xml:space="preserve">včetně zajištění stanovisek dotčených orgánů státní správy nezbytných k úspěšné závěrečné kontrolní prohlídce stavby dle § 122 </w:t>
      </w:r>
      <w:proofErr w:type="spellStart"/>
      <w:r w:rsidR="37F58F62" w:rsidRPr="00567CE1">
        <w:rPr>
          <w:rFonts w:ascii="Segoe UI" w:hAnsi="Segoe UI" w:cs="Segoe UI"/>
          <w:sz w:val="20"/>
          <w:szCs w:val="20"/>
        </w:rPr>
        <w:t>z.č</w:t>
      </w:r>
      <w:proofErr w:type="spellEnd"/>
      <w:r w:rsidR="37F58F62" w:rsidRPr="00567CE1">
        <w:rPr>
          <w:rFonts w:ascii="Segoe UI" w:hAnsi="Segoe UI" w:cs="Segoe UI"/>
          <w:sz w:val="20"/>
          <w:szCs w:val="20"/>
        </w:rPr>
        <w:t>. 183/2006 S</w:t>
      </w:r>
      <w:r w:rsidR="41D7D6FB" w:rsidRPr="00567CE1">
        <w:rPr>
          <w:rFonts w:ascii="Segoe UI" w:hAnsi="Segoe UI" w:cs="Segoe UI"/>
          <w:sz w:val="20"/>
          <w:szCs w:val="20"/>
        </w:rPr>
        <w:t>b., s</w:t>
      </w:r>
      <w:r w:rsidR="6DABD618" w:rsidRPr="00567CE1">
        <w:rPr>
          <w:rFonts w:ascii="Segoe UI" w:hAnsi="Segoe UI" w:cs="Segoe UI"/>
          <w:sz w:val="20"/>
          <w:szCs w:val="20"/>
        </w:rPr>
        <w:t>tavební zákon</w:t>
      </w:r>
      <w:r w:rsidR="69488DE3" w:rsidRPr="00567CE1">
        <w:rPr>
          <w:rFonts w:ascii="Segoe UI" w:hAnsi="Segoe UI" w:cs="Segoe UI"/>
          <w:sz w:val="20"/>
          <w:szCs w:val="20"/>
        </w:rPr>
        <w:t xml:space="preserve">, v platném znění, </w:t>
      </w:r>
      <w:r w:rsidR="6DABD618" w:rsidRPr="00567CE1">
        <w:rPr>
          <w:rFonts w:ascii="Segoe UI" w:hAnsi="Segoe UI" w:cs="Segoe UI"/>
          <w:sz w:val="20"/>
          <w:szCs w:val="20"/>
        </w:rPr>
        <w:t xml:space="preserve"> </w:t>
      </w:r>
      <w:r w:rsidR="12D88717" w:rsidRPr="00567CE1">
        <w:rPr>
          <w:rFonts w:ascii="Segoe UI" w:hAnsi="Segoe UI" w:cs="Segoe UI"/>
          <w:sz w:val="20"/>
          <w:szCs w:val="20"/>
        </w:rPr>
        <w:t xml:space="preserve">a </w:t>
      </w:r>
      <w:r w:rsidR="4557A22F" w:rsidRPr="00567CE1">
        <w:rPr>
          <w:rFonts w:ascii="Segoe UI" w:hAnsi="Segoe UI" w:cs="Segoe UI"/>
          <w:sz w:val="20"/>
          <w:szCs w:val="20"/>
        </w:rPr>
        <w:t xml:space="preserve">splnění </w:t>
      </w:r>
      <w:r w:rsidR="12D88717" w:rsidRPr="00567CE1">
        <w:rPr>
          <w:rFonts w:ascii="Segoe UI" w:hAnsi="Segoe UI" w:cs="Segoe UI"/>
          <w:sz w:val="20"/>
          <w:szCs w:val="20"/>
        </w:rPr>
        <w:t>případných, z toho plynoucích požadavků orgánů státní správy ve stanovených termínech</w:t>
      </w:r>
      <w:r w:rsidR="04C72641" w:rsidRPr="00567CE1">
        <w:rPr>
          <w:rFonts w:ascii="Segoe UI" w:hAnsi="Segoe UI" w:cs="Segoe UI"/>
          <w:sz w:val="20"/>
          <w:szCs w:val="20"/>
        </w:rPr>
        <w:t xml:space="preserve">, včetně předání dokladové části </w:t>
      </w:r>
      <w:r w:rsidR="4557A22F" w:rsidRPr="00567CE1">
        <w:rPr>
          <w:rFonts w:ascii="Segoe UI" w:hAnsi="Segoe UI" w:cs="Segoe UI"/>
          <w:sz w:val="20"/>
          <w:szCs w:val="20"/>
        </w:rPr>
        <w:t xml:space="preserve">objednateli </w:t>
      </w:r>
      <w:r w:rsidR="04C72641" w:rsidRPr="00567CE1">
        <w:rPr>
          <w:rFonts w:ascii="Segoe UI" w:hAnsi="Segoe UI" w:cs="Segoe UI"/>
          <w:sz w:val="20"/>
          <w:szCs w:val="20"/>
        </w:rPr>
        <w:t>ve smyslu vyhlášky č. 499/2006 Sb., o dokumentaci staveb</w:t>
      </w:r>
      <w:r w:rsidR="003351D2" w:rsidRPr="00567CE1">
        <w:rPr>
          <w:rFonts w:ascii="Segoe UI" w:hAnsi="Segoe UI" w:cs="Segoe UI"/>
          <w:sz w:val="20"/>
          <w:szCs w:val="20"/>
        </w:rPr>
        <w:t>,</w:t>
      </w:r>
      <w:r w:rsidR="04C72641" w:rsidRPr="00567CE1">
        <w:rPr>
          <w:rFonts w:ascii="Segoe UI" w:hAnsi="Segoe UI" w:cs="Segoe UI"/>
          <w:sz w:val="20"/>
          <w:szCs w:val="20"/>
        </w:rPr>
        <w:t xml:space="preserve"> se všemi potřebnými doklady</w:t>
      </w:r>
      <w:r w:rsidR="5C9B7E53" w:rsidRPr="00567CE1">
        <w:rPr>
          <w:rFonts w:ascii="Segoe UI" w:hAnsi="Segoe UI" w:cs="Segoe UI"/>
          <w:sz w:val="20"/>
          <w:szCs w:val="20"/>
        </w:rPr>
        <w:t>;</w:t>
      </w:r>
      <w:r w:rsidR="04C72641" w:rsidRPr="00567CE1">
        <w:rPr>
          <w:rFonts w:ascii="Segoe UI" w:hAnsi="Segoe UI" w:cs="Segoe UI"/>
          <w:sz w:val="20"/>
          <w:szCs w:val="20"/>
        </w:rPr>
        <w:t xml:space="preserve"> </w:t>
      </w:r>
      <w:r w:rsidR="72F07EDC" w:rsidRPr="00567CE1">
        <w:rPr>
          <w:rFonts w:ascii="Segoe UI" w:hAnsi="Segoe UI" w:cs="Segoe UI"/>
          <w:sz w:val="20"/>
          <w:szCs w:val="20"/>
        </w:rPr>
        <w:t>Dále je součástí díla zajištění vydání kolaudačního souhlasu</w:t>
      </w:r>
      <w:r w:rsidR="5C9B7E53" w:rsidRPr="00567CE1">
        <w:rPr>
          <w:rFonts w:ascii="Segoe UI" w:hAnsi="Segoe UI" w:cs="Segoe UI"/>
          <w:sz w:val="20"/>
          <w:szCs w:val="20"/>
        </w:rPr>
        <w:t>;</w:t>
      </w:r>
    </w:p>
    <w:p w14:paraId="0D064873" w14:textId="29AC78B6" w:rsidR="260A9CC0" w:rsidRPr="00567CE1" w:rsidRDefault="260A9CC0" w:rsidP="004345EF">
      <w:pPr>
        <w:pStyle w:val="Odstavecseseznamem"/>
        <w:numPr>
          <w:ilvl w:val="1"/>
          <w:numId w:val="6"/>
        </w:numPr>
        <w:spacing w:after="0" w:line="259" w:lineRule="auto"/>
        <w:jc w:val="both"/>
        <w:rPr>
          <w:rFonts w:ascii="Segoe UI" w:eastAsia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zajištění instruktáže dle </w:t>
      </w:r>
      <w:proofErr w:type="spellStart"/>
      <w:r w:rsidRPr="00567CE1">
        <w:rPr>
          <w:rFonts w:ascii="Segoe UI" w:hAnsi="Segoe UI" w:cs="Segoe UI"/>
          <w:sz w:val="20"/>
          <w:szCs w:val="20"/>
        </w:rPr>
        <w:t>ust</w:t>
      </w:r>
      <w:proofErr w:type="spellEnd"/>
      <w:r w:rsidRPr="00567CE1">
        <w:rPr>
          <w:rFonts w:ascii="Segoe UI" w:hAnsi="Segoe UI" w:cs="Segoe UI"/>
          <w:sz w:val="20"/>
          <w:szCs w:val="20"/>
        </w:rPr>
        <w:t>. § 41 zákona č. 89/2021 Sb., o zdravotnických prostředcích (dále jen ZZP)</w:t>
      </w:r>
      <w:r w:rsidR="003351D2" w:rsidRPr="00567CE1">
        <w:rPr>
          <w:rFonts w:ascii="Segoe UI" w:hAnsi="Segoe UI" w:cs="Segoe UI"/>
          <w:sz w:val="20"/>
          <w:szCs w:val="20"/>
        </w:rPr>
        <w:t>,</w:t>
      </w:r>
      <w:r w:rsidRPr="00567CE1">
        <w:rPr>
          <w:rFonts w:ascii="Segoe UI" w:hAnsi="Segoe UI" w:cs="Segoe UI"/>
          <w:sz w:val="20"/>
          <w:szCs w:val="20"/>
        </w:rPr>
        <w:t xml:space="preserve"> provedenou výrobcem zdravotnické technologie, jeho zplnomocněným zástupcem, osobou jimi pověřenou</w:t>
      </w:r>
      <w:r w:rsidR="003351D2" w:rsidRPr="00567CE1">
        <w:rPr>
          <w:rFonts w:ascii="Segoe UI" w:hAnsi="Segoe UI" w:cs="Segoe UI"/>
          <w:sz w:val="20"/>
          <w:szCs w:val="20"/>
        </w:rPr>
        <w:t>,</w:t>
      </w:r>
      <w:r w:rsidRPr="00567CE1">
        <w:rPr>
          <w:rFonts w:ascii="Segoe UI" w:hAnsi="Segoe UI" w:cs="Segoe UI"/>
          <w:sz w:val="20"/>
          <w:szCs w:val="20"/>
        </w:rPr>
        <w:t xml:space="preserve"> popř. osobou jimi proškolenou (dále jen </w:t>
      </w:r>
      <w:r w:rsidR="00D87DDA" w:rsidRPr="00567CE1">
        <w:rPr>
          <w:rFonts w:ascii="Segoe UI" w:hAnsi="Segoe UI" w:cs="Segoe UI"/>
          <w:sz w:val="20"/>
          <w:szCs w:val="20"/>
        </w:rPr>
        <w:t>„</w:t>
      </w:r>
      <w:r w:rsidRPr="00567CE1">
        <w:rPr>
          <w:rFonts w:ascii="Segoe UI" w:hAnsi="Segoe UI" w:cs="Segoe UI"/>
          <w:sz w:val="20"/>
          <w:szCs w:val="20"/>
        </w:rPr>
        <w:t>instruktáž</w:t>
      </w:r>
      <w:r w:rsidR="00D87DDA" w:rsidRPr="00567CE1">
        <w:rPr>
          <w:rFonts w:ascii="Segoe UI" w:hAnsi="Segoe UI" w:cs="Segoe UI"/>
          <w:sz w:val="20"/>
          <w:szCs w:val="20"/>
        </w:rPr>
        <w:t xml:space="preserve">“; </w:t>
      </w:r>
      <w:r w:rsidRPr="00567CE1">
        <w:rPr>
          <w:rFonts w:ascii="Segoe UI" w:hAnsi="Segoe UI" w:cs="Segoe UI"/>
          <w:sz w:val="20"/>
          <w:szCs w:val="20"/>
        </w:rPr>
        <w:t>platí pro zdravotnické prostředky, u kterých to stanovil výrobce v návodu k použití), popř. zaškolení příslušných zaměstnanců, tj. techniků a obsluhujícího personálu kupujícího</w:t>
      </w:r>
      <w:r w:rsidR="00D87DDA" w:rsidRPr="00567CE1">
        <w:rPr>
          <w:rFonts w:ascii="Segoe UI" w:hAnsi="Segoe UI" w:cs="Segoe UI"/>
          <w:sz w:val="20"/>
          <w:szCs w:val="20"/>
        </w:rPr>
        <w:t>.</w:t>
      </w:r>
    </w:p>
    <w:p w14:paraId="366C827E" w14:textId="4CC26345" w:rsidR="783584CE" w:rsidRPr="00567CE1" w:rsidRDefault="783584CE" w:rsidP="004345EF">
      <w:pPr>
        <w:pStyle w:val="Odstavecseseznamem"/>
        <w:numPr>
          <w:ilvl w:val="1"/>
          <w:numId w:val="6"/>
        </w:numPr>
        <w:spacing w:after="0" w:line="259" w:lineRule="auto"/>
        <w:jc w:val="both"/>
        <w:rPr>
          <w:rFonts w:ascii="Segoe UI" w:eastAsia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poskytnutí záručního servisu na dodané zdravotnické </w:t>
      </w:r>
      <w:proofErr w:type="gramStart"/>
      <w:r w:rsidRPr="00567CE1">
        <w:rPr>
          <w:rFonts w:ascii="Segoe UI" w:hAnsi="Segoe UI" w:cs="Segoe UI"/>
          <w:sz w:val="20"/>
          <w:szCs w:val="20"/>
        </w:rPr>
        <w:t>prostředky - záruka</w:t>
      </w:r>
      <w:proofErr w:type="gramEnd"/>
      <w:r w:rsidRPr="00567CE1">
        <w:rPr>
          <w:rFonts w:ascii="Segoe UI" w:hAnsi="Segoe UI" w:cs="Segoe UI"/>
          <w:sz w:val="20"/>
          <w:szCs w:val="20"/>
        </w:rPr>
        <w:t xml:space="preserve"> zahrnuje výměnu potřebných náhradních dílů v případě poruchy (včetně dodání náhradních dílů) zdarma</w:t>
      </w:r>
      <w:r w:rsidR="6D635359" w:rsidRPr="00567CE1">
        <w:rPr>
          <w:rFonts w:ascii="Segoe UI" w:hAnsi="Segoe UI" w:cs="Segoe UI"/>
          <w:sz w:val="20"/>
          <w:szCs w:val="20"/>
        </w:rPr>
        <w:t xml:space="preserve"> a záruční doba neběží po dobu, po kterou objednatel nemůže užívat zboží pro jeho vady, za které odpovídá zhotovitel.</w:t>
      </w:r>
    </w:p>
    <w:p w14:paraId="0C8C6F5A" w14:textId="58C1A245" w:rsidR="783584CE" w:rsidRPr="00567CE1" w:rsidRDefault="783584CE" w:rsidP="004345EF">
      <w:pPr>
        <w:pStyle w:val="Odstavecseseznamem"/>
        <w:numPr>
          <w:ilvl w:val="1"/>
          <w:numId w:val="6"/>
        </w:numPr>
        <w:spacing w:after="0" w:line="259" w:lineRule="auto"/>
        <w:jc w:val="both"/>
        <w:rPr>
          <w:rFonts w:ascii="Segoe UI" w:eastAsia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V průběhu trvání záruční doby </w:t>
      </w:r>
      <w:r w:rsidR="3DAFC90E" w:rsidRPr="00567CE1">
        <w:rPr>
          <w:rFonts w:ascii="Segoe UI" w:hAnsi="Segoe UI" w:cs="Segoe UI"/>
          <w:sz w:val="20"/>
          <w:szCs w:val="20"/>
        </w:rPr>
        <w:t xml:space="preserve">na zdravotnické prostředky </w:t>
      </w:r>
      <w:r w:rsidR="203CA366" w:rsidRPr="00567CE1">
        <w:rPr>
          <w:rFonts w:ascii="Segoe UI" w:hAnsi="Segoe UI" w:cs="Segoe UI"/>
          <w:sz w:val="20"/>
          <w:szCs w:val="20"/>
        </w:rPr>
        <w:t>zhotovitel</w:t>
      </w:r>
      <w:r w:rsidRPr="00567CE1">
        <w:rPr>
          <w:rFonts w:ascii="Segoe UI" w:hAnsi="Segoe UI" w:cs="Segoe UI"/>
          <w:sz w:val="20"/>
          <w:szCs w:val="20"/>
        </w:rPr>
        <w:t xml:space="preserve"> bezplatně</w:t>
      </w:r>
      <w:r w:rsidR="4F2EF292" w:rsidRPr="00567CE1">
        <w:rPr>
          <w:rFonts w:ascii="Segoe UI" w:hAnsi="Segoe UI" w:cs="Segoe UI"/>
          <w:sz w:val="20"/>
          <w:szCs w:val="20"/>
        </w:rPr>
        <w:t xml:space="preserve"> </w:t>
      </w:r>
      <w:r w:rsidRPr="00567CE1">
        <w:rPr>
          <w:rFonts w:ascii="Segoe UI" w:hAnsi="Segoe UI" w:cs="Segoe UI"/>
          <w:sz w:val="20"/>
          <w:szCs w:val="20"/>
        </w:rPr>
        <w:t>zajistí provedení všech opakovaných kontrol nařízených platnými právními předpisy a výrobcem</w:t>
      </w:r>
      <w:r w:rsidR="67F01B7E" w:rsidRPr="00567CE1">
        <w:rPr>
          <w:rFonts w:ascii="Segoe UI" w:hAnsi="Segoe UI" w:cs="Segoe UI"/>
          <w:sz w:val="20"/>
          <w:szCs w:val="20"/>
        </w:rPr>
        <w:t>,</w:t>
      </w:r>
      <w:r w:rsidRPr="00567CE1">
        <w:rPr>
          <w:rFonts w:ascii="Segoe UI" w:hAnsi="Segoe UI" w:cs="Segoe UI"/>
          <w:sz w:val="20"/>
          <w:szCs w:val="20"/>
        </w:rPr>
        <w:t xml:space="preserve"> pokud jsou pro správnou funkci zařízení výrobcem či servisní organizací nařízeny nebo doporučeny</w:t>
      </w:r>
      <w:r w:rsidR="16557331" w:rsidRPr="00567CE1">
        <w:rPr>
          <w:rFonts w:ascii="Segoe UI" w:hAnsi="Segoe UI" w:cs="Segoe UI"/>
          <w:sz w:val="20"/>
          <w:szCs w:val="20"/>
        </w:rPr>
        <w:t xml:space="preserve"> - </w:t>
      </w:r>
      <w:r w:rsidRPr="00567CE1">
        <w:rPr>
          <w:rFonts w:ascii="Segoe UI" w:hAnsi="Segoe UI" w:cs="Segoe UI"/>
          <w:sz w:val="20"/>
          <w:szCs w:val="20"/>
        </w:rPr>
        <w:t xml:space="preserve">pravidelné bezpečnostně technické kontroly včetně elektrických kontrol (PBTK) a revizí dle </w:t>
      </w:r>
      <w:r w:rsidR="2B846A26" w:rsidRPr="00567CE1">
        <w:rPr>
          <w:rFonts w:ascii="Segoe UI" w:hAnsi="Segoe UI" w:cs="Segoe UI"/>
          <w:sz w:val="20"/>
          <w:szCs w:val="20"/>
        </w:rPr>
        <w:t>z. č. 89/2021</w:t>
      </w:r>
      <w:r w:rsidR="3373ADD4" w:rsidRPr="00567CE1">
        <w:rPr>
          <w:rFonts w:ascii="Segoe UI" w:hAnsi="Segoe UI" w:cs="Segoe UI"/>
          <w:sz w:val="20"/>
          <w:szCs w:val="20"/>
        </w:rPr>
        <w:t xml:space="preserve"> </w:t>
      </w:r>
      <w:r w:rsidR="2B846A26" w:rsidRPr="00567CE1">
        <w:rPr>
          <w:rFonts w:ascii="Segoe UI" w:hAnsi="Segoe UI" w:cs="Segoe UI"/>
          <w:sz w:val="20"/>
          <w:szCs w:val="20"/>
        </w:rPr>
        <w:t>Sb., o zdravotnických prostředcích</w:t>
      </w:r>
      <w:r w:rsidRPr="00567CE1">
        <w:rPr>
          <w:rFonts w:ascii="Segoe UI" w:hAnsi="Segoe UI" w:cs="Segoe UI"/>
          <w:sz w:val="20"/>
          <w:szCs w:val="20"/>
        </w:rPr>
        <w:t xml:space="preserve">, pravidelné revize, prohlídky, kontroly nařízené výrobcem včetně povinně měněných náhradních dílů a vystavení protokolu v požadovaném intervalu a dále případný update softwaru, v předepsaném intervalu </w:t>
      </w:r>
      <w:r w:rsidR="7CD8E061" w:rsidRPr="00567CE1">
        <w:rPr>
          <w:rFonts w:ascii="Segoe UI" w:hAnsi="Segoe UI" w:cs="Segoe UI"/>
          <w:sz w:val="20"/>
          <w:szCs w:val="20"/>
        </w:rPr>
        <w:t>dle pokynů výro</w:t>
      </w:r>
      <w:r w:rsidR="513B7842" w:rsidRPr="00567CE1">
        <w:rPr>
          <w:rFonts w:ascii="Segoe UI" w:hAnsi="Segoe UI" w:cs="Segoe UI"/>
          <w:sz w:val="20"/>
          <w:szCs w:val="20"/>
        </w:rPr>
        <w:t>b</w:t>
      </w:r>
      <w:r w:rsidR="7CD8E061" w:rsidRPr="00567CE1">
        <w:rPr>
          <w:rFonts w:ascii="Segoe UI" w:hAnsi="Segoe UI" w:cs="Segoe UI"/>
          <w:sz w:val="20"/>
          <w:szCs w:val="20"/>
        </w:rPr>
        <w:t>ce či návodu k použití</w:t>
      </w:r>
      <w:r w:rsidRPr="00567CE1">
        <w:rPr>
          <w:rFonts w:ascii="Segoe UI" w:hAnsi="Segoe UI" w:cs="Segoe UI"/>
          <w:sz w:val="20"/>
          <w:szCs w:val="20"/>
        </w:rPr>
        <w:t xml:space="preserve">. </w:t>
      </w:r>
      <w:r w:rsidR="1BBD5762" w:rsidRPr="00567CE1">
        <w:rPr>
          <w:rFonts w:ascii="Segoe UI" w:hAnsi="Segoe UI" w:cs="Segoe UI"/>
          <w:sz w:val="20"/>
          <w:szCs w:val="20"/>
        </w:rPr>
        <w:t>Zhotovitel či servisní organizace</w:t>
      </w:r>
      <w:r w:rsidRPr="00567CE1">
        <w:rPr>
          <w:rFonts w:ascii="Segoe UI" w:hAnsi="Segoe UI" w:cs="Segoe UI"/>
          <w:sz w:val="20"/>
          <w:szCs w:val="20"/>
        </w:rPr>
        <w:t xml:space="preserve"> prokazatelně písemně vyvolá jednání o termínu provedení opakované kontroly minimálně 1 měsíc před uplynutím termínu platnosti stávající opakované kontroly. Protokoly o proveden</w:t>
      </w:r>
      <w:r w:rsidR="1A59DB67" w:rsidRPr="00567CE1">
        <w:rPr>
          <w:rFonts w:ascii="Segoe UI" w:hAnsi="Segoe UI" w:cs="Segoe UI"/>
          <w:sz w:val="20"/>
          <w:szCs w:val="20"/>
        </w:rPr>
        <w:t>í</w:t>
      </w:r>
      <w:r w:rsidRPr="00567CE1">
        <w:rPr>
          <w:rFonts w:ascii="Segoe UI" w:hAnsi="Segoe UI" w:cs="Segoe UI"/>
          <w:sz w:val="20"/>
          <w:szCs w:val="20"/>
        </w:rPr>
        <w:t xml:space="preserve"> opakované kontroly </w:t>
      </w:r>
      <w:r w:rsidRPr="00567CE1">
        <w:rPr>
          <w:rFonts w:ascii="Segoe UI" w:hAnsi="Segoe UI" w:cs="Segoe UI"/>
          <w:sz w:val="20"/>
          <w:szCs w:val="20"/>
        </w:rPr>
        <w:lastRenderedPageBreak/>
        <w:t>zašle</w:t>
      </w:r>
      <w:r w:rsidR="734C3C49" w:rsidRPr="00567CE1">
        <w:rPr>
          <w:rFonts w:ascii="Segoe UI" w:hAnsi="Segoe UI" w:cs="Segoe UI"/>
          <w:sz w:val="20"/>
          <w:szCs w:val="20"/>
        </w:rPr>
        <w:t xml:space="preserve"> zhotovitel či servisní organizace</w:t>
      </w:r>
      <w:r w:rsidRPr="00567CE1">
        <w:rPr>
          <w:rFonts w:ascii="Segoe UI" w:hAnsi="Segoe UI" w:cs="Segoe UI"/>
          <w:sz w:val="20"/>
          <w:szCs w:val="20"/>
        </w:rPr>
        <w:t xml:space="preserve"> na Odbor zdravotnické techniky nejpozději do 30 dnů od provedení (elektronickou kopii zašle bez prodlení na adresu: </w:t>
      </w:r>
      <w:hyperlink r:id="rId12" w:history="1">
        <w:r w:rsidR="00B84CC9" w:rsidRPr="00567CE1">
          <w:rPr>
            <w:rStyle w:val="Hypertextovodkaz"/>
            <w:rFonts w:ascii="Segoe UI" w:hAnsi="Segoe UI" w:cs="Segoe UI"/>
            <w:sz w:val="20"/>
            <w:szCs w:val="20"/>
          </w:rPr>
          <w:t>Servis.OZT@vfn.cz</w:t>
        </w:r>
      </w:hyperlink>
      <w:r w:rsidRPr="00567CE1">
        <w:rPr>
          <w:rFonts w:ascii="Segoe UI" w:hAnsi="Segoe UI" w:cs="Segoe UI"/>
          <w:sz w:val="20"/>
          <w:szCs w:val="20"/>
        </w:rPr>
        <w:t>).</w:t>
      </w:r>
    </w:p>
    <w:p w14:paraId="3B24AB44" w14:textId="204CC36A" w:rsidR="5E446A78" w:rsidRPr="00567CE1" w:rsidRDefault="5E446A78" w:rsidP="00707DCF">
      <w:pPr>
        <w:pStyle w:val="Odstavecseseznamem"/>
        <w:numPr>
          <w:ilvl w:val="1"/>
          <w:numId w:val="6"/>
        </w:numPr>
        <w:spacing w:after="0" w:line="259" w:lineRule="auto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>Veškeré dokumenty uvedené v odst. 8.1.-8.</w:t>
      </w:r>
      <w:r w:rsidR="637535C7" w:rsidRPr="00567CE1">
        <w:rPr>
          <w:rFonts w:ascii="Segoe UI" w:hAnsi="Segoe UI" w:cs="Segoe UI"/>
          <w:sz w:val="20"/>
          <w:szCs w:val="20"/>
        </w:rPr>
        <w:t>5</w:t>
      </w:r>
      <w:r w:rsidRPr="00567CE1">
        <w:rPr>
          <w:rFonts w:ascii="Segoe UI" w:hAnsi="Segoe UI" w:cs="Segoe UI"/>
          <w:sz w:val="20"/>
          <w:szCs w:val="20"/>
        </w:rPr>
        <w:t>. tohoto čl</w:t>
      </w:r>
      <w:r w:rsidR="5B32B6CF" w:rsidRPr="00567CE1">
        <w:rPr>
          <w:rFonts w:ascii="Segoe UI" w:hAnsi="Segoe UI" w:cs="Segoe UI"/>
          <w:sz w:val="20"/>
          <w:szCs w:val="20"/>
        </w:rPr>
        <w:t>.</w:t>
      </w:r>
      <w:r w:rsidRPr="00567CE1">
        <w:rPr>
          <w:rFonts w:ascii="Segoe UI" w:hAnsi="Segoe UI" w:cs="Segoe UI"/>
          <w:sz w:val="20"/>
          <w:szCs w:val="20"/>
        </w:rPr>
        <w:t xml:space="preserve"> musí být zpracovány a odevzdány v českém jazyce.</w:t>
      </w:r>
    </w:p>
    <w:p w14:paraId="1FC8E5AB" w14:textId="7097E542" w:rsidR="00217703" w:rsidRPr="00567CE1" w:rsidRDefault="00833F31" w:rsidP="00EF26F8">
      <w:pPr>
        <w:numPr>
          <w:ilvl w:val="0"/>
          <w:numId w:val="6"/>
        </w:numPr>
        <w:spacing w:before="20" w:after="20" w:line="22" w:lineRule="atLeast"/>
        <w:ind w:left="284" w:hanging="284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Dílo bude provedeno</w:t>
      </w:r>
      <w:r w:rsidR="00C65056" w:rsidRPr="00567CE1">
        <w:rPr>
          <w:rFonts w:ascii="Segoe UI" w:hAnsi="Segoe UI" w:cs="Segoe UI"/>
        </w:rPr>
        <w:t>:</w:t>
      </w:r>
      <w:r w:rsidRPr="00567CE1">
        <w:rPr>
          <w:rFonts w:ascii="Segoe UI" w:hAnsi="Segoe UI" w:cs="Segoe UI"/>
        </w:rPr>
        <w:t xml:space="preserve"> </w:t>
      </w:r>
    </w:p>
    <w:p w14:paraId="4DE03D32" w14:textId="3ADBC957" w:rsidR="00217703" w:rsidRPr="00567CE1" w:rsidRDefault="00833F31" w:rsidP="00CE3C4B">
      <w:pPr>
        <w:pStyle w:val="Odstavecseseznamem"/>
        <w:numPr>
          <w:ilvl w:val="1"/>
          <w:numId w:val="6"/>
        </w:numPr>
        <w:spacing w:before="20" w:after="0" w:line="22" w:lineRule="atLeast"/>
        <w:ind w:left="709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>v souladu s</w:t>
      </w:r>
      <w:r w:rsidR="003F473E" w:rsidRPr="00567CE1">
        <w:rPr>
          <w:rFonts w:ascii="Segoe UI" w:hAnsi="Segoe UI" w:cs="Segoe UI"/>
          <w:sz w:val="20"/>
          <w:szCs w:val="20"/>
        </w:rPr>
        <w:t xml:space="preserve"> touto smlouvou; </w:t>
      </w:r>
    </w:p>
    <w:p w14:paraId="2C184F59" w14:textId="30C33A8F" w:rsidR="00217703" w:rsidRPr="00567CE1" w:rsidRDefault="00897081" w:rsidP="004A297F">
      <w:pPr>
        <w:pStyle w:val="Odstavecseseznamem"/>
        <w:numPr>
          <w:ilvl w:val="1"/>
          <w:numId w:val="6"/>
        </w:numPr>
        <w:spacing w:after="0"/>
        <w:ind w:left="709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v souladu </w:t>
      </w:r>
      <w:r w:rsidR="00BA5B95" w:rsidRPr="00567CE1">
        <w:rPr>
          <w:rFonts w:ascii="Segoe UI" w:hAnsi="Segoe UI" w:cs="Segoe UI"/>
          <w:sz w:val="20"/>
          <w:szCs w:val="20"/>
        </w:rPr>
        <w:t xml:space="preserve">s přijatou </w:t>
      </w:r>
      <w:r w:rsidR="008A1520" w:rsidRPr="00567CE1">
        <w:rPr>
          <w:rFonts w:ascii="Segoe UI" w:hAnsi="Segoe UI" w:cs="Segoe UI"/>
          <w:sz w:val="20"/>
          <w:szCs w:val="20"/>
        </w:rPr>
        <w:t xml:space="preserve">cenovou </w:t>
      </w:r>
      <w:r w:rsidR="00BA5B95" w:rsidRPr="00567CE1">
        <w:rPr>
          <w:rFonts w:ascii="Segoe UI" w:hAnsi="Segoe UI" w:cs="Segoe UI"/>
          <w:sz w:val="20"/>
          <w:szCs w:val="20"/>
        </w:rPr>
        <w:t>nabídkou zhotovitele</w:t>
      </w:r>
      <w:r w:rsidR="008A1520" w:rsidRPr="00567CE1">
        <w:rPr>
          <w:rFonts w:ascii="Segoe UI" w:hAnsi="Segoe UI" w:cs="Segoe UI"/>
          <w:sz w:val="20"/>
          <w:szCs w:val="20"/>
        </w:rPr>
        <w:t xml:space="preserve"> (příloha č. 1)</w:t>
      </w:r>
      <w:r w:rsidR="003F473E" w:rsidRPr="00567CE1">
        <w:rPr>
          <w:rFonts w:ascii="Segoe UI" w:hAnsi="Segoe UI" w:cs="Segoe UI"/>
          <w:sz w:val="20"/>
          <w:szCs w:val="20"/>
        </w:rPr>
        <w:t>;</w:t>
      </w:r>
    </w:p>
    <w:p w14:paraId="4116471F" w14:textId="4CAA58F7" w:rsidR="00E015D3" w:rsidRPr="00567CE1" w:rsidRDefault="00833F31" w:rsidP="004A297F">
      <w:pPr>
        <w:pStyle w:val="Odstavecseseznamem"/>
        <w:numPr>
          <w:ilvl w:val="1"/>
          <w:numId w:val="6"/>
        </w:numPr>
        <w:spacing w:after="0"/>
        <w:ind w:left="709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>v souladu se zadávací</w:t>
      </w:r>
      <w:r w:rsidR="00CA2346" w:rsidRPr="00567CE1">
        <w:rPr>
          <w:rFonts w:ascii="Segoe UI" w:hAnsi="Segoe UI" w:cs="Segoe UI"/>
          <w:sz w:val="20"/>
          <w:szCs w:val="20"/>
        </w:rPr>
        <w:t>mi</w:t>
      </w:r>
      <w:r w:rsidRPr="00567CE1">
        <w:rPr>
          <w:rFonts w:ascii="Segoe UI" w:hAnsi="Segoe UI" w:cs="Segoe UI"/>
          <w:sz w:val="20"/>
          <w:szCs w:val="20"/>
        </w:rPr>
        <w:t xml:space="preserve"> </w:t>
      </w:r>
      <w:r w:rsidR="00CA2346" w:rsidRPr="00567CE1">
        <w:rPr>
          <w:rFonts w:ascii="Segoe UI" w:hAnsi="Segoe UI" w:cs="Segoe UI"/>
          <w:sz w:val="20"/>
          <w:szCs w:val="20"/>
        </w:rPr>
        <w:t>podmínkami</w:t>
      </w:r>
      <w:r w:rsidR="00DF76A7" w:rsidRPr="00567CE1">
        <w:rPr>
          <w:rFonts w:ascii="Segoe UI" w:hAnsi="Segoe UI" w:cs="Segoe UI"/>
          <w:sz w:val="20"/>
          <w:szCs w:val="20"/>
        </w:rPr>
        <w:t xml:space="preserve"> </w:t>
      </w:r>
      <w:r w:rsidR="00045CAE" w:rsidRPr="00567CE1">
        <w:rPr>
          <w:rFonts w:ascii="Segoe UI" w:hAnsi="Segoe UI" w:cs="Segoe UI"/>
          <w:sz w:val="20"/>
          <w:szCs w:val="20"/>
        </w:rPr>
        <w:t xml:space="preserve">(dále také </w:t>
      </w:r>
      <w:r w:rsidR="00CA2346" w:rsidRPr="00567CE1">
        <w:rPr>
          <w:rFonts w:ascii="Segoe UI" w:hAnsi="Segoe UI" w:cs="Segoe UI"/>
          <w:sz w:val="20"/>
          <w:szCs w:val="20"/>
        </w:rPr>
        <w:t>„</w:t>
      </w:r>
      <w:r w:rsidR="00045CAE" w:rsidRPr="00567CE1">
        <w:rPr>
          <w:rFonts w:ascii="Segoe UI" w:hAnsi="Segoe UI" w:cs="Segoe UI"/>
          <w:sz w:val="20"/>
          <w:szCs w:val="20"/>
        </w:rPr>
        <w:t>ZP</w:t>
      </w:r>
      <w:r w:rsidR="00CA2346" w:rsidRPr="00567CE1">
        <w:rPr>
          <w:rFonts w:ascii="Segoe UI" w:hAnsi="Segoe UI" w:cs="Segoe UI"/>
          <w:sz w:val="20"/>
          <w:szCs w:val="20"/>
        </w:rPr>
        <w:t>“</w:t>
      </w:r>
      <w:r w:rsidR="00045CAE" w:rsidRPr="00567CE1">
        <w:rPr>
          <w:rFonts w:ascii="Segoe UI" w:hAnsi="Segoe UI" w:cs="Segoe UI"/>
          <w:sz w:val="20"/>
          <w:szCs w:val="20"/>
        </w:rPr>
        <w:t>)</w:t>
      </w:r>
      <w:r w:rsidR="003F473E" w:rsidRPr="00567CE1">
        <w:rPr>
          <w:rFonts w:ascii="Segoe UI" w:hAnsi="Segoe UI" w:cs="Segoe UI"/>
          <w:sz w:val="20"/>
          <w:szCs w:val="20"/>
        </w:rPr>
        <w:t>;</w:t>
      </w:r>
      <w:r w:rsidR="00C65056" w:rsidRPr="00567CE1">
        <w:rPr>
          <w:rFonts w:ascii="Segoe UI" w:hAnsi="Segoe UI" w:cs="Segoe UI"/>
          <w:sz w:val="20"/>
          <w:szCs w:val="20"/>
        </w:rPr>
        <w:t xml:space="preserve"> </w:t>
      </w:r>
    </w:p>
    <w:p w14:paraId="46D85042" w14:textId="381AD1BA" w:rsidR="00A927E6" w:rsidRPr="00567CE1" w:rsidRDefault="00480D3C" w:rsidP="004A297F">
      <w:pPr>
        <w:pStyle w:val="Odstavecseseznamem"/>
        <w:numPr>
          <w:ilvl w:val="1"/>
          <w:numId w:val="6"/>
        </w:numPr>
        <w:spacing w:after="0"/>
        <w:ind w:left="709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v souladu </w:t>
      </w:r>
      <w:r w:rsidR="005D2FD1" w:rsidRPr="00567CE1">
        <w:rPr>
          <w:rFonts w:ascii="Segoe UI" w:hAnsi="Segoe UI" w:cs="Segoe UI"/>
          <w:sz w:val="20"/>
          <w:szCs w:val="20"/>
        </w:rPr>
        <w:t xml:space="preserve">s </w:t>
      </w:r>
      <w:r w:rsidR="00DF7456" w:rsidRPr="00567CE1">
        <w:rPr>
          <w:rFonts w:ascii="Segoe UI" w:hAnsi="Segoe UI" w:cs="Segoe UI"/>
          <w:sz w:val="20"/>
          <w:szCs w:val="20"/>
        </w:rPr>
        <w:t xml:space="preserve">veškerými platnými právními předpisy </w:t>
      </w:r>
      <w:r w:rsidR="00796F60" w:rsidRPr="00567CE1">
        <w:rPr>
          <w:rFonts w:ascii="Segoe UI" w:hAnsi="Segoe UI" w:cs="Segoe UI"/>
          <w:sz w:val="20"/>
          <w:szCs w:val="20"/>
        </w:rPr>
        <w:t>vztahují</w:t>
      </w:r>
      <w:r w:rsidR="00A927E6" w:rsidRPr="00567CE1">
        <w:rPr>
          <w:rFonts w:ascii="Segoe UI" w:hAnsi="Segoe UI" w:cs="Segoe UI"/>
          <w:sz w:val="20"/>
          <w:szCs w:val="20"/>
        </w:rPr>
        <w:t>cími se</w:t>
      </w:r>
      <w:r w:rsidR="00796F60" w:rsidRPr="00567CE1">
        <w:rPr>
          <w:rFonts w:ascii="Segoe UI" w:hAnsi="Segoe UI" w:cs="Segoe UI"/>
          <w:sz w:val="20"/>
          <w:szCs w:val="20"/>
        </w:rPr>
        <w:t xml:space="preserve"> k provedení díla</w:t>
      </w:r>
      <w:r w:rsidR="00A927E6" w:rsidRPr="00567CE1">
        <w:rPr>
          <w:rFonts w:ascii="Segoe UI" w:hAnsi="Segoe UI" w:cs="Segoe UI"/>
          <w:sz w:val="20"/>
          <w:szCs w:val="20"/>
        </w:rPr>
        <w:t xml:space="preserve">. </w:t>
      </w:r>
    </w:p>
    <w:p w14:paraId="512018A9" w14:textId="50586D08" w:rsidR="002078D0" w:rsidRPr="00567CE1" w:rsidRDefault="000C5E7F" w:rsidP="2C17047D">
      <w:pPr>
        <w:pStyle w:val="Odstavecseseznamem"/>
        <w:numPr>
          <w:ilvl w:val="0"/>
          <w:numId w:val="6"/>
        </w:numPr>
        <w:spacing w:before="20" w:after="20"/>
        <w:ind w:left="357" w:hanging="357"/>
        <w:contextualSpacing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567CE1">
        <w:rPr>
          <w:rFonts w:ascii="Segoe UI" w:hAnsi="Segoe UI" w:cs="Segoe UI"/>
          <w:color w:val="000000" w:themeColor="text1"/>
          <w:sz w:val="20"/>
          <w:szCs w:val="20"/>
        </w:rPr>
        <w:t>Zhotovitel se touto smlouvou zavazuje ve stanovené době předat dokončené dílo objednateli dle podmínek sjednaných touto smlouvou a objednatel se zavazuje řádně dokončené dílo od zhotovitele převzít v rozsahu a za podmínek této smlouvy, poskytnout zhotoviteli součinnost a zaplatit mu stanovenou cenu za dílo v souladu s touto smlouvou.</w:t>
      </w:r>
    </w:p>
    <w:p w14:paraId="6B5BA13F" w14:textId="77777777" w:rsidR="00F7501F" w:rsidRPr="00567CE1" w:rsidRDefault="00F7501F" w:rsidP="00F7501F">
      <w:pPr>
        <w:spacing w:before="20" w:after="20"/>
        <w:jc w:val="both"/>
        <w:rPr>
          <w:rFonts w:ascii="Segoe UI" w:hAnsi="Segoe UI" w:cs="Segoe UI"/>
          <w:bCs/>
          <w:color w:val="000000"/>
        </w:rPr>
      </w:pPr>
    </w:p>
    <w:p w14:paraId="7A491706" w14:textId="34C36871" w:rsidR="00013600" w:rsidRPr="00567CE1" w:rsidRDefault="00013600" w:rsidP="004A297F">
      <w:pPr>
        <w:pStyle w:val="Odstavecseseznamem"/>
        <w:numPr>
          <w:ilvl w:val="0"/>
          <w:numId w:val="8"/>
        </w:numPr>
        <w:spacing w:before="20" w:after="20" w:line="22" w:lineRule="atLeast"/>
        <w:ind w:left="11" w:hanging="11"/>
        <w:contextualSpacing w:val="0"/>
        <w:jc w:val="center"/>
        <w:rPr>
          <w:rFonts w:ascii="Segoe UI" w:hAnsi="Segoe UI" w:cs="Segoe UI"/>
          <w:b/>
          <w:sz w:val="20"/>
          <w:szCs w:val="20"/>
        </w:rPr>
      </w:pPr>
      <w:r w:rsidRPr="00567CE1">
        <w:rPr>
          <w:rFonts w:ascii="Segoe UI" w:hAnsi="Segoe UI" w:cs="Segoe UI"/>
          <w:b/>
          <w:sz w:val="20"/>
          <w:szCs w:val="20"/>
        </w:rPr>
        <w:t>Doba plnění</w:t>
      </w:r>
    </w:p>
    <w:p w14:paraId="1980D266" w14:textId="2B770658" w:rsidR="00325192" w:rsidRPr="00567CE1" w:rsidRDefault="001B42CE" w:rsidP="00C90D5B">
      <w:pPr>
        <w:pStyle w:val="Odstavecseseznamem"/>
        <w:numPr>
          <w:ilvl w:val="0"/>
          <w:numId w:val="18"/>
        </w:numPr>
        <w:spacing w:before="20" w:after="20"/>
        <w:contextualSpacing w:val="0"/>
        <w:jc w:val="both"/>
        <w:rPr>
          <w:rFonts w:ascii="Segoe UI" w:hAnsi="Segoe UI" w:cs="Segoe UI"/>
          <w:bCs/>
          <w:sz w:val="20"/>
          <w:szCs w:val="20"/>
        </w:rPr>
      </w:pPr>
      <w:r w:rsidRPr="00567CE1">
        <w:rPr>
          <w:rFonts w:ascii="Segoe UI" w:hAnsi="Segoe UI" w:cs="Segoe UI"/>
          <w:bCs/>
          <w:color w:val="000000"/>
          <w:sz w:val="20"/>
          <w:szCs w:val="20"/>
        </w:rPr>
        <w:t>Termín p</w:t>
      </w:r>
      <w:r w:rsidR="00000EBA" w:rsidRPr="00567CE1">
        <w:rPr>
          <w:rFonts w:ascii="Segoe UI" w:hAnsi="Segoe UI" w:cs="Segoe UI"/>
          <w:bCs/>
          <w:color w:val="000000"/>
          <w:sz w:val="20"/>
          <w:szCs w:val="20"/>
        </w:rPr>
        <w:t>ředání stave</w:t>
      </w:r>
      <w:r w:rsidR="004C3787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niště </w:t>
      </w:r>
      <w:r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bude </w:t>
      </w:r>
      <w:r w:rsidR="00A732D6" w:rsidRPr="00567CE1">
        <w:rPr>
          <w:rFonts w:ascii="Segoe UI" w:hAnsi="Segoe UI" w:cs="Segoe UI"/>
          <w:bCs/>
          <w:color w:val="000000"/>
          <w:sz w:val="20"/>
          <w:szCs w:val="20"/>
        </w:rPr>
        <w:t>stanoven</w:t>
      </w:r>
      <w:r w:rsidR="005E3CCE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v e-mailové výzvě </w:t>
      </w:r>
      <w:r w:rsidR="00666DF8" w:rsidRPr="00567CE1">
        <w:rPr>
          <w:rFonts w:ascii="Segoe UI" w:hAnsi="Segoe UI" w:cs="Segoe UI"/>
          <w:bCs/>
          <w:color w:val="000000"/>
          <w:sz w:val="20"/>
          <w:szCs w:val="20"/>
        </w:rPr>
        <w:t>objednatele</w:t>
      </w:r>
      <w:r w:rsidR="00874124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zaslané</w:t>
      </w:r>
      <w:r w:rsidR="00666DF8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="00874124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bezodkladně po nabytí účinnosti smlouvy, </w:t>
      </w:r>
      <w:r w:rsidR="00541C27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v maximální </w:t>
      </w:r>
      <w:r w:rsidR="00737283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lhůtě </w:t>
      </w:r>
      <w:r w:rsidR="001607F7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3 </w:t>
      </w:r>
      <w:r w:rsidR="00C56923" w:rsidRPr="00567CE1">
        <w:rPr>
          <w:rFonts w:ascii="Segoe UI" w:hAnsi="Segoe UI" w:cs="Segoe UI"/>
          <w:bCs/>
          <w:color w:val="000000"/>
          <w:sz w:val="20"/>
          <w:szCs w:val="20"/>
        </w:rPr>
        <w:t>pr</w:t>
      </w:r>
      <w:r w:rsidR="00325192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acovních </w:t>
      </w:r>
      <w:r w:rsidR="00A732D6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dnů od </w:t>
      </w:r>
      <w:r w:rsidR="00943AA8" w:rsidRPr="00567CE1">
        <w:rPr>
          <w:rFonts w:ascii="Segoe UI" w:hAnsi="Segoe UI" w:cs="Segoe UI"/>
          <w:bCs/>
          <w:color w:val="000000"/>
          <w:sz w:val="20"/>
          <w:szCs w:val="20"/>
        </w:rPr>
        <w:t>výzvy a</w:t>
      </w:r>
      <w:r w:rsidR="006223C0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zhotovitel je povinen tento termín akceptovat. </w:t>
      </w:r>
      <w:r w:rsidR="00325192" w:rsidRPr="00567CE1">
        <w:rPr>
          <w:rFonts w:ascii="Segoe UI" w:hAnsi="Segoe UI" w:cs="Segoe UI"/>
          <w:bCs/>
          <w:sz w:val="20"/>
          <w:szCs w:val="20"/>
        </w:rPr>
        <w:t xml:space="preserve">O předání staveniště bude sepsán písemný protokol, který podepíší zmocněnci pro jednání věcná a technická obou smluvních stran. </w:t>
      </w:r>
    </w:p>
    <w:p w14:paraId="106799B2" w14:textId="3065F7EB" w:rsidR="00C56923" w:rsidRPr="00567CE1" w:rsidRDefault="00C56923" w:rsidP="00C56923">
      <w:pPr>
        <w:pStyle w:val="Odstavecseseznamem"/>
        <w:numPr>
          <w:ilvl w:val="0"/>
          <w:numId w:val="18"/>
        </w:numPr>
        <w:spacing w:before="20" w:after="20"/>
        <w:contextualSpacing w:val="0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Zhotovitel se zavazuje provést dílo </w:t>
      </w:r>
      <w:r w:rsidR="002E4D31" w:rsidRPr="00567CE1">
        <w:rPr>
          <w:rFonts w:ascii="Segoe UI" w:hAnsi="Segoe UI" w:cs="Segoe UI"/>
          <w:bCs/>
          <w:color w:val="000000"/>
          <w:sz w:val="20"/>
          <w:szCs w:val="20"/>
        </w:rPr>
        <w:t>v následujících závazných</w:t>
      </w:r>
      <w:r w:rsidR="00F50EA9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termínech:</w:t>
      </w:r>
    </w:p>
    <w:p w14:paraId="54FA971A" w14:textId="3E073217" w:rsidR="00C56923" w:rsidRPr="00567CE1" w:rsidRDefault="00CE04B2" w:rsidP="00C56923">
      <w:pPr>
        <w:pStyle w:val="Odstavecseseznamem"/>
        <w:numPr>
          <w:ilvl w:val="1"/>
          <w:numId w:val="18"/>
        </w:numPr>
        <w:spacing w:before="20" w:after="20"/>
        <w:contextualSpacing w:val="0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provedení </w:t>
      </w:r>
      <w:r w:rsidR="00C56923" w:rsidRPr="00567CE1">
        <w:rPr>
          <w:rFonts w:ascii="Segoe UI" w:hAnsi="Segoe UI" w:cs="Segoe UI"/>
          <w:bCs/>
          <w:color w:val="000000"/>
          <w:sz w:val="20"/>
          <w:szCs w:val="20"/>
        </w:rPr>
        <w:t>závěrečn</w:t>
      </w:r>
      <w:r w:rsidR="008F767D" w:rsidRPr="00567CE1">
        <w:rPr>
          <w:rFonts w:ascii="Segoe UI" w:hAnsi="Segoe UI" w:cs="Segoe UI"/>
          <w:bCs/>
          <w:color w:val="000000"/>
          <w:sz w:val="20"/>
          <w:szCs w:val="20"/>
        </w:rPr>
        <w:t>é</w:t>
      </w:r>
      <w:r w:rsidR="00C56923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kontrolní prohlídk</w:t>
      </w:r>
      <w:r w:rsidR="008F767D" w:rsidRPr="00567CE1">
        <w:rPr>
          <w:rFonts w:ascii="Segoe UI" w:hAnsi="Segoe UI" w:cs="Segoe UI"/>
          <w:bCs/>
          <w:color w:val="000000"/>
          <w:sz w:val="20"/>
          <w:szCs w:val="20"/>
        </w:rPr>
        <w:t>y</w:t>
      </w:r>
      <w:r w:rsidR="00C56923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="00874124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dokončené </w:t>
      </w:r>
      <w:r w:rsidR="00C56923" w:rsidRPr="00567CE1">
        <w:rPr>
          <w:rFonts w:ascii="Segoe UI" w:hAnsi="Segoe UI" w:cs="Segoe UI"/>
          <w:bCs/>
          <w:color w:val="000000"/>
          <w:sz w:val="20"/>
          <w:szCs w:val="20"/>
        </w:rPr>
        <w:t>stavby</w:t>
      </w:r>
      <w:r w:rsidR="00185E1E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="00CF0565" w:rsidRPr="00567CE1">
        <w:rPr>
          <w:rFonts w:ascii="Segoe UI" w:hAnsi="Segoe UI" w:cs="Segoe UI"/>
          <w:bCs/>
          <w:color w:val="000000"/>
          <w:sz w:val="20"/>
          <w:szCs w:val="20"/>
        </w:rPr>
        <w:t>a předání</w:t>
      </w:r>
      <w:r w:rsidR="0090426E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dokončeného díla </w:t>
      </w:r>
      <w:r w:rsidR="00167AD7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k </w:t>
      </w:r>
      <w:r w:rsidR="00666957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užívání </w:t>
      </w:r>
      <w:r w:rsidR="00185E1E" w:rsidRPr="00567CE1">
        <w:rPr>
          <w:rFonts w:ascii="Segoe UI" w:hAnsi="Segoe UI" w:cs="Segoe UI"/>
          <w:bCs/>
          <w:color w:val="000000"/>
          <w:sz w:val="20"/>
          <w:szCs w:val="20"/>
        </w:rPr>
        <w:t>nejpozději do</w:t>
      </w:r>
      <w:r w:rsidR="00B818DA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="009E3A7D" w:rsidRPr="00567CE1">
        <w:rPr>
          <w:rFonts w:ascii="Segoe UI" w:hAnsi="Segoe UI" w:cs="Segoe UI"/>
          <w:bCs/>
          <w:color w:val="000000"/>
          <w:sz w:val="20"/>
          <w:szCs w:val="20"/>
        </w:rPr>
        <w:t>1</w:t>
      </w:r>
      <w:r w:rsidR="00705D96" w:rsidRPr="00567CE1">
        <w:rPr>
          <w:rFonts w:ascii="Segoe UI" w:hAnsi="Segoe UI" w:cs="Segoe UI"/>
          <w:bCs/>
          <w:color w:val="000000"/>
          <w:sz w:val="20"/>
          <w:szCs w:val="20"/>
        </w:rPr>
        <w:t>85</w:t>
      </w:r>
      <w:r w:rsidR="00817139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="000326D8" w:rsidRPr="00567CE1">
        <w:rPr>
          <w:rFonts w:ascii="Segoe UI" w:hAnsi="Segoe UI" w:cs="Segoe UI"/>
          <w:bCs/>
          <w:color w:val="000000"/>
          <w:sz w:val="20"/>
          <w:szCs w:val="20"/>
        </w:rPr>
        <w:t>d</w:t>
      </w:r>
      <w:r w:rsidR="00874124" w:rsidRPr="00567CE1">
        <w:rPr>
          <w:rFonts w:ascii="Segoe UI" w:hAnsi="Segoe UI" w:cs="Segoe UI"/>
          <w:bCs/>
          <w:color w:val="000000"/>
          <w:sz w:val="20"/>
          <w:szCs w:val="20"/>
        </w:rPr>
        <w:t>ní od předání staveniště</w:t>
      </w:r>
      <w:r w:rsidR="00A917D7" w:rsidRPr="00567CE1">
        <w:rPr>
          <w:rFonts w:ascii="Segoe UI" w:hAnsi="Segoe UI" w:cs="Segoe UI"/>
          <w:bCs/>
          <w:color w:val="000000"/>
          <w:sz w:val="20"/>
          <w:szCs w:val="20"/>
        </w:rPr>
        <w:t>,</w:t>
      </w:r>
    </w:p>
    <w:p w14:paraId="7ACA7DC5" w14:textId="2D85B287" w:rsidR="008A5DC9" w:rsidRPr="00567CE1" w:rsidRDefault="008A5DC9" w:rsidP="00C56923">
      <w:pPr>
        <w:pStyle w:val="Odstavecseseznamem"/>
        <w:numPr>
          <w:ilvl w:val="1"/>
          <w:numId w:val="18"/>
        </w:numPr>
        <w:spacing w:before="20" w:after="20"/>
        <w:contextualSpacing w:val="0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zajištění vydání </w:t>
      </w:r>
      <w:r w:rsidR="00C5173F" w:rsidRPr="00567CE1">
        <w:rPr>
          <w:rFonts w:ascii="Segoe UI" w:hAnsi="Segoe UI" w:cs="Segoe UI"/>
          <w:bCs/>
          <w:color w:val="000000"/>
          <w:sz w:val="20"/>
          <w:szCs w:val="20"/>
        </w:rPr>
        <w:t>kolaudačního</w:t>
      </w:r>
      <w:r w:rsidR="002B19DC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souhlas</w:t>
      </w:r>
      <w:r w:rsidR="00C5173F" w:rsidRPr="00567CE1">
        <w:rPr>
          <w:rFonts w:ascii="Segoe UI" w:hAnsi="Segoe UI" w:cs="Segoe UI"/>
          <w:bCs/>
          <w:color w:val="000000"/>
          <w:sz w:val="20"/>
          <w:szCs w:val="20"/>
        </w:rPr>
        <w:t>u</w:t>
      </w:r>
      <w:r w:rsidR="002B19DC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="00F964A4" w:rsidRPr="00567CE1">
        <w:rPr>
          <w:rFonts w:ascii="Segoe UI" w:hAnsi="Segoe UI" w:cs="Segoe UI"/>
          <w:bCs/>
          <w:color w:val="000000"/>
          <w:sz w:val="20"/>
          <w:szCs w:val="20"/>
        </w:rPr>
        <w:tab/>
      </w:r>
      <w:r w:rsidR="00185E1E" w:rsidRPr="00567CE1">
        <w:rPr>
          <w:rFonts w:ascii="Segoe UI" w:hAnsi="Segoe UI" w:cs="Segoe UI"/>
          <w:bCs/>
          <w:color w:val="000000"/>
          <w:sz w:val="20"/>
          <w:szCs w:val="20"/>
        </w:rPr>
        <w:t>nejpozději do</w:t>
      </w:r>
      <w:r w:rsidR="00EF38B5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="00874124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5 kalendářních dní od </w:t>
      </w:r>
      <w:r w:rsidR="007D7AEA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provedení závěrečné kontrolní prohlídky dle </w:t>
      </w:r>
      <w:r w:rsidR="00874124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odst. </w:t>
      </w:r>
      <w:r w:rsidR="00E75E9F" w:rsidRPr="00567CE1">
        <w:rPr>
          <w:rFonts w:ascii="Segoe UI" w:hAnsi="Segoe UI" w:cs="Segoe UI"/>
          <w:bCs/>
          <w:color w:val="000000"/>
          <w:sz w:val="20"/>
          <w:szCs w:val="20"/>
        </w:rPr>
        <w:t>2</w:t>
      </w:r>
      <w:r w:rsidR="00874124" w:rsidRPr="00567CE1">
        <w:rPr>
          <w:rFonts w:ascii="Segoe UI" w:hAnsi="Segoe UI" w:cs="Segoe UI"/>
          <w:bCs/>
          <w:color w:val="000000"/>
          <w:sz w:val="20"/>
          <w:szCs w:val="20"/>
        </w:rPr>
        <w:t>.1. tohoto čl.</w:t>
      </w:r>
      <w:r w:rsidR="00A917D7" w:rsidRPr="00567CE1">
        <w:rPr>
          <w:rFonts w:ascii="Segoe UI" w:hAnsi="Segoe UI" w:cs="Segoe UI"/>
          <w:bCs/>
          <w:color w:val="000000"/>
          <w:sz w:val="20"/>
          <w:szCs w:val="20"/>
        </w:rPr>
        <w:t>,</w:t>
      </w:r>
    </w:p>
    <w:p w14:paraId="2C83ABAB" w14:textId="52809039" w:rsidR="00C56923" w:rsidRPr="00567CE1" w:rsidRDefault="00C56923" w:rsidP="00C56923">
      <w:pPr>
        <w:pStyle w:val="Odstavecseseznamem"/>
        <w:numPr>
          <w:ilvl w:val="1"/>
          <w:numId w:val="18"/>
        </w:numPr>
        <w:spacing w:before="20" w:after="20"/>
        <w:contextualSpacing w:val="0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 w:rsidRPr="00567CE1">
        <w:rPr>
          <w:rFonts w:ascii="Segoe UI" w:hAnsi="Segoe UI" w:cs="Segoe UI"/>
          <w:bCs/>
          <w:color w:val="000000"/>
          <w:sz w:val="20"/>
          <w:szCs w:val="20"/>
        </w:rPr>
        <w:t>předání řádně dokončeného díla</w:t>
      </w:r>
      <w:r w:rsidR="007D7AEA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po odstra</w:t>
      </w:r>
      <w:r w:rsidR="007439D7" w:rsidRPr="00567CE1">
        <w:rPr>
          <w:rFonts w:ascii="Segoe UI" w:hAnsi="Segoe UI" w:cs="Segoe UI"/>
          <w:bCs/>
          <w:color w:val="000000"/>
          <w:sz w:val="20"/>
          <w:szCs w:val="20"/>
        </w:rPr>
        <w:t>n</w:t>
      </w:r>
      <w:r w:rsidR="007D7AEA" w:rsidRPr="00567CE1">
        <w:rPr>
          <w:rFonts w:ascii="Segoe UI" w:hAnsi="Segoe UI" w:cs="Segoe UI"/>
          <w:bCs/>
          <w:color w:val="000000"/>
          <w:sz w:val="20"/>
          <w:szCs w:val="20"/>
        </w:rPr>
        <w:t>ění všech vad (včetně vad a nedo</w:t>
      </w:r>
      <w:r w:rsidR="007439D7" w:rsidRPr="00567CE1">
        <w:rPr>
          <w:rFonts w:ascii="Segoe UI" w:hAnsi="Segoe UI" w:cs="Segoe UI"/>
          <w:bCs/>
          <w:color w:val="000000"/>
          <w:sz w:val="20"/>
          <w:szCs w:val="20"/>
        </w:rPr>
        <w:t>d</w:t>
      </w:r>
      <w:r w:rsidR="007D7AEA" w:rsidRPr="00567CE1">
        <w:rPr>
          <w:rFonts w:ascii="Segoe UI" w:hAnsi="Segoe UI" w:cs="Segoe UI"/>
          <w:bCs/>
          <w:color w:val="000000"/>
          <w:sz w:val="20"/>
          <w:szCs w:val="20"/>
        </w:rPr>
        <w:t>ělků drobného charakteru, které nebrání užívání díla</w:t>
      </w:r>
      <w:r w:rsidR="00376561" w:rsidRPr="00567CE1">
        <w:rPr>
          <w:rFonts w:ascii="Segoe UI" w:hAnsi="Segoe UI" w:cs="Segoe UI"/>
          <w:bCs/>
          <w:color w:val="000000"/>
          <w:sz w:val="20"/>
          <w:szCs w:val="20"/>
        </w:rPr>
        <w:t>)</w:t>
      </w:r>
      <w:r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objednateli </w:t>
      </w:r>
      <w:r w:rsidR="008844F2" w:rsidRPr="00567CE1">
        <w:rPr>
          <w:rFonts w:ascii="Segoe UI" w:hAnsi="Segoe UI" w:cs="Segoe UI"/>
          <w:bCs/>
          <w:color w:val="000000"/>
          <w:sz w:val="20"/>
          <w:szCs w:val="20"/>
        </w:rPr>
        <w:t>a</w:t>
      </w:r>
      <w:r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="007D7AEA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zpětné </w:t>
      </w:r>
      <w:r w:rsidRPr="00567CE1">
        <w:rPr>
          <w:rFonts w:ascii="Segoe UI" w:hAnsi="Segoe UI" w:cs="Segoe UI"/>
          <w:bCs/>
          <w:color w:val="000000"/>
          <w:sz w:val="20"/>
          <w:szCs w:val="20"/>
        </w:rPr>
        <w:t>předání staveniště</w:t>
      </w:r>
      <w:r w:rsidR="007D7AEA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objednateli</w:t>
      </w:r>
      <w:r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nejpozději </w:t>
      </w:r>
      <w:r w:rsidR="001C2A6E" w:rsidRPr="00567CE1">
        <w:rPr>
          <w:rFonts w:ascii="Segoe UI" w:hAnsi="Segoe UI" w:cs="Segoe UI"/>
          <w:bCs/>
          <w:color w:val="000000"/>
          <w:sz w:val="20"/>
          <w:szCs w:val="20"/>
        </w:rPr>
        <w:t>do</w:t>
      </w:r>
      <w:r w:rsidR="007339E2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="00666957" w:rsidRPr="00567CE1">
        <w:rPr>
          <w:rFonts w:ascii="Segoe UI" w:hAnsi="Segoe UI" w:cs="Segoe UI"/>
          <w:bCs/>
          <w:color w:val="000000"/>
          <w:sz w:val="20"/>
          <w:szCs w:val="20"/>
        </w:rPr>
        <w:t>14</w:t>
      </w:r>
      <w:r w:rsidR="0003390F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kalendářních dní od</w:t>
      </w:r>
      <w:r w:rsidR="007D7AEA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provedení závěrečné prohlídky dokončené stavby dle</w:t>
      </w:r>
      <w:r w:rsidR="0003390F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odst. </w:t>
      </w:r>
      <w:r w:rsidR="00572CBE" w:rsidRPr="00567CE1">
        <w:rPr>
          <w:rFonts w:ascii="Segoe UI" w:hAnsi="Segoe UI" w:cs="Segoe UI"/>
          <w:bCs/>
          <w:color w:val="000000"/>
          <w:sz w:val="20"/>
          <w:szCs w:val="20"/>
        </w:rPr>
        <w:t>2</w:t>
      </w:r>
      <w:r w:rsidR="0003390F" w:rsidRPr="00567CE1">
        <w:rPr>
          <w:rFonts w:ascii="Segoe UI" w:hAnsi="Segoe UI" w:cs="Segoe UI"/>
          <w:bCs/>
          <w:color w:val="000000"/>
          <w:sz w:val="20"/>
          <w:szCs w:val="20"/>
        </w:rPr>
        <w:t>.1. tohoto čl</w:t>
      </w:r>
      <w:r w:rsidR="007339E2" w:rsidRPr="00567CE1">
        <w:rPr>
          <w:rFonts w:ascii="Segoe UI" w:hAnsi="Segoe UI" w:cs="Segoe UI"/>
          <w:bCs/>
          <w:color w:val="000000"/>
          <w:sz w:val="20"/>
          <w:szCs w:val="20"/>
        </w:rPr>
        <w:t>ánku</w:t>
      </w:r>
      <w:r w:rsidR="0003390F" w:rsidRPr="00567CE1">
        <w:rPr>
          <w:rFonts w:ascii="Segoe UI" w:hAnsi="Segoe UI" w:cs="Segoe UI"/>
          <w:bCs/>
          <w:color w:val="000000"/>
          <w:sz w:val="20"/>
          <w:szCs w:val="20"/>
        </w:rPr>
        <w:t>.</w:t>
      </w:r>
      <w:r w:rsidR="00D26731" w:rsidRPr="00567CE1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Pr="00567CE1">
        <w:rPr>
          <w:rFonts w:ascii="Segoe UI" w:hAnsi="Segoe UI" w:cs="Segoe UI"/>
          <w:bCs/>
          <w:color w:val="000000"/>
          <w:sz w:val="20"/>
          <w:szCs w:val="20"/>
        </w:rPr>
        <w:tab/>
      </w:r>
    </w:p>
    <w:p w14:paraId="4D9DFAA3" w14:textId="2929CD93" w:rsidR="00150A1F" w:rsidRPr="00567CE1" w:rsidRDefault="00830EC1" w:rsidP="65597413">
      <w:pPr>
        <w:pStyle w:val="Odstavecseseznamem"/>
        <w:numPr>
          <w:ilvl w:val="0"/>
          <w:numId w:val="18"/>
        </w:numPr>
        <w:spacing w:before="20" w:after="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Zhotovitel se zavazuje </w:t>
      </w:r>
      <w:r w:rsidR="00F81800"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doručit objednateli do </w:t>
      </w:r>
      <w:r w:rsidR="004F2870" w:rsidRPr="00567CE1">
        <w:rPr>
          <w:rFonts w:ascii="Segoe UI" w:hAnsi="Segoe UI" w:cs="Segoe UI"/>
          <w:color w:val="000000" w:themeColor="text1"/>
          <w:sz w:val="20"/>
          <w:szCs w:val="20"/>
        </w:rPr>
        <w:t>5</w:t>
      </w:r>
      <w:r w:rsidR="00F81800"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 pracovních dnů</w:t>
      </w:r>
      <w:r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F81800" w:rsidRPr="00567CE1">
        <w:rPr>
          <w:rFonts w:ascii="Segoe UI" w:hAnsi="Segoe UI" w:cs="Segoe UI"/>
          <w:color w:val="000000" w:themeColor="text1"/>
          <w:sz w:val="20"/>
          <w:szCs w:val="20"/>
        </w:rPr>
        <w:t>od</w:t>
      </w:r>
      <w:r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 nabytí účinnosti smlouvy </w:t>
      </w:r>
      <w:r w:rsidR="4B54E5CB"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aktualizovaný </w:t>
      </w:r>
      <w:r w:rsidR="00F81800"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podrobný harmonogram </w:t>
      </w:r>
      <w:r w:rsidR="00900F70"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prací </w:t>
      </w:r>
      <w:r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v denním členění s uvedením </w:t>
      </w:r>
      <w:r w:rsidR="00B45DFD" w:rsidRPr="00567CE1">
        <w:rPr>
          <w:rFonts w:ascii="Segoe UI" w:hAnsi="Segoe UI" w:cs="Segoe UI"/>
          <w:color w:val="000000" w:themeColor="text1"/>
          <w:sz w:val="20"/>
          <w:szCs w:val="20"/>
        </w:rPr>
        <w:t>milníků</w:t>
      </w:r>
      <w:r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 plnění</w:t>
      </w:r>
      <w:r w:rsidR="00D84FCA" w:rsidRPr="00567CE1">
        <w:rPr>
          <w:rFonts w:ascii="Segoe UI" w:hAnsi="Segoe UI" w:cs="Segoe UI"/>
          <w:sz w:val="20"/>
          <w:szCs w:val="20"/>
        </w:rPr>
        <w:t>.</w:t>
      </w:r>
      <w:r w:rsidR="00150A1F" w:rsidRPr="00567CE1">
        <w:rPr>
          <w:rFonts w:ascii="Segoe UI" w:hAnsi="Segoe UI" w:cs="Segoe UI"/>
          <w:sz w:val="20"/>
          <w:szCs w:val="20"/>
        </w:rPr>
        <w:t xml:space="preserve"> </w:t>
      </w:r>
      <w:r w:rsidR="00E078F2" w:rsidRPr="00567CE1">
        <w:rPr>
          <w:rFonts w:ascii="Segoe UI" w:hAnsi="Segoe UI" w:cs="Segoe UI"/>
          <w:sz w:val="20"/>
          <w:szCs w:val="20"/>
        </w:rPr>
        <w:t>Minimální požadavky na plnění</w:t>
      </w:r>
      <w:r w:rsidR="00D74238" w:rsidRPr="00567CE1">
        <w:rPr>
          <w:rFonts w:ascii="Segoe UI" w:hAnsi="Segoe UI" w:cs="Segoe UI"/>
          <w:sz w:val="20"/>
          <w:szCs w:val="20"/>
        </w:rPr>
        <w:t xml:space="preserve"> těchto </w:t>
      </w:r>
      <w:r w:rsidR="00B45DFD" w:rsidRPr="00567CE1">
        <w:rPr>
          <w:rFonts w:ascii="Segoe UI" w:hAnsi="Segoe UI" w:cs="Segoe UI"/>
          <w:sz w:val="20"/>
          <w:szCs w:val="20"/>
        </w:rPr>
        <w:t>milníků</w:t>
      </w:r>
      <w:r w:rsidR="00E078F2" w:rsidRPr="00567CE1">
        <w:rPr>
          <w:rFonts w:ascii="Segoe UI" w:hAnsi="Segoe UI" w:cs="Segoe UI"/>
          <w:sz w:val="20"/>
          <w:szCs w:val="20"/>
        </w:rPr>
        <w:t xml:space="preserve">, co do rozsahu a času, </w:t>
      </w:r>
      <w:r w:rsidR="00AC5F71" w:rsidRPr="00567CE1">
        <w:rPr>
          <w:rFonts w:ascii="Segoe UI" w:hAnsi="Segoe UI" w:cs="Segoe UI"/>
          <w:sz w:val="20"/>
          <w:szCs w:val="20"/>
        </w:rPr>
        <w:t xml:space="preserve">milníků je uveden v příloze č. </w:t>
      </w:r>
      <w:r w:rsidR="00227B47" w:rsidRPr="00567CE1">
        <w:rPr>
          <w:rFonts w:ascii="Segoe UI" w:hAnsi="Segoe UI" w:cs="Segoe UI"/>
          <w:sz w:val="20"/>
          <w:szCs w:val="20"/>
        </w:rPr>
        <w:t>6</w:t>
      </w:r>
      <w:r w:rsidR="00AC5F71" w:rsidRPr="00567CE1">
        <w:rPr>
          <w:rFonts w:ascii="Segoe UI" w:hAnsi="Segoe UI" w:cs="Segoe UI"/>
          <w:sz w:val="20"/>
          <w:szCs w:val="20"/>
        </w:rPr>
        <w:t xml:space="preserve"> této smlouvy</w:t>
      </w:r>
      <w:r w:rsidR="623FD92C" w:rsidRPr="00567CE1">
        <w:rPr>
          <w:rFonts w:ascii="Segoe UI" w:hAnsi="Segoe UI" w:cs="Segoe UI"/>
          <w:sz w:val="20"/>
          <w:szCs w:val="20"/>
        </w:rPr>
        <w:t>.</w:t>
      </w:r>
      <w:r w:rsidR="00E078F2" w:rsidRPr="00567CE1">
        <w:rPr>
          <w:rFonts w:ascii="Segoe UI" w:hAnsi="Segoe UI" w:cs="Segoe UI"/>
          <w:sz w:val="20"/>
          <w:szCs w:val="20"/>
        </w:rPr>
        <w:t xml:space="preserve"> </w:t>
      </w:r>
      <w:r w:rsidR="00150A1F" w:rsidRPr="00567CE1">
        <w:rPr>
          <w:rFonts w:ascii="Segoe UI" w:hAnsi="Segoe UI" w:cs="Segoe UI"/>
          <w:sz w:val="20"/>
          <w:szCs w:val="20"/>
        </w:rPr>
        <w:t>Harmonogram bude zpracovaný v souladu s položkami cenové nabídky (</w:t>
      </w:r>
      <w:r w:rsidR="007339E2" w:rsidRPr="00567CE1">
        <w:rPr>
          <w:rFonts w:ascii="Segoe UI" w:hAnsi="Segoe UI" w:cs="Segoe UI"/>
          <w:sz w:val="20"/>
          <w:szCs w:val="20"/>
        </w:rPr>
        <w:t>p</w:t>
      </w:r>
      <w:r w:rsidR="00150A1F" w:rsidRPr="00567CE1">
        <w:rPr>
          <w:rFonts w:ascii="Segoe UI" w:hAnsi="Segoe UI" w:cs="Segoe UI"/>
          <w:sz w:val="20"/>
          <w:szCs w:val="20"/>
        </w:rPr>
        <w:t>říloha č. 1 smlouvy). Po odsouhlasení ze strany objednatele (zástupce pro technick</w:t>
      </w:r>
      <w:r w:rsidR="2434FA05" w:rsidRPr="00567CE1">
        <w:rPr>
          <w:rFonts w:ascii="Segoe UI" w:hAnsi="Segoe UI" w:cs="Segoe UI"/>
          <w:sz w:val="20"/>
          <w:szCs w:val="20"/>
        </w:rPr>
        <w:t>á</w:t>
      </w:r>
      <w:r w:rsidR="00150A1F" w:rsidRPr="00567CE1">
        <w:rPr>
          <w:rFonts w:ascii="Segoe UI" w:hAnsi="Segoe UI" w:cs="Segoe UI"/>
          <w:sz w:val="20"/>
          <w:szCs w:val="20"/>
        </w:rPr>
        <w:t xml:space="preserve"> jednání)</w:t>
      </w:r>
      <w:r w:rsidR="003A32BE" w:rsidRPr="00567CE1">
        <w:rPr>
          <w:rFonts w:ascii="Segoe UI" w:hAnsi="Segoe UI" w:cs="Segoe UI"/>
          <w:sz w:val="20"/>
          <w:szCs w:val="20"/>
        </w:rPr>
        <w:t xml:space="preserve"> a</w:t>
      </w:r>
      <w:r w:rsidR="00150A1F" w:rsidRPr="00567CE1">
        <w:rPr>
          <w:rFonts w:ascii="Segoe UI" w:hAnsi="Segoe UI" w:cs="Segoe UI"/>
          <w:sz w:val="20"/>
          <w:szCs w:val="20"/>
        </w:rPr>
        <w:t xml:space="preserve"> </w:t>
      </w:r>
      <w:r w:rsidR="003A32BE" w:rsidRPr="00567CE1">
        <w:rPr>
          <w:rFonts w:ascii="Segoe UI" w:hAnsi="Segoe UI" w:cs="Segoe UI"/>
          <w:sz w:val="20"/>
          <w:szCs w:val="20"/>
        </w:rPr>
        <w:t xml:space="preserve">po úplném zapracování připomínek </w:t>
      </w:r>
      <w:r w:rsidR="008832ED" w:rsidRPr="00567CE1">
        <w:rPr>
          <w:rFonts w:ascii="Segoe UI" w:hAnsi="Segoe UI" w:cs="Segoe UI"/>
          <w:sz w:val="20"/>
          <w:szCs w:val="20"/>
        </w:rPr>
        <w:t xml:space="preserve">objednatele </w:t>
      </w:r>
      <w:r w:rsidR="00150A1F" w:rsidRPr="00567CE1">
        <w:rPr>
          <w:rFonts w:ascii="Segoe UI" w:hAnsi="Segoe UI" w:cs="Segoe UI"/>
          <w:sz w:val="20"/>
          <w:szCs w:val="20"/>
        </w:rPr>
        <w:t>je tento harmonogram závazný a nelze jej jednostranně změnit.</w:t>
      </w:r>
    </w:p>
    <w:p w14:paraId="525D9630" w14:textId="0DA2CE45" w:rsidR="00C56923" w:rsidRPr="00567CE1" w:rsidRDefault="00B84BD6" w:rsidP="65597413">
      <w:pPr>
        <w:pStyle w:val="Odstavecseseznamem"/>
        <w:numPr>
          <w:ilvl w:val="0"/>
          <w:numId w:val="18"/>
        </w:numPr>
        <w:spacing w:before="20" w:after="20"/>
        <w:contextualSpacing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567CE1">
        <w:rPr>
          <w:rFonts w:ascii="Segoe UI" w:hAnsi="Segoe UI" w:cs="Segoe UI"/>
          <w:color w:val="000000" w:themeColor="text1"/>
          <w:sz w:val="20"/>
          <w:szCs w:val="20"/>
        </w:rPr>
        <w:t>Milník</w:t>
      </w:r>
      <w:r w:rsidR="00477308" w:rsidRPr="00567CE1">
        <w:rPr>
          <w:rFonts w:ascii="Segoe UI" w:hAnsi="Segoe UI" w:cs="Segoe UI"/>
          <w:color w:val="000000" w:themeColor="text1"/>
          <w:sz w:val="20"/>
          <w:szCs w:val="20"/>
        </w:rPr>
        <w:t>y uvedené v příl</w:t>
      </w:r>
      <w:r w:rsidR="00361CDA" w:rsidRPr="00567CE1">
        <w:rPr>
          <w:rFonts w:ascii="Segoe UI" w:hAnsi="Segoe UI" w:cs="Segoe UI"/>
          <w:color w:val="000000" w:themeColor="text1"/>
          <w:sz w:val="20"/>
          <w:szCs w:val="20"/>
        </w:rPr>
        <w:t>o</w:t>
      </w:r>
      <w:r w:rsidR="00477308"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ze č. </w:t>
      </w:r>
      <w:r w:rsidR="00227B47" w:rsidRPr="00567CE1">
        <w:rPr>
          <w:rFonts w:ascii="Segoe UI" w:hAnsi="Segoe UI" w:cs="Segoe UI"/>
          <w:color w:val="000000" w:themeColor="text1"/>
          <w:sz w:val="20"/>
          <w:szCs w:val="20"/>
        </w:rPr>
        <w:t>6</w:t>
      </w:r>
      <w:r w:rsidR="00477308"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 lze měnit jen s</w:t>
      </w:r>
      <w:r w:rsidR="39287776"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 předchozím</w:t>
      </w:r>
      <w:r w:rsidR="00477308"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 souhlasem objednatele</w:t>
      </w:r>
      <w:r w:rsidR="00376561" w:rsidRPr="00567CE1">
        <w:rPr>
          <w:rFonts w:ascii="Segoe UI" w:hAnsi="Segoe UI" w:cs="Segoe UI"/>
          <w:color w:val="000000" w:themeColor="text1"/>
          <w:sz w:val="20"/>
          <w:szCs w:val="20"/>
        </w:rPr>
        <w:t>, uzavřením</w:t>
      </w:r>
      <w:r w:rsidR="00477308"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 písemn</w:t>
      </w:r>
      <w:r w:rsidR="00376561" w:rsidRPr="00567CE1">
        <w:rPr>
          <w:rFonts w:ascii="Segoe UI" w:hAnsi="Segoe UI" w:cs="Segoe UI"/>
          <w:color w:val="000000" w:themeColor="text1"/>
          <w:sz w:val="20"/>
          <w:szCs w:val="20"/>
        </w:rPr>
        <w:t>ého</w:t>
      </w:r>
      <w:r w:rsidR="00477308"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 dodatk</w:t>
      </w:r>
      <w:r w:rsidR="00376561" w:rsidRPr="00567CE1">
        <w:rPr>
          <w:rFonts w:ascii="Segoe UI" w:hAnsi="Segoe UI" w:cs="Segoe UI"/>
          <w:color w:val="000000" w:themeColor="text1"/>
          <w:sz w:val="20"/>
          <w:szCs w:val="20"/>
        </w:rPr>
        <w:t>u k</w:t>
      </w:r>
      <w:r w:rsidR="00477308"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 této smlouv</w:t>
      </w:r>
      <w:r w:rsidR="00376561" w:rsidRPr="00567CE1">
        <w:rPr>
          <w:rFonts w:ascii="Segoe UI" w:hAnsi="Segoe UI" w:cs="Segoe UI"/>
          <w:color w:val="000000" w:themeColor="text1"/>
          <w:sz w:val="20"/>
          <w:szCs w:val="20"/>
        </w:rPr>
        <w:t>ě</w:t>
      </w:r>
      <w:r w:rsidR="00477308" w:rsidRPr="00567CE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14:paraId="4C06656A" w14:textId="282ABE14" w:rsidR="005008F1" w:rsidRPr="00567CE1" w:rsidRDefault="00A64D5D" w:rsidP="004A297F">
      <w:pPr>
        <w:pStyle w:val="Odstavecseseznamem"/>
        <w:numPr>
          <w:ilvl w:val="0"/>
          <w:numId w:val="18"/>
        </w:numPr>
        <w:spacing w:before="20" w:after="20"/>
        <w:ind w:left="357" w:hanging="357"/>
        <w:contextualSpacing w:val="0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 w:rsidRPr="00567CE1">
        <w:rPr>
          <w:rFonts w:ascii="Segoe UI" w:hAnsi="Segoe UI" w:cs="Segoe UI"/>
          <w:color w:val="000000" w:themeColor="text1"/>
          <w:sz w:val="20"/>
          <w:szCs w:val="20"/>
        </w:rPr>
        <w:t>V případě prokazatelného omezení možnosti ze strany objednatele provádět dílo v souladu s postupy potřebnými pro provedení dílčích prací, dohodnou zástupci smluvních stran přiměřenou změnu termínu dokončení díla</w:t>
      </w:r>
      <w:r w:rsidR="00F26D90" w:rsidRPr="00567CE1">
        <w:rPr>
          <w:rFonts w:ascii="Segoe UI" w:hAnsi="Segoe UI" w:cs="Segoe UI"/>
          <w:color w:val="000000" w:themeColor="text1"/>
          <w:sz w:val="20"/>
          <w:szCs w:val="20"/>
        </w:rPr>
        <w:t>.</w:t>
      </w:r>
      <w:r w:rsidR="00F641FD"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5008F1" w:rsidRPr="00567CE1">
        <w:rPr>
          <w:rFonts w:ascii="Segoe UI" w:hAnsi="Segoe UI" w:cs="Segoe UI"/>
          <w:color w:val="000000" w:themeColor="text1"/>
          <w:sz w:val="20"/>
          <w:szCs w:val="20"/>
        </w:rPr>
        <w:t>O této změně bude uzavřen do</w:t>
      </w:r>
      <w:r w:rsidR="002A71B0" w:rsidRPr="00567CE1">
        <w:rPr>
          <w:rFonts w:ascii="Segoe UI" w:hAnsi="Segoe UI" w:cs="Segoe UI"/>
          <w:color w:val="000000" w:themeColor="text1"/>
          <w:sz w:val="20"/>
          <w:szCs w:val="20"/>
        </w:rPr>
        <w:t>datek smlouvy</w:t>
      </w:r>
      <w:r w:rsidR="007C64EA"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. </w:t>
      </w:r>
    </w:p>
    <w:p w14:paraId="6B6951F9" w14:textId="7CC09390" w:rsidR="002E1DB8" w:rsidRPr="00567CE1" w:rsidRDefault="002E1DB8" w:rsidP="00017E9D">
      <w:pPr>
        <w:pStyle w:val="Odstavecseseznamem"/>
        <w:numPr>
          <w:ilvl w:val="0"/>
          <w:numId w:val="18"/>
        </w:numPr>
        <w:spacing w:before="20" w:after="20"/>
        <w:ind w:left="357" w:hanging="357"/>
        <w:contextualSpacing w:val="0"/>
        <w:jc w:val="both"/>
        <w:rPr>
          <w:rFonts w:ascii="Segoe UI" w:hAnsi="Segoe UI" w:cs="Segoe UI"/>
          <w:bCs/>
          <w:sz w:val="20"/>
          <w:szCs w:val="20"/>
        </w:rPr>
      </w:pPr>
      <w:r w:rsidRPr="00567CE1">
        <w:rPr>
          <w:rFonts w:ascii="Segoe UI" w:hAnsi="Segoe UI" w:cs="Segoe UI"/>
          <w:bCs/>
          <w:sz w:val="20"/>
          <w:szCs w:val="20"/>
        </w:rPr>
        <w:t>Smluvní strany se zavazují vzájemně se bezodkladně písemně informovat o veškerých okolnostech, které mohou mít vliv na termín provedení díla.</w:t>
      </w:r>
    </w:p>
    <w:p w14:paraId="4699D1E2" w14:textId="2D10B58C" w:rsidR="00021FA5" w:rsidRPr="00567CE1" w:rsidRDefault="5E2D5D15" w:rsidP="65597413">
      <w:pPr>
        <w:pStyle w:val="Odstavecseseznamem"/>
        <w:numPr>
          <w:ilvl w:val="0"/>
          <w:numId w:val="18"/>
        </w:numPr>
        <w:spacing w:before="20" w:after="20"/>
        <w:ind w:left="357" w:hanging="357"/>
        <w:contextualSpacing w:val="0"/>
        <w:jc w:val="both"/>
        <w:rPr>
          <w:rFonts w:ascii="Segoe UI" w:eastAsia="Segoe UI" w:hAnsi="Segoe UI" w:cs="Segoe UI"/>
          <w:b/>
          <w:bCs/>
          <w:color w:val="000000"/>
          <w:sz w:val="20"/>
          <w:szCs w:val="20"/>
        </w:rPr>
      </w:pPr>
      <w:r w:rsidRPr="00567CE1">
        <w:rPr>
          <w:rFonts w:ascii="Segoe UI" w:hAnsi="Segoe UI" w:cs="Segoe UI"/>
          <w:b/>
          <w:bCs/>
          <w:color w:val="000000" w:themeColor="text1"/>
          <w:sz w:val="20"/>
          <w:szCs w:val="20"/>
        </w:rPr>
        <w:t>Objednatel bude financovat plnění dle této smlouvy z dotačního programu Ministerstva zdravotnictví ČR, t</w:t>
      </w:r>
      <w:r w:rsidR="00021FA5" w:rsidRPr="00567CE1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ermíny plnění dle odst. </w:t>
      </w:r>
      <w:r w:rsidR="00C11E5F" w:rsidRPr="00567CE1">
        <w:rPr>
          <w:rFonts w:ascii="Segoe UI" w:hAnsi="Segoe UI" w:cs="Segoe UI"/>
          <w:b/>
          <w:bCs/>
          <w:color w:val="000000" w:themeColor="text1"/>
          <w:sz w:val="20"/>
          <w:szCs w:val="20"/>
        </w:rPr>
        <w:t>2</w:t>
      </w:r>
      <w:r w:rsidR="00021FA5" w:rsidRPr="00567CE1">
        <w:rPr>
          <w:rFonts w:ascii="Segoe UI" w:hAnsi="Segoe UI" w:cs="Segoe UI"/>
          <w:b/>
          <w:bCs/>
          <w:color w:val="000000" w:themeColor="text1"/>
          <w:sz w:val="20"/>
          <w:szCs w:val="20"/>
        </w:rPr>
        <w:t>. tohoto článku jsou závaznými nepřekročitelnými termíny</w:t>
      </w:r>
      <w:r w:rsidR="00066B1B" w:rsidRPr="00567CE1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(vyjma postupu dle odst. </w:t>
      </w:r>
      <w:r w:rsidR="00376561" w:rsidRPr="00567CE1">
        <w:rPr>
          <w:rFonts w:ascii="Segoe UI" w:hAnsi="Segoe UI" w:cs="Segoe UI"/>
          <w:b/>
          <w:bCs/>
          <w:color w:val="000000" w:themeColor="text1"/>
          <w:sz w:val="20"/>
          <w:szCs w:val="20"/>
        </w:rPr>
        <w:t>5</w:t>
      </w:r>
      <w:r w:rsidR="371A3107" w:rsidRPr="00567CE1">
        <w:rPr>
          <w:rFonts w:ascii="Segoe UI" w:hAnsi="Segoe UI" w:cs="Segoe UI"/>
          <w:b/>
          <w:bCs/>
          <w:color w:val="000000" w:themeColor="text1"/>
          <w:sz w:val="20"/>
          <w:szCs w:val="20"/>
        </w:rPr>
        <w:t>.</w:t>
      </w:r>
      <w:r w:rsidR="00066B1B" w:rsidRPr="00567CE1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tohoto článku)</w:t>
      </w:r>
      <w:r w:rsidR="00021FA5" w:rsidRPr="00567CE1">
        <w:rPr>
          <w:rFonts w:ascii="Segoe UI" w:hAnsi="Segoe UI" w:cs="Segoe UI"/>
          <w:b/>
          <w:bCs/>
          <w:color w:val="000000" w:themeColor="text1"/>
          <w:sz w:val="20"/>
          <w:szCs w:val="20"/>
        </w:rPr>
        <w:t>.</w:t>
      </w:r>
    </w:p>
    <w:p w14:paraId="06371AAF" w14:textId="77777777" w:rsidR="000C59FE" w:rsidRPr="00567CE1" w:rsidRDefault="000C59FE" w:rsidP="000C59FE">
      <w:pPr>
        <w:spacing w:before="20" w:after="20"/>
        <w:jc w:val="both"/>
        <w:rPr>
          <w:rFonts w:ascii="Segoe UI" w:hAnsi="Segoe UI" w:cs="Segoe UI"/>
          <w:bCs/>
          <w:color w:val="000000"/>
        </w:rPr>
      </w:pPr>
    </w:p>
    <w:p w14:paraId="225D06F6" w14:textId="68337852" w:rsidR="00E22E10" w:rsidRPr="00567CE1" w:rsidRDefault="00013600" w:rsidP="00BC2856">
      <w:pPr>
        <w:pStyle w:val="Odstavecseseznamem"/>
        <w:numPr>
          <w:ilvl w:val="0"/>
          <w:numId w:val="17"/>
        </w:numPr>
        <w:spacing w:before="20" w:after="20" w:line="22" w:lineRule="atLeast"/>
        <w:ind w:left="284" w:hanging="295"/>
        <w:contextualSpacing w:val="0"/>
        <w:jc w:val="center"/>
        <w:rPr>
          <w:rFonts w:ascii="Segoe UI" w:hAnsi="Segoe UI" w:cs="Segoe UI"/>
          <w:b/>
          <w:sz w:val="20"/>
          <w:szCs w:val="20"/>
        </w:rPr>
      </w:pPr>
      <w:r w:rsidRPr="00567CE1">
        <w:rPr>
          <w:rFonts w:ascii="Segoe UI" w:hAnsi="Segoe UI" w:cs="Segoe UI"/>
          <w:b/>
          <w:sz w:val="20"/>
          <w:szCs w:val="20"/>
        </w:rPr>
        <w:t>Cena díla</w:t>
      </w:r>
    </w:p>
    <w:p w14:paraId="645530C4" w14:textId="6246A60B" w:rsidR="00D43FA3" w:rsidRPr="00567CE1" w:rsidRDefault="00D43FA3" w:rsidP="004A297F">
      <w:pPr>
        <w:pStyle w:val="Odstavecseseznamem"/>
        <w:numPr>
          <w:ilvl w:val="0"/>
          <w:numId w:val="15"/>
        </w:numPr>
        <w:spacing w:before="20" w:after="20" w:line="22" w:lineRule="atLeast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1" w:name="_Ref445678059"/>
      <w:r w:rsidRPr="00567CE1">
        <w:rPr>
          <w:rFonts w:ascii="Segoe UI" w:hAnsi="Segoe UI" w:cs="Segoe UI"/>
          <w:sz w:val="20"/>
          <w:szCs w:val="20"/>
        </w:rPr>
        <w:t>Podkladem pro stanovení ceny díla je nabídkový položkový rozpočet, který je součástí cenové nabídky,</w:t>
      </w:r>
      <w:r w:rsidR="00DC62D7" w:rsidRPr="00567CE1">
        <w:rPr>
          <w:rFonts w:ascii="Segoe UI" w:hAnsi="Segoe UI" w:cs="Segoe UI"/>
          <w:sz w:val="20"/>
          <w:szCs w:val="20"/>
        </w:rPr>
        <w:t xml:space="preserve"> </w:t>
      </w:r>
      <w:r w:rsidRPr="00567CE1">
        <w:rPr>
          <w:rFonts w:ascii="Segoe UI" w:hAnsi="Segoe UI" w:cs="Segoe UI"/>
          <w:sz w:val="20"/>
          <w:szCs w:val="20"/>
        </w:rPr>
        <w:t>jež tvoří Přílohu č. 1 této smlouvy.</w:t>
      </w:r>
    </w:p>
    <w:p w14:paraId="4C44E352" w14:textId="3E3E6A7C" w:rsidR="00D43FA3" w:rsidRPr="00567CE1" w:rsidRDefault="00D43FA3" w:rsidP="004A297F">
      <w:pPr>
        <w:pStyle w:val="Odstavecseseznamem"/>
        <w:numPr>
          <w:ilvl w:val="0"/>
          <w:numId w:val="15"/>
        </w:numPr>
        <w:spacing w:before="20" w:after="20" w:line="22" w:lineRule="atLeast"/>
        <w:contextualSpacing w:val="0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>Cena díla</w:t>
      </w:r>
      <w:r w:rsidR="00017E9D" w:rsidRPr="00567CE1">
        <w:rPr>
          <w:rFonts w:ascii="Segoe UI" w:hAnsi="Segoe UI" w:cs="Segoe UI"/>
          <w:sz w:val="20"/>
          <w:szCs w:val="20"/>
        </w:rPr>
        <w:t xml:space="preserve"> </w:t>
      </w:r>
      <w:r w:rsidRPr="00567CE1">
        <w:rPr>
          <w:rFonts w:ascii="Segoe UI" w:hAnsi="Segoe UI" w:cs="Segoe UI"/>
          <w:sz w:val="20"/>
          <w:szCs w:val="20"/>
        </w:rPr>
        <w:t xml:space="preserve">činí: </w:t>
      </w:r>
    </w:p>
    <w:tbl>
      <w:tblPr>
        <w:tblStyle w:val="Mkatabulky"/>
        <w:tblW w:w="9778" w:type="dxa"/>
        <w:tblInd w:w="4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"/>
        <w:gridCol w:w="3199"/>
        <w:gridCol w:w="5664"/>
      </w:tblGrid>
      <w:tr w:rsidR="000059C6" w:rsidRPr="00567CE1" w14:paraId="355D8575" w14:textId="7746488F" w:rsidTr="00093365">
        <w:tc>
          <w:tcPr>
            <w:tcW w:w="915" w:type="dxa"/>
          </w:tcPr>
          <w:p w14:paraId="3808DBA2" w14:textId="0F17494F" w:rsidR="000059C6" w:rsidRPr="00567CE1" w:rsidRDefault="000059C6" w:rsidP="004A297F">
            <w:pPr>
              <w:pStyle w:val="Odstavecseseznamem"/>
              <w:numPr>
                <w:ilvl w:val="1"/>
                <w:numId w:val="15"/>
              </w:numPr>
              <w:spacing w:before="20" w:after="20" w:line="22" w:lineRule="atLeast"/>
              <w:ind w:left="0" w:firstLine="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99" w:type="dxa"/>
          </w:tcPr>
          <w:p w14:paraId="46DEAD38" w14:textId="15C1F345" w:rsidR="000059C6" w:rsidRPr="00567CE1" w:rsidRDefault="00D93EC4" w:rsidP="00A743C3">
            <w:pPr>
              <w:pStyle w:val="Odstavecseseznamem"/>
              <w:spacing w:before="20" w:after="20" w:line="22" w:lineRule="atLeast"/>
              <w:ind w:left="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567CE1">
              <w:rPr>
                <w:rFonts w:ascii="Segoe UI" w:hAnsi="Segoe UI" w:cs="Segoe UI"/>
                <w:sz w:val="20"/>
                <w:szCs w:val="20"/>
              </w:rPr>
              <w:t>Celkem c</w:t>
            </w:r>
            <w:r w:rsidR="00461EE4" w:rsidRPr="00567CE1">
              <w:rPr>
                <w:rFonts w:ascii="Segoe UI" w:hAnsi="Segoe UI" w:cs="Segoe UI"/>
                <w:sz w:val="20"/>
                <w:szCs w:val="20"/>
              </w:rPr>
              <w:t>ena bez DPH</w:t>
            </w:r>
            <w:r w:rsidR="001A4690" w:rsidRPr="00567CE1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664" w:type="dxa"/>
            <w:shd w:val="clear" w:color="auto" w:fill="auto"/>
          </w:tcPr>
          <w:p w14:paraId="67A80F3D" w14:textId="3B11529E" w:rsidR="00F97FAD" w:rsidRPr="00567CE1" w:rsidRDefault="00B64FA1" w:rsidP="00A743C3">
            <w:pPr>
              <w:pStyle w:val="Odstavecseseznamem"/>
              <w:spacing w:before="20" w:after="20" w:line="22" w:lineRule="atLeast"/>
              <w:ind w:left="0"/>
              <w:contextualSpacing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67CE1">
              <w:rPr>
                <w:rFonts w:ascii="Segoe UI" w:hAnsi="Segoe UI" w:cs="Segoe UI"/>
                <w:sz w:val="20"/>
                <w:szCs w:val="20"/>
              </w:rPr>
              <w:t>39 891 301,90</w:t>
            </w:r>
          </w:p>
        </w:tc>
      </w:tr>
      <w:tr w:rsidR="000059C6" w:rsidRPr="00567CE1" w14:paraId="7B9A3B6E" w14:textId="77777777" w:rsidTr="00093365">
        <w:tc>
          <w:tcPr>
            <w:tcW w:w="915" w:type="dxa"/>
          </w:tcPr>
          <w:p w14:paraId="5FD59B5D" w14:textId="77777777" w:rsidR="000059C6" w:rsidRPr="00567CE1" w:rsidRDefault="000059C6" w:rsidP="004A297F">
            <w:pPr>
              <w:pStyle w:val="Odstavecseseznamem"/>
              <w:numPr>
                <w:ilvl w:val="1"/>
                <w:numId w:val="15"/>
              </w:numPr>
              <w:spacing w:before="20" w:after="20" w:line="22" w:lineRule="atLeast"/>
              <w:ind w:left="0" w:firstLine="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99" w:type="dxa"/>
          </w:tcPr>
          <w:p w14:paraId="20B63207" w14:textId="76910CFB" w:rsidR="000059C6" w:rsidRPr="00567CE1" w:rsidRDefault="00461EE4" w:rsidP="00A743C3">
            <w:pPr>
              <w:pStyle w:val="Odstavecseseznamem"/>
              <w:spacing w:before="20" w:after="20" w:line="22" w:lineRule="atLeast"/>
              <w:ind w:left="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567CE1">
              <w:rPr>
                <w:rFonts w:ascii="Segoe UI" w:hAnsi="Segoe UI" w:cs="Segoe UI"/>
                <w:sz w:val="20"/>
                <w:szCs w:val="20"/>
              </w:rPr>
              <w:t>DPH 21</w:t>
            </w:r>
            <w:r w:rsidR="00093365" w:rsidRPr="00567CE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567CE1">
              <w:rPr>
                <w:rFonts w:ascii="Segoe UI" w:hAnsi="Segoe UI" w:cs="Segoe UI"/>
                <w:sz w:val="20"/>
                <w:szCs w:val="20"/>
              </w:rPr>
              <w:t xml:space="preserve">%: </w:t>
            </w:r>
            <w:r w:rsidRPr="00567CE1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5664" w:type="dxa"/>
            <w:shd w:val="clear" w:color="auto" w:fill="auto"/>
          </w:tcPr>
          <w:p w14:paraId="08A9F7F6" w14:textId="0B0476D1" w:rsidR="00F97FAD" w:rsidRPr="00567CE1" w:rsidRDefault="00E636E7" w:rsidP="00A743C3">
            <w:pPr>
              <w:pStyle w:val="Odstavecseseznamem"/>
              <w:spacing w:before="20" w:after="20" w:line="22" w:lineRule="atLeast"/>
              <w:ind w:left="0"/>
              <w:contextualSpacing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67CE1">
              <w:rPr>
                <w:rFonts w:ascii="Segoe UI" w:hAnsi="Segoe UI" w:cs="Segoe UI"/>
                <w:sz w:val="20"/>
                <w:szCs w:val="20"/>
              </w:rPr>
              <w:t>8 377 173,40</w:t>
            </w:r>
          </w:p>
        </w:tc>
      </w:tr>
      <w:tr w:rsidR="000059C6" w:rsidRPr="00567CE1" w14:paraId="077E4E20" w14:textId="77777777" w:rsidTr="00093365">
        <w:tc>
          <w:tcPr>
            <w:tcW w:w="915" w:type="dxa"/>
          </w:tcPr>
          <w:p w14:paraId="66E6EB76" w14:textId="77777777" w:rsidR="000059C6" w:rsidRPr="00567CE1" w:rsidRDefault="000059C6" w:rsidP="004A297F">
            <w:pPr>
              <w:pStyle w:val="Odstavecseseznamem"/>
              <w:numPr>
                <w:ilvl w:val="1"/>
                <w:numId w:val="15"/>
              </w:numPr>
              <w:spacing w:before="20" w:after="20" w:line="22" w:lineRule="atLeast"/>
              <w:ind w:left="0" w:firstLine="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99" w:type="dxa"/>
          </w:tcPr>
          <w:p w14:paraId="43E3FB7D" w14:textId="61E64B5D" w:rsidR="000059C6" w:rsidRPr="00567CE1" w:rsidRDefault="00D93EC4" w:rsidP="00A743C3">
            <w:pPr>
              <w:pStyle w:val="Odstavecseseznamem"/>
              <w:spacing w:before="20" w:after="20" w:line="22" w:lineRule="atLeast"/>
              <w:ind w:left="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567CE1">
              <w:rPr>
                <w:rFonts w:ascii="Segoe UI" w:hAnsi="Segoe UI" w:cs="Segoe UI"/>
                <w:sz w:val="20"/>
                <w:szCs w:val="20"/>
              </w:rPr>
              <w:t>Celkem c</w:t>
            </w:r>
            <w:r w:rsidR="00461EE4" w:rsidRPr="00567CE1">
              <w:rPr>
                <w:rFonts w:ascii="Segoe UI" w:hAnsi="Segoe UI" w:cs="Segoe UI"/>
                <w:sz w:val="20"/>
                <w:szCs w:val="20"/>
              </w:rPr>
              <w:t xml:space="preserve">ena vč. DPH: </w:t>
            </w:r>
            <w:r w:rsidR="00461EE4" w:rsidRPr="00567CE1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5664" w:type="dxa"/>
            <w:shd w:val="clear" w:color="auto" w:fill="auto"/>
          </w:tcPr>
          <w:p w14:paraId="1C33BA49" w14:textId="7D88277F" w:rsidR="000059C6" w:rsidRPr="00567CE1" w:rsidRDefault="00911B53" w:rsidP="00911B53">
            <w:pPr>
              <w:pStyle w:val="Odstavecseseznamem"/>
              <w:spacing w:before="20" w:after="20" w:line="22" w:lineRule="atLeast"/>
              <w:ind w:left="0"/>
              <w:contextualSpacing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67CE1">
              <w:rPr>
                <w:rFonts w:ascii="Segoe UI" w:hAnsi="Segoe UI" w:cs="Segoe UI"/>
                <w:sz w:val="20"/>
                <w:szCs w:val="20"/>
              </w:rPr>
              <w:t>48 268 475,30</w:t>
            </w:r>
          </w:p>
        </w:tc>
      </w:tr>
    </w:tbl>
    <w:p w14:paraId="736D3A55" w14:textId="69DB484F" w:rsidR="0074523F" w:rsidRPr="00567CE1" w:rsidRDefault="0074523F" w:rsidP="0074523F">
      <w:pPr>
        <w:pStyle w:val="Odstavecseseznamem"/>
        <w:numPr>
          <w:ilvl w:val="0"/>
          <w:numId w:val="15"/>
        </w:numPr>
        <w:spacing w:before="20" w:after="0" w:line="22" w:lineRule="atLeast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lastRenderedPageBreak/>
        <w:t xml:space="preserve">Cena díla uvedená v čl. </w:t>
      </w:r>
      <w:r w:rsidR="008F59B0" w:rsidRPr="00567CE1">
        <w:rPr>
          <w:rFonts w:ascii="Segoe UI" w:hAnsi="Segoe UI" w:cs="Segoe UI"/>
          <w:sz w:val="20"/>
          <w:szCs w:val="20"/>
        </w:rPr>
        <w:t>II</w:t>
      </w:r>
      <w:r w:rsidRPr="00567CE1">
        <w:rPr>
          <w:rFonts w:ascii="Segoe UI" w:hAnsi="Segoe UI" w:cs="Segoe UI"/>
          <w:sz w:val="20"/>
          <w:szCs w:val="20"/>
        </w:rPr>
        <w:t xml:space="preserve">I. </w:t>
      </w:r>
      <w:r w:rsidR="008121D1" w:rsidRPr="00567CE1">
        <w:rPr>
          <w:rFonts w:ascii="Segoe UI" w:hAnsi="Segoe UI" w:cs="Segoe UI"/>
          <w:sz w:val="20"/>
          <w:szCs w:val="20"/>
        </w:rPr>
        <w:t>o</w:t>
      </w:r>
      <w:r w:rsidRPr="00567CE1">
        <w:rPr>
          <w:rFonts w:ascii="Segoe UI" w:hAnsi="Segoe UI" w:cs="Segoe UI"/>
          <w:sz w:val="20"/>
          <w:szCs w:val="20"/>
        </w:rPr>
        <w:t xml:space="preserve">dst. 2 této smlouvy je dohodnuta jako nejvýše přípustná po celou dobu platnosti smlouvy a zahrnuje veškerá plnění potřebná k provedení díla. Nabídnutou cenu lze měnit pouze z těchto důvodů: </w:t>
      </w:r>
    </w:p>
    <w:p w14:paraId="4063B382" w14:textId="77777777" w:rsidR="0074523F" w:rsidRPr="00567CE1" w:rsidRDefault="0074523F" w:rsidP="0074523F">
      <w:pPr>
        <w:pStyle w:val="Odstavecseseznamem"/>
        <w:numPr>
          <w:ilvl w:val="1"/>
          <w:numId w:val="15"/>
        </w:numPr>
        <w:spacing w:before="20" w:after="0" w:line="22" w:lineRule="atLeast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v průběhu realizace dojde ke změnám sazeb daně z přidané hodnoty, </w:t>
      </w:r>
    </w:p>
    <w:p w14:paraId="4BEA59F8" w14:textId="77777777" w:rsidR="0074523F" w:rsidRPr="00567CE1" w:rsidRDefault="0074523F" w:rsidP="0074523F">
      <w:pPr>
        <w:pStyle w:val="Odstavecseseznamem"/>
        <w:numPr>
          <w:ilvl w:val="1"/>
          <w:numId w:val="15"/>
        </w:numPr>
        <w:spacing w:before="20" w:after="0" w:line="22" w:lineRule="atLeast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>v případě vzniku změny závazku, přičemž tyto budou řešeny vždy v souladu se zákonem č. 134/2016 Sb., o zadávání veřejných zakázek (dále jen „ZZVZ“) uzavřením dodatku,</w:t>
      </w:r>
    </w:p>
    <w:p w14:paraId="07FC7038" w14:textId="2989652C" w:rsidR="0074523F" w:rsidRPr="00567CE1" w:rsidRDefault="0074523F" w:rsidP="0074523F">
      <w:pPr>
        <w:pStyle w:val="Odstavecseseznamem"/>
        <w:numPr>
          <w:ilvl w:val="1"/>
          <w:numId w:val="15"/>
        </w:numPr>
        <w:spacing w:before="20" w:after="0" w:line="22" w:lineRule="atLeast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>v případě, že některé části díla nebudou provedeny.</w:t>
      </w:r>
    </w:p>
    <w:bookmarkEnd w:id="1"/>
    <w:p w14:paraId="77B1A41F" w14:textId="353C75C3" w:rsidR="0003001A" w:rsidRPr="00567CE1" w:rsidRDefault="001E6862" w:rsidP="004A297F">
      <w:pPr>
        <w:numPr>
          <w:ilvl w:val="0"/>
          <w:numId w:val="15"/>
        </w:numPr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Cena </w:t>
      </w:r>
      <w:r w:rsidR="00E13B07" w:rsidRPr="00567CE1">
        <w:rPr>
          <w:rFonts w:ascii="Segoe UI" w:hAnsi="Segoe UI" w:cs="Segoe UI"/>
        </w:rPr>
        <w:t>d</w:t>
      </w:r>
      <w:r w:rsidRPr="00567CE1">
        <w:rPr>
          <w:rFonts w:ascii="Segoe UI" w:hAnsi="Segoe UI" w:cs="Segoe UI"/>
        </w:rPr>
        <w:t xml:space="preserve">íla zahrnuje veškeré práce a náklady zhotovitele spojené s řádným provedením (přípravou a provedením) </w:t>
      </w:r>
      <w:r w:rsidR="00E13B07" w:rsidRPr="00567CE1">
        <w:rPr>
          <w:rFonts w:ascii="Segoe UI" w:hAnsi="Segoe UI" w:cs="Segoe UI"/>
        </w:rPr>
        <w:t>d</w:t>
      </w:r>
      <w:r w:rsidRPr="00567CE1">
        <w:rPr>
          <w:rFonts w:ascii="Segoe UI" w:hAnsi="Segoe UI" w:cs="Segoe UI"/>
        </w:rPr>
        <w:t xml:space="preserve">íla dle této </w:t>
      </w:r>
      <w:r w:rsidR="00E13B07" w:rsidRPr="00567CE1">
        <w:rPr>
          <w:rFonts w:ascii="Segoe UI" w:hAnsi="Segoe UI" w:cs="Segoe UI"/>
        </w:rPr>
        <w:t>s</w:t>
      </w:r>
      <w:r w:rsidRPr="00567CE1">
        <w:rPr>
          <w:rFonts w:ascii="Segoe UI" w:hAnsi="Segoe UI" w:cs="Segoe UI"/>
        </w:rPr>
        <w:t xml:space="preserve">mlouvy, včetně pojištění veškerých rizik a vlivů během jeho provádění, poplatků a jakýchkoliv dalších výdajů spojených s prováděním </w:t>
      </w:r>
      <w:r w:rsidR="00E13B07" w:rsidRPr="00567CE1">
        <w:rPr>
          <w:rFonts w:ascii="Segoe UI" w:hAnsi="Segoe UI" w:cs="Segoe UI"/>
        </w:rPr>
        <w:t>d</w:t>
      </w:r>
      <w:r w:rsidRPr="00567CE1">
        <w:rPr>
          <w:rFonts w:ascii="Segoe UI" w:hAnsi="Segoe UI" w:cs="Segoe UI"/>
        </w:rPr>
        <w:t>íla</w:t>
      </w:r>
      <w:r w:rsidR="00CE3C4B" w:rsidRPr="00567CE1">
        <w:rPr>
          <w:rFonts w:ascii="Segoe UI" w:hAnsi="Segoe UI" w:cs="Segoe UI"/>
        </w:rPr>
        <w:t>.</w:t>
      </w:r>
    </w:p>
    <w:p w14:paraId="7A4917D5" w14:textId="442F13AC" w:rsidR="00241901" w:rsidRPr="00567CE1" w:rsidRDefault="001E6862" w:rsidP="004A297F">
      <w:pPr>
        <w:numPr>
          <w:ilvl w:val="0"/>
          <w:numId w:val="15"/>
        </w:numPr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Zhotovitel</w:t>
      </w:r>
      <w:r w:rsidR="0003001A" w:rsidRPr="00567CE1">
        <w:rPr>
          <w:rFonts w:ascii="Segoe UI" w:hAnsi="Segoe UI" w:cs="Segoe UI"/>
        </w:rPr>
        <w:t xml:space="preserve"> výslovně </w:t>
      </w:r>
      <w:r w:rsidR="007053E5" w:rsidRPr="00567CE1">
        <w:rPr>
          <w:rFonts w:ascii="Segoe UI" w:hAnsi="Segoe UI" w:cs="Segoe UI"/>
        </w:rPr>
        <w:t>prohlašuje, že veškeré</w:t>
      </w:r>
      <w:r w:rsidRPr="00567CE1">
        <w:rPr>
          <w:rFonts w:ascii="Segoe UI" w:hAnsi="Segoe UI" w:cs="Segoe UI"/>
        </w:rPr>
        <w:t xml:space="preserve"> technické, finanční, věcné a ostatní podmínky </w:t>
      </w:r>
      <w:r w:rsidR="00E13B07" w:rsidRPr="00567CE1">
        <w:rPr>
          <w:rFonts w:ascii="Segoe UI" w:hAnsi="Segoe UI" w:cs="Segoe UI"/>
        </w:rPr>
        <w:t>d</w:t>
      </w:r>
      <w:r w:rsidRPr="00567CE1">
        <w:rPr>
          <w:rFonts w:ascii="Segoe UI" w:hAnsi="Segoe UI" w:cs="Segoe UI"/>
        </w:rPr>
        <w:t xml:space="preserve">íla zahrnul do kalkulace ceny za provedení </w:t>
      </w:r>
      <w:r w:rsidR="00E13B07" w:rsidRPr="00567CE1">
        <w:rPr>
          <w:rFonts w:ascii="Segoe UI" w:hAnsi="Segoe UI" w:cs="Segoe UI"/>
        </w:rPr>
        <w:t>d</w:t>
      </w:r>
      <w:r w:rsidRPr="00567CE1">
        <w:rPr>
          <w:rFonts w:ascii="Segoe UI" w:hAnsi="Segoe UI" w:cs="Segoe UI"/>
        </w:rPr>
        <w:t>íla</w:t>
      </w:r>
      <w:r w:rsidR="00E40763" w:rsidRPr="00567CE1">
        <w:rPr>
          <w:rFonts w:ascii="Segoe UI" w:hAnsi="Segoe UI" w:cs="Segoe UI"/>
        </w:rPr>
        <w:t xml:space="preserve">, jedná se zejména o </w:t>
      </w:r>
      <w:r w:rsidR="00E34547" w:rsidRPr="00567CE1">
        <w:rPr>
          <w:rFonts w:ascii="Segoe UI" w:hAnsi="Segoe UI" w:cs="Segoe UI"/>
        </w:rPr>
        <w:t xml:space="preserve">opatření zařízení staveniště, neboť stavba bude realizovaná </w:t>
      </w:r>
      <w:r w:rsidR="0048108D" w:rsidRPr="00567CE1">
        <w:rPr>
          <w:rFonts w:ascii="Segoe UI" w:hAnsi="Segoe UI" w:cs="Segoe UI"/>
        </w:rPr>
        <w:t>za probíhajícího zdravotnickéh</w:t>
      </w:r>
      <w:r w:rsidR="004C6BE3" w:rsidRPr="00567CE1">
        <w:rPr>
          <w:rFonts w:ascii="Segoe UI" w:hAnsi="Segoe UI" w:cs="Segoe UI"/>
        </w:rPr>
        <w:t>o</w:t>
      </w:r>
      <w:r w:rsidR="002D6AE0" w:rsidRPr="00567CE1">
        <w:rPr>
          <w:rFonts w:ascii="Segoe UI" w:hAnsi="Segoe UI" w:cs="Segoe UI"/>
        </w:rPr>
        <w:t xml:space="preserve"> </w:t>
      </w:r>
      <w:r w:rsidR="0048108D" w:rsidRPr="00567CE1">
        <w:rPr>
          <w:rFonts w:ascii="Segoe UI" w:hAnsi="Segoe UI" w:cs="Segoe UI"/>
        </w:rPr>
        <w:t>provozu</w:t>
      </w:r>
      <w:r w:rsidR="00B77028" w:rsidRPr="00567CE1">
        <w:rPr>
          <w:rFonts w:ascii="Segoe UI" w:hAnsi="Segoe UI" w:cs="Segoe UI"/>
        </w:rPr>
        <w:t xml:space="preserve"> v objektu, resp. </w:t>
      </w:r>
      <w:r w:rsidR="009505CA" w:rsidRPr="00567CE1">
        <w:rPr>
          <w:rFonts w:ascii="Segoe UI" w:hAnsi="Segoe UI" w:cs="Segoe UI"/>
        </w:rPr>
        <w:t>v</w:t>
      </w:r>
      <w:r w:rsidR="00CE3C4B" w:rsidRPr="00567CE1">
        <w:rPr>
          <w:rFonts w:ascii="Segoe UI" w:hAnsi="Segoe UI" w:cs="Segoe UI"/>
        </w:rPr>
        <w:t> </w:t>
      </w:r>
      <w:r w:rsidR="00B77028" w:rsidRPr="00567CE1">
        <w:rPr>
          <w:rFonts w:ascii="Segoe UI" w:hAnsi="Segoe UI" w:cs="Segoe UI"/>
        </w:rPr>
        <w:t>areálu</w:t>
      </w:r>
      <w:r w:rsidR="00CE3C4B" w:rsidRPr="00567CE1">
        <w:rPr>
          <w:rFonts w:ascii="Segoe UI" w:hAnsi="Segoe UI" w:cs="Segoe UI"/>
        </w:rPr>
        <w:t>.</w:t>
      </w:r>
    </w:p>
    <w:p w14:paraId="3B63A704" w14:textId="7FB10E5F" w:rsidR="00492575" w:rsidRPr="00567CE1" w:rsidRDefault="00492575" w:rsidP="004A297F">
      <w:pPr>
        <w:numPr>
          <w:ilvl w:val="0"/>
          <w:numId w:val="15"/>
        </w:numPr>
        <w:spacing w:before="20" w:after="20" w:line="22" w:lineRule="atLeast"/>
        <w:ind w:left="426" w:hanging="426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>Zhotovitel se dále zavazuje provést případné další dodatečné práce,</w:t>
      </w:r>
      <w:r w:rsidR="00A36D96" w:rsidRPr="00567CE1">
        <w:rPr>
          <w:rFonts w:ascii="Segoe UI" w:hAnsi="Segoe UI" w:cs="Segoe UI"/>
          <w:color w:val="000000" w:themeColor="text1"/>
        </w:rPr>
        <w:t xml:space="preserve"> které nebyly obsaženy v původních zadávacích podmínkách, jejich</w:t>
      </w:r>
      <w:r w:rsidR="001E1BF0" w:rsidRPr="00567CE1">
        <w:rPr>
          <w:rFonts w:ascii="Segoe UI" w:hAnsi="Segoe UI" w:cs="Segoe UI"/>
          <w:color w:val="000000" w:themeColor="text1"/>
        </w:rPr>
        <w:t>ž</w:t>
      </w:r>
      <w:r w:rsidR="00A36D96" w:rsidRPr="00567CE1">
        <w:rPr>
          <w:rFonts w:ascii="Segoe UI" w:hAnsi="Segoe UI" w:cs="Segoe UI"/>
          <w:color w:val="000000" w:themeColor="text1"/>
        </w:rPr>
        <w:t xml:space="preserve"> potřeba vznikla v důsledku objektivně nepředvída</w:t>
      </w:r>
      <w:r w:rsidR="00F04DC7" w:rsidRPr="00567CE1">
        <w:rPr>
          <w:rFonts w:ascii="Segoe UI" w:hAnsi="Segoe UI" w:cs="Segoe UI"/>
          <w:color w:val="000000" w:themeColor="text1"/>
        </w:rPr>
        <w:t>tel</w:t>
      </w:r>
      <w:r w:rsidR="00A36D96" w:rsidRPr="00567CE1">
        <w:rPr>
          <w:rFonts w:ascii="Segoe UI" w:hAnsi="Segoe UI" w:cs="Segoe UI"/>
          <w:color w:val="000000" w:themeColor="text1"/>
        </w:rPr>
        <w:t>ných okolností a tyto dodatečné stavební práce jsou nezbytné pro provedení původních stavebních prací</w:t>
      </w:r>
      <w:r w:rsidRPr="00567CE1">
        <w:rPr>
          <w:rFonts w:ascii="Segoe UI" w:hAnsi="Segoe UI" w:cs="Segoe UI"/>
          <w:color w:val="000000" w:themeColor="text1"/>
        </w:rPr>
        <w:t xml:space="preserve"> (dále jen „vícepráce</w:t>
      </w:r>
      <w:r w:rsidR="009D2D73" w:rsidRPr="00567CE1">
        <w:rPr>
          <w:rFonts w:ascii="Segoe UI" w:hAnsi="Segoe UI" w:cs="Segoe UI"/>
          <w:color w:val="000000" w:themeColor="text1"/>
        </w:rPr>
        <w:t>“)</w:t>
      </w:r>
      <w:r w:rsidR="00CE3C4B" w:rsidRPr="00567CE1">
        <w:rPr>
          <w:rFonts w:ascii="Segoe UI" w:hAnsi="Segoe UI" w:cs="Segoe UI"/>
          <w:color w:val="000000" w:themeColor="text1"/>
        </w:rPr>
        <w:t>.</w:t>
      </w:r>
    </w:p>
    <w:p w14:paraId="4F93C026" w14:textId="77777777" w:rsidR="00492575" w:rsidRPr="00567CE1" w:rsidRDefault="00492575" w:rsidP="004A297F">
      <w:pPr>
        <w:numPr>
          <w:ilvl w:val="0"/>
          <w:numId w:val="15"/>
        </w:numPr>
        <w:spacing w:before="20" w:after="20" w:line="22" w:lineRule="atLeast"/>
        <w:ind w:left="426" w:hanging="426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>Případné vícepráce budou oceňovány takto:</w:t>
      </w:r>
    </w:p>
    <w:p w14:paraId="6EEC2644" w14:textId="366273E7" w:rsidR="00492575" w:rsidRPr="00567CE1" w:rsidRDefault="00492575" w:rsidP="004A297F">
      <w:pPr>
        <w:numPr>
          <w:ilvl w:val="1"/>
          <w:numId w:val="15"/>
        </w:numPr>
        <w:spacing w:before="20" w:after="20" w:line="22" w:lineRule="atLeast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 xml:space="preserve">v případě položky obsažené v cenové nabídce </w:t>
      </w:r>
      <w:r w:rsidR="00677AE7" w:rsidRPr="00567CE1">
        <w:rPr>
          <w:rFonts w:ascii="Segoe UI" w:hAnsi="Segoe UI" w:cs="Segoe UI"/>
          <w:color w:val="000000" w:themeColor="text1"/>
        </w:rPr>
        <w:t xml:space="preserve">zhotovitele </w:t>
      </w:r>
      <w:r w:rsidRPr="00567CE1">
        <w:rPr>
          <w:rFonts w:ascii="Segoe UI" w:hAnsi="Segoe UI" w:cs="Segoe UI"/>
          <w:color w:val="000000" w:themeColor="text1"/>
        </w:rPr>
        <w:t>bude použita jednotková cena z cenové nabídky</w:t>
      </w:r>
      <w:r w:rsidR="7942826B" w:rsidRPr="00567CE1">
        <w:rPr>
          <w:rFonts w:ascii="Segoe UI" w:hAnsi="Segoe UI" w:cs="Segoe UI"/>
          <w:color w:val="000000" w:themeColor="text1"/>
        </w:rPr>
        <w:t xml:space="preserve"> Přílohy č. 1 této smlouvy</w:t>
      </w:r>
      <w:r w:rsidRPr="00567CE1">
        <w:rPr>
          <w:rFonts w:ascii="Segoe UI" w:hAnsi="Segoe UI" w:cs="Segoe UI"/>
          <w:color w:val="000000" w:themeColor="text1"/>
        </w:rPr>
        <w:t>;</w:t>
      </w:r>
    </w:p>
    <w:p w14:paraId="77AA9996" w14:textId="3A1C11C5" w:rsidR="00492575" w:rsidRPr="00567CE1" w:rsidRDefault="00492575" w:rsidP="004A297F">
      <w:pPr>
        <w:numPr>
          <w:ilvl w:val="1"/>
          <w:numId w:val="15"/>
        </w:numPr>
        <w:spacing w:before="20" w:after="20" w:line="22" w:lineRule="atLeast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>v ostatních případech budou vícepráce oceňovány podle katalogů popisů a směrných cen stavebně montážních prací ÚRS Praha, a.s., platných v době realizace těchto prací, případně individuální kalkulací nákladů prací neobsažených v těchto cenících</w:t>
      </w:r>
      <w:r w:rsidR="006A76B3" w:rsidRPr="00567CE1">
        <w:rPr>
          <w:rFonts w:ascii="Segoe UI" w:hAnsi="Segoe UI" w:cs="Segoe UI"/>
          <w:color w:val="000000" w:themeColor="text1"/>
        </w:rPr>
        <w:t xml:space="preserve"> </w:t>
      </w:r>
      <w:r w:rsidR="00E8309B" w:rsidRPr="00567CE1">
        <w:rPr>
          <w:rFonts w:ascii="Segoe UI" w:hAnsi="Segoe UI" w:cs="Segoe UI"/>
          <w:color w:val="000000" w:themeColor="text1"/>
        </w:rPr>
        <w:t>za ceny v místě a čase obvyklé</w:t>
      </w:r>
      <w:r w:rsidR="00CE3C4B" w:rsidRPr="00567CE1">
        <w:rPr>
          <w:rFonts w:ascii="Segoe UI" w:hAnsi="Segoe UI" w:cs="Segoe UI"/>
          <w:color w:val="000000" w:themeColor="text1"/>
        </w:rPr>
        <w:t>.</w:t>
      </w:r>
      <w:r w:rsidRPr="00567CE1">
        <w:rPr>
          <w:rFonts w:ascii="Segoe UI" w:hAnsi="Segoe UI" w:cs="Segoe UI"/>
          <w:color w:val="000000" w:themeColor="text1"/>
        </w:rPr>
        <w:t xml:space="preserve"> </w:t>
      </w:r>
    </w:p>
    <w:p w14:paraId="2934C92F" w14:textId="27F5DD9D" w:rsidR="009729BA" w:rsidRPr="00567CE1" w:rsidRDefault="00E8309B" w:rsidP="001B0176">
      <w:pPr>
        <w:numPr>
          <w:ilvl w:val="0"/>
          <w:numId w:val="15"/>
        </w:numPr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P</w:t>
      </w:r>
      <w:r w:rsidR="009729BA" w:rsidRPr="00567CE1">
        <w:rPr>
          <w:rFonts w:ascii="Segoe UI" w:hAnsi="Segoe UI" w:cs="Segoe UI"/>
        </w:rPr>
        <w:t xml:space="preserve">okud v průběhu provádění díla bude zjištěno, že některé práce, činnosti a dodávky obsažené v předmětu díla a cenové nabídce nejsou nutné k řádnému provedení </w:t>
      </w:r>
      <w:r w:rsidR="002F3476" w:rsidRPr="00567CE1">
        <w:rPr>
          <w:rFonts w:ascii="Segoe UI" w:hAnsi="Segoe UI" w:cs="Segoe UI"/>
        </w:rPr>
        <w:t xml:space="preserve">a dokončení </w:t>
      </w:r>
      <w:r w:rsidR="009729BA" w:rsidRPr="00567CE1">
        <w:rPr>
          <w:rFonts w:ascii="Segoe UI" w:hAnsi="Segoe UI" w:cs="Segoe UI"/>
        </w:rPr>
        <w:t>díla, (dále jen „méněpráce“), musí být přesně specifikovány zápisem ve stavebním deníku (tzn. že jejich rozsah musí být jednoznačně vymezen)</w:t>
      </w:r>
      <w:r w:rsidR="00CE3C4B" w:rsidRPr="00567CE1">
        <w:rPr>
          <w:rFonts w:ascii="Segoe UI" w:hAnsi="Segoe UI" w:cs="Segoe UI"/>
        </w:rPr>
        <w:t>.</w:t>
      </w:r>
      <w:r w:rsidR="00FB49AB" w:rsidRPr="00567CE1">
        <w:rPr>
          <w:rFonts w:ascii="Segoe UI" w:hAnsi="Segoe UI" w:cs="Segoe UI"/>
        </w:rPr>
        <w:t xml:space="preserve"> </w:t>
      </w:r>
      <w:r w:rsidR="00D7239E" w:rsidRPr="00567CE1">
        <w:rPr>
          <w:rFonts w:ascii="Segoe UI" w:hAnsi="Segoe UI" w:cs="Segoe UI"/>
        </w:rPr>
        <w:t>Zhotovitel je povinen akceptovat návrh objednatele na zúžení rozsahu díla (méněpráce) postupem dle odst. 9 tohoto článku.</w:t>
      </w:r>
      <w:r w:rsidR="00F26B2C" w:rsidRPr="00567CE1">
        <w:rPr>
          <w:rFonts w:ascii="Segoe UI" w:hAnsi="Segoe UI" w:cs="Segoe UI"/>
        </w:rPr>
        <w:t xml:space="preserve"> Pro postup v případě méněprací platí přiměřeně </w:t>
      </w:r>
      <w:proofErr w:type="spellStart"/>
      <w:r w:rsidR="00F26B2C" w:rsidRPr="00567CE1">
        <w:rPr>
          <w:rFonts w:ascii="Segoe UI" w:hAnsi="Segoe UI" w:cs="Segoe UI"/>
        </w:rPr>
        <w:t>ust</w:t>
      </w:r>
      <w:proofErr w:type="spellEnd"/>
      <w:r w:rsidR="00F26B2C" w:rsidRPr="00567CE1">
        <w:rPr>
          <w:rFonts w:ascii="Segoe UI" w:hAnsi="Segoe UI" w:cs="Segoe UI"/>
        </w:rPr>
        <w:t>. čl. V</w:t>
      </w:r>
      <w:r w:rsidR="00FC66B1" w:rsidRPr="00567CE1">
        <w:rPr>
          <w:rFonts w:ascii="Segoe UI" w:hAnsi="Segoe UI" w:cs="Segoe UI"/>
        </w:rPr>
        <w:t>.</w:t>
      </w:r>
      <w:r w:rsidR="00F26B2C" w:rsidRPr="00567CE1">
        <w:rPr>
          <w:rFonts w:ascii="Segoe UI" w:hAnsi="Segoe UI" w:cs="Segoe UI"/>
        </w:rPr>
        <w:t xml:space="preserve"> odst. 9 a 10.</w:t>
      </w:r>
      <w:r w:rsidR="00091E58" w:rsidRPr="00567CE1">
        <w:rPr>
          <w:rFonts w:ascii="Segoe UI" w:hAnsi="Segoe UI" w:cs="Segoe UI"/>
        </w:rPr>
        <w:t xml:space="preserve"> O hodnotu ceny </w:t>
      </w:r>
      <w:r w:rsidR="006129EF" w:rsidRPr="00567CE1">
        <w:rPr>
          <w:rFonts w:ascii="Segoe UI" w:hAnsi="Segoe UI" w:cs="Segoe UI"/>
        </w:rPr>
        <w:t xml:space="preserve">méněprací, stanovené obdobně jako vícepráce </w:t>
      </w:r>
      <w:r w:rsidR="00320C10" w:rsidRPr="00567CE1">
        <w:rPr>
          <w:rFonts w:ascii="Segoe UI" w:hAnsi="Segoe UI" w:cs="Segoe UI"/>
        </w:rPr>
        <w:t>dle odstavce 7 tohoto článku</w:t>
      </w:r>
      <w:r w:rsidR="006129EF" w:rsidRPr="00567CE1">
        <w:rPr>
          <w:rFonts w:ascii="Segoe UI" w:hAnsi="Segoe UI" w:cs="Segoe UI"/>
        </w:rPr>
        <w:t xml:space="preserve"> se </w:t>
      </w:r>
      <w:r w:rsidR="00320C10" w:rsidRPr="00567CE1">
        <w:rPr>
          <w:rFonts w:ascii="Segoe UI" w:hAnsi="Segoe UI" w:cs="Segoe UI"/>
        </w:rPr>
        <w:t>ponižuje celková cena díla.</w:t>
      </w:r>
    </w:p>
    <w:p w14:paraId="3C2FB5AD" w14:textId="7B5EB5CC" w:rsidR="001B0176" w:rsidRPr="00567CE1" w:rsidRDefault="001B0176" w:rsidP="00FB49AB">
      <w:pPr>
        <w:numPr>
          <w:ilvl w:val="0"/>
          <w:numId w:val="15"/>
        </w:numPr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Provedení víceprací a méněprací může být učiněno až po rozhodnutí a odsouhlasení zástupcem objednatele ve věcech technických na základě objednatelem schváleného změnového listu a po uzavření dodatku k této smlouvě</w:t>
      </w:r>
      <w:r w:rsidR="00CE3C4B" w:rsidRPr="00567CE1">
        <w:rPr>
          <w:rFonts w:ascii="Segoe UI" w:hAnsi="Segoe UI" w:cs="Segoe UI"/>
        </w:rPr>
        <w:t>.</w:t>
      </w:r>
      <w:r w:rsidR="00D24AD2" w:rsidRPr="00567CE1">
        <w:rPr>
          <w:rFonts w:ascii="Segoe UI" w:hAnsi="Segoe UI" w:cs="Segoe UI"/>
        </w:rPr>
        <w:t xml:space="preserve"> Podkladem pro </w:t>
      </w:r>
      <w:r w:rsidR="000C0885" w:rsidRPr="00567CE1">
        <w:rPr>
          <w:rFonts w:ascii="Segoe UI" w:hAnsi="Segoe UI" w:cs="Segoe UI"/>
        </w:rPr>
        <w:t xml:space="preserve">uzavření dodatku bude změnový list, který bude obsahovat jasný popis změny, rozsah a kalkulaci </w:t>
      </w:r>
      <w:r w:rsidR="00561DC6" w:rsidRPr="00567CE1">
        <w:rPr>
          <w:rFonts w:ascii="Segoe UI" w:hAnsi="Segoe UI" w:cs="Segoe UI"/>
        </w:rPr>
        <w:t>změny ceny díla. Změnový list vydává zhotovitel a schvaluje objednatel.</w:t>
      </w:r>
    </w:p>
    <w:p w14:paraId="27B8E4EA" w14:textId="60D094A0" w:rsidR="00E06BD1" w:rsidRPr="00567CE1" w:rsidRDefault="00E06BD1" w:rsidP="00E06BD1">
      <w:pPr>
        <w:numPr>
          <w:ilvl w:val="0"/>
          <w:numId w:val="15"/>
        </w:numPr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Cena díla zahrnuje i </w:t>
      </w:r>
      <w:r w:rsidR="00BA1E42" w:rsidRPr="00567CE1">
        <w:rPr>
          <w:rFonts w:ascii="Segoe UI" w:hAnsi="Segoe UI" w:cs="Segoe UI"/>
        </w:rPr>
        <w:t xml:space="preserve">inženýrskou činnost související </w:t>
      </w:r>
      <w:r w:rsidR="000D5D68" w:rsidRPr="00567CE1">
        <w:rPr>
          <w:rFonts w:ascii="Segoe UI" w:hAnsi="Segoe UI" w:cs="Segoe UI"/>
        </w:rPr>
        <w:t xml:space="preserve">s veškerými správními řízeními </w:t>
      </w:r>
      <w:r w:rsidR="00E943A1" w:rsidRPr="00567CE1">
        <w:rPr>
          <w:rFonts w:ascii="Segoe UI" w:hAnsi="Segoe UI" w:cs="Segoe UI"/>
        </w:rPr>
        <w:t xml:space="preserve">nutnými pro </w:t>
      </w:r>
      <w:r w:rsidR="00BA1E42" w:rsidRPr="00567CE1">
        <w:rPr>
          <w:rFonts w:ascii="Segoe UI" w:hAnsi="Segoe UI" w:cs="Segoe UI"/>
        </w:rPr>
        <w:t>vydání kolaudačního souhlasu</w:t>
      </w:r>
      <w:r w:rsidR="00CE3C4B" w:rsidRPr="00567CE1">
        <w:rPr>
          <w:rFonts w:ascii="Segoe UI" w:hAnsi="Segoe UI" w:cs="Segoe UI"/>
        </w:rPr>
        <w:t>.</w:t>
      </w:r>
    </w:p>
    <w:p w14:paraId="7E56D2F9" w14:textId="52A8DECC" w:rsidR="00077200" w:rsidRPr="00567CE1" w:rsidRDefault="00A41764" w:rsidP="004A297F">
      <w:pPr>
        <w:numPr>
          <w:ilvl w:val="0"/>
          <w:numId w:val="15"/>
        </w:numPr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Cena díla zahrnuje i kompletní pravidelný servis a revize veškerých dodávaných přístrojů a zařízení v záruční době</w:t>
      </w:r>
      <w:r w:rsidR="00CE3C4B" w:rsidRPr="00567CE1">
        <w:rPr>
          <w:rFonts w:ascii="Segoe UI" w:hAnsi="Segoe UI" w:cs="Segoe UI"/>
        </w:rPr>
        <w:t>.</w:t>
      </w:r>
    </w:p>
    <w:p w14:paraId="09E4FB9F" w14:textId="64243316" w:rsidR="00035592" w:rsidRPr="00567CE1" w:rsidRDefault="00013600" w:rsidP="004A297F">
      <w:pPr>
        <w:numPr>
          <w:ilvl w:val="0"/>
          <w:numId w:val="15"/>
        </w:numPr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DPH bude účtována v zákonné výši platné v době vystavení daňového dokladu.</w:t>
      </w:r>
    </w:p>
    <w:p w14:paraId="5BC8B6B8" w14:textId="77777777" w:rsidR="000C59FE" w:rsidRPr="00567CE1" w:rsidRDefault="000C59FE" w:rsidP="000C59FE">
      <w:pPr>
        <w:spacing w:before="20" w:after="20" w:line="22" w:lineRule="atLeast"/>
        <w:jc w:val="both"/>
        <w:rPr>
          <w:rFonts w:ascii="Segoe UI" w:hAnsi="Segoe UI" w:cs="Segoe UI"/>
        </w:rPr>
      </w:pPr>
    </w:p>
    <w:p w14:paraId="541D51BD" w14:textId="6419356D" w:rsidR="00F549EF" w:rsidRPr="00567CE1" w:rsidRDefault="00507037" w:rsidP="004A297F">
      <w:pPr>
        <w:pStyle w:val="Odstavecseseznamem"/>
        <w:numPr>
          <w:ilvl w:val="0"/>
          <w:numId w:val="17"/>
        </w:numPr>
        <w:spacing w:before="20" w:after="20" w:line="22" w:lineRule="atLeast"/>
        <w:ind w:left="0" w:firstLine="0"/>
        <w:contextualSpacing w:val="0"/>
        <w:jc w:val="center"/>
        <w:rPr>
          <w:rFonts w:ascii="Segoe UI" w:hAnsi="Segoe UI" w:cs="Segoe UI"/>
          <w:b/>
          <w:sz w:val="20"/>
          <w:szCs w:val="20"/>
        </w:rPr>
      </w:pPr>
      <w:r w:rsidRPr="00567CE1">
        <w:rPr>
          <w:rFonts w:ascii="Segoe UI" w:hAnsi="Segoe UI" w:cs="Segoe UI"/>
          <w:b/>
          <w:sz w:val="20"/>
          <w:szCs w:val="20"/>
        </w:rPr>
        <w:t>Platební podmínky</w:t>
      </w:r>
    </w:p>
    <w:p w14:paraId="0E9B43B8" w14:textId="04A02F42" w:rsidR="00A4643D" w:rsidRPr="00567CE1" w:rsidRDefault="00B0514D" w:rsidP="004A297F">
      <w:pPr>
        <w:numPr>
          <w:ilvl w:val="0"/>
          <w:numId w:val="7"/>
        </w:numPr>
        <w:spacing w:before="20" w:after="20" w:line="22" w:lineRule="atLeast"/>
        <w:ind w:left="426" w:hanging="426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 xml:space="preserve">Fakturace bude </w:t>
      </w:r>
      <w:r w:rsidR="00EB57F7" w:rsidRPr="00567CE1">
        <w:rPr>
          <w:rFonts w:ascii="Segoe UI" w:hAnsi="Segoe UI" w:cs="Segoe UI"/>
          <w:color w:val="000000" w:themeColor="text1"/>
        </w:rPr>
        <w:t xml:space="preserve">prováděná </w:t>
      </w:r>
      <w:r w:rsidR="002F3476" w:rsidRPr="00567CE1">
        <w:rPr>
          <w:rFonts w:ascii="Segoe UI" w:hAnsi="Segoe UI" w:cs="Segoe UI"/>
          <w:color w:val="000000" w:themeColor="text1"/>
        </w:rPr>
        <w:t>dílčí.</w:t>
      </w:r>
      <w:r w:rsidR="00FC178E" w:rsidRPr="00567CE1">
        <w:rPr>
          <w:rFonts w:ascii="Segoe UI" w:hAnsi="Segoe UI" w:cs="Segoe UI"/>
          <w:color w:val="000000" w:themeColor="text1"/>
        </w:rPr>
        <w:t xml:space="preserve"> </w:t>
      </w:r>
      <w:r w:rsidR="00A4643D" w:rsidRPr="00567CE1">
        <w:rPr>
          <w:rFonts w:ascii="Segoe UI" w:hAnsi="Segoe UI" w:cs="Segoe UI"/>
          <w:color w:val="000000" w:themeColor="text1"/>
        </w:rPr>
        <w:t xml:space="preserve">Zhotovitel má právo vystavit daňový doklad (fakturu) za příslušný kalendářní měsíc následující den po obdržení odsouhlaseného soupisu skutečně provedených prací, dodávek a služeb provedených zhotovitelem v daném měsíci. Nedílnou součástí daňového dokladu (faktury) je </w:t>
      </w:r>
      <w:r w:rsidR="00DA276E" w:rsidRPr="00567CE1">
        <w:rPr>
          <w:rFonts w:ascii="Segoe UI" w:hAnsi="Segoe UI" w:cs="Segoe UI"/>
          <w:color w:val="000000" w:themeColor="text1"/>
        </w:rPr>
        <w:t>zástupce</w:t>
      </w:r>
      <w:r w:rsidR="003A57B4" w:rsidRPr="00567CE1">
        <w:rPr>
          <w:rFonts w:ascii="Segoe UI" w:hAnsi="Segoe UI" w:cs="Segoe UI"/>
          <w:color w:val="000000" w:themeColor="text1"/>
        </w:rPr>
        <w:t>m</w:t>
      </w:r>
      <w:r w:rsidR="00DA276E" w:rsidRPr="00567CE1">
        <w:rPr>
          <w:rFonts w:ascii="Segoe UI" w:hAnsi="Segoe UI" w:cs="Segoe UI"/>
          <w:color w:val="000000" w:themeColor="text1"/>
        </w:rPr>
        <w:t xml:space="preserve"> pro </w:t>
      </w:r>
      <w:r w:rsidR="003A57B4" w:rsidRPr="00567CE1">
        <w:rPr>
          <w:rFonts w:ascii="Segoe UI" w:hAnsi="Segoe UI" w:cs="Segoe UI"/>
          <w:color w:val="000000" w:themeColor="text1"/>
        </w:rPr>
        <w:t xml:space="preserve">jednání ve věcech </w:t>
      </w:r>
      <w:r w:rsidR="00DA276E" w:rsidRPr="00567CE1">
        <w:rPr>
          <w:rFonts w:ascii="Segoe UI" w:hAnsi="Segoe UI" w:cs="Segoe UI"/>
          <w:color w:val="000000" w:themeColor="text1"/>
        </w:rPr>
        <w:t>technick</w:t>
      </w:r>
      <w:r w:rsidR="003A57B4" w:rsidRPr="00567CE1">
        <w:rPr>
          <w:rFonts w:ascii="Segoe UI" w:hAnsi="Segoe UI" w:cs="Segoe UI"/>
          <w:color w:val="000000" w:themeColor="text1"/>
        </w:rPr>
        <w:t xml:space="preserve">ých </w:t>
      </w:r>
      <w:r w:rsidR="00A4643D" w:rsidRPr="00567CE1">
        <w:rPr>
          <w:rFonts w:ascii="Segoe UI" w:hAnsi="Segoe UI" w:cs="Segoe UI"/>
          <w:color w:val="000000" w:themeColor="text1"/>
        </w:rPr>
        <w:t>odsouhlasený soupis skutečně provedených prací, dodávek a služeb. U dodávek se jedná o zabudované dodávky.</w:t>
      </w:r>
    </w:p>
    <w:p w14:paraId="4DD9D1D8" w14:textId="582122B2" w:rsidR="00A4643D" w:rsidRPr="00567CE1" w:rsidRDefault="00A4643D" w:rsidP="004A297F">
      <w:pPr>
        <w:numPr>
          <w:ilvl w:val="0"/>
          <w:numId w:val="7"/>
        </w:numPr>
        <w:spacing w:before="20" w:after="20" w:line="22" w:lineRule="atLeast"/>
        <w:ind w:left="426" w:hanging="426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>Poslední, resp. konečný daňový doklad (fakturu) ve smyslu tohoto odstavce má zhotovitel právo vystavit následující den po podepsání Předávacího protokolu o předání a převzetí celého řádně dokončeného díla</w:t>
      </w:r>
      <w:r w:rsidR="003C34EC" w:rsidRPr="00567CE1">
        <w:rPr>
          <w:rFonts w:ascii="Segoe UI" w:hAnsi="Segoe UI" w:cs="Segoe UI"/>
          <w:color w:val="000000" w:themeColor="text1"/>
        </w:rPr>
        <w:t xml:space="preserve"> bez vad a nedodělků</w:t>
      </w:r>
      <w:r w:rsidRPr="00567CE1">
        <w:rPr>
          <w:rFonts w:ascii="Segoe UI" w:hAnsi="Segoe UI" w:cs="Segoe UI"/>
          <w:color w:val="000000" w:themeColor="text1"/>
        </w:rPr>
        <w:t xml:space="preserve">. Nedílnou součástí tohoto daňového dokladu (faktury) je podepsaný Předávací protokol o předání a převzetí řádně dokončeného díla vč. soupisu skutečně provedených prací, dodávek a služeb odsouhlasený </w:t>
      </w:r>
      <w:r w:rsidR="00DA276E" w:rsidRPr="00567CE1">
        <w:rPr>
          <w:rFonts w:ascii="Segoe UI" w:hAnsi="Segoe UI" w:cs="Segoe UI"/>
          <w:color w:val="000000" w:themeColor="text1"/>
        </w:rPr>
        <w:t>zástupcem pro technick</w:t>
      </w:r>
      <w:r w:rsidR="145CB946" w:rsidRPr="00567CE1">
        <w:rPr>
          <w:rFonts w:ascii="Segoe UI" w:hAnsi="Segoe UI" w:cs="Segoe UI"/>
          <w:color w:val="000000" w:themeColor="text1"/>
        </w:rPr>
        <w:t>á</w:t>
      </w:r>
      <w:r w:rsidR="00DA276E" w:rsidRPr="00567CE1">
        <w:rPr>
          <w:rFonts w:ascii="Segoe UI" w:hAnsi="Segoe UI" w:cs="Segoe UI"/>
          <w:color w:val="000000" w:themeColor="text1"/>
        </w:rPr>
        <w:t xml:space="preserve"> jednání</w:t>
      </w:r>
      <w:r w:rsidRPr="00567CE1">
        <w:rPr>
          <w:rFonts w:ascii="Segoe UI" w:hAnsi="Segoe UI" w:cs="Segoe UI"/>
          <w:color w:val="000000" w:themeColor="text1"/>
        </w:rPr>
        <w:t>.</w:t>
      </w:r>
    </w:p>
    <w:p w14:paraId="58E7A6D0" w14:textId="4EF0D187" w:rsidR="00225E3F" w:rsidRPr="00567CE1" w:rsidRDefault="00225E3F" w:rsidP="004A297F">
      <w:pPr>
        <w:numPr>
          <w:ilvl w:val="0"/>
          <w:numId w:val="7"/>
        </w:numPr>
        <w:spacing w:before="20" w:after="20" w:line="22" w:lineRule="atLeast"/>
        <w:ind w:left="426" w:hanging="426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>Nedojde-li mezi smluvními stranami k dohodě při odsouhlasení množství nebo druhu provedených prací, je zhotovitel oprávněn fakturovat pouze práce a dodávky, u kterých nedošlo k rozporu. Pokud bude daňový doklad (faktura) vystavený zhotovitelem přesto obsahovat i práce, které nebyly objednatelem odsouhlaseny, je objednatel oprávněn tento daňový doklad (fakturu) vrátit zhotoviteli k</w:t>
      </w:r>
      <w:r w:rsidR="00146A5D" w:rsidRPr="00567CE1">
        <w:rPr>
          <w:rFonts w:ascii="Segoe UI" w:hAnsi="Segoe UI" w:cs="Segoe UI"/>
          <w:color w:val="000000" w:themeColor="text1"/>
        </w:rPr>
        <w:t> </w:t>
      </w:r>
      <w:r w:rsidRPr="00567CE1">
        <w:rPr>
          <w:rFonts w:ascii="Segoe UI" w:hAnsi="Segoe UI" w:cs="Segoe UI"/>
          <w:color w:val="000000" w:themeColor="text1"/>
        </w:rPr>
        <w:t>opravě.</w:t>
      </w:r>
    </w:p>
    <w:p w14:paraId="49F7647C" w14:textId="1CBC6617" w:rsidR="00225E3F" w:rsidRPr="00567CE1" w:rsidRDefault="00225E3F" w:rsidP="004A297F">
      <w:pPr>
        <w:numPr>
          <w:ilvl w:val="0"/>
          <w:numId w:val="7"/>
        </w:numPr>
        <w:spacing w:before="20" w:after="20" w:line="22" w:lineRule="atLeast"/>
        <w:ind w:left="426" w:hanging="426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lastRenderedPageBreak/>
        <w:t>Práce a dodávky, u kterých nedošlo k dohodě o jejich provedení, nebo u kterých nedošlo k dohodě o provedeném množství, projednají zmocněnci pro jednání věcná a technická obou smluvních stran při samostatném jednání, ze kterého pořídí zápis s uvedením důvodů. Objednatel poté požádá o stanovisko nezávislého znalce, které bude pro obě smluvní strany závazné. Náklady na znalce, resp. vypracování znaleckého posudku nesou obě smluvní strany rovným dílem.</w:t>
      </w:r>
    </w:p>
    <w:p w14:paraId="49E668AE" w14:textId="2153DDED" w:rsidR="00225E3F" w:rsidRPr="00567CE1" w:rsidRDefault="00225E3F" w:rsidP="004A297F">
      <w:pPr>
        <w:numPr>
          <w:ilvl w:val="0"/>
          <w:numId w:val="7"/>
        </w:numPr>
        <w:spacing w:before="20" w:after="20" w:line="22" w:lineRule="atLeast"/>
        <w:ind w:left="426" w:hanging="426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>Objednatel má právo na zádržné ve výši 10 % z ceny za každou dílčí úhradu dle odst. 1 a odst. 2 tohoto článku</w:t>
      </w:r>
      <w:r w:rsidR="00B666A9" w:rsidRPr="00567CE1">
        <w:rPr>
          <w:rFonts w:ascii="Segoe UI" w:hAnsi="Segoe UI" w:cs="Segoe UI"/>
          <w:color w:val="000000" w:themeColor="text1"/>
        </w:rPr>
        <w:t>,</w:t>
      </w:r>
      <w:r w:rsidRPr="00567CE1">
        <w:rPr>
          <w:rFonts w:ascii="Segoe UI" w:hAnsi="Segoe UI" w:cs="Segoe UI"/>
          <w:color w:val="000000" w:themeColor="text1"/>
        </w:rPr>
        <w:t xml:space="preserve"> tj. z ceny vyfakturované za skutečně provedené práce, dodávky a služby v jednotlivých měsících, zaokrouhleno vždy na jednotky korun. O tuto částku bude vždy snížen daňový doklad (faktura) dle tohoto odstavce dle odstavce 1 písm. a), resp. písm. b) tohoto článku. </w:t>
      </w:r>
    </w:p>
    <w:p w14:paraId="32D6CA9B" w14:textId="32FF257B" w:rsidR="00225E3F" w:rsidRPr="00567CE1" w:rsidRDefault="00225E3F" w:rsidP="004A297F">
      <w:pPr>
        <w:numPr>
          <w:ilvl w:val="0"/>
          <w:numId w:val="7"/>
        </w:numPr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Zhotovitel požádá písemně o uvolnění zádržného ve výši </w:t>
      </w:r>
      <w:r w:rsidR="00B56F55" w:rsidRPr="00567CE1">
        <w:rPr>
          <w:rFonts w:ascii="Segoe UI" w:hAnsi="Segoe UI" w:cs="Segoe UI"/>
        </w:rPr>
        <w:t>10</w:t>
      </w:r>
      <w:r w:rsidRPr="00567CE1">
        <w:rPr>
          <w:rFonts w:ascii="Segoe UI" w:hAnsi="Segoe UI" w:cs="Segoe UI"/>
        </w:rPr>
        <w:t xml:space="preserve">0 % zadržené částky, tj. </w:t>
      </w:r>
      <w:r w:rsidR="00B56F55" w:rsidRPr="00567CE1">
        <w:rPr>
          <w:rFonts w:ascii="Segoe UI" w:hAnsi="Segoe UI" w:cs="Segoe UI"/>
        </w:rPr>
        <w:t>10</w:t>
      </w:r>
      <w:r w:rsidRPr="00567CE1">
        <w:rPr>
          <w:rFonts w:ascii="Segoe UI" w:hAnsi="Segoe UI" w:cs="Segoe UI"/>
        </w:rPr>
        <w:t xml:space="preserve"> %</w:t>
      </w:r>
      <w:r w:rsidR="00751B71" w:rsidRPr="00567CE1">
        <w:rPr>
          <w:rFonts w:ascii="Segoe UI" w:hAnsi="Segoe UI" w:cs="Segoe UI"/>
        </w:rPr>
        <w:t xml:space="preserve"> z</w:t>
      </w:r>
      <w:r w:rsidRPr="00567CE1">
        <w:rPr>
          <w:rFonts w:ascii="Segoe UI" w:hAnsi="Segoe UI" w:cs="Segoe UI"/>
        </w:rPr>
        <w:t xml:space="preserve"> celkové ceny díla dle čl.</w:t>
      </w:r>
      <w:r w:rsidR="00696789" w:rsidRPr="00567CE1">
        <w:rPr>
          <w:rFonts w:ascii="Segoe UI" w:hAnsi="Segoe UI" w:cs="Segoe UI"/>
        </w:rPr>
        <w:t xml:space="preserve"> III</w:t>
      </w:r>
      <w:r w:rsidR="00FA20ED" w:rsidRPr="00567CE1">
        <w:rPr>
          <w:rFonts w:ascii="Segoe UI" w:hAnsi="Segoe UI" w:cs="Segoe UI"/>
        </w:rPr>
        <w:t>.</w:t>
      </w:r>
      <w:r w:rsidRPr="00567CE1">
        <w:rPr>
          <w:rFonts w:ascii="Segoe UI" w:hAnsi="Segoe UI" w:cs="Segoe UI"/>
        </w:rPr>
        <w:t xml:space="preserve"> odst. </w:t>
      </w:r>
      <w:r w:rsidR="00696789" w:rsidRPr="00567CE1">
        <w:rPr>
          <w:rFonts w:ascii="Segoe UI" w:hAnsi="Segoe UI" w:cs="Segoe UI"/>
        </w:rPr>
        <w:t>2.</w:t>
      </w:r>
      <w:r w:rsidRPr="00567CE1">
        <w:rPr>
          <w:rFonts w:ascii="Segoe UI" w:hAnsi="Segoe UI" w:cs="Segoe UI"/>
        </w:rPr>
        <w:t xml:space="preserve"> této smlouvy, a to do 30 dnů ode dne </w:t>
      </w:r>
      <w:r w:rsidR="000F5F58" w:rsidRPr="00567CE1">
        <w:rPr>
          <w:rFonts w:ascii="Segoe UI" w:hAnsi="Segoe UI" w:cs="Segoe UI"/>
        </w:rPr>
        <w:t>odstranění poslední vady (</w:t>
      </w:r>
      <w:r w:rsidR="001E392B" w:rsidRPr="00567CE1">
        <w:rPr>
          <w:rFonts w:ascii="Segoe UI" w:hAnsi="Segoe UI" w:cs="Segoe UI"/>
        </w:rPr>
        <w:t xml:space="preserve">po vydání </w:t>
      </w:r>
      <w:r w:rsidRPr="00567CE1">
        <w:rPr>
          <w:rFonts w:ascii="Segoe UI" w:hAnsi="Segoe UI" w:cs="Segoe UI"/>
        </w:rPr>
        <w:t>kolaudační</w:t>
      </w:r>
      <w:r w:rsidR="001E392B" w:rsidRPr="00567CE1">
        <w:rPr>
          <w:rFonts w:ascii="Segoe UI" w:hAnsi="Segoe UI" w:cs="Segoe UI"/>
        </w:rPr>
        <w:t>ho souhlasu a odstranění všech závad, včetně drobných</w:t>
      </w:r>
      <w:r w:rsidR="00376561" w:rsidRPr="00567CE1">
        <w:rPr>
          <w:rFonts w:ascii="Segoe UI" w:hAnsi="Segoe UI" w:cs="Segoe UI"/>
        </w:rPr>
        <w:t xml:space="preserve"> vad a nedodělků</w:t>
      </w:r>
      <w:r w:rsidR="000F5F58" w:rsidRPr="00567CE1">
        <w:rPr>
          <w:rFonts w:ascii="Segoe UI" w:hAnsi="Segoe UI" w:cs="Segoe UI"/>
        </w:rPr>
        <w:t>)</w:t>
      </w:r>
      <w:r w:rsidRPr="00567CE1">
        <w:rPr>
          <w:rFonts w:ascii="Segoe UI" w:hAnsi="Segoe UI" w:cs="Segoe UI"/>
        </w:rPr>
        <w:t xml:space="preserve">. Zádržné bude vyplaceno do </w:t>
      </w:r>
      <w:r w:rsidR="00A856D4" w:rsidRPr="00567CE1">
        <w:rPr>
          <w:rFonts w:ascii="Segoe UI" w:hAnsi="Segoe UI" w:cs="Segoe UI"/>
        </w:rPr>
        <w:t>30</w:t>
      </w:r>
      <w:r w:rsidRPr="00567CE1">
        <w:rPr>
          <w:rFonts w:ascii="Segoe UI" w:hAnsi="Segoe UI" w:cs="Segoe UI"/>
        </w:rPr>
        <w:t xml:space="preserve"> dnů od doručení písemné žádosti zhotovitele objednateli.</w:t>
      </w:r>
      <w:r w:rsidR="00024C2D" w:rsidRPr="00567CE1">
        <w:rPr>
          <w:rFonts w:ascii="Segoe UI" w:hAnsi="Segoe UI" w:cs="Segoe UI"/>
        </w:rPr>
        <w:t xml:space="preserve"> Podmínkou uvolnění zádržného, přijetí faktury</w:t>
      </w:r>
      <w:r w:rsidR="00B331C8" w:rsidRPr="00567CE1">
        <w:rPr>
          <w:rFonts w:ascii="Segoe UI" w:hAnsi="Segoe UI" w:cs="Segoe UI"/>
        </w:rPr>
        <w:t xml:space="preserve"> na zadrženou částku, je akceptace bankovní záruky objednatelem. Ten si vyhrazuje právo ji odmítnout</w:t>
      </w:r>
      <w:r w:rsidR="00D50EA8" w:rsidRPr="00567CE1">
        <w:rPr>
          <w:rFonts w:ascii="Segoe UI" w:hAnsi="Segoe UI" w:cs="Segoe UI"/>
        </w:rPr>
        <w:t>,</w:t>
      </w:r>
      <w:r w:rsidR="00644568" w:rsidRPr="00567CE1">
        <w:rPr>
          <w:rFonts w:ascii="Segoe UI" w:hAnsi="Segoe UI" w:cs="Segoe UI"/>
        </w:rPr>
        <w:t xml:space="preserve"> pokud nesplňuje podmínky stanovené v této smlouvě.</w:t>
      </w:r>
      <w:r w:rsidRPr="00567CE1">
        <w:rPr>
          <w:rFonts w:ascii="Segoe UI" w:hAnsi="Segoe UI" w:cs="Segoe UI"/>
        </w:rPr>
        <w:t xml:space="preserve">  </w:t>
      </w:r>
    </w:p>
    <w:p w14:paraId="0306C2D9" w14:textId="4F4E9B87" w:rsidR="00225E3F" w:rsidRPr="00567CE1" w:rsidRDefault="00225E3F" w:rsidP="65597413">
      <w:pPr>
        <w:numPr>
          <w:ilvl w:val="0"/>
          <w:numId w:val="7"/>
        </w:numPr>
        <w:spacing w:before="20" w:after="20" w:line="22" w:lineRule="atLeast"/>
        <w:ind w:left="426" w:hanging="426"/>
        <w:jc w:val="both"/>
        <w:rPr>
          <w:rFonts w:ascii="Segoe UI" w:eastAsia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 xml:space="preserve">Daňový doklad (faktura) musí obsahovat evidenční číslo smlouvy uvedené na smlouvě a veškeré údaje vyžadované právními předpisy, zejména </w:t>
      </w:r>
      <w:r w:rsidR="1F1A9032" w:rsidRPr="00567CE1">
        <w:rPr>
          <w:rFonts w:ascii="Segoe UI" w:hAnsi="Segoe UI" w:cs="Segoe UI"/>
          <w:color w:val="000000" w:themeColor="text1"/>
        </w:rPr>
        <w:t>dle Zákon</w:t>
      </w:r>
      <w:r w:rsidR="2E0B875B" w:rsidRPr="00567CE1">
        <w:rPr>
          <w:rFonts w:ascii="Segoe UI" w:hAnsi="Segoe UI" w:cs="Segoe UI"/>
          <w:color w:val="000000" w:themeColor="text1"/>
        </w:rPr>
        <w:t>a</w:t>
      </w:r>
      <w:r w:rsidR="1F1A9032" w:rsidRPr="00567CE1">
        <w:rPr>
          <w:rFonts w:ascii="Segoe UI" w:hAnsi="Segoe UI" w:cs="Segoe UI"/>
          <w:color w:val="000000" w:themeColor="text1"/>
        </w:rPr>
        <w:t xml:space="preserve"> o dani z přidané hodnoty</w:t>
      </w:r>
      <w:r w:rsidR="1F1A9032" w:rsidRPr="00567CE1">
        <w:rPr>
          <w:rFonts w:ascii="Segoe UI" w:eastAsia="Segoe UI" w:hAnsi="Segoe UI" w:cs="Segoe UI"/>
        </w:rPr>
        <w:t xml:space="preserve"> </w:t>
      </w:r>
      <w:r w:rsidR="34721DBF" w:rsidRPr="00567CE1">
        <w:rPr>
          <w:rFonts w:ascii="Segoe UI" w:eastAsia="Segoe UI" w:hAnsi="Segoe UI" w:cs="Segoe UI"/>
        </w:rPr>
        <w:t xml:space="preserve">(dále také jako </w:t>
      </w:r>
      <w:r w:rsidR="36761834" w:rsidRPr="00567CE1">
        <w:rPr>
          <w:rFonts w:ascii="Segoe UI" w:eastAsia="Segoe UI" w:hAnsi="Segoe UI" w:cs="Segoe UI"/>
        </w:rPr>
        <w:t>“</w:t>
      </w:r>
      <w:r w:rsidRPr="00567CE1">
        <w:rPr>
          <w:rFonts w:ascii="Segoe UI" w:hAnsi="Segoe UI" w:cs="Segoe UI"/>
          <w:color w:val="000000" w:themeColor="text1"/>
        </w:rPr>
        <w:t>ZDPH</w:t>
      </w:r>
      <w:r w:rsidR="75CDC9B1" w:rsidRPr="00567CE1">
        <w:rPr>
          <w:rFonts w:ascii="Segoe UI" w:hAnsi="Segoe UI" w:cs="Segoe UI"/>
          <w:color w:val="000000" w:themeColor="text1"/>
        </w:rPr>
        <w:t>”</w:t>
      </w:r>
      <w:r w:rsidR="5957E876" w:rsidRPr="00567CE1">
        <w:rPr>
          <w:rFonts w:ascii="Segoe UI" w:hAnsi="Segoe UI" w:cs="Segoe UI"/>
          <w:color w:val="000000" w:themeColor="text1"/>
        </w:rPr>
        <w:t>)</w:t>
      </w:r>
      <w:r w:rsidRPr="00567CE1">
        <w:rPr>
          <w:rFonts w:ascii="Segoe UI" w:hAnsi="Segoe UI" w:cs="Segoe UI"/>
          <w:color w:val="000000" w:themeColor="text1"/>
        </w:rPr>
        <w:t xml:space="preserve"> a § 435 Občanského zákoníku</w:t>
      </w:r>
      <w:r w:rsidR="077B95B2" w:rsidRPr="00567CE1">
        <w:rPr>
          <w:rFonts w:ascii="Segoe UI" w:hAnsi="Segoe UI" w:cs="Segoe UI"/>
          <w:color w:val="000000" w:themeColor="text1"/>
        </w:rPr>
        <w:t xml:space="preserve"> v platném znění</w:t>
      </w:r>
      <w:r w:rsidRPr="00567CE1">
        <w:rPr>
          <w:rFonts w:ascii="Segoe UI" w:hAnsi="Segoe UI" w:cs="Segoe UI"/>
          <w:color w:val="000000" w:themeColor="text1"/>
        </w:rPr>
        <w:t xml:space="preserve">. </w:t>
      </w:r>
    </w:p>
    <w:p w14:paraId="356DA6EB" w14:textId="77777777" w:rsidR="00225E3F" w:rsidRPr="00567CE1" w:rsidRDefault="00225E3F" w:rsidP="004A297F">
      <w:pPr>
        <w:numPr>
          <w:ilvl w:val="0"/>
          <w:numId w:val="7"/>
        </w:numPr>
        <w:spacing w:before="20" w:after="20" w:line="22" w:lineRule="atLeast"/>
        <w:ind w:left="426" w:hanging="426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>Objednatel může ve lhůtě splatnosti daňový doklad (fakturu) vrátit, obsahuje-li:</w:t>
      </w:r>
    </w:p>
    <w:p w14:paraId="4AA96608" w14:textId="77777777" w:rsidR="00225E3F" w:rsidRPr="00567CE1" w:rsidRDefault="00225E3F" w:rsidP="004A297F">
      <w:pPr>
        <w:numPr>
          <w:ilvl w:val="1"/>
          <w:numId w:val="7"/>
        </w:numPr>
        <w:tabs>
          <w:tab w:val="num" w:pos="1800"/>
        </w:tabs>
        <w:spacing w:before="20" w:after="20" w:line="22" w:lineRule="atLeast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>nesprávné nebo neúplné cenové údaje,</w:t>
      </w:r>
    </w:p>
    <w:p w14:paraId="5FBC1786" w14:textId="77777777" w:rsidR="00225E3F" w:rsidRPr="00567CE1" w:rsidRDefault="00225E3F" w:rsidP="004A297F">
      <w:pPr>
        <w:numPr>
          <w:ilvl w:val="1"/>
          <w:numId w:val="7"/>
        </w:numPr>
        <w:tabs>
          <w:tab w:val="num" w:pos="1800"/>
        </w:tabs>
        <w:spacing w:before="20" w:after="20" w:line="22" w:lineRule="atLeast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>nesprávné nebo neúplné náležitosti,</w:t>
      </w:r>
    </w:p>
    <w:p w14:paraId="4DDF489E" w14:textId="77777777" w:rsidR="00225E3F" w:rsidRPr="00567CE1" w:rsidRDefault="00225E3F" w:rsidP="004A297F">
      <w:pPr>
        <w:numPr>
          <w:ilvl w:val="1"/>
          <w:numId w:val="7"/>
        </w:numPr>
        <w:tabs>
          <w:tab w:val="num" w:pos="1800"/>
        </w:tabs>
        <w:spacing w:before="20" w:after="20" w:line="22" w:lineRule="atLeast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>zhotovitel nemá bankovní účet uvedený na daňovém dokladu (faktuře) řádně registrovaný v databázi „Registrů plátců DPH“ nebo</w:t>
      </w:r>
    </w:p>
    <w:p w14:paraId="416849E5" w14:textId="354BA6AD" w:rsidR="00225E3F" w:rsidRPr="00567CE1" w:rsidRDefault="00225E3F" w:rsidP="004A297F">
      <w:pPr>
        <w:numPr>
          <w:ilvl w:val="1"/>
          <w:numId w:val="7"/>
        </w:numPr>
        <w:tabs>
          <w:tab w:val="num" w:pos="1800"/>
        </w:tabs>
        <w:spacing w:before="20" w:after="20" w:line="22" w:lineRule="atLeast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>zhotovitel je registrován jako nespolehlivý plátce DPH ve smyslu ZDPH v platném a účinném znění.</w:t>
      </w:r>
    </w:p>
    <w:p w14:paraId="6325D40F" w14:textId="4ECC33B9" w:rsidR="00B44D05" w:rsidRPr="00567CE1" w:rsidRDefault="00672556" w:rsidP="004A297F">
      <w:pPr>
        <w:numPr>
          <w:ilvl w:val="0"/>
          <w:numId w:val="7"/>
        </w:numPr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Splatnost faktury je do 60 dní od jejího </w:t>
      </w:r>
      <w:r w:rsidR="00A425FB" w:rsidRPr="00567CE1">
        <w:rPr>
          <w:rFonts w:ascii="Segoe UI" w:hAnsi="Segoe UI" w:cs="Segoe UI"/>
          <w:color w:val="000000" w:themeColor="text1"/>
        </w:rPr>
        <w:t xml:space="preserve">prokazatelného </w:t>
      </w:r>
      <w:r w:rsidRPr="00567CE1">
        <w:rPr>
          <w:rFonts w:ascii="Segoe UI" w:hAnsi="Segoe UI" w:cs="Segoe UI"/>
        </w:rPr>
        <w:t xml:space="preserve">doručení objednateli, na Ekonomický úsek, odbor účetnictví nacházející se na adrese jeho sídla. Faktura může být též zaslána elektronicky na </w:t>
      </w:r>
      <w:hyperlink r:id="rId13">
        <w:r w:rsidR="0095731B" w:rsidRPr="00567CE1">
          <w:rPr>
            <w:rStyle w:val="Hypertextovodkaz"/>
            <w:rFonts w:ascii="Segoe UI" w:hAnsi="Segoe UI" w:cs="Segoe UI"/>
          </w:rPr>
          <w:t>faktury@vfn.cz</w:t>
        </w:r>
      </w:hyperlink>
      <w:r w:rsidR="0095731B" w:rsidRPr="00567CE1">
        <w:rPr>
          <w:rFonts w:ascii="Segoe UI" w:hAnsi="Segoe UI" w:cs="Segoe UI"/>
        </w:rPr>
        <w:t xml:space="preserve">, </w:t>
      </w:r>
      <w:r w:rsidRPr="00567CE1">
        <w:rPr>
          <w:rFonts w:ascii="Segoe UI" w:hAnsi="Segoe UI" w:cs="Segoe UI"/>
        </w:rPr>
        <w:t xml:space="preserve">a </w:t>
      </w:r>
      <w:proofErr w:type="gramStart"/>
      <w:r w:rsidRPr="00567CE1">
        <w:rPr>
          <w:rFonts w:ascii="Segoe UI" w:hAnsi="Segoe UI" w:cs="Segoe UI"/>
        </w:rPr>
        <w:t>to</w:t>
      </w:r>
      <w:proofErr w:type="gramEnd"/>
      <w:r w:rsidRPr="00567CE1">
        <w:rPr>
          <w:rFonts w:ascii="Segoe UI" w:hAnsi="Segoe UI" w:cs="Segoe UI"/>
        </w:rPr>
        <w:t xml:space="preserve"> pokud možno ve formátu ISDOC či PDF.</w:t>
      </w:r>
    </w:p>
    <w:p w14:paraId="0AE92510" w14:textId="77777777" w:rsidR="0058264B" w:rsidRPr="00567CE1" w:rsidRDefault="0058264B" w:rsidP="0058264B">
      <w:pPr>
        <w:spacing w:before="20" w:after="20" w:line="22" w:lineRule="atLeast"/>
        <w:jc w:val="both"/>
        <w:rPr>
          <w:rFonts w:ascii="Segoe UI" w:hAnsi="Segoe UI" w:cs="Segoe UI"/>
        </w:rPr>
      </w:pPr>
    </w:p>
    <w:p w14:paraId="0D7B8DD3" w14:textId="77777777" w:rsidR="00002609" w:rsidRPr="00567CE1" w:rsidRDefault="00002609" w:rsidP="004A297F">
      <w:pPr>
        <w:pStyle w:val="Odstavecseseznamem"/>
        <w:numPr>
          <w:ilvl w:val="0"/>
          <w:numId w:val="17"/>
        </w:numPr>
        <w:spacing w:before="20" w:after="20" w:line="22" w:lineRule="atLeast"/>
        <w:ind w:left="0" w:firstLine="0"/>
        <w:contextualSpacing w:val="0"/>
        <w:jc w:val="center"/>
        <w:rPr>
          <w:rFonts w:ascii="Segoe UI" w:hAnsi="Segoe UI" w:cs="Segoe UI"/>
          <w:b/>
          <w:sz w:val="20"/>
          <w:szCs w:val="20"/>
        </w:rPr>
      </w:pPr>
      <w:r w:rsidRPr="00567CE1">
        <w:rPr>
          <w:rFonts w:ascii="Segoe UI" w:hAnsi="Segoe UI" w:cs="Segoe UI"/>
          <w:b/>
          <w:sz w:val="20"/>
          <w:szCs w:val="20"/>
        </w:rPr>
        <w:t xml:space="preserve">Podmínky provádění díla </w:t>
      </w:r>
    </w:p>
    <w:p w14:paraId="751C697B" w14:textId="65FFC60E" w:rsidR="00677B75" w:rsidRPr="00567CE1" w:rsidRDefault="00677B75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Zhotovitel je povinen zajistit odborné provedení díla, zejména musí být všechny dodávané materiály, komponenty a technologie nainstalovány tak, aby jejich provoz vyhovoval technickým a bezpečnostním normám platným </w:t>
      </w:r>
      <w:r w:rsidR="004B1B46" w:rsidRPr="00567CE1">
        <w:rPr>
          <w:rFonts w:ascii="Segoe UI" w:hAnsi="Segoe UI" w:cs="Segoe UI"/>
        </w:rPr>
        <w:t xml:space="preserve">na území ČR </w:t>
      </w:r>
      <w:r w:rsidR="004B1B46" w:rsidRPr="00567CE1">
        <w:rPr>
          <w:rFonts w:ascii="Segoe UI" w:hAnsi="Segoe UI" w:cs="Segoe UI"/>
        </w:rPr>
        <w:tab/>
        <w:t>(včetně předpisů EU)</w:t>
      </w:r>
      <w:r w:rsidRPr="00567CE1">
        <w:rPr>
          <w:rFonts w:ascii="Segoe UI" w:hAnsi="Segoe UI" w:cs="Segoe UI"/>
        </w:rPr>
        <w:t xml:space="preserve">. Zároveň musí být v souladu s ustanovením § 156 stavebního zákona a musí splňovat požadavky všech </w:t>
      </w:r>
      <w:r w:rsidR="00F36437" w:rsidRPr="00567CE1">
        <w:rPr>
          <w:rFonts w:ascii="Segoe UI" w:hAnsi="Segoe UI" w:cs="Segoe UI"/>
        </w:rPr>
        <w:t xml:space="preserve">platných </w:t>
      </w:r>
      <w:r w:rsidRPr="00567CE1">
        <w:rPr>
          <w:rFonts w:ascii="Segoe UI" w:hAnsi="Segoe UI" w:cs="Segoe UI"/>
        </w:rPr>
        <w:t>norem, které se vztahují na jejich technické provedení a bezpečnost práce s nimi dle platných předpisů, a zhotovitel je povinen doložit tuto skutečnost příslušnými certifikáty, prohlášeními o shodě nebo prohlášeními o vlastnostech v českém jazyce.</w:t>
      </w:r>
    </w:p>
    <w:p w14:paraId="7D5C22FA" w14:textId="5222355D" w:rsidR="00F01115" w:rsidRPr="00567CE1" w:rsidRDefault="00AF3F85" w:rsidP="001D1C96">
      <w:pPr>
        <w:numPr>
          <w:ilvl w:val="0"/>
          <w:numId w:val="16"/>
        </w:numPr>
        <w:spacing w:before="20" w:after="20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Zhotovitel se zavazuje, že bude provádět realizaci díla s vynaložením veškeré odborné péče, že bude dodržovat obecně závazné předpisy a </w:t>
      </w:r>
      <w:r w:rsidR="00F4134E" w:rsidRPr="00567CE1">
        <w:rPr>
          <w:rFonts w:ascii="Segoe UI" w:hAnsi="Segoe UI" w:cs="Segoe UI"/>
        </w:rPr>
        <w:t xml:space="preserve">rovněž </w:t>
      </w:r>
      <w:r w:rsidR="2B25534E" w:rsidRPr="00567CE1">
        <w:rPr>
          <w:rFonts w:ascii="Segoe UI" w:hAnsi="Segoe UI" w:cs="Segoe UI"/>
        </w:rPr>
        <w:t xml:space="preserve">technické specifikace </w:t>
      </w:r>
      <w:r w:rsidR="009756FB" w:rsidRPr="00567CE1">
        <w:rPr>
          <w:rFonts w:ascii="Segoe UI" w:hAnsi="Segoe UI" w:cs="Segoe UI"/>
        </w:rPr>
        <w:t>uvedené v</w:t>
      </w:r>
      <w:r w:rsidR="008C39F8" w:rsidRPr="00567CE1">
        <w:rPr>
          <w:rFonts w:ascii="Segoe UI" w:hAnsi="Segoe UI" w:cs="Segoe UI"/>
        </w:rPr>
        <w:t xml:space="preserve"> </w:t>
      </w:r>
      <w:r w:rsidR="00004DBB" w:rsidRPr="00567CE1">
        <w:rPr>
          <w:rFonts w:ascii="Segoe UI" w:hAnsi="Segoe UI" w:cs="Segoe UI"/>
        </w:rPr>
        <w:t>přílohách</w:t>
      </w:r>
      <w:r w:rsidR="009756FB" w:rsidRPr="00567CE1">
        <w:rPr>
          <w:rFonts w:ascii="Segoe UI" w:hAnsi="Segoe UI" w:cs="Segoe UI"/>
        </w:rPr>
        <w:t xml:space="preserve"> </w:t>
      </w:r>
      <w:r w:rsidR="2C918F65" w:rsidRPr="00567CE1">
        <w:rPr>
          <w:rFonts w:ascii="Segoe UI" w:hAnsi="Segoe UI" w:cs="Segoe UI"/>
        </w:rPr>
        <w:t>č. 5</w:t>
      </w:r>
      <w:r w:rsidR="63D9D554" w:rsidRPr="00567CE1">
        <w:rPr>
          <w:rFonts w:ascii="Segoe UI" w:hAnsi="Segoe UI" w:cs="Segoe UI"/>
        </w:rPr>
        <w:t xml:space="preserve"> a č. 7 této</w:t>
      </w:r>
      <w:r w:rsidR="2C918F65" w:rsidRPr="00567CE1">
        <w:rPr>
          <w:rFonts w:ascii="Segoe UI" w:hAnsi="Segoe UI" w:cs="Segoe UI"/>
        </w:rPr>
        <w:t xml:space="preserve"> </w:t>
      </w:r>
      <w:r w:rsidR="004312F1" w:rsidRPr="00567CE1">
        <w:rPr>
          <w:rFonts w:ascii="Segoe UI" w:hAnsi="Segoe UI" w:cs="Segoe UI"/>
        </w:rPr>
        <w:t>smlouvy</w:t>
      </w:r>
      <w:r w:rsidR="004B1B46" w:rsidRPr="00567CE1">
        <w:rPr>
          <w:rFonts w:ascii="Segoe UI" w:hAnsi="Segoe UI" w:cs="Segoe UI"/>
        </w:rPr>
        <w:t>.</w:t>
      </w:r>
      <w:r w:rsidR="00C82AC2" w:rsidRPr="00567CE1">
        <w:rPr>
          <w:rFonts w:ascii="Segoe UI" w:hAnsi="Segoe UI" w:cs="Segoe UI"/>
        </w:rPr>
        <w:t xml:space="preserve"> </w:t>
      </w:r>
      <w:r w:rsidR="174CC196" w:rsidRPr="00567CE1">
        <w:rPr>
          <w:rFonts w:ascii="Segoe UI" w:hAnsi="Segoe UI" w:cs="Segoe UI"/>
        </w:rPr>
        <w:t>Zhotovitel je povinen prověřit návaznost údajů v přílohách k této smlouvě a pokud zjistí, že některé údaje uvedené v těchto přílohách jsou buď v rozporu nebo nejsou dost</w:t>
      </w:r>
      <w:r w:rsidR="065838BA" w:rsidRPr="00567CE1">
        <w:rPr>
          <w:rFonts w:ascii="Segoe UI" w:hAnsi="Segoe UI" w:cs="Segoe UI"/>
        </w:rPr>
        <w:t>at</w:t>
      </w:r>
      <w:r w:rsidR="174CC196" w:rsidRPr="00567CE1">
        <w:rPr>
          <w:rFonts w:ascii="Segoe UI" w:hAnsi="Segoe UI" w:cs="Segoe UI"/>
        </w:rPr>
        <w:t>ečně podrobné, je povinen</w:t>
      </w:r>
      <w:r w:rsidR="3EDA62C7" w:rsidRPr="00567CE1">
        <w:rPr>
          <w:rFonts w:ascii="Segoe UI" w:hAnsi="Segoe UI" w:cs="Segoe UI"/>
        </w:rPr>
        <w:t xml:space="preserve"> postupovat </w:t>
      </w:r>
      <w:r w:rsidR="21E5DF4C" w:rsidRPr="00567CE1">
        <w:rPr>
          <w:rFonts w:ascii="Segoe UI" w:hAnsi="Segoe UI" w:cs="Segoe UI"/>
        </w:rPr>
        <w:t>podle těchto</w:t>
      </w:r>
      <w:r w:rsidR="3EDA62C7" w:rsidRPr="00567CE1">
        <w:rPr>
          <w:rFonts w:ascii="Segoe UI" w:hAnsi="Segoe UI" w:cs="Segoe UI"/>
        </w:rPr>
        <w:t xml:space="preserve"> priorit:</w:t>
      </w:r>
    </w:p>
    <w:p w14:paraId="45503B09" w14:textId="79844043" w:rsidR="00F01115" w:rsidRPr="00567CE1" w:rsidRDefault="38304AD5" w:rsidP="001D1C96">
      <w:pPr>
        <w:spacing w:before="20" w:after="20"/>
        <w:ind w:left="76" w:firstLine="284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Priorita I. </w:t>
      </w:r>
      <w:r w:rsidRPr="00567CE1">
        <w:rPr>
          <w:rFonts w:ascii="Segoe UI" w:hAnsi="Segoe UI" w:cs="Segoe UI"/>
        </w:rPr>
        <w:tab/>
      </w:r>
      <w:r w:rsidRPr="00567CE1">
        <w:rPr>
          <w:rFonts w:ascii="Segoe UI" w:hAnsi="Segoe UI" w:cs="Segoe UI"/>
        </w:rPr>
        <w:tab/>
        <w:t xml:space="preserve">příloha č. 4 </w:t>
      </w:r>
    </w:p>
    <w:p w14:paraId="1636D505" w14:textId="73069617" w:rsidR="00F01115" w:rsidRPr="00567CE1" w:rsidRDefault="6ACEAB1C" w:rsidP="00F4249D">
      <w:pPr>
        <w:spacing w:before="20" w:after="20" w:line="22" w:lineRule="atLeast"/>
        <w:ind w:left="76" w:firstLine="284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Priorita </w:t>
      </w:r>
      <w:r w:rsidR="1DDB0645" w:rsidRPr="00567CE1">
        <w:rPr>
          <w:rFonts w:ascii="Segoe UI" w:hAnsi="Segoe UI" w:cs="Segoe UI"/>
        </w:rPr>
        <w:t>II.</w:t>
      </w:r>
      <w:r w:rsidR="00AF3F85" w:rsidRPr="00567CE1">
        <w:rPr>
          <w:rFonts w:ascii="Segoe UI" w:hAnsi="Segoe UI" w:cs="Segoe UI"/>
        </w:rPr>
        <w:tab/>
      </w:r>
      <w:r w:rsidR="00AF3F85" w:rsidRPr="00567CE1">
        <w:rPr>
          <w:rFonts w:ascii="Segoe UI" w:hAnsi="Segoe UI" w:cs="Segoe UI"/>
        </w:rPr>
        <w:tab/>
      </w:r>
      <w:r w:rsidR="38304AD5" w:rsidRPr="00567CE1">
        <w:rPr>
          <w:rFonts w:ascii="Segoe UI" w:hAnsi="Segoe UI" w:cs="Segoe UI"/>
        </w:rPr>
        <w:t>příloha č. 7</w:t>
      </w:r>
    </w:p>
    <w:p w14:paraId="1D818631" w14:textId="1A9F8364" w:rsidR="00F01115" w:rsidRPr="00567CE1" w:rsidRDefault="38304AD5" w:rsidP="00F4249D">
      <w:pPr>
        <w:spacing w:before="20" w:after="20" w:line="22" w:lineRule="atLeast"/>
        <w:ind w:left="76" w:firstLine="284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Priorita II</w:t>
      </w:r>
      <w:r w:rsidR="352C2C0D" w:rsidRPr="00567CE1">
        <w:rPr>
          <w:rFonts w:ascii="Segoe UI" w:hAnsi="Segoe UI" w:cs="Segoe UI"/>
        </w:rPr>
        <w:t>I</w:t>
      </w:r>
      <w:r w:rsidR="00EE0361" w:rsidRPr="00567CE1">
        <w:rPr>
          <w:rFonts w:ascii="Segoe UI" w:hAnsi="Segoe UI" w:cs="Segoe UI"/>
        </w:rPr>
        <w:t>.</w:t>
      </w:r>
      <w:r w:rsidR="00EE0361" w:rsidRPr="00567CE1">
        <w:rPr>
          <w:rFonts w:ascii="Segoe UI" w:hAnsi="Segoe UI" w:cs="Segoe UI"/>
        </w:rPr>
        <w:tab/>
      </w:r>
      <w:r w:rsidR="00EE0361" w:rsidRPr="00567CE1">
        <w:rPr>
          <w:rFonts w:ascii="Segoe UI" w:hAnsi="Segoe UI" w:cs="Segoe UI"/>
        </w:rPr>
        <w:tab/>
      </w:r>
      <w:r w:rsidR="00741817" w:rsidRPr="00567CE1">
        <w:rPr>
          <w:rFonts w:ascii="Segoe UI" w:hAnsi="Segoe UI" w:cs="Segoe UI"/>
        </w:rPr>
        <w:t>p</w:t>
      </w:r>
      <w:r w:rsidRPr="00567CE1">
        <w:rPr>
          <w:rFonts w:ascii="Segoe UI" w:hAnsi="Segoe UI" w:cs="Segoe UI"/>
        </w:rPr>
        <w:t>říloha č. 1</w:t>
      </w:r>
    </w:p>
    <w:p w14:paraId="0189BCBB" w14:textId="1C1A020A" w:rsidR="00137DAA" w:rsidRPr="00567CE1" w:rsidRDefault="38304AD5" w:rsidP="00EE0361">
      <w:pPr>
        <w:spacing w:before="20" w:after="20" w:line="22" w:lineRule="atLeast"/>
        <w:ind w:left="142" w:firstLine="218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Priorit</w:t>
      </w:r>
      <w:r w:rsidR="17CC6388" w:rsidRPr="00567CE1">
        <w:rPr>
          <w:rFonts w:ascii="Segoe UI" w:hAnsi="Segoe UI" w:cs="Segoe UI"/>
        </w:rPr>
        <w:t>a</w:t>
      </w:r>
      <w:r w:rsidRPr="00567CE1">
        <w:rPr>
          <w:rFonts w:ascii="Segoe UI" w:hAnsi="Segoe UI" w:cs="Segoe UI"/>
        </w:rPr>
        <w:t xml:space="preserve"> I</w:t>
      </w:r>
      <w:r w:rsidR="7F5F44F3" w:rsidRPr="00567CE1">
        <w:rPr>
          <w:rFonts w:ascii="Segoe UI" w:hAnsi="Segoe UI" w:cs="Segoe UI"/>
        </w:rPr>
        <w:t>V</w:t>
      </w:r>
      <w:r w:rsidRPr="00567CE1">
        <w:rPr>
          <w:rFonts w:ascii="Segoe UI" w:hAnsi="Segoe UI" w:cs="Segoe UI"/>
        </w:rPr>
        <w:t>.</w:t>
      </w:r>
      <w:r w:rsidR="00AF3F85" w:rsidRPr="00567CE1">
        <w:rPr>
          <w:rFonts w:ascii="Segoe UI" w:hAnsi="Segoe UI" w:cs="Segoe UI"/>
        </w:rPr>
        <w:tab/>
      </w:r>
      <w:r w:rsidR="00137DAA" w:rsidRPr="00567CE1">
        <w:rPr>
          <w:rFonts w:ascii="Segoe UI" w:hAnsi="Segoe UI" w:cs="Segoe UI"/>
        </w:rPr>
        <w:tab/>
      </w:r>
      <w:r w:rsidR="623CDD8A" w:rsidRPr="00567CE1">
        <w:rPr>
          <w:rFonts w:ascii="Segoe UI" w:hAnsi="Segoe UI" w:cs="Segoe UI"/>
        </w:rPr>
        <w:t xml:space="preserve">ostatní </w:t>
      </w:r>
      <w:r w:rsidR="00C82AC2" w:rsidRPr="00567CE1">
        <w:rPr>
          <w:rFonts w:ascii="Segoe UI" w:hAnsi="Segoe UI" w:cs="Segoe UI"/>
        </w:rPr>
        <w:t>pří</w:t>
      </w:r>
      <w:r w:rsidR="00636536" w:rsidRPr="00567CE1">
        <w:rPr>
          <w:rFonts w:ascii="Segoe UI" w:hAnsi="Segoe UI" w:cs="Segoe UI"/>
        </w:rPr>
        <w:t>lohy</w:t>
      </w:r>
    </w:p>
    <w:p w14:paraId="2EA930FE" w14:textId="79AD2D0C" w:rsidR="00AF3F85" w:rsidRPr="00567CE1" w:rsidRDefault="00AF3F85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Nedílnou součástí díla (stavby) a jeho ceny jsou tyto další činnosti, práce a náklady:</w:t>
      </w:r>
    </w:p>
    <w:p w14:paraId="2BC94EBA" w14:textId="1A03598C" w:rsidR="00AF3F85" w:rsidRPr="00567CE1" w:rsidRDefault="00AF3F85" w:rsidP="004A297F">
      <w:pPr>
        <w:numPr>
          <w:ilvl w:val="1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doplňkové průzkumy potřebné k realizaci stavby</w:t>
      </w:r>
      <w:r w:rsidR="0046336F" w:rsidRPr="00567CE1">
        <w:rPr>
          <w:rFonts w:ascii="Segoe UI" w:hAnsi="Segoe UI" w:cs="Segoe UI"/>
        </w:rPr>
        <w:t>;</w:t>
      </w:r>
    </w:p>
    <w:p w14:paraId="64DDEFDD" w14:textId="0D8F006B" w:rsidR="00AF3F85" w:rsidRPr="00567CE1" w:rsidRDefault="00AF3F85" w:rsidP="004A297F">
      <w:pPr>
        <w:numPr>
          <w:ilvl w:val="1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projednání a zajištění případného zvláštního užívá</w:t>
      </w:r>
      <w:r w:rsidR="000E0E1D" w:rsidRPr="00567CE1">
        <w:rPr>
          <w:rFonts w:ascii="Segoe UI" w:hAnsi="Segoe UI" w:cs="Segoe UI"/>
        </w:rPr>
        <w:t>ní komunikací a veřejných ploch</w:t>
      </w:r>
      <w:r w:rsidRPr="00567CE1">
        <w:rPr>
          <w:rFonts w:ascii="Segoe UI" w:hAnsi="Segoe UI" w:cs="Segoe UI"/>
        </w:rPr>
        <w:t xml:space="preserve"> vč. všech potřebných poplatků</w:t>
      </w:r>
      <w:r w:rsidR="0046336F" w:rsidRPr="00567CE1">
        <w:rPr>
          <w:rFonts w:ascii="Segoe UI" w:hAnsi="Segoe UI" w:cs="Segoe UI"/>
        </w:rPr>
        <w:t>;</w:t>
      </w:r>
    </w:p>
    <w:p w14:paraId="3147D744" w14:textId="420FB0F5" w:rsidR="00AF3F85" w:rsidRPr="00567CE1" w:rsidRDefault="00AF3F85" w:rsidP="004A297F">
      <w:pPr>
        <w:numPr>
          <w:ilvl w:val="1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bezpečnostní opatření (pracovníků, chodců, vozidel apod.)</w:t>
      </w:r>
      <w:r w:rsidR="2F52B5D9" w:rsidRPr="00567CE1">
        <w:rPr>
          <w:rFonts w:ascii="Segoe UI" w:hAnsi="Segoe UI" w:cs="Segoe UI"/>
        </w:rPr>
        <w:t xml:space="preserve"> vč. </w:t>
      </w:r>
      <w:r w:rsidR="286F1DB1" w:rsidRPr="00567CE1">
        <w:rPr>
          <w:rFonts w:ascii="Segoe UI" w:hAnsi="Segoe UI" w:cs="Segoe UI"/>
        </w:rPr>
        <w:t>konstrukcí</w:t>
      </w:r>
      <w:r w:rsidR="2F52B5D9" w:rsidRPr="00567CE1">
        <w:rPr>
          <w:rFonts w:ascii="Segoe UI" w:hAnsi="Segoe UI" w:cs="Segoe UI"/>
        </w:rPr>
        <w:t xml:space="preserve"> a </w:t>
      </w:r>
      <w:r w:rsidR="491CAB18" w:rsidRPr="00567CE1">
        <w:rPr>
          <w:rFonts w:ascii="Segoe UI" w:hAnsi="Segoe UI" w:cs="Segoe UI"/>
        </w:rPr>
        <w:t xml:space="preserve">zařízení pro přesun </w:t>
      </w:r>
      <w:r w:rsidR="6DE55932" w:rsidRPr="00567CE1">
        <w:rPr>
          <w:rFonts w:ascii="Segoe UI" w:hAnsi="Segoe UI" w:cs="Segoe UI"/>
        </w:rPr>
        <w:t xml:space="preserve">osob a </w:t>
      </w:r>
      <w:r w:rsidR="491CAB18" w:rsidRPr="00567CE1">
        <w:rPr>
          <w:rFonts w:ascii="Segoe UI" w:hAnsi="Segoe UI" w:cs="Segoe UI"/>
        </w:rPr>
        <w:t>hmot (</w:t>
      </w:r>
      <w:r w:rsidR="20604715" w:rsidRPr="00567CE1">
        <w:rPr>
          <w:rFonts w:ascii="Segoe UI" w:hAnsi="Segoe UI" w:cs="Segoe UI"/>
        </w:rPr>
        <w:t xml:space="preserve">lešení, </w:t>
      </w:r>
      <w:r w:rsidR="491CAB18" w:rsidRPr="00567CE1">
        <w:rPr>
          <w:rFonts w:ascii="Segoe UI" w:hAnsi="Segoe UI" w:cs="Segoe UI"/>
        </w:rPr>
        <w:t>staveb</w:t>
      </w:r>
      <w:r w:rsidR="1E459D00" w:rsidRPr="00567CE1">
        <w:rPr>
          <w:rFonts w:ascii="Segoe UI" w:hAnsi="Segoe UI" w:cs="Segoe UI"/>
        </w:rPr>
        <w:t>n</w:t>
      </w:r>
      <w:r w:rsidR="491CAB18" w:rsidRPr="00567CE1">
        <w:rPr>
          <w:rFonts w:ascii="Segoe UI" w:hAnsi="Segoe UI" w:cs="Segoe UI"/>
        </w:rPr>
        <w:t>í výtah</w:t>
      </w:r>
      <w:r w:rsidR="6D13F7B0" w:rsidRPr="00567CE1">
        <w:rPr>
          <w:rFonts w:ascii="Segoe UI" w:hAnsi="Segoe UI" w:cs="Segoe UI"/>
        </w:rPr>
        <w:t xml:space="preserve"> apod.)</w:t>
      </w:r>
      <w:r w:rsidR="0046336F" w:rsidRPr="00567CE1">
        <w:rPr>
          <w:rFonts w:ascii="Segoe UI" w:hAnsi="Segoe UI" w:cs="Segoe UI"/>
        </w:rPr>
        <w:t>;</w:t>
      </w:r>
    </w:p>
    <w:p w14:paraId="7D98AB48" w14:textId="6F0487A9" w:rsidR="00AF3F85" w:rsidRPr="00567CE1" w:rsidRDefault="00AF3F85" w:rsidP="004A297F">
      <w:pPr>
        <w:numPr>
          <w:ilvl w:val="1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nezbytná výrobní dokumentace jednotlivých prvků stavby</w:t>
      </w:r>
      <w:r w:rsidR="0046336F" w:rsidRPr="00567CE1">
        <w:rPr>
          <w:rFonts w:ascii="Segoe UI" w:hAnsi="Segoe UI" w:cs="Segoe UI"/>
        </w:rPr>
        <w:t>;</w:t>
      </w:r>
    </w:p>
    <w:p w14:paraId="1CF108E0" w14:textId="03A611EF" w:rsidR="00096CA6" w:rsidRPr="00567CE1" w:rsidRDefault="677FFB7F" w:rsidP="00C90D5B">
      <w:pPr>
        <w:numPr>
          <w:ilvl w:val="1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vypracování </w:t>
      </w:r>
      <w:r w:rsidR="51209E58" w:rsidRPr="00567CE1">
        <w:rPr>
          <w:rFonts w:ascii="Segoe UI" w:hAnsi="Segoe UI" w:cs="Segoe UI"/>
        </w:rPr>
        <w:t>p</w:t>
      </w:r>
      <w:r w:rsidRPr="00567CE1">
        <w:rPr>
          <w:rFonts w:ascii="Segoe UI" w:hAnsi="Segoe UI" w:cs="Segoe UI"/>
        </w:rPr>
        <w:t xml:space="preserve">rojektové dokumentace </w:t>
      </w:r>
      <w:r w:rsidR="3F4FDFBB" w:rsidRPr="00567CE1">
        <w:rPr>
          <w:rFonts w:ascii="Segoe UI" w:hAnsi="Segoe UI" w:cs="Segoe UI"/>
        </w:rPr>
        <w:t xml:space="preserve">skutečného provedení díla v papírové i elektronické </w:t>
      </w:r>
      <w:r w:rsidRPr="00567CE1">
        <w:rPr>
          <w:rFonts w:ascii="Segoe UI" w:hAnsi="Segoe UI" w:cs="Segoe UI"/>
        </w:rPr>
        <w:t>formě ve</w:t>
      </w:r>
      <w:r w:rsidR="3F4FDFBB" w:rsidRPr="00567CE1">
        <w:rPr>
          <w:rFonts w:ascii="Segoe UI" w:hAnsi="Segoe UI" w:cs="Segoe UI"/>
        </w:rPr>
        <w:t xml:space="preserve"> formátu</w:t>
      </w:r>
      <w:r w:rsidR="49694A2B" w:rsidRPr="00567CE1">
        <w:rPr>
          <w:rFonts w:ascii="Segoe UI" w:hAnsi="Segoe UI" w:cs="Segoe UI"/>
        </w:rPr>
        <w:t xml:space="preserve"> </w:t>
      </w:r>
      <w:r w:rsidR="3F4FDFBB" w:rsidRPr="00567CE1">
        <w:rPr>
          <w:rFonts w:ascii="Segoe UI" w:hAnsi="Segoe UI" w:cs="Segoe UI"/>
        </w:rPr>
        <w:t>PDF a DWG</w:t>
      </w:r>
      <w:r w:rsidR="6B6D0803" w:rsidRPr="00567CE1">
        <w:rPr>
          <w:rFonts w:ascii="Segoe UI" w:hAnsi="Segoe UI" w:cs="Segoe UI"/>
        </w:rPr>
        <w:t xml:space="preserve">. Dokumentace bude předaná objednateli 1x </w:t>
      </w:r>
      <w:r w:rsidR="5DEE22C7" w:rsidRPr="00567CE1">
        <w:rPr>
          <w:rFonts w:ascii="Segoe UI" w:hAnsi="Segoe UI" w:cs="Segoe UI"/>
        </w:rPr>
        <w:t>ori</w:t>
      </w:r>
      <w:r w:rsidR="1A918B65" w:rsidRPr="00567CE1">
        <w:rPr>
          <w:rFonts w:ascii="Segoe UI" w:hAnsi="Segoe UI" w:cs="Segoe UI"/>
        </w:rPr>
        <w:t>g</w:t>
      </w:r>
      <w:r w:rsidR="5DEE22C7" w:rsidRPr="00567CE1">
        <w:rPr>
          <w:rFonts w:ascii="Segoe UI" w:hAnsi="Segoe UI" w:cs="Segoe UI"/>
        </w:rPr>
        <w:t xml:space="preserve">inál </w:t>
      </w:r>
      <w:r w:rsidR="3192E5BA" w:rsidRPr="00567CE1">
        <w:rPr>
          <w:rFonts w:ascii="Segoe UI" w:hAnsi="Segoe UI" w:cs="Segoe UI"/>
        </w:rPr>
        <w:t xml:space="preserve">v </w:t>
      </w:r>
      <w:r w:rsidR="6B6D0803" w:rsidRPr="00567CE1">
        <w:rPr>
          <w:rFonts w:ascii="Segoe UI" w:hAnsi="Segoe UI" w:cs="Segoe UI"/>
        </w:rPr>
        <w:t xml:space="preserve">tištěné podobě </w:t>
      </w:r>
      <w:r w:rsidR="2F339D79" w:rsidRPr="00567CE1">
        <w:rPr>
          <w:rFonts w:ascii="Segoe UI" w:hAnsi="Segoe UI" w:cs="Segoe UI"/>
        </w:rPr>
        <w:t>ověřené stavebním úřadem</w:t>
      </w:r>
      <w:r w:rsidR="52D5045D" w:rsidRPr="00567CE1">
        <w:rPr>
          <w:rFonts w:ascii="Segoe UI" w:hAnsi="Segoe UI" w:cs="Segoe UI"/>
        </w:rPr>
        <w:t>,</w:t>
      </w:r>
      <w:r w:rsidR="2F339D79" w:rsidRPr="00567CE1">
        <w:rPr>
          <w:rFonts w:ascii="Segoe UI" w:hAnsi="Segoe UI" w:cs="Segoe UI"/>
        </w:rPr>
        <w:t xml:space="preserve"> 1x kopie v tištěné podobě ověřen</w:t>
      </w:r>
      <w:r w:rsidR="608ED6C0" w:rsidRPr="00567CE1">
        <w:rPr>
          <w:rFonts w:ascii="Segoe UI" w:hAnsi="Segoe UI" w:cs="Segoe UI"/>
        </w:rPr>
        <w:t xml:space="preserve">á stavebním úřadem </w:t>
      </w:r>
      <w:r w:rsidR="759809F9" w:rsidRPr="00567CE1">
        <w:rPr>
          <w:rFonts w:ascii="Segoe UI" w:hAnsi="Segoe UI" w:cs="Segoe UI"/>
        </w:rPr>
        <w:t xml:space="preserve">a 2x digitálně na nosiči USB. </w:t>
      </w:r>
      <w:r w:rsidR="759809F9" w:rsidRPr="00567CE1">
        <w:rPr>
          <w:rFonts w:ascii="Segoe UI" w:hAnsi="Segoe UI" w:cs="Segoe UI"/>
        </w:rPr>
        <w:lastRenderedPageBreak/>
        <w:t xml:space="preserve">Digitální </w:t>
      </w:r>
      <w:r w:rsidR="0157A4AF" w:rsidRPr="00567CE1">
        <w:rPr>
          <w:rFonts w:ascii="Segoe UI" w:hAnsi="Segoe UI" w:cs="Segoe UI"/>
        </w:rPr>
        <w:t xml:space="preserve">forma dokumentace bude svým členěním odpovídat tištěné formě, včetně členění a názvů </w:t>
      </w:r>
      <w:r w:rsidR="520FCBB2" w:rsidRPr="00567CE1">
        <w:rPr>
          <w:rFonts w:ascii="Segoe UI" w:hAnsi="Segoe UI" w:cs="Segoe UI"/>
        </w:rPr>
        <w:t>dokumentů, součástí bude obsah dokumentace</w:t>
      </w:r>
      <w:r w:rsidR="4281835B" w:rsidRPr="00567CE1">
        <w:rPr>
          <w:rFonts w:ascii="Segoe UI" w:hAnsi="Segoe UI" w:cs="Segoe UI"/>
        </w:rPr>
        <w:t>.</w:t>
      </w:r>
      <w:r w:rsidR="520FCBB2" w:rsidRPr="00567CE1">
        <w:rPr>
          <w:rFonts w:ascii="Segoe UI" w:hAnsi="Segoe UI" w:cs="Segoe UI"/>
        </w:rPr>
        <w:t xml:space="preserve"> </w:t>
      </w:r>
      <w:r w:rsidR="519A2117" w:rsidRPr="00567CE1">
        <w:rPr>
          <w:rFonts w:ascii="Segoe UI" w:hAnsi="Segoe UI" w:cs="Segoe UI"/>
        </w:rPr>
        <w:t xml:space="preserve">Dokumentací </w:t>
      </w:r>
      <w:r w:rsidR="3FB6928F" w:rsidRPr="00567CE1">
        <w:rPr>
          <w:rFonts w:ascii="Segoe UI" w:hAnsi="Segoe UI" w:cs="Segoe UI"/>
        </w:rPr>
        <w:t xml:space="preserve">skutečného provedení díla </w:t>
      </w:r>
      <w:r w:rsidR="51BED1F4" w:rsidRPr="00567CE1">
        <w:rPr>
          <w:rFonts w:ascii="Segoe UI" w:hAnsi="Segoe UI" w:cs="Segoe UI"/>
        </w:rPr>
        <w:t xml:space="preserve">či stavby se v celé této smlouvě </w:t>
      </w:r>
      <w:r w:rsidR="3FB6928F" w:rsidRPr="00567CE1">
        <w:rPr>
          <w:rFonts w:ascii="Segoe UI" w:hAnsi="Segoe UI" w:cs="Segoe UI"/>
        </w:rPr>
        <w:t xml:space="preserve">rozumí taková dokumentace, která </w:t>
      </w:r>
      <w:r w:rsidR="0DC7DE9A" w:rsidRPr="00567CE1">
        <w:rPr>
          <w:rFonts w:ascii="Segoe UI" w:hAnsi="Segoe UI" w:cs="Segoe UI"/>
        </w:rPr>
        <w:t>je alespoň v rozsahu a detailu dokumentace pro provedení stavby dle</w:t>
      </w:r>
      <w:r w:rsidR="2330FBEA" w:rsidRPr="00567CE1">
        <w:rPr>
          <w:rFonts w:ascii="Segoe UI" w:hAnsi="Segoe UI" w:cs="Segoe UI"/>
        </w:rPr>
        <w:t xml:space="preserve"> </w:t>
      </w:r>
      <w:r w:rsidR="0CB4F0D5" w:rsidRPr="00567CE1">
        <w:rPr>
          <w:rFonts w:ascii="Segoe UI" w:hAnsi="Segoe UI" w:cs="Segoe UI"/>
        </w:rPr>
        <w:t>v</w:t>
      </w:r>
      <w:r w:rsidR="1ADF3180" w:rsidRPr="00567CE1">
        <w:rPr>
          <w:rFonts w:ascii="Segoe UI" w:hAnsi="Segoe UI" w:cs="Segoe UI"/>
        </w:rPr>
        <w:t xml:space="preserve">yhlášky </w:t>
      </w:r>
      <w:r w:rsidR="04372BDD" w:rsidRPr="00567CE1">
        <w:rPr>
          <w:rFonts w:ascii="Segoe UI" w:hAnsi="Segoe UI" w:cs="Segoe UI"/>
        </w:rPr>
        <w:t xml:space="preserve">č. </w:t>
      </w:r>
      <w:r w:rsidR="2330FBEA" w:rsidRPr="00567CE1">
        <w:rPr>
          <w:rFonts w:ascii="Segoe UI" w:hAnsi="Segoe UI" w:cs="Segoe UI"/>
        </w:rPr>
        <w:t>499/2006 Sb.</w:t>
      </w:r>
      <w:r w:rsidR="0CB4F0D5" w:rsidRPr="00567CE1">
        <w:rPr>
          <w:rFonts w:ascii="Segoe UI" w:hAnsi="Segoe UI" w:cs="Segoe UI"/>
        </w:rPr>
        <w:t>,</w:t>
      </w:r>
      <w:r w:rsidR="2330FBEA" w:rsidRPr="00567CE1">
        <w:rPr>
          <w:rFonts w:ascii="Segoe UI" w:hAnsi="Segoe UI" w:cs="Segoe UI"/>
        </w:rPr>
        <w:t xml:space="preserve"> o dokumentaci staveb</w:t>
      </w:r>
      <w:r w:rsidR="00B1081D" w:rsidRPr="00567CE1">
        <w:rPr>
          <w:rFonts w:ascii="Segoe UI" w:hAnsi="Segoe UI" w:cs="Segoe UI"/>
        </w:rPr>
        <w:t>,</w:t>
      </w:r>
      <w:r w:rsidR="2330FBEA" w:rsidRPr="00567CE1">
        <w:rPr>
          <w:rFonts w:ascii="Segoe UI" w:hAnsi="Segoe UI" w:cs="Segoe UI"/>
        </w:rPr>
        <w:t xml:space="preserve"> </w:t>
      </w:r>
      <w:r w:rsidR="234B8911" w:rsidRPr="00567CE1">
        <w:rPr>
          <w:rFonts w:ascii="Segoe UI" w:hAnsi="Segoe UI" w:cs="Segoe UI"/>
        </w:rPr>
        <w:t>v</w:t>
      </w:r>
      <w:r w:rsidR="65EE1CEF" w:rsidRPr="00567CE1">
        <w:rPr>
          <w:rFonts w:ascii="Segoe UI" w:hAnsi="Segoe UI" w:cs="Segoe UI"/>
        </w:rPr>
        <w:t>e znění pozdějších předpisů</w:t>
      </w:r>
      <w:r w:rsidR="0A4044D9" w:rsidRPr="00567CE1">
        <w:rPr>
          <w:rFonts w:ascii="Segoe UI" w:hAnsi="Segoe UI" w:cs="Segoe UI"/>
        </w:rPr>
        <w:t xml:space="preserve">, tedy včetně všech dotčených profesí. </w:t>
      </w:r>
      <w:r w:rsidR="26BA1239" w:rsidRPr="00567CE1">
        <w:rPr>
          <w:rFonts w:ascii="Segoe UI" w:hAnsi="Segoe UI" w:cs="Segoe UI"/>
        </w:rPr>
        <w:t xml:space="preserve">Dokumentace bude doplněna o </w:t>
      </w:r>
      <w:r w:rsidR="4E039850" w:rsidRPr="00567CE1">
        <w:rPr>
          <w:rFonts w:ascii="Segoe UI" w:hAnsi="Segoe UI" w:cs="Segoe UI"/>
        </w:rPr>
        <w:t xml:space="preserve">2x dokladovou část obsahující mj.: </w:t>
      </w:r>
      <w:r w:rsidR="26BA1239" w:rsidRPr="00567CE1">
        <w:rPr>
          <w:rFonts w:ascii="Segoe UI" w:hAnsi="Segoe UI" w:cs="Segoe UI"/>
        </w:rPr>
        <w:t>informace, manuály, záruční listy</w:t>
      </w:r>
      <w:r w:rsidR="6009E1BA" w:rsidRPr="00567CE1">
        <w:rPr>
          <w:rFonts w:ascii="Segoe UI" w:hAnsi="Segoe UI" w:cs="Segoe UI"/>
        </w:rPr>
        <w:t>, protokoly a revize</w:t>
      </w:r>
      <w:r w:rsidR="26BA1239" w:rsidRPr="00567CE1">
        <w:rPr>
          <w:rFonts w:ascii="Segoe UI" w:hAnsi="Segoe UI" w:cs="Segoe UI"/>
        </w:rPr>
        <w:t xml:space="preserve"> atd. </w:t>
      </w:r>
      <w:r w:rsidR="6BBB84E8" w:rsidRPr="00567CE1">
        <w:rPr>
          <w:rFonts w:ascii="Segoe UI" w:hAnsi="Segoe UI" w:cs="Segoe UI"/>
        </w:rPr>
        <w:t xml:space="preserve">nezbytné </w:t>
      </w:r>
      <w:r w:rsidR="26BA1239" w:rsidRPr="00567CE1">
        <w:rPr>
          <w:rFonts w:ascii="Segoe UI" w:hAnsi="Segoe UI" w:cs="Segoe UI"/>
        </w:rPr>
        <w:t>pro</w:t>
      </w:r>
      <w:r w:rsidR="6BBB84E8" w:rsidRPr="00567CE1">
        <w:rPr>
          <w:rFonts w:ascii="Segoe UI" w:hAnsi="Segoe UI" w:cs="Segoe UI"/>
        </w:rPr>
        <w:t xml:space="preserve"> hospodárné provozování stavby</w:t>
      </w:r>
      <w:r w:rsidR="4B1BED7C" w:rsidRPr="00567CE1">
        <w:rPr>
          <w:rFonts w:ascii="Segoe UI" w:hAnsi="Segoe UI" w:cs="Segoe UI"/>
        </w:rPr>
        <w:t>;</w:t>
      </w:r>
    </w:p>
    <w:p w14:paraId="64734DC0" w14:textId="5FACD297" w:rsidR="00AF3F85" w:rsidRPr="00567CE1" w:rsidRDefault="00AF3F85" w:rsidP="004A297F">
      <w:pPr>
        <w:numPr>
          <w:ilvl w:val="1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kompletní pravidelný bezplatný záruční servis a revize na veškeré dodané technologie, přístroje a zařízení během záruční doby</w:t>
      </w:r>
      <w:r w:rsidR="0046336F" w:rsidRPr="00567CE1">
        <w:rPr>
          <w:rFonts w:ascii="Segoe UI" w:hAnsi="Segoe UI" w:cs="Segoe UI"/>
        </w:rPr>
        <w:t>;</w:t>
      </w:r>
    </w:p>
    <w:p w14:paraId="367A9837" w14:textId="0A042A8D" w:rsidR="00AF3F85" w:rsidRPr="00567CE1" w:rsidRDefault="000E0E1D" w:rsidP="004A297F">
      <w:pPr>
        <w:numPr>
          <w:ilvl w:val="1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veškeré další práce, činnosti a služby nutné ke splnění předmětu díla nebo vyplývající z této smlouvy</w:t>
      </w:r>
      <w:r w:rsidR="008A6D31" w:rsidRPr="00567CE1">
        <w:rPr>
          <w:rFonts w:ascii="Segoe UI" w:hAnsi="Segoe UI" w:cs="Segoe UI"/>
        </w:rPr>
        <w:t>.</w:t>
      </w:r>
    </w:p>
    <w:p w14:paraId="5CE129F4" w14:textId="1C04A528" w:rsidR="00781C6F" w:rsidRPr="00567CE1" w:rsidRDefault="002E3A08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 xml:space="preserve">Vedení stavebního deníku se řídí </w:t>
      </w:r>
      <w:r w:rsidR="00811182" w:rsidRPr="00567CE1">
        <w:rPr>
          <w:rFonts w:ascii="Segoe UI" w:hAnsi="Segoe UI" w:cs="Segoe UI"/>
          <w:color w:val="000000" w:themeColor="text1"/>
        </w:rPr>
        <w:t>vyhlášky</w:t>
      </w:r>
      <w:r w:rsidRPr="00567CE1">
        <w:rPr>
          <w:rFonts w:ascii="Segoe UI" w:hAnsi="Segoe UI" w:cs="Segoe UI"/>
          <w:color w:val="000000" w:themeColor="text1"/>
        </w:rPr>
        <w:t xml:space="preserve"> č. 499/2006 Sb., o dokumentaci staveb</w:t>
      </w:r>
      <w:r w:rsidR="009107D2" w:rsidRPr="00567CE1">
        <w:rPr>
          <w:rFonts w:ascii="Segoe UI" w:hAnsi="Segoe UI" w:cs="Segoe UI"/>
          <w:color w:val="000000" w:themeColor="text1"/>
        </w:rPr>
        <w:t>, ve znění pozdějších předpisů</w:t>
      </w:r>
      <w:r w:rsidRPr="00567CE1">
        <w:rPr>
          <w:rFonts w:ascii="Segoe UI" w:hAnsi="Segoe UI" w:cs="Segoe UI"/>
          <w:color w:val="000000" w:themeColor="text1"/>
        </w:rPr>
        <w:t xml:space="preserve">. Stavební deník je po dobu realizace díla uložen </w:t>
      </w:r>
      <w:r w:rsidR="00246A81" w:rsidRPr="00567CE1">
        <w:rPr>
          <w:rFonts w:ascii="Segoe UI" w:hAnsi="Segoe UI" w:cs="Segoe UI"/>
          <w:color w:val="000000" w:themeColor="text1"/>
        </w:rPr>
        <w:t xml:space="preserve">na stavbě a je k dispozici </w:t>
      </w:r>
      <w:r w:rsidR="00443E77" w:rsidRPr="00567CE1">
        <w:rPr>
          <w:rFonts w:ascii="Segoe UI" w:hAnsi="Segoe UI" w:cs="Segoe UI"/>
          <w:color w:val="000000" w:themeColor="text1"/>
        </w:rPr>
        <w:t>osobám oprávněným provádět do něj zápisy</w:t>
      </w:r>
      <w:r w:rsidRPr="00567CE1">
        <w:rPr>
          <w:rFonts w:ascii="Segoe UI" w:hAnsi="Segoe UI" w:cs="Segoe UI"/>
          <w:color w:val="000000" w:themeColor="text1"/>
        </w:rPr>
        <w:t xml:space="preserve">. </w:t>
      </w:r>
      <w:r w:rsidR="00645A19" w:rsidRPr="00567CE1">
        <w:rPr>
          <w:rFonts w:ascii="Segoe UI" w:hAnsi="Segoe UI" w:cs="Segoe UI"/>
          <w:color w:val="000000" w:themeColor="text1"/>
        </w:rPr>
        <w:t>Vy</w:t>
      </w:r>
      <w:r w:rsidR="001A6537" w:rsidRPr="00567CE1">
        <w:rPr>
          <w:rFonts w:ascii="Segoe UI" w:hAnsi="Segoe UI" w:cs="Segoe UI"/>
          <w:color w:val="000000" w:themeColor="text1"/>
        </w:rPr>
        <w:t xml:space="preserve">žaduje-li to povaha zápisu, </w:t>
      </w:r>
      <w:r w:rsidR="00DE2E32" w:rsidRPr="00567CE1">
        <w:rPr>
          <w:rFonts w:ascii="Segoe UI" w:hAnsi="Segoe UI" w:cs="Segoe UI"/>
          <w:color w:val="000000" w:themeColor="text1"/>
        </w:rPr>
        <w:t xml:space="preserve">musí se druhá strana vyjádřit </w:t>
      </w:r>
      <w:r w:rsidR="006E0ECB" w:rsidRPr="00567CE1">
        <w:rPr>
          <w:rFonts w:ascii="Segoe UI" w:hAnsi="Segoe UI" w:cs="Segoe UI"/>
          <w:color w:val="000000" w:themeColor="text1"/>
        </w:rPr>
        <w:t xml:space="preserve">písemně </w:t>
      </w:r>
      <w:r w:rsidR="00DE2E32" w:rsidRPr="00567CE1">
        <w:rPr>
          <w:rFonts w:ascii="Segoe UI" w:hAnsi="Segoe UI" w:cs="Segoe UI"/>
          <w:color w:val="000000" w:themeColor="text1"/>
        </w:rPr>
        <w:t xml:space="preserve">k zápisu do 3 pracovních dnů od prokazatelného </w:t>
      </w:r>
      <w:r w:rsidR="006E0ECB" w:rsidRPr="00567CE1">
        <w:rPr>
          <w:rFonts w:ascii="Segoe UI" w:hAnsi="Segoe UI" w:cs="Segoe UI"/>
          <w:color w:val="000000" w:themeColor="text1"/>
        </w:rPr>
        <w:t>seznámení se s jeho obsahem.</w:t>
      </w:r>
      <w:r w:rsidR="005B162C" w:rsidRPr="00567CE1">
        <w:rPr>
          <w:rFonts w:ascii="Segoe UI" w:hAnsi="Segoe UI" w:cs="Segoe UI"/>
          <w:color w:val="000000" w:themeColor="text1"/>
        </w:rPr>
        <w:t xml:space="preserve"> </w:t>
      </w:r>
      <w:r w:rsidRPr="00567CE1">
        <w:rPr>
          <w:rFonts w:ascii="Segoe UI" w:hAnsi="Segoe UI" w:cs="Segoe UI"/>
          <w:color w:val="000000" w:themeColor="text1"/>
        </w:rPr>
        <w:t>Za objednatele jsou oprávněni do něj nahlížet a zapisovat</w:t>
      </w:r>
      <w:r w:rsidR="00611F50" w:rsidRPr="00567CE1">
        <w:rPr>
          <w:rFonts w:ascii="Segoe UI" w:hAnsi="Segoe UI" w:cs="Segoe UI"/>
          <w:color w:val="000000" w:themeColor="text1"/>
        </w:rPr>
        <w:t xml:space="preserve"> zástupce pro technick</w:t>
      </w:r>
      <w:r w:rsidR="19A648EA" w:rsidRPr="00567CE1">
        <w:rPr>
          <w:rFonts w:ascii="Segoe UI" w:hAnsi="Segoe UI" w:cs="Segoe UI"/>
          <w:color w:val="000000" w:themeColor="text1"/>
        </w:rPr>
        <w:t>á</w:t>
      </w:r>
      <w:r w:rsidR="00611F50" w:rsidRPr="00567CE1">
        <w:rPr>
          <w:rFonts w:ascii="Segoe UI" w:hAnsi="Segoe UI" w:cs="Segoe UI"/>
          <w:color w:val="000000" w:themeColor="text1"/>
        </w:rPr>
        <w:t xml:space="preserve"> jednání, </w:t>
      </w:r>
      <w:r w:rsidRPr="00567CE1">
        <w:rPr>
          <w:rFonts w:ascii="Segoe UI" w:hAnsi="Segoe UI" w:cs="Segoe UI"/>
          <w:color w:val="000000" w:themeColor="text1"/>
        </w:rPr>
        <w:t>technický dozor objednatele a zmocněnci pro jednání věcná a technická, projektant díla vykonávající autorský dozor a koordinátor BOZP.</w:t>
      </w:r>
    </w:p>
    <w:p w14:paraId="2660C029" w14:textId="67C3E416" w:rsidR="00462AE7" w:rsidRPr="00567CE1" w:rsidRDefault="00462AE7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 xml:space="preserve">Práce, které budou další činností zakryty </w:t>
      </w:r>
      <w:r w:rsidR="007D3CF6" w:rsidRPr="00567CE1">
        <w:rPr>
          <w:rFonts w:ascii="Segoe UI" w:hAnsi="Segoe UI" w:cs="Segoe UI"/>
          <w:color w:val="000000" w:themeColor="text1"/>
        </w:rPr>
        <w:t xml:space="preserve">prověří objednatel prostřednictvím technického dozoru </w:t>
      </w:r>
      <w:r w:rsidR="008D79EC" w:rsidRPr="00567CE1">
        <w:rPr>
          <w:rFonts w:ascii="Segoe UI" w:hAnsi="Segoe UI" w:cs="Segoe UI"/>
          <w:color w:val="000000" w:themeColor="text1"/>
        </w:rPr>
        <w:t xml:space="preserve">stavby </w:t>
      </w:r>
      <w:r w:rsidR="007D3CF6" w:rsidRPr="00567CE1">
        <w:rPr>
          <w:rFonts w:ascii="Segoe UI" w:hAnsi="Segoe UI" w:cs="Segoe UI"/>
          <w:color w:val="000000" w:themeColor="text1"/>
        </w:rPr>
        <w:t xml:space="preserve">bez zbytečného odkladu </w:t>
      </w:r>
      <w:r w:rsidR="007A1AAB" w:rsidRPr="00567CE1">
        <w:rPr>
          <w:rFonts w:ascii="Segoe UI" w:hAnsi="Segoe UI" w:cs="Segoe UI"/>
          <w:color w:val="000000" w:themeColor="text1"/>
        </w:rPr>
        <w:t>od výzvy zhotovitele ve stavebním deníku</w:t>
      </w:r>
      <w:r w:rsidR="002B605C" w:rsidRPr="00567CE1">
        <w:rPr>
          <w:rFonts w:ascii="Segoe UI" w:hAnsi="Segoe UI" w:cs="Segoe UI"/>
          <w:color w:val="000000" w:themeColor="text1"/>
        </w:rPr>
        <w:t>,</w:t>
      </w:r>
      <w:r w:rsidR="007A1AAB" w:rsidRPr="00567CE1">
        <w:rPr>
          <w:rFonts w:ascii="Segoe UI" w:hAnsi="Segoe UI" w:cs="Segoe UI"/>
          <w:color w:val="000000" w:themeColor="text1"/>
        </w:rPr>
        <w:t xml:space="preserve"> nejpozději do 3 pracovních dnů </w:t>
      </w:r>
      <w:r w:rsidR="008D79EC" w:rsidRPr="00567CE1">
        <w:rPr>
          <w:rFonts w:ascii="Segoe UI" w:hAnsi="Segoe UI" w:cs="Segoe UI"/>
          <w:color w:val="000000" w:themeColor="text1"/>
        </w:rPr>
        <w:t>od této výzvy.</w:t>
      </w:r>
      <w:r w:rsidR="00D742E8" w:rsidRPr="00567CE1">
        <w:rPr>
          <w:rFonts w:ascii="Segoe UI" w:hAnsi="Segoe UI" w:cs="Segoe UI"/>
          <w:color w:val="000000" w:themeColor="text1"/>
        </w:rPr>
        <w:t xml:space="preserve"> V případě, že se na tuto výzvu technický dozor stavebníka nedostaví</w:t>
      </w:r>
      <w:r w:rsidR="00B94187" w:rsidRPr="00567CE1">
        <w:rPr>
          <w:rFonts w:ascii="Segoe UI" w:hAnsi="Segoe UI" w:cs="Segoe UI"/>
          <w:color w:val="000000" w:themeColor="text1"/>
        </w:rPr>
        <w:t xml:space="preserve">, může po předchozím upozornění </w:t>
      </w:r>
      <w:r w:rsidR="00371031" w:rsidRPr="00567CE1">
        <w:rPr>
          <w:rFonts w:ascii="Segoe UI" w:hAnsi="Segoe UI" w:cs="Segoe UI"/>
          <w:color w:val="000000" w:themeColor="text1"/>
        </w:rPr>
        <w:t xml:space="preserve">objednatele </w:t>
      </w:r>
      <w:r w:rsidR="00B94187" w:rsidRPr="00567CE1">
        <w:rPr>
          <w:rFonts w:ascii="Segoe UI" w:hAnsi="Segoe UI" w:cs="Segoe UI"/>
          <w:color w:val="000000" w:themeColor="text1"/>
        </w:rPr>
        <w:t>zhotovitel pokračovat</w:t>
      </w:r>
      <w:r w:rsidR="00371031" w:rsidRPr="00567CE1">
        <w:rPr>
          <w:rFonts w:ascii="Segoe UI" w:hAnsi="Segoe UI" w:cs="Segoe UI"/>
          <w:color w:val="000000" w:themeColor="text1"/>
        </w:rPr>
        <w:t xml:space="preserve">, </w:t>
      </w:r>
      <w:r w:rsidR="000B6A83" w:rsidRPr="00567CE1">
        <w:rPr>
          <w:rFonts w:ascii="Segoe UI" w:hAnsi="Segoe UI" w:cs="Segoe UI"/>
          <w:color w:val="000000" w:themeColor="text1"/>
        </w:rPr>
        <w:t xml:space="preserve">avšak je povinen řádně a průkazně zdokumentovat </w:t>
      </w:r>
      <w:r w:rsidR="002B605C" w:rsidRPr="00567CE1">
        <w:rPr>
          <w:rFonts w:ascii="Segoe UI" w:hAnsi="Segoe UI" w:cs="Segoe UI"/>
          <w:color w:val="000000" w:themeColor="text1"/>
        </w:rPr>
        <w:t>předmětné práce.</w:t>
      </w:r>
      <w:r w:rsidR="00B94187" w:rsidRPr="00567CE1">
        <w:rPr>
          <w:rFonts w:ascii="Segoe UI" w:hAnsi="Segoe UI" w:cs="Segoe UI"/>
          <w:color w:val="000000" w:themeColor="text1"/>
        </w:rPr>
        <w:t xml:space="preserve"> </w:t>
      </w:r>
      <w:r w:rsidR="00F36437" w:rsidRPr="00567CE1">
        <w:rPr>
          <w:rFonts w:ascii="Segoe UI" w:hAnsi="Segoe UI" w:cs="Segoe UI"/>
          <w:color w:val="000000" w:themeColor="text1"/>
        </w:rPr>
        <w:t xml:space="preserve"> Pokud zhotovitel objednatele nevyzve postupem dle předchozí věty, má objednatel právo požadovat po zhotoviteli provedení sondy, rozkrytí, případnou úpravu a následné zakrytí bez nároku na změnu termínu plnění a ceny plnění.</w:t>
      </w:r>
    </w:p>
    <w:p w14:paraId="01DEA36E" w14:textId="150AB8F2" w:rsidR="004F64A5" w:rsidRPr="00567CE1" w:rsidRDefault="004F64A5" w:rsidP="60762F5A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eastAsia="Segoe UI" w:hAnsi="Segoe UI" w:cs="Segoe UI"/>
          <w:color w:val="000000" w:themeColor="text1"/>
        </w:rPr>
      </w:pPr>
      <w:bookmarkStart w:id="2" w:name="_Hlk74578688"/>
      <w:r w:rsidRPr="00567CE1">
        <w:rPr>
          <w:rFonts w:ascii="Segoe UI" w:hAnsi="Segoe UI" w:cs="Segoe UI"/>
          <w:color w:val="000000" w:themeColor="text1"/>
        </w:rPr>
        <w:t xml:space="preserve">Objednatel prostřednictvím technického dozoru objednatele sleduje průběh provádění díla </w:t>
      </w:r>
      <w:r w:rsidR="00F3425C" w:rsidRPr="00567CE1">
        <w:rPr>
          <w:rFonts w:ascii="Segoe UI" w:hAnsi="Segoe UI" w:cs="Segoe UI"/>
          <w:color w:val="000000" w:themeColor="text1"/>
        </w:rPr>
        <w:t xml:space="preserve">(provádění prací </w:t>
      </w:r>
      <w:r w:rsidRPr="00567CE1">
        <w:rPr>
          <w:rFonts w:ascii="Segoe UI" w:hAnsi="Segoe UI" w:cs="Segoe UI"/>
          <w:color w:val="000000" w:themeColor="text1"/>
        </w:rPr>
        <w:t xml:space="preserve">podle </w:t>
      </w:r>
      <w:r w:rsidR="006345D9" w:rsidRPr="00567CE1">
        <w:rPr>
          <w:rFonts w:ascii="Segoe UI" w:hAnsi="Segoe UI" w:cs="Segoe UI"/>
          <w:color w:val="000000" w:themeColor="text1"/>
        </w:rPr>
        <w:t>projektové dokumentace</w:t>
      </w:r>
      <w:r w:rsidRPr="00567CE1">
        <w:rPr>
          <w:rFonts w:ascii="Segoe UI" w:hAnsi="Segoe UI" w:cs="Segoe UI"/>
          <w:color w:val="000000" w:themeColor="text1"/>
        </w:rPr>
        <w:t xml:space="preserve"> a dalších </w:t>
      </w:r>
      <w:r w:rsidR="00921028" w:rsidRPr="00567CE1">
        <w:rPr>
          <w:rFonts w:ascii="Segoe UI" w:hAnsi="Segoe UI" w:cs="Segoe UI"/>
          <w:color w:val="000000" w:themeColor="text1"/>
        </w:rPr>
        <w:t>do</w:t>
      </w:r>
      <w:r w:rsidRPr="00567CE1">
        <w:rPr>
          <w:rFonts w:ascii="Segoe UI" w:hAnsi="Segoe UI" w:cs="Segoe UI"/>
          <w:color w:val="000000" w:themeColor="text1"/>
        </w:rPr>
        <w:t>kladů</w:t>
      </w:r>
      <w:r w:rsidR="00921028" w:rsidRPr="00567CE1">
        <w:rPr>
          <w:rFonts w:ascii="Segoe UI" w:hAnsi="Segoe UI" w:cs="Segoe UI"/>
          <w:color w:val="000000" w:themeColor="text1"/>
        </w:rPr>
        <w:t xml:space="preserve">, </w:t>
      </w:r>
      <w:r w:rsidRPr="00567CE1">
        <w:rPr>
          <w:rFonts w:ascii="Segoe UI" w:hAnsi="Segoe UI" w:cs="Segoe UI"/>
          <w:color w:val="000000" w:themeColor="text1"/>
        </w:rPr>
        <w:t>smluvních podmínek, technických norem a dalších předpisů</w:t>
      </w:r>
      <w:r w:rsidR="00F3425C" w:rsidRPr="00567CE1">
        <w:rPr>
          <w:rFonts w:ascii="Segoe UI" w:hAnsi="Segoe UI" w:cs="Segoe UI"/>
          <w:color w:val="000000" w:themeColor="text1"/>
        </w:rPr>
        <w:t>)</w:t>
      </w:r>
      <w:r w:rsidRPr="00567CE1">
        <w:rPr>
          <w:rFonts w:ascii="Segoe UI" w:hAnsi="Segoe UI" w:cs="Segoe UI"/>
          <w:color w:val="000000" w:themeColor="text1"/>
        </w:rPr>
        <w:t>. Objednatel, prostřednictvím technického dozoru objednatele, kontroluje provádění díla zejména formou kontrolních dnů</w:t>
      </w:r>
      <w:r w:rsidR="4799EECB" w:rsidRPr="00567CE1">
        <w:rPr>
          <w:rFonts w:ascii="Segoe UI" w:hAnsi="Segoe UI" w:cs="Segoe UI"/>
          <w:color w:val="000000" w:themeColor="text1"/>
        </w:rPr>
        <w:t xml:space="preserve"> (dále také jako “KD”)</w:t>
      </w:r>
      <w:r w:rsidRPr="00567CE1">
        <w:rPr>
          <w:rFonts w:ascii="Segoe UI" w:hAnsi="Segoe UI" w:cs="Segoe UI"/>
          <w:color w:val="000000" w:themeColor="text1"/>
        </w:rPr>
        <w:t xml:space="preserve">, které budou stanoveny dohodou smluvních stran </w:t>
      </w:r>
      <w:r w:rsidR="2D4BC76A" w:rsidRPr="00567CE1">
        <w:rPr>
          <w:rFonts w:ascii="Segoe UI" w:hAnsi="Segoe UI" w:cs="Segoe UI"/>
          <w:color w:val="000000" w:themeColor="text1"/>
        </w:rPr>
        <w:t xml:space="preserve">minimálně v termínech </w:t>
      </w:r>
      <w:r w:rsidR="3E8B5BE4" w:rsidRPr="00567CE1">
        <w:rPr>
          <w:rFonts w:ascii="Segoe UI" w:hAnsi="Segoe UI" w:cs="Segoe UI"/>
          <w:color w:val="000000" w:themeColor="text1"/>
        </w:rPr>
        <w:t xml:space="preserve">stanovených </w:t>
      </w:r>
      <w:r w:rsidR="2D4BC76A" w:rsidRPr="00567CE1">
        <w:rPr>
          <w:rFonts w:ascii="Segoe UI" w:hAnsi="Segoe UI" w:cs="Segoe UI"/>
          <w:color w:val="000000" w:themeColor="text1"/>
        </w:rPr>
        <w:t>milníků</w:t>
      </w:r>
      <w:r w:rsidR="720492A2" w:rsidRPr="00567CE1">
        <w:rPr>
          <w:rFonts w:ascii="Segoe UI" w:hAnsi="Segoe UI" w:cs="Segoe UI"/>
          <w:color w:val="000000" w:themeColor="text1"/>
        </w:rPr>
        <w:t xml:space="preserve"> v</w:t>
      </w:r>
      <w:r w:rsidRPr="00567CE1">
        <w:rPr>
          <w:rFonts w:ascii="Segoe UI" w:hAnsi="Segoe UI" w:cs="Segoe UI"/>
          <w:color w:val="000000" w:themeColor="text1"/>
        </w:rPr>
        <w:t xml:space="preserve"> harmonogramu prací</w:t>
      </w:r>
      <w:r w:rsidR="00637057" w:rsidRPr="00567CE1">
        <w:rPr>
          <w:rFonts w:ascii="Segoe UI" w:hAnsi="Segoe UI" w:cs="Segoe UI"/>
          <w:color w:val="000000" w:themeColor="text1"/>
        </w:rPr>
        <w:t xml:space="preserve"> dle čl. </w:t>
      </w:r>
      <w:r w:rsidR="00A10FA2" w:rsidRPr="00567CE1">
        <w:rPr>
          <w:rFonts w:ascii="Segoe UI" w:hAnsi="Segoe UI" w:cs="Segoe UI"/>
          <w:color w:val="000000" w:themeColor="text1"/>
        </w:rPr>
        <w:t>II</w:t>
      </w:r>
      <w:r w:rsidR="00637057" w:rsidRPr="00567CE1">
        <w:rPr>
          <w:rFonts w:ascii="Segoe UI" w:hAnsi="Segoe UI" w:cs="Segoe UI"/>
          <w:color w:val="000000" w:themeColor="text1"/>
        </w:rPr>
        <w:t xml:space="preserve">. odst. </w:t>
      </w:r>
      <w:r w:rsidR="003E1FEE" w:rsidRPr="00567CE1">
        <w:rPr>
          <w:rFonts w:ascii="Segoe UI" w:hAnsi="Segoe UI" w:cs="Segoe UI"/>
          <w:color w:val="000000" w:themeColor="text1"/>
        </w:rPr>
        <w:t>3</w:t>
      </w:r>
      <w:r w:rsidRPr="00567CE1">
        <w:rPr>
          <w:rFonts w:ascii="Segoe UI" w:hAnsi="Segoe UI" w:cs="Segoe UI"/>
          <w:color w:val="000000" w:themeColor="text1"/>
        </w:rPr>
        <w:t xml:space="preserve">. </w:t>
      </w:r>
      <w:r w:rsidR="2A26C923" w:rsidRPr="00567CE1">
        <w:rPr>
          <w:rFonts w:ascii="Segoe UI" w:hAnsi="Segoe UI" w:cs="Segoe UI"/>
          <w:color w:val="000000" w:themeColor="text1"/>
        </w:rPr>
        <w:t xml:space="preserve">Dále budou </w:t>
      </w:r>
      <w:r w:rsidR="00F3425C" w:rsidRPr="00567CE1">
        <w:rPr>
          <w:rFonts w:ascii="Segoe UI" w:hAnsi="Segoe UI" w:cs="Segoe UI"/>
          <w:color w:val="000000" w:themeColor="text1"/>
        </w:rPr>
        <w:t xml:space="preserve">KD konány pravidelně </w:t>
      </w:r>
      <w:r w:rsidR="009B401C" w:rsidRPr="00567CE1">
        <w:rPr>
          <w:rFonts w:ascii="Segoe UI" w:hAnsi="Segoe UI" w:cs="Segoe UI"/>
          <w:color w:val="000000" w:themeColor="text1"/>
        </w:rPr>
        <w:t xml:space="preserve">minimálně </w:t>
      </w:r>
      <w:r w:rsidR="00F3425C" w:rsidRPr="00567CE1">
        <w:rPr>
          <w:rFonts w:ascii="Segoe UI" w:hAnsi="Segoe UI" w:cs="Segoe UI"/>
          <w:color w:val="000000" w:themeColor="text1"/>
        </w:rPr>
        <w:t xml:space="preserve">jedenkrát za každý kalendářní týden, pokud </w:t>
      </w:r>
      <w:r w:rsidR="00CF0651" w:rsidRPr="00567CE1">
        <w:rPr>
          <w:rFonts w:ascii="Segoe UI" w:hAnsi="Segoe UI" w:cs="Segoe UI"/>
          <w:color w:val="000000" w:themeColor="text1"/>
        </w:rPr>
        <w:t xml:space="preserve">objednatel nestanoví </w:t>
      </w:r>
      <w:r w:rsidR="00F3425C" w:rsidRPr="00567CE1">
        <w:rPr>
          <w:rFonts w:ascii="Segoe UI" w:hAnsi="Segoe UI" w:cs="Segoe UI"/>
          <w:color w:val="000000" w:themeColor="text1"/>
        </w:rPr>
        <w:t>jinak.</w:t>
      </w:r>
      <w:r w:rsidR="41B78A89" w:rsidRPr="00567CE1">
        <w:rPr>
          <w:rFonts w:ascii="Segoe UI" w:hAnsi="Segoe UI" w:cs="Segoe UI"/>
          <w:color w:val="000000" w:themeColor="text1"/>
        </w:rPr>
        <w:t xml:space="preserve"> Kontrolní dny mohou být rovněž iniciovány kteroukoli smluvní stranou, přičemž druhá strana je povinna dohodnout se s iniciující stranou na termínu kontrolního dne.</w:t>
      </w:r>
      <w:r w:rsidR="00F3425C" w:rsidRPr="00567CE1">
        <w:rPr>
          <w:rFonts w:ascii="Segoe UI" w:hAnsi="Segoe UI" w:cs="Segoe UI"/>
          <w:color w:val="000000" w:themeColor="text1"/>
        </w:rPr>
        <w:t xml:space="preserve"> KD</w:t>
      </w:r>
      <w:r w:rsidRPr="00567CE1">
        <w:rPr>
          <w:rFonts w:ascii="Segoe UI" w:hAnsi="Segoe UI" w:cs="Segoe UI"/>
          <w:color w:val="000000" w:themeColor="text1"/>
        </w:rPr>
        <w:t xml:space="preserve"> stavby řídí objednate</w:t>
      </w:r>
      <w:r w:rsidR="00530070" w:rsidRPr="00567CE1">
        <w:rPr>
          <w:rFonts w:ascii="Segoe UI" w:hAnsi="Segoe UI" w:cs="Segoe UI"/>
          <w:color w:val="000000" w:themeColor="text1"/>
        </w:rPr>
        <w:t>l p</w:t>
      </w:r>
      <w:r w:rsidRPr="00567CE1">
        <w:rPr>
          <w:rFonts w:ascii="Segoe UI" w:hAnsi="Segoe UI" w:cs="Segoe UI"/>
          <w:color w:val="000000" w:themeColor="text1"/>
        </w:rPr>
        <w:t xml:space="preserve">rostřednictvím svého technického dozoru. Zhotovitel se zavazuje zajistit účast </w:t>
      </w:r>
      <w:r w:rsidR="00683462" w:rsidRPr="00567CE1">
        <w:rPr>
          <w:rFonts w:ascii="Segoe UI" w:hAnsi="Segoe UI" w:cs="Segoe UI"/>
          <w:color w:val="000000" w:themeColor="text1"/>
        </w:rPr>
        <w:t xml:space="preserve">svých </w:t>
      </w:r>
      <w:r w:rsidRPr="00567CE1">
        <w:rPr>
          <w:rFonts w:ascii="Segoe UI" w:hAnsi="Segoe UI" w:cs="Segoe UI"/>
          <w:color w:val="000000" w:themeColor="text1"/>
        </w:rPr>
        <w:t xml:space="preserve">odpovědných </w:t>
      </w:r>
      <w:r w:rsidR="00683462" w:rsidRPr="00567CE1">
        <w:rPr>
          <w:rFonts w:ascii="Segoe UI" w:hAnsi="Segoe UI" w:cs="Segoe UI"/>
          <w:color w:val="000000" w:themeColor="text1"/>
        </w:rPr>
        <w:t xml:space="preserve">pracovníků </w:t>
      </w:r>
      <w:r w:rsidR="00404040" w:rsidRPr="00567CE1">
        <w:rPr>
          <w:rFonts w:ascii="Segoe UI" w:hAnsi="Segoe UI" w:cs="Segoe UI"/>
          <w:color w:val="000000" w:themeColor="text1"/>
        </w:rPr>
        <w:t xml:space="preserve">a </w:t>
      </w:r>
      <w:r w:rsidR="00683462" w:rsidRPr="00567CE1">
        <w:rPr>
          <w:rFonts w:ascii="Segoe UI" w:hAnsi="Segoe UI" w:cs="Segoe UI"/>
          <w:color w:val="000000" w:themeColor="text1"/>
        </w:rPr>
        <w:t xml:space="preserve">v případě potřeby i </w:t>
      </w:r>
      <w:r w:rsidR="00404040" w:rsidRPr="00567CE1">
        <w:rPr>
          <w:rFonts w:ascii="Segoe UI" w:hAnsi="Segoe UI" w:cs="Segoe UI"/>
          <w:color w:val="000000" w:themeColor="text1"/>
        </w:rPr>
        <w:t xml:space="preserve">zástupců </w:t>
      </w:r>
      <w:r w:rsidR="00683462" w:rsidRPr="00567CE1">
        <w:rPr>
          <w:rFonts w:ascii="Segoe UI" w:hAnsi="Segoe UI" w:cs="Segoe UI"/>
          <w:color w:val="000000" w:themeColor="text1"/>
        </w:rPr>
        <w:t>DOSS</w:t>
      </w:r>
      <w:r w:rsidR="006543B3" w:rsidRPr="00567CE1">
        <w:rPr>
          <w:rFonts w:ascii="Segoe UI" w:hAnsi="Segoe UI" w:cs="Segoe UI"/>
          <w:color w:val="000000" w:themeColor="text1"/>
        </w:rPr>
        <w:t>, zejména zástupců MH</w:t>
      </w:r>
      <w:r w:rsidR="00DD6E2E" w:rsidRPr="00567CE1">
        <w:rPr>
          <w:rFonts w:ascii="Segoe UI" w:hAnsi="Segoe UI" w:cs="Segoe UI"/>
          <w:color w:val="000000" w:themeColor="text1"/>
        </w:rPr>
        <w:t>MP OPP</w:t>
      </w:r>
      <w:r w:rsidR="006E1F85" w:rsidRPr="00567CE1">
        <w:rPr>
          <w:rFonts w:ascii="Segoe UI" w:hAnsi="Segoe UI" w:cs="Segoe UI"/>
          <w:color w:val="000000" w:themeColor="text1"/>
        </w:rPr>
        <w:t>,</w:t>
      </w:r>
      <w:r w:rsidR="00683462" w:rsidRPr="00567CE1">
        <w:rPr>
          <w:rFonts w:ascii="Segoe UI" w:hAnsi="Segoe UI" w:cs="Segoe UI"/>
          <w:color w:val="000000" w:themeColor="text1"/>
        </w:rPr>
        <w:t xml:space="preserve"> </w:t>
      </w:r>
      <w:r w:rsidRPr="00567CE1">
        <w:rPr>
          <w:rFonts w:ascii="Segoe UI" w:hAnsi="Segoe UI" w:cs="Segoe UI"/>
          <w:color w:val="000000" w:themeColor="text1"/>
        </w:rPr>
        <w:t>na kontrolních dnech</w:t>
      </w:r>
      <w:r w:rsidR="003C7B17" w:rsidRPr="00567CE1">
        <w:rPr>
          <w:rFonts w:ascii="Segoe UI" w:hAnsi="Segoe UI" w:cs="Segoe UI"/>
          <w:color w:val="000000" w:themeColor="text1"/>
        </w:rPr>
        <w:t>.</w:t>
      </w:r>
      <w:r w:rsidR="00F3425C" w:rsidRPr="00567CE1">
        <w:rPr>
          <w:rFonts w:ascii="Segoe UI" w:hAnsi="Segoe UI" w:cs="Segoe UI"/>
          <w:color w:val="000000" w:themeColor="text1"/>
        </w:rPr>
        <w:t xml:space="preserve"> Objednatel prostřednictvím technického dozoru zajistí, v případě potřeby, účast dalších odpovědných zaměstnanců VFN.</w:t>
      </w:r>
      <w:r w:rsidR="003C7B17" w:rsidRPr="00567CE1">
        <w:rPr>
          <w:rFonts w:ascii="Segoe UI" w:hAnsi="Segoe UI" w:cs="Segoe UI"/>
          <w:color w:val="000000" w:themeColor="text1"/>
        </w:rPr>
        <w:t xml:space="preserve"> </w:t>
      </w:r>
    </w:p>
    <w:p w14:paraId="0AD70644" w14:textId="351F2429" w:rsidR="00C85A90" w:rsidRPr="00567CE1" w:rsidRDefault="00C85A90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>Technický dozor objednatele je navíc oprávněn kontrolovat provádění díla, a to kdykoli v průběhu jeho provádění. Zhotovitel se zavazuje technickému dozoru, autorskému dozoru, koordinátoru BOZP a zmocněncům pro jednání věcná a technická umožnit vstup do veškerých prostor, které souvisejí s prováděním díla</w:t>
      </w:r>
      <w:r w:rsidR="66A8827B" w:rsidRPr="00567CE1">
        <w:rPr>
          <w:rFonts w:ascii="Segoe UI" w:hAnsi="Segoe UI" w:cs="Segoe UI"/>
          <w:color w:val="000000" w:themeColor="text1"/>
        </w:rPr>
        <w:t>,</w:t>
      </w:r>
      <w:r w:rsidRPr="00567CE1">
        <w:rPr>
          <w:rFonts w:ascii="Segoe UI" w:hAnsi="Segoe UI" w:cs="Segoe UI"/>
          <w:color w:val="000000" w:themeColor="text1"/>
        </w:rPr>
        <w:t xml:space="preserve"> a tak poskytnout možnost prověřit, zda je </w:t>
      </w:r>
      <w:r w:rsidR="65AB2C04" w:rsidRPr="00567CE1">
        <w:rPr>
          <w:rFonts w:ascii="Segoe UI" w:hAnsi="Segoe UI" w:cs="Segoe UI"/>
          <w:color w:val="000000" w:themeColor="text1"/>
        </w:rPr>
        <w:t xml:space="preserve">dílo </w:t>
      </w:r>
      <w:r w:rsidRPr="00567CE1">
        <w:rPr>
          <w:rFonts w:ascii="Segoe UI" w:hAnsi="Segoe UI" w:cs="Segoe UI"/>
          <w:color w:val="000000" w:themeColor="text1"/>
        </w:rPr>
        <w:t xml:space="preserve">prováděno řádně. Zhotovitel je dále povinen poskytnout technickému dozoru objednatele veškerou součinnost k provedení kontroly, zejména zajistit účast odpovědných zástupců zhotovitele a předložit na vyžádání veškerou dokumentaci a technickým dozorem objednatele požadované doklady. </w:t>
      </w:r>
    </w:p>
    <w:bookmarkEnd w:id="2"/>
    <w:p w14:paraId="1F3B6247" w14:textId="50A9AD76" w:rsidR="000A45B4" w:rsidRPr="00567CE1" w:rsidRDefault="000A45B4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>Zhotovitel se zavazuje, že pokud při provádění díla dle této smlouvy zjistí z titulu své odbornosti, že pro bezchybné provedení díla co do rozsahu a funkčnosti je nezbytné provést další činnosti, které nejsou specifikovány v předmětu plnění této smlouvy, bude o tom neprodleně informovat objednatele zápisem do stavebního deníku.</w:t>
      </w:r>
    </w:p>
    <w:p w14:paraId="2BFC3BEF" w14:textId="779B49F5" w:rsidR="00F26B2C" w:rsidRPr="00567CE1" w:rsidRDefault="00F26B2C" w:rsidP="60762F5A">
      <w:pPr>
        <w:widowControl w:val="0"/>
        <w:numPr>
          <w:ilvl w:val="0"/>
          <w:numId w:val="16"/>
        </w:numPr>
        <w:shd w:val="clear" w:color="auto" w:fill="FFFFFF" w:themeFill="background1"/>
        <w:suppressAutoHyphens/>
        <w:autoSpaceDE w:val="0"/>
        <w:spacing w:before="20" w:after="20" w:line="264" w:lineRule="auto"/>
        <w:ind w:left="357" w:right="74" w:hanging="357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Zhotovitel je povinen písemně upozornit objednatele na nevhodnou povahu nebo nesprávnost pokynů k provedení díla, jestliže tuto nevhodnou povahu nebo nesprávnost zjistil nebo mohl zjistit při vynaložení odborné péče (</w:t>
      </w:r>
      <w:r w:rsidR="7A2BFF8A" w:rsidRPr="00567CE1">
        <w:rPr>
          <w:rFonts w:ascii="Segoe UI" w:hAnsi="Segoe UI" w:cs="Segoe UI"/>
        </w:rPr>
        <w:t>dále také jako “</w:t>
      </w:r>
      <w:r w:rsidRPr="00567CE1">
        <w:rPr>
          <w:rFonts w:ascii="Segoe UI" w:hAnsi="Segoe UI" w:cs="Segoe UI"/>
        </w:rPr>
        <w:t>nevhodný pokyn</w:t>
      </w:r>
      <w:r w:rsidR="0CB72206" w:rsidRPr="00567CE1">
        <w:rPr>
          <w:rFonts w:ascii="Segoe UI" w:hAnsi="Segoe UI" w:cs="Segoe UI"/>
        </w:rPr>
        <w:t>”</w:t>
      </w:r>
      <w:r w:rsidRPr="00567CE1">
        <w:rPr>
          <w:rFonts w:ascii="Segoe UI" w:hAnsi="Segoe UI" w:cs="Segoe UI"/>
        </w:rPr>
        <w:t>). Nevhodný</w:t>
      </w:r>
      <w:r w:rsidR="10B179AF" w:rsidRPr="00567CE1">
        <w:rPr>
          <w:rFonts w:ascii="Segoe UI" w:hAnsi="Segoe UI" w:cs="Segoe UI"/>
        </w:rPr>
        <w:t>m</w:t>
      </w:r>
      <w:r w:rsidRPr="00567CE1">
        <w:rPr>
          <w:rFonts w:ascii="Segoe UI" w:hAnsi="Segoe UI" w:cs="Segoe UI"/>
        </w:rPr>
        <w:t xml:space="preserve"> pokyn</w:t>
      </w:r>
      <w:r w:rsidR="209C764A" w:rsidRPr="00567CE1">
        <w:rPr>
          <w:rFonts w:ascii="Segoe UI" w:hAnsi="Segoe UI" w:cs="Segoe UI"/>
        </w:rPr>
        <w:t>em</w:t>
      </w:r>
      <w:r w:rsidRPr="00567CE1">
        <w:rPr>
          <w:rFonts w:ascii="Segoe UI" w:hAnsi="Segoe UI" w:cs="Segoe UI"/>
        </w:rPr>
        <w:t xml:space="preserve"> může </w:t>
      </w:r>
      <w:r w:rsidR="0AB2515D" w:rsidRPr="00567CE1">
        <w:rPr>
          <w:rFonts w:ascii="Segoe UI" w:hAnsi="Segoe UI" w:cs="Segoe UI"/>
        </w:rPr>
        <w:t>být</w:t>
      </w:r>
      <w:r w:rsidR="006C5EAA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>i chyba nebo nevhodně navržené řešení, obsažené ve specifikaci díla dle této smlouvy. Jestliže nevhodné pokyny brání řádnému provedení díla, zhotovitel musí v nezbytném rozsahu přerušit provádění díla, a to až do doby změny pokynů objednatele nebo do písemného sdělení, že objednatel trvá na provedení díla podle daných pokynů.</w:t>
      </w:r>
    </w:p>
    <w:p w14:paraId="06940B5B" w14:textId="1B7142BA" w:rsidR="00F26B2C" w:rsidRPr="00567CE1" w:rsidRDefault="00F26B2C" w:rsidP="60762F5A">
      <w:pPr>
        <w:widowControl w:val="0"/>
        <w:numPr>
          <w:ilvl w:val="0"/>
          <w:numId w:val="16"/>
        </w:numPr>
        <w:shd w:val="clear" w:color="auto" w:fill="FFFFFF" w:themeFill="background1"/>
        <w:suppressAutoHyphens/>
        <w:autoSpaceDE w:val="0"/>
        <w:spacing w:before="20" w:after="20" w:line="264" w:lineRule="auto"/>
        <w:ind w:left="357" w:right="74" w:hanging="357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Jestliže zhotovitel neupozornil na nevhodnost pokynů objednatele, odpovídá za vady díla, případně nemožnost dokončení díla nebo jiné </w:t>
      </w:r>
      <w:r w:rsidR="73440F34" w:rsidRPr="00567CE1">
        <w:rPr>
          <w:rFonts w:ascii="Segoe UI" w:hAnsi="Segoe UI" w:cs="Segoe UI"/>
        </w:rPr>
        <w:t>dů</w:t>
      </w:r>
      <w:r w:rsidRPr="00567CE1">
        <w:rPr>
          <w:rFonts w:ascii="Segoe UI" w:hAnsi="Segoe UI" w:cs="Segoe UI"/>
        </w:rPr>
        <w:t>sledky, způsobené nevhodnými pokyny objednatele.</w:t>
      </w:r>
      <w:bookmarkStart w:id="3" w:name="_Ref520784812"/>
    </w:p>
    <w:bookmarkEnd w:id="3"/>
    <w:p w14:paraId="1DD7E771" w14:textId="2C1146C5" w:rsidR="00F1766C" w:rsidRPr="00567CE1" w:rsidRDefault="00F1766C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lastRenderedPageBreak/>
        <w:t xml:space="preserve">Zhotovitel se zavazuje, že dílo povede zkušený, znalý, odpovědný a odborně zdatný stavbyvedoucí </w:t>
      </w:r>
      <w:r w:rsidR="00457B30" w:rsidRPr="00567CE1">
        <w:rPr>
          <w:rFonts w:ascii="Segoe UI" w:hAnsi="Segoe UI" w:cs="Segoe UI"/>
          <w:color w:val="000000" w:themeColor="text1"/>
        </w:rPr>
        <w:t>s autorizací pro obor pozemní stavby</w:t>
      </w:r>
      <w:r w:rsidR="00B6694C" w:rsidRPr="00567CE1">
        <w:rPr>
          <w:rFonts w:ascii="Segoe UI" w:hAnsi="Segoe UI" w:cs="Segoe UI"/>
          <w:color w:val="000000" w:themeColor="text1"/>
        </w:rPr>
        <w:t>, který bude provádět</w:t>
      </w:r>
      <w:r w:rsidR="003972E8" w:rsidRPr="00567CE1">
        <w:rPr>
          <w:rFonts w:ascii="Segoe UI" w:hAnsi="Segoe UI" w:cs="Segoe UI"/>
          <w:color w:val="000000" w:themeColor="text1"/>
        </w:rPr>
        <w:t xml:space="preserve">, mimo jiné, </w:t>
      </w:r>
      <w:r w:rsidRPr="00567CE1">
        <w:rPr>
          <w:rFonts w:ascii="Segoe UI" w:hAnsi="Segoe UI" w:cs="Segoe UI"/>
          <w:color w:val="000000" w:themeColor="text1"/>
        </w:rPr>
        <w:t>koordin</w:t>
      </w:r>
      <w:r w:rsidR="003972E8" w:rsidRPr="00567CE1">
        <w:rPr>
          <w:rFonts w:ascii="Segoe UI" w:hAnsi="Segoe UI" w:cs="Segoe UI"/>
          <w:color w:val="000000" w:themeColor="text1"/>
        </w:rPr>
        <w:t>aci</w:t>
      </w:r>
      <w:r w:rsidRPr="00567CE1">
        <w:rPr>
          <w:rFonts w:ascii="Segoe UI" w:hAnsi="Segoe UI" w:cs="Segoe UI"/>
          <w:color w:val="000000" w:themeColor="text1"/>
        </w:rPr>
        <w:t xml:space="preserve"> </w:t>
      </w:r>
      <w:r w:rsidR="003972E8" w:rsidRPr="00567CE1">
        <w:rPr>
          <w:rFonts w:ascii="Segoe UI" w:hAnsi="Segoe UI" w:cs="Segoe UI"/>
          <w:color w:val="000000" w:themeColor="text1"/>
        </w:rPr>
        <w:t xml:space="preserve">prací </w:t>
      </w:r>
      <w:r w:rsidRPr="00567CE1">
        <w:rPr>
          <w:rFonts w:ascii="Segoe UI" w:hAnsi="Segoe UI" w:cs="Segoe UI"/>
          <w:color w:val="000000" w:themeColor="text1"/>
        </w:rPr>
        <w:t>na stavbě, jehož přítomnost v místě provádění díla bude trvalá. Po dobu jeho případné přechodné nepřítomnosti zhotovitel určí plnohodnotného odpovědného zástupce, který bude mít pravomoci řešit případné problémy vzniklé v průběhu provádění díla.</w:t>
      </w:r>
    </w:p>
    <w:p w14:paraId="19C5EE4C" w14:textId="4799278F" w:rsidR="0075675E" w:rsidRPr="00567CE1" w:rsidRDefault="0075675E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Areál objednatele leží na území Pražské památkové rezervace, </w:t>
      </w:r>
      <w:r w:rsidR="00596D20" w:rsidRPr="00567CE1">
        <w:rPr>
          <w:rFonts w:ascii="Segoe UI" w:hAnsi="Segoe UI" w:cs="Segoe UI"/>
        </w:rPr>
        <w:t>budova</w:t>
      </w:r>
      <w:r w:rsidR="00176F4E" w:rsidRPr="00567CE1">
        <w:rPr>
          <w:rFonts w:ascii="Segoe UI" w:hAnsi="Segoe UI" w:cs="Segoe UI"/>
        </w:rPr>
        <w:t xml:space="preserve"> </w:t>
      </w:r>
      <w:proofErr w:type="spellStart"/>
      <w:r w:rsidR="0063390D" w:rsidRPr="00567CE1">
        <w:rPr>
          <w:rFonts w:ascii="Segoe UI" w:hAnsi="Segoe UI" w:cs="Segoe UI"/>
        </w:rPr>
        <w:t>Gynekologicko</w:t>
      </w:r>
      <w:proofErr w:type="spellEnd"/>
      <w:r w:rsidR="0063390D" w:rsidRPr="00567CE1">
        <w:rPr>
          <w:rFonts w:ascii="Segoe UI" w:hAnsi="Segoe UI" w:cs="Segoe UI"/>
        </w:rPr>
        <w:t xml:space="preserve"> – porodnické</w:t>
      </w:r>
      <w:r w:rsidR="00596D20" w:rsidRPr="00567CE1">
        <w:rPr>
          <w:rFonts w:ascii="Segoe UI" w:hAnsi="Segoe UI" w:cs="Segoe UI"/>
        </w:rPr>
        <w:t xml:space="preserve"> kliniky </w:t>
      </w:r>
      <w:r w:rsidR="00176F4E" w:rsidRPr="00567CE1">
        <w:rPr>
          <w:rFonts w:ascii="Segoe UI" w:hAnsi="Segoe UI" w:cs="Segoe UI"/>
        </w:rPr>
        <w:t xml:space="preserve">je nemovitou kulturní </w:t>
      </w:r>
      <w:r w:rsidR="00CD3EBE" w:rsidRPr="00567CE1">
        <w:rPr>
          <w:rFonts w:ascii="Segoe UI" w:hAnsi="Segoe UI" w:cs="Segoe UI"/>
        </w:rPr>
        <w:t>památkou</w:t>
      </w:r>
      <w:r w:rsidR="007259CF" w:rsidRPr="00567CE1">
        <w:rPr>
          <w:rFonts w:ascii="Segoe UI" w:hAnsi="Segoe UI" w:cs="Segoe UI"/>
        </w:rPr>
        <w:t xml:space="preserve">, která je využívána </w:t>
      </w:r>
      <w:r w:rsidR="00030506" w:rsidRPr="00567CE1">
        <w:rPr>
          <w:rFonts w:ascii="Segoe UI" w:hAnsi="Segoe UI" w:cs="Segoe UI"/>
        </w:rPr>
        <w:t>jako zdravotnické zařízení</w:t>
      </w:r>
      <w:r w:rsidRPr="00567CE1">
        <w:rPr>
          <w:rFonts w:ascii="Segoe UI" w:hAnsi="Segoe UI" w:cs="Segoe UI"/>
        </w:rPr>
        <w:t xml:space="preserve"> objednatele,</w:t>
      </w:r>
      <w:r w:rsidR="00CD3EBE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 xml:space="preserve">proto musí </w:t>
      </w:r>
      <w:r w:rsidR="3FFC5A3B" w:rsidRPr="00567CE1">
        <w:rPr>
          <w:rFonts w:ascii="Segoe UI" w:hAnsi="Segoe UI" w:cs="Segoe UI"/>
        </w:rPr>
        <w:t xml:space="preserve">veškeré </w:t>
      </w:r>
      <w:r w:rsidRPr="00567CE1">
        <w:rPr>
          <w:rFonts w:ascii="Segoe UI" w:hAnsi="Segoe UI" w:cs="Segoe UI"/>
        </w:rPr>
        <w:t xml:space="preserve">stavební </w:t>
      </w:r>
      <w:r w:rsidR="1B3DE631" w:rsidRPr="00567CE1">
        <w:rPr>
          <w:rFonts w:ascii="Segoe UI" w:hAnsi="Segoe UI" w:cs="Segoe UI"/>
        </w:rPr>
        <w:t xml:space="preserve">a související </w:t>
      </w:r>
      <w:r w:rsidRPr="00567CE1">
        <w:rPr>
          <w:rFonts w:ascii="Segoe UI" w:hAnsi="Segoe UI" w:cs="Segoe UI"/>
        </w:rPr>
        <w:t xml:space="preserve">práce probíhat za provozu </w:t>
      </w:r>
      <w:r w:rsidR="677F46B0" w:rsidRPr="00567CE1">
        <w:rPr>
          <w:rFonts w:ascii="Segoe UI" w:hAnsi="Segoe UI" w:cs="Segoe UI"/>
        </w:rPr>
        <w:t>kliniky</w:t>
      </w:r>
      <w:r w:rsidRPr="00567CE1">
        <w:rPr>
          <w:rFonts w:ascii="Segoe UI" w:hAnsi="Segoe UI" w:cs="Segoe UI"/>
        </w:rPr>
        <w:t xml:space="preserve"> s minimálními nároky na zábory a uzavření provozu. Zhotovitel bude toto respektovat a zároveň bude i respektovat omezené podmínky zásobování a mechanizace. Zhotovitel se zejména zavazuje neblokovat únikové cesty a únikové východy, příjezdové komunikace, nástupní plochy, rozvodná zařízení elektrické energie, ovládací panely, uzávěry a armatury, hasicí přístroje, hydranty či další vybavení pro případ nouze.</w:t>
      </w:r>
    </w:p>
    <w:p w14:paraId="4CD79DF6" w14:textId="3F6E3D9C" w:rsidR="00AF3F85" w:rsidRPr="00567CE1" w:rsidRDefault="00AF3F85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Zhotovitel je povinen použít pro realizaci díla pouze výrobky, které mají takové vlastnosti, aby po dobu předpokládané životnosti stavby byla při odborné údržbě zaručena mechanická pevnost a stabilita, požární bezpečnost, hygienické požadavky, ochrana zdraví a životního prostředí.</w:t>
      </w:r>
    </w:p>
    <w:p w14:paraId="0976B27C" w14:textId="6D3C87F7" w:rsidR="00315D8F" w:rsidRPr="00567CE1" w:rsidRDefault="00315D8F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 xml:space="preserve">Zhotovitel je oprávněn realizovat dílo ve spolupráci s jinými </w:t>
      </w:r>
      <w:r w:rsidR="00740CB7" w:rsidRPr="00567CE1">
        <w:rPr>
          <w:rFonts w:ascii="Segoe UI" w:hAnsi="Segoe UI" w:cs="Segoe UI"/>
          <w:color w:val="000000" w:themeColor="text1"/>
        </w:rPr>
        <w:t>subjekty – poddodavateli</w:t>
      </w:r>
      <w:r w:rsidRPr="00567CE1">
        <w:rPr>
          <w:rFonts w:ascii="Segoe UI" w:hAnsi="Segoe UI" w:cs="Segoe UI"/>
          <w:color w:val="000000" w:themeColor="text1"/>
        </w:rPr>
        <w:t>. Zhotovitel je přitom plně odpovědný za provádění prací svých poddodavatelů. Zhotovitel je povinen, vyzve-li ho k tomu objednatel, předložit objednateli seznam všech svých poddodavatelů. Změnu poddodavatele, jehož prostřednictvím zhotovitel prokázal v rámci výběrového řízení na realizaci díla kvalifikační předpoklady, není zhotovitel oprávněn provést bez předchozího písemného souhlasu objednatele. Veškeré odborné práce musí vykonávat pracovníci zhotovitele nebo poddodavatelů mající příslušnou kvalifikaci. Doklad o jejich kvalifikaci je zhotovitel na požádání objednatele povinen předložit.</w:t>
      </w:r>
    </w:p>
    <w:p w14:paraId="293C71B1" w14:textId="6EA83582" w:rsidR="0011040D" w:rsidRPr="00567CE1" w:rsidRDefault="00AF3F85" w:rsidP="00F213FA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Zhotovitel odpovídá za vybavení svých zaměstnanců a zaměstnanců svých </w:t>
      </w:r>
      <w:r w:rsidR="00447C53" w:rsidRPr="00567CE1">
        <w:rPr>
          <w:rFonts w:ascii="Segoe UI" w:hAnsi="Segoe UI" w:cs="Segoe UI"/>
        </w:rPr>
        <w:t>pod</w:t>
      </w:r>
      <w:r w:rsidRPr="00567CE1">
        <w:rPr>
          <w:rFonts w:ascii="Segoe UI" w:hAnsi="Segoe UI" w:cs="Segoe UI"/>
        </w:rPr>
        <w:t xml:space="preserve">dodavatelů ochrannými pracovními pomůckami a za dodržování předpisů BOZP a PO zaměstnanci zhotovitele a jeho </w:t>
      </w:r>
      <w:r w:rsidR="00447C53" w:rsidRPr="00567CE1">
        <w:rPr>
          <w:rFonts w:ascii="Segoe UI" w:hAnsi="Segoe UI" w:cs="Segoe UI"/>
        </w:rPr>
        <w:t>pod</w:t>
      </w:r>
      <w:r w:rsidRPr="00567CE1">
        <w:rPr>
          <w:rFonts w:ascii="Segoe UI" w:hAnsi="Segoe UI" w:cs="Segoe UI"/>
        </w:rPr>
        <w:t>dodavatelů a za případné škody, vzniklé v souvislosti s realizací díl</w:t>
      </w:r>
      <w:r w:rsidR="00447C53" w:rsidRPr="00567CE1">
        <w:rPr>
          <w:rFonts w:ascii="Segoe UI" w:hAnsi="Segoe UI" w:cs="Segoe UI"/>
        </w:rPr>
        <w:t xml:space="preserve">a objednateli i třetím osobám. </w:t>
      </w:r>
      <w:r w:rsidRPr="00567CE1">
        <w:rPr>
          <w:rFonts w:ascii="Segoe UI" w:hAnsi="Segoe UI" w:cs="Segoe UI"/>
        </w:rPr>
        <w:t>Zhotovitel se zavazuje předat před zahájením díla objednateli identifikaci rizik, která vyplývají z činnosti zhotovitele při provádění díla.</w:t>
      </w:r>
    </w:p>
    <w:p w14:paraId="6CECBA6A" w14:textId="425A6079" w:rsidR="00411C8E" w:rsidRPr="00567CE1" w:rsidRDefault="00411C8E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>Zhotovitel zodpovídá za zabezpečení staveniště (zajištění proti krádeži, za jeho střežení). Zhotovitel je povinen chránit stavbu před veškerými případnými škodami, způsobenými povětrnostními vlivy, jako je zatečení apod. Všechna opatření s tímto související jsou zahrnuta v ceně díla.</w:t>
      </w:r>
    </w:p>
    <w:p w14:paraId="2033DCFF" w14:textId="5C49E306" w:rsidR="00FC2CB3" w:rsidRPr="00567CE1" w:rsidRDefault="00FC2CB3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>Převzetím staveniště zhotovitel přebírá v plném rozsahu odpovědnost za dodržování příslušných právních předpisů v oblasti bezpečnosti a ochrany zdraví při práci, požární ochrany, ochrany životního prostředí, hygieny a ekologie ve stavbou dotčených prostorech včetně přístupových komunikací do těchto prostor.</w:t>
      </w:r>
    </w:p>
    <w:p w14:paraId="71CF9EF5" w14:textId="71923C89" w:rsidR="00AF3F85" w:rsidRPr="00567CE1" w:rsidRDefault="00AF3F85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Zhotovitel se zavazuje seznámit všechny osoby vstupující v souvislosti s prováděním díla do areálů objednatele s riziky souvisejícími s prováděním díla stanovenými ve smlouvě a vyplývající ze specifik pracoviště.</w:t>
      </w:r>
    </w:p>
    <w:p w14:paraId="4511FEA3" w14:textId="7421ECC9" w:rsidR="00AF3F85" w:rsidRPr="00567CE1" w:rsidRDefault="00AF3F85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Zaměstnanci zhotovitele včetně jeho </w:t>
      </w:r>
      <w:r w:rsidR="00447C53" w:rsidRPr="00567CE1">
        <w:rPr>
          <w:rFonts w:ascii="Segoe UI" w:hAnsi="Segoe UI" w:cs="Segoe UI"/>
        </w:rPr>
        <w:t>pod</w:t>
      </w:r>
      <w:r w:rsidRPr="00567CE1">
        <w:rPr>
          <w:rFonts w:ascii="Segoe UI" w:hAnsi="Segoe UI" w:cs="Segoe UI"/>
        </w:rPr>
        <w:t>dodavatelů jsou povinni:</w:t>
      </w:r>
    </w:p>
    <w:p w14:paraId="5E6280C4" w14:textId="406CD5AE" w:rsidR="00AF3F85" w:rsidRPr="00567CE1" w:rsidRDefault="002E5580" w:rsidP="004A297F">
      <w:pPr>
        <w:numPr>
          <w:ilvl w:val="1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r</w:t>
      </w:r>
      <w:r w:rsidR="00AF3F85" w:rsidRPr="00567CE1">
        <w:rPr>
          <w:rFonts w:ascii="Segoe UI" w:hAnsi="Segoe UI" w:cs="Segoe UI"/>
        </w:rPr>
        <w:t xml:space="preserve">espektovat pokyny osob </w:t>
      </w:r>
      <w:r w:rsidR="002A0791" w:rsidRPr="00567CE1">
        <w:rPr>
          <w:rFonts w:ascii="Segoe UI" w:hAnsi="Segoe UI" w:cs="Segoe UI"/>
        </w:rPr>
        <w:t>stanovených v</w:t>
      </w:r>
      <w:r w:rsidR="007F65B6" w:rsidRPr="00567CE1">
        <w:rPr>
          <w:rFonts w:ascii="Segoe UI" w:hAnsi="Segoe UI" w:cs="Segoe UI"/>
        </w:rPr>
        <w:t xml:space="preserve"> této smlouvě</w:t>
      </w:r>
      <w:r w:rsidR="00AF3F85" w:rsidRPr="00567CE1">
        <w:rPr>
          <w:rFonts w:ascii="Segoe UI" w:hAnsi="Segoe UI" w:cs="Segoe UI"/>
        </w:rPr>
        <w:t xml:space="preserve"> a příslušných vedoucích zaměstnanců objednatele (odpovědná osoba VFN</w:t>
      </w:r>
      <w:r w:rsidR="00CE5389" w:rsidRPr="00567CE1">
        <w:rPr>
          <w:rFonts w:ascii="Segoe UI" w:hAnsi="Segoe UI" w:cs="Segoe UI"/>
        </w:rPr>
        <w:t>);</w:t>
      </w:r>
    </w:p>
    <w:p w14:paraId="03F2B8F9" w14:textId="2A4E3D91" w:rsidR="00AF3F85" w:rsidRPr="00567CE1" w:rsidRDefault="002E5580" w:rsidP="004A297F">
      <w:pPr>
        <w:numPr>
          <w:ilvl w:val="1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n</w:t>
      </w:r>
      <w:r w:rsidR="00AF3F85" w:rsidRPr="00567CE1">
        <w:rPr>
          <w:rFonts w:ascii="Segoe UI" w:hAnsi="Segoe UI" w:cs="Segoe UI"/>
        </w:rPr>
        <w:t>evstupovat do provozů klinik, provozních nebo skladových objektů a prostor areálu objednatele, nevstupovat na střechy, do rozvoden, prostorů pod úrovní terénu apod. bez souhlasu odpovědné osoby VFN</w:t>
      </w:r>
      <w:r w:rsidR="00CE5389" w:rsidRPr="00567CE1">
        <w:rPr>
          <w:rFonts w:ascii="Segoe UI" w:hAnsi="Segoe UI" w:cs="Segoe UI"/>
        </w:rPr>
        <w:t>;</w:t>
      </w:r>
    </w:p>
    <w:p w14:paraId="11AECCCD" w14:textId="169CB6D9" w:rsidR="00AF3F85" w:rsidRPr="00567CE1" w:rsidRDefault="002E5580" w:rsidP="004A297F">
      <w:pPr>
        <w:numPr>
          <w:ilvl w:val="1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i</w:t>
      </w:r>
      <w:r w:rsidR="00AF3F85" w:rsidRPr="00567CE1">
        <w:rPr>
          <w:rFonts w:ascii="Segoe UI" w:hAnsi="Segoe UI" w:cs="Segoe UI"/>
        </w:rPr>
        <w:t>nformovat odpovědnou osobu VFN před zahájením činnosti, pokud může mít taková činnost negativní dopad na bezpečnost osob, omezení pohybu, technická zařízení nebo požární ochranu</w:t>
      </w:r>
      <w:r w:rsidR="00CE5389" w:rsidRPr="00567CE1">
        <w:rPr>
          <w:rFonts w:ascii="Segoe UI" w:hAnsi="Segoe UI" w:cs="Segoe UI"/>
        </w:rPr>
        <w:t>;</w:t>
      </w:r>
    </w:p>
    <w:p w14:paraId="79F38B9E" w14:textId="18D53B5B" w:rsidR="00AF3F85" w:rsidRPr="00567CE1" w:rsidRDefault="002E5580" w:rsidP="004A297F">
      <w:pPr>
        <w:numPr>
          <w:ilvl w:val="1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p</w:t>
      </w:r>
      <w:r w:rsidR="00AF3F85" w:rsidRPr="00567CE1">
        <w:rPr>
          <w:rFonts w:ascii="Segoe UI" w:hAnsi="Segoe UI" w:cs="Segoe UI"/>
        </w:rPr>
        <w:t xml:space="preserve">ři požáru volat tel. č. na ohlašovnu požáru, které je uvedeno ve vyvěšené PPS (požární poplachová směrnice), pokud číslo na ohlašovnu požáru není k dispozici, volat přímo HZS, tel. 150 (v tomto případě neprodleně informovat hlavní vrátnici objednatele, tel. </w:t>
      </w:r>
      <w:r w:rsidR="00BC6982">
        <w:rPr>
          <w:rFonts w:ascii="Segoe UI" w:hAnsi="Segoe UI" w:cs="Segoe UI"/>
        </w:rPr>
        <w:t>XXXXXX</w:t>
      </w:r>
      <w:r w:rsidR="00CE5389" w:rsidRPr="00567CE1">
        <w:rPr>
          <w:rFonts w:ascii="Segoe UI" w:hAnsi="Segoe UI" w:cs="Segoe UI"/>
        </w:rPr>
        <w:t>);</w:t>
      </w:r>
    </w:p>
    <w:p w14:paraId="0F40209E" w14:textId="79902D21" w:rsidR="00AF3F85" w:rsidRPr="00567CE1" w:rsidRDefault="002E5580" w:rsidP="004A297F">
      <w:pPr>
        <w:numPr>
          <w:ilvl w:val="1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d</w:t>
      </w:r>
      <w:r w:rsidR="00AF3F85" w:rsidRPr="00567CE1">
        <w:rPr>
          <w:rFonts w:ascii="Segoe UI" w:hAnsi="Segoe UI" w:cs="Segoe UI"/>
        </w:rPr>
        <w:t>održovat požární řády pracovišť, v případě vzniku požáru či jiné mimořádné události dodržovat požární poplachové směrnice a evakuační plány</w:t>
      </w:r>
      <w:r w:rsidR="00CE5389" w:rsidRPr="00567CE1">
        <w:rPr>
          <w:rFonts w:ascii="Segoe UI" w:hAnsi="Segoe UI" w:cs="Segoe UI"/>
        </w:rPr>
        <w:t>;</w:t>
      </w:r>
    </w:p>
    <w:p w14:paraId="2A2FF663" w14:textId="28AA265C" w:rsidR="00AF3F85" w:rsidRPr="00567CE1" w:rsidRDefault="002E5580" w:rsidP="004A297F">
      <w:pPr>
        <w:numPr>
          <w:ilvl w:val="1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p</w:t>
      </w:r>
      <w:r w:rsidR="00AF3F85" w:rsidRPr="00567CE1">
        <w:rPr>
          <w:rFonts w:ascii="Segoe UI" w:hAnsi="Segoe UI" w:cs="Segoe UI"/>
        </w:rPr>
        <w:t>ři provádění svářečských či horkých prací mít k dispozici platné Povolení ke sváření a zajistit předepsaný dozor při a po provádění svářečských prací</w:t>
      </w:r>
      <w:r w:rsidR="006938BB" w:rsidRPr="00567CE1">
        <w:rPr>
          <w:rFonts w:ascii="Segoe UI" w:hAnsi="Segoe UI" w:cs="Segoe UI"/>
        </w:rPr>
        <w:t>.</w:t>
      </w:r>
    </w:p>
    <w:p w14:paraId="14B06397" w14:textId="20C5890D" w:rsidR="00AF3F85" w:rsidRPr="00567CE1" w:rsidRDefault="00AF3F85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Zhotovitel se zavazuje při provádění díla </w:t>
      </w:r>
      <w:r w:rsidR="00E60C01" w:rsidRPr="00567CE1">
        <w:rPr>
          <w:rFonts w:ascii="Segoe UI" w:hAnsi="Segoe UI" w:cs="Segoe UI"/>
        </w:rPr>
        <w:t>používat pouze</w:t>
      </w:r>
      <w:r w:rsidRPr="00567CE1">
        <w:rPr>
          <w:rFonts w:ascii="Segoe UI" w:hAnsi="Segoe UI" w:cs="Segoe UI"/>
        </w:rPr>
        <w:t xml:space="preserve"> řádně revidovaná a kontrolovaná el. zařízení, spotřebiče a nástroje. </w:t>
      </w:r>
    </w:p>
    <w:p w14:paraId="0CC4AD7B" w14:textId="607615C6" w:rsidR="00AF3F85" w:rsidRPr="00567CE1" w:rsidRDefault="00AF3F85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Zhotovitel se zavazuje vyklidit staveniště a uvést jej do náležitého stavu </w:t>
      </w:r>
      <w:r w:rsidR="60BFEFA2" w:rsidRPr="00567CE1">
        <w:rPr>
          <w:rFonts w:ascii="Segoe UI" w:hAnsi="Segoe UI" w:cs="Segoe UI"/>
        </w:rPr>
        <w:t xml:space="preserve">den </w:t>
      </w:r>
      <w:r w:rsidRPr="00567CE1">
        <w:rPr>
          <w:rFonts w:ascii="Segoe UI" w:hAnsi="Segoe UI" w:cs="Segoe UI"/>
        </w:rPr>
        <w:t xml:space="preserve">následující </w:t>
      </w:r>
      <w:r w:rsidR="0E3AA9D2" w:rsidRPr="00567CE1">
        <w:rPr>
          <w:rFonts w:ascii="Segoe UI" w:hAnsi="Segoe UI" w:cs="Segoe UI"/>
        </w:rPr>
        <w:t>po</w:t>
      </w:r>
      <w:r w:rsidR="00E02300" w:rsidRPr="00567CE1">
        <w:rPr>
          <w:rFonts w:ascii="Segoe UI" w:hAnsi="Segoe UI" w:cs="Segoe UI"/>
        </w:rPr>
        <w:t xml:space="preserve"> dni</w:t>
      </w:r>
      <w:r w:rsidRPr="00567CE1">
        <w:rPr>
          <w:rFonts w:ascii="Segoe UI" w:hAnsi="Segoe UI" w:cs="Segoe UI"/>
        </w:rPr>
        <w:t xml:space="preserve"> předání stavby objednateli. O vyklizení staveniště sepíší smluvní strany zápis s uvedením stavu prostoru staveniště a dohodnou se na </w:t>
      </w:r>
      <w:r w:rsidR="4797CF73" w:rsidRPr="00567CE1">
        <w:rPr>
          <w:rFonts w:ascii="Segoe UI" w:hAnsi="Segoe UI" w:cs="Segoe UI"/>
        </w:rPr>
        <w:t xml:space="preserve">způsobu a termínu </w:t>
      </w:r>
      <w:r w:rsidRPr="00567CE1">
        <w:rPr>
          <w:rFonts w:ascii="Segoe UI" w:hAnsi="Segoe UI" w:cs="Segoe UI"/>
        </w:rPr>
        <w:t>odstranění případných nedostatků.</w:t>
      </w:r>
    </w:p>
    <w:p w14:paraId="6392CE8B" w14:textId="2ADF6542" w:rsidR="00AF3F85" w:rsidRPr="00567CE1" w:rsidRDefault="00AF3F85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lastRenderedPageBreak/>
        <w:t xml:space="preserve">Zhotovitel je povinen zajistit likvidaci odpadů vzniklých při realizaci díla v souladu se zákonem č. </w:t>
      </w:r>
      <w:r w:rsidR="00B26D46" w:rsidRPr="00567CE1">
        <w:rPr>
          <w:rFonts w:ascii="Segoe UI" w:hAnsi="Segoe UI" w:cs="Segoe UI"/>
        </w:rPr>
        <w:t>541/2020</w:t>
      </w:r>
      <w:r w:rsidRPr="00567CE1">
        <w:rPr>
          <w:rFonts w:ascii="Segoe UI" w:hAnsi="Segoe UI" w:cs="Segoe UI"/>
        </w:rPr>
        <w:t xml:space="preserve"> Sb., o odpadech</w:t>
      </w:r>
      <w:r w:rsidR="009C660C" w:rsidRPr="00567CE1">
        <w:rPr>
          <w:rFonts w:ascii="Segoe UI" w:hAnsi="Segoe UI" w:cs="Segoe UI"/>
        </w:rPr>
        <w:t>,</w:t>
      </w:r>
      <w:r w:rsidRPr="00567CE1">
        <w:rPr>
          <w:rFonts w:ascii="Segoe UI" w:hAnsi="Segoe UI" w:cs="Segoe UI"/>
        </w:rPr>
        <w:t xml:space="preserve"> v platném znění, a s dalšími právními předpisy upravujícími likvidaci odpadů. </w:t>
      </w:r>
    </w:p>
    <w:p w14:paraId="701399D9" w14:textId="175E3784" w:rsidR="00AF3F85" w:rsidRPr="00567CE1" w:rsidRDefault="00AF3F85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Při pohybu zaměstnanců zhotovitele vč. jeho </w:t>
      </w:r>
      <w:r w:rsidR="00447C53" w:rsidRPr="00567CE1">
        <w:rPr>
          <w:rFonts w:ascii="Segoe UI" w:hAnsi="Segoe UI" w:cs="Segoe UI"/>
        </w:rPr>
        <w:t>pod</w:t>
      </w:r>
      <w:r w:rsidRPr="00567CE1">
        <w:rPr>
          <w:rFonts w:ascii="Segoe UI" w:hAnsi="Segoe UI" w:cs="Segoe UI"/>
        </w:rPr>
        <w:t xml:space="preserve">dodavatelů, kteří se budou podílet na stavebních pracích, platí ve všech areálech objednatele zákaz kouření a vnášení a požívání alkoholických nápojů a jiných návykových látek, zaměstnanci zhotovitele nebudou svým chováním narušovat řád a provoz nemocnice, personálu a pacientů. Zaměstnanci zhotovitele včetně jeho </w:t>
      </w:r>
      <w:r w:rsidR="00447C53" w:rsidRPr="00567CE1">
        <w:rPr>
          <w:rFonts w:ascii="Segoe UI" w:hAnsi="Segoe UI" w:cs="Segoe UI"/>
        </w:rPr>
        <w:t>pod</w:t>
      </w:r>
      <w:r w:rsidRPr="00567CE1">
        <w:rPr>
          <w:rFonts w:ascii="Segoe UI" w:hAnsi="Segoe UI" w:cs="Segoe UI"/>
        </w:rPr>
        <w:t>dodavatelů jsou povinni se při podezření podrobit na základě požadavku odpovědné osoby VFN zkoušce, zda nejsou pod vlivem alkoholu nebo jiné návykové látky. Při odmítnutí budou vykázáni z areálu objednatele.</w:t>
      </w:r>
    </w:p>
    <w:p w14:paraId="33D37C52" w14:textId="39BB02B3" w:rsidR="00AF3F85" w:rsidRPr="00567CE1" w:rsidRDefault="00AF3F85" w:rsidP="004A297F">
      <w:pPr>
        <w:numPr>
          <w:ilvl w:val="0"/>
          <w:numId w:val="16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Stavební práce, dodávky a služby související s těmito stavebními úpravami budou odpovídat požadavkům platného stavebního zákona, zákona o technických požadavcích na výrobky, předpisům o zdravotnických zařízeních a příslušným ČSN normám.</w:t>
      </w:r>
    </w:p>
    <w:p w14:paraId="033CA5C1" w14:textId="2BFD79EC" w:rsidR="00AF3F85" w:rsidRPr="00567CE1" w:rsidRDefault="00AF3F85" w:rsidP="0058264B">
      <w:pPr>
        <w:numPr>
          <w:ilvl w:val="0"/>
          <w:numId w:val="12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Objednatel si vyhrazuje právo měnit zhotovitelem navržený materiál pro realizaci prací. </w:t>
      </w:r>
      <w:r w:rsidR="000028D5" w:rsidRPr="00567CE1">
        <w:rPr>
          <w:rFonts w:ascii="Segoe UI" w:hAnsi="Segoe UI" w:cs="Segoe UI"/>
        </w:rPr>
        <w:t>Zhotovitel se zavazuje</w:t>
      </w:r>
      <w:r w:rsidRPr="00567CE1">
        <w:rPr>
          <w:rFonts w:ascii="Segoe UI" w:hAnsi="Segoe UI" w:cs="Segoe UI"/>
        </w:rPr>
        <w:t xml:space="preserve"> použ</w:t>
      </w:r>
      <w:r w:rsidR="009A74E7" w:rsidRPr="00567CE1">
        <w:rPr>
          <w:rFonts w:ascii="Segoe UI" w:hAnsi="Segoe UI" w:cs="Segoe UI"/>
        </w:rPr>
        <w:t>ívat</w:t>
      </w:r>
      <w:r w:rsidRPr="00567CE1">
        <w:rPr>
          <w:rFonts w:ascii="Segoe UI" w:hAnsi="Segoe UI" w:cs="Segoe UI"/>
        </w:rPr>
        <w:t xml:space="preserve"> ekologicky šetrn</w:t>
      </w:r>
      <w:r w:rsidR="009A74E7" w:rsidRPr="00567CE1">
        <w:rPr>
          <w:rFonts w:ascii="Segoe UI" w:hAnsi="Segoe UI" w:cs="Segoe UI"/>
        </w:rPr>
        <w:t>é</w:t>
      </w:r>
      <w:r w:rsidRPr="00567CE1">
        <w:rPr>
          <w:rFonts w:ascii="Segoe UI" w:hAnsi="Segoe UI" w:cs="Segoe UI"/>
        </w:rPr>
        <w:t xml:space="preserve"> materiál</w:t>
      </w:r>
      <w:r w:rsidR="009A74E7" w:rsidRPr="00567CE1">
        <w:rPr>
          <w:rFonts w:ascii="Segoe UI" w:hAnsi="Segoe UI" w:cs="Segoe UI"/>
        </w:rPr>
        <w:t>y</w:t>
      </w:r>
      <w:r w:rsidRPr="00567CE1">
        <w:rPr>
          <w:rFonts w:ascii="Segoe UI" w:hAnsi="Segoe UI" w:cs="Segoe UI"/>
        </w:rPr>
        <w:t>.</w:t>
      </w:r>
    </w:p>
    <w:p w14:paraId="1169E4EF" w14:textId="753DEE9E" w:rsidR="00AF3F85" w:rsidRPr="00567CE1" w:rsidRDefault="00AF3F85" w:rsidP="004A297F">
      <w:pPr>
        <w:numPr>
          <w:ilvl w:val="0"/>
          <w:numId w:val="12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Případný zábor veřejných komunikací a ploch si zajišťuje</w:t>
      </w:r>
      <w:r w:rsidR="7F9AD8E2" w:rsidRPr="00567CE1">
        <w:rPr>
          <w:rFonts w:ascii="Segoe UI" w:hAnsi="Segoe UI" w:cs="Segoe UI"/>
        </w:rPr>
        <w:t>,</w:t>
      </w:r>
      <w:r w:rsidRPr="00567CE1">
        <w:rPr>
          <w:rFonts w:ascii="Segoe UI" w:hAnsi="Segoe UI" w:cs="Segoe UI"/>
        </w:rPr>
        <w:t xml:space="preserve"> </w:t>
      </w:r>
      <w:r w:rsidR="0C756649" w:rsidRPr="00567CE1">
        <w:rPr>
          <w:rFonts w:ascii="Segoe UI" w:hAnsi="Segoe UI" w:cs="Segoe UI"/>
        </w:rPr>
        <w:t>v souladu se související legislativou</w:t>
      </w:r>
      <w:r w:rsidR="007B324A" w:rsidRPr="00567CE1">
        <w:rPr>
          <w:rFonts w:ascii="Segoe UI" w:hAnsi="Segoe UI" w:cs="Segoe UI"/>
        </w:rPr>
        <w:t>,</w:t>
      </w:r>
      <w:r w:rsidR="0C756649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 xml:space="preserve">zhotovitel a náklady s tímto spojené má zahrnuté </w:t>
      </w:r>
      <w:r w:rsidR="008B285F" w:rsidRPr="00567CE1">
        <w:rPr>
          <w:rFonts w:ascii="Segoe UI" w:hAnsi="Segoe UI" w:cs="Segoe UI"/>
        </w:rPr>
        <w:t>v ceně</w:t>
      </w:r>
      <w:r w:rsidRPr="00567CE1">
        <w:rPr>
          <w:rFonts w:ascii="Segoe UI" w:hAnsi="Segoe UI" w:cs="Segoe UI"/>
        </w:rPr>
        <w:t>. Tento zábor bude do ukončení prací uveden do původního stavu</w:t>
      </w:r>
      <w:r w:rsidR="5CB417A2" w:rsidRPr="00567CE1">
        <w:rPr>
          <w:rFonts w:ascii="Segoe UI" w:hAnsi="Segoe UI" w:cs="Segoe UI"/>
        </w:rPr>
        <w:t xml:space="preserve"> nebo lepšího stavu</w:t>
      </w:r>
      <w:r w:rsidRPr="00567CE1">
        <w:rPr>
          <w:rFonts w:ascii="Segoe UI" w:hAnsi="Segoe UI" w:cs="Segoe UI"/>
        </w:rPr>
        <w:t>.</w:t>
      </w:r>
    </w:p>
    <w:p w14:paraId="2435BA3E" w14:textId="24D79323" w:rsidR="00AF3F85" w:rsidRPr="00567CE1" w:rsidRDefault="00AF3F85" w:rsidP="004A297F">
      <w:pPr>
        <w:numPr>
          <w:ilvl w:val="0"/>
          <w:numId w:val="12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Zaměstnanci zhotovitele vč. jeho </w:t>
      </w:r>
      <w:r w:rsidR="00447C53" w:rsidRPr="00567CE1">
        <w:rPr>
          <w:rFonts w:ascii="Segoe UI" w:hAnsi="Segoe UI" w:cs="Segoe UI"/>
        </w:rPr>
        <w:t>pod</w:t>
      </w:r>
      <w:r w:rsidRPr="00567CE1">
        <w:rPr>
          <w:rFonts w:ascii="Segoe UI" w:hAnsi="Segoe UI" w:cs="Segoe UI"/>
        </w:rPr>
        <w:t>dodavatelů se budou pohybovat pouze ve vymezeném prostoru staveniště a po vymezených přístupových a zásobovacích trasách.</w:t>
      </w:r>
    </w:p>
    <w:p w14:paraId="16EE22C4" w14:textId="5EA4863D" w:rsidR="00AF3F85" w:rsidRPr="00567CE1" w:rsidRDefault="00AF3F85" w:rsidP="004A297F">
      <w:pPr>
        <w:numPr>
          <w:ilvl w:val="0"/>
          <w:numId w:val="12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S výjimkou pohybu na předaném pracovišti budou mít zaměstnanci zhotovitele vč. jeho </w:t>
      </w:r>
      <w:r w:rsidR="00447C53" w:rsidRPr="00567CE1">
        <w:rPr>
          <w:rFonts w:ascii="Segoe UI" w:hAnsi="Segoe UI" w:cs="Segoe UI"/>
        </w:rPr>
        <w:t>pod</w:t>
      </w:r>
      <w:r w:rsidRPr="00567CE1">
        <w:rPr>
          <w:rFonts w:ascii="Segoe UI" w:hAnsi="Segoe UI" w:cs="Segoe UI"/>
        </w:rPr>
        <w:t>dodavatelů povinnost nosit neustále identifikační kartičky s uvedením jména pracovníka a firmy zhotovitele.</w:t>
      </w:r>
    </w:p>
    <w:p w14:paraId="67FCEC0F" w14:textId="6821CBBD" w:rsidR="00AF3F85" w:rsidRPr="00567CE1" w:rsidRDefault="00AF3F85" w:rsidP="60762F5A">
      <w:pPr>
        <w:numPr>
          <w:ilvl w:val="0"/>
          <w:numId w:val="12"/>
        </w:numPr>
        <w:spacing w:before="20" w:after="20" w:line="22" w:lineRule="atLeast"/>
        <w:jc w:val="both"/>
        <w:rPr>
          <w:rFonts w:ascii="Segoe UI" w:eastAsia="Segoe UI" w:hAnsi="Segoe UI" w:cs="Segoe UI"/>
        </w:rPr>
      </w:pPr>
      <w:r w:rsidRPr="00567CE1">
        <w:rPr>
          <w:rFonts w:ascii="Segoe UI" w:hAnsi="Segoe UI" w:cs="Segoe UI"/>
        </w:rPr>
        <w:t xml:space="preserve">Zhotovitel nebude uzavírat ani vypínat média a inženýrské sítě bez předchozího nahlášení </w:t>
      </w:r>
      <w:r w:rsidR="006C5EAA" w:rsidRPr="00567CE1">
        <w:rPr>
          <w:rFonts w:ascii="Segoe UI" w:hAnsi="Segoe UI" w:cs="Segoe UI"/>
        </w:rPr>
        <w:t>a</w:t>
      </w:r>
      <w:r w:rsidR="0073520A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>odsouhlasení odpovědné osoby VFN.</w:t>
      </w:r>
      <w:r w:rsidR="213B6116" w:rsidRPr="00567CE1">
        <w:rPr>
          <w:rFonts w:ascii="Segoe UI" w:hAnsi="Segoe UI" w:cs="Segoe UI"/>
        </w:rPr>
        <w:t xml:space="preserve"> V případě, že si činnosti související s plněním předmětu díla vyžádají dočasné odstávky médií, inženýrských sítí či odstávky jiných technologií, je zhotovitel o tomto povinen informovat</w:t>
      </w:r>
      <w:r w:rsidR="011205D1" w:rsidRPr="00567CE1">
        <w:rPr>
          <w:rFonts w:ascii="Segoe UI" w:hAnsi="Segoe UI" w:cs="Segoe UI"/>
        </w:rPr>
        <w:t xml:space="preserve"> </w:t>
      </w:r>
      <w:r w:rsidR="64B8C13F" w:rsidRPr="00567CE1">
        <w:rPr>
          <w:rFonts w:ascii="Segoe UI" w:hAnsi="Segoe UI" w:cs="Segoe UI"/>
        </w:rPr>
        <w:t>odpovědného</w:t>
      </w:r>
      <w:r w:rsidR="213B6116" w:rsidRPr="00567CE1">
        <w:rPr>
          <w:rFonts w:ascii="Segoe UI" w:hAnsi="Segoe UI" w:cs="Segoe UI"/>
        </w:rPr>
        <w:t xml:space="preserve"> zástupce objednatele písemně, a to v dostatečném předstihu. K předmětné odstávce je možno přistoupit až po písemném odsouhlasení technickým dozorem objednatele, a to z důvodu, že je třeba zajistit nepřetržitý klinický a technický provoz po dobu odstávky tak, aby nedošlo k ohrožení zdraví osob</w:t>
      </w:r>
      <w:r w:rsidR="59C49242" w:rsidRPr="00567CE1">
        <w:rPr>
          <w:rFonts w:ascii="Segoe UI" w:hAnsi="Segoe UI" w:cs="Segoe UI"/>
        </w:rPr>
        <w:t xml:space="preserve"> či poškození zařízení VFN</w:t>
      </w:r>
      <w:r w:rsidR="213B6116" w:rsidRPr="00567CE1">
        <w:rPr>
          <w:rFonts w:ascii="Segoe UI" w:hAnsi="Segoe UI" w:cs="Segoe UI"/>
        </w:rPr>
        <w:t>.</w:t>
      </w:r>
    </w:p>
    <w:p w14:paraId="2517BBA5" w14:textId="363B15B9" w:rsidR="00AF3F85" w:rsidRPr="00567CE1" w:rsidRDefault="00AF3F85" w:rsidP="004A297F">
      <w:pPr>
        <w:numPr>
          <w:ilvl w:val="0"/>
          <w:numId w:val="12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Zhotovitel </w:t>
      </w:r>
      <w:r w:rsidR="00224CC2" w:rsidRPr="00567CE1">
        <w:rPr>
          <w:rFonts w:ascii="Segoe UI" w:hAnsi="Segoe UI" w:cs="Segoe UI"/>
        </w:rPr>
        <w:t xml:space="preserve">se zavazuje zabezpečit </w:t>
      </w:r>
      <w:r w:rsidR="1ADBFB10" w:rsidRPr="00567CE1">
        <w:rPr>
          <w:rFonts w:ascii="Segoe UI" w:hAnsi="Segoe UI" w:cs="Segoe UI"/>
        </w:rPr>
        <w:t xml:space="preserve">pracoviště </w:t>
      </w:r>
      <w:r w:rsidRPr="00567CE1">
        <w:rPr>
          <w:rFonts w:ascii="Segoe UI" w:hAnsi="Segoe UI" w:cs="Segoe UI"/>
        </w:rPr>
        <w:t>před zahájením prací proti šíření prachu.</w:t>
      </w:r>
    </w:p>
    <w:p w14:paraId="347F4DE6" w14:textId="13BD1C86" w:rsidR="00AF3F85" w:rsidRPr="00567CE1" w:rsidRDefault="00AF3F85" w:rsidP="004A297F">
      <w:pPr>
        <w:numPr>
          <w:ilvl w:val="0"/>
          <w:numId w:val="12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Zhotovitel</w:t>
      </w:r>
      <w:r w:rsidR="00224CC2" w:rsidRPr="00567CE1">
        <w:rPr>
          <w:rFonts w:ascii="Segoe UI" w:hAnsi="Segoe UI" w:cs="Segoe UI"/>
        </w:rPr>
        <w:t xml:space="preserve"> se zavazuje zajistit</w:t>
      </w:r>
      <w:r w:rsidRPr="00567CE1">
        <w:rPr>
          <w:rFonts w:ascii="Segoe UI" w:hAnsi="Segoe UI" w:cs="Segoe UI"/>
        </w:rPr>
        <w:t xml:space="preserve"> průběžný úklid všech přístupových cest a všech dotčených prostor pracoviště tak, aby nebyl ohrožen ani omezen pohyb personálu, pacientů a návštěvníků objednatele. Po dokončení prací a předání díla zajistí zhotovitel kompletní úklid díla.</w:t>
      </w:r>
    </w:p>
    <w:p w14:paraId="1E971F73" w14:textId="05719B90" w:rsidR="009F12FF" w:rsidRPr="00567CE1" w:rsidRDefault="009F12FF" w:rsidP="004A297F">
      <w:pPr>
        <w:numPr>
          <w:ilvl w:val="0"/>
          <w:numId w:val="12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V ceně díla je zahrnut i průběžný denní úklid všech přístupových cest a všech dotčených prostorů </w:t>
      </w:r>
      <w:r w:rsidR="48C57DE9" w:rsidRPr="00567CE1">
        <w:rPr>
          <w:rFonts w:ascii="Segoe UI" w:hAnsi="Segoe UI" w:cs="Segoe UI"/>
        </w:rPr>
        <w:t>(</w:t>
      </w:r>
      <w:r w:rsidRPr="00567CE1">
        <w:rPr>
          <w:rFonts w:ascii="Segoe UI" w:hAnsi="Segoe UI" w:cs="Segoe UI"/>
        </w:rPr>
        <w:t>i mimo pracoviště</w:t>
      </w:r>
      <w:r w:rsidR="31A3852D" w:rsidRPr="00567CE1">
        <w:rPr>
          <w:rFonts w:ascii="Segoe UI" w:hAnsi="Segoe UI" w:cs="Segoe UI"/>
        </w:rPr>
        <w:t>, dojde-li k jejich znečištění vlivem probíhajících prací</w:t>
      </w:r>
      <w:r w:rsidR="3E094D8A" w:rsidRPr="00567CE1">
        <w:rPr>
          <w:rFonts w:ascii="Segoe UI" w:hAnsi="Segoe UI" w:cs="Segoe UI"/>
        </w:rPr>
        <w:t>)</w:t>
      </w:r>
      <w:r w:rsidRPr="00567CE1">
        <w:rPr>
          <w:rFonts w:ascii="Segoe UI" w:hAnsi="Segoe UI" w:cs="Segoe UI"/>
        </w:rPr>
        <w:t xml:space="preserve"> a úklid po dokončení prací.</w:t>
      </w:r>
    </w:p>
    <w:p w14:paraId="27C2DA81" w14:textId="5BF597CA" w:rsidR="00AF3F85" w:rsidRPr="00567CE1" w:rsidRDefault="00AF3F85" w:rsidP="004A297F">
      <w:pPr>
        <w:numPr>
          <w:ilvl w:val="0"/>
          <w:numId w:val="12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Zavážení materiálu bude probíhat v době od 8 do 18 hod. Doprava materiálu a suti bude zajištěna tak, aby nedocházelo k nadměrnému hluku a prašnosti. Bourací práce je možno provádět pouze v době od 8 do 1</w:t>
      </w:r>
      <w:r w:rsidR="004F2870" w:rsidRPr="00567CE1">
        <w:rPr>
          <w:rFonts w:ascii="Segoe UI" w:hAnsi="Segoe UI" w:cs="Segoe UI"/>
        </w:rPr>
        <w:t>5</w:t>
      </w:r>
      <w:r w:rsidRPr="00567CE1">
        <w:rPr>
          <w:rFonts w:ascii="Segoe UI" w:hAnsi="Segoe UI" w:cs="Segoe UI"/>
        </w:rPr>
        <w:t xml:space="preserve"> hod. Změny v plánu uvedených prací lze realizovat pouze </w:t>
      </w:r>
      <w:r w:rsidR="7699974A" w:rsidRPr="00567CE1">
        <w:rPr>
          <w:rFonts w:ascii="Segoe UI" w:hAnsi="Segoe UI" w:cs="Segoe UI"/>
        </w:rPr>
        <w:t>po předchozím písemném</w:t>
      </w:r>
      <w:r w:rsidRPr="00567CE1">
        <w:rPr>
          <w:rFonts w:ascii="Segoe UI" w:hAnsi="Segoe UI" w:cs="Segoe UI"/>
        </w:rPr>
        <w:t xml:space="preserve"> odsouhlasení </w:t>
      </w:r>
      <w:r w:rsidR="57CBDE8A" w:rsidRPr="00567CE1">
        <w:rPr>
          <w:rFonts w:ascii="Segoe UI" w:hAnsi="Segoe UI" w:cs="Segoe UI"/>
        </w:rPr>
        <w:t xml:space="preserve">odpovědných </w:t>
      </w:r>
      <w:r w:rsidRPr="00567CE1">
        <w:rPr>
          <w:rFonts w:ascii="Segoe UI" w:hAnsi="Segoe UI" w:cs="Segoe UI"/>
        </w:rPr>
        <w:t>zástupců objednatele.</w:t>
      </w:r>
    </w:p>
    <w:p w14:paraId="646AA111" w14:textId="57F4B32C" w:rsidR="006D6B85" w:rsidRPr="00567CE1" w:rsidRDefault="00AF3F85" w:rsidP="004A297F">
      <w:pPr>
        <w:numPr>
          <w:ilvl w:val="0"/>
          <w:numId w:val="12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Zhotovitel označí staveniště podle platných předpisů, zejména bezpečnostními páskami (plotem) a tabulkami „nepovolaným vstup zakázán“ a objednatel umožní zhotoviteli umístění tabulí se jménem zhotovitele na dohodnutém místě staveniště. Zhotovitel se zavazuje zajistit, aby osoby pohybující se v blízkosti stavby dodržovaly pokyny pracovníků stavby. Zhotovitel zabezpečí staveniště proti vzniku úrazu třetích osob.</w:t>
      </w:r>
    </w:p>
    <w:p w14:paraId="618A8E07" w14:textId="77CCFCB1" w:rsidR="0076568B" w:rsidRPr="00567CE1" w:rsidRDefault="0076568B" w:rsidP="004A297F">
      <w:pPr>
        <w:numPr>
          <w:ilvl w:val="0"/>
          <w:numId w:val="12"/>
        </w:numPr>
        <w:spacing w:before="20" w:after="20" w:line="22" w:lineRule="atLeast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>Zhotovitel provede kompletní fotodokumentaci průběhu realizace díla. Z této dokumentace bude vždy patrný stav konkrétní části díla před zahájením prací a po jej</w:t>
      </w:r>
      <w:r w:rsidR="5D314108" w:rsidRPr="00567CE1">
        <w:rPr>
          <w:rFonts w:ascii="Segoe UI" w:hAnsi="Segoe UI" w:cs="Segoe UI"/>
          <w:color w:val="000000" w:themeColor="text1"/>
        </w:rPr>
        <w:t>ich</w:t>
      </w:r>
      <w:r w:rsidRPr="00567CE1">
        <w:rPr>
          <w:rFonts w:ascii="Segoe UI" w:hAnsi="Segoe UI" w:cs="Segoe UI"/>
          <w:color w:val="000000" w:themeColor="text1"/>
        </w:rPr>
        <w:t xml:space="preserve"> dokončení. Zhotovitel dále provede fotodokumentaci samotného průběhu všech prací</w:t>
      </w:r>
      <w:r w:rsidR="00CA363C" w:rsidRPr="00567CE1">
        <w:rPr>
          <w:rFonts w:ascii="Segoe UI" w:hAnsi="Segoe UI" w:cs="Segoe UI"/>
          <w:color w:val="000000" w:themeColor="text1"/>
        </w:rPr>
        <w:t xml:space="preserve">, zejména částí konstrukcí a </w:t>
      </w:r>
      <w:r w:rsidR="001804A7" w:rsidRPr="00567CE1">
        <w:rPr>
          <w:rFonts w:ascii="Segoe UI" w:hAnsi="Segoe UI" w:cs="Segoe UI"/>
          <w:color w:val="000000" w:themeColor="text1"/>
        </w:rPr>
        <w:t xml:space="preserve">instalací </w:t>
      </w:r>
      <w:r w:rsidR="00CA363C" w:rsidRPr="00567CE1">
        <w:rPr>
          <w:rFonts w:ascii="Segoe UI" w:hAnsi="Segoe UI" w:cs="Segoe UI"/>
          <w:color w:val="000000" w:themeColor="text1"/>
        </w:rPr>
        <w:t>před zakrytím</w:t>
      </w:r>
      <w:r w:rsidRPr="00567CE1">
        <w:rPr>
          <w:rFonts w:ascii="Segoe UI" w:hAnsi="Segoe UI" w:cs="Segoe UI"/>
          <w:color w:val="000000" w:themeColor="text1"/>
        </w:rPr>
        <w:t>. Dokumentaci v elektronické podobě předá zhotovitel objednateli při protokolárním předání dokončeného díla</w:t>
      </w:r>
      <w:r w:rsidR="156F8FD6" w:rsidRPr="00567CE1">
        <w:rPr>
          <w:rFonts w:ascii="Segoe UI" w:hAnsi="Segoe UI" w:cs="Segoe UI"/>
          <w:color w:val="000000" w:themeColor="text1"/>
        </w:rPr>
        <w:t xml:space="preserve"> na nosiči USB</w:t>
      </w:r>
      <w:r w:rsidRPr="00567CE1">
        <w:rPr>
          <w:rFonts w:ascii="Segoe UI" w:hAnsi="Segoe UI" w:cs="Segoe UI"/>
          <w:color w:val="000000" w:themeColor="text1"/>
        </w:rPr>
        <w:t>.</w:t>
      </w:r>
    </w:p>
    <w:p w14:paraId="7796D35C" w14:textId="171DEAB6" w:rsidR="006D6B85" w:rsidRPr="00567CE1" w:rsidRDefault="006D6B85" w:rsidP="004A297F">
      <w:pPr>
        <w:numPr>
          <w:ilvl w:val="0"/>
          <w:numId w:val="12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Zhotovitel bere na vědomí, že </w:t>
      </w:r>
      <w:r w:rsidR="00960D5B" w:rsidRPr="00567CE1">
        <w:rPr>
          <w:rFonts w:ascii="Segoe UI" w:hAnsi="Segoe UI" w:cs="Segoe UI"/>
        </w:rPr>
        <w:t>pohyb</w:t>
      </w:r>
      <w:r w:rsidRPr="00567CE1">
        <w:rPr>
          <w:rFonts w:ascii="Segoe UI" w:hAnsi="Segoe UI" w:cs="Segoe UI"/>
        </w:rPr>
        <w:t xml:space="preserve"> vozidel </w:t>
      </w:r>
      <w:r w:rsidR="00960D5B" w:rsidRPr="00567CE1">
        <w:rPr>
          <w:rFonts w:ascii="Segoe UI" w:hAnsi="Segoe UI" w:cs="Segoe UI"/>
        </w:rPr>
        <w:t>p</w:t>
      </w:r>
      <w:r w:rsidRPr="00567CE1">
        <w:rPr>
          <w:rFonts w:ascii="Segoe UI" w:hAnsi="Segoe UI" w:cs="Segoe UI"/>
        </w:rPr>
        <w:t xml:space="preserve">o areálu objednatele je </w:t>
      </w:r>
      <w:r w:rsidR="00C05376" w:rsidRPr="00567CE1">
        <w:rPr>
          <w:rFonts w:ascii="Segoe UI" w:hAnsi="Segoe UI" w:cs="Segoe UI"/>
        </w:rPr>
        <w:t xml:space="preserve">řízen </w:t>
      </w:r>
      <w:r w:rsidR="002155B7" w:rsidRPr="00567CE1">
        <w:rPr>
          <w:rFonts w:ascii="Segoe UI" w:hAnsi="Segoe UI" w:cs="Segoe UI"/>
        </w:rPr>
        <w:t>pokyny</w:t>
      </w:r>
      <w:r w:rsidR="008A60C0" w:rsidRPr="00567CE1">
        <w:rPr>
          <w:rFonts w:ascii="Segoe UI" w:hAnsi="Segoe UI" w:cs="Segoe UI"/>
        </w:rPr>
        <w:t xml:space="preserve"> </w:t>
      </w:r>
      <w:r w:rsidR="00AF2AF0" w:rsidRPr="00567CE1">
        <w:rPr>
          <w:rFonts w:ascii="Segoe UI" w:hAnsi="Segoe UI" w:cs="Segoe UI"/>
        </w:rPr>
        <w:t>objednatele.</w:t>
      </w:r>
      <w:r w:rsidR="00960D5B" w:rsidRPr="00567CE1">
        <w:rPr>
          <w:rFonts w:ascii="Segoe UI" w:hAnsi="Segoe UI" w:cs="Segoe UI"/>
        </w:rPr>
        <w:t xml:space="preserve"> </w:t>
      </w:r>
    </w:p>
    <w:p w14:paraId="1676186A" w14:textId="77777777" w:rsidR="000C59FE" w:rsidRPr="00567CE1" w:rsidRDefault="000C59FE" w:rsidP="000C59FE">
      <w:pPr>
        <w:spacing w:before="20" w:after="20" w:line="22" w:lineRule="atLeast"/>
        <w:jc w:val="both"/>
        <w:rPr>
          <w:rFonts w:ascii="Segoe UI" w:hAnsi="Segoe UI" w:cs="Segoe UI"/>
        </w:rPr>
      </w:pPr>
    </w:p>
    <w:p w14:paraId="645A44DF" w14:textId="41171202" w:rsidR="00AF3F85" w:rsidRPr="00567CE1" w:rsidRDefault="00AF3F85" w:rsidP="004A297F">
      <w:pPr>
        <w:pStyle w:val="Odstavecseseznamem"/>
        <w:numPr>
          <w:ilvl w:val="0"/>
          <w:numId w:val="17"/>
        </w:numPr>
        <w:spacing w:before="20" w:after="20" w:line="22" w:lineRule="atLeast"/>
        <w:ind w:left="0" w:firstLine="0"/>
        <w:contextualSpacing w:val="0"/>
        <w:jc w:val="center"/>
        <w:rPr>
          <w:rFonts w:ascii="Segoe UI" w:hAnsi="Segoe UI" w:cs="Segoe UI"/>
          <w:b/>
          <w:sz w:val="20"/>
          <w:szCs w:val="20"/>
        </w:rPr>
      </w:pPr>
      <w:r w:rsidRPr="00567CE1">
        <w:rPr>
          <w:rFonts w:ascii="Segoe UI" w:hAnsi="Segoe UI" w:cs="Segoe UI"/>
          <w:b/>
          <w:sz w:val="20"/>
          <w:szCs w:val="20"/>
        </w:rPr>
        <w:t>Přejímání díla</w:t>
      </w:r>
    </w:p>
    <w:p w14:paraId="07385191" w14:textId="0517308A" w:rsidR="00AF3F85" w:rsidRPr="00567CE1" w:rsidRDefault="009F12FF" w:rsidP="004A297F">
      <w:pPr>
        <w:numPr>
          <w:ilvl w:val="0"/>
          <w:numId w:val="13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  <w:color w:val="000000" w:themeColor="text1"/>
        </w:rPr>
        <w:t>Dokončené dílo (stavbu) zhotovitel předá objednateli nejpozději v termínu sjednaném pro předání díla v</w:t>
      </w:r>
      <w:r w:rsidR="00F8739C" w:rsidRPr="00567CE1">
        <w:rPr>
          <w:rFonts w:ascii="Segoe UI" w:hAnsi="Segoe UI" w:cs="Segoe UI"/>
          <w:color w:val="000000" w:themeColor="text1"/>
        </w:rPr>
        <w:t> čl.</w:t>
      </w:r>
      <w:r w:rsidR="00F44384" w:rsidRPr="00567CE1">
        <w:rPr>
          <w:rFonts w:ascii="Segoe UI" w:hAnsi="Segoe UI" w:cs="Segoe UI"/>
          <w:color w:val="000000" w:themeColor="text1"/>
        </w:rPr>
        <w:t xml:space="preserve"> </w:t>
      </w:r>
      <w:r w:rsidR="7B2898D2" w:rsidRPr="00567CE1">
        <w:rPr>
          <w:rFonts w:ascii="Segoe UI" w:hAnsi="Segoe UI" w:cs="Segoe UI"/>
          <w:color w:val="000000" w:themeColor="text1"/>
        </w:rPr>
        <w:t xml:space="preserve">II. odst. 2. bod 2.3. této </w:t>
      </w:r>
      <w:r w:rsidRPr="00567CE1">
        <w:rPr>
          <w:rFonts w:ascii="Segoe UI" w:hAnsi="Segoe UI" w:cs="Segoe UI"/>
          <w:color w:val="000000" w:themeColor="text1"/>
        </w:rPr>
        <w:t xml:space="preserve">smlouvy. Zhotovitel je oprávněn provést a předat dílo ještě před sjednaným termínem plnění. Nejpozději </w:t>
      </w:r>
      <w:r w:rsidR="007A44B5" w:rsidRPr="00567CE1">
        <w:rPr>
          <w:rFonts w:ascii="Segoe UI" w:hAnsi="Segoe UI" w:cs="Segoe UI"/>
          <w:color w:val="000000" w:themeColor="text1"/>
        </w:rPr>
        <w:t xml:space="preserve">3 </w:t>
      </w:r>
      <w:r w:rsidRPr="00567CE1">
        <w:rPr>
          <w:rFonts w:ascii="Segoe UI" w:hAnsi="Segoe UI" w:cs="Segoe UI"/>
          <w:color w:val="000000" w:themeColor="text1"/>
        </w:rPr>
        <w:t xml:space="preserve">pracovní </w:t>
      </w:r>
      <w:r w:rsidR="007A44B5" w:rsidRPr="00567CE1">
        <w:rPr>
          <w:rFonts w:ascii="Segoe UI" w:hAnsi="Segoe UI" w:cs="Segoe UI"/>
          <w:color w:val="000000" w:themeColor="text1"/>
        </w:rPr>
        <w:t xml:space="preserve">dny </w:t>
      </w:r>
      <w:r w:rsidRPr="00567CE1">
        <w:rPr>
          <w:rFonts w:ascii="Segoe UI" w:hAnsi="Segoe UI" w:cs="Segoe UI"/>
          <w:color w:val="000000" w:themeColor="text1"/>
        </w:rPr>
        <w:t xml:space="preserve">před předáním díla </w:t>
      </w:r>
      <w:r w:rsidR="00894E28" w:rsidRPr="00567CE1">
        <w:rPr>
          <w:rFonts w:ascii="Segoe UI" w:hAnsi="Segoe UI" w:cs="Segoe UI"/>
          <w:color w:val="000000" w:themeColor="text1"/>
        </w:rPr>
        <w:t xml:space="preserve">prokazatelně </w:t>
      </w:r>
      <w:r w:rsidRPr="00567CE1">
        <w:rPr>
          <w:rFonts w:ascii="Segoe UI" w:hAnsi="Segoe UI" w:cs="Segoe UI"/>
          <w:color w:val="000000" w:themeColor="text1"/>
        </w:rPr>
        <w:t>oznámí zhotovitel kontaktní osobě objednatele pro věci technické písemně (formou e-mailové zprávy) a zároveň telefonicky datum a hodinu, kdy dílo předá.</w:t>
      </w:r>
      <w:r w:rsidR="00F44384" w:rsidRPr="00567CE1">
        <w:rPr>
          <w:rFonts w:ascii="Segoe UI" w:hAnsi="Segoe UI" w:cs="Segoe UI"/>
          <w:color w:val="000000" w:themeColor="text1"/>
        </w:rPr>
        <w:t xml:space="preserve"> </w:t>
      </w:r>
      <w:r w:rsidR="00F44384" w:rsidRPr="00567CE1">
        <w:rPr>
          <w:rFonts w:ascii="Segoe UI" w:hAnsi="Segoe UI" w:cs="Segoe UI"/>
        </w:rPr>
        <w:t>Přejímací řízení se uskuteční v místě stavby.</w:t>
      </w:r>
      <w:r w:rsidRPr="00567CE1">
        <w:rPr>
          <w:rFonts w:ascii="Segoe UI" w:hAnsi="Segoe UI" w:cs="Segoe UI"/>
          <w:color w:val="00B0F0"/>
        </w:rPr>
        <w:t xml:space="preserve"> </w:t>
      </w:r>
      <w:r w:rsidR="00F44384" w:rsidRPr="00567CE1">
        <w:rPr>
          <w:rFonts w:ascii="Segoe UI" w:hAnsi="Segoe UI" w:cs="Segoe UI"/>
        </w:rPr>
        <w:t xml:space="preserve">Obě smluvní strany se dohodly, že přejímací řízení bude </w:t>
      </w:r>
      <w:r w:rsidR="00F44384" w:rsidRPr="00567CE1">
        <w:rPr>
          <w:rFonts w:ascii="Segoe UI" w:hAnsi="Segoe UI" w:cs="Segoe UI"/>
        </w:rPr>
        <w:lastRenderedPageBreak/>
        <w:t>zahájeno nejpozději do 3 kalendářních dnů od písemné výzvy zhotovitele.</w:t>
      </w:r>
      <w:r w:rsidR="00F44384" w:rsidRPr="00567CE1">
        <w:rPr>
          <w:rFonts w:ascii="Segoe UI" w:hAnsi="Segoe UI" w:cs="Segoe UI"/>
          <w:color w:val="00B0F0"/>
        </w:rPr>
        <w:t xml:space="preserve"> </w:t>
      </w:r>
      <w:r w:rsidRPr="00567CE1">
        <w:rPr>
          <w:rFonts w:ascii="Segoe UI" w:hAnsi="Segoe UI" w:cs="Segoe UI"/>
        </w:rPr>
        <w:t xml:space="preserve">Současně </w:t>
      </w:r>
      <w:r w:rsidR="002D49CD" w:rsidRPr="00567CE1">
        <w:rPr>
          <w:rFonts w:ascii="Segoe UI" w:hAnsi="Segoe UI" w:cs="Segoe UI"/>
        </w:rPr>
        <w:t xml:space="preserve">zhotovitel </w:t>
      </w:r>
      <w:r w:rsidRPr="00567CE1">
        <w:rPr>
          <w:rFonts w:ascii="Segoe UI" w:hAnsi="Segoe UI" w:cs="Segoe UI"/>
        </w:rPr>
        <w:t xml:space="preserve">doručí soupis provedených prací a dodávek, včetně </w:t>
      </w:r>
      <w:r w:rsidR="00F44384" w:rsidRPr="00567CE1">
        <w:rPr>
          <w:rFonts w:ascii="Segoe UI" w:hAnsi="Segoe UI" w:cs="Segoe UI"/>
        </w:rPr>
        <w:t>všech potřebných dokladů</w:t>
      </w:r>
      <w:r w:rsidR="00F56667" w:rsidRPr="00567CE1">
        <w:rPr>
          <w:rFonts w:ascii="Segoe UI" w:hAnsi="Segoe UI" w:cs="Segoe UI"/>
        </w:rPr>
        <w:t xml:space="preserve"> a dokumentace skutečného provedení díla</w:t>
      </w:r>
      <w:r w:rsidRPr="00567CE1">
        <w:rPr>
          <w:rFonts w:ascii="Segoe UI" w:hAnsi="Segoe UI" w:cs="Segoe UI"/>
        </w:rPr>
        <w:t>.</w:t>
      </w:r>
      <w:r w:rsidR="00F44384" w:rsidRPr="00567CE1">
        <w:rPr>
          <w:rFonts w:ascii="Segoe UI" w:hAnsi="Segoe UI" w:cs="Segoe UI"/>
        </w:rPr>
        <w:t xml:space="preserve"> </w:t>
      </w:r>
    </w:p>
    <w:p w14:paraId="5FAE0D81" w14:textId="14A5413C" w:rsidR="00F322C8" w:rsidRPr="00567CE1" w:rsidRDefault="00AF3F85" w:rsidP="004A297F">
      <w:pPr>
        <w:numPr>
          <w:ilvl w:val="0"/>
          <w:numId w:val="13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Ke dni zahájení přejímacího řízení </w:t>
      </w:r>
      <w:r w:rsidR="00B0514D" w:rsidRPr="00567CE1">
        <w:rPr>
          <w:rFonts w:ascii="Segoe UI" w:hAnsi="Segoe UI" w:cs="Segoe UI"/>
        </w:rPr>
        <w:t>stavby</w:t>
      </w:r>
      <w:r w:rsidR="004449CA" w:rsidRPr="00567CE1">
        <w:rPr>
          <w:rFonts w:ascii="Segoe UI" w:hAnsi="Segoe UI" w:cs="Segoe UI"/>
        </w:rPr>
        <w:t xml:space="preserve"> je zhotovitel povinen předat objednateli</w:t>
      </w:r>
      <w:r w:rsidR="00BB0CBD" w:rsidRPr="00567CE1">
        <w:rPr>
          <w:rFonts w:ascii="Segoe UI" w:hAnsi="Segoe UI" w:cs="Segoe UI"/>
        </w:rPr>
        <w:t xml:space="preserve"> veškeré doklady</w:t>
      </w:r>
      <w:r w:rsidR="000D695A" w:rsidRPr="00567CE1">
        <w:rPr>
          <w:rFonts w:ascii="Segoe UI" w:hAnsi="Segoe UI" w:cs="Segoe UI"/>
        </w:rPr>
        <w:t>,</w:t>
      </w:r>
      <w:r w:rsidR="004449CA" w:rsidRPr="00567CE1">
        <w:rPr>
          <w:rFonts w:ascii="Segoe UI" w:hAnsi="Segoe UI" w:cs="Segoe UI"/>
        </w:rPr>
        <w:t xml:space="preserve"> </w:t>
      </w:r>
      <w:r w:rsidR="00BB0CBD" w:rsidRPr="00567CE1">
        <w:rPr>
          <w:rFonts w:ascii="Segoe UI" w:hAnsi="Segoe UI" w:cs="Segoe UI"/>
        </w:rPr>
        <w:t>které je povinen dle veškerých předpisů vztahujících se k předmětu díla obstarat</w:t>
      </w:r>
      <w:r w:rsidR="007800C5" w:rsidRPr="00567CE1">
        <w:rPr>
          <w:rFonts w:ascii="Segoe UI" w:hAnsi="Segoe UI" w:cs="Segoe UI"/>
        </w:rPr>
        <w:t xml:space="preserve">, </w:t>
      </w:r>
      <w:r w:rsidR="00E6309B" w:rsidRPr="00567CE1">
        <w:rPr>
          <w:rFonts w:ascii="Segoe UI" w:hAnsi="Segoe UI" w:cs="Segoe UI"/>
        </w:rPr>
        <w:t>zejména pa</w:t>
      </w:r>
      <w:r w:rsidR="006D6AF8" w:rsidRPr="00567CE1">
        <w:rPr>
          <w:rFonts w:ascii="Segoe UI" w:hAnsi="Segoe UI" w:cs="Segoe UI"/>
        </w:rPr>
        <w:t>k</w:t>
      </w:r>
      <w:r w:rsidR="007800C5" w:rsidRPr="00567CE1">
        <w:rPr>
          <w:rFonts w:ascii="Segoe UI" w:hAnsi="Segoe UI" w:cs="Segoe UI"/>
        </w:rPr>
        <w:t>:</w:t>
      </w:r>
    </w:p>
    <w:p w14:paraId="59740341" w14:textId="6243ADA2" w:rsidR="003B7699" w:rsidRPr="00567CE1" w:rsidRDefault="004449CA" w:rsidP="004A297F">
      <w:pPr>
        <w:numPr>
          <w:ilvl w:val="1"/>
          <w:numId w:val="13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veškeré dokumenty, plány a jiné listiny, které zhotovitel získal nebo měl získat v souvislosti s dílem či jeho provedením</w:t>
      </w:r>
      <w:r w:rsidR="00DE7AAE" w:rsidRPr="00567CE1">
        <w:rPr>
          <w:rFonts w:ascii="Segoe UI" w:hAnsi="Segoe UI" w:cs="Segoe UI"/>
        </w:rPr>
        <w:t>, to jest</w:t>
      </w:r>
      <w:r w:rsidRPr="00567CE1">
        <w:rPr>
          <w:rFonts w:ascii="Segoe UI" w:hAnsi="Segoe UI" w:cs="Segoe UI"/>
        </w:rPr>
        <w:t xml:space="preserve"> zejména</w:t>
      </w:r>
      <w:r w:rsidR="00023BB7" w:rsidRPr="00567CE1">
        <w:rPr>
          <w:rFonts w:ascii="Segoe UI" w:hAnsi="Segoe UI" w:cs="Segoe UI"/>
        </w:rPr>
        <w:t xml:space="preserve"> </w:t>
      </w:r>
      <w:r w:rsidR="00AF3F85" w:rsidRPr="00567CE1">
        <w:rPr>
          <w:rFonts w:ascii="Segoe UI" w:hAnsi="Segoe UI" w:cs="Segoe UI"/>
        </w:rPr>
        <w:t xml:space="preserve">veškeré revizní zprávy </w:t>
      </w:r>
      <w:r w:rsidR="220F09AF" w:rsidRPr="00567CE1">
        <w:rPr>
          <w:rFonts w:ascii="Segoe UI" w:hAnsi="Segoe UI" w:cs="Segoe UI"/>
        </w:rPr>
        <w:t>všech dotčených profesí</w:t>
      </w:r>
      <w:r w:rsidR="003B7699" w:rsidRPr="00567CE1">
        <w:rPr>
          <w:rFonts w:ascii="Segoe UI" w:hAnsi="Segoe UI" w:cs="Segoe UI"/>
        </w:rPr>
        <w:t>;</w:t>
      </w:r>
    </w:p>
    <w:p w14:paraId="026943C7" w14:textId="2D847EDE" w:rsidR="00185E1E" w:rsidRPr="00567CE1" w:rsidRDefault="00BE44B9" w:rsidP="004A297F">
      <w:pPr>
        <w:numPr>
          <w:ilvl w:val="1"/>
          <w:numId w:val="13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certifikáty, atesty</w:t>
      </w:r>
      <w:r w:rsidR="00AF3F85" w:rsidRPr="00567CE1">
        <w:rPr>
          <w:rFonts w:ascii="Segoe UI" w:hAnsi="Segoe UI" w:cs="Segoe UI"/>
        </w:rPr>
        <w:t>, protokoly zkušební a revizní,</w:t>
      </w:r>
      <w:r w:rsidR="00BB0CBD" w:rsidRPr="00567CE1">
        <w:rPr>
          <w:rFonts w:ascii="Segoe UI" w:hAnsi="Segoe UI" w:cs="Segoe UI"/>
        </w:rPr>
        <w:t xml:space="preserve"> prohlášení o shod</w:t>
      </w:r>
      <w:r w:rsidR="00185E1E" w:rsidRPr="00567CE1">
        <w:rPr>
          <w:rFonts w:ascii="Segoe UI" w:hAnsi="Segoe UI" w:cs="Segoe UI"/>
        </w:rPr>
        <w:t>ě</w:t>
      </w:r>
      <w:r w:rsidR="62A613AF" w:rsidRPr="00567CE1">
        <w:rPr>
          <w:rFonts w:ascii="Segoe UI" w:hAnsi="Segoe UI" w:cs="Segoe UI"/>
        </w:rPr>
        <w:t>, odborná a závazná stanoviska s povahou předmětu plnění související (</w:t>
      </w:r>
      <w:r w:rsidR="21B9C18B" w:rsidRPr="00567CE1">
        <w:rPr>
          <w:rFonts w:ascii="Segoe UI" w:hAnsi="Segoe UI" w:cs="Segoe UI"/>
        </w:rPr>
        <w:t xml:space="preserve">např. </w:t>
      </w:r>
      <w:r w:rsidR="62A613AF" w:rsidRPr="00567CE1">
        <w:rPr>
          <w:rFonts w:ascii="Segoe UI" w:hAnsi="Segoe UI" w:cs="Segoe UI"/>
        </w:rPr>
        <w:t xml:space="preserve">stanoviska DOSS, odborné stanovisko </w:t>
      </w:r>
      <w:r w:rsidR="41F88648" w:rsidRPr="00567CE1">
        <w:rPr>
          <w:rFonts w:ascii="Segoe UI" w:hAnsi="Segoe UI" w:cs="Segoe UI"/>
        </w:rPr>
        <w:t>TIČR, protokoly měření nouzové</w:t>
      </w:r>
      <w:r w:rsidR="11A0D280" w:rsidRPr="00567CE1">
        <w:rPr>
          <w:rFonts w:ascii="Segoe UI" w:hAnsi="Segoe UI" w:cs="Segoe UI"/>
        </w:rPr>
        <w:t>ho</w:t>
      </w:r>
      <w:r w:rsidR="41F88648" w:rsidRPr="00567CE1">
        <w:rPr>
          <w:rFonts w:ascii="Segoe UI" w:hAnsi="Segoe UI" w:cs="Segoe UI"/>
        </w:rPr>
        <w:t xml:space="preserve"> a umělého </w:t>
      </w:r>
      <w:r w:rsidR="7EA6F1D3" w:rsidRPr="00567CE1">
        <w:rPr>
          <w:rFonts w:ascii="Segoe UI" w:hAnsi="Segoe UI" w:cs="Segoe UI"/>
        </w:rPr>
        <w:t>osvětlení</w:t>
      </w:r>
      <w:r w:rsidR="41F88648" w:rsidRPr="00567CE1">
        <w:rPr>
          <w:rFonts w:ascii="Segoe UI" w:hAnsi="Segoe UI" w:cs="Segoe UI"/>
        </w:rPr>
        <w:t xml:space="preserve"> apod.</w:t>
      </w:r>
      <w:r w:rsidR="3954D535" w:rsidRPr="00567CE1">
        <w:rPr>
          <w:rFonts w:ascii="Segoe UI" w:hAnsi="Segoe UI" w:cs="Segoe UI"/>
        </w:rPr>
        <w:t>)</w:t>
      </w:r>
      <w:r w:rsidR="00185E1E" w:rsidRPr="00567CE1">
        <w:rPr>
          <w:rFonts w:ascii="Segoe UI" w:hAnsi="Segoe UI" w:cs="Segoe UI"/>
        </w:rPr>
        <w:t>;</w:t>
      </w:r>
    </w:p>
    <w:p w14:paraId="00774690" w14:textId="78D194B7" w:rsidR="00185E1E" w:rsidRPr="00567CE1" w:rsidRDefault="000945F2" w:rsidP="004A297F">
      <w:pPr>
        <w:numPr>
          <w:ilvl w:val="1"/>
          <w:numId w:val="13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protokoly o </w:t>
      </w:r>
      <w:proofErr w:type="spellStart"/>
      <w:r w:rsidRPr="00567CE1">
        <w:rPr>
          <w:rFonts w:ascii="Segoe UI" w:hAnsi="Segoe UI" w:cs="Segoe UI"/>
        </w:rPr>
        <w:t>zaregulování</w:t>
      </w:r>
      <w:proofErr w:type="spellEnd"/>
      <w:r w:rsidRPr="00567CE1">
        <w:rPr>
          <w:rFonts w:ascii="Segoe UI" w:hAnsi="Segoe UI" w:cs="Segoe UI"/>
        </w:rPr>
        <w:t xml:space="preserve"> vzduchotec</w:t>
      </w:r>
      <w:r w:rsidR="00FB591B" w:rsidRPr="00567CE1">
        <w:rPr>
          <w:rFonts w:ascii="Segoe UI" w:hAnsi="Segoe UI" w:cs="Segoe UI"/>
        </w:rPr>
        <w:t xml:space="preserve">hniky na projektované parametry, </w:t>
      </w:r>
      <w:r w:rsidR="00E77349" w:rsidRPr="00567CE1">
        <w:rPr>
          <w:rFonts w:ascii="Segoe UI" w:hAnsi="Segoe UI" w:cs="Segoe UI"/>
        </w:rPr>
        <w:t xml:space="preserve">protokoly o </w:t>
      </w:r>
      <w:r w:rsidR="00FB591B" w:rsidRPr="00567CE1">
        <w:rPr>
          <w:rFonts w:ascii="Segoe UI" w:hAnsi="Segoe UI" w:cs="Segoe UI"/>
        </w:rPr>
        <w:t>m</w:t>
      </w:r>
      <w:r w:rsidRPr="00567CE1">
        <w:rPr>
          <w:rFonts w:ascii="Segoe UI" w:hAnsi="Segoe UI" w:cs="Segoe UI"/>
        </w:rPr>
        <w:t xml:space="preserve">ěření hluku (uvnitř i vně stavby), komplexním </w:t>
      </w:r>
      <w:proofErr w:type="spellStart"/>
      <w:r w:rsidR="00E77349" w:rsidRPr="00567CE1">
        <w:rPr>
          <w:rFonts w:ascii="Segoe UI" w:hAnsi="Segoe UI" w:cs="Segoe UI"/>
        </w:rPr>
        <w:t>zaregulování</w:t>
      </w:r>
      <w:proofErr w:type="spellEnd"/>
      <w:r w:rsidR="00E77349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>VZT</w:t>
      </w:r>
      <w:r w:rsidR="006C1FF6" w:rsidRPr="00567CE1">
        <w:rPr>
          <w:rFonts w:ascii="Segoe UI" w:hAnsi="Segoe UI" w:cs="Segoe UI"/>
        </w:rPr>
        <w:t>;</w:t>
      </w:r>
    </w:p>
    <w:p w14:paraId="5A447952" w14:textId="77F8060D" w:rsidR="00657D63" w:rsidRPr="00567CE1" w:rsidRDefault="00AF3F85" w:rsidP="004A297F">
      <w:pPr>
        <w:numPr>
          <w:ilvl w:val="1"/>
          <w:numId w:val="13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doklady o ekologické likvidaci odpadů</w:t>
      </w:r>
      <w:r w:rsidR="00E6309B" w:rsidRPr="00567CE1">
        <w:rPr>
          <w:rFonts w:ascii="Segoe UI" w:hAnsi="Segoe UI" w:cs="Segoe UI"/>
        </w:rPr>
        <w:t>.</w:t>
      </w:r>
      <w:r w:rsidRPr="00567CE1">
        <w:rPr>
          <w:rFonts w:ascii="Segoe UI" w:hAnsi="Segoe UI" w:cs="Segoe UI"/>
        </w:rPr>
        <w:t xml:space="preserve"> </w:t>
      </w:r>
    </w:p>
    <w:p w14:paraId="505B444D" w14:textId="2DD4C936" w:rsidR="00AF3F85" w:rsidRPr="00567CE1" w:rsidRDefault="00AF3F85" w:rsidP="004A297F">
      <w:pPr>
        <w:numPr>
          <w:ilvl w:val="0"/>
          <w:numId w:val="13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Ke dni zahájení přejímacího řízen</w:t>
      </w:r>
      <w:r w:rsidR="00932048" w:rsidRPr="00567CE1">
        <w:rPr>
          <w:rFonts w:ascii="Segoe UI" w:hAnsi="Segoe UI" w:cs="Segoe UI"/>
        </w:rPr>
        <w:t xml:space="preserve">í zhotovitel </w:t>
      </w:r>
      <w:r w:rsidR="00447C53" w:rsidRPr="00567CE1">
        <w:rPr>
          <w:rFonts w:ascii="Segoe UI" w:hAnsi="Segoe UI" w:cs="Segoe UI"/>
        </w:rPr>
        <w:t>předá objednateli d</w:t>
      </w:r>
      <w:r w:rsidRPr="00567CE1">
        <w:rPr>
          <w:rFonts w:ascii="Segoe UI" w:hAnsi="Segoe UI" w:cs="Segoe UI"/>
        </w:rPr>
        <w:t>okumentaci skutečného provedení díla v</w:t>
      </w:r>
      <w:r w:rsidR="00630A02" w:rsidRPr="00567CE1">
        <w:rPr>
          <w:rFonts w:ascii="Segoe UI" w:hAnsi="Segoe UI" w:cs="Segoe UI"/>
        </w:rPr>
        <w:t> </w:t>
      </w:r>
      <w:r w:rsidR="00C11CF6" w:rsidRPr="00567CE1">
        <w:rPr>
          <w:rFonts w:ascii="Segoe UI" w:hAnsi="Segoe UI" w:cs="Segoe UI"/>
        </w:rPr>
        <w:t xml:space="preserve">tištěné </w:t>
      </w:r>
      <w:r w:rsidR="00630A02" w:rsidRPr="00567CE1">
        <w:rPr>
          <w:rFonts w:ascii="Segoe UI" w:hAnsi="Segoe UI" w:cs="Segoe UI"/>
        </w:rPr>
        <w:t xml:space="preserve">i elektronické formě ve formátu PDF </w:t>
      </w:r>
      <w:r w:rsidR="00E6309B" w:rsidRPr="00567CE1">
        <w:rPr>
          <w:rFonts w:ascii="Segoe UI" w:hAnsi="Segoe UI" w:cs="Segoe UI"/>
        </w:rPr>
        <w:t xml:space="preserve">a </w:t>
      </w:r>
      <w:r w:rsidR="005F2DDA" w:rsidRPr="00567CE1">
        <w:rPr>
          <w:rFonts w:ascii="Segoe UI" w:hAnsi="Segoe UI" w:cs="Segoe UI"/>
        </w:rPr>
        <w:t xml:space="preserve">relevantních otevřených formátů </w:t>
      </w:r>
      <w:r w:rsidR="00D57E1B" w:rsidRPr="00567CE1">
        <w:rPr>
          <w:rFonts w:ascii="Segoe UI" w:hAnsi="Segoe UI" w:cs="Segoe UI"/>
        </w:rPr>
        <w:t>DWG</w:t>
      </w:r>
      <w:r w:rsidR="005F2DDA" w:rsidRPr="00567CE1">
        <w:rPr>
          <w:rFonts w:ascii="Segoe UI" w:hAnsi="Segoe UI" w:cs="Segoe UI"/>
        </w:rPr>
        <w:t>, DOC atp. dle pokynů objednatele</w:t>
      </w:r>
      <w:r w:rsidR="000F14EC" w:rsidRPr="00567CE1">
        <w:rPr>
          <w:rFonts w:ascii="Segoe UI" w:hAnsi="Segoe UI" w:cs="Segoe UI"/>
        </w:rPr>
        <w:t>.</w:t>
      </w:r>
    </w:p>
    <w:p w14:paraId="46B03712" w14:textId="5F776B0D" w:rsidR="00AF3F85" w:rsidRPr="00567CE1" w:rsidRDefault="00AF3F85" w:rsidP="004A297F">
      <w:pPr>
        <w:numPr>
          <w:ilvl w:val="0"/>
          <w:numId w:val="13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Při jednání o převzetí díla </w:t>
      </w:r>
      <w:r w:rsidR="00F62ED9" w:rsidRPr="00567CE1">
        <w:rPr>
          <w:rFonts w:ascii="Segoe UI" w:hAnsi="Segoe UI" w:cs="Segoe UI"/>
        </w:rPr>
        <w:t xml:space="preserve">(stavby) </w:t>
      </w:r>
      <w:r w:rsidRPr="00567CE1">
        <w:rPr>
          <w:rFonts w:ascii="Segoe UI" w:hAnsi="Segoe UI" w:cs="Segoe UI"/>
        </w:rPr>
        <w:t xml:space="preserve">provede objednatel prohlídku předmětu díla za účelem zjištění případných vad a nedodělků. V případě, že dílo vykazuje ojedinělé drobné vady a nedodělky, které samy o sobě, ani ve spojení s jinými, nebrání užívání díla funkčně nebo esteticky, ani jeho užívání podstatným způsobem neomezují, objednatel dílo </w:t>
      </w:r>
      <w:r w:rsidR="00F62ED9" w:rsidRPr="00567CE1">
        <w:rPr>
          <w:rFonts w:ascii="Segoe UI" w:hAnsi="Segoe UI" w:cs="Segoe UI"/>
        </w:rPr>
        <w:t xml:space="preserve">(stavbu) </w:t>
      </w:r>
      <w:r w:rsidRPr="00567CE1">
        <w:rPr>
          <w:rFonts w:ascii="Segoe UI" w:hAnsi="Segoe UI" w:cs="Segoe UI"/>
        </w:rPr>
        <w:t>s těmito drobnými vadami a nedodělky převezme.</w:t>
      </w:r>
    </w:p>
    <w:p w14:paraId="6361FA98" w14:textId="6466DBD9" w:rsidR="00AF3F85" w:rsidRPr="00567CE1" w:rsidRDefault="7EB7476C" w:rsidP="60762F5A">
      <w:pPr>
        <w:numPr>
          <w:ilvl w:val="0"/>
          <w:numId w:val="13"/>
        </w:numPr>
        <w:spacing w:before="20" w:after="20" w:line="22" w:lineRule="atLeast"/>
        <w:jc w:val="both"/>
        <w:rPr>
          <w:rFonts w:ascii="Segoe UI" w:eastAsia="Segoe UI" w:hAnsi="Segoe UI" w:cs="Segoe UI"/>
        </w:rPr>
      </w:pPr>
      <w:r w:rsidRPr="00567CE1">
        <w:rPr>
          <w:rFonts w:ascii="Segoe UI" w:hAnsi="Segoe UI" w:cs="Segoe UI"/>
        </w:rPr>
        <w:t>O převzetí</w:t>
      </w:r>
      <w:r w:rsidR="58AB87E5" w:rsidRPr="00567CE1">
        <w:rPr>
          <w:rFonts w:ascii="Segoe UI" w:hAnsi="Segoe UI" w:cs="Segoe UI"/>
        </w:rPr>
        <w:t xml:space="preserve"> </w:t>
      </w:r>
      <w:r w:rsidR="00AF3F85" w:rsidRPr="00567CE1">
        <w:rPr>
          <w:rFonts w:ascii="Segoe UI" w:hAnsi="Segoe UI" w:cs="Segoe UI"/>
        </w:rPr>
        <w:t xml:space="preserve">díla </w:t>
      </w:r>
      <w:r w:rsidR="00F62ED9" w:rsidRPr="00567CE1">
        <w:rPr>
          <w:rFonts w:ascii="Segoe UI" w:hAnsi="Segoe UI" w:cs="Segoe UI"/>
        </w:rPr>
        <w:t xml:space="preserve">(stavby) </w:t>
      </w:r>
      <w:r w:rsidR="00AF3F85" w:rsidRPr="00567CE1">
        <w:rPr>
          <w:rFonts w:ascii="Segoe UI" w:hAnsi="Segoe UI" w:cs="Segoe UI"/>
        </w:rPr>
        <w:t>bude objednatelem sepsán protokol, který podepíší obě smluvní strany. V protokolu o předání a převzetí díla musí být uvedeny všechny případné zjevné vady (drobného a ojedinělého charakteru) a nedodělky díla a dohodnuty lhůty pro jejich odstranění. Potvrzení o odstranění vad a nedodělků bude doplněno do protokolu o předání a převzetí díla, nebo uvedeno v samostatném zápisu. Podpisem protokolu o předání a převzetí díla dochází k předání díla zhotovitelem objednateli.</w:t>
      </w:r>
      <w:r w:rsidR="002F71EA" w:rsidRPr="00567CE1">
        <w:rPr>
          <w:rFonts w:ascii="Segoe UI" w:hAnsi="Segoe UI" w:cs="Segoe UI"/>
        </w:rPr>
        <w:t xml:space="preserve"> </w:t>
      </w:r>
      <w:r w:rsidR="45FBF6DB" w:rsidRPr="00567CE1">
        <w:rPr>
          <w:rFonts w:ascii="Segoe UI" w:hAnsi="Segoe UI" w:cs="Segoe UI"/>
        </w:rPr>
        <w:t xml:space="preserve"> </w:t>
      </w:r>
    </w:p>
    <w:p w14:paraId="0D436495" w14:textId="6D766B90" w:rsidR="00704A0E" w:rsidRPr="00567CE1" w:rsidRDefault="00704A0E" w:rsidP="004A297F">
      <w:pPr>
        <w:numPr>
          <w:ilvl w:val="0"/>
          <w:numId w:val="13"/>
        </w:numPr>
        <w:spacing w:before="20" w:after="20" w:line="22" w:lineRule="atLeast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>Vady a nedodělky bránící nebo ztěžující užívání díla obvyklým způsobem, popř. nedodržení podmínek stanovených věcně příslušnými orgány, jsou důvodem k nepřevzetí díla. V zápise o nepřevzetí díla bude uveden soupis vad a nedodělků, včetně lhůt jejich odstranění. Nedojde-li mezi oběma smluvními stranami k dohodě o termínu odstranění vad a nedodělků, pak platí, že vady a nedodělky musí být odstraněny nejpozději do 5 dnů ode dne vyhotovení zápisu o nepřevzetí díla.</w:t>
      </w:r>
    </w:p>
    <w:p w14:paraId="4933FE1A" w14:textId="6CD572D2" w:rsidR="00DC1C0B" w:rsidRPr="00567CE1" w:rsidRDefault="00A51B8C" w:rsidP="00DC1C0B">
      <w:pPr>
        <w:numPr>
          <w:ilvl w:val="0"/>
          <w:numId w:val="13"/>
        </w:numPr>
        <w:spacing w:before="20" w:after="20" w:line="22" w:lineRule="atLeast"/>
        <w:jc w:val="both"/>
        <w:rPr>
          <w:rFonts w:ascii="Segoe UI" w:hAnsi="Segoe UI" w:cs="Segoe UI"/>
          <w:color w:val="000000" w:themeColor="text1"/>
        </w:rPr>
      </w:pPr>
      <w:r w:rsidRPr="00567CE1">
        <w:rPr>
          <w:rFonts w:ascii="Segoe UI" w:hAnsi="Segoe UI" w:cs="Segoe UI"/>
          <w:color w:val="000000" w:themeColor="text1"/>
        </w:rPr>
        <w:t>Zhotovitel je povinen ve stanovené lhůtě odstranit vady nebo nedodělky i v případě, kdy podle jeho názoru za vady a nedodělky neodpovídá. Náklady na odstranění vad a nedodělků v těchto sporných případech nese až do rozhodnutí soudu zhotovitel.</w:t>
      </w:r>
    </w:p>
    <w:p w14:paraId="33946828" w14:textId="77777777" w:rsidR="008F5724" w:rsidRPr="00567CE1" w:rsidRDefault="008F5724" w:rsidP="008F5724">
      <w:pPr>
        <w:spacing w:before="20" w:after="20" w:line="22" w:lineRule="atLeast"/>
        <w:ind w:left="360"/>
        <w:jc w:val="both"/>
        <w:rPr>
          <w:rFonts w:ascii="Segoe UI" w:hAnsi="Segoe UI" w:cs="Segoe UI"/>
          <w:color w:val="000000" w:themeColor="text1"/>
        </w:rPr>
      </w:pPr>
    </w:p>
    <w:p w14:paraId="49F77D31" w14:textId="78B142F4" w:rsidR="00AF3F85" w:rsidRPr="00567CE1" w:rsidRDefault="00AF3F85" w:rsidP="004A297F">
      <w:pPr>
        <w:pStyle w:val="Odstavecseseznamem"/>
        <w:numPr>
          <w:ilvl w:val="0"/>
          <w:numId w:val="17"/>
        </w:numPr>
        <w:spacing w:before="20" w:after="20" w:line="22" w:lineRule="atLeast"/>
        <w:ind w:left="0" w:firstLine="0"/>
        <w:contextualSpacing w:val="0"/>
        <w:jc w:val="center"/>
        <w:rPr>
          <w:rFonts w:ascii="Segoe UI" w:hAnsi="Segoe UI" w:cs="Segoe UI"/>
          <w:b/>
          <w:sz w:val="20"/>
          <w:szCs w:val="20"/>
        </w:rPr>
      </w:pPr>
      <w:r w:rsidRPr="00567CE1">
        <w:rPr>
          <w:rFonts w:ascii="Segoe UI" w:hAnsi="Segoe UI" w:cs="Segoe UI"/>
          <w:b/>
          <w:sz w:val="20"/>
          <w:szCs w:val="20"/>
        </w:rPr>
        <w:t xml:space="preserve"> Záruka za jakost, odpovědnost za vady</w:t>
      </w:r>
    </w:p>
    <w:p w14:paraId="7EC89255" w14:textId="65575B2B" w:rsidR="00AF3F85" w:rsidRPr="00567CE1" w:rsidRDefault="00AF3F85" w:rsidP="004A297F">
      <w:pPr>
        <w:numPr>
          <w:ilvl w:val="0"/>
          <w:numId w:val="14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Zhotovitel je povinen provést dílo v množství, jakosti a provedení dle této smlouvy, bez právních či faktických vad. Vadou se rozumí odchylka od druhu nebo kvalitativních podmínek díla nebo jeho části, stanovených touto smlouvou nebo specifikovaných v objednávce nebo technickými normami či jinými obecně závaznými právními předpisy. </w:t>
      </w:r>
    </w:p>
    <w:p w14:paraId="52324895" w14:textId="26122AE8" w:rsidR="00AF3F85" w:rsidRPr="00567CE1" w:rsidRDefault="00AF3F85" w:rsidP="004A297F">
      <w:pPr>
        <w:numPr>
          <w:ilvl w:val="0"/>
          <w:numId w:val="14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Zárukou za jakost přejímá zhotovitel závazek, že dílo bude mít po záruční dobu vlastnosti uvedené v projektové dokumentaci, technických normách a dalších dokumentech podle této smlouvy a bude v souladu </w:t>
      </w:r>
      <w:r w:rsidR="00632F34" w:rsidRPr="00567CE1">
        <w:rPr>
          <w:rFonts w:ascii="Segoe UI" w:hAnsi="Segoe UI" w:cs="Segoe UI"/>
        </w:rPr>
        <w:t>s platnými</w:t>
      </w:r>
      <w:r w:rsidRPr="00567CE1">
        <w:rPr>
          <w:rFonts w:ascii="Segoe UI" w:hAnsi="Segoe UI" w:cs="Segoe UI"/>
        </w:rPr>
        <w:t xml:space="preserve"> právními předpisy, které se na provádění díla vztahují, vyjma běžného opotřebení.</w:t>
      </w:r>
    </w:p>
    <w:p w14:paraId="1B915D94" w14:textId="5765DB74" w:rsidR="00157F2B" w:rsidRPr="00567CE1" w:rsidRDefault="00AF3F85" w:rsidP="004A297F">
      <w:pPr>
        <w:numPr>
          <w:ilvl w:val="0"/>
          <w:numId w:val="14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Záruční doba </w:t>
      </w:r>
      <w:r w:rsidR="00F62ED9" w:rsidRPr="00567CE1">
        <w:rPr>
          <w:rFonts w:ascii="Segoe UI" w:hAnsi="Segoe UI" w:cs="Segoe UI"/>
        </w:rPr>
        <w:t xml:space="preserve">na stavbu </w:t>
      </w:r>
      <w:r w:rsidRPr="00567CE1">
        <w:rPr>
          <w:rFonts w:ascii="Segoe UI" w:hAnsi="Segoe UI" w:cs="Segoe UI"/>
        </w:rPr>
        <w:t xml:space="preserve">dohodnutá smluvními stranami činí 60 měsíců na stavební </w:t>
      </w:r>
      <w:r w:rsidR="002829BB" w:rsidRPr="00567CE1">
        <w:rPr>
          <w:rFonts w:ascii="Segoe UI" w:hAnsi="Segoe UI" w:cs="Segoe UI"/>
        </w:rPr>
        <w:t xml:space="preserve">práce. </w:t>
      </w:r>
      <w:r w:rsidR="00200EE4" w:rsidRPr="00567CE1">
        <w:rPr>
          <w:rFonts w:ascii="Segoe UI" w:hAnsi="Segoe UI" w:cs="Segoe UI"/>
        </w:rPr>
        <w:t>Záruční</w:t>
      </w:r>
      <w:r w:rsidR="003D3682" w:rsidRPr="00567CE1">
        <w:rPr>
          <w:rFonts w:ascii="Segoe UI" w:hAnsi="Segoe UI" w:cs="Segoe UI"/>
        </w:rPr>
        <w:t xml:space="preserve"> doba na</w:t>
      </w:r>
      <w:r w:rsidR="0089361A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>kompletní technologické dodávky a materiál</w:t>
      </w:r>
      <w:r w:rsidR="003D3682" w:rsidRPr="00567CE1">
        <w:rPr>
          <w:rFonts w:ascii="Segoe UI" w:hAnsi="Segoe UI" w:cs="Segoe UI"/>
        </w:rPr>
        <w:t xml:space="preserve"> činí </w:t>
      </w:r>
      <w:r w:rsidR="003E7CAC" w:rsidRPr="00567CE1">
        <w:rPr>
          <w:rFonts w:ascii="Segoe UI" w:hAnsi="Segoe UI" w:cs="Segoe UI"/>
        </w:rPr>
        <w:t>48</w:t>
      </w:r>
      <w:r w:rsidR="0038495F" w:rsidRPr="00567CE1">
        <w:rPr>
          <w:rFonts w:ascii="Segoe UI" w:hAnsi="Segoe UI" w:cs="Segoe UI"/>
        </w:rPr>
        <w:t xml:space="preserve"> </w:t>
      </w:r>
      <w:r w:rsidR="003D3682" w:rsidRPr="00567CE1">
        <w:rPr>
          <w:rFonts w:ascii="Segoe UI" w:hAnsi="Segoe UI" w:cs="Segoe UI"/>
        </w:rPr>
        <w:t>měsíců</w:t>
      </w:r>
      <w:r w:rsidR="453841E3" w:rsidRPr="00567CE1">
        <w:rPr>
          <w:rFonts w:ascii="Segoe UI" w:hAnsi="Segoe UI" w:cs="Segoe UI"/>
        </w:rPr>
        <w:t xml:space="preserve">. </w:t>
      </w:r>
      <w:r w:rsidRPr="00567CE1">
        <w:rPr>
          <w:rFonts w:ascii="Segoe UI" w:hAnsi="Segoe UI" w:cs="Segoe UI"/>
        </w:rPr>
        <w:t>Záruční doba počíná běžet dnem předání díla objednateli bez vad a nedodělků.</w:t>
      </w:r>
    </w:p>
    <w:p w14:paraId="75B20150" w14:textId="28E8D2BE" w:rsidR="002A5708" w:rsidRPr="00567CE1" w:rsidRDefault="00AF3F85" w:rsidP="004A297F">
      <w:pPr>
        <w:numPr>
          <w:ilvl w:val="0"/>
          <w:numId w:val="14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V průběhu záruční doby má objednatel právo požadovat a zhotovitel povinnost bezplatně odstranit oprávněně a řádně reklamované vady. Objednatel se zavazuje, že případnou reklamaci díla uplatní bezodkladně po zjištění vady písemnou formou</w:t>
      </w:r>
      <w:r w:rsidR="00F62ED9" w:rsidRPr="00567CE1">
        <w:rPr>
          <w:rFonts w:ascii="Segoe UI" w:hAnsi="Segoe UI" w:cs="Segoe UI"/>
        </w:rPr>
        <w:t xml:space="preserve"> (</w:t>
      </w:r>
      <w:r w:rsidRPr="00567CE1">
        <w:rPr>
          <w:rFonts w:ascii="Segoe UI" w:hAnsi="Segoe UI" w:cs="Segoe UI"/>
        </w:rPr>
        <w:t xml:space="preserve">e-mailem) do rukou oprávněného zástupce zhotovitele. Na odstraňování reklamovaných vad nastoupí zhotovitel po výzvě (e-mailem) v dále sjednaných termínech: </w:t>
      </w:r>
    </w:p>
    <w:p w14:paraId="3B38B473" w14:textId="14848185" w:rsidR="002A5708" w:rsidRPr="00567CE1" w:rsidRDefault="00AF3F85" w:rsidP="004A297F">
      <w:pPr>
        <w:numPr>
          <w:ilvl w:val="1"/>
          <w:numId w:val="14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u závad ohrožujících zdraví, život nebo při odvracení hrozících škod velkého rozsahu bezprostředně, ještě týž den</w:t>
      </w:r>
      <w:r w:rsidR="00153CF2" w:rsidRPr="00567CE1">
        <w:rPr>
          <w:rFonts w:ascii="Segoe UI" w:hAnsi="Segoe UI" w:cs="Segoe UI"/>
        </w:rPr>
        <w:t>,</w:t>
      </w:r>
    </w:p>
    <w:p w14:paraId="159388D2" w14:textId="3A69987E" w:rsidR="002A5708" w:rsidRPr="00567CE1" w:rsidRDefault="00AF3F85" w:rsidP="004A297F">
      <w:pPr>
        <w:numPr>
          <w:ilvl w:val="1"/>
          <w:numId w:val="14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u závad, kdy hrozí přerušení provozu následující den</w:t>
      </w:r>
      <w:r w:rsidR="00153CF2" w:rsidRPr="00567CE1">
        <w:rPr>
          <w:rFonts w:ascii="Segoe UI" w:hAnsi="Segoe UI" w:cs="Segoe UI"/>
        </w:rPr>
        <w:t>,</w:t>
      </w:r>
      <w:r w:rsidRPr="00567CE1">
        <w:rPr>
          <w:rFonts w:ascii="Segoe UI" w:hAnsi="Segoe UI" w:cs="Segoe UI"/>
        </w:rPr>
        <w:t xml:space="preserve"> </w:t>
      </w:r>
    </w:p>
    <w:p w14:paraId="5D4E0B40" w14:textId="58FBEAA3" w:rsidR="00AF3F85" w:rsidRPr="00567CE1" w:rsidRDefault="00AF3F85" w:rsidP="004A297F">
      <w:pPr>
        <w:numPr>
          <w:ilvl w:val="1"/>
          <w:numId w:val="14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u závad, kdy nehrozí nebezpečí z prodlení nebo škody z hrozícího zastavení provozu po dohodě s uživatelem, </w:t>
      </w:r>
      <w:r w:rsidR="00130985" w:rsidRPr="00567CE1">
        <w:rPr>
          <w:rFonts w:ascii="Segoe UI" w:hAnsi="Segoe UI" w:cs="Segoe UI"/>
        </w:rPr>
        <w:t xml:space="preserve">avšak </w:t>
      </w:r>
      <w:r w:rsidRPr="00567CE1">
        <w:rPr>
          <w:rFonts w:ascii="Segoe UI" w:hAnsi="Segoe UI" w:cs="Segoe UI"/>
        </w:rPr>
        <w:t xml:space="preserve">nejpozději do 10 </w:t>
      </w:r>
      <w:r w:rsidR="00C81E11" w:rsidRPr="00567CE1">
        <w:rPr>
          <w:rFonts w:ascii="Segoe UI" w:hAnsi="Segoe UI" w:cs="Segoe UI"/>
        </w:rPr>
        <w:t xml:space="preserve">pracovních </w:t>
      </w:r>
      <w:r w:rsidRPr="00567CE1">
        <w:rPr>
          <w:rFonts w:ascii="Segoe UI" w:hAnsi="Segoe UI" w:cs="Segoe UI"/>
        </w:rPr>
        <w:t>dnů</w:t>
      </w:r>
      <w:r w:rsidR="00F1378B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>od obdržení reklamace.</w:t>
      </w:r>
    </w:p>
    <w:p w14:paraId="57896133" w14:textId="637F9ABE" w:rsidR="0038060F" w:rsidRPr="00567CE1" w:rsidRDefault="0038060F" w:rsidP="004A297F">
      <w:pPr>
        <w:numPr>
          <w:ilvl w:val="1"/>
          <w:numId w:val="14"/>
        </w:numPr>
        <w:spacing w:before="60" w:after="0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lastRenderedPageBreak/>
        <w:t xml:space="preserve">Lhůta pro odstranění závad majících vliv na nepřetržitý provoz kliniky jsou 2 dny; ostatní závady zhotovitel odstraní ve lhůtě </w:t>
      </w:r>
      <w:r w:rsidR="212C74FB" w:rsidRPr="00567CE1">
        <w:rPr>
          <w:rFonts w:ascii="Segoe UI" w:hAnsi="Segoe UI" w:cs="Segoe UI"/>
        </w:rPr>
        <w:t xml:space="preserve">do </w:t>
      </w:r>
      <w:r w:rsidRPr="00567CE1">
        <w:rPr>
          <w:rFonts w:ascii="Segoe UI" w:hAnsi="Segoe UI" w:cs="Segoe UI"/>
        </w:rPr>
        <w:t>10 dnů od obdržení reklamace</w:t>
      </w:r>
      <w:r w:rsidR="00C71E30" w:rsidRPr="00567CE1">
        <w:rPr>
          <w:rFonts w:ascii="Segoe UI" w:hAnsi="Segoe UI" w:cs="Segoe UI"/>
        </w:rPr>
        <w:t>, pokud případně nebude dohodnuto jinak</w:t>
      </w:r>
      <w:r w:rsidR="00D17710" w:rsidRPr="00567CE1">
        <w:rPr>
          <w:rFonts w:ascii="Segoe UI" w:hAnsi="Segoe UI" w:cs="Segoe UI"/>
        </w:rPr>
        <w:t xml:space="preserve">. </w:t>
      </w:r>
    </w:p>
    <w:p w14:paraId="4B91722C" w14:textId="60F53AA6" w:rsidR="00525159" w:rsidRPr="00567CE1" w:rsidRDefault="00525159" w:rsidP="004A297F">
      <w:pPr>
        <w:numPr>
          <w:ilvl w:val="0"/>
          <w:numId w:val="14"/>
        </w:numPr>
        <w:spacing w:before="20" w:after="20"/>
        <w:contextualSpacing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V případě výpadku zařízení majícího vliv na nepřetržitý zdravotnický provoz a vyžadujícího okamžitý zásah pro odstranění závady a v případě, když zhotovitel nenastoupí na odstranění vady díla (opravu) v požadovaném termínu nebo neodstraní-li zhotovitel vady díla řádně a včas, je objednatel oprávněn provést tuto opravu sám nebo nechat odstranit vady díla třetí osobou. Tato skutečnost nebude mít vliv na záruční dobu a její rozsah. Zhotovitel se pak zavazuje nahradit objednateli veškeré účelně vynaložené a prokázané náklady na odstranění vad díla. Tímto není dotčen nárok objednatele na náhradu škody, jakož ani nárok na zaplacení smluvní pokuty dle této smlouvy.</w:t>
      </w:r>
    </w:p>
    <w:p w14:paraId="129FD4C3" w14:textId="6C142615" w:rsidR="00447C53" w:rsidRPr="00567CE1" w:rsidRDefault="00AF3F85" w:rsidP="004A297F">
      <w:pPr>
        <w:numPr>
          <w:ilvl w:val="0"/>
          <w:numId w:val="14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V případě, kdy se prokáže, že se nejedná o záruční vadu, zavazuje se objednatel uhradit zhotoviteli veškeré vynaložené náklady spojené s takovouto opravou.</w:t>
      </w:r>
    </w:p>
    <w:p w14:paraId="17C6305A" w14:textId="79A0CC2D" w:rsidR="00771196" w:rsidRPr="00567CE1" w:rsidRDefault="009E4C40" w:rsidP="00F054E9">
      <w:pPr>
        <w:numPr>
          <w:ilvl w:val="0"/>
          <w:numId w:val="14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Zhotovitel může navrhnout </w:t>
      </w:r>
      <w:r w:rsidR="00F507FD" w:rsidRPr="00567CE1">
        <w:rPr>
          <w:rFonts w:ascii="Segoe UI" w:hAnsi="Segoe UI" w:cs="Segoe UI"/>
        </w:rPr>
        <w:t xml:space="preserve">dočasné </w:t>
      </w:r>
      <w:r w:rsidR="00BB63A0" w:rsidRPr="00567CE1">
        <w:rPr>
          <w:rFonts w:ascii="Segoe UI" w:hAnsi="Segoe UI" w:cs="Segoe UI"/>
        </w:rPr>
        <w:t>řešení</w:t>
      </w:r>
      <w:r w:rsidR="00F507FD" w:rsidRPr="00567CE1">
        <w:rPr>
          <w:rFonts w:ascii="Segoe UI" w:hAnsi="Segoe UI" w:cs="Segoe UI"/>
        </w:rPr>
        <w:t xml:space="preserve"> </w:t>
      </w:r>
      <w:r w:rsidR="00BB63A0" w:rsidRPr="00567CE1">
        <w:rPr>
          <w:rFonts w:ascii="Segoe UI" w:hAnsi="Segoe UI" w:cs="Segoe UI"/>
        </w:rPr>
        <w:t>odstranění</w:t>
      </w:r>
      <w:r w:rsidR="00F507FD" w:rsidRPr="00567CE1">
        <w:rPr>
          <w:rFonts w:ascii="Segoe UI" w:hAnsi="Segoe UI" w:cs="Segoe UI"/>
        </w:rPr>
        <w:t xml:space="preserve"> reklamované vady. Objednatel může takové plnění přijmout a stanoví </w:t>
      </w:r>
      <w:r w:rsidR="00BB63A0" w:rsidRPr="00567CE1">
        <w:rPr>
          <w:rFonts w:ascii="Segoe UI" w:hAnsi="Segoe UI" w:cs="Segoe UI"/>
        </w:rPr>
        <w:t>nový termín definitivního odstranění vady</w:t>
      </w:r>
      <w:r w:rsidR="00356F37" w:rsidRPr="00567CE1">
        <w:rPr>
          <w:rFonts w:ascii="Segoe UI" w:hAnsi="Segoe UI" w:cs="Segoe UI"/>
        </w:rPr>
        <w:t xml:space="preserve"> s ohledem na realizovatelnost odstranění vady a dodací lhůty</w:t>
      </w:r>
      <w:r w:rsidR="00BB63A0" w:rsidRPr="00567CE1">
        <w:rPr>
          <w:rFonts w:ascii="Segoe UI" w:hAnsi="Segoe UI" w:cs="Segoe UI"/>
        </w:rPr>
        <w:t>.</w:t>
      </w:r>
      <w:bookmarkStart w:id="4" w:name="_Ref391431323"/>
    </w:p>
    <w:p w14:paraId="6FB11002" w14:textId="752966C4" w:rsidR="00EB1D6B" w:rsidRPr="00567CE1" w:rsidRDefault="00CA47EE" w:rsidP="00EB1D6B">
      <w:pPr>
        <w:numPr>
          <w:ilvl w:val="0"/>
          <w:numId w:val="14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Zhotovi</w:t>
      </w:r>
      <w:r w:rsidR="00F7501F" w:rsidRPr="00567CE1">
        <w:rPr>
          <w:rFonts w:ascii="Segoe UI" w:hAnsi="Segoe UI" w:cs="Segoe UI"/>
        </w:rPr>
        <w:t>tel</w:t>
      </w:r>
      <w:r w:rsidRPr="00567CE1">
        <w:rPr>
          <w:rFonts w:ascii="Segoe UI" w:hAnsi="Segoe UI" w:cs="Segoe UI"/>
        </w:rPr>
        <w:t xml:space="preserve"> se zavazuje sjednat bankovní záruku za řádné a včasné odstraňování vad díla po dobu trvání doby záruky za jakost díla a jeho částí (záruka po dobu záruční doby) takto: </w:t>
      </w:r>
    </w:p>
    <w:p w14:paraId="584D61E1" w14:textId="60F0FEC0" w:rsidR="00EB1D6B" w:rsidRPr="00567CE1" w:rsidRDefault="00CA47EE" w:rsidP="00EB1D6B">
      <w:pPr>
        <w:numPr>
          <w:ilvl w:val="1"/>
          <w:numId w:val="14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Bankovní zárukou dle této smlouvy se rozumí finanční záruka ve smyslu § 2029 občanského</w:t>
      </w:r>
      <w:r w:rsidR="00EB1D6B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>zákoníku</w:t>
      </w:r>
      <w:r w:rsidR="005457CF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>vydaná</w:t>
      </w:r>
      <w:r w:rsidR="005457CF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>ve prospěch</w:t>
      </w:r>
      <w:r w:rsidR="005457CF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>objednatele jako oprávněnéh</w:t>
      </w:r>
      <w:r w:rsidR="005457CF" w:rsidRPr="00567CE1">
        <w:rPr>
          <w:rFonts w:ascii="Segoe UI" w:hAnsi="Segoe UI" w:cs="Segoe UI"/>
        </w:rPr>
        <w:t xml:space="preserve">o </w:t>
      </w:r>
      <w:r w:rsidRPr="00567CE1">
        <w:rPr>
          <w:rFonts w:ascii="Segoe UI" w:hAnsi="Segoe UI" w:cs="Segoe UI"/>
        </w:rPr>
        <w:t>českou</w:t>
      </w:r>
      <w:r w:rsidR="005457CF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>bankou</w:t>
      </w:r>
      <w:r w:rsidR="005457CF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>nebo</w:t>
      </w:r>
      <w:r w:rsidR="005457CF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>jinou</w:t>
      </w:r>
      <w:r w:rsidR="005457CF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>českou</w:t>
      </w:r>
      <w:r w:rsidR="005457CF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>osobou</w:t>
      </w:r>
      <w:r w:rsidR="005457CF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>oprávněnou</w:t>
      </w:r>
      <w:r w:rsidR="005457CF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>vydávat bankovní záruky v rámci podnikání nebo zahraniční bankou (kreditní institucí) se sídlem v členském státu EU s pobočkou v České republice (dále jen „česká banka“) nebo finanční záruka vydaná ve prospěch objednatele jako oprávněného zahraniční bankou, potvrzená českou bankou ve smyslu § 2031 občanského zákoníku. </w:t>
      </w:r>
    </w:p>
    <w:p w14:paraId="541A19B4" w14:textId="77777777" w:rsidR="00EB1D6B" w:rsidRPr="00567CE1" w:rsidRDefault="00CA47EE" w:rsidP="00EB1D6B">
      <w:pPr>
        <w:numPr>
          <w:ilvl w:val="1"/>
          <w:numId w:val="14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Bankovní záruka dle této smlouvy musí být uzavřena jako neodvolatelná, vystavena ve prospěch objednatele a předem písemně odsouhlasena objednatelem. Zhotovitel se zavazuje předat objednateli nejpozději v okamžiku akceptace díla originál záruční listiny k této bankovní záruce.</w:t>
      </w:r>
    </w:p>
    <w:p w14:paraId="1D5F17DF" w14:textId="11E030AD" w:rsidR="00EB1D6B" w:rsidRPr="00567CE1" w:rsidRDefault="00CA47EE" w:rsidP="00EB1D6B">
      <w:pPr>
        <w:numPr>
          <w:ilvl w:val="1"/>
          <w:numId w:val="14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Bankovní záruka se bude řídit právním řádem České republiky, s jurisdikcí českých soudů, bude vystavena na částku 5</w:t>
      </w:r>
      <w:r w:rsidR="7F62095D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>% z celkové ceny díla (tj. včetně ceny za vícepráce) s plněním v CZK, na prvou výzvu, bez podmínek a bez námitek a bude platná a účinná nejpozději ode dne akceptace díla po dobu po dobu 60 (slovy: šedesáti) měsíců.</w:t>
      </w:r>
    </w:p>
    <w:p w14:paraId="5BA4337F" w14:textId="77777777" w:rsidR="00EB1D6B" w:rsidRPr="00567CE1" w:rsidRDefault="00CA47EE" w:rsidP="00EB1D6B">
      <w:pPr>
        <w:numPr>
          <w:ilvl w:val="1"/>
          <w:numId w:val="14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Zhotovitel se současně zavazuje, vždy nejméně třicet (30) dnů před vypršením platnosti bankovní záruky, zajistit její prodloužení, případně nahrazení novou bankovní zárukou ve stejné výši a za stejných podmínek jako předcházející bankovní záruka tak, aby bankovní záruka byla platná a účinná minimálně do 30. dne následujícího po uplynutí záruční doby v délce 60 měsíců. Pokud by zhotovitel nepředložil novou či prodlouženou bankovní záruku dle tohoto odstavce, je objednatel oprávněn předchozí bankovní záruku čerpat a ponechat si peněžní prostředky z této bankovní záruky jako zádržné ke stejným účelům jako bankovní záruku.</w:t>
      </w:r>
    </w:p>
    <w:p w14:paraId="087584BC" w14:textId="77777777" w:rsidR="00EB1D6B" w:rsidRPr="00567CE1" w:rsidRDefault="00CA47EE" w:rsidP="00EB1D6B">
      <w:pPr>
        <w:numPr>
          <w:ilvl w:val="1"/>
          <w:numId w:val="14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Bankovní záruka smí být použita pouze v případě neplnění povinností zhotovitele či prodlení zhotovitele s plněním povinností vyplývajících z této smlouvy či obecně závazných předpisů (tj. zejména na úhradu nákladů spojených s odstraněním vad, náhrady škody, smluvních pokut, vydání bezdůvodného obohacení, úhradu nákladů náhradního zhotovitele atd.).</w:t>
      </w:r>
    </w:p>
    <w:p w14:paraId="4F146FAC" w14:textId="1FB89D41" w:rsidR="00CA47EE" w:rsidRPr="00567CE1" w:rsidRDefault="00CA47EE" w:rsidP="00EB1D6B">
      <w:pPr>
        <w:numPr>
          <w:ilvl w:val="1"/>
          <w:numId w:val="14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Bankovní záruka, bude obsahovat ustanovení o možnosti postoupení pohledávek a nároků ze záruky bez souhlasu banky vystavující záruku. Objednatel je v případě potřeby oprávněn seznámit s obsahem této smlouvy a s podmínkami uplatnění bankovní záruky třetí stranu (banku). </w:t>
      </w:r>
    </w:p>
    <w:bookmarkEnd w:id="4"/>
    <w:p w14:paraId="23532AF8" w14:textId="77777777" w:rsidR="00F054E9" w:rsidRPr="00567CE1" w:rsidRDefault="00F054E9" w:rsidP="00EB1D6B">
      <w:pPr>
        <w:spacing w:before="20" w:after="20" w:line="22" w:lineRule="atLeast"/>
        <w:ind w:left="360"/>
        <w:jc w:val="both"/>
        <w:rPr>
          <w:rFonts w:ascii="Segoe UI" w:hAnsi="Segoe UI" w:cs="Segoe UI"/>
        </w:rPr>
      </w:pPr>
    </w:p>
    <w:p w14:paraId="4508FDF7" w14:textId="5554DFAB" w:rsidR="00AF3F85" w:rsidRPr="00567CE1" w:rsidRDefault="00AF3F85" w:rsidP="004A297F">
      <w:pPr>
        <w:pStyle w:val="Odstavecseseznamem"/>
        <w:numPr>
          <w:ilvl w:val="0"/>
          <w:numId w:val="17"/>
        </w:numPr>
        <w:spacing w:before="20" w:after="20" w:line="22" w:lineRule="atLeast"/>
        <w:ind w:left="0" w:firstLine="0"/>
        <w:contextualSpacing w:val="0"/>
        <w:jc w:val="center"/>
        <w:rPr>
          <w:rFonts w:ascii="Segoe UI" w:hAnsi="Segoe UI" w:cs="Segoe UI"/>
          <w:b/>
          <w:sz w:val="20"/>
          <w:szCs w:val="20"/>
        </w:rPr>
      </w:pPr>
      <w:r w:rsidRPr="00567CE1">
        <w:rPr>
          <w:rFonts w:ascii="Segoe UI" w:hAnsi="Segoe UI" w:cs="Segoe UI"/>
          <w:b/>
          <w:sz w:val="20"/>
          <w:szCs w:val="20"/>
        </w:rPr>
        <w:t>Sankční ustanovení</w:t>
      </w:r>
    </w:p>
    <w:p w14:paraId="7BBD8E07" w14:textId="25BE06CC" w:rsidR="00AF3F85" w:rsidRPr="00567CE1" w:rsidRDefault="00447C53" w:rsidP="004A297F">
      <w:pPr>
        <w:pStyle w:val="Odstavecseseznamem"/>
        <w:numPr>
          <w:ilvl w:val="0"/>
          <w:numId w:val="11"/>
        </w:numPr>
        <w:spacing w:before="20" w:after="2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>V</w:t>
      </w:r>
      <w:r w:rsidR="00AF3F85" w:rsidRPr="00567CE1">
        <w:rPr>
          <w:rFonts w:ascii="Segoe UI" w:hAnsi="Segoe UI" w:cs="Segoe UI"/>
          <w:sz w:val="20"/>
          <w:szCs w:val="20"/>
        </w:rPr>
        <w:t xml:space="preserve"> případě </w:t>
      </w:r>
      <w:r w:rsidRPr="00567CE1">
        <w:rPr>
          <w:rFonts w:ascii="Segoe UI" w:hAnsi="Segoe UI" w:cs="Segoe UI"/>
          <w:sz w:val="20"/>
          <w:szCs w:val="20"/>
        </w:rPr>
        <w:t>p</w:t>
      </w:r>
      <w:r w:rsidR="00AF3F85" w:rsidRPr="00567CE1">
        <w:rPr>
          <w:rFonts w:ascii="Segoe UI" w:hAnsi="Segoe UI" w:cs="Segoe UI"/>
          <w:sz w:val="20"/>
          <w:szCs w:val="20"/>
        </w:rPr>
        <w:t xml:space="preserve">rodlení </w:t>
      </w:r>
      <w:r w:rsidR="000F70F8" w:rsidRPr="00567CE1">
        <w:rPr>
          <w:rFonts w:ascii="Segoe UI" w:hAnsi="Segoe UI" w:cs="Segoe UI"/>
          <w:sz w:val="20"/>
          <w:szCs w:val="20"/>
        </w:rPr>
        <w:t>zhotovitele s </w:t>
      </w:r>
      <w:r w:rsidR="0046336F" w:rsidRPr="00567CE1">
        <w:rPr>
          <w:rFonts w:ascii="Segoe UI" w:hAnsi="Segoe UI" w:cs="Segoe UI"/>
          <w:sz w:val="20"/>
          <w:szCs w:val="20"/>
        </w:rPr>
        <w:t xml:space="preserve">dokončením </w:t>
      </w:r>
      <w:r w:rsidR="00AF3F85" w:rsidRPr="00567CE1">
        <w:rPr>
          <w:rFonts w:ascii="Segoe UI" w:hAnsi="Segoe UI" w:cs="Segoe UI"/>
          <w:sz w:val="20"/>
          <w:szCs w:val="20"/>
        </w:rPr>
        <w:t xml:space="preserve">díla </w:t>
      </w:r>
      <w:r w:rsidR="000F70F8" w:rsidRPr="00567CE1">
        <w:rPr>
          <w:rFonts w:ascii="Segoe UI" w:hAnsi="Segoe UI" w:cs="Segoe UI"/>
          <w:sz w:val="20"/>
          <w:szCs w:val="20"/>
        </w:rPr>
        <w:t xml:space="preserve">nebo jeho části </w:t>
      </w:r>
      <w:r w:rsidR="00411B8C" w:rsidRPr="00567CE1">
        <w:rPr>
          <w:rFonts w:ascii="Segoe UI" w:hAnsi="Segoe UI" w:cs="Segoe UI"/>
          <w:sz w:val="20"/>
          <w:szCs w:val="20"/>
        </w:rPr>
        <w:t xml:space="preserve">nebo v </w:t>
      </w:r>
      <w:r w:rsidRPr="00567CE1">
        <w:rPr>
          <w:rFonts w:ascii="Segoe UI" w:hAnsi="Segoe UI" w:cs="Segoe UI"/>
          <w:sz w:val="20"/>
          <w:szCs w:val="20"/>
        </w:rPr>
        <w:t>případě p</w:t>
      </w:r>
      <w:r w:rsidR="00411B8C" w:rsidRPr="00567CE1">
        <w:rPr>
          <w:rFonts w:ascii="Segoe UI" w:hAnsi="Segoe UI" w:cs="Segoe UI"/>
          <w:sz w:val="20"/>
          <w:szCs w:val="20"/>
        </w:rPr>
        <w:t>rodlení zhotovitele s odstraňováním vad a nedodělků</w:t>
      </w:r>
      <w:r w:rsidR="3EB4CED3" w:rsidRPr="00567CE1">
        <w:rPr>
          <w:rFonts w:ascii="Segoe UI" w:hAnsi="Segoe UI" w:cs="Segoe UI"/>
          <w:sz w:val="20"/>
          <w:szCs w:val="20"/>
        </w:rPr>
        <w:t xml:space="preserve"> nebránících užívání</w:t>
      </w:r>
      <w:r w:rsidR="00411B8C" w:rsidRPr="00567CE1">
        <w:rPr>
          <w:rFonts w:ascii="Segoe UI" w:hAnsi="Segoe UI" w:cs="Segoe UI"/>
          <w:sz w:val="20"/>
          <w:szCs w:val="20"/>
        </w:rPr>
        <w:t xml:space="preserve"> v termínu dle předávacího protokolu </w:t>
      </w:r>
      <w:r w:rsidR="00F62ED9" w:rsidRPr="00567CE1">
        <w:rPr>
          <w:rFonts w:ascii="Segoe UI" w:hAnsi="Segoe UI" w:cs="Segoe UI"/>
          <w:sz w:val="20"/>
          <w:szCs w:val="20"/>
        </w:rPr>
        <w:t xml:space="preserve">díla (stavby) </w:t>
      </w:r>
      <w:r w:rsidR="00AF3F85" w:rsidRPr="00567CE1">
        <w:rPr>
          <w:rFonts w:ascii="Segoe UI" w:hAnsi="Segoe UI" w:cs="Segoe UI"/>
          <w:sz w:val="20"/>
          <w:szCs w:val="20"/>
        </w:rPr>
        <w:t xml:space="preserve">má objednatel právo </w:t>
      </w:r>
      <w:r w:rsidR="00DE504D" w:rsidRPr="00567CE1">
        <w:rPr>
          <w:rFonts w:ascii="Segoe UI" w:hAnsi="Segoe UI" w:cs="Segoe UI"/>
          <w:sz w:val="20"/>
          <w:szCs w:val="20"/>
        </w:rPr>
        <w:t xml:space="preserve">požadovat smluvní pokutu ve výši </w:t>
      </w:r>
      <w:r w:rsidR="006B6B3B" w:rsidRPr="00567CE1">
        <w:rPr>
          <w:rFonts w:ascii="Segoe UI" w:hAnsi="Segoe UI" w:cs="Segoe UI"/>
          <w:sz w:val="20"/>
          <w:szCs w:val="20"/>
        </w:rPr>
        <w:t>0,</w:t>
      </w:r>
      <w:r w:rsidR="00012C8E" w:rsidRPr="00567CE1">
        <w:rPr>
          <w:rFonts w:ascii="Segoe UI" w:hAnsi="Segoe UI" w:cs="Segoe UI"/>
          <w:sz w:val="20"/>
          <w:szCs w:val="20"/>
        </w:rPr>
        <w:t xml:space="preserve">1 </w:t>
      </w:r>
      <w:r w:rsidR="00DE504D" w:rsidRPr="00567CE1">
        <w:rPr>
          <w:rFonts w:ascii="Segoe UI" w:hAnsi="Segoe UI" w:cs="Segoe UI"/>
          <w:sz w:val="20"/>
          <w:szCs w:val="20"/>
        </w:rPr>
        <w:t>% z</w:t>
      </w:r>
      <w:r w:rsidR="00FE1B6A" w:rsidRPr="00567CE1">
        <w:rPr>
          <w:rFonts w:ascii="Segoe UI" w:hAnsi="Segoe UI" w:cs="Segoe UI"/>
          <w:sz w:val="20"/>
          <w:szCs w:val="20"/>
        </w:rPr>
        <w:t xml:space="preserve"> celkové </w:t>
      </w:r>
      <w:r w:rsidR="00DE504D" w:rsidRPr="00567CE1">
        <w:rPr>
          <w:rFonts w:ascii="Segoe UI" w:hAnsi="Segoe UI" w:cs="Segoe UI"/>
          <w:sz w:val="20"/>
          <w:szCs w:val="20"/>
        </w:rPr>
        <w:t xml:space="preserve">ceny díla bez DPH za každý i započatý den prodlení. </w:t>
      </w:r>
    </w:p>
    <w:p w14:paraId="0C51EA97" w14:textId="19C6034E" w:rsidR="00AF3F85" w:rsidRPr="00567CE1" w:rsidRDefault="00AF3F85" w:rsidP="004A297F">
      <w:pPr>
        <w:pStyle w:val="Odstavecseseznamem"/>
        <w:numPr>
          <w:ilvl w:val="0"/>
          <w:numId w:val="11"/>
        </w:numPr>
        <w:spacing w:before="20" w:after="2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V případě </w:t>
      </w:r>
      <w:r w:rsidR="00447C53" w:rsidRPr="00567CE1">
        <w:rPr>
          <w:rFonts w:ascii="Segoe UI" w:hAnsi="Segoe UI" w:cs="Segoe UI"/>
          <w:sz w:val="20"/>
          <w:szCs w:val="20"/>
        </w:rPr>
        <w:t>p</w:t>
      </w:r>
      <w:r w:rsidRPr="00567CE1">
        <w:rPr>
          <w:rFonts w:ascii="Segoe UI" w:hAnsi="Segoe UI" w:cs="Segoe UI"/>
          <w:sz w:val="20"/>
          <w:szCs w:val="20"/>
        </w:rPr>
        <w:t xml:space="preserve">rodlení zhotovitele s odstraňováním reklamovaných vad </w:t>
      </w:r>
      <w:r w:rsidR="00F62ED9" w:rsidRPr="00567CE1">
        <w:rPr>
          <w:rFonts w:ascii="Segoe UI" w:hAnsi="Segoe UI" w:cs="Segoe UI"/>
          <w:sz w:val="20"/>
          <w:szCs w:val="20"/>
        </w:rPr>
        <w:t xml:space="preserve">díla (stavby) </w:t>
      </w:r>
      <w:r w:rsidRPr="00567CE1">
        <w:rPr>
          <w:rFonts w:ascii="Segoe UI" w:hAnsi="Segoe UI" w:cs="Segoe UI"/>
          <w:sz w:val="20"/>
          <w:szCs w:val="20"/>
        </w:rPr>
        <w:t xml:space="preserve">je objednatel oprávněn požadovat zaplacení smluvní pokuty ve výši </w:t>
      </w:r>
      <w:r w:rsidR="0071648D" w:rsidRPr="00567CE1">
        <w:rPr>
          <w:rFonts w:ascii="Segoe UI" w:hAnsi="Segoe UI" w:cs="Segoe UI"/>
          <w:sz w:val="20"/>
          <w:szCs w:val="20"/>
        </w:rPr>
        <w:t>1.000, -</w:t>
      </w:r>
      <w:r w:rsidRPr="00567CE1">
        <w:rPr>
          <w:rFonts w:ascii="Segoe UI" w:hAnsi="Segoe UI" w:cs="Segoe UI"/>
          <w:sz w:val="20"/>
          <w:szCs w:val="20"/>
        </w:rPr>
        <w:t xml:space="preserve"> Kč za každý započatý den prodlení a každý případ.</w:t>
      </w:r>
    </w:p>
    <w:p w14:paraId="7279A10A" w14:textId="28C5CECA" w:rsidR="00AF3F85" w:rsidRPr="00567CE1" w:rsidRDefault="00AF3F85" w:rsidP="004A297F">
      <w:pPr>
        <w:pStyle w:val="Odstavecseseznamem"/>
        <w:numPr>
          <w:ilvl w:val="0"/>
          <w:numId w:val="11"/>
        </w:numPr>
        <w:spacing w:before="20" w:after="2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V případě nesplnění </w:t>
      </w:r>
      <w:r w:rsidR="00447C53" w:rsidRPr="00567CE1">
        <w:rPr>
          <w:rFonts w:ascii="Segoe UI" w:hAnsi="Segoe UI" w:cs="Segoe UI"/>
          <w:sz w:val="20"/>
          <w:szCs w:val="20"/>
        </w:rPr>
        <w:t>p</w:t>
      </w:r>
      <w:r w:rsidR="004D7A62" w:rsidRPr="00567CE1">
        <w:rPr>
          <w:rFonts w:ascii="Segoe UI" w:hAnsi="Segoe UI" w:cs="Segoe UI"/>
          <w:sz w:val="20"/>
          <w:szCs w:val="20"/>
        </w:rPr>
        <w:t xml:space="preserve">odmínek provádění díla </w:t>
      </w:r>
      <w:r w:rsidRPr="00567CE1">
        <w:rPr>
          <w:rFonts w:ascii="Segoe UI" w:hAnsi="Segoe UI" w:cs="Segoe UI"/>
          <w:sz w:val="20"/>
          <w:szCs w:val="20"/>
        </w:rPr>
        <w:t>v čl. V</w:t>
      </w:r>
      <w:r w:rsidR="00B91148" w:rsidRPr="00567CE1">
        <w:rPr>
          <w:rFonts w:ascii="Segoe UI" w:hAnsi="Segoe UI" w:cs="Segoe UI"/>
          <w:sz w:val="20"/>
          <w:szCs w:val="20"/>
        </w:rPr>
        <w:t xml:space="preserve">. </w:t>
      </w:r>
      <w:r w:rsidRPr="00567CE1">
        <w:rPr>
          <w:rFonts w:ascii="Segoe UI" w:hAnsi="Segoe UI" w:cs="Segoe UI"/>
          <w:sz w:val="20"/>
          <w:szCs w:val="20"/>
        </w:rPr>
        <w:t>této smlouvy</w:t>
      </w:r>
      <w:r w:rsidR="004D7A62" w:rsidRPr="00567CE1">
        <w:rPr>
          <w:rFonts w:ascii="Segoe UI" w:hAnsi="Segoe UI" w:cs="Segoe UI"/>
          <w:sz w:val="20"/>
          <w:szCs w:val="20"/>
        </w:rPr>
        <w:t xml:space="preserve"> zhotovitelem</w:t>
      </w:r>
      <w:r w:rsidRPr="00567CE1">
        <w:rPr>
          <w:rFonts w:ascii="Segoe UI" w:hAnsi="Segoe UI" w:cs="Segoe UI"/>
          <w:sz w:val="20"/>
          <w:szCs w:val="20"/>
        </w:rPr>
        <w:t xml:space="preserve"> je objednatel oprávněn požadovat zaplacení smluvní pokuty za každý den neplnění této povinnosti a za každý jednotlivý zjištěný případ</w:t>
      </w:r>
      <w:r w:rsidR="00CD3EC5" w:rsidRPr="00567CE1">
        <w:rPr>
          <w:rFonts w:ascii="Segoe UI" w:hAnsi="Segoe UI" w:cs="Segoe UI"/>
          <w:sz w:val="20"/>
          <w:szCs w:val="20"/>
        </w:rPr>
        <w:t xml:space="preserve"> ve výši 10.000</w:t>
      </w:r>
      <w:r w:rsidR="17ED22FD" w:rsidRPr="00567CE1">
        <w:rPr>
          <w:rFonts w:ascii="Segoe UI" w:hAnsi="Segoe UI" w:cs="Segoe UI"/>
          <w:sz w:val="20"/>
          <w:szCs w:val="20"/>
        </w:rPr>
        <w:t>,-</w:t>
      </w:r>
      <w:r w:rsidR="00CD3EC5" w:rsidRPr="00567CE1">
        <w:rPr>
          <w:rFonts w:ascii="Segoe UI" w:hAnsi="Segoe UI" w:cs="Segoe UI"/>
          <w:sz w:val="20"/>
          <w:szCs w:val="20"/>
        </w:rPr>
        <w:t xml:space="preserve"> Kč</w:t>
      </w:r>
      <w:r w:rsidR="0A1EFDEC" w:rsidRPr="00567CE1">
        <w:rPr>
          <w:rFonts w:ascii="Segoe UI" w:hAnsi="Segoe UI" w:cs="Segoe UI"/>
          <w:sz w:val="20"/>
          <w:szCs w:val="20"/>
        </w:rPr>
        <w:t xml:space="preserve">. </w:t>
      </w:r>
      <w:r w:rsidR="002854C3" w:rsidRPr="00567CE1">
        <w:rPr>
          <w:rFonts w:ascii="Segoe UI" w:hAnsi="Segoe UI" w:cs="Segoe UI"/>
          <w:sz w:val="20"/>
          <w:szCs w:val="20"/>
        </w:rPr>
        <w:t>Za každý</w:t>
      </w:r>
      <w:r w:rsidR="007D6E19" w:rsidRPr="00567CE1">
        <w:rPr>
          <w:rFonts w:ascii="Segoe UI" w:hAnsi="Segoe UI" w:cs="Segoe UI"/>
          <w:sz w:val="20"/>
          <w:szCs w:val="20"/>
        </w:rPr>
        <w:t xml:space="preserve"> započatý</w:t>
      </w:r>
      <w:r w:rsidR="002854C3" w:rsidRPr="00567CE1">
        <w:rPr>
          <w:rFonts w:ascii="Segoe UI" w:hAnsi="Segoe UI" w:cs="Segoe UI"/>
          <w:sz w:val="20"/>
          <w:szCs w:val="20"/>
        </w:rPr>
        <w:t xml:space="preserve"> den</w:t>
      </w:r>
      <w:r w:rsidR="00055156" w:rsidRPr="00567CE1">
        <w:rPr>
          <w:rFonts w:ascii="Segoe UI" w:hAnsi="Segoe UI" w:cs="Segoe UI"/>
          <w:sz w:val="20"/>
          <w:szCs w:val="20"/>
        </w:rPr>
        <w:t xml:space="preserve"> prodlení s</w:t>
      </w:r>
      <w:r w:rsidR="00847407" w:rsidRPr="00567CE1">
        <w:rPr>
          <w:rFonts w:ascii="Segoe UI" w:hAnsi="Segoe UI" w:cs="Segoe UI"/>
          <w:sz w:val="20"/>
          <w:szCs w:val="20"/>
        </w:rPr>
        <w:t> </w:t>
      </w:r>
      <w:r w:rsidR="00055156" w:rsidRPr="00567CE1">
        <w:rPr>
          <w:rFonts w:ascii="Segoe UI" w:hAnsi="Segoe UI" w:cs="Segoe UI"/>
          <w:sz w:val="20"/>
          <w:szCs w:val="20"/>
        </w:rPr>
        <w:t>odstraněním</w:t>
      </w:r>
      <w:r w:rsidR="00847407" w:rsidRPr="00567CE1">
        <w:rPr>
          <w:rFonts w:ascii="Segoe UI" w:hAnsi="Segoe UI" w:cs="Segoe UI"/>
          <w:sz w:val="20"/>
          <w:szCs w:val="20"/>
        </w:rPr>
        <w:t xml:space="preserve"> </w:t>
      </w:r>
      <w:r w:rsidR="00BF41B5" w:rsidRPr="00567CE1">
        <w:rPr>
          <w:rFonts w:ascii="Segoe UI" w:hAnsi="Segoe UI" w:cs="Segoe UI"/>
          <w:sz w:val="20"/>
          <w:szCs w:val="20"/>
        </w:rPr>
        <w:t>každé jednotlivé vady</w:t>
      </w:r>
      <w:r w:rsidR="00CD3EC5" w:rsidRPr="00567CE1">
        <w:rPr>
          <w:rFonts w:ascii="Segoe UI" w:hAnsi="Segoe UI" w:cs="Segoe UI"/>
          <w:sz w:val="20"/>
          <w:szCs w:val="20"/>
        </w:rPr>
        <w:t xml:space="preserve"> dle čl. VII</w:t>
      </w:r>
      <w:r w:rsidR="003430F8" w:rsidRPr="00567CE1">
        <w:rPr>
          <w:rFonts w:ascii="Segoe UI" w:hAnsi="Segoe UI" w:cs="Segoe UI"/>
          <w:sz w:val="20"/>
          <w:szCs w:val="20"/>
        </w:rPr>
        <w:t>.</w:t>
      </w:r>
      <w:r w:rsidR="00CD3EC5" w:rsidRPr="00567CE1">
        <w:rPr>
          <w:rFonts w:ascii="Segoe UI" w:hAnsi="Segoe UI" w:cs="Segoe UI"/>
          <w:sz w:val="20"/>
          <w:szCs w:val="20"/>
        </w:rPr>
        <w:t xml:space="preserve"> odst. 4, bod </w:t>
      </w:r>
      <w:r w:rsidR="00CD3EC5" w:rsidRPr="00567CE1">
        <w:rPr>
          <w:rFonts w:ascii="Segoe UI" w:hAnsi="Segoe UI" w:cs="Segoe UI"/>
          <w:sz w:val="20"/>
          <w:szCs w:val="20"/>
        </w:rPr>
        <w:lastRenderedPageBreak/>
        <w:t>4.1 smlouvy</w:t>
      </w:r>
      <w:r w:rsidR="007D6E19" w:rsidRPr="00567CE1">
        <w:rPr>
          <w:rFonts w:ascii="Segoe UI" w:hAnsi="Segoe UI" w:cs="Segoe UI"/>
          <w:sz w:val="20"/>
          <w:szCs w:val="20"/>
        </w:rPr>
        <w:t xml:space="preserve"> je objednatel oprávněn požadovat částku</w:t>
      </w:r>
      <w:r w:rsidR="00CD3EC5" w:rsidRPr="00567CE1">
        <w:rPr>
          <w:rFonts w:ascii="Segoe UI" w:hAnsi="Segoe UI" w:cs="Segoe UI"/>
          <w:sz w:val="20"/>
          <w:szCs w:val="20"/>
        </w:rPr>
        <w:t xml:space="preserve"> 3.000</w:t>
      </w:r>
      <w:r w:rsidR="278D954E" w:rsidRPr="00567CE1">
        <w:rPr>
          <w:rFonts w:ascii="Segoe UI" w:hAnsi="Segoe UI" w:cs="Segoe UI"/>
          <w:sz w:val="20"/>
          <w:szCs w:val="20"/>
        </w:rPr>
        <w:t>,-</w:t>
      </w:r>
      <w:r w:rsidR="00CD3EC5" w:rsidRPr="00567CE1">
        <w:rPr>
          <w:rFonts w:ascii="Segoe UI" w:hAnsi="Segoe UI" w:cs="Segoe UI"/>
          <w:sz w:val="20"/>
          <w:szCs w:val="20"/>
        </w:rPr>
        <w:t xml:space="preserve"> Kč</w:t>
      </w:r>
      <w:r w:rsidR="26389FE9" w:rsidRPr="00567CE1">
        <w:rPr>
          <w:rFonts w:ascii="Segoe UI" w:hAnsi="Segoe UI" w:cs="Segoe UI"/>
          <w:sz w:val="20"/>
          <w:szCs w:val="20"/>
        </w:rPr>
        <w:t>,</w:t>
      </w:r>
      <w:r w:rsidR="00CD3EC5" w:rsidRPr="00567CE1">
        <w:rPr>
          <w:rFonts w:ascii="Segoe UI" w:hAnsi="Segoe UI" w:cs="Segoe UI"/>
          <w:sz w:val="20"/>
          <w:szCs w:val="20"/>
        </w:rPr>
        <w:t xml:space="preserve"> u vad dle čl. VII</w:t>
      </w:r>
      <w:r w:rsidR="004C69F1" w:rsidRPr="00567CE1">
        <w:rPr>
          <w:rFonts w:ascii="Segoe UI" w:hAnsi="Segoe UI" w:cs="Segoe UI"/>
          <w:sz w:val="20"/>
          <w:szCs w:val="20"/>
        </w:rPr>
        <w:t>.</w:t>
      </w:r>
      <w:r w:rsidR="00CD3EC5" w:rsidRPr="00567CE1">
        <w:rPr>
          <w:rFonts w:ascii="Segoe UI" w:hAnsi="Segoe UI" w:cs="Segoe UI"/>
          <w:sz w:val="20"/>
          <w:szCs w:val="20"/>
        </w:rPr>
        <w:t xml:space="preserve"> odst. 4, bod 4.2 smlouvy </w:t>
      </w:r>
      <w:r w:rsidR="024427EB" w:rsidRPr="00567CE1">
        <w:rPr>
          <w:rFonts w:ascii="Segoe UI" w:hAnsi="Segoe UI" w:cs="Segoe UI"/>
          <w:sz w:val="20"/>
          <w:szCs w:val="20"/>
        </w:rPr>
        <w:t>2.000</w:t>
      </w:r>
      <w:r w:rsidR="0D9FAE72" w:rsidRPr="00567CE1">
        <w:rPr>
          <w:rFonts w:ascii="Segoe UI" w:hAnsi="Segoe UI" w:cs="Segoe UI"/>
          <w:sz w:val="20"/>
          <w:szCs w:val="20"/>
        </w:rPr>
        <w:t>,-</w:t>
      </w:r>
      <w:r w:rsidR="024427EB" w:rsidRPr="00567CE1">
        <w:rPr>
          <w:rFonts w:ascii="Segoe UI" w:hAnsi="Segoe UI" w:cs="Segoe UI"/>
          <w:sz w:val="20"/>
          <w:szCs w:val="20"/>
        </w:rPr>
        <w:t xml:space="preserve"> Kč </w:t>
      </w:r>
      <w:r w:rsidR="00CD3EC5" w:rsidRPr="00567CE1">
        <w:rPr>
          <w:rFonts w:ascii="Segoe UI" w:hAnsi="Segoe UI" w:cs="Segoe UI"/>
          <w:sz w:val="20"/>
          <w:szCs w:val="20"/>
        </w:rPr>
        <w:t>a u vad dle čl. VII</w:t>
      </w:r>
      <w:r w:rsidR="004C69F1" w:rsidRPr="00567CE1">
        <w:rPr>
          <w:rFonts w:ascii="Segoe UI" w:hAnsi="Segoe UI" w:cs="Segoe UI"/>
          <w:sz w:val="20"/>
          <w:szCs w:val="20"/>
        </w:rPr>
        <w:t>.</w:t>
      </w:r>
      <w:r w:rsidR="00CD3EC5" w:rsidRPr="00567CE1">
        <w:rPr>
          <w:rFonts w:ascii="Segoe UI" w:hAnsi="Segoe UI" w:cs="Segoe UI"/>
          <w:sz w:val="20"/>
          <w:szCs w:val="20"/>
        </w:rPr>
        <w:t xml:space="preserve"> odst. 4, bod 4.3 smlouvy</w:t>
      </w:r>
      <w:r w:rsidR="41D9202D" w:rsidRPr="00567CE1">
        <w:rPr>
          <w:rFonts w:ascii="Segoe UI" w:hAnsi="Segoe UI" w:cs="Segoe UI"/>
          <w:sz w:val="20"/>
          <w:szCs w:val="20"/>
        </w:rPr>
        <w:t xml:space="preserve"> 1.000</w:t>
      </w:r>
      <w:r w:rsidR="4C5C90C8" w:rsidRPr="00567CE1">
        <w:rPr>
          <w:rFonts w:ascii="Segoe UI" w:hAnsi="Segoe UI" w:cs="Segoe UI"/>
          <w:sz w:val="20"/>
          <w:szCs w:val="20"/>
        </w:rPr>
        <w:t>,-</w:t>
      </w:r>
      <w:r w:rsidR="41D9202D" w:rsidRPr="00567CE1">
        <w:rPr>
          <w:rFonts w:ascii="Segoe UI" w:hAnsi="Segoe UI" w:cs="Segoe UI"/>
          <w:sz w:val="20"/>
          <w:szCs w:val="20"/>
        </w:rPr>
        <w:t xml:space="preserve"> Kč</w:t>
      </w:r>
      <w:r w:rsidRPr="00567CE1">
        <w:rPr>
          <w:rFonts w:ascii="Segoe UI" w:hAnsi="Segoe UI" w:cs="Segoe UI"/>
          <w:sz w:val="20"/>
          <w:szCs w:val="20"/>
        </w:rPr>
        <w:t>.</w:t>
      </w:r>
    </w:p>
    <w:p w14:paraId="02B17681" w14:textId="29A9D5BB" w:rsidR="00682A0E" w:rsidRPr="00567CE1" w:rsidRDefault="00682A0E" w:rsidP="00181898">
      <w:pPr>
        <w:pStyle w:val="Odstavecseseznamem"/>
        <w:numPr>
          <w:ilvl w:val="0"/>
          <w:numId w:val="11"/>
        </w:numPr>
        <w:spacing w:before="20" w:after="2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>V případě, že zhotovitel bude v prodlení s předáním časového harmonogramu dle čl. I</w:t>
      </w:r>
      <w:r w:rsidR="00181898" w:rsidRPr="00567CE1">
        <w:rPr>
          <w:rFonts w:ascii="Segoe UI" w:hAnsi="Segoe UI" w:cs="Segoe UI"/>
          <w:sz w:val="20"/>
          <w:szCs w:val="20"/>
        </w:rPr>
        <w:t>I</w:t>
      </w:r>
      <w:r w:rsidRPr="00567CE1">
        <w:rPr>
          <w:rFonts w:ascii="Segoe UI" w:hAnsi="Segoe UI" w:cs="Segoe UI"/>
          <w:sz w:val="20"/>
          <w:szCs w:val="20"/>
        </w:rPr>
        <w:t xml:space="preserve">. odst. </w:t>
      </w:r>
      <w:r w:rsidR="1BD856A3" w:rsidRPr="00567CE1">
        <w:rPr>
          <w:rFonts w:ascii="Segoe UI" w:hAnsi="Segoe UI" w:cs="Segoe UI"/>
          <w:sz w:val="20"/>
          <w:szCs w:val="20"/>
        </w:rPr>
        <w:t>3</w:t>
      </w:r>
      <w:r w:rsidR="00181898" w:rsidRPr="00567CE1">
        <w:rPr>
          <w:rFonts w:ascii="Segoe UI" w:hAnsi="Segoe UI" w:cs="Segoe UI"/>
          <w:sz w:val="20"/>
          <w:szCs w:val="20"/>
        </w:rPr>
        <w:t xml:space="preserve">. </w:t>
      </w:r>
      <w:r w:rsidRPr="00567CE1">
        <w:rPr>
          <w:rFonts w:ascii="Segoe UI" w:hAnsi="Segoe UI" w:cs="Segoe UI"/>
          <w:sz w:val="20"/>
          <w:szCs w:val="20"/>
        </w:rPr>
        <w:t>smlouvy, uhradí objednateli smluvní pokutu ve výši 5</w:t>
      </w:r>
      <w:r w:rsidR="004C69F1" w:rsidRPr="00567CE1">
        <w:rPr>
          <w:rFonts w:ascii="Segoe UI" w:hAnsi="Segoe UI" w:cs="Segoe UI"/>
          <w:sz w:val="20"/>
          <w:szCs w:val="20"/>
        </w:rPr>
        <w:t>.</w:t>
      </w:r>
      <w:r w:rsidRPr="00567CE1">
        <w:rPr>
          <w:rFonts w:ascii="Segoe UI" w:hAnsi="Segoe UI" w:cs="Segoe UI"/>
          <w:sz w:val="20"/>
          <w:szCs w:val="20"/>
        </w:rPr>
        <w:t>000,- Kč, a to za každý započatý den prodlení.</w:t>
      </w:r>
    </w:p>
    <w:p w14:paraId="6D1BE570" w14:textId="479AD959" w:rsidR="00682A0E" w:rsidRPr="00567CE1" w:rsidRDefault="00682A0E" w:rsidP="00181898">
      <w:pPr>
        <w:pStyle w:val="Odstavecseseznamem"/>
        <w:numPr>
          <w:ilvl w:val="0"/>
          <w:numId w:val="11"/>
        </w:numPr>
        <w:spacing w:before="20" w:after="2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>V případě, že zhotovitel bude v prodlení s prováděním prací dle</w:t>
      </w:r>
      <w:r w:rsidR="00181898" w:rsidRPr="00567CE1">
        <w:rPr>
          <w:rFonts w:ascii="Segoe UI" w:hAnsi="Segoe UI" w:cs="Segoe UI"/>
          <w:sz w:val="20"/>
          <w:szCs w:val="20"/>
        </w:rPr>
        <w:t xml:space="preserve"> </w:t>
      </w:r>
      <w:r w:rsidR="003F7492" w:rsidRPr="00567CE1">
        <w:rPr>
          <w:rFonts w:ascii="Segoe UI" w:hAnsi="Segoe UI" w:cs="Segoe UI"/>
          <w:sz w:val="20"/>
          <w:szCs w:val="20"/>
        </w:rPr>
        <w:t>milníků</w:t>
      </w:r>
      <w:r w:rsidR="00181898" w:rsidRPr="00567CE1">
        <w:rPr>
          <w:rFonts w:ascii="Segoe UI" w:hAnsi="Segoe UI" w:cs="Segoe UI"/>
          <w:sz w:val="20"/>
          <w:szCs w:val="20"/>
        </w:rPr>
        <w:t xml:space="preserve"> v </w:t>
      </w:r>
      <w:r w:rsidRPr="00567CE1">
        <w:rPr>
          <w:rFonts w:ascii="Segoe UI" w:hAnsi="Segoe UI" w:cs="Segoe UI"/>
          <w:sz w:val="20"/>
          <w:szCs w:val="20"/>
        </w:rPr>
        <w:t>časové</w:t>
      </w:r>
      <w:r w:rsidR="00181898" w:rsidRPr="00567CE1">
        <w:rPr>
          <w:rFonts w:ascii="Segoe UI" w:hAnsi="Segoe UI" w:cs="Segoe UI"/>
          <w:sz w:val="20"/>
          <w:szCs w:val="20"/>
        </w:rPr>
        <w:t>m</w:t>
      </w:r>
      <w:r w:rsidRPr="00567CE1">
        <w:rPr>
          <w:rFonts w:ascii="Segoe UI" w:hAnsi="Segoe UI" w:cs="Segoe UI"/>
          <w:sz w:val="20"/>
          <w:szCs w:val="20"/>
        </w:rPr>
        <w:t xml:space="preserve"> harmonogramu</w:t>
      </w:r>
      <w:r w:rsidR="00181898" w:rsidRPr="00567CE1">
        <w:rPr>
          <w:rFonts w:ascii="Segoe UI" w:hAnsi="Segoe UI" w:cs="Segoe UI"/>
          <w:sz w:val="20"/>
          <w:szCs w:val="20"/>
        </w:rPr>
        <w:t xml:space="preserve"> dle čl. II. odst. 4.</w:t>
      </w:r>
      <w:r w:rsidR="00361CDA" w:rsidRPr="00567CE1">
        <w:rPr>
          <w:rFonts w:ascii="Segoe UI" w:hAnsi="Segoe UI" w:cs="Segoe UI"/>
          <w:sz w:val="20"/>
          <w:szCs w:val="20"/>
        </w:rPr>
        <w:t xml:space="preserve"> a přílohy č. 6 </w:t>
      </w:r>
      <w:r w:rsidR="00181898" w:rsidRPr="00567CE1">
        <w:rPr>
          <w:rFonts w:ascii="Segoe UI" w:hAnsi="Segoe UI" w:cs="Segoe UI"/>
          <w:sz w:val="20"/>
          <w:szCs w:val="20"/>
        </w:rPr>
        <w:t>smlouvy</w:t>
      </w:r>
      <w:r w:rsidRPr="00567CE1">
        <w:rPr>
          <w:rFonts w:ascii="Segoe UI" w:hAnsi="Segoe UI" w:cs="Segoe UI"/>
          <w:sz w:val="20"/>
          <w:szCs w:val="20"/>
        </w:rPr>
        <w:t>, uhradí objednateli smluvní pokutu ve výši ve výši 3</w:t>
      </w:r>
      <w:r w:rsidR="6AF69AEF" w:rsidRPr="00567CE1">
        <w:rPr>
          <w:rFonts w:ascii="Segoe UI" w:hAnsi="Segoe UI" w:cs="Segoe UI"/>
          <w:sz w:val="20"/>
          <w:szCs w:val="20"/>
        </w:rPr>
        <w:t>.</w:t>
      </w:r>
      <w:r w:rsidRPr="00567CE1">
        <w:rPr>
          <w:rFonts w:ascii="Segoe UI" w:hAnsi="Segoe UI" w:cs="Segoe UI"/>
          <w:sz w:val="20"/>
          <w:szCs w:val="20"/>
        </w:rPr>
        <w:t>000,- Kč, a to za každý započatý den prodlení.</w:t>
      </w:r>
    </w:p>
    <w:p w14:paraId="63474DC8" w14:textId="4ADF0249" w:rsidR="00B14CBD" w:rsidRPr="00567CE1" w:rsidRDefault="00B14CBD" w:rsidP="004A297F">
      <w:pPr>
        <w:pStyle w:val="Odstavecseseznamem"/>
        <w:numPr>
          <w:ilvl w:val="0"/>
          <w:numId w:val="11"/>
        </w:numPr>
        <w:spacing w:before="20" w:after="2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V případě nedodržení povinnosti sjednat a udržovat pojištění dle čl. </w:t>
      </w:r>
      <w:r w:rsidR="00327161" w:rsidRPr="00567CE1">
        <w:rPr>
          <w:rFonts w:ascii="Segoe UI" w:hAnsi="Segoe UI" w:cs="Segoe UI"/>
          <w:sz w:val="20"/>
          <w:szCs w:val="20"/>
        </w:rPr>
        <w:t>X</w:t>
      </w:r>
      <w:r w:rsidRPr="00567CE1">
        <w:rPr>
          <w:rFonts w:ascii="Segoe UI" w:hAnsi="Segoe UI" w:cs="Segoe UI"/>
          <w:sz w:val="20"/>
          <w:szCs w:val="20"/>
        </w:rPr>
        <w:t xml:space="preserve">. </w:t>
      </w:r>
      <w:r w:rsidR="00A055A0" w:rsidRPr="00567CE1">
        <w:rPr>
          <w:rFonts w:ascii="Segoe UI" w:hAnsi="Segoe UI" w:cs="Segoe UI"/>
          <w:sz w:val="20"/>
          <w:szCs w:val="20"/>
        </w:rPr>
        <w:t xml:space="preserve">odst. 10 </w:t>
      </w:r>
      <w:r w:rsidRPr="00567CE1">
        <w:rPr>
          <w:rFonts w:ascii="Segoe UI" w:hAnsi="Segoe UI" w:cs="Segoe UI"/>
          <w:sz w:val="20"/>
          <w:szCs w:val="20"/>
        </w:rPr>
        <w:t xml:space="preserve">smlouvy má </w:t>
      </w:r>
      <w:r w:rsidR="00327161" w:rsidRPr="00567CE1">
        <w:rPr>
          <w:rFonts w:ascii="Segoe UI" w:hAnsi="Segoe UI" w:cs="Segoe UI"/>
          <w:sz w:val="20"/>
          <w:szCs w:val="20"/>
        </w:rPr>
        <w:t>objednatel</w:t>
      </w:r>
      <w:r w:rsidRPr="00567CE1">
        <w:rPr>
          <w:rFonts w:ascii="Segoe UI" w:hAnsi="Segoe UI" w:cs="Segoe UI"/>
          <w:sz w:val="20"/>
          <w:szCs w:val="20"/>
        </w:rPr>
        <w:t xml:space="preserve"> právo účtovat smluvní pokutu ve výši 1.000,- Kč</w:t>
      </w:r>
      <w:r w:rsidR="00E5482C" w:rsidRPr="00567CE1">
        <w:rPr>
          <w:rFonts w:ascii="Segoe UI" w:hAnsi="Segoe UI" w:cs="Segoe UI"/>
          <w:b/>
          <w:sz w:val="20"/>
          <w:szCs w:val="20"/>
        </w:rPr>
        <w:t xml:space="preserve"> </w:t>
      </w:r>
      <w:r w:rsidR="00E5482C" w:rsidRPr="00567CE1">
        <w:rPr>
          <w:rFonts w:ascii="Segoe UI" w:hAnsi="Segoe UI" w:cs="Segoe UI"/>
          <w:sz w:val="20"/>
          <w:szCs w:val="20"/>
        </w:rPr>
        <w:t>za každý i započatý den do splnění povinnosti.</w:t>
      </w:r>
    </w:p>
    <w:p w14:paraId="4524B1D6" w14:textId="2607756D" w:rsidR="00062BAD" w:rsidRPr="00567CE1" w:rsidRDefault="00062BAD" w:rsidP="004A297F">
      <w:pPr>
        <w:pStyle w:val="Odstavecseseznamem"/>
        <w:numPr>
          <w:ilvl w:val="0"/>
          <w:numId w:val="11"/>
        </w:numPr>
        <w:spacing w:before="20" w:after="20"/>
        <w:contextualSpacing w:val="0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bookmarkStart w:id="5" w:name="_Hlk74578823"/>
      <w:r w:rsidRPr="00567CE1">
        <w:rPr>
          <w:rFonts w:ascii="Segoe UI" w:hAnsi="Segoe UI" w:cs="Segoe UI"/>
          <w:sz w:val="20"/>
          <w:szCs w:val="20"/>
        </w:rPr>
        <w:t>V případě, že zhotovitel v rozporu s čl. V</w:t>
      </w:r>
      <w:r w:rsidR="006161AF" w:rsidRPr="00567CE1">
        <w:rPr>
          <w:rFonts w:ascii="Segoe UI" w:hAnsi="Segoe UI" w:cs="Segoe UI"/>
          <w:sz w:val="20"/>
          <w:szCs w:val="20"/>
        </w:rPr>
        <w:t>.</w:t>
      </w:r>
      <w:r w:rsidRPr="00567CE1">
        <w:rPr>
          <w:rFonts w:ascii="Segoe UI" w:hAnsi="Segoe UI" w:cs="Segoe UI"/>
          <w:sz w:val="20"/>
          <w:szCs w:val="20"/>
        </w:rPr>
        <w:t> odst.</w:t>
      </w:r>
      <w:r w:rsidR="006161AF" w:rsidRPr="00567CE1">
        <w:rPr>
          <w:rFonts w:ascii="Segoe UI" w:hAnsi="Segoe UI" w:cs="Segoe UI"/>
          <w:sz w:val="20"/>
          <w:szCs w:val="20"/>
        </w:rPr>
        <w:t xml:space="preserve"> </w:t>
      </w:r>
      <w:r w:rsidR="0AC5A865" w:rsidRPr="00567CE1">
        <w:rPr>
          <w:rFonts w:ascii="Segoe UI" w:hAnsi="Segoe UI" w:cs="Segoe UI"/>
          <w:sz w:val="20"/>
          <w:szCs w:val="20"/>
        </w:rPr>
        <w:t>14</w:t>
      </w:r>
      <w:r w:rsidR="00C85A90" w:rsidRPr="00567CE1">
        <w:rPr>
          <w:rFonts w:ascii="Segoe UI" w:hAnsi="Segoe UI" w:cs="Segoe UI"/>
          <w:sz w:val="20"/>
          <w:szCs w:val="20"/>
        </w:rPr>
        <w:t>.</w:t>
      </w:r>
      <w:r w:rsidRPr="00567CE1">
        <w:rPr>
          <w:rFonts w:ascii="Segoe UI" w:hAnsi="Segoe UI" w:cs="Segoe UI"/>
          <w:sz w:val="20"/>
          <w:szCs w:val="20"/>
        </w:rPr>
        <w:t xml:space="preserve"> smlouvy provede předem</w:t>
      </w:r>
      <w:r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 neodsouhlasenou změnu poddodavatele, jehož prostřednictvím zhotovitel prokázal v rámci výběrového řízení na realizaci díla kvalifikační předpoklady, nebo některou z odborných prací bude vykonávat pracovník zhotovitele nebo jeho poddodavatele bez příslušné kvalifikace, uhradí zhotovitel objednateli smluvní pokutu ve výši </w:t>
      </w:r>
      <w:r w:rsidR="00F213FA" w:rsidRPr="00567CE1">
        <w:rPr>
          <w:rFonts w:ascii="Segoe UI" w:hAnsi="Segoe UI" w:cs="Segoe UI"/>
          <w:color w:val="000000" w:themeColor="text1"/>
          <w:sz w:val="20"/>
          <w:szCs w:val="20"/>
        </w:rPr>
        <w:t>0,</w:t>
      </w:r>
      <w:r w:rsidR="00E209FB" w:rsidRPr="00567CE1">
        <w:rPr>
          <w:rFonts w:ascii="Segoe UI" w:hAnsi="Segoe UI" w:cs="Segoe UI"/>
          <w:color w:val="000000" w:themeColor="text1"/>
          <w:sz w:val="20"/>
          <w:szCs w:val="20"/>
        </w:rPr>
        <w:t>0</w:t>
      </w:r>
      <w:r w:rsidR="00F213FA" w:rsidRPr="00567CE1">
        <w:rPr>
          <w:rFonts w:ascii="Segoe UI" w:hAnsi="Segoe UI" w:cs="Segoe UI"/>
          <w:color w:val="000000" w:themeColor="text1"/>
          <w:sz w:val="20"/>
          <w:szCs w:val="20"/>
        </w:rPr>
        <w:t>5</w:t>
      </w:r>
      <w:r w:rsidR="007D4250"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F213FA" w:rsidRPr="00567CE1">
        <w:rPr>
          <w:rFonts w:ascii="Segoe UI" w:hAnsi="Segoe UI" w:cs="Segoe UI"/>
          <w:color w:val="000000" w:themeColor="text1"/>
          <w:sz w:val="20"/>
          <w:szCs w:val="20"/>
        </w:rPr>
        <w:t>% z celkové ceny díla bez DPH</w:t>
      </w:r>
      <w:r w:rsidR="000A1D94" w:rsidRPr="00567CE1">
        <w:rPr>
          <w:rFonts w:ascii="Segoe UI" w:hAnsi="Segoe UI" w:cs="Segoe UI"/>
          <w:color w:val="000000" w:themeColor="text1"/>
          <w:sz w:val="20"/>
          <w:szCs w:val="20"/>
        </w:rPr>
        <w:t>.</w:t>
      </w:r>
      <w:r w:rsidRPr="00567CE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bookmarkEnd w:id="5"/>
    <w:p w14:paraId="5F5D3574" w14:textId="3BC79584" w:rsidR="00AF3F85" w:rsidRPr="00567CE1" w:rsidRDefault="00AF3F85" w:rsidP="004A297F">
      <w:pPr>
        <w:pStyle w:val="Odstavecseseznamem"/>
        <w:numPr>
          <w:ilvl w:val="0"/>
          <w:numId w:val="11"/>
        </w:numPr>
        <w:spacing w:before="20" w:after="2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V případě nedodržení </w:t>
      </w:r>
      <w:r w:rsidR="004D7A62" w:rsidRPr="00567CE1">
        <w:rPr>
          <w:rFonts w:ascii="Segoe UI" w:hAnsi="Segoe UI" w:cs="Segoe UI"/>
          <w:sz w:val="20"/>
          <w:szCs w:val="20"/>
        </w:rPr>
        <w:t>povinnosti ve</w:t>
      </w:r>
      <w:r w:rsidR="00EA587A" w:rsidRPr="00567CE1">
        <w:rPr>
          <w:rFonts w:ascii="Segoe UI" w:hAnsi="Segoe UI" w:cs="Segoe UI"/>
          <w:sz w:val="20"/>
          <w:szCs w:val="20"/>
        </w:rPr>
        <w:t xml:space="preserve"> věci </w:t>
      </w:r>
      <w:r w:rsidR="00447C53" w:rsidRPr="00567CE1">
        <w:rPr>
          <w:rFonts w:ascii="Segoe UI" w:hAnsi="Segoe UI" w:cs="Segoe UI"/>
          <w:sz w:val="20"/>
          <w:szCs w:val="20"/>
        </w:rPr>
        <w:t>p</w:t>
      </w:r>
      <w:r w:rsidR="00EA587A" w:rsidRPr="00567CE1">
        <w:rPr>
          <w:rFonts w:ascii="Segoe UI" w:hAnsi="Segoe UI" w:cs="Segoe UI"/>
          <w:sz w:val="20"/>
          <w:szCs w:val="20"/>
        </w:rPr>
        <w:t>ostoupení pohledávky</w:t>
      </w:r>
      <w:r w:rsidR="00CF6E4D" w:rsidRPr="00567CE1">
        <w:rPr>
          <w:rFonts w:ascii="Segoe UI" w:hAnsi="Segoe UI" w:cs="Segoe UI"/>
          <w:sz w:val="20"/>
          <w:szCs w:val="20"/>
        </w:rPr>
        <w:t xml:space="preserve"> </w:t>
      </w:r>
      <w:r w:rsidRPr="00567CE1">
        <w:rPr>
          <w:rFonts w:ascii="Segoe UI" w:hAnsi="Segoe UI" w:cs="Segoe UI"/>
          <w:sz w:val="20"/>
          <w:szCs w:val="20"/>
        </w:rPr>
        <w:t>stanovené v čl. X</w:t>
      </w:r>
      <w:r w:rsidR="00C16041" w:rsidRPr="00567CE1">
        <w:rPr>
          <w:rFonts w:ascii="Segoe UI" w:hAnsi="Segoe UI" w:cs="Segoe UI"/>
          <w:sz w:val="20"/>
          <w:szCs w:val="20"/>
        </w:rPr>
        <w:t>II</w:t>
      </w:r>
      <w:r w:rsidRPr="00567CE1">
        <w:rPr>
          <w:rFonts w:ascii="Segoe UI" w:hAnsi="Segoe UI" w:cs="Segoe UI"/>
          <w:sz w:val="20"/>
          <w:szCs w:val="20"/>
        </w:rPr>
        <w:t>. odst. 2 smlouvy má objednatel právo účtovat smluvní pokutu ve výši pohledávky, která byla postoupena v rozporu s touto smlouvou. Objednatel má zároveň právo odstoupit od smlouvy.</w:t>
      </w:r>
    </w:p>
    <w:p w14:paraId="4072E4FF" w14:textId="4AA24C9E" w:rsidR="005B21E3" w:rsidRPr="00567CE1" w:rsidRDefault="005B21E3" w:rsidP="005B21E3">
      <w:pPr>
        <w:pStyle w:val="Odstavecseseznamem"/>
        <w:numPr>
          <w:ilvl w:val="0"/>
          <w:numId w:val="11"/>
        </w:numPr>
        <w:spacing w:before="20" w:after="2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V případě, že zhotovitel nepředloží objednateli doklady o likvidaci odpadu v souladu s příslušnými právními předpisy dle čl. </w:t>
      </w:r>
      <w:r w:rsidR="4B99C609" w:rsidRPr="00567CE1">
        <w:rPr>
          <w:rFonts w:ascii="Segoe UI" w:hAnsi="Segoe UI" w:cs="Segoe UI"/>
          <w:sz w:val="20"/>
          <w:szCs w:val="20"/>
        </w:rPr>
        <w:t xml:space="preserve">V. odst. 22. </w:t>
      </w:r>
      <w:r w:rsidR="526F2517" w:rsidRPr="00567CE1">
        <w:rPr>
          <w:rFonts w:ascii="Segoe UI" w:hAnsi="Segoe UI" w:cs="Segoe UI"/>
          <w:sz w:val="20"/>
          <w:szCs w:val="20"/>
        </w:rPr>
        <w:t>a</w:t>
      </w:r>
      <w:r w:rsidR="4B99C609" w:rsidRPr="00567CE1">
        <w:rPr>
          <w:rFonts w:ascii="Segoe UI" w:hAnsi="Segoe UI" w:cs="Segoe UI"/>
          <w:sz w:val="20"/>
          <w:szCs w:val="20"/>
        </w:rPr>
        <w:t xml:space="preserve"> čl. VI. </w:t>
      </w:r>
      <w:r w:rsidR="0760A918" w:rsidRPr="00567CE1">
        <w:rPr>
          <w:rFonts w:ascii="Segoe UI" w:hAnsi="Segoe UI" w:cs="Segoe UI"/>
          <w:sz w:val="20"/>
          <w:szCs w:val="20"/>
        </w:rPr>
        <w:t>o</w:t>
      </w:r>
      <w:r w:rsidR="4B99C609" w:rsidRPr="00567CE1">
        <w:rPr>
          <w:rFonts w:ascii="Segoe UI" w:hAnsi="Segoe UI" w:cs="Segoe UI"/>
          <w:sz w:val="20"/>
          <w:szCs w:val="20"/>
        </w:rPr>
        <w:t>dst</w:t>
      </w:r>
      <w:r w:rsidR="0C1E8647" w:rsidRPr="00567CE1">
        <w:rPr>
          <w:rFonts w:ascii="Segoe UI" w:hAnsi="Segoe UI" w:cs="Segoe UI"/>
          <w:sz w:val="20"/>
          <w:szCs w:val="20"/>
        </w:rPr>
        <w:t>.</w:t>
      </w:r>
      <w:r w:rsidR="4B99C609" w:rsidRPr="00567CE1">
        <w:rPr>
          <w:rFonts w:ascii="Segoe UI" w:hAnsi="Segoe UI" w:cs="Segoe UI"/>
          <w:sz w:val="20"/>
          <w:szCs w:val="20"/>
        </w:rPr>
        <w:t xml:space="preserve"> 2. bo</w:t>
      </w:r>
      <w:r w:rsidR="437E2DEE" w:rsidRPr="00567CE1">
        <w:rPr>
          <w:rFonts w:ascii="Segoe UI" w:hAnsi="Segoe UI" w:cs="Segoe UI"/>
          <w:sz w:val="20"/>
          <w:szCs w:val="20"/>
        </w:rPr>
        <w:t>d 2.4. smlouvy</w:t>
      </w:r>
      <w:r w:rsidRPr="00567CE1">
        <w:rPr>
          <w:rFonts w:ascii="Segoe UI" w:hAnsi="Segoe UI" w:cs="Segoe UI"/>
          <w:sz w:val="20"/>
          <w:szCs w:val="20"/>
        </w:rPr>
        <w:t>, je objednatel oprávněn požadovat zaplacení smluvní pokuty ve výši 30.000, - Kč za porušení této povinnosti.</w:t>
      </w:r>
    </w:p>
    <w:p w14:paraId="1B219C26" w14:textId="50A0181A" w:rsidR="005B21E3" w:rsidRPr="00567CE1" w:rsidRDefault="005B21E3" w:rsidP="60762F5A">
      <w:pPr>
        <w:pStyle w:val="Zkladntext20"/>
        <w:numPr>
          <w:ilvl w:val="0"/>
          <w:numId w:val="11"/>
        </w:numPr>
        <w:shd w:val="clear" w:color="auto" w:fill="auto"/>
        <w:spacing w:before="20" w:after="20" w:line="240" w:lineRule="auto"/>
        <w:ind w:left="357" w:right="23" w:hanging="357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>Pro případ prodlení s plněním povinnosti dle čl. VII. odst. 7</w:t>
      </w:r>
      <w:r w:rsidR="299B4AD9" w:rsidRPr="00567CE1">
        <w:rPr>
          <w:rFonts w:ascii="Segoe UI" w:hAnsi="Segoe UI" w:cs="Segoe UI"/>
          <w:sz w:val="20"/>
          <w:szCs w:val="20"/>
        </w:rPr>
        <w:t>.</w:t>
      </w:r>
      <w:r w:rsidRPr="00567CE1">
        <w:rPr>
          <w:rFonts w:ascii="Segoe UI" w:hAnsi="Segoe UI" w:cs="Segoe UI"/>
          <w:sz w:val="20"/>
          <w:szCs w:val="20"/>
        </w:rPr>
        <w:t xml:space="preserve"> této smlouvy se zhotovitel zavazuje zaplatit objednateli smluvní pokutu ve výši 0,01</w:t>
      </w:r>
      <w:r w:rsidR="00CE1FC7" w:rsidRPr="00567CE1">
        <w:rPr>
          <w:rFonts w:ascii="Segoe UI" w:hAnsi="Segoe UI" w:cs="Segoe UI"/>
          <w:sz w:val="20"/>
          <w:szCs w:val="20"/>
        </w:rPr>
        <w:t xml:space="preserve"> </w:t>
      </w:r>
      <w:r w:rsidRPr="00567CE1">
        <w:rPr>
          <w:rFonts w:ascii="Segoe UI" w:hAnsi="Segoe UI" w:cs="Segoe UI"/>
          <w:sz w:val="20"/>
          <w:szCs w:val="20"/>
        </w:rPr>
        <w:t>% z ceny díla za každý den prodlení.</w:t>
      </w:r>
    </w:p>
    <w:p w14:paraId="31FF6427" w14:textId="737928DE" w:rsidR="00AF3F85" w:rsidRPr="00567CE1" w:rsidRDefault="00AF3F85" w:rsidP="004A297F">
      <w:pPr>
        <w:pStyle w:val="Odstavecseseznamem"/>
        <w:numPr>
          <w:ilvl w:val="0"/>
          <w:numId w:val="11"/>
        </w:numPr>
        <w:spacing w:before="20" w:after="2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 xml:space="preserve">V případě </w:t>
      </w:r>
      <w:r w:rsidR="00447C53" w:rsidRPr="00567CE1">
        <w:rPr>
          <w:rFonts w:ascii="Segoe UI" w:hAnsi="Segoe UI" w:cs="Segoe UI"/>
          <w:sz w:val="20"/>
          <w:szCs w:val="20"/>
        </w:rPr>
        <w:t>p</w:t>
      </w:r>
      <w:r w:rsidRPr="00567CE1">
        <w:rPr>
          <w:rFonts w:ascii="Segoe UI" w:hAnsi="Segoe UI" w:cs="Segoe UI"/>
          <w:sz w:val="20"/>
          <w:szCs w:val="20"/>
        </w:rPr>
        <w:t>rodlení objednatele se zaplacením řádně fakturované ceny díla je zhotovitel oprávněn požadovat zaplacení smluvního úroku z prodlení ve výši 0,01</w:t>
      </w:r>
      <w:r w:rsidR="00CE1FC7" w:rsidRPr="00567CE1">
        <w:rPr>
          <w:rFonts w:ascii="Segoe UI" w:hAnsi="Segoe UI" w:cs="Segoe UI"/>
          <w:sz w:val="20"/>
          <w:szCs w:val="20"/>
        </w:rPr>
        <w:t xml:space="preserve"> </w:t>
      </w:r>
      <w:r w:rsidRPr="00567CE1">
        <w:rPr>
          <w:rFonts w:ascii="Segoe UI" w:hAnsi="Segoe UI" w:cs="Segoe UI"/>
          <w:sz w:val="20"/>
          <w:szCs w:val="20"/>
        </w:rPr>
        <w:t xml:space="preserve">% z dlužné částky za každý den prodlení. Smluvní strany se dohodly, že </w:t>
      </w:r>
      <w:r w:rsidR="142DA7A6" w:rsidRPr="00567CE1">
        <w:rPr>
          <w:rFonts w:ascii="Segoe UI" w:hAnsi="Segoe UI" w:cs="Segoe UI"/>
          <w:sz w:val="20"/>
          <w:szCs w:val="20"/>
        </w:rPr>
        <w:t xml:space="preserve">lhůta splatnosti </w:t>
      </w:r>
      <w:r w:rsidR="64FDEBBF" w:rsidRPr="00567CE1">
        <w:rPr>
          <w:rFonts w:ascii="Segoe UI" w:hAnsi="Segoe UI" w:cs="Segoe UI"/>
          <w:sz w:val="20"/>
          <w:szCs w:val="20"/>
        </w:rPr>
        <w:t xml:space="preserve">počíná běžet </w:t>
      </w:r>
      <w:r w:rsidR="142DA7A6" w:rsidRPr="00567CE1">
        <w:rPr>
          <w:rFonts w:ascii="Segoe UI" w:hAnsi="Segoe UI" w:cs="Segoe UI"/>
          <w:sz w:val="20"/>
          <w:szCs w:val="20"/>
        </w:rPr>
        <w:t>ode dne prokazatelného doručení faktur</w:t>
      </w:r>
      <w:r w:rsidR="00CE1FC7" w:rsidRPr="00567CE1">
        <w:rPr>
          <w:rFonts w:ascii="Segoe UI" w:hAnsi="Segoe UI" w:cs="Segoe UI"/>
          <w:sz w:val="20"/>
          <w:szCs w:val="20"/>
        </w:rPr>
        <w:t>y</w:t>
      </w:r>
      <w:r w:rsidR="142DA7A6" w:rsidRPr="00567CE1">
        <w:rPr>
          <w:rFonts w:ascii="Segoe UI" w:hAnsi="Segoe UI" w:cs="Segoe UI"/>
          <w:sz w:val="20"/>
          <w:szCs w:val="20"/>
        </w:rPr>
        <w:t xml:space="preserve"> </w:t>
      </w:r>
      <w:r w:rsidR="10F33FE7" w:rsidRPr="00567CE1">
        <w:rPr>
          <w:rFonts w:ascii="Segoe UI" w:hAnsi="Segoe UI" w:cs="Segoe UI"/>
          <w:sz w:val="20"/>
          <w:szCs w:val="20"/>
        </w:rPr>
        <w:t>objednateli</w:t>
      </w:r>
      <w:r w:rsidR="142DA7A6" w:rsidRPr="00567CE1">
        <w:rPr>
          <w:rFonts w:ascii="Segoe UI" w:hAnsi="Segoe UI" w:cs="Segoe UI"/>
          <w:sz w:val="20"/>
          <w:szCs w:val="20"/>
        </w:rPr>
        <w:t xml:space="preserve">. Dále se </w:t>
      </w:r>
      <w:r w:rsidR="511A5CD9" w:rsidRPr="00567CE1">
        <w:rPr>
          <w:rFonts w:ascii="Segoe UI" w:hAnsi="Segoe UI" w:cs="Segoe UI"/>
          <w:sz w:val="20"/>
          <w:szCs w:val="20"/>
        </w:rPr>
        <w:t xml:space="preserve">smluvní strany </w:t>
      </w:r>
      <w:r w:rsidR="142DA7A6" w:rsidRPr="00567CE1">
        <w:rPr>
          <w:rFonts w:ascii="Segoe UI" w:hAnsi="Segoe UI" w:cs="Segoe UI"/>
          <w:sz w:val="20"/>
          <w:szCs w:val="20"/>
        </w:rPr>
        <w:t xml:space="preserve">dohodly, že </w:t>
      </w:r>
      <w:r w:rsidRPr="00567CE1">
        <w:rPr>
          <w:rFonts w:ascii="Segoe UI" w:hAnsi="Segoe UI" w:cs="Segoe UI"/>
          <w:sz w:val="20"/>
          <w:szCs w:val="20"/>
        </w:rPr>
        <w:t>zhotovitel je oprávněn požadovat zaplacení úroku z prodlení až po uplynutí 30 dnů od sjednané lhůty splatnosti</w:t>
      </w:r>
      <w:r w:rsidR="7D0BAEE9" w:rsidRPr="00567CE1">
        <w:rPr>
          <w:rFonts w:ascii="Segoe UI" w:hAnsi="Segoe UI" w:cs="Segoe UI"/>
          <w:sz w:val="20"/>
          <w:szCs w:val="20"/>
        </w:rPr>
        <w:t xml:space="preserve">, úrok počíná běžet 31. </w:t>
      </w:r>
      <w:r w:rsidR="790F4B19" w:rsidRPr="00567CE1">
        <w:rPr>
          <w:rFonts w:ascii="Segoe UI" w:hAnsi="Segoe UI" w:cs="Segoe UI"/>
          <w:sz w:val="20"/>
          <w:szCs w:val="20"/>
        </w:rPr>
        <w:t>d</w:t>
      </w:r>
      <w:r w:rsidR="7D0BAEE9" w:rsidRPr="00567CE1">
        <w:rPr>
          <w:rFonts w:ascii="Segoe UI" w:hAnsi="Segoe UI" w:cs="Segoe UI"/>
          <w:sz w:val="20"/>
          <w:szCs w:val="20"/>
        </w:rPr>
        <w:t>nem od splatnosti faktury</w:t>
      </w:r>
      <w:r w:rsidRPr="00567CE1">
        <w:rPr>
          <w:rFonts w:ascii="Segoe UI" w:hAnsi="Segoe UI" w:cs="Segoe UI"/>
          <w:sz w:val="20"/>
          <w:szCs w:val="20"/>
        </w:rPr>
        <w:t>.</w:t>
      </w:r>
    </w:p>
    <w:p w14:paraId="4C23E491" w14:textId="61431EA7" w:rsidR="00587035" w:rsidRPr="00567CE1" w:rsidRDefault="00AF3F85" w:rsidP="004A297F">
      <w:pPr>
        <w:pStyle w:val="Odstavecseseznamem"/>
        <w:numPr>
          <w:ilvl w:val="0"/>
          <w:numId w:val="11"/>
        </w:numPr>
        <w:spacing w:before="20" w:after="2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>Uhrazením smluvní pokuty není dotčen nárok na náhradu škody v plném rozsahu. Smluvní pokuta bude účtována samostatnou fakturou se splatností 30 dní od data jejího</w:t>
      </w:r>
      <w:r w:rsidR="00447C53" w:rsidRPr="00567CE1">
        <w:rPr>
          <w:rFonts w:ascii="Segoe UI" w:hAnsi="Segoe UI" w:cs="Segoe UI"/>
          <w:sz w:val="20"/>
          <w:szCs w:val="20"/>
        </w:rPr>
        <w:t xml:space="preserve"> doručení druhé smluvní straně.</w:t>
      </w:r>
    </w:p>
    <w:p w14:paraId="1E92AEC7" w14:textId="0DEEA1AF" w:rsidR="00DC1C0B" w:rsidRPr="00567CE1" w:rsidRDefault="00343771" w:rsidP="00587035">
      <w:pPr>
        <w:pStyle w:val="Odstavecseseznamem"/>
        <w:numPr>
          <w:ilvl w:val="0"/>
          <w:numId w:val="11"/>
        </w:numPr>
        <w:spacing w:before="20" w:after="2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567CE1">
        <w:rPr>
          <w:rFonts w:ascii="Segoe UI" w:hAnsi="Segoe UI" w:cs="Segoe UI"/>
          <w:sz w:val="20"/>
          <w:szCs w:val="20"/>
        </w:rPr>
        <w:t>Objednatel</w:t>
      </w:r>
      <w:r w:rsidR="00504A37" w:rsidRPr="00567CE1">
        <w:rPr>
          <w:rFonts w:ascii="Segoe UI" w:hAnsi="Segoe UI" w:cs="Segoe UI"/>
          <w:sz w:val="20"/>
          <w:szCs w:val="20"/>
        </w:rPr>
        <w:t xml:space="preserve"> je oprávněn</w:t>
      </w:r>
      <w:r w:rsidR="00CD3EC5" w:rsidRPr="00567CE1">
        <w:rPr>
          <w:rFonts w:ascii="Segoe UI" w:hAnsi="Segoe UI" w:cs="Segoe UI"/>
          <w:sz w:val="20"/>
          <w:szCs w:val="20"/>
        </w:rPr>
        <w:t xml:space="preserve"> a zhotovitel souhlasí se započtením pohledávky objednatele vzniklé nárokem na uhrazení smluvní pokuty dle tohoto článku smlouvy proti jakékoli pohledávce zhotovitele. </w:t>
      </w:r>
    </w:p>
    <w:p w14:paraId="30BC9AE2" w14:textId="77777777" w:rsidR="008627F6" w:rsidRPr="00567CE1" w:rsidRDefault="008627F6" w:rsidP="00DC1C0B">
      <w:pPr>
        <w:spacing w:before="20" w:after="20"/>
        <w:jc w:val="both"/>
        <w:rPr>
          <w:rFonts w:ascii="Segoe UI" w:hAnsi="Segoe UI" w:cs="Segoe UI"/>
        </w:rPr>
      </w:pPr>
    </w:p>
    <w:p w14:paraId="7A49180C" w14:textId="5FE10885" w:rsidR="00E626A2" w:rsidRPr="00567CE1" w:rsidRDefault="00E626A2" w:rsidP="004A297F">
      <w:pPr>
        <w:pStyle w:val="Odstavecseseznamem"/>
        <w:numPr>
          <w:ilvl w:val="0"/>
          <w:numId w:val="17"/>
        </w:numPr>
        <w:spacing w:before="20" w:after="20" w:line="22" w:lineRule="atLeast"/>
        <w:ind w:left="0" w:firstLine="0"/>
        <w:contextualSpacing w:val="0"/>
        <w:jc w:val="center"/>
        <w:rPr>
          <w:rFonts w:ascii="Segoe UI" w:hAnsi="Segoe UI" w:cs="Segoe UI"/>
          <w:b/>
          <w:sz w:val="20"/>
          <w:szCs w:val="20"/>
        </w:rPr>
      </w:pPr>
      <w:r w:rsidRPr="00567CE1">
        <w:rPr>
          <w:rFonts w:ascii="Segoe UI" w:hAnsi="Segoe UI" w:cs="Segoe UI"/>
          <w:b/>
          <w:sz w:val="20"/>
          <w:szCs w:val="20"/>
        </w:rPr>
        <w:t>Odstoupení od smlouvy</w:t>
      </w:r>
    </w:p>
    <w:p w14:paraId="7A49180D" w14:textId="24C886A5" w:rsidR="00E626A2" w:rsidRPr="00567CE1" w:rsidRDefault="00E626A2" w:rsidP="004A297F">
      <w:pPr>
        <w:pStyle w:val="Textkomente"/>
        <w:numPr>
          <w:ilvl w:val="0"/>
          <w:numId w:val="5"/>
        </w:numPr>
        <w:tabs>
          <w:tab w:val="left" w:pos="360"/>
        </w:tabs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Kterákoliv ze smluvních stran je oprávněna od této smlouvy odstoupit v případě jejího podstatného porušení druhou smluvní stranou. 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</w:t>
      </w:r>
      <w:r w:rsidR="009E7E38" w:rsidRPr="00567CE1">
        <w:rPr>
          <w:rFonts w:ascii="Segoe UI" w:hAnsi="Segoe UI" w:cs="Segoe UI"/>
        </w:rPr>
        <w:t>.</w:t>
      </w:r>
    </w:p>
    <w:p w14:paraId="04FEAA71" w14:textId="77FD1441" w:rsidR="009E7E38" w:rsidRPr="00567CE1" w:rsidRDefault="009E7E38" w:rsidP="009E7E38">
      <w:pPr>
        <w:pStyle w:val="Textkomente"/>
        <w:tabs>
          <w:tab w:val="left" w:pos="360"/>
        </w:tabs>
        <w:spacing w:before="20" w:after="20" w:line="22" w:lineRule="atLeast"/>
        <w:ind w:left="360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Na straně zhotovitele se podstatným porušením rozumí zejména:</w:t>
      </w:r>
    </w:p>
    <w:p w14:paraId="7A49180E" w14:textId="62F0C886" w:rsidR="001B0997" w:rsidRPr="00567CE1" w:rsidRDefault="00E626A2" w:rsidP="004A297F">
      <w:pPr>
        <w:pStyle w:val="Textkomente"/>
        <w:numPr>
          <w:ilvl w:val="1"/>
          <w:numId w:val="5"/>
        </w:numPr>
        <w:tabs>
          <w:tab w:val="left" w:pos="360"/>
        </w:tabs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prodlení </w:t>
      </w:r>
      <w:r w:rsidR="00BC2E2A" w:rsidRPr="00567CE1">
        <w:rPr>
          <w:rFonts w:ascii="Segoe UI" w:hAnsi="Segoe UI" w:cs="Segoe UI"/>
        </w:rPr>
        <w:t xml:space="preserve">s </w:t>
      </w:r>
      <w:r w:rsidRPr="00567CE1">
        <w:rPr>
          <w:rFonts w:ascii="Segoe UI" w:hAnsi="Segoe UI" w:cs="Segoe UI"/>
        </w:rPr>
        <w:t>plněním díla</w:t>
      </w:r>
      <w:r w:rsidR="00BC2E2A" w:rsidRPr="00567CE1">
        <w:rPr>
          <w:rFonts w:ascii="Segoe UI" w:hAnsi="Segoe UI" w:cs="Segoe UI"/>
        </w:rPr>
        <w:t xml:space="preserve"> nebo jeho částí</w:t>
      </w:r>
      <w:r w:rsidRPr="00567CE1">
        <w:rPr>
          <w:rFonts w:ascii="Segoe UI" w:hAnsi="Segoe UI" w:cs="Segoe UI"/>
        </w:rPr>
        <w:t xml:space="preserve"> v rozsahu dle čl. </w:t>
      </w:r>
      <w:r w:rsidR="00C61E81" w:rsidRPr="00567CE1">
        <w:rPr>
          <w:rFonts w:ascii="Segoe UI" w:hAnsi="Segoe UI" w:cs="Segoe UI"/>
        </w:rPr>
        <w:t>I.</w:t>
      </w:r>
      <w:r w:rsidRPr="00567CE1">
        <w:rPr>
          <w:rFonts w:ascii="Segoe UI" w:hAnsi="Segoe UI" w:cs="Segoe UI"/>
        </w:rPr>
        <w:t xml:space="preserve"> této smlouvy nebo v t</w:t>
      </w:r>
      <w:r w:rsidR="00455751" w:rsidRPr="00567CE1">
        <w:rPr>
          <w:rFonts w:ascii="Segoe UI" w:hAnsi="Segoe UI" w:cs="Segoe UI"/>
        </w:rPr>
        <w:t xml:space="preserve">ermínech dle čl. </w:t>
      </w:r>
      <w:r w:rsidR="00384DAA" w:rsidRPr="00567CE1">
        <w:rPr>
          <w:rFonts w:ascii="Segoe UI" w:hAnsi="Segoe UI" w:cs="Segoe UI"/>
        </w:rPr>
        <w:t>II</w:t>
      </w:r>
      <w:r w:rsidRPr="00567CE1">
        <w:rPr>
          <w:rFonts w:ascii="Segoe UI" w:hAnsi="Segoe UI" w:cs="Segoe UI"/>
        </w:rPr>
        <w:t xml:space="preserve">. </w:t>
      </w:r>
      <w:r w:rsidR="00361CDA" w:rsidRPr="00567CE1">
        <w:rPr>
          <w:rFonts w:ascii="Segoe UI" w:hAnsi="Segoe UI" w:cs="Segoe UI"/>
        </w:rPr>
        <w:t xml:space="preserve">a přílohy č. 6 </w:t>
      </w:r>
      <w:r w:rsidRPr="00567CE1">
        <w:rPr>
          <w:rFonts w:ascii="Segoe UI" w:hAnsi="Segoe UI" w:cs="Segoe UI"/>
        </w:rPr>
        <w:t xml:space="preserve">této smlouvy o více než </w:t>
      </w:r>
      <w:r w:rsidR="003B3EDB" w:rsidRPr="00567CE1">
        <w:rPr>
          <w:rFonts w:ascii="Segoe UI" w:hAnsi="Segoe UI" w:cs="Segoe UI"/>
        </w:rPr>
        <w:t>1</w:t>
      </w:r>
      <w:r w:rsidR="00DA2748" w:rsidRPr="00567CE1">
        <w:rPr>
          <w:rFonts w:ascii="Segoe UI" w:hAnsi="Segoe UI" w:cs="Segoe UI"/>
        </w:rPr>
        <w:t xml:space="preserve">5 pracovních </w:t>
      </w:r>
      <w:r w:rsidRPr="00567CE1">
        <w:rPr>
          <w:rFonts w:ascii="Segoe UI" w:hAnsi="Segoe UI" w:cs="Segoe UI"/>
        </w:rPr>
        <w:t>dnů</w:t>
      </w:r>
      <w:r w:rsidR="00DA2748" w:rsidRPr="00567CE1">
        <w:rPr>
          <w:rFonts w:ascii="Segoe UI" w:hAnsi="Segoe UI" w:cs="Segoe UI"/>
        </w:rPr>
        <w:t>;</w:t>
      </w:r>
    </w:p>
    <w:p w14:paraId="7A491810" w14:textId="42D5CFEA" w:rsidR="002A3790" w:rsidRPr="00567CE1" w:rsidRDefault="00E626A2" w:rsidP="004A297F">
      <w:pPr>
        <w:pStyle w:val="Textkomente"/>
        <w:numPr>
          <w:ilvl w:val="1"/>
          <w:numId w:val="5"/>
        </w:numPr>
        <w:tabs>
          <w:tab w:val="left" w:pos="360"/>
        </w:tabs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zhotovitel přestane být plně právně způsobilým subjektem, na jeho majetek bylo vyhlášeno insolven</w:t>
      </w:r>
      <w:r w:rsidR="00BD67A1" w:rsidRPr="00567CE1">
        <w:rPr>
          <w:rFonts w:ascii="Segoe UI" w:hAnsi="Segoe UI" w:cs="Segoe UI"/>
        </w:rPr>
        <w:t>č</w:t>
      </w:r>
      <w:r w:rsidRPr="00567CE1">
        <w:rPr>
          <w:rFonts w:ascii="Segoe UI" w:hAnsi="Segoe UI" w:cs="Segoe UI"/>
        </w:rPr>
        <w:t>ní řízení nebo zhotovitel vstoupil do likvidace</w:t>
      </w:r>
      <w:r w:rsidR="00EA42C7" w:rsidRPr="00567CE1">
        <w:rPr>
          <w:rFonts w:ascii="Segoe UI" w:hAnsi="Segoe UI" w:cs="Segoe UI"/>
        </w:rPr>
        <w:t>.</w:t>
      </w:r>
    </w:p>
    <w:p w14:paraId="20AA5BB2" w14:textId="0CBC8CE3" w:rsidR="009E7E38" w:rsidRPr="00567CE1" w:rsidRDefault="009E7E38" w:rsidP="00AF1946">
      <w:pPr>
        <w:pStyle w:val="Textkomente"/>
        <w:tabs>
          <w:tab w:val="left" w:pos="360"/>
        </w:tabs>
        <w:spacing w:before="20" w:after="20" w:line="22" w:lineRule="atLeast"/>
        <w:ind w:left="360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Na straně objednatele se podstatným porušením smlouvy rozumí opakované prodlení s úhradou ceny díla (nebo části díla) ve lhůtě delší než 60 dnů od splatnosti příslušné faktury, pokud byl objednatel na toto jednání </w:t>
      </w:r>
      <w:r w:rsidR="00EA20C8" w:rsidRPr="00567CE1">
        <w:rPr>
          <w:rFonts w:ascii="Segoe UI" w:hAnsi="Segoe UI" w:cs="Segoe UI"/>
        </w:rPr>
        <w:t xml:space="preserve">předem </w:t>
      </w:r>
      <w:r w:rsidRPr="00567CE1">
        <w:rPr>
          <w:rFonts w:ascii="Segoe UI" w:hAnsi="Segoe UI" w:cs="Segoe UI"/>
        </w:rPr>
        <w:t>písemně upozorněn.</w:t>
      </w:r>
    </w:p>
    <w:p w14:paraId="2FFE2791" w14:textId="77777777" w:rsidR="000457E9" w:rsidRPr="00567CE1" w:rsidRDefault="00E626A2" w:rsidP="004A297F">
      <w:pPr>
        <w:pStyle w:val="Textkomente"/>
        <w:numPr>
          <w:ilvl w:val="0"/>
          <w:numId w:val="5"/>
        </w:numPr>
        <w:tabs>
          <w:tab w:val="left" w:pos="360"/>
          <w:tab w:val="num" w:pos="426"/>
        </w:tabs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Odstoupení od smlouvy musí být provedeno písemným oznámením o odstoupení, které musí obsahovat důvod odstoupení a musí být doručeno druhé smluvní straně. Účinky odstoupení nastanou okamžikem </w:t>
      </w:r>
      <w:r w:rsidR="000155D6" w:rsidRPr="00567CE1">
        <w:rPr>
          <w:rFonts w:ascii="Segoe UI" w:hAnsi="Segoe UI" w:cs="Segoe UI"/>
        </w:rPr>
        <w:t xml:space="preserve">prokazatelného </w:t>
      </w:r>
      <w:r w:rsidRPr="00567CE1">
        <w:rPr>
          <w:rFonts w:ascii="Segoe UI" w:hAnsi="Segoe UI" w:cs="Segoe UI"/>
        </w:rPr>
        <w:t>doručení písemného vyhotovení odstoupení druhé smluvní straně.</w:t>
      </w:r>
      <w:r w:rsidR="00A0209C" w:rsidRPr="00567CE1">
        <w:rPr>
          <w:rFonts w:ascii="Segoe UI" w:hAnsi="Segoe UI" w:cs="Segoe UI"/>
        </w:rPr>
        <w:t xml:space="preserve"> </w:t>
      </w:r>
    </w:p>
    <w:p w14:paraId="7A491811" w14:textId="3FD6D6E0" w:rsidR="00E626A2" w:rsidRPr="00567CE1" w:rsidRDefault="00A0209C" w:rsidP="004A297F">
      <w:pPr>
        <w:pStyle w:val="Textkomente"/>
        <w:numPr>
          <w:ilvl w:val="0"/>
          <w:numId w:val="5"/>
        </w:numPr>
        <w:tabs>
          <w:tab w:val="left" w:pos="360"/>
          <w:tab w:val="num" w:pos="426"/>
        </w:tabs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Odstoupením od této smlouvy zanikají všechna práva a povinnosti smluvních stran z této smlouvy. Odstoupení od smlouvy se však nedotýká nároku na náhradu škody vzniklé porušením smlouvy a nároku na zaplacení smluvní pokuty.</w:t>
      </w:r>
    </w:p>
    <w:p w14:paraId="3B645D94" w14:textId="16BD6016" w:rsidR="00161BA9" w:rsidRPr="00567CE1" w:rsidRDefault="00161BA9" w:rsidP="004A297F">
      <w:pPr>
        <w:pStyle w:val="Textkomente"/>
        <w:numPr>
          <w:ilvl w:val="0"/>
          <w:numId w:val="5"/>
        </w:numPr>
        <w:tabs>
          <w:tab w:val="left" w:pos="360"/>
          <w:tab w:val="num" w:pos="426"/>
        </w:tabs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Odstoupí-li některá ze smluvních stran od této smlouvy, pak povinnosti obou smluvních stran jsou následující:</w:t>
      </w:r>
    </w:p>
    <w:p w14:paraId="1466BB7A" w14:textId="0F6B12FC" w:rsidR="00161BA9" w:rsidRPr="00567CE1" w:rsidRDefault="00161BA9" w:rsidP="004A297F">
      <w:pPr>
        <w:pStyle w:val="Textkomente"/>
        <w:numPr>
          <w:ilvl w:val="1"/>
          <w:numId w:val="5"/>
        </w:numPr>
        <w:tabs>
          <w:tab w:val="left" w:pos="360"/>
        </w:tabs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lastRenderedPageBreak/>
        <w:t>zhotovitel do 3 pracovních dnů provede soupis všech provedených prací oceněný dle způsobu, kterým je stanovena cena díla;</w:t>
      </w:r>
    </w:p>
    <w:p w14:paraId="44330073" w14:textId="759422B4" w:rsidR="00161BA9" w:rsidRPr="00567CE1" w:rsidRDefault="00161BA9" w:rsidP="004A297F">
      <w:pPr>
        <w:pStyle w:val="Textkomente"/>
        <w:numPr>
          <w:ilvl w:val="1"/>
          <w:numId w:val="5"/>
        </w:numPr>
        <w:tabs>
          <w:tab w:val="left" w:pos="360"/>
        </w:tabs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objednatel se k soupisu vyjádří nejpozději do 3 pracovních dnů od jeho předání, zhotovitel provede finanční vyčíslení provedených prací;</w:t>
      </w:r>
    </w:p>
    <w:p w14:paraId="73A52067" w14:textId="27E34167" w:rsidR="00161BA9" w:rsidRPr="00567CE1" w:rsidRDefault="00161BA9" w:rsidP="004A297F">
      <w:pPr>
        <w:pStyle w:val="Textkomente"/>
        <w:numPr>
          <w:ilvl w:val="1"/>
          <w:numId w:val="5"/>
        </w:numPr>
        <w:tabs>
          <w:tab w:val="left" w:pos="360"/>
        </w:tabs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zhotovitel vyzve objednatele k „dílčímu předání a převzetí díla” a objednatel je povinen do 3 pracovních dnů po obdržení výzvy zahájit „dílčí přejímací řízení”. O předání a převzetí bude sepsán smluvními stranami zápis, který podepíší oprávnění zástupci obou smluvních stran;</w:t>
      </w:r>
    </w:p>
    <w:p w14:paraId="20D90D73" w14:textId="34C875D5" w:rsidR="00161BA9" w:rsidRPr="00567CE1" w:rsidRDefault="00161BA9" w:rsidP="004A297F">
      <w:pPr>
        <w:pStyle w:val="Textkomente"/>
        <w:numPr>
          <w:ilvl w:val="1"/>
          <w:numId w:val="5"/>
        </w:numPr>
        <w:tabs>
          <w:tab w:val="left" w:pos="360"/>
        </w:tabs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zhotovitel vyklidí staveniště nejpozději do 3 pracovních dnů od předání a převzetí díla, pokud se smluvní strany nedohodnou jinak.</w:t>
      </w:r>
    </w:p>
    <w:p w14:paraId="7235B2EF" w14:textId="77777777" w:rsidR="004F2870" w:rsidRPr="00567CE1" w:rsidRDefault="004F2870" w:rsidP="004F2870">
      <w:pPr>
        <w:pStyle w:val="Textkomente"/>
        <w:tabs>
          <w:tab w:val="left" w:pos="360"/>
        </w:tabs>
        <w:spacing w:before="20" w:after="20" w:line="22" w:lineRule="atLeast"/>
        <w:jc w:val="both"/>
        <w:rPr>
          <w:rFonts w:ascii="Segoe UI" w:hAnsi="Segoe UI" w:cs="Segoe UI"/>
          <w:color w:val="00B0F0"/>
        </w:rPr>
      </w:pPr>
    </w:p>
    <w:p w14:paraId="7DED2BEE" w14:textId="4DE4B5B1" w:rsidR="002E6DDD" w:rsidRPr="00567CE1" w:rsidRDefault="00A418F1" w:rsidP="004A297F">
      <w:pPr>
        <w:pStyle w:val="Odstavecseseznamem"/>
        <w:numPr>
          <w:ilvl w:val="0"/>
          <w:numId w:val="17"/>
        </w:numPr>
        <w:spacing w:before="20" w:after="20" w:line="22" w:lineRule="atLeast"/>
        <w:ind w:left="11" w:firstLine="131"/>
        <w:contextualSpacing w:val="0"/>
        <w:jc w:val="center"/>
        <w:rPr>
          <w:rFonts w:ascii="Segoe UI" w:hAnsi="Segoe UI" w:cs="Segoe UI"/>
          <w:b/>
          <w:sz w:val="20"/>
          <w:szCs w:val="20"/>
        </w:rPr>
      </w:pPr>
      <w:r w:rsidRPr="00567CE1">
        <w:rPr>
          <w:rFonts w:ascii="Segoe UI" w:hAnsi="Segoe UI" w:cs="Segoe UI"/>
          <w:b/>
          <w:sz w:val="20"/>
          <w:szCs w:val="20"/>
        </w:rPr>
        <w:t>O</w:t>
      </w:r>
      <w:r w:rsidR="0074446A" w:rsidRPr="00567CE1">
        <w:rPr>
          <w:rFonts w:ascii="Segoe UI" w:hAnsi="Segoe UI" w:cs="Segoe UI"/>
          <w:b/>
          <w:sz w:val="20"/>
          <w:szCs w:val="20"/>
        </w:rPr>
        <w:t>dpovědnost za škody</w:t>
      </w:r>
      <w:r w:rsidRPr="00567CE1">
        <w:rPr>
          <w:rFonts w:ascii="Segoe UI" w:hAnsi="Segoe UI" w:cs="Segoe UI"/>
          <w:b/>
          <w:sz w:val="20"/>
          <w:szCs w:val="20"/>
        </w:rPr>
        <w:t>, vlastnictví a pojištění</w:t>
      </w:r>
    </w:p>
    <w:p w14:paraId="42814ABD" w14:textId="10CBCAE4" w:rsidR="00FF2F73" w:rsidRPr="00567CE1" w:rsidRDefault="00FF2F73" w:rsidP="004A297F">
      <w:pPr>
        <w:numPr>
          <w:ilvl w:val="0"/>
          <w:numId w:val="4"/>
        </w:numPr>
        <w:tabs>
          <w:tab w:val="clear" w:pos="1080"/>
        </w:tabs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Zhotovitel odpovídá za škody, které způsobí objednateli nebo třetí osobě v průběhu plnění předmětu smlouvy. Tyto škody se zhotovitel zavazuje objednateli nebo jinému poškozenému </w:t>
      </w:r>
      <w:r w:rsidR="00AB7382" w:rsidRPr="00567CE1">
        <w:rPr>
          <w:rFonts w:ascii="Segoe UI" w:hAnsi="Segoe UI" w:cs="Segoe UI"/>
        </w:rPr>
        <w:t xml:space="preserve">nahradit </w:t>
      </w:r>
      <w:r w:rsidRPr="00567CE1">
        <w:rPr>
          <w:rFonts w:ascii="Segoe UI" w:hAnsi="Segoe UI" w:cs="Segoe UI"/>
        </w:rPr>
        <w:t>v plné výši</w:t>
      </w:r>
      <w:r w:rsidR="001322B9" w:rsidRPr="00567CE1">
        <w:rPr>
          <w:rFonts w:ascii="Segoe UI" w:hAnsi="Segoe UI" w:cs="Segoe UI"/>
        </w:rPr>
        <w:t>.</w:t>
      </w:r>
      <w:r w:rsidRPr="00567CE1">
        <w:rPr>
          <w:rFonts w:ascii="Segoe UI" w:hAnsi="Segoe UI" w:cs="Segoe UI"/>
        </w:rPr>
        <w:t xml:space="preserve"> </w:t>
      </w:r>
    </w:p>
    <w:p w14:paraId="7740907A" w14:textId="77777777" w:rsidR="00FF2F73" w:rsidRPr="00567CE1" w:rsidRDefault="00FF2F73" w:rsidP="004A297F">
      <w:pPr>
        <w:numPr>
          <w:ilvl w:val="0"/>
          <w:numId w:val="4"/>
        </w:numPr>
        <w:tabs>
          <w:tab w:val="clear" w:pos="1080"/>
        </w:tabs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Zhotovitel odpovídá i za škodu způsobenou činností těch, kteří pro něj provádějí předmět smlouvy podle této smlouvy.</w:t>
      </w:r>
    </w:p>
    <w:p w14:paraId="02F3A2B8" w14:textId="77777777" w:rsidR="00FF2F73" w:rsidRPr="00567CE1" w:rsidRDefault="00FF2F73" w:rsidP="004A297F">
      <w:pPr>
        <w:numPr>
          <w:ilvl w:val="0"/>
          <w:numId w:val="4"/>
        </w:numPr>
        <w:tabs>
          <w:tab w:val="clear" w:pos="1080"/>
        </w:tabs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Zhotovitel odpovídá též za škodu způsobenou okolnostmi, které mají původ v povaze strojů, přístrojů nebo jiných věcí, které zhotovitel použil nebo hodlal použít při provádění díla. Této odpovědnosti se zhotovitel nemůže zprostit.</w:t>
      </w:r>
    </w:p>
    <w:p w14:paraId="089F5483" w14:textId="75333A3B" w:rsidR="00835560" w:rsidRPr="00567CE1" w:rsidRDefault="00FF2F73" w:rsidP="004A297F">
      <w:pPr>
        <w:numPr>
          <w:ilvl w:val="0"/>
          <w:numId w:val="4"/>
        </w:numPr>
        <w:tabs>
          <w:tab w:val="clear" w:pos="1080"/>
        </w:tabs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Smluvní strany mají nárok na náhradu škody i v případě, že se jedná o porušení povinnosti, na kterou se vztahuje smluvní pokuta, a to v celém rozsahu vzniklé škody</w:t>
      </w:r>
      <w:r w:rsidR="003546E6" w:rsidRPr="00567CE1">
        <w:rPr>
          <w:rFonts w:ascii="Segoe UI" w:hAnsi="Segoe UI" w:cs="Segoe UI"/>
        </w:rPr>
        <w:t>.</w:t>
      </w:r>
    </w:p>
    <w:p w14:paraId="57B60CD6" w14:textId="5A1B3884" w:rsidR="00FF2F73" w:rsidRPr="00567CE1" w:rsidRDefault="00835560" w:rsidP="00835560">
      <w:pPr>
        <w:numPr>
          <w:ilvl w:val="0"/>
          <w:numId w:val="4"/>
        </w:numPr>
        <w:tabs>
          <w:tab w:val="clear" w:pos="1080"/>
        </w:tabs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Vlastníkem zhotovovaného díla je objednatel. Nebezpečí škody na díle přechází na objednatele po podpisu konečného předávacího protokolu o předání a převzetí celého řádně dokončeného díla. </w:t>
      </w:r>
    </w:p>
    <w:p w14:paraId="7E175D16" w14:textId="77777777" w:rsidR="00FF2F73" w:rsidRPr="00567CE1" w:rsidRDefault="00FF2F73" w:rsidP="004A297F">
      <w:pPr>
        <w:numPr>
          <w:ilvl w:val="0"/>
          <w:numId w:val="4"/>
        </w:numPr>
        <w:tabs>
          <w:tab w:val="clear" w:pos="1080"/>
        </w:tabs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Obě smluvní strany se zavazují vždy před uplatněním nároku na náhradu škody, písemně vyzvat druhou smluvní stranu k podání vysvětlení, a to bez zbytečného odkladu od okamžiku, kdy se smluvní strana prokazatelně dozvěděla o vzniku škodní události.</w:t>
      </w:r>
    </w:p>
    <w:p w14:paraId="1CD6320D" w14:textId="77777777" w:rsidR="0074446A" w:rsidRPr="00567CE1" w:rsidRDefault="0074446A" w:rsidP="004A297F">
      <w:pPr>
        <w:numPr>
          <w:ilvl w:val="0"/>
          <w:numId w:val="4"/>
        </w:numPr>
        <w:tabs>
          <w:tab w:val="clear" w:pos="1080"/>
        </w:tabs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Vlastníkem věci, která byla zhotoviteli předána k provedení díla a zhotovovaného díla, je po celou dobu plnění díla objednatel.</w:t>
      </w:r>
    </w:p>
    <w:p w14:paraId="7774F4E4" w14:textId="77777777" w:rsidR="0074446A" w:rsidRPr="00567CE1" w:rsidRDefault="0074446A" w:rsidP="004A297F">
      <w:pPr>
        <w:numPr>
          <w:ilvl w:val="0"/>
          <w:numId w:val="4"/>
        </w:numPr>
        <w:tabs>
          <w:tab w:val="clear" w:pos="1080"/>
        </w:tabs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Nebezpečí vzniku škody na věci předané k provedení díla přechází z objednatele na zhotovitele okamžikem předání věci a podpisem protokolu o předání věci smluvními stranami.</w:t>
      </w:r>
    </w:p>
    <w:p w14:paraId="31E85D47" w14:textId="0F9237D7" w:rsidR="0074446A" w:rsidRPr="00567CE1" w:rsidRDefault="0074446A" w:rsidP="004A297F">
      <w:pPr>
        <w:numPr>
          <w:ilvl w:val="0"/>
          <w:numId w:val="4"/>
        </w:numPr>
        <w:tabs>
          <w:tab w:val="clear" w:pos="1080"/>
        </w:tabs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Nebezpečí škody na věcech předaných k provedení díla a prováděném díle až do předání objednateli nese zhotovitel.</w:t>
      </w:r>
    </w:p>
    <w:p w14:paraId="244FA514" w14:textId="3282FC0A" w:rsidR="00C54294" w:rsidRPr="00567CE1" w:rsidRDefault="002E6DDD" w:rsidP="004A297F">
      <w:pPr>
        <w:numPr>
          <w:ilvl w:val="0"/>
          <w:numId w:val="4"/>
        </w:numPr>
        <w:tabs>
          <w:tab w:val="clear" w:pos="1080"/>
        </w:tabs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Zhotovitel je povinen mít v platnosti a udržovat pojištění odpovědnosti za škodu způsobenou objednateli či třetím osobám při výkonu podnikatelské činnosti zhotovitele, která je předmětem této smlouvy, s limitem pojistného plnění v minimální výši </w:t>
      </w:r>
      <w:r w:rsidR="006366F6" w:rsidRPr="00567CE1">
        <w:rPr>
          <w:rFonts w:ascii="Segoe UI" w:hAnsi="Segoe UI" w:cs="Segoe UI"/>
        </w:rPr>
        <w:t>5</w:t>
      </w:r>
      <w:r w:rsidR="00411C8E" w:rsidRPr="00567CE1">
        <w:rPr>
          <w:rFonts w:ascii="Segoe UI" w:hAnsi="Segoe UI" w:cs="Segoe UI"/>
        </w:rPr>
        <w:t>0</w:t>
      </w:r>
      <w:r w:rsidR="006366F6" w:rsidRPr="00567CE1">
        <w:rPr>
          <w:rFonts w:ascii="Segoe UI" w:hAnsi="Segoe UI" w:cs="Segoe UI"/>
        </w:rPr>
        <w:t>.</w:t>
      </w:r>
      <w:r w:rsidRPr="00567CE1">
        <w:rPr>
          <w:rFonts w:ascii="Segoe UI" w:hAnsi="Segoe UI" w:cs="Segoe UI"/>
        </w:rPr>
        <w:t xml:space="preserve">000.000,- Kč. Zhotovitel je povinen udržovat pojištění po celou dobu trvání smlouvy. V případě porušení této povinnosti je objednatel oprávněn od smlouvy odstoupit. </w:t>
      </w:r>
      <w:r w:rsidR="00FC1662" w:rsidRPr="00567CE1">
        <w:rPr>
          <w:rFonts w:ascii="Segoe UI" w:hAnsi="Segoe UI" w:cs="Segoe UI"/>
        </w:rPr>
        <w:t>Z</w:t>
      </w:r>
      <w:r w:rsidRPr="00567CE1">
        <w:rPr>
          <w:rFonts w:ascii="Segoe UI" w:hAnsi="Segoe UI" w:cs="Segoe UI"/>
        </w:rPr>
        <w:t xml:space="preserve">hotovitel </w:t>
      </w:r>
      <w:r w:rsidR="00FC1662" w:rsidRPr="00567CE1">
        <w:rPr>
          <w:rFonts w:ascii="Segoe UI" w:hAnsi="Segoe UI" w:cs="Segoe UI"/>
        </w:rPr>
        <w:t xml:space="preserve">je </w:t>
      </w:r>
      <w:r w:rsidRPr="00567CE1">
        <w:rPr>
          <w:rFonts w:ascii="Segoe UI" w:hAnsi="Segoe UI" w:cs="Segoe UI"/>
        </w:rPr>
        <w:t>povinen předložit objednateli dokumenty prokazující</w:t>
      </w:r>
      <w:r w:rsidR="00FC1662" w:rsidRPr="00567CE1">
        <w:rPr>
          <w:rFonts w:ascii="Segoe UI" w:hAnsi="Segoe UI" w:cs="Segoe UI"/>
        </w:rPr>
        <w:t xml:space="preserve"> </w:t>
      </w:r>
      <w:r w:rsidR="00DA7778" w:rsidRPr="00567CE1">
        <w:rPr>
          <w:rFonts w:ascii="Segoe UI" w:hAnsi="Segoe UI" w:cs="Segoe UI"/>
        </w:rPr>
        <w:t xml:space="preserve">platné pojištění </w:t>
      </w:r>
      <w:r w:rsidR="00272C4B" w:rsidRPr="00567CE1">
        <w:rPr>
          <w:rFonts w:ascii="Segoe UI" w:hAnsi="Segoe UI" w:cs="Segoe UI"/>
        </w:rPr>
        <w:t xml:space="preserve">do 5 pracovních dnů po </w:t>
      </w:r>
      <w:r w:rsidR="004D3CC3" w:rsidRPr="00567CE1">
        <w:rPr>
          <w:rFonts w:ascii="Segoe UI" w:hAnsi="Segoe UI" w:cs="Segoe UI"/>
        </w:rPr>
        <w:t>podpisu smlouvy. Dále je zhotovitel povinen</w:t>
      </w:r>
      <w:r w:rsidR="003C2567" w:rsidRPr="00567CE1">
        <w:rPr>
          <w:rFonts w:ascii="Segoe UI" w:hAnsi="Segoe UI" w:cs="Segoe UI"/>
        </w:rPr>
        <w:t>, kdykoli v průběhu trvání smlouvy</w:t>
      </w:r>
      <w:r w:rsidR="005E00AB" w:rsidRPr="00567CE1">
        <w:rPr>
          <w:rFonts w:ascii="Segoe UI" w:hAnsi="Segoe UI" w:cs="Segoe UI"/>
        </w:rPr>
        <w:t>,</w:t>
      </w:r>
      <w:r w:rsidR="004D3CC3" w:rsidRPr="00567CE1">
        <w:rPr>
          <w:rFonts w:ascii="Segoe UI" w:hAnsi="Segoe UI" w:cs="Segoe UI"/>
        </w:rPr>
        <w:t xml:space="preserve"> </w:t>
      </w:r>
      <w:r w:rsidR="001B4614" w:rsidRPr="00567CE1">
        <w:rPr>
          <w:rFonts w:ascii="Segoe UI" w:hAnsi="Segoe UI" w:cs="Segoe UI"/>
        </w:rPr>
        <w:t xml:space="preserve">na výzvu objednatele neprodleně předložit </w:t>
      </w:r>
      <w:r w:rsidR="003C2567" w:rsidRPr="00567CE1">
        <w:rPr>
          <w:rFonts w:ascii="Segoe UI" w:hAnsi="Segoe UI" w:cs="Segoe UI"/>
        </w:rPr>
        <w:t>doklady o tom</w:t>
      </w:r>
      <w:r w:rsidRPr="00567CE1">
        <w:rPr>
          <w:rFonts w:ascii="Segoe UI" w:hAnsi="Segoe UI" w:cs="Segoe UI"/>
        </w:rPr>
        <w:t>, že pojištění v požadovaném rozsahu a výši trvá.</w:t>
      </w:r>
    </w:p>
    <w:p w14:paraId="660BDC41" w14:textId="77777777" w:rsidR="00DC1C0B" w:rsidRPr="00567CE1" w:rsidRDefault="00DC1C0B" w:rsidP="00DC1C0B">
      <w:pPr>
        <w:spacing w:before="20" w:after="20" w:line="22" w:lineRule="atLeast"/>
        <w:jc w:val="both"/>
        <w:rPr>
          <w:rFonts w:ascii="Segoe UI" w:hAnsi="Segoe UI" w:cs="Segoe UI"/>
        </w:rPr>
      </w:pPr>
    </w:p>
    <w:p w14:paraId="13384A19" w14:textId="75866A28" w:rsidR="007B5219" w:rsidRPr="00567CE1" w:rsidRDefault="007B5219" w:rsidP="004A297F">
      <w:pPr>
        <w:pStyle w:val="Odstavecseseznamem"/>
        <w:numPr>
          <w:ilvl w:val="0"/>
          <w:numId w:val="17"/>
        </w:numPr>
        <w:spacing w:before="20" w:after="20" w:line="22" w:lineRule="atLeast"/>
        <w:ind w:left="0" w:firstLine="142"/>
        <w:contextualSpacing w:val="0"/>
        <w:jc w:val="center"/>
        <w:rPr>
          <w:rFonts w:ascii="Segoe UI" w:hAnsi="Segoe UI" w:cs="Segoe UI"/>
          <w:b/>
          <w:sz w:val="20"/>
          <w:szCs w:val="20"/>
        </w:rPr>
      </w:pPr>
      <w:r w:rsidRPr="00567CE1">
        <w:rPr>
          <w:rFonts w:ascii="Segoe UI" w:hAnsi="Segoe UI" w:cs="Segoe UI"/>
          <w:b/>
          <w:sz w:val="20"/>
          <w:szCs w:val="20"/>
        </w:rPr>
        <w:t>Kontaktní údaje</w:t>
      </w:r>
    </w:p>
    <w:p w14:paraId="7A49181F" w14:textId="77777777" w:rsidR="00082C6E" w:rsidRPr="00567CE1" w:rsidRDefault="00082C6E" w:rsidP="004A297F">
      <w:pPr>
        <w:numPr>
          <w:ilvl w:val="0"/>
          <w:numId w:val="9"/>
        </w:numPr>
        <w:tabs>
          <w:tab w:val="left" w:pos="360"/>
        </w:tabs>
        <w:autoSpaceDE w:val="0"/>
        <w:autoSpaceDN w:val="0"/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K jednání a podepisování ve věcech technických týkajících se této smlouvy jsou oprávněni:</w:t>
      </w:r>
    </w:p>
    <w:p w14:paraId="696B1B38" w14:textId="2C6AAE0D" w:rsidR="009073B5" w:rsidRPr="00567CE1" w:rsidRDefault="00082C6E" w:rsidP="0076156F">
      <w:pPr>
        <w:numPr>
          <w:ilvl w:val="1"/>
          <w:numId w:val="9"/>
        </w:numPr>
        <w:spacing w:before="20" w:after="20" w:line="22" w:lineRule="atLeast"/>
        <w:ind w:left="851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za objednatele</w:t>
      </w:r>
      <w:r w:rsidR="0076156F" w:rsidRPr="00567CE1">
        <w:rPr>
          <w:rFonts w:ascii="Segoe UI" w:hAnsi="Segoe UI" w:cs="Segoe UI"/>
        </w:rPr>
        <w:t>:</w:t>
      </w:r>
    </w:p>
    <w:p w14:paraId="1EDF2DDB" w14:textId="2737132A" w:rsidR="009545D9" w:rsidRPr="00567CE1" w:rsidRDefault="00B467DB" w:rsidP="009073B5">
      <w:pPr>
        <w:numPr>
          <w:ilvl w:val="2"/>
          <w:numId w:val="9"/>
        </w:numPr>
        <w:spacing w:before="20" w:after="20" w:line="22" w:lineRule="atLeast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XXXXXX</w:t>
      </w:r>
      <w:r w:rsidR="009C006A" w:rsidRPr="00567CE1">
        <w:rPr>
          <w:rFonts w:ascii="Segoe UI" w:hAnsi="Segoe UI" w:cs="Segoe UI"/>
        </w:rPr>
        <w:t xml:space="preserve">, </w:t>
      </w:r>
      <w:r w:rsidR="00F4249D" w:rsidRPr="00567CE1">
        <w:rPr>
          <w:rFonts w:ascii="Segoe UI" w:hAnsi="Segoe UI" w:cs="Segoe UI"/>
        </w:rPr>
        <w:t xml:space="preserve">tel: </w:t>
      </w:r>
      <w:r>
        <w:rPr>
          <w:rFonts w:ascii="Segoe UI" w:hAnsi="Segoe UI" w:cs="Segoe UI"/>
        </w:rPr>
        <w:t>XXXXXX</w:t>
      </w:r>
      <w:r w:rsidR="00F4249D" w:rsidRPr="00567CE1">
        <w:rPr>
          <w:rFonts w:ascii="Segoe UI" w:hAnsi="Segoe UI" w:cs="Segoe UI"/>
        </w:rPr>
        <w:t xml:space="preserve">, email: </w:t>
      </w:r>
      <w:r>
        <w:rPr>
          <w:rFonts w:ascii="Segoe UI" w:hAnsi="Segoe UI" w:cs="Segoe UI"/>
        </w:rPr>
        <w:t>XXXXXX</w:t>
      </w:r>
    </w:p>
    <w:p w14:paraId="40FC46E3" w14:textId="73EB674F" w:rsidR="009C006A" w:rsidRPr="00567CE1" w:rsidRDefault="009C006A" w:rsidP="009C006A">
      <w:pPr>
        <w:numPr>
          <w:ilvl w:val="1"/>
          <w:numId w:val="9"/>
        </w:numPr>
        <w:spacing w:before="20" w:after="20" w:line="22" w:lineRule="atLeast"/>
        <w:ind w:left="851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za zhotovitele </w:t>
      </w:r>
      <w:r w:rsidR="00B467DB">
        <w:rPr>
          <w:rFonts w:ascii="Segoe UI" w:hAnsi="Segoe UI" w:cs="Segoe UI"/>
        </w:rPr>
        <w:t>XXXXXX,</w:t>
      </w:r>
      <w:r w:rsidRPr="00567CE1">
        <w:rPr>
          <w:rFonts w:ascii="Segoe UI" w:hAnsi="Segoe UI" w:cs="Segoe UI"/>
        </w:rPr>
        <w:t xml:space="preserve"> tel: </w:t>
      </w:r>
      <w:r w:rsidR="00B467DB">
        <w:rPr>
          <w:rFonts w:ascii="Segoe UI" w:hAnsi="Segoe UI" w:cs="Segoe UI"/>
        </w:rPr>
        <w:t>XXXXXX,</w:t>
      </w:r>
      <w:r w:rsidRPr="00567CE1">
        <w:rPr>
          <w:rFonts w:ascii="Segoe UI" w:hAnsi="Segoe UI" w:cs="Segoe UI"/>
        </w:rPr>
        <w:t xml:space="preserve"> email: </w:t>
      </w:r>
      <w:r w:rsidR="00B467DB">
        <w:rPr>
          <w:rFonts w:ascii="Segoe UI" w:hAnsi="Segoe UI" w:cs="Segoe UI"/>
        </w:rPr>
        <w:t>XXXXXX</w:t>
      </w:r>
      <w:r w:rsidRPr="00567CE1">
        <w:rPr>
          <w:rFonts w:ascii="Segoe UI" w:hAnsi="Segoe UI" w:cs="Segoe UI"/>
        </w:rPr>
        <w:t xml:space="preserve"> a osoby jím písemně pověřené.</w:t>
      </w:r>
    </w:p>
    <w:p w14:paraId="1F54BCF9" w14:textId="7BDAA8EF" w:rsidR="00A07D68" w:rsidRPr="00567CE1" w:rsidRDefault="00082C6E" w:rsidP="004A297F">
      <w:pPr>
        <w:numPr>
          <w:ilvl w:val="0"/>
          <w:numId w:val="9"/>
        </w:numPr>
        <w:spacing w:before="20" w:after="20" w:line="22" w:lineRule="atLeast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Kontaktní e-mailovou adresou zhotovitele pro komunikaci ve věci plnění dle této smlouvy je adresa: </w:t>
      </w:r>
      <w:hyperlink r:id="rId14" w:history="1">
        <w:r w:rsidR="00B467DB">
          <w:rPr>
            <w:rFonts w:ascii="Segoe UI" w:hAnsi="Segoe UI" w:cs="Segoe UI"/>
          </w:rPr>
          <w:t>XXXXXX</w:t>
        </w:r>
      </w:hyperlink>
      <w:r w:rsidR="0090697E" w:rsidRPr="00567CE1">
        <w:rPr>
          <w:rFonts w:ascii="Segoe UI" w:hAnsi="Segoe UI" w:cs="Segoe UI"/>
        </w:rPr>
        <w:t xml:space="preserve">, </w:t>
      </w:r>
      <w:r w:rsidR="00B467DB">
        <w:rPr>
          <w:rFonts w:ascii="Segoe UI" w:hAnsi="Segoe UI" w:cs="Segoe UI"/>
        </w:rPr>
        <w:t>XXXXXX</w:t>
      </w:r>
      <w:hyperlink r:id="rId15" w:history="1"/>
    </w:p>
    <w:p w14:paraId="54082D53" w14:textId="77777777" w:rsidR="00DC1C0B" w:rsidRPr="00567CE1" w:rsidRDefault="00DC1C0B" w:rsidP="00DC1C0B">
      <w:pPr>
        <w:spacing w:before="20" w:after="20" w:line="22" w:lineRule="atLeast"/>
        <w:jc w:val="both"/>
        <w:rPr>
          <w:rFonts w:ascii="Segoe UI" w:hAnsi="Segoe UI" w:cs="Segoe UI"/>
        </w:rPr>
      </w:pPr>
    </w:p>
    <w:p w14:paraId="37337AC0" w14:textId="6CBD653B" w:rsidR="00F3388C" w:rsidRPr="00567CE1" w:rsidRDefault="00AE2BCA" w:rsidP="004A297F">
      <w:pPr>
        <w:pStyle w:val="Odstavecseseznamem"/>
        <w:numPr>
          <w:ilvl w:val="0"/>
          <w:numId w:val="17"/>
        </w:numPr>
        <w:spacing w:before="20" w:after="20" w:line="22" w:lineRule="atLeast"/>
        <w:ind w:left="426" w:hanging="426"/>
        <w:contextualSpacing w:val="0"/>
        <w:jc w:val="center"/>
        <w:rPr>
          <w:rFonts w:ascii="Segoe UI" w:hAnsi="Segoe UI" w:cs="Segoe UI"/>
          <w:b/>
          <w:sz w:val="20"/>
          <w:szCs w:val="20"/>
        </w:rPr>
      </w:pPr>
      <w:r w:rsidRPr="00567CE1">
        <w:rPr>
          <w:rFonts w:ascii="Segoe UI" w:hAnsi="Segoe UI" w:cs="Segoe UI"/>
          <w:b/>
          <w:sz w:val="20"/>
          <w:szCs w:val="20"/>
        </w:rPr>
        <w:t>Závěrečná ustanovení</w:t>
      </w:r>
    </w:p>
    <w:p w14:paraId="44662EA6" w14:textId="6B2DDBC8" w:rsidR="009107D2" w:rsidRPr="00567CE1" w:rsidRDefault="009107D2" w:rsidP="004A297F">
      <w:pPr>
        <w:numPr>
          <w:ilvl w:val="0"/>
          <w:numId w:val="19"/>
        </w:numPr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Tato smlouva nabývá platnosti dnem podpisu poslední smluvní strany a účinnosti dnem uveřejnění v registru smluv podle zákona č. 340/2015 Sb., o zvláštních podmínkách účinnosti některých smluv, uveřejňování těchto smluv a o registru smluv (zákon o registru smluv), ve znění pozdějších předpisů. </w:t>
      </w:r>
      <w:r w:rsidR="003C4A59" w:rsidRPr="00567CE1">
        <w:rPr>
          <w:rFonts w:ascii="Segoe UI" w:hAnsi="Segoe UI" w:cs="Segoe UI"/>
        </w:rPr>
        <w:t>Uveřejnění zajistí objednatel.</w:t>
      </w:r>
    </w:p>
    <w:p w14:paraId="5289A806" w14:textId="77777777" w:rsidR="00FC44C1" w:rsidRPr="00567CE1" w:rsidRDefault="00FC44C1" w:rsidP="004A297F">
      <w:pPr>
        <w:numPr>
          <w:ilvl w:val="0"/>
          <w:numId w:val="19"/>
        </w:numPr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Zhotovitel je oprávněn postoupit pohledávku vyplývající z plnění dle této smlouvy na třetí osobu pouze s předchozím písemným souhlasem objednatele. </w:t>
      </w:r>
    </w:p>
    <w:p w14:paraId="05FFDE47" w14:textId="4F7E9B85" w:rsidR="00FC44C1" w:rsidRPr="00567CE1" w:rsidRDefault="00FC44C1" w:rsidP="004A297F">
      <w:pPr>
        <w:numPr>
          <w:ilvl w:val="0"/>
          <w:numId w:val="19"/>
        </w:numPr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lastRenderedPageBreak/>
        <w:t>Tato smlouva se řídí právním řádem České republiky a případné spory z ní, které nebudou urovnány smírnou cestou, budou rozhodovány příslušným soudem. Právní vztahy touto smlouvou neupravené, jakož i právní poměry z ní vznikající a vyplývající, se řídí příslušnými občanského zákoníku v platném znění a předpisy souvisejícími.</w:t>
      </w:r>
    </w:p>
    <w:p w14:paraId="43FEF314" w14:textId="5E0DEBDB" w:rsidR="00FC44C1" w:rsidRPr="00567CE1" w:rsidRDefault="00FC44C1" w:rsidP="004A297F">
      <w:pPr>
        <w:numPr>
          <w:ilvl w:val="0"/>
          <w:numId w:val="19"/>
        </w:numPr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Jakékoliv změny této smlouvy mohou být prováděny pouze formou písemných dodatků k této smlouvě a musí být podepsány oprávněnými zástupci smluvních stran. Tyto případné dodatky budou tvořit nedílnou součást této smlouvy.</w:t>
      </w:r>
    </w:p>
    <w:p w14:paraId="571E109E" w14:textId="31DAF073" w:rsidR="009107D2" w:rsidRPr="00567CE1" w:rsidRDefault="009107D2" w:rsidP="004A297F">
      <w:pPr>
        <w:numPr>
          <w:ilvl w:val="0"/>
          <w:numId w:val="19"/>
        </w:numPr>
        <w:tabs>
          <w:tab w:val="clear" w:pos="1080"/>
        </w:tabs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Změnu kontaktních osob jsou si smluvní strany oprávněny vzájemně oznámit písemně, a to dopisem, bez nutnosti sepsání dodatku této smlouvy. Tato změna je platná ke dni prokazatelného doručení protistraně datovou schránkou nebo běžným poštovním stykem.</w:t>
      </w:r>
    </w:p>
    <w:p w14:paraId="26C02354" w14:textId="77777777" w:rsidR="00FC44C1" w:rsidRPr="00567CE1" w:rsidRDefault="00FC44C1" w:rsidP="004A297F">
      <w:pPr>
        <w:numPr>
          <w:ilvl w:val="0"/>
          <w:numId w:val="19"/>
        </w:numPr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Tato smlouva je vyhotovena ve dvou stejnopisech, z nichž každá ze smluvních stran obdrží po jednom vyhotovení. Nedílnou součástí této smlouvy jsou přílohy dle textu smlouvy.</w:t>
      </w:r>
    </w:p>
    <w:p w14:paraId="1B5A7A60" w14:textId="30B76C7B" w:rsidR="00FC44C1" w:rsidRPr="00567CE1" w:rsidRDefault="00FC44C1" w:rsidP="004A297F">
      <w:pPr>
        <w:numPr>
          <w:ilvl w:val="0"/>
          <w:numId w:val="19"/>
        </w:numPr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Zhotovitel bere na vědomí, že objednatel je povinen dle ustanovení § 219 odst. 1 zákona č. 134/2016 Sb., o zadávání veřejných zakázek</w:t>
      </w:r>
      <w:r w:rsidR="00C6585A" w:rsidRPr="00567CE1">
        <w:rPr>
          <w:rFonts w:ascii="Segoe UI" w:hAnsi="Segoe UI" w:cs="Segoe UI"/>
        </w:rPr>
        <w:t>,</w:t>
      </w:r>
      <w:r w:rsidRPr="00567CE1">
        <w:rPr>
          <w:rFonts w:ascii="Segoe UI" w:hAnsi="Segoe UI" w:cs="Segoe UI"/>
        </w:rPr>
        <w:t xml:space="preserve"> a dle zákona č. 340/2015 Sb., o registru smluv</w:t>
      </w:r>
      <w:r w:rsidR="005C37F1" w:rsidRPr="00567CE1">
        <w:rPr>
          <w:rFonts w:ascii="Segoe UI" w:hAnsi="Segoe UI" w:cs="Segoe UI"/>
        </w:rPr>
        <w:t>,</w:t>
      </w:r>
      <w:r w:rsidRPr="00567CE1">
        <w:rPr>
          <w:rFonts w:ascii="Segoe UI" w:hAnsi="Segoe UI" w:cs="Segoe UI"/>
        </w:rPr>
        <w:t xml:space="preserve"> uveřejnit tuto smlouvu včetně případných dodatků zákonem stanoveným způsobem.</w:t>
      </w:r>
    </w:p>
    <w:p w14:paraId="0F5C7CBC" w14:textId="7473EAA9" w:rsidR="00743DD1" w:rsidRPr="00567CE1" w:rsidRDefault="007637E6" w:rsidP="00743DD1">
      <w:pPr>
        <w:numPr>
          <w:ilvl w:val="0"/>
          <w:numId w:val="19"/>
        </w:numPr>
        <w:spacing w:before="20" w:after="20" w:line="22" w:lineRule="atLeast"/>
        <w:ind w:left="426" w:hanging="426"/>
        <w:jc w:val="both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 xml:space="preserve">Nedílnou součástí této </w:t>
      </w:r>
      <w:r w:rsidR="00BD67A1" w:rsidRPr="00567CE1">
        <w:rPr>
          <w:rFonts w:ascii="Segoe UI" w:hAnsi="Segoe UI" w:cs="Segoe UI"/>
        </w:rPr>
        <w:t>s</w:t>
      </w:r>
      <w:r w:rsidRPr="00567CE1">
        <w:rPr>
          <w:rFonts w:ascii="Segoe UI" w:hAnsi="Segoe UI" w:cs="Segoe UI"/>
        </w:rPr>
        <w:t>mlouvy jsou následující přílohy:</w:t>
      </w:r>
    </w:p>
    <w:p w14:paraId="425685A2" w14:textId="6C0EC86F" w:rsidR="003065C2" w:rsidRPr="00567CE1" w:rsidRDefault="00AE1B1B" w:rsidP="003065C2">
      <w:pPr>
        <w:spacing w:before="20" w:after="20" w:line="22" w:lineRule="atLeast"/>
        <w:ind w:left="142" w:firstLine="284"/>
        <w:rPr>
          <w:rFonts w:ascii="Segoe UI" w:hAnsi="Segoe UI" w:cs="Segoe UI"/>
          <w:i/>
          <w:iCs/>
        </w:rPr>
      </w:pPr>
      <w:r w:rsidRPr="00567CE1">
        <w:rPr>
          <w:rFonts w:ascii="Segoe UI" w:hAnsi="Segoe UI" w:cs="Segoe UI"/>
        </w:rPr>
        <w:t>Příloha č.</w:t>
      </w:r>
      <w:r w:rsidR="00743DD1" w:rsidRPr="00567CE1">
        <w:rPr>
          <w:rFonts w:ascii="Segoe UI" w:hAnsi="Segoe UI" w:cs="Segoe UI"/>
        </w:rPr>
        <w:t xml:space="preserve"> </w:t>
      </w:r>
      <w:r w:rsidRPr="00567CE1">
        <w:rPr>
          <w:rFonts w:ascii="Segoe UI" w:hAnsi="Segoe UI" w:cs="Segoe UI"/>
        </w:rPr>
        <w:t>1</w:t>
      </w:r>
      <w:r w:rsidR="003065C2" w:rsidRPr="00567CE1">
        <w:rPr>
          <w:rFonts w:ascii="Segoe UI" w:hAnsi="Segoe UI" w:cs="Segoe UI"/>
        </w:rPr>
        <w:tab/>
      </w:r>
      <w:r w:rsidR="003065C2" w:rsidRPr="00567CE1">
        <w:rPr>
          <w:rFonts w:ascii="Segoe UI" w:hAnsi="Segoe UI" w:cs="Segoe UI"/>
        </w:rPr>
        <w:tab/>
      </w:r>
      <w:r w:rsidR="003065C2" w:rsidRPr="00567CE1">
        <w:rPr>
          <w:rFonts w:ascii="Segoe UI" w:hAnsi="Segoe UI" w:cs="Segoe UI"/>
        </w:rPr>
        <w:tab/>
        <w:t xml:space="preserve">Cenová nabídka </w:t>
      </w:r>
    </w:p>
    <w:p w14:paraId="44C1DB3F" w14:textId="51BE6B09" w:rsidR="003065C2" w:rsidRPr="00567CE1" w:rsidRDefault="003065C2" w:rsidP="003065C2">
      <w:pPr>
        <w:spacing w:before="20" w:after="20" w:line="22" w:lineRule="atLeast"/>
        <w:ind w:left="142" w:firstLine="284"/>
        <w:rPr>
          <w:rFonts w:ascii="Segoe UI" w:hAnsi="Segoe UI" w:cs="Segoe UI"/>
          <w:i/>
          <w:iCs/>
        </w:rPr>
      </w:pPr>
      <w:r w:rsidRPr="00567CE1">
        <w:rPr>
          <w:rFonts w:ascii="Segoe UI" w:hAnsi="Segoe UI" w:cs="Segoe UI"/>
        </w:rPr>
        <w:t>Příloha č.</w:t>
      </w:r>
      <w:r w:rsidR="005A629C" w:rsidRPr="00567CE1">
        <w:rPr>
          <w:rFonts w:ascii="Segoe UI" w:hAnsi="Segoe UI" w:cs="Segoe UI"/>
        </w:rPr>
        <w:t xml:space="preserve"> 2</w:t>
      </w:r>
      <w:r w:rsidR="005A629C" w:rsidRPr="00567CE1">
        <w:rPr>
          <w:rFonts w:ascii="Segoe UI" w:hAnsi="Segoe UI" w:cs="Segoe UI"/>
        </w:rPr>
        <w:tab/>
      </w:r>
      <w:r w:rsidR="005A629C" w:rsidRPr="00567CE1">
        <w:rPr>
          <w:rFonts w:ascii="Segoe UI" w:hAnsi="Segoe UI" w:cs="Segoe UI"/>
        </w:rPr>
        <w:tab/>
      </w:r>
      <w:r w:rsidR="005A629C" w:rsidRPr="00567CE1">
        <w:rPr>
          <w:rFonts w:ascii="Segoe UI" w:hAnsi="Segoe UI" w:cs="Segoe UI"/>
        </w:rPr>
        <w:tab/>
        <w:t xml:space="preserve">Harmonogram stavebních prací </w:t>
      </w:r>
    </w:p>
    <w:p w14:paraId="72626B78" w14:textId="111D25D1" w:rsidR="003065C2" w:rsidRPr="00567CE1" w:rsidRDefault="005A629C" w:rsidP="005861D5">
      <w:pPr>
        <w:spacing w:before="20" w:after="20" w:line="22" w:lineRule="atLeast"/>
        <w:ind w:left="1988" w:hanging="1562"/>
        <w:rPr>
          <w:rFonts w:ascii="Segoe UI" w:eastAsia="MS Mincho" w:hAnsi="Segoe UI" w:cs="Segoe UI"/>
        </w:rPr>
      </w:pPr>
      <w:r w:rsidRPr="00567CE1">
        <w:rPr>
          <w:rFonts w:ascii="Segoe UI" w:eastAsia="MS Mincho" w:hAnsi="Segoe UI" w:cs="Segoe UI"/>
        </w:rPr>
        <w:t>Příloha č. 3</w:t>
      </w:r>
      <w:r w:rsidRPr="00567CE1">
        <w:rPr>
          <w:rFonts w:ascii="Segoe UI" w:hAnsi="Segoe UI" w:cs="Segoe UI"/>
        </w:rPr>
        <w:tab/>
      </w:r>
      <w:r w:rsidR="463527DB" w:rsidRPr="00567CE1">
        <w:rPr>
          <w:rFonts w:ascii="Segoe UI" w:hAnsi="Segoe UI" w:cs="Segoe UI"/>
        </w:rPr>
        <w:t xml:space="preserve">DSP ověřená SÚ + </w:t>
      </w:r>
      <w:r w:rsidR="004F2870" w:rsidRPr="00567CE1">
        <w:rPr>
          <w:rFonts w:ascii="Segoe UI" w:eastAsia="MS Mincho" w:hAnsi="Segoe UI" w:cs="Segoe UI"/>
        </w:rPr>
        <w:t>DPS</w:t>
      </w:r>
      <w:r w:rsidR="005861D5" w:rsidRPr="00567CE1">
        <w:rPr>
          <w:rFonts w:ascii="Segoe UI" w:eastAsia="MS Mincho" w:hAnsi="Segoe UI" w:cs="Segoe UI"/>
        </w:rPr>
        <w:t xml:space="preserve"> </w:t>
      </w:r>
      <w:r w:rsidR="005861D5" w:rsidRPr="00567CE1"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(dokumentace je předávána v digitální podobě, ke smlouvě je přiložen seznam dokumentace)</w:t>
      </w:r>
    </w:p>
    <w:p w14:paraId="4E0D0EE5" w14:textId="2F252F16" w:rsidR="004F2870" w:rsidRPr="00567CE1" w:rsidRDefault="004F2870" w:rsidP="003065C2">
      <w:pPr>
        <w:spacing w:before="20" w:after="20" w:line="22" w:lineRule="atLeast"/>
        <w:ind w:left="142" w:firstLine="284"/>
        <w:rPr>
          <w:rFonts w:ascii="Segoe UI" w:eastAsia="MS Mincho" w:hAnsi="Segoe UI" w:cs="Segoe UI"/>
        </w:rPr>
      </w:pPr>
      <w:bookmarkStart w:id="6" w:name="_Hlk74579088"/>
      <w:r w:rsidRPr="00567CE1">
        <w:rPr>
          <w:rFonts w:ascii="Segoe UI" w:eastAsia="MS Mincho" w:hAnsi="Segoe UI" w:cs="Segoe UI"/>
        </w:rPr>
        <w:t>Příloha č. 4</w:t>
      </w:r>
      <w:r w:rsidRPr="00567CE1">
        <w:rPr>
          <w:rFonts w:ascii="Segoe UI" w:eastAsia="MS Mincho" w:hAnsi="Segoe UI" w:cs="Segoe UI"/>
        </w:rPr>
        <w:tab/>
      </w:r>
      <w:r w:rsidRPr="00567CE1">
        <w:rPr>
          <w:rFonts w:ascii="Segoe UI" w:eastAsia="MS Mincho" w:hAnsi="Segoe UI" w:cs="Segoe UI"/>
        </w:rPr>
        <w:tab/>
      </w:r>
      <w:r w:rsidRPr="00567CE1">
        <w:rPr>
          <w:rFonts w:ascii="Segoe UI" w:eastAsia="MS Mincho" w:hAnsi="Segoe UI" w:cs="Segoe UI"/>
        </w:rPr>
        <w:tab/>
        <w:t>Vyjádření, stanoviska a rozhodnutí DOSS</w:t>
      </w:r>
    </w:p>
    <w:p w14:paraId="016B9DC3" w14:textId="07CD53D9" w:rsidR="007A11F2" w:rsidRPr="00567CE1" w:rsidRDefault="007A11F2" w:rsidP="003065C2">
      <w:pPr>
        <w:spacing w:before="20" w:after="20" w:line="22" w:lineRule="atLeast"/>
        <w:ind w:left="142" w:firstLine="284"/>
        <w:rPr>
          <w:rFonts w:ascii="Segoe UI" w:hAnsi="Segoe UI" w:cs="Segoe UI"/>
        </w:rPr>
      </w:pPr>
      <w:r w:rsidRPr="00567CE1">
        <w:rPr>
          <w:rFonts w:ascii="Segoe UI" w:eastAsia="MS Mincho" w:hAnsi="Segoe UI" w:cs="Segoe UI"/>
        </w:rPr>
        <w:t xml:space="preserve">Příloha č. </w:t>
      </w:r>
      <w:r w:rsidR="004F2870" w:rsidRPr="00567CE1">
        <w:rPr>
          <w:rFonts w:ascii="Segoe UI" w:eastAsia="MS Mincho" w:hAnsi="Segoe UI" w:cs="Segoe UI"/>
        </w:rPr>
        <w:t>5</w:t>
      </w:r>
      <w:r w:rsidRPr="00567CE1">
        <w:rPr>
          <w:rFonts w:ascii="Segoe UI" w:eastAsia="MS Mincho" w:hAnsi="Segoe UI" w:cs="Segoe UI"/>
        </w:rPr>
        <w:tab/>
      </w:r>
      <w:r w:rsidRPr="00567CE1">
        <w:rPr>
          <w:rFonts w:ascii="Segoe UI" w:eastAsia="MS Mincho" w:hAnsi="Segoe UI" w:cs="Segoe UI"/>
        </w:rPr>
        <w:tab/>
      </w:r>
      <w:r w:rsidRPr="00567CE1">
        <w:rPr>
          <w:rFonts w:ascii="Segoe UI" w:eastAsia="MS Mincho" w:hAnsi="Segoe UI" w:cs="Segoe UI"/>
        </w:rPr>
        <w:tab/>
      </w:r>
      <w:r w:rsidRPr="00567CE1">
        <w:rPr>
          <w:rFonts w:ascii="Segoe UI" w:hAnsi="Segoe UI" w:cs="Segoe UI"/>
        </w:rPr>
        <w:t>Standardy technické realizace VFN</w:t>
      </w:r>
    </w:p>
    <w:p w14:paraId="2BA1385D" w14:textId="3F57A81F" w:rsidR="004C4573" w:rsidRPr="00567CE1" w:rsidRDefault="004C4573" w:rsidP="004C4573">
      <w:pPr>
        <w:spacing w:before="20" w:after="20" w:line="22" w:lineRule="atLeast"/>
        <w:ind w:left="142" w:firstLine="284"/>
        <w:rPr>
          <w:rFonts w:ascii="Segoe UI" w:hAnsi="Segoe UI" w:cs="Segoe UI"/>
        </w:rPr>
      </w:pPr>
      <w:r w:rsidRPr="00567CE1">
        <w:rPr>
          <w:rFonts w:ascii="Segoe UI" w:eastAsia="MS Mincho" w:hAnsi="Segoe UI" w:cs="Segoe UI"/>
        </w:rPr>
        <w:t>Příloha č. 6</w:t>
      </w:r>
      <w:r w:rsidRPr="00567CE1">
        <w:rPr>
          <w:rFonts w:ascii="Segoe UI" w:hAnsi="Segoe UI" w:cs="Segoe UI"/>
        </w:rPr>
        <w:tab/>
      </w:r>
      <w:r w:rsidRPr="00567CE1">
        <w:rPr>
          <w:rFonts w:ascii="Segoe UI" w:hAnsi="Segoe UI" w:cs="Segoe UI"/>
        </w:rPr>
        <w:tab/>
      </w:r>
      <w:r w:rsidRPr="00567CE1">
        <w:rPr>
          <w:rFonts w:ascii="Segoe UI" w:hAnsi="Segoe UI" w:cs="Segoe UI"/>
        </w:rPr>
        <w:tab/>
        <w:t>Milníky</w:t>
      </w:r>
    </w:p>
    <w:p w14:paraId="16E39AD2" w14:textId="77A83A1C" w:rsidR="00AE1B1B" w:rsidRPr="00567CE1" w:rsidRDefault="4BB238F0" w:rsidP="008627F6">
      <w:pPr>
        <w:spacing w:before="20" w:after="20" w:line="22" w:lineRule="atLeast"/>
        <w:ind w:left="142" w:firstLine="284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Příloha č. 7</w:t>
      </w:r>
      <w:r w:rsidR="6CE5B89B" w:rsidRPr="00567CE1">
        <w:rPr>
          <w:rFonts w:ascii="Segoe UI" w:hAnsi="Segoe UI" w:cs="Segoe UI"/>
        </w:rPr>
        <w:tab/>
      </w:r>
      <w:r w:rsidR="6CE5B89B" w:rsidRPr="00567CE1">
        <w:rPr>
          <w:rFonts w:ascii="Segoe UI" w:hAnsi="Segoe UI" w:cs="Segoe UI"/>
        </w:rPr>
        <w:tab/>
      </w:r>
      <w:r w:rsidR="6CE5B89B" w:rsidRPr="00567CE1">
        <w:rPr>
          <w:rFonts w:ascii="Segoe UI" w:hAnsi="Segoe UI" w:cs="Segoe UI"/>
        </w:rPr>
        <w:tab/>
      </w:r>
      <w:r w:rsidRPr="00567CE1">
        <w:rPr>
          <w:rFonts w:ascii="Segoe UI" w:hAnsi="Segoe UI" w:cs="Segoe UI"/>
        </w:rPr>
        <w:t>Tec</w:t>
      </w:r>
      <w:r w:rsidR="5679ADB4" w:rsidRPr="00567CE1">
        <w:rPr>
          <w:rFonts w:ascii="Segoe UI" w:hAnsi="Segoe UI" w:cs="Segoe UI"/>
        </w:rPr>
        <w:t>hnická specifikace zdravotnické technologie</w:t>
      </w:r>
      <w:bookmarkEnd w:id="6"/>
    </w:p>
    <w:p w14:paraId="0BCA2B0D" w14:textId="4EA42779" w:rsidR="003A7AA6" w:rsidRPr="00567CE1" w:rsidRDefault="003A7AA6" w:rsidP="003A7AA6">
      <w:pPr>
        <w:tabs>
          <w:tab w:val="left" w:pos="1985"/>
        </w:tabs>
        <w:spacing w:before="20" w:after="20" w:line="22" w:lineRule="atLeast"/>
        <w:ind w:left="142" w:firstLine="284"/>
        <w:rPr>
          <w:rFonts w:ascii="Segoe UI" w:hAnsi="Segoe UI" w:cs="Segoe UI"/>
        </w:rPr>
      </w:pPr>
      <w:r w:rsidRPr="00567CE1">
        <w:rPr>
          <w:rFonts w:ascii="Segoe UI" w:hAnsi="Segoe UI" w:cs="Segoe UI"/>
        </w:rPr>
        <w:t>Příloha č. 8</w:t>
      </w:r>
      <w:r w:rsidRPr="00567CE1">
        <w:rPr>
          <w:rFonts w:ascii="Segoe UI" w:hAnsi="Segoe UI" w:cs="Segoe UI"/>
        </w:rPr>
        <w:tab/>
        <w:t>Plná moc zástupce Metrostav a.s.</w:t>
      </w:r>
    </w:p>
    <w:p w14:paraId="7A491852" w14:textId="14AE8A17" w:rsidR="00AE2BCA" w:rsidRPr="00567CE1" w:rsidRDefault="00AE2BCA" w:rsidP="00A743C3">
      <w:pPr>
        <w:tabs>
          <w:tab w:val="num" w:pos="426"/>
        </w:tabs>
        <w:spacing w:before="20" w:after="20" w:line="22" w:lineRule="atLeast"/>
        <w:jc w:val="both"/>
        <w:rPr>
          <w:rFonts w:ascii="Segoe UI" w:hAnsi="Segoe UI" w:cs="Segoe UI"/>
        </w:rPr>
      </w:pPr>
    </w:p>
    <w:p w14:paraId="06F45B77" w14:textId="77777777" w:rsidR="00AB1C39" w:rsidRPr="00567CE1" w:rsidRDefault="00AB1C39" w:rsidP="00A743C3">
      <w:pPr>
        <w:tabs>
          <w:tab w:val="num" w:pos="426"/>
        </w:tabs>
        <w:spacing w:before="20" w:after="20" w:line="22" w:lineRule="atLeast"/>
        <w:jc w:val="both"/>
        <w:rPr>
          <w:rFonts w:ascii="Segoe UI" w:hAnsi="Segoe UI" w:cs="Segoe UI"/>
        </w:rPr>
      </w:pPr>
    </w:p>
    <w:tbl>
      <w:tblPr>
        <w:tblW w:w="0" w:type="auto"/>
        <w:tblInd w:w="2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5"/>
        <w:gridCol w:w="3099"/>
        <w:gridCol w:w="993"/>
        <w:gridCol w:w="1152"/>
        <w:gridCol w:w="3241"/>
      </w:tblGrid>
      <w:tr w:rsidR="00AE573D" w:rsidRPr="00567CE1" w14:paraId="7A49185A" w14:textId="77777777" w:rsidTr="00163147">
        <w:trPr>
          <w:trHeight w:val="235"/>
        </w:trPr>
        <w:tc>
          <w:tcPr>
            <w:tcW w:w="1295" w:type="dxa"/>
            <w:vAlign w:val="center"/>
          </w:tcPr>
          <w:p w14:paraId="24F8740F" w14:textId="6D4E30C7" w:rsidR="00AE573D" w:rsidRPr="00567CE1" w:rsidRDefault="006016A3" w:rsidP="00A743C3">
            <w:pPr>
              <w:tabs>
                <w:tab w:val="num" w:pos="426"/>
              </w:tabs>
              <w:spacing w:before="20" w:after="20" w:line="22" w:lineRule="atLeast"/>
              <w:ind w:left="89"/>
              <w:jc w:val="center"/>
              <w:rPr>
                <w:rFonts w:ascii="Segoe UI" w:hAnsi="Segoe UI" w:cs="Segoe UI"/>
              </w:rPr>
            </w:pPr>
            <w:r w:rsidRPr="00567CE1">
              <w:rPr>
                <w:rFonts w:ascii="Segoe UI" w:hAnsi="Segoe UI" w:cs="Segoe UI"/>
              </w:rPr>
              <w:t>V</w:t>
            </w:r>
            <w:r w:rsidR="00AE573D" w:rsidRPr="00567CE1">
              <w:rPr>
                <w:rFonts w:ascii="Segoe UI" w:hAnsi="Segoe UI" w:cs="Segoe UI"/>
              </w:rPr>
              <w:t xml:space="preserve"> Praze dne</w:t>
            </w:r>
          </w:p>
        </w:tc>
        <w:tc>
          <w:tcPr>
            <w:tcW w:w="3099" w:type="dxa"/>
            <w:vAlign w:val="center"/>
          </w:tcPr>
          <w:p w14:paraId="7A491855" w14:textId="60688663" w:rsidR="00AE573D" w:rsidRPr="00567CE1" w:rsidRDefault="00AE573D" w:rsidP="00AB1C39">
            <w:pPr>
              <w:tabs>
                <w:tab w:val="num" w:pos="426"/>
              </w:tabs>
              <w:spacing w:before="20" w:after="20" w:line="22" w:lineRule="atLeast"/>
              <w:rPr>
                <w:rFonts w:ascii="Segoe UI" w:hAnsi="Segoe UI" w:cs="Segoe UI"/>
              </w:rPr>
            </w:pPr>
          </w:p>
        </w:tc>
        <w:tc>
          <w:tcPr>
            <w:tcW w:w="993" w:type="dxa"/>
          </w:tcPr>
          <w:p w14:paraId="7A491857" w14:textId="00CB16BC" w:rsidR="00AE573D" w:rsidRPr="00567CE1" w:rsidRDefault="00AE573D" w:rsidP="00A743C3">
            <w:pPr>
              <w:tabs>
                <w:tab w:val="num" w:pos="426"/>
              </w:tabs>
              <w:spacing w:before="20" w:after="20" w:line="22" w:lineRule="atLeast"/>
              <w:jc w:val="both"/>
              <w:rPr>
                <w:rFonts w:ascii="Segoe UI" w:hAnsi="Segoe UI" w:cs="Segoe UI"/>
              </w:rPr>
            </w:pPr>
          </w:p>
        </w:tc>
        <w:tc>
          <w:tcPr>
            <w:tcW w:w="1152" w:type="dxa"/>
            <w:vAlign w:val="center"/>
          </w:tcPr>
          <w:p w14:paraId="2F00EFA8" w14:textId="5E38BA57" w:rsidR="00AE573D" w:rsidRPr="00567CE1" w:rsidRDefault="00477D64" w:rsidP="00995AB4">
            <w:pPr>
              <w:tabs>
                <w:tab w:val="num" w:pos="426"/>
              </w:tabs>
              <w:spacing w:before="20" w:after="20" w:line="22" w:lineRule="atLeast"/>
              <w:ind w:hanging="192"/>
              <w:rPr>
                <w:rFonts w:ascii="Segoe UI" w:hAnsi="Segoe UI" w:cs="Segoe UI"/>
              </w:rPr>
            </w:pPr>
            <w:r w:rsidRPr="00567CE1">
              <w:rPr>
                <w:rFonts w:ascii="Segoe UI" w:hAnsi="Segoe UI" w:cs="Segoe UI"/>
              </w:rPr>
              <w:t>V Praze dne</w:t>
            </w:r>
          </w:p>
        </w:tc>
        <w:tc>
          <w:tcPr>
            <w:tcW w:w="3241" w:type="dxa"/>
            <w:vAlign w:val="center"/>
          </w:tcPr>
          <w:p w14:paraId="7A491859" w14:textId="73B1361D" w:rsidR="00AE573D" w:rsidRPr="00567CE1" w:rsidRDefault="00AE573D" w:rsidP="00A743C3">
            <w:pPr>
              <w:tabs>
                <w:tab w:val="num" w:pos="426"/>
              </w:tabs>
              <w:spacing w:before="20" w:after="20" w:line="22" w:lineRule="atLeast"/>
              <w:ind w:left="89"/>
              <w:rPr>
                <w:rFonts w:ascii="Segoe UI" w:hAnsi="Segoe UI" w:cs="Segoe UI"/>
              </w:rPr>
            </w:pPr>
          </w:p>
        </w:tc>
      </w:tr>
      <w:tr w:rsidR="00846725" w:rsidRPr="00567CE1" w14:paraId="7A49187F" w14:textId="77777777" w:rsidTr="00163147">
        <w:trPr>
          <w:trHeight w:val="1043"/>
        </w:trPr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14:paraId="6D55FD76" w14:textId="61BABF28" w:rsidR="00163147" w:rsidRPr="00567CE1" w:rsidRDefault="00163147" w:rsidP="00AB1C39">
            <w:pPr>
              <w:tabs>
                <w:tab w:val="num" w:pos="426"/>
              </w:tabs>
              <w:spacing w:before="20" w:after="20" w:line="22" w:lineRule="atLeast"/>
              <w:jc w:val="both"/>
              <w:rPr>
                <w:rFonts w:ascii="Segoe UI" w:hAnsi="Segoe UI" w:cs="Segoe UI"/>
              </w:rPr>
            </w:pPr>
          </w:p>
          <w:p w14:paraId="5DE37043" w14:textId="61BA1FE2" w:rsidR="008627F6" w:rsidRPr="00567CE1" w:rsidRDefault="008627F6" w:rsidP="00AB1C39">
            <w:pPr>
              <w:tabs>
                <w:tab w:val="num" w:pos="426"/>
              </w:tabs>
              <w:spacing w:before="20" w:after="20" w:line="22" w:lineRule="atLeast"/>
              <w:jc w:val="both"/>
              <w:rPr>
                <w:rFonts w:ascii="Segoe UI" w:hAnsi="Segoe UI" w:cs="Segoe UI"/>
              </w:rPr>
            </w:pPr>
          </w:p>
          <w:p w14:paraId="3C661145" w14:textId="32B15AAF" w:rsidR="00AB1C39" w:rsidRPr="00567CE1" w:rsidRDefault="00AB1C39" w:rsidP="00AB1C39">
            <w:pPr>
              <w:tabs>
                <w:tab w:val="num" w:pos="426"/>
              </w:tabs>
              <w:spacing w:before="20" w:after="20" w:line="22" w:lineRule="atLeast"/>
              <w:jc w:val="both"/>
              <w:rPr>
                <w:rFonts w:ascii="Segoe UI" w:hAnsi="Segoe UI" w:cs="Segoe UI"/>
              </w:rPr>
            </w:pPr>
          </w:p>
          <w:p w14:paraId="58F0C483" w14:textId="77777777" w:rsidR="00AB1C39" w:rsidRPr="00567CE1" w:rsidRDefault="00AB1C39" w:rsidP="00AB1C39">
            <w:pPr>
              <w:tabs>
                <w:tab w:val="num" w:pos="426"/>
              </w:tabs>
              <w:spacing w:before="20" w:after="20" w:line="22" w:lineRule="atLeast"/>
              <w:jc w:val="both"/>
              <w:rPr>
                <w:rFonts w:ascii="Segoe UI" w:hAnsi="Segoe UI" w:cs="Segoe UI"/>
              </w:rPr>
            </w:pPr>
          </w:p>
          <w:p w14:paraId="3D91A9E6" w14:textId="77777777" w:rsidR="00846725" w:rsidRPr="00567CE1" w:rsidRDefault="00846725" w:rsidP="00AB1C39">
            <w:pPr>
              <w:tabs>
                <w:tab w:val="num" w:pos="426"/>
              </w:tabs>
              <w:spacing w:before="20" w:after="20" w:line="22" w:lineRule="atLeast"/>
              <w:jc w:val="both"/>
              <w:rPr>
                <w:rFonts w:ascii="Segoe UI" w:hAnsi="Segoe UI" w:cs="Segoe UI"/>
              </w:rPr>
            </w:pPr>
            <w:r w:rsidRPr="00567CE1">
              <w:rPr>
                <w:rFonts w:ascii="Segoe UI" w:hAnsi="Segoe UI" w:cs="Segoe UI"/>
              </w:rPr>
              <w:t>za zhotovitele</w:t>
            </w:r>
          </w:p>
          <w:p w14:paraId="436D978B" w14:textId="77777777" w:rsidR="00AB1C39" w:rsidRPr="00567CE1" w:rsidRDefault="000A1EF5" w:rsidP="00AB1C39">
            <w:pPr>
              <w:tabs>
                <w:tab w:val="num" w:pos="426"/>
              </w:tabs>
              <w:spacing w:before="20" w:after="20" w:line="22" w:lineRule="atLeast"/>
              <w:jc w:val="both"/>
              <w:rPr>
                <w:rFonts w:ascii="Segoe UI" w:hAnsi="Segoe UI" w:cs="Segoe UI"/>
              </w:rPr>
            </w:pPr>
            <w:r w:rsidRPr="00567CE1">
              <w:rPr>
                <w:rFonts w:ascii="Segoe UI" w:hAnsi="Segoe UI" w:cs="Segoe UI"/>
              </w:rPr>
              <w:t xml:space="preserve">Ing. Petr </w:t>
            </w:r>
            <w:proofErr w:type="spellStart"/>
            <w:r w:rsidRPr="00567CE1">
              <w:rPr>
                <w:rFonts w:ascii="Segoe UI" w:hAnsi="Segoe UI" w:cs="Segoe UI"/>
              </w:rPr>
              <w:t>Hývnar</w:t>
            </w:r>
            <w:proofErr w:type="spellEnd"/>
          </w:p>
          <w:p w14:paraId="470B39A0" w14:textId="77777777" w:rsidR="00AB1C39" w:rsidRPr="00567CE1" w:rsidRDefault="000A1EF5" w:rsidP="00AB1C39">
            <w:pPr>
              <w:tabs>
                <w:tab w:val="num" w:pos="426"/>
              </w:tabs>
              <w:spacing w:before="20" w:after="20" w:line="22" w:lineRule="atLeast"/>
              <w:jc w:val="both"/>
              <w:rPr>
                <w:rFonts w:ascii="Segoe UI" w:hAnsi="Segoe UI" w:cs="Segoe UI"/>
              </w:rPr>
            </w:pPr>
            <w:r w:rsidRPr="00567CE1">
              <w:rPr>
                <w:rFonts w:ascii="Segoe UI" w:hAnsi="Segoe UI" w:cs="Segoe UI"/>
              </w:rPr>
              <w:t>vedoucí útvaru přípravy divize 1</w:t>
            </w:r>
          </w:p>
          <w:p w14:paraId="7A491872" w14:textId="161BE41F" w:rsidR="008627F6" w:rsidRPr="00567CE1" w:rsidRDefault="000A1EF5" w:rsidP="00AB1C39">
            <w:pPr>
              <w:tabs>
                <w:tab w:val="num" w:pos="426"/>
              </w:tabs>
              <w:spacing w:before="20" w:after="20" w:line="22" w:lineRule="atLeast"/>
              <w:jc w:val="both"/>
              <w:rPr>
                <w:rFonts w:ascii="Segoe UI" w:hAnsi="Segoe UI" w:cs="Segoe UI"/>
              </w:rPr>
            </w:pPr>
            <w:r w:rsidRPr="00567CE1">
              <w:rPr>
                <w:rFonts w:ascii="Segoe UI" w:hAnsi="Segoe UI" w:cs="Segoe UI"/>
              </w:rPr>
              <w:t>na základě plné</w:t>
            </w:r>
            <w:r w:rsidR="00AB1C39" w:rsidRPr="00567CE1">
              <w:rPr>
                <w:rFonts w:ascii="Segoe UI" w:hAnsi="Segoe UI" w:cs="Segoe UI"/>
              </w:rPr>
              <w:t xml:space="preserve"> </w:t>
            </w:r>
            <w:r w:rsidRPr="00567CE1">
              <w:rPr>
                <w:rFonts w:ascii="Segoe UI" w:hAnsi="Segoe UI" w:cs="Segoe UI"/>
              </w:rPr>
              <w:t>moci</w:t>
            </w:r>
          </w:p>
        </w:tc>
        <w:tc>
          <w:tcPr>
            <w:tcW w:w="993" w:type="dxa"/>
          </w:tcPr>
          <w:p w14:paraId="7A491877" w14:textId="77777777" w:rsidR="00846725" w:rsidRPr="00567CE1" w:rsidRDefault="00846725" w:rsidP="00A743C3">
            <w:pPr>
              <w:spacing w:before="20" w:after="20" w:line="22" w:lineRule="atLeast"/>
              <w:rPr>
                <w:rFonts w:ascii="Segoe UI" w:hAnsi="Segoe UI" w:cs="Segoe UI"/>
              </w:rPr>
            </w:pPr>
          </w:p>
          <w:p w14:paraId="7A491878" w14:textId="77777777" w:rsidR="00846725" w:rsidRPr="00567CE1" w:rsidRDefault="00846725" w:rsidP="00A743C3">
            <w:pPr>
              <w:spacing w:before="20" w:after="20" w:line="22" w:lineRule="atLeast"/>
              <w:ind w:right="1077"/>
              <w:jc w:val="both"/>
              <w:rPr>
                <w:rFonts w:ascii="Segoe UI" w:hAnsi="Segoe UI" w:cs="Segoe UI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</w:tcBorders>
          </w:tcPr>
          <w:p w14:paraId="04390B49" w14:textId="1B72A313" w:rsidR="008627F6" w:rsidRPr="00567CE1" w:rsidRDefault="008627F6" w:rsidP="00A743C3">
            <w:pPr>
              <w:tabs>
                <w:tab w:val="num" w:pos="0"/>
              </w:tabs>
              <w:spacing w:before="20" w:after="20" w:line="22" w:lineRule="atLeast"/>
              <w:jc w:val="both"/>
              <w:rPr>
                <w:rFonts w:ascii="Segoe UI" w:hAnsi="Segoe UI" w:cs="Segoe UI"/>
              </w:rPr>
            </w:pPr>
          </w:p>
          <w:p w14:paraId="568E8068" w14:textId="6765A62A" w:rsidR="008627F6" w:rsidRPr="00567CE1" w:rsidRDefault="008627F6" w:rsidP="00A743C3">
            <w:pPr>
              <w:tabs>
                <w:tab w:val="num" w:pos="0"/>
              </w:tabs>
              <w:spacing w:before="20" w:after="20" w:line="22" w:lineRule="atLeast"/>
              <w:jc w:val="both"/>
              <w:rPr>
                <w:rFonts w:ascii="Segoe UI" w:hAnsi="Segoe UI" w:cs="Segoe UI"/>
              </w:rPr>
            </w:pPr>
          </w:p>
          <w:p w14:paraId="41A49377" w14:textId="27AFC6BC" w:rsidR="00AB1C39" w:rsidRPr="00567CE1" w:rsidRDefault="00AB1C39" w:rsidP="00A743C3">
            <w:pPr>
              <w:tabs>
                <w:tab w:val="num" w:pos="0"/>
              </w:tabs>
              <w:spacing w:before="20" w:after="20" w:line="22" w:lineRule="atLeast"/>
              <w:jc w:val="both"/>
              <w:rPr>
                <w:rFonts w:ascii="Segoe UI" w:hAnsi="Segoe UI" w:cs="Segoe UI"/>
              </w:rPr>
            </w:pPr>
          </w:p>
          <w:p w14:paraId="1D67D86A" w14:textId="77777777" w:rsidR="00AB1C39" w:rsidRPr="00567CE1" w:rsidRDefault="00AB1C39" w:rsidP="00A743C3">
            <w:pPr>
              <w:tabs>
                <w:tab w:val="num" w:pos="0"/>
              </w:tabs>
              <w:spacing w:before="20" w:after="20" w:line="22" w:lineRule="atLeast"/>
              <w:jc w:val="both"/>
              <w:rPr>
                <w:rFonts w:ascii="Segoe UI" w:hAnsi="Segoe UI" w:cs="Segoe UI"/>
              </w:rPr>
            </w:pPr>
          </w:p>
          <w:p w14:paraId="7A49187A" w14:textId="77777777" w:rsidR="00846725" w:rsidRPr="00567CE1" w:rsidRDefault="00846725" w:rsidP="00A743C3">
            <w:pPr>
              <w:tabs>
                <w:tab w:val="num" w:pos="0"/>
              </w:tabs>
              <w:spacing w:before="20" w:after="20" w:line="22" w:lineRule="atLeast"/>
              <w:jc w:val="both"/>
              <w:rPr>
                <w:rFonts w:ascii="Segoe UI" w:hAnsi="Segoe UI" w:cs="Segoe UI"/>
              </w:rPr>
            </w:pPr>
            <w:r w:rsidRPr="00567CE1">
              <w:rPr>
                <w:rFonts w:ascii="Segoe UI" w:hAnsi="Segoe UI" w:cs="Segoe UI"/>
              </w:rPr>
              <w:t>za objednatele</w:t>
            </w:r>
          </w:p>
          <w:p w14:paraId="4947EE29" w14:textId="77777777" w:rsidR="00846725" w:rsidRPr="00567CE1" w:rsidRDefault="00347DD6" w:rsidP="008627F6">
            <w:pPr>
              <w:spacing w:before="20" w:after="20" w:line="22" w:lineRule="atLeast"/>
              <w:rPr>
                <w:rFonts w:ascii="Segoe UI" w:hAnsi="Segoe UI" w:cs="Segoe UI"/>
              </w:rPr>
            </w:pPr>
            <w:r w:rsidRPr="00567CE1">
              <w:rPr>
                <w:rFonts w:ascii="Segoe UI" w:hAnsi="Segoe UI" w:cs="Segoe UI"/>
              </w:rPr>
              <w:t xml:space="preserve">prof. MUDr. David Feltl, Ph.D., MBA </w:t>
            </w:r>
          </w:p>
          <w:p w14:paraId="7A49187E" w14:textId="3D0ABA6A" w:rsidR="00AB1C39" w:rsidRPr="00567CE1" w:rsidRDefault="00AB1C39" w:rsidP="00AB1C39">
            <w:pPr>
              <w:rPr>
                <w:rFonts w:ascii="Segoe UI" w:hAnsi="Segoe UI" w:cs="Segoe UI"/>
              </w:rPr>
            </w:pPr>
            <w:r w:rsidRPr="00567CE1">
              <w:rPr>
                <w:rFonts w:ascii="Segoe UI" w:hAnsi="Segoe UI" w:cs="Segoe UI"/>
              </w:rPr>
              <w:t>ředitel</w:t>
            </w:r>
          </w:p>
        </w:tc>
      </w:tr>
    </w:tbl>
    <w:p w14:paraId="7A491880" w14:textId="77777777" w:rsidR="00E1680B" w:rsidRPr="00A57DBC" w:rsidRDefault="00E1680B" w:rsidP="00A743C3">
      <w:pPr>
        <w:spacing w:before="20" w:after="20" w:line="22" w:lineRule="atLeast"/>
        <w:ind w:right="1077"/>
        <w:jc w:val="both"/>
        <w:rPr>
          <w:rFonts w:ascii="Segoe UI" w:hAnsi="Segoe UI" w:cs="Segoe UI"/>
        </w:rPr>
      </w:pPr>
    </w:p>
    <w:sectPr w:rsidR="00E1680B" w:rsidRPr="00A57DBC" w:rsidSect="00CE3C4B">
      <w:headerReference w:type="even" r:id="rId16"/>
      <w:headerReference w:type="default" r:id="rId17"/>
      <w:footerReference w:type="even" r:id="rId18"/>
      <w:footerReference w:type="default" r:id="rId19"/>
      <w:endnotePr>
        <w:numFmt w:val="decimal"/>
      </w:endnotePr>
      <w:pgSz w:w="11906" w:h="16838"/>
      <w:pgMar w:top="851" w:right="991" w:bottom="567" w:left="511" w:header="846" w:footer="197" w:gutter="34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90052" w14:textId="77777777" w:rsidR="0011637B" w:rsidRDefault="0011637B" w:rsidP="004A297F">
      <w:pPr>
        <w:numPr>
          <w:ilvl w:val="0"/>
          <w:numId w:val="2"/>
        </w:numPr>
      </w:pPr>
      <w:r>
        <w:separator/>
      </w:r>
    </w:p>
  </w:endnote>
  <w:endnote w:type="continuationSeparator" w:id="0">
    <w:p w14:paraId="15CE9141" w14:textId="77777777" w:rsidR="0011637B" w:rsidRDefault="0011637B" w:rsidP="004A297F">
      <w:pPr>
        <w:numPr>
          <w:ilvl w:val="0"/>
          <w:numId w:val="2"/>
        </w:numPr>
      </w:pPr>
      <w:r>
        <w:continuationSeparator/>
      </w:r>
    </w:p>
  </w:endnote>
  <w:endnote w:type="continuationNotice" w:id="1">
    <w:p w14:paraId="17E396E4" w14:textId="77777777" w:rsidR="0011637B" w:rsidRDefault="001163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91888" w14:textId="77777777" w:rsidR="00577432" w:rsidRDefault="00577432" w:rsidP="004A297F">
    <w:pPr>
      <w:pStyle w:val="Zpat"/>
      <w:numPr>
        <w:ilvl w:val="0"/>
        <w:numId w:val="2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2570363"/>
      <w:docPartObj>
        <w:docPartGallery w:val="Page Numbers (Bottom of Page)"/>
        <w:docPartUnique/>
      </w:docPartObj>
    </w:sdtPr>
    <w:sdtEndPr/>
    <w:sdtContent>
      <w:p w14:paraId="7A491889" w14:textId="77777777" w:rsidR="00577432" w:rsidRDefault="0057743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A49188A" w14:textId="77777777" w:rsidR="00577432" w:rsidRDefault="00577432" w:rsidP="006D50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3AF9E" w14:textId="77777777" w:rsidR="0011637B" w:rsidRDefault="0011637B" w:rsidP="004A297F">
      <w:pPr>
        <w:numPr>
          <w:ilvl w:val="0"/>
          <w:numId w:val="2"/>
        </w:numPr>
      </w:pPr>
      <w:r>
        <w:separator/>
      </w:r>
    </w:p>
  </w:footnote>
  <w:footnote w:type="continuationSeparator" w:id="0">
    <w:p w14:paraId="43A6FF1C" w14:textId="77777777" w:rsidR="0011637B" w:rsidRDefault="0011637B" w:rsidP="004A297F">
      <w:pPr>
        <w:numPr>
          <w:ilvl w:val="0"/>
          <w:numId w:val="2"/>
        </w:numPr>
      </w:pPr>
      <w:r>
        <w:continuationSeparator/>
      </w:r>
    </w:p>
  </w:footnote>
  <w:footnote w:type="continuationNotice" w:id="1">
    <w:p w14:paraId="2345024C" w14:textId="77777777" w:rsidR="0011637B" w:rsidRDefault="0011637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91887" w14:textId="77777777" w:rsidR="00577432" w:rsidRDefault="00577432" w:rsidP="004A297F">
    <w:pPr>
      <w:pStyle w:val="Zhlav"/>
      <w:numPr>
        <w:ilvl w:val="0"/>
        <w:numId w:val="2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12E0E" w14:textId="568E0A72" w:rsidR="008A3F69" w:rsidRPr="00854142" w:rsidRDefault="00656A5C" w:rsidP="00854142">
    <w:pPr>
      <w:pStyle w:val="Zhlav"/>
      <w:tabs>
        <w:tab w:val="clear" w:pos="9072"/>
      </w:tabs>
      <w:spacing w:after="100" w:afterAutospacing="1"/>
      <w:jc w:val="right"/>
      <w:rPr>
        <w:rFonts w:ascii="Arial" w:hAnsi="Arial" w:cs="Arial"/>
        <w:b/>
        <w:bCs/>
      </w:rPr>
    </w:pPr>
    <w:r>
      <w:tab/>
    </w:r>
    <w:r>
      <w:tab/>
    </w:r>
    <w:r w:rsidR="004D1A16" w:rsidRPr="00854142">
      <w:rPr>
        <w:rFonts w:ascii="Arial" w:hAnsi="Arial" w:cs="Arial"/>
        <w:b/>
        <w:bCs/>
      </w:rPr>
      <w:t>PO</w:t>
    </w:r>
    <w:r w:rsidR="00073645" w:rsidRPr="00854142">
      <w:rPr>
        <w:rFonts w:ascii="Arial" w:hAnsi="Arial" w:cs="Arial"/>
        <w:b/>
        <w:bCs/>
      </w:rPr>
      <w:t xml:space="preserve"> </w:t>
    </w:r>
    <w:r w:rsidR="0043251B" w:rsidRPr="00854142">
      <w:rPr>
        <w:rFonts w:ascii="Arial" w:hAnsi="Arial" w:cs="Arial"/>
        <w:b/>
        <w:bCs/>
      </w:rPr>
      <w:t>409/</w:t>
    </w:r>
    <w:r w:rsidR="00073645" w:rsidRPr="00854142">
      <w:rPr>
        <w:rFonts w:ascii="Arial" w:hAnsi="Arial" w:cs="Arial"/>
        <w:b/>
        <w:bCs/>
      </w:rPr>
      <w:t>S/</w:t>
    </w:r>
    <w:r w:rsidR="0043251B" w:rsidRPr="00854142">
      <w:rPr>
        <w:rFonts w:ascii="Arial" w:hAnsi="Arial" w:cs="Arial"/>
        <w:b/>
        <w:bCs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i w:val="0"/>
        <w:sz w:val="16"/>
        <w:szCs w:val="16"/>
      </w:rPr>
    </w:lvl>
  </w:abstractNum>
  <w:abstractNum w:abstractNumId="2" w15:restartNumberingAfterBreak="0">
    <w:nsid w:val="086068A4"/>
    <w:multiLevelType w:val="multilevel"/>
    <w:tmpl w:val="F04660F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6D29F4"/>
    <w:multiLevelType w:val="hybridMultilevel"/>
    <w:tmpl w:val="0414CE52"/>
    <w:lvl w:ilvl="0" w:tplc="40CC2C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7E576B"/>
    <w:multiLevelType w:val="multilevel"/>
    <w:tmpl w:val="11C6422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9C16CE"/>
    <w:multiLevelType w:val="multilevel"/>
    <w:tmpl w:val="31A041BC"/>
    <w:lvl w:ilvl="0">
      <w:start w:val="1"/>
      <w:numFmt w:val="decimal"/>
      <w:lvlText w:val="%1."/>
      <w:lvlJc w:val="left"/>
      <w:pPr>
        <w:tabs>
          <w:tab w:val="num" w:pos="624"/>
        </w:tabs>
      </w:pPr>
    </w:lvl>
    <w:lvl w:ilvl="1">
      <w:start w:val="1"/>
      <w:numFmt w:val="decimal"/>
      <w:lvlText w:val="%1.%2."/>
      <w:lvlJc w:val="left"/>
      <w:pPr>
        <w:ind w:left="1056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88" w:hanging="504"/>
      </w:pPr>
    </w:lvl>
    <w:lvl w:ilvl="3">
      <w:start w:val="1"/>
      <w:numFmt w:val="lowerLetter"/>
      <w:lvlText w:val="%1.%2.%3.%4."/>
      <w:lvlJc w:val="left"/>
      <w:pPr>
        <w:ind w:left="1992" w:hanging="648"/>
      </w:pPr>
    </w:lvl>
    <w:lvl w:ilvl="4">
      <w:start w:val="1"/>
      <w:numFmt w:val="decimal"/>
      <w:lvlText w:val="%1.%2.%3.%4.%5."/>
      <w:lvlJc w:val="left"/>
      <w:pPr>
        <w:ind w:left="2496" w:hanging="792"/>
      </w:pPr>
    </w:lvl>
    <w:lvl w:ilvl="5">
      <w:start w:val="1"/>
      <w:numFmt w:val="decimal"/>
      <w:lvlText w:val="%1.%2.%3.%4.%5.%6."/>
      <w:lvlJc w:val="left"/>
      <w:pPr>
        <w:ind w:left="3000" w:hanging="936"/>
      </w:pPr>
    </w:lvl>
    <w:lvl w:ilvl="6">
      <w:start w:val="1"/>
      <w:numFmt w:val="decimal"/>
      <w:lvlText w:val="%1.%2.%3.%4.%5.%6.%7."/>
      <w:lvlJc w:val="left"/>
      <w:pPr>
        <w:ind w:left="3504" w:hanging="1080"/>
      </w:pPr>
    </w:lvl>
    <w:lvl w:ilvl="7">
      <w:start w:val="1"/>
      <w:numFmt w:val="decimal"/>
      <w:lvlText w:val="%1.%2.%3.%4.%5.%6.%7.%8."/>
      <w:lvlJc w:val="left"/>
      <w:pPr>
        <w:ind w:left="4008" w:hanging="1224"/>
      </w:pPr>
    </w:lvl>
    <w:lvl w:ilvl="8">
      <w:start w:val="1"/>
      <w:numFmt w:val="decimal"/>
      <w:lvlText w:val="%1.%2.%3.%4.%5.%6.%7.%8.%9."/>
      <w:lvlJc w:val="left"/>
      <w:pPr>
        <w:ind w:left="4584" w:hanging="1440"/>
      </w:pPr>
    </w:lvl>
  </w:abstractNum>
  <w:abstractNum w:abstractNumId="6" w15:restartNumberingAfterBreak="0">
    <w:nsid w:val="1068139F"/>
    <w:multiLevelType w:val="multilevel"/>
    <w:tmpl w:val="C4463F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17CC1"/>
    <w:multiLevelType w:val="multilevel"/>
    <w:tmpl w:val="94922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F3F8B"/>
    <w:multiLevelType w:val="multilevel"/>
    <w:tmpl w:val="CC12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17F71F15"/>
    <w:multiLevelType w:val="multilevel"/>
    <w:tmpl w:val="F258AA58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2040BF"/>
    <w:multiLevelType w:val="multilevel"/>
    <w:tmpl w:val="D006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20596"/>
    <w:multiLevelType w:val="multilevel"/>
    <w:tmpl w:val="DAD26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C7C42"/>
    <w:multiLevelType w:val="multilevel"/>
    <w:tmpl w:val="9DCC0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ED500F"/>
    <w:multiLevelType w:val="multilevel"/>
    <w:tmpl w:val="7DCEA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3641B5"/>
    <w:multiLevelType w:val="multilevel"/>
    <w:tmpl w:val="DEB2C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8669FC"/>
    <w:multiLevelType w:val="hybridMultilevel"/>
    <w:tmpl w:val="CD249D2C"/>
    <w:lvl w:ilvl="0" w:tplc="83EC84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9426960"/>
    <w:multiLevelType w:val="multilevel"/>
    <w:tmpl w:val="1EF8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E91392"/>
    <w:multiLevelType w:val="multilevel"/>
    <w:tmpl w:val="27680A40"/>
    <w:lvl w:ilvl="0">
      <w:start w:val="3"/>
      <w:numFmt w:val="upperRoman"/>
      <w:lvlText w:val="%1."/>
      <w:lvlJc w:val="left"/>
      <w:pPr>
        <w:ind w:left="6107" w:hanging="72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39850B8"/>
    <w:multiLevelType w:val="multilevel"/>
    <w:tmpl w:val="7DCEA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CB02FCB"/>
    <w:multiLevelType w:val="hybridMultilevel"/>
    <w:tmpl w:val="9F1A30D6"/>
    <w:lvl w:ilvl="0" w:tplc="F702B372">
      <w:start w:val="1"/>
      <w:numFmt w:val="decimal"/>
      <w:pStyle w:val="Narrow9all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2E515F"/>
    <w:multiLevelType w:val="multilevel"/>
    <w:tmpl w:val="C6E241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0D4E"/>
    <w:multiLevelType w:val="multilevel"/>
    <w:tmpl w:val="6898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965666"/>
    <w:multiLevelType w:val="hybridMultilevel"/>
    <w:tmpl w:val="BDF4ECAC"/>
    <w:lvl w:ilvl="0" w:tplc="E810685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A2D9C"/>
    <w:multiLevelType w:val="multilevel"/>
    <w:tmpl w:val="82D6E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5A1A70B1"/>
    <w:multiLevelType w:val="hybridMultilevel"/>
    <w:tmpl w:val="DBDACDE0"/>
    <w:lvl w:ilvl="0" w:tplc="210C4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C3254"/>
    <w:multiLevelType w:val="multilevel"/>
    <w:tmpl w:val="7AA0D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0B5A8F"/>
    <w:multiLevelType w:val="hybridMultilevel"/>
    <w:tmpl w:val="F314C75E"/>
    <w:lvl w:ilvl="0" w:tplc="ECD434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004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068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0F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E4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21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8F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E0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E9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751B0"/>
    <w:multiLevelType w:val="hybridMultilevel"/>
    <w:tmpl w:val="40C424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068493C"/>
    <w:multiLevelType w:val="hybridMultilevel"/>
    <w:tmpl w:val="9BD00FFC"/>
    <w:lvl w:ilvl="0" w:tplc="740A2B20">
      <w:start w:val="1"/>
      <w:numFmt w:val="ordinal"/>
      <w:lvlText w:val="Příloha č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40E3"/>
    <w:multiLevelType w:val="multilevel"/>
    <w:tmpl w:val="121A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4659A5"/>
    <w:multiLevelType w:val="hybridMultilevel"/>
    <w:tmpl w:val="CD249D2C"/>
    <w:lvl w:ilvl="0" w:tplc="83EC84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724228BA"/>
    <w:multiLevelType w:val="multilevel"/>
    <w:tmpl w:val="685031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E33131"/>
    <w:multiLevelType w:val="hybridMultilevel"/>
    <w:tmpl w:val="BC9E93DE"/>
    <w:lvl w:ilvl="0" w:tplc="4C2A4B70">
      <w:start w:val="4"/>
      <w:numFmt w:val="upperRoman"/>
      <w:lvlText w:val="%1."/>
      <w:lvlJc w:val="left"/>
      <w:pPr>
        <w:ind w:left="1288" w:hanging="720"/>
      </w:pPr>
      <w:rPr>
        <w:sz w:val="20"/>
        <w:szCs w:val="20"/>
      </w:rPr>
    </w:lvl>
    <w:lvl w:ilvl="1" w:tplc="5EE25C92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B4E41892">
      <w:start w:val="1"/>
      <w:numFmt w:val="decimal"/>
      <w:lvlText w:val="%3.1"/>
      <w:lvlJc w:val="right"/>
      <w:pPr>
        <w:ind w:left="2160" w:hanging="180"/>
      </w:pPr>
    </w:lvl>
    <w:lvl w:ilvl="3" w:tplc="F30CAD20">
      <w:start w:val="1"/>
      <w:numFmt w:val="decimal"/>
      <w:lvlText w:val="%4.1.1"/>
      <w:lvlJc w:val="left"/>
      <w:pPr>
        <w:ind w:left="2880" w:hanging="360"/>
      </w:pPr>
    </w:lvl>
    <w:lvl w:ilvl="4" w:tplc="401839D2">
      <w:start w:val="1"/>
      <w:numFmt w:val="lowerLetter"/>
      <w:lvlText w:val="%5."/>
      <w:lvlJc w:val="left"/>
      <w:pPr>
        <w:ind w:left="3600" w:hanging="360"/>
      </w:pPr>
    </w:lvl>
    <w:lvl w:ilvl="5" w:tplc="B84027D0">
      <w:start w:val="1"/>
      <w:numFmt w:val="lowerRoman"/>
      <w:lvlText w:val="%6."/>
      <w:lvlJc w:val="right"/>
      <w:pPr>
        <w:ind w:left="4320" w:hanging="180"/>
      </w:pPr>
    </w:lvl>
    <w:lvl w:ilvl="6" w:tplc="D3003DBE">
      <w:start w:val="1"/>
      <w:numFmt w:val="decimal"/>
      <w:lvlText w:val="%7."/>
      <w:lvlJc w:val="left"/>
      <w:pPr>
        <w:ind w:left="5040" w:hanging="360"/>
      </w:pPr>
    </w:lvl>
    <w:lvl w:ilvl="7" w:tplc="28E8B110">
      <w:start w:val="1"/>
      <w:numFmt w:val="lowerLetter"/>
      <w:lvlText w:val="%8."/>
      <w:lvlJc w:val="left"/>
      <w:pPr>
        <w:ind w:left="5760" w:hanging="360"/>
      </w:pPr>
    </w:lvl>
    <w:lvl w:ilvl="8" w:tplc="4A6ECB7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0322A"/>
    <w:multiLevelType w:val="multilevel"/>
    <w:tmpl w:val="FA7C00B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A43144"/>
    <w:multiLevelType w:val="multilevel"/>
    <w:tmpl w:val="4F525EF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" w:hAnsi="Times" w:hint="default"/>
        </w:rPr>
      </w:lvl>
    </w:lvlOverride>
  </w:num>
  <w:num w:numId="3">
    <w:abstractNumId w:val="19"/>
  </w:num>
  <w:num w:numId="4">
    <w:abstractNumId w:val="30"/>
  </w:num>
  <w:num w:numId="5">
    <w:abstractNumId w:val="16"/>
  </w:num>
  <w:num w:numId="6">
    <w:abstractNumId w:val="5"/>
  </w:num>
  <w:num w:numId="7">
    <w:abstractNumId w:val="4"/>
  </w:num>
  <w:num w:numId="8">
    <w:abstractNumId w:val="24"/>
  </w:num>
  <w:num w:numId="9">
    <w:abstractNumId w:val="10"/>
  </w:num>
  <w:num w:numId="10">
    <w:abstractNumId w:val="28"/>
  </w:num>
  <w:num w:numId="11">
    <w:abstractNumId w:val="23"/>
  </w:num>
  <w:num w:numId="12">
    <w:abstractNumId w:val="9"/>
  </w:num>
  <w:num w:numId="13">
    <w:abstractNumId w:val="13"/>
  </w:num>
  <w:num w:numId="14">
    <w:abstractNumId w:val="18"/>
  </w:num>
  <w:num w:numId="15">
    <w:abstractNumId w:val="33"/>
  </w:num>
  <w:num w:numId="16">
    <w:abstractNumId w:val="2"/>
  </w:num>
  <w:num w:numId="17">
    <w:abstractNumId w:val="17"/>
  </w:num>
  <w:num w:numId="18">
    <w:abstractNumId w:val="25"/>
  </w:num>
  <w:num w:numId="19">
    <w:abstractNumId w:val="15"/>
  </w:num>
  <w:num w:numId="20">
    <w:abstractNumId w:val="22"/>
  </w:num>
  <w:num w:numId="21">
    <w:abstractNumId w:val="12"/>
  </w:num>
  <w:num w:numId="22">
    <w:abstractNumId w:val="32"/>
  </w:num>
  <w:num w:numId="23">
    <w:abstractNumId w:val="3"/>
  </w:num>
  <w:num w:numId="24">
    <w:abstractNumId w:val="27"/>
  </w:num>
  <w:num w:numId="25">
    <w:abstractNumId w:val="1"/>
  </w:num>
  <w:num w:numId="26">
    <w:abstractNumId w:val="8"/>
  </w:num>
  <w:num w:numId="27">
    <w:abstractNumId w:val="34"/>
  </w:num>
  <w:num w:numId="28">
    <w:abstractNumId w:val="20"/>
  </w:num>
  <w:num w:numId="29">
    <w:abstractNumId w:val="29"/>
  </w:num>
  <w:num w:numId="30">
    <w:abstractNumId w:val="14"/>
  </w:num>
  <w:num w:numId="31">
    <w:abstractNumId w:val="7"/>
  </w:num>
  <w:num w:numId="32">
    <w:abstractNumId w:val="11"/>
  </w:num>
  <w:num w:numId="33">
    <w:abstractNumId w:val="6"/>
  </w:num>
  <w:num w:numId="34">
    <w:abstractNumId w:val="31"/>
  </w:num>
  <w:num w:numId="35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F2A"/>
    <w:rsid w:val="00000C8B"/>
    <w:rsid w:val="00000D4A"/>
    <w:rsid w:val="00000EBA"/>
    <w:rsid w:val="000017D7"/>
    <w:rsid w:val="00002609"/>
    <w:rsid w:val="000028D5"/>
    <w:rsid w:val="000031E1"/>
    <w:rsid w:val="000033AF"/>
    <w:rsid w:val="00004DBB"/>
    <w:rsid w:val="000059C6"/>
    <w:rsid w:val="00006300"/>
    <w:rsid w:val="00006408"/>
    <w:rsid w:val="0000676A"/>
    <w:rsid w:val="000073AB"/>
    <w:rsid w:val="00007BAA"/>
    <w:rsid w:val="00010360"/>
    <w:rsid w:val="00010863"/>
    <w:rsid w:val="00010949"/>
    <w:rsid w:val="000118D5"/>
    <w:rsid w:val="000119BE"/>
    <w:rsid w:val="00011E08"/>
    <w:rsid w:val="00012C8E"/>
    <w:rsid w:val="0001306C"/>
    <w:rsid w:val="000132D6"/>
    <w:rsid w:val="00013600"/>
    <w:rsid w:val="00013A8C"/>
    <w:rsid w:val="00014137"/>
    <w:rsid w:val="000148AE"/>
    <w:rsid w:val="000155D6"/>
    <w:rsid w:val="00015A89"/>
    <w:rsid w:val="00015F81"/>
    <w:rsid w:val="00017D66"/>
    <w:rsid w:val="00017E9D"/>
    <w:rsid w:val="00017F6A"/>
    <w:rsid w:val="00021254"/>
    <w:rsid w:val="00021D55"/>
    <w:rsid w:val="00021FA5"/>
    <w:rsid w:val="0002265C"/>
    <w:rsid w:val="000226D4"/>
    <w:rsid w:val="0002283B"/>
    <w:rsid w:val="0002286E"/>
    <w:rsid w:val="00023BB7"/>
    <w:rsid w:val="00023C67"/>
    <w:rsid w:val="00024C2D"/>
    <w:rsid w:val="00025129"/>
    <w:rsid w:val="000251FB"/>
    <w:rsid w:val="00025AAE"/>
    <w:rsid w:val="00026D32"/>
    <w:rsid w:val="00027438"/>
    <w:rsid w:val="0002747D"/>
    <w:rsid w:val="0002751E"/>
    <w:rsid w:val="00027C70"/>
    <w:rsid w:val="0003001A"/>
    <w:rsid w:val="00030484"/>
    <w:rsid w:val="00030506"/>
    <w:rsid w:val="0003085F"/>
    <w:rsid w:val="00031116"/>
    <w:rsid w:val="00031485"/>
    <w:rsid w:val="000319C1"/>
    <w:rsid w:val="00031A37"/>
    <w:rsid w:val="00031AB6"/>
    <w:rsid w:val="00031F75"/>
    <w:rsid w:val="0003205A"/>
    <w:rsid w:val="0003234D"/>
    <w:rsid w:val="000326D8"/>
    <w:rsid w:val="00032E39"/>
    <w:rsid w:val="0003369C"/>
    <w:rsid w:val="0003390F"/>
    <w:rsid w:val="00033EC1"/>
    <w:rsid w:val="000344BC"/>
    <w:rsid w:val="00034940"/>
    <w:rsid w:val="00035592"/>
    <w:rsid w:val="00035B83"/>
    <w:rsid w:val="0003606C"/>
    <w:rsid w:val="00036486"/>
    <w:rsid w:val="000369F0"/>
    <w:rsid w:val="00036E36"/>
    <w:rsid w:val="00037705"/>
    <w:rsid w:val="00037A4B"/>
    <w:rsid w:val="00041075"/>
    <w:rsid w:val="00042645"/>
    <w:rsid w:val="000428B9"/>
    <w:rsid w:val="00042AD0"/>
    <w:rsid w:val="00042CB6"/>
    <w:rsid w:val="00043191"/>
    <w:rsid w:val="0004518F"/>
    <w:rsid w:val="000457E9"/>
    <w:rsid w:val="0004587F"/>
    <w:rsid w:val="00045C65"/>
    <w:rsid w:val="00045CAE"/>
    <w:rsid w:val="00045E5F"/>
    <w:rsid w:val="0004673F"/>
    <w:rsid w:val="00046B0B"/>
    <w:rsid w:val="00050526"/>
    <w:rsid w:val="00050EBF"/>
    <w:rsid w:val="00051776"/>
    <w:rsid w:val="0005212B"/>
    <w:rsid w:val="00052742"/>
    <w:rsid w:val="00053644"/>
    <w:rsid w:val="00054812"/>
    <w:rsid w:val="000549E1"/>
    <w:rsid w:val="00054AEE"/>
    <w:rsid w:val="00054D55"/>
    <w:rsid w:val="00055156"/>
    <w:rsid w:val="00055650"/>
    <w:rsid w:val="0005594A"/>
    <w:rsid w:val="0005597E"/>
    <w:rsid w:val="000567B6"/>
    <w:rsid w:val="00057F03"/>
    <w:rsid w:val="00062BAD"/>
    <w:rsid w:val="00062DEA"/>
    <w:rsid w:val="000634AD"/>
    <w:rsid w:val="00063F9E"/>
    <w:rsid w:val="000640B7"/>
    <w:rsid w:val="00065846"/>
    <w:rsid w:val="00066396"/>
    <w:rsid w:val="000665DF"/>
    <w:rsid w:val="00066B1B"/>
    <w:rsid w:val="000704F4"/>
    <w:rsid w:val="000712DB"/>
    <w:rsid w:val="0007133D"/>
    <w:rsid w:val="00072396"/>
    <w:rsid w:val="000723EC"/>
    <w:rsid w:val="00072691"/>
    <w:rsid w:val="0007342B"/>
    <w:rsid w:val="000734AE"/>
    <w:rsid w:val="00073645"/>
    <w:rsid w:val="000738F1"/>
    <w:rsid w:val="00074384"/>
    <w:rsid w:val="00074596"/>
    <w:rsid w:val="00074F91"/>
    <w:rsid w:val="000754C9"/>
    <w:rsid w:val="00076777"/>
    <w:rsid w:val="00077200"/>
    <w:rsid w:val="00077C25"/>
    <w:rsid w:val="00080CAB"/>
    <w:rsid w:val="00081357"/>
    <w:rsid w:val="00081A34"/>
    <w:rsid w:val="00082C6E"/>
    <w:rsid w:val="00082F15"/>
    <w:rsid w:val="000847F7"/>
    <w:rsid w:val="00084D19"/>
    <w:rsid w:val="00085A16"/>
    <w:rsid w:val="000861A8"/>
    <w:rsid w:val="0008696E"/>
    <w:rsid w:val="00086DD0"/>
    <w:rsid w:val="0008734B"/>
    <w:rsid w:val="00087F26"/>
    <w:rsid w:val="00087FE4"/>
    <w:rsid w:val="0009030F"/>
    <w:rsid w:val="00090F9C"/>
    <w:rsid w:val="00091B6A"/>
    <w:rsid w:val="00091E58"/>
    <w:rsid w:val="00091FDF"/>
    <w:rsid w:val="0009279C"/>
    <w:rsid w:val="00093365"/>
    <w:rsid w:val="0009340D"/>
    <w:rsid w:val="000945F2"/>
    <w:rsid w:val="0009583E"/>
    <w:rsid w:val="0009592F"/>
    <w:rsid w:val="00096293"/>
    <w:rsid w:val="00096CA6"/>
    <w:rsid w:val="00096CE4"/>
    <w:rsid w:val="00097850"/>
    <w:rsid w:val="000A002E"/>
    <w:rsid w:val="000A0ADE"/>
    <w:rsid w:val="000A0D53"/>
    <w:rsid w:val="000A149C"/>
    <w:rsid w:val="000A192C"/>
    <w:rsid w:val="000A1D94"/>
    <w:rsid w:val="000A1EF5"/>
    <w:rsid w:val="000A2565"/>
    <w:rsid w:val="000A2BB0"/>
    <w:rsid w:val="000A3281"/>
    <w:rsid w:val="000A3EC9"/>
    <w:rsid w:val="000A43B6"/>
    <w:rsid w:val="000A45B4"/>
    <w:rsid w:val="000A4B49"/>
    <w:rsid w:val="000A558B"/>
    <w:rsid w:val="000A5F20"/>
    <w:rsid w:val="000A6A8C"/>
    <w:rsid w:val="000A7347"/>
    <w:rsid w:val="000A7E4C"/>
    <w:rsid w:val="000B1CAE"/>
    <w:rsid w:val="000B2461"/>
    <w:rsid w:val="000B265B"/>
    <w:rsid w:val="000B2AFA"/>
    <w:rsid w:val="000B33FB"/>
    <w:rsid w:val="000B36A4"/>
    <w:rsid w:val="000B38E7"/>
    <w:rsid w:val="000B41F9"/>
    <w:rsid w:val="000B4319"/>
    <w:rsid w:val="000B4812"/>
    <w:rsid w:val="000B4BBD"/>
    <w:rsid w:val="000B589B"/>
    <w:rsid w:val="000B5BB7"/>
    <w:rsid w:val="000B660F"/>
    <w:rsid w:val="000B6703"/>
    <w:rsid w:val="000B6852"/>
    <w:rsid w:val="000B68E3"/>
    <w:rsid w:val="000B6A83"/>
    <w:rsid w:val="000B7498"/>
    <w:rsid w:val="000C0885"/>
    <w:rsid w:val="000C0F26"/>
    <w:rsid w:val="000C10BF"/>
    <w:rsid w:val="000C2086"/>
    <w:rsid w:val="000C2E49"/>
    <w:rsid w:val="000C3420"/>
    <w:rsid w:val="000C3476"/>
    <w:rsid w:val="000C43FC"/>
    <w:rsid w:val="000C448D"/>
    <w:rsid w:val="000C4B86"/>
    <w:rsid w:val="000C4DF3"/>
    <w:rsid w:val="000C56F6"/>
    <w:rsid w:val="000C59FE"/>
    <w:rsid w:val="000C5A0D"/>
    <w:rsid w:val="000C5E7F"/>
    <w:rsid w:val="000C638F"/>
    <w:rsid w:val="000C6B49"/>
    <w:rsid w:val="000C76D9"/>
    <w:rsid w:val="000D04CE"/>
    <w:rsid w:val="000D050C"/>
    <w:rsid w:val="000D0675"/>
    <w:rsid w:val="000D101A"/>
    <w:rsid w:val="000D1FD2"/>
    <w:rsid w:val="000D3567"/>
    <w:rsid w:val="000D41BE"/>
    <w:rsid w:val="000D4974"/>
    <w:rsid w:val="000D4D67"/>
    <w:rsid w:val="000D5D68"/>
    <w:rsid w:val="000D6652"/>
    <w:rsid w:val="000D695A"/>
    <w:rsid w:val="000D6DC5"/>
    <w:rsid w:val="000D734E"/>
    <w:rsid w:val="000D7F98"/>
    <w:rsid w:val="000E03FF"/>
    <w:rsid w:val="000E0E1D"/>
    <w:rsid w:val="000E1FBD"/>
    <w:rsid w:val="000E215A"/>
    <w:rsid w:val="000E4A46"/>
    <w:rsid w:val="000E4BFF"/>
    <w:rsid w:val="000E52D1"/>
    <w:rsid w:val="000E58D9"/>
    <w:rsid w:val="000E5975"/>
    <w:rsid w:val="000E6024"/>
    <w:rsid w:val="000E6AEA"/>
    <w:rsid w:val="000E71BD"/>
    <w:rsid w:val="000F00F2"/>
    <w:rsid w:val="000F01F9"/>
    <w:rsid w:val="000F0CED"/>
    <w:rsid w:val="000F1358"/>
    <w:rsid w:val="000F14EC"/>
    <w:rsid w:val="000F1803"/>
    <w:rsid w:val="000F23D7"/>
    <w:rsid w:val="000F248B"/>
    <w:rsid w:val="000F2F7B"/>
    <w:rsid w:val="000F4F0C"/>
    <w:rsid w:val="000F550B"/>
    <w:rsid w:val="000F5F58"/>
    <w:rsid w:val="000F61CE"/>
    <w:rsid w:val="000F61F9"/>
    <w:rsid w:val="000F62AA"/>
    <w:rsid w:val="000F6B82"/>
    <w:rsid w:val="000F70F8"/>
    <w:rsid w:val="000F7E0F"/>
    <w:rsid w:val="00100051"/>
    <w:rsid w:val="001010B2"/>
    <w:rsid w:val="001016DD"/>
    <w:rsid w:val="001018FD"/>
    <w:rsid w:val="00102AA7"/>
    <w:rsid w:val="00104859"/>
    <w:rsid w:val="0010503F"/>
    <w:rsid w:val="00105621"/>
    <w:rsid w:val="001059A2"/>
    <w:rsid w:val="00106E40"/>
    <w:rsid w:val="00107135"/>
    <w:rsid w:val="0010795F"/>
    <w:rsid w:val="0011040D"/>
    <w:rsid w:val="00111588"/>
    <w:rsid w:val="00113299"/>
    <w:rsid w:val="001134AB"/>
    <w:rsid w:val="0011430B"/>
    <w:rsid w:val="001150D8"/>
    <w:rsid w:val="0011637B"/>
    <w:rsid w:val="00116422"/>
    <w:rsid w:val="00117A66"/>
    <w:rsid w:val="00120FAF"/>
    <w:rsid w:val="001210E5"/>
    <w:rsid w:val="001216C4"/>
    <w:rsid w:val="00121B7A"/>
    <w:rsid w:val="00122468"/>
    <w:rsid w:val="0012332B"/>
    <w:rsid w:val="00124BC2"/>
    <w:rsid w:val="00124E54"/>
    <w:rsid w:val="00124FE8"/>
    <w:rsid w:val="001251EA"/>
    <w:rsid w:val="001257BB"/>
    <w:rsid w:val="00125AC8"/>
    <w:rsid w:val="00125C91"/>
    <w:rsid w:val="00125F33"/>
    <w:rsid w:val="00130279"/>
    <w:rsid w:val="00130381"/>
    <w:rsid w:val="0013039A"/>
    <w:rsid w:val="00130985"/>
    <w:rsid w:val="001322B9"/>
    <w:rsid w:val="001327DC"/>
    <w:rsid w:val="00133BE7"/>
    <w:rsid w:val="00133EA6"/>
    <w:rsid w:val="00133F0F"/>
    <w:rsid w:val="00134461"/>
    <w:rsid w:val="00134650"/>
    <w:rsid w:val="00134DA4"/>
    <w:rsid w:val="001350D5"/>
    <w:rsid w:val="00136E89"/>
    <w:rsid w:val="00137971"/>
    <w:rsid w:val="00137DAA"/>
    <w:rsid w:val="0014083A"/>
    <w:rsid w:val="00140FD5"/>
    <w:rsid w:val="0014160D"/>
    <w:rsid w:val="0014184F"/>
    <w:rsid w:val="001418D4"/>
    <w:rsid w:val="00141EA2"/>
    <w:rsid w:val="0014292C"/>
    <w:rsid w:val="001439B2"/>
    <w:rsid w:val="00143E6F"/>
    <w:rsid w:val="0014425E"/>
    <w:rsid w:val="001453DF"/>
    <w:rsid w:val="001456A9"/>
    <w:rsid w:val="00145D4C"/>
    <w:rsid w:val="00146A5D"/>
    <w:rsid w:val="00146C3F"/>
    <w:rsid w:val="00146D9E"/>
    <w:rsid w:val="00146F6A"/>
    <w:rsid w:val="001473DD"/>
    <w:rsid w:val="00150A1F"/>
    <w:rsid w:val="00151C0B"/>
    <w:rsid w:val="00152CD0"/>
    <w:rsid w:val="00153BE6"/>
    <w:rsid w:val="00153BE9"/>
    <w:rsid w:val="00153CF2"/>
    <w:rsid w:val="00153D39"/>
    <w:rsid w:val="00154293"/>
    <w:rsid w:val="001554DA"/>
    <w:rsid w:val="001558C4"/>
    <w:rsid w:val="00155AF4"/>
    <w:rsid w:val="00155C0D"/>
    <w:rsid w:val="00155F8B"/>
    <w:rsid w:val="00157C61"/>
    <w:rsid w:val="00157F2B"/>
    <w:rsid w:val="001600D8"/>
    <w:rsid w:val="001607F7"/>
    <w:rsid w:val="00161469"/>
    <w:rsid w:val="00161BA9"/>
    <w:rsid w:val="00161CD7"/>
    <w:rsid w:val="00162D12"/>
    <w:rsid w:val="00163147"/>
    <w:rsid w:val="00163EEA"/>
    <w:rsid w:val="00164BA5"/>
    <w:rsid w:val="00165DAB"/>
    <w:rsid w:val="0016795D"/>
    <w:rsid w:val="00167AD7"/>
    <w:rsid w:val="00167E2C"/>
    <w:rsid w:val="00170E47"/>
    <w:rsid w:val="00172226"/>
    <w:rsid w:val="001723C3"/>
    <w:rsid w:val="00172788"/>
    <w:rsid w:val="0017290D"/>
    <w:rsid w:val="0017293F"/>
    <w:rsid w:val="00172FA8"/>
    <w:rsid w:val="00173A48"/>
    <w:rsid w:val="00173FAA"/>
    <w:rsid w:val="00175258"/>
    <w:rsid w:val="001759F0"/>
    <w:rsid w:val="00176F4E"/>
    <w:rsid w:val="00177492"/>
    <w:rsid w:val="001779F3"/>
    <w:rsid w:val="00180145"/>
    <w:rsid w:val="001803C6"/>
    <w:rsid w:val="001804A7"/>
    <w:rsid w:val="00180A8A"/>
    <w:rsid w:val="001811AF"/>
    <w:rsid w:val="001814F4"/>
    <w:rsid w:val="00181898"/>
    <w:rsid w:val="00181E8A"/>
    <w:rsid w:val="001822C2"/>
    <w:rsid w:val="00183D24"/>
    <w:rsid w:val="00183F13"/>
    <w:rsid w:val="00184309"/>
    <w:rsid w:val="0018472B"/>
    <w:rsid w:val="00185DAB"/>
    <w:rsid w:val="00185E1E"/>
    <w:rsid w:val="0018779C"/>
    <w:rsid w:val="001906B8"/>
    <w:rsid w:val="00190C64"/>
    <w:rsid w:val="001914CA"/>
    <w:rsid w:val="001928E0"/>
    <w:rsid w:val="00192A9A"/>
    <w:rsid w:val="00192B1D"/>
    <w:rsid w:val="00193549"/>
    <w:rsid w:val="001936FC"/>
    <w:rsid w:val="00193FA3"/>
    <w:rsid w:val="00194197"/>
    <w:rsid w:val="00194469"/>
    <w:rsid w:val="00196B51"/>
    <w:rsid w:val="001970B5"/>
    <w:rsid w:val="001973F5"/>
    <w:rsid w:val="00197634"/>
    <w:rsid w:val="00197B27"/>
    <w:rsid w:val="00197E1F"/>
    <w:rsid w:val="001A11A9"/>
    <w:rsid w:val="001A191D"/>
    <w:rsid w:val="001A32FA"/>
    <w:rsid w:val="001A367E"/>
    <w:rsid w:val="001A4690"/>
    <w:rsid w:val="001A46E7"/>
    <w:rsid w:val="001A4A6F"/>
    <w:rsid w:val="001A4A77"/>
    <w:rsid w:val="001A585B"/>
    <w:rsid w:val="001A5A73"/>
    <w:rsid w:val="001A5EA4"/>
    <w:rsid w:val="001A6384"/>
    <w:rsid w:val="001A6537"/>
    <w:rsid w:val="001A65F7"/>
    <w:rsid w:val="001A6BD0"/>
    <w:rsid w:val="001A7A5D"/>
    <w:rsid w:val="001A7E70"/>
    <w:rsid w:val="001B0176"/>
    <w:rsid w:val="001B07A5"/>
    <w:rsid w:val="001B0870"/>
    <w:rsid w:val="001B0943"/>
    <w:rsid w:val="001B0997"/>
    <w:rsid w:val="001B0D68"/>
    <w:rsid w:val="001B0FDB"/>
    <w:rsid w:val="001B110E"/>
    <w:rsid w:val="001B1528"/>
    <w:rsid w:val="001B16E6"/>
    <w:rsid w:val="001B1CB2"/>
    <w:rsid w:val="001B3F7D"/>
    <w:rsid w:val="001B4244"/>
    <w:rsid w:val="001B42CE"/>
    <w:rsid w:val="001B43CD"/>
    <w:rsid w:val="001B4614"/>
    <w:rsid w:val="001B5B52"/>
    <w:rsid w:val="001B617B"/>
    <w:rsid w:val="001B7879"/>
    <w:rsid w:val="001B7B41"/>
    <w:rsid w:val="001B7B70"/>
    <w:rsid w:val="001B7C64"/>
    <w:rsid w:val="001C0126"/>
    <w:rsid w:val="001C0921"/>
    <w:rsid w:val="001C1C20"/>
    <w:rsid w:val="001C20C3"/>
    <w:rsid w:val="001C294A"/>
    <w:rsid w:val="001C2A6E"/>
    <w:rsid w:val="001C2D58"/>
    <w:rsid w:val="001C5BCB"/>
    <w:rsid w:val="001C5C7F"/>
    <w:rsid w:val="001C60E3"/>
    <w:rsid w:val="001C650D"/>
    <w:rsid w:val="001C668D"/>
    <w:rsid w:val="001C7141"/>
    <w:rsid w:val="001C755F"/>
    <w:rsid w:val="001C75BC"/>
    <w:rsid w:val="001C7F3E"/>
    <w:rsid w:val="001D0ADD"/>
    <w:rsid w:val="001D12AE"/>
    <w:rsid w:val="001D1C96"/>
    <w:rsid w:val="001D2A62"/>
    <w:rsid w:val="001D342E"/>
    <w:rsid w:val="001D389E"/>
    <w:rsid w:val="001D3DBF"/>
    <w:rsid w:val="001D42B7"/>
    <w:rsid w:val="001D4726"/>
    <w:rsid w:val="001D5570"/>
    <w:rsid w:val="001D5ED4"/>
    <w:rsid w:val="001D6731"/>
    <w:rsid w:val="001D723D"/>
    <w:rsid w:val="001D7E43"/>
    <w:rsid w:val="001E0150"/>
    <w:rsid w:val="001E17E1"/>
    <w:rsid w:val="001E1BF0"/>
    <w:rsid w:val="001E22A2"/>
    <w:rsid w:val="001E2668"/>
    <w:rsid w:val="001E2882"/>
    <w:rsid w:val="001E2B2B"/>
    <w:rsid w:val="001E2EE0"/>
    <w:rsid w:val="001E342D"/>
    <w:rsid w:val="001E3432"/>
    <w:rsid w:val="001E392B"/>
    <w:rsid w:val="001E464A"/>
    <w:rsid w:val="001E4914"/>
    <w:rsid w:val="001E593F"/>
    <w:rsid w:val="001E6217"/>
    <w:rsid w:val="001E6862"/>
    <w:rsid w:val="001E7708"/>
    <w:rsid w:val="001F00C5"/>
    <w:rsid w:val="001F22FF"/>
    <w:rsid w:val="001F256A"/>
    <w:rsid w:val="001F30F6"/>
    <w:rsid w:val="001F332C"/>
    <w:rsid w:val="001F3FA9"/>
    <w:rsid w:val="001F4320"/>
    <w:rsid w:val="001F4341"/>
    <w:rsid w:val="001F4546"/>
    <w:rsid w:val="001F4604"/>
    <w:rsid w:val="001F4CC7"/>
    <w:rsid w:val="001F4F2A"/>
    <w:rsid w:val="001F4FE4"/>
    <w:rsid w:val="001F54F8"/>
    <w:rsid w:val="001F56F3"/>
    <w:rsid w:val="001F63D7"/>
    <w:rsid w:val="001F665C"/>
    <w:rsid w:val="001F6884"/>
    <w:rsid w:val="001F6EBD"/>
    <w:rsid w:val="001F6F2B"/>
    <w:rsid w:val="001F7A68"/>
    <w:rsid w:val="00200EE4"/>
    <w:rsid w:val="0020238A"/>
    <w:rsid w:val="002025B3"/>
    <w:rsid w:val="00202D4D"/>
    <w:rsid w:val="00203158"/>
    <w:rsid w:val="002037AC"/>
    <w:rsid w:val="00203B75"/>
    <w:rsid w:val="00203E81"/>
    <w:rsid w:val="00203EE1"/>
    <w:rsid w:val="00204B90"/>
    <w:rsid w:val="00204C0A"/>
    <w:rsid w:val="00204E98"/>
    <w:rsid w:val="00206468"/>
    <w:rsid w:val="00206831"/>
    <w:rsid w:val="002068CD"/>
    <w:rsid w:val="00206B26"/>
    <w:rsid w:val="00207252"/>
    <w:rsid w:val="00207583"/>
    <w:rsid w:val="002078D0"/>
    <w:rsid w:val="00207AA5"/>
    <w:rsid w:val="00207E92"/>
    <w:rsid w:val="00210301"/>
    <w:rsid w:val="00211C0C"/>
    <w:rsid w:val="00211F4F"/>
    <w:rsid w:val="00212739"/>
    <w:rsid w:val="00212DE5"/>
    <w:rsid w:val="00212EA0"/>
    <w:rsid w:val="002133A8"/>
    <w:rsid w:val="00214B49"/>
    <w:rsid w:val="00215187"/>
    <w:rsid w:val="002155B7"/>
    <w:rsid w:val="00216125"/>
    <w:rsid w:val="002164B4"/>
    <w:rsid w:val="00216551"/>
    <w:rsid w:val="00216AF7"/>
    <w:rsid w:val="0021766E"/>
    <w:rsid w:val="00217703"/>
    <w:rsid w:val="0021791B"/>
    <w:rsid w:val="00217CE3"/>
    <w:rsid w:val="00220EE8"/>
    <w:rsid w:val="002215DC"/>
    <w:rsid w:val="00221D0F"/>
    <w:rsid w:val="00221D3A"/>
    <w:rsid w:val="00222F94"/>
    <w:rsid w:val="00223CD9"/>
    <w:rsid w:val="00223ECD"/>
    <w:rsid w:val="002246E9"/>
    <w:rsid w:val="00224AB4"/>
    <w:rsid w:val="00224CC2"/>
    <w:rsid w:val="0022589B"/>
    <w:rsid w:val="00225BE9"/>
    <w:rsid w:val="00225E3F"/>
    <w:rsid w:val="00226278"/>
    <w:rsid w:val="0022675D"/>
    <w:rsid w:val="00226777"/>
    <w:rsid w:val="00226AF6"/>
    <w:rsid w:val="00227B47"/>
    <w:rsid w:val="00230049"/>
    <w:rsid w:val="00230D36"/>
    <w:rsid w:val="00230E65"/>
    <w:rsid w:val="00230EDF"/>
    <w:rsid w:val="0023108E"/>
    <w:rsid w:val="00232359"/>
    <w:rsid w:val="00232658"/>
    <w:rsid w:val="00232717"/>
    <w:rsid w:val="002327D7"/>
    <w:rsid w:val="00232A1E"/>
    <w:rsid w:val="0023438F"/>
    <w:rsid w:val="00234C14"/>
    <w:rsid w:val="00235381"/>
    <w:rsid w:val="00240165"/>
    <w:rsid w:val="00240CD5"/>
    <w:rsid w:val="00241901"/>
    <w:rsid w:val="0024222A"/>
    <w:rsid w:val="00243360"/>
    <w:rsid w:val="0024385F"/>
    <w:rsid w:val="002441FD"/>
    <w:rsid w:val="002448F3"/>
    <w:rsid w:val="00244DA7"/>
    <w:rsid w:val="00245AD7"/>
    <w:rsid w:val="00245B08"/>
    <w:rsid w:val="00246A81"/>
    <w:rsid w:val="00247213"/>
    <w:rsid w:val="00247353"/>
    <w:rsid w:val="00247512"/>
    <w:rsid w:val="002478E6"/>
    <w:rsid w:val="0025059B"/>
    <w:rsid w:val="00251792"/>
    <w:rsid w:val="00251C51"/>
    <w:rsid w:val="002528BC"/>
    <w:rsid w:val="00252A12"/>
    <w:rsid w:val="00252FC1"/>
    <w:rsid w:val="00253300"/>
    <w:rsid w:val="00254E8B"/>
    <w:rsid w:val="00255516"/>
    <w:rsid w:val="00256DF7"/>
    <w:rsid w:val="0025709D"/>
    <w:rsid w:val="00260E31"/>
    <w:rsid w:val="002622D0"/>
    <w:rsid w:val="002625D5"/>
    <w:rsid w:val="002627FA"/>
    <w:rsid w:val="00262813"/>
    <w:rsid w:val="00262D7B"/>
    <w:rsid w:val="00262E08"/>
    <w:rsid w:val="00262EBE"/>
    <w:rsid w:val="00263010"/>
    <w:rsid w:val="002641DB"/>
    <w:rsid w:val="00266086"/>
    <w:rsid w:val="002663AE"/>
    <w:rsid w:val="00266775"/>
    <w:rsid w:val="00267104"/>
    <w:rsid w:val="00267968"/>
    <w:rsid w:val="00267BAE"/>
    <w:rsid w:val="00270458"/>
    <w:rsid w:val="0027212B"/>
    <w:rsid w:val="00272891"/>
    <w:rsid w:val="00272B98"/>
    <w:rsid w:val="00272C4B"/>
    <w:rsid w:val="002739CA"/>
    <w:rsid w:val="00273C57"/>
    <w:rsid w:val="00273DB7"/>
    <w:rsid w:val="00274332"/>
    <w:rsid w:val="00274F76"/>
    <w:rsid w:val="0027506C"/>
    <w:rsid w:val="002752FD"/>
    <w:rsid w:val="0027553B"/>
    <w:rsid w:val="00275E5D"/>
    <w:rsid w:val="0027652B"/>
    <w:rsid w:val="0027661E"/>
    <w:rsid w:val="00276865"/>
    <w:rsid w:val="00276E5A"/>
    <w:rsid w:val="0027719D"/>
    <w:rsid w:val="00277C92"/>
    <w:rsid w:val="002800E8"/>
    <w:rsid w:val="0028096B"/>
    <w:rsid w:val="002810C0"/>
    <w:rsid w:val="0028284A"/>
    <w:rsid w:val="002829BB"/>
    <w:rsid w:val="00282ABB"/>
    <w:rsid w:val="00282DED"/>
    <w:rsid w:val="00283497"/>
    <w:rsid w:val="00283848"/>
    <w:rsid w:val="00283AB6"/>
    <w:rsid w:val="0028475B"/>
    <w:rsid w:val="00285185"/>
    <w:rsid w:val="002854C3"/>
    <w:rsid w:val="002859EB"/>
    <w:rsid w:val="002904E9"/>
    <w:rsid w:val="00290C3A"/>
    <w:rsid w:val="00291440"/>
    <w:rsid w:val="00292586"/>
    <w:rsid w:val="0029281B"/>
    <w:rsid w:val="00292D75"/>
    <w:rsid w:val="00293A9B"/>
    <w:rsid w:val="002950CE"/>
    <w:rsid w:val="00297552"/>
    <w:rsid w:val="002A0117"/>
    <w:rsid w:val="002A0791"/>
    <w:rsid w:val="002A0FD9"/>
    <w:rsid w:val="002A110B"/>
    <w:rsid w:val="002A22F2"/>
    <w:rsid w:val="002A2E00"/>
    <w:rsid w:val="002A3790"/>
    <w:rsid w:val="002A3801"/>
    <w:rsid w:val="002A3F1A"/>
    <w:rsid w:val="002A4B21"/>
    <w:rsid w:val="002A5708"/>
    <w:rsid w:val="002A5D66"/>
    <w:rsid w:val="002A6203"/>
    <w:rsid w:val="002A716F"/>
    <w:rsid w:val="002A71B0"/>
    <w:rsid w:val="002A729C"/>
    <w:rsid w:val="002B0B34"/>
    <w:rsid w:val="002B0D4B"/>
    <w:rsid w:val="002B0E29"/>
    <w:rsid w:val="002B112D"/>
    <w:rsid w:val="002B19DC"/>
    <w:rsid w:val="002B1BDB"/>
    <w:rsid w:val="002B232B"/>
    <w:rsid w:val="002B2FCC"/>
    <w:rsid w:val="002B3865"/>
    <w:rsid w:val="002B4992"/>
    <w:rsid w:val="002B4BD1"/>
    <w:rsid w:val="002B541C"/>
    <w:rsid w:val="002B5E52"/>
    <w:rsid w:val="002B605C"/>
    <w:rsid w:val="002B61C7"/>
    <w:rsid w:val="002B6391"/>
    <w:rsid w:val="002B6481"/>
    <w:rsid w:val="002B6547"/>
    <w:rsid w:val="002B771B"/>
    <w:rsid w:val="002B7B71"/>
    <w:rsid w:val="002C021B"/>
    <w:rsid w:val="002C2293"/>
    <w:rsid w:val="002C2336"/>
    <w:rsid w:val="002C2559"/>
    <w:rsid w:val="002C3131"/>
    <w:rsid w:val="002C3234"/>
    <w:rsid w:val="002C3261"/>
    <w:rsid w:val="002C38E7"/>
    <w:rsid w:val="002C3E71"/>
    <w:rsid w:val="002C44D3"/>
    <w:rsid w:val="002C5486"/>
    <w:rsid w:val="002C5888"/>
    <w:rsid w:val="002C5D58"/>
    <w:rsid w:val="002C61AF"/>
    <w:rsid w:val="002C7AD2"/>
    <w:rsid w:val="002CA298"/>
    <w:rsid w:val="002D09AD"/>
    <w:rsid w:val="002D0A92"/>
    <w:rsid w:val="002D212A"/>
    <w:rsid w:val="002D2246"/>
    <w:rsid w:val="002D2E5A"/>
    <w:rsid w:val="002D392E"/>
    <w:rsid w:val="002D49CD"/>
    <w:rsid w:val="002D4CB4"/>
    <w:rsid w:val="002D4E42"/>
    <w:rsid w:val="002D6545"/>
    <w:rsid w:val="002D665F"/>
    <w:rsid w:val="002D6AE0"/>
    <w:rsid w:val="002D7F82"/>
    <w:rsid w:val="002E0FD2"/>
    <w:rsid w:val="002E1592"/>
    <w:rsid w:val="002E1DB8"/>
    <w:rsid w:val="002E3A08"/>
    <w:rsid w:val="002E46BC"/>
    <w:rsid w:val="002E48B7"/>
    <w:rsid w:val="002E4D31"/>
    <w:rsid w:val="002E4EA6"/>
    <w:rsid w:val="002E5580"/>
    <w:rsid w:val="002E6DDD"/>
    <w:rsid w:val="002E6E57"/>
    <w:rsid w:val="002E7AB8"/>
    <w:rsid w:val="002F111B"/>
    <w:rsid w:val="002F155A"/>
    <w:rsid w:val="002F16EC"/>
    <w:rsid w:val="002F2DEE"/>
    <w:rsid w:val="002F3476"/>
    <w:rsid w:val="002F3493"/>
    <w:rsid w:val="002F35E8"/>
    <w:rsid w:val="002F3664"/>
    <w:rsid w:val="002F3806"/>
    <w:rsid w:val="002F3D83"/>
    <w:rsid w:val="002F5DC2"/>
    <w:rsid w:val="002F7089"/>
    <w:rsid w:val="002F71EA"/>
    <w:rsid w:val="002F7617"/>
    <w:rsid w:val="00300A12"/>
    <w:rsid w:val="0030183F"/>
    <w:rsid w:val="003020DF"/>
    <w:rsid w:val="003031E5"/>
    <w:rsid w:val="00303BD5"/>
    <w:rsid w:val="00303E42"/>
    <w:rsid w:val="00304252"/>
    <w:rsid w:val="003046E3"/>
    <w:rsid w:val="00304B53"/>
    <w:rsid w:val="003065C2"/>
    <w:rsid w:val="00306D22"/>
    <w:rsid w:val="00307E93"/>
    <w:rsid w:val="003105BB"/>
    <w:rsid w:val="003110D2"/>
    <w:rsid w:val="00311C99"/>
    <w:rsid w:val="00312392"/>
    <w:rsid w:val="00313B59"/>
    <w:rsid w:val="00314C80"/>
    <w:rsid w:val="00315D8F"/>
    <w:rsid w:val="00315F25"/>
    <w:rsid w:val="003161DD"/>
    <w:rsid w:val="00316A5F"/>
    <w:rsid w:val="00316ED3"/>
    <w:rsid w:val="00320341"/>
    <w:rsid w:val="00320C10"/>
    <w:rsid w:val="00321044"/>
    <w:rsid w:val="00322C7C"/>
    <w:rsid w:val="00323763"/>
    <w:rsid w:val="0032388B"/>
    <w:rsid w:val="00324330"/>
    <w:rsid w:val="00324624"/>
    <w:rsid w:val="00325192"/>
    <w:rsid w:val="0032597E"/>
    <w:rsid w:val="003260CC"/>
    <w:rsid w:val="003260E4"/>
    <w:rsid w:val="00326DDF"/>
    <w:rsid w:val="00327161"/>
    <w:rsid w:val="00330898"/>
    <w:rsid w:val="00331055"/>
    <w:rsid w:val="0033116A"/>
    <w:rsid w:val="0033159B"/>
    <w:rsid w:val="003315D5"/>
    <w:rsid w:val="00331734"/>
    <w:rsid w:val="00331CD7"/>
    <w:rsid w:val="003324FA"/>
    <w:rsid w:val="00333FA8"/>
    <w:rsid w:val="00334839"/>
    <w:rsid w:val="00334E27"/>
    <w:rsid w:val="003351D2"/>
    <w:rsid w:val="00335A3F"/>
    <w:rsid w:val="00337704"/>
    <w:rsid w:val="00337A46"/>
    <w:rsid w:val="00337B66"/>
    <w:rsid w:val="00337DE0"/>
    <w:rsid w:val="00337EEE"/>
    <w:rsid w:val="00340699"/>
    <w:rsid w:val="003412A8"/>
    <w:rsid w:val="003430F8"/>
    <w:rsid w:val="00343771"/>
    <w:rsid w:val="00343C40"/>
    <w:rsid w:val="00345224"/>
    <w:rsid w:val="00345418"/>
    <w:rsid w:val="003455A2"/>
    <w:rsid w:val="00345893"/>
    <w:rsid w:val="00346170"/>
    <w:rsid w:val="00346A32"/>
    <w:rsid w:val="00347DD6"/>
    <w:rsid w:val="003508B8"/>
    <w:rsid w:val="0035090C"/>
    <w:rsid w:val="00350D2A"/>
    <w:rsid w:val="00352CD8"/>
    <w:rsid w:val="00352DA3"/>
    <w:rsid w:val="00352F3A"/>
    <w:rsid w:val="0035313A"/>
    <w:rsid w:val="00353243"/>
    <w:rsid w:val="0035359F"/>
    <w:rsid w:val="003537D4"/>
    <w:rsid w:val="00353D5D"/>
    <w:rsid w:val="00353F21"/>
    <w:rsid w:val="003540CE"/>
    <w:rsid w:val="003546E6"/>
    <w:rsid w:val="00355104"/>
    <w:rsid w:val="00355204"/>
    <w:rsid w:val="0035577C"/>
    <w:rsid w:val="0035583D"/>
    <w:rsid w:val="00355A2A"/>
    <w:rsid w:val="0035613B"/>
    <w:rsid w:val="003561CA"/>
    <w:rsid w:val="003562C1"/>
    <w:rsid w:val="0035658F"/>
    <w:rsid w:val="0035666B"/>
    <w:rsid w:val="00356EB2"/>
    <w:rsid w:val="00356F37"/>
    <w:rsid w:val="0035722E"/>
    <w:rsid w:val="00357BF3"/>
    <w:rsid w:val="00360B82"/>
    <w:rsid w:val="00360C56"/>
    <w:rsid w:val="00361272"/>
    <w:rsid w:val="003615F6"/>
    <w:rsid w:val="003616AA"/>
    <w:rsid w:val="00361CDA"/>
    <w:rsid w:val="0036234E"/>
    <w:rsid w:val="003624EF"/>
    <w:rsid w:val="00362665"/>
    <w:rsid w:val="00362972"/>
    <w:rsid w:val="0036374D"/>
    <w:rsid w:val="00363A32"/>
    <w:rsid w:val="00363B9F"/>
    <w:rsid w:val="00363C9E"/>
    <w:rsid w:val="00363FC0"/>
    <w:rsid w:val="00364786"/>
    <w:rsid w:val="00364B6E"/>
    <w:rsid w:val="0036558B"/>
    <w:rsid w:val="00365737"/>
    <w:rsid w:val="003657C8"/>
    <w:rsid w:val="00366487"/>
    <w:rsid w:val="003666C4"/>
    <w:rsid w:val="00366CE6"/>
    <w:rsid w:val="00366F33"/>
    <w:rsid w:val="00367454"/>
    <w:rsid w:val="00367C0B"/>
    <w:rsid w:val="00371031"/>
    <w:rsid w:val="0037223F"/>
    <w:rsid w:val="0037233D"/>
    <w:rsid w:val="0037235D"/>
    <w:rsid w:val="003726B3"/>
    <w:rsid w:val="003738B9"/>
    <w:rsid w:val="00374054"/>
    <w:rsid w:val="00374342"/>
    <w:rsid w:val="00374648"/>
    <w:rsid w:val="00375221"/>
    <w:rsid w:val="00375251"/>
    <w:rsid w:val="00375705"/>
    <w:rsid w:val="003762D2"/>
    <w:rsid w:val="0037644C"/>
    <w:rsid w:val="00376561"/>
    <w:rsid w:val="0037660B"/>
    <w:rsid w:val="00376C2D"/>
    <w:rsid w:val="0037732D"/>
    <w:rsid w:val="0037761A"/>
    <w:rsid w:val="003778A0"/>
    <w:rsid w:val="00377A66"/>
    <w:rsid w:val="0038060F"/>
    <w:rsid w:val="0038078A"/>
    <w:rsid w:val="00380993"/>
    <w:rsid w:val="00380A58"/>
    <w:rsid w:val="00380B0D"/>
    <w:rsid w:val="00380F7B"/>
    <w:rsid w:val="0038119D"/>
    <w:rsid w:val="00381F49"/>
    <w:rsid w:val="00382222"/>
    <w:rsid w:val="003835D6"/>
    <w:rsid w:val="0038415C"/>
    <w:rsid w:val="00384349"/>
    <w:rsid w:val="00384571"/>
    <w:rsid w:val="0038495F"/>
    <w:rsid w:val="00384DAA"/>
    <w:rsid w:val="0038533A"/>
    <w:rsid w:val="003859D4"/>
    <w:rsid w:val="00385D27"/>
    <w:rsid w:val="0038661A"/>
    <w:rsid w:val="00386852"/>
    <w:rsid w:val="00387160"/>
    <w:rsid w:val="00387444"/>
    <w:rsid w:val="003928D7"/>
    <w:rsid w:val="0039345E"/>
    <w:rsid w:val="00394A22"/>
    <w:rsid w:val="00394B61"/>
    <w:rsid w:val="00394DCE"/>
    <w:rsid w:val="00396A7A"/>
    <w:rsid w:val="00397241"/>
    <w:rsid w:val="003972E8"/>
    <w:rsid w:val="003A0190"/>
    <w:rsid w:val="003A2630"/>
    <w:rsid w:val="003A2DDA"/>
    <w:rsid w:val="003A32BE"/>
    <w:rsid w:val="003A344F"/>
    <w:rsid w:val="003A3AE4"/>
    <w:rsid w:val="003A439B"/>
    <w:rsid w:val="003A4782"/>
    <w:rsid w:val="003A56E9"/>
    <w:rsid w:val="003A57B4"/>
    <w:rsid w:val="003A592D"/>
    <w:rsid w:val="003A59D5"/>
    <w:rsid w:val="003A5A5D"/>
    <w:rsid w:val="003A5E0F"/>
    <w:rsid w:val="003A61C5"/>
    <w:rsid w:val="003A64C2"/>
    <w:rsid w:val="003A6E0B"/>
    <w:rsid w:val="003A7077"/>
    <w:rsid w:val="003A72E8"/>
    <w:rsid w:val="003A7867"/>
    <w:rsid w:val="003A7AA6"/>
    <w:rsid w:val="003A7AE6"/>
    <w:rsid w:val="003B0542"/>
    <w:rsid w:val="003B0C34"/>
    <w:rsid w:val="003B14A7"/>
    <w:rsid w:val="003B1A63"/>
    <w:rsid w:val="003B1F5C"/>
    <w:rsid w:val="003B3012"/>
    <w:rsid w:val="003B3590"/>
    <w:rsid w:val="003B3A14"/>
    <w:rsid w:val="003B3AFC"/>
    <w:rsid w:val="003B3EDB"/>
    <w:rsid w:val="003B3F5D"/>
    <w:rsid w:val="003B4D67"/>
    <w:rsid w:val="003B5FA7"/>
    <w:rsid w:val="003B654D"/>
    <w:rsid w:val="003B723B"/>
    <w:rsid w:val="003B7699"/>
    <w:rsid w:val="003C00B1"/>
    <w:rsid w:val="003C0387"/>
    <w:rsid w:val="003C0545"/>
    <w:rsid w:val="003C180D"/>
    <w:rsid w:val="003C2567"/>
    <w:rsid w:val="003C2826"/>
    <w:rsid w:val="003C2FAD"/>
    <w:rsid w:val="003C34EC"/>
    <w:rsid w:val="003C424A"/>
    <w:rsid w:val="003C4438"/>
    <w:rsid w:val="003C4A59"/>
    <w:rsid w:val="003C4E4A"/>
    <w:rsid w:val="003C5DFA"/>
    <w:rsid w:val="003C5FDD"/>
    <w:rsid w:val="003C67D2"/>
    <w:rsid w:val="003C6F70"/>
    <w:rsid w:val="003C768C"/>
    <w:rsid w:val="003C7846"/>
    <w:rsid w:val="003C7B17"/>
    <w:rsid w:val="003C7E81"/>
    <w:rsid w:val="003D0635"/>
    <w:rsid w:val="003D0F3C"/>
    <w:rsid w:val="003D1258"/>
    <w:rsid w:val="003D18E0"/>
    <w:rsid w:val="003D1ACD"/>
    <w:rsid w:val="003D1B1B"/>
    <w:rsid w:val="003D1BE2"/>
    <w:rsid w:val="003D1C02"/>
    <w:rsid w:val="003D2578"/>
    <w:rsid w:val="003D3199"/>
    <w:rsid w:val="003D3682"/>
    <w:rsid w:val="003D3CE0"/>
    <w:rsid w:val="003D6EB8"/>
    <w:rsid w:val="003D6F0B"/>
    <w:rsid w:val="003E1263"/>
    <w:rsid w:val="003E1FEE"/>
    <w:rsid w:val="003E237C"/>
    <w:rsid w:val="003E2939"/>
    <w:rsid w:val="003E361E"/>
    <w:rsid w:val="003E3FE5"/>
    <w:rsid w:val="003E4372"/>
    <w:rsid w:val="003E474F"/>
    <w:rsid w:val="003E5227"/>
    <w:rsid w:val="003E5B71"/>
    <w:rsid w:val="003E5BAE"/>
    <w:rsid w:val="003E6C60"/>
    <w:rsid w:val="003E7016"/>
    <w:rsid w:val="003E76F5"/>
    <w:rsid w:val="003E7942"/>
    <w:rsid w:val="003E7CAC"/>
    <w:rsid w:val="003F0DF2"/>
    <w:rsid w:val="003F2810"/>
    <w:rsid w:val="003F30DA"/>
    <w:rsid w:val="003F42B0"/>
    <w:rsid w:val="003F473E"/>
    <w:rsid w:val="003F4F33"/>
    <w:rsid w:val="003F4FDF"/>
    <w:rsid w:val="003F521E"/>
    <w:rsid w:val="003F5EC9"/>
    <w:rsid w:val="003F6E6F"/>
    <w:rsid w:val="003F7492"/>
    <w:rsid w:val="004003DC"/>
    <w:rsid w:val="00400486"/>
    <w:rsid w:val="00401829"/>
    <w:rsid w:val="004024AF"/>
    <w:rsid w:val="00402627"/>
    <w:rsid w:val="00403DF3"/>
    <w:rsid w:val="00404040"/>
    <w:rsid w:val="004040B7"/>
    <w:rsid w:val="00405360"/>
    <w:rsid w:val="00405EA4"/>
    <w:rsid w:val="00406076"/>
    <w:rsid w:val="004064CC"/>
    <w:rsid w:val="004065FB"/>
    <w:rsid w:val="00407087"/>
    <w:rsid w:val="00407222"/>
    <w:rsid w:val="00407418"/>
    <w:rsid w:val="00407F85"/>
    <w:rsid w:val="00410C91"/>
    <w:rsid w:val="00410E1C"/>
    <w:rsid w:val="00411B8C"/>
    <w:rsid w:val="00411C8E"/>
    <w:rsid w:val="00412118"/>
    <w:rsid w:val="00412C06"/>
    <w:rsid w:val="00413116"/>
    <w:rsid w:val="00413C46"/>
    <w:rsid w:val="00413DE7"/>
    <w:rsid w:val="0041453B"/>
    <w:rsid w:val="004146A6"/>
    <w:rsid w:val="00414766"/>
    <w:rsid w:val="004156A4"/>
    <w:rsid w:val="00415944"/>
    <w:rsid w:val="00415C26"/>
    <w:rsid w:val="00416BE4"/>
    <w:rsid w:val="00416E2B"/>
    <w:rsid w:val="00417ADE"/>
    <w:rsid w:val="00417EA0"/>
    <w:rsid w:val="00420678"/>
    <w:rsid w:val="00420C0E"/>
    <w:rsid w:val="004212EC"/>
    <w:rsid w:val="00421B33"/>
    <w:rsid w:val="0042207C"/>
    <w:rsid w:val="004222F4"/>
    <w:rsid w:val="004231C6"/>
    <w:rsid w:val="004235C5"/>
    <w:rsid w:val="0042423D"/>
    <w:rsid w:val="0042428A"/>
    <w:rsid w:val="00424CDF"/>
    <w:rsid w:val="004250B2"/>
    <w:rsid w:val="00425546"/>
    <w:rsid w:val="00425732"/>
    <w:rsid w:val="0042582B"/>
    <w:rsid w:val="00425995"/>
    <w:rsid w:val="0042602B"/>
    <w:rsid w:val="0042625B"/>
    <w:rsid w:val="00426D64"/>
    <w:rsid w:val="0042756F"/>
    <w:rsid w:val="00427A30"/>
    <w:rsid w:val="00427ACF"/>
    <w:rsid w:val="00427B71"/>
    <w:rsid w:val="00427C2E"/>
    <w:rsid w:val="00427EB0"/>
    <w:rsid w:val="0043004C"/>
    <w:rsid w:val="00430E33"/>
    <w:rsid w:val="004312E3"/>
    <w:rsid w:val="004312F1"/>
    <w:rsid w:val="0043251B"/>
    <w:rsid w:val="00433B9F"/>
    <w:rsid w:val="004345EF"/>
    <w:rsid w:val="004347A4"/>
    <w:rsid w:val="00434852"/>
    <w:rsid w:val="004356C1"/>
    <w:rsid w:val="00435EAC"/>
    <w:rsid w:val="00436443"/>
    <w:rsid w:val="00436F3B"/>
    <w:rsid w:val="004372AC"/>
    <w:rsid w:val="0043757B"/>
    <w:rsid w:val="00437CFE"/>
    <w:rsid w:val="00437F00"/>
    <w:rsid w:val="00440C0A"/>
    <w:rsid w:val="00440F8F"/>
    <w:rsid w:val="004417ED"/>
    <w:rsid w:val="00441ABF"/>
    <w:rsid w:val="004423F3"/>
    <w:rsid w:val="004424E1"/>
    <w:rsid w:val="00443897"/>
    <w:rsid w:val="004438C6"/>
    <w:rsid w:val="00443E77"/>
    <w:rsid w:val="004445B3"/>
    <w:rsid w:val="004449CA"/>
    <w:rsid w:val="00444A1B"/>
    <w:rsid w:val="00445D94"/>
    <w:rsid w:val="00446A96"/>
    <w:rsid w:val="00446C9A"/>
    <w:rsid w:val="00446EBA"/>
    <w:rsid w:val="00447C53"/>
    <w:rsid w:val="00450032"/>
    <w:rsid w:val="004512C0"/>
    <w:rsid w:val="00451737"/>
    <w:rsid w:val="00451C37"/>
    <w:rsid w:val="004521EB"/>
    <w:rsid w:val="0045325E"/>
    <w:rsid w:val="00453768"/>
    <w:rsid w:val="004540D2"/>
    <w:rsid w:val="00454302"/>
    <w:rsid w:val="00454ED2"/>
    <w:rsid w:val="00455751"/>
    <w:rsid w:val="00455DE2"/>
    <w:rsid w:val="00456321"/>
    <w:rsid w:val="00456C61"/>
    <w:rsid w:val="004574BF"/>
    <w:rsid w:val="00457B30"/>
    <w:rsid w:val="00461178"/>
    <w:rsid w:val="00461EE4"/>
    <w:rsid w:val="00462AE7"/>
    <w:rsid w:val="0046336F"/>
    <w:rsid w:val="004636FE"/>
    <w:rsid w:val="00464005"/>
    <w:rsid w:val="00464AF4"/>
    <w:rsid w:val="004650DC"/>
    <w:rsid w:val="00465273"/>
    <w:rsid w:val="004656EC"/>
    <w:rsid w:val="0046589F"/>
    <w:rsid w:val="00465A89"/>
    <w:rsid w:val="00467217"/>
    <w:rsid w:val="004677B8"/>
    <w:rsid w:val="00470980"/>
    <w:rsid w:val="004711D3"/>
    <w:rsid w:val="00472321"/>
    <w:rsid w:val="00472DA9"/>
    <w:rsid w:val="004733E8"/>
    <w:rsid w:val="00473D36"/>
    <w:rsid w:val="00475066"/>
    <w:rsid w:val="0047524F"/>
    <w:rsid w:val="00475A6E"/>
    <w:rsid w:val="00475CA8"/>
    <w:rsid w:val="00475E55"/>
    <w:rsid w:val="00476360"/>
    <w:rsid w:val="00476373"/>
    <w:rsid w:val="00476B50"/>
    <w:rsid w:val="00477308"/>
    <w:rsid w:val="0047732F"/>
    <w:rsid w:val="0047771E"/>
    <w:rsid w:val="00477D64"/>
    <w:rsid w:val="00477FC6"/>
    <w:rsid w:val="00480622"/>
    <w:rsid w:val="00480D3C"/>
    <w:rsid w:val="00480F41"/>
    <w:rsid w:val="0048108D"/>
    <w:rsid w:val="004813EB"/>
    <w:rsid w:val="00481AA0"/>
    <w:rsid w:val="00482629"/>
    <w:rsid w:val="00484856"/>
    <w:rsid w:val="00485139"/>
    <w:rsid w:val="0048583F"/>
    <w:rsid w:val="004858AC"/>
    <w:rsid w:val="004859F7"/>
    <w:rsid w:val="00485DA2"/>
    <w:rsid w:val="00485DFB"/>
    <w:rsid w:val="00486AEB"/>
    <w:rsid w:val="00486CDE"/>
    <w:rsid w:val="00486F4C"/>
    <w:rsid w:val="004877A7"/>
    <w:rsid w:val="00487AD3"/>
    <w:rsid w:val="004903AD"/>
    <w:rsid w:val="00492575"/>
    <w:rsid w:val="00492EA6"/>
    <w:rsid w:val="00493172"/>
    <w:rsid w:val="00493F64"/>
    <w:rsid w:val="004940A1"/>
    <w:rsid w:val="00494F21"/>
    <w:rsid w:val="0049559E"/>
    <w:rsid w:val="00495BA6"/>
    <w:rsid w:val="00496E70"/>
    <w:rsid w:val="00496F96"/>
    <w:rsid w:val="00497ABD"/>
    <w:rsid w:val="00497B38"/>
    <w:rsid w:val="004A06F4"/>
    <w:rsid w:val="004A096A"/>
    <w:rsid w:val="004A14B3"/>
    <w:rsid w:val="004A297F"/>
    <w:rsid w:val="004A2AD0"/>
    <w:rsid w:val="004A3367"/>
    <w:rsid w:val="004A37D2"/>
    <w:rsid w:val="004A37EF"/>
    <w:rsid w:val="004A3C12"/>
    <w:rsid w:val="004A3E97"/>
    <w:rsid w:val="004A4168"/>
    <w:rsid w:val="004A420E"/>
    <w:rsid w:val="004A4307"/>
    <w:rsid w:val="004A4478"/>
    <w:rsid w:val="004A522D"/>
    <w:rsid w:val="004A5686"/>
    <w:rsid w:val="004A599F"/>
    <w:rsid w:val="004A6E94"/>
    <w:rsid w:val="004A71BF"/>
    <w:rsid w:val="004A7745"/>
    <w:rsid w:val="004A7FC1"/>
    <w:rsid w:val="004B190E"/>
    <w:rsid w:val="004B1AD7"/>
    <w:rsid w:val="004B1B46"/>
    <w:rsid w:val="004B44E0"/>
    <w:rsid w:val="004B4C64"/>
    <w:rsid w:val="004B5194"/>
    <w:rsid w:val="004B5385"/>
    <w:rsid w:val="004B5393"/>
    <w:rsid w:val="004B7A9F"/>
    <w:rsid w:val="004B7AC7"/>
    <w:rsid w:val="004C01B9"/>
    <w:rsid w:val="004C13AC"/>
    <w:rsid w:val="004C16FA"/>
    <w:rsid w:val="004C1B54"/>
    <w:rsid w:val="004C1FE0"/>
    <w:rsid w:val="004C2C7E"/>
    <w:rsid w:val="004C2DBE"/>
    <w:rsid w:val="004C3787"/>
    <w:rsid w:val="004C3CED"/>
    <w:rsid w:val="004C4573"/>
    <w:rsid w:val="004C4803"/>
    <w:rsid w:val="004C5000"/>
    <w:rsid w:val="004C59BC"/>
    <w:rsid w:val="004C5DE4"/>
    <w:rsid w:val="004C60B5"/>
    <w:rsid w:val="004C69F1"/>
    <w:rsid w:val="004C6BE3"/>
    <w:rsid w:val="004C753E"/>
    <w:rsid w:val="004C7F39"/>
    <w:rsid w:val="004D0E6A"/>
    <w:rsid w:val="004D14F9"/>
    <w:rsid w:val="004D1A16"/>
    <w:rsid w:val="004D2273"/>
    <w:rsid w:val="004D2C5B"/>
    <w:rsid w:val="004D2E67"/>
    <w:rsid w:val="004D3510"/>
    <w:rsid w:val="004D35FB"/>
    <w:rsid w:val="004D3CC3"/>
    <w:rsid w:val="004D4985"/>
    <w:rsid w:val="004D4C33"/>
    <w:rsid w:val="004D4EE7"/>
    <w:rsid w:val="004D51EC"/>
    <w:rsid w:val="004D55BD"/>
    <w:rsid w:val="004D55F7"/>
    <w:rsid w:val="004D6502"/>
    <w:rsid w:val="004D6B01"/>
    <w:rsid w:val="004D6E1F"/>
    <w:rsid w:val="004D6ED6"/>
    <w:rsid w:val="004D7A62"/>
    <w:rsid w:val="004E101A"/>
    <w:rsid w:val="004E1397"/>
    <w:rsid w:val="004E1EE5"/>
    <w:rsid w:val="004E4F58"/>
    <w:rsid w:val="004E5675"/>
    <w:rsid w:val="004E5B6F"/>
    <w:rsid w:val="004E5C1D"/>
    <w:rsid w:val="004E618F"/>
    <w:rsid w:val="004E69AA"/>
    <w:rsid w:val="004E6D48"/>
    <w:rsid w:val="004E7104"/>
    <w:rsid w:val="004E72EA"/>
    <w:rsid w:val="004E7437"/>
    <w:rsid w:val="004F1024"/>
    <w:rsid w:val="004F1678"/>
    <w:rsid w:val="004F1A1E"/>
    <w:rsid w:val="004F26C9"/>
    <w:rsid w:val="004F283B"/>
    <w:rsid w:val="004F2870"/>
    <w:rsid w:val="004F34AA"/>
    <w:rsid w:val="004F3AED"/>
    <w:rsid w:val="004F44B7"/>
    <w:rsid w:val="004F502E"/>
    <w:rsid w:val="004F5211"/>
    <w:rsid w:val="004F62EC"/>
    <w:rsid w:val="004F648C"/>
    <w:rsid w:val="004F64A5"/>
    <w:rsid w:val="004F64F3"/>
    <w:rsid w:val="004F6947"/>
    <w:rsid w:val="004F7C8C"/>
    <w:rsid w:val="00500160"/>
    <w:rsid w:val="0050016A"/>
    <w:rsid w:val="00500591"/>
    <w:rsid w:val="005008F1"/>
    <w:rsid w:val="005009AD"/>
    <w:rsid w:val="00500AA3"/>
    <w:rsid w:val="0050104B"/>
    <w:rsid w:val="00501CD2"/>
    <w:rsid w:val="00502E87"/>
    <w:rsid w:val="005033BB"/>
    <w:rsid w:val="0050364E"/>
    <w:rsid w:val="00503B08"/>
    <w:rsid w:val="00503EF3"/>
    <w:rsid w:val="00503F2F"/>
    <w:rsid w:val="00504106"/>
    <w:rsid w:val="00504A37"/>
    <w:rsid w:val="00504DC9"/>
    <w:rsid w:val="005052F9"/>
    <w:rsid w:val="0050530D"/>
    <w:rsid w:val="0050678D"/>
    <w:rsid w:val="0050682D"/>
    <w:rsid w:val="00506968"/>
    <w:rsid w:val="00507037"/>
    <w:rsid w:val="0050765B"/>
    <w:rsid w:val="0050784F"/>
    <w:rsid w:val="005078A3"/>
    <w:rsid w:val="005078F2"/>
    <w:rsid w:val="00510331"/>
    <w:rsid w:val="00510DDA"/>
    <w:rsid w:val="00510E06"/>
    <w:rsid w:val="00511130"/>
    <w:rsid w:val="0051155F"/>
    <w:rsid w:val="00513353"/>
    <w:rsid w:val="005138FE"/>
    <w:rsid w:val="00514507"/>
    <w:rsid w:val="00514A86"/>
    <w:rsid w:val="0051550E"/>
    <w:rsid w:val="0051773E"/>
    <w:rsid w:val="00517B02"/>
    <w:rsid w:val="00517FF1"/>
    <w:rsid w:val="00522C51"/>
    <w:rsid w:val="00522D4F"/>
    <w:rsid w:val="00523B63"/>
    <w:rsid w:val="00525159"/>
    <w:rsid w:val="00525175"/>
    <w:rsid w:val="005257F4"/>
    <w:rsid w:val="00525C33"/>
    <w:rsid w:val="00526ED1"/>
    <w:rsid w:val="00526F6A"/>
    <w:rsid w:val="00527427"/>
    <w:rsid w:val="0052784B"/>
    <w:rsid w:val="0052787E"/>
    <w:rsid w:val="00527D68"/>
    <w:rsid w:val="00530070"/>
    <w:rsid w:val="0053027B"/>
    <w:rsid w:val="00530487"/>
    <w:rsid w:val="0053048F"/>
    <w:rsid w:val="0053064A"/>
    <w:rsid w:val="00530FB8"/>
    <w:rsid w:val="0053104B"/>
    <w:rsid w:val="0053157B"/>
    <w:rsid w:val="005318B3"/>
    <w:rsid w:val="00531971"/>
    <w:rsid w:val="00531A05"/>
    <w:rsid w:val="00532828"/>
    <w:rsid w:val="0053313F"/>
    <w:rsid w:val="005336DE"/>
    <w:rsid w:val="005338F0"/>
    <w:rsid w:val="00533A6E"/>
    <w:rsid w:val="005340CE"/>
    <w:rsid w:val="005340F4"/>
    <w:rsid w:val="0053411F"/>
    <w:rsid w:val="00535DBA"/>
    <w:rsid w:val="005366F3"/>
    <w:rsid w:val="005402F4"/>
    <w:rsid w:val="00540414"/>
    <w:rsid w:val="00541C27"/>
    <w:rsid w:val="0054220B"/>
    <w:rsid w:val="00542237"/>
    <w:rsid w:val="00542985"/>
    <w:rsid w:val="005432ED"/>
    <w:rsid w:val="00543E66"/>
    <w:rsid w:val="005453C4"/>
    <w:rsid w:val="005454BD"/>
    <w:rsid w:val="00545515"/>
    <w:rsid w:val="005457CF"/>
    <w:rsid w:val="00546A47"/>
    <w:rsid w:val="00546B17"/>
    <w:rsid w:val="00546C43"/>
    <w:rsid w:val="005504E6"/>
    <w:rsid w:val="005509F5"/>
    <w:rsid w:val="00550DE1"/>
    <w:rsid w:val="00551777"/>
    <w:rsid w:val="00551A37"/>
    <w:rsid w:val="005535CA"/>
    <w:rsid w:val="005545B7"/>
    <w:rsid w:val="00555A5C"/>
    <w:rsid w:val="00555A82"/>
    <w:rsid w:val="00555DCD"/>
    <w:rsid w:val="00555FC5"/>
    <w:rsid w:val="00556217"/>
    <w:rsid w:val="0055621B"/>
    <w:rsid w:val="005563F5"/>
    <w:rsid w:val="0055751E"/>
    <w:rsid w:val="00561317"/>
    <w:rsid w:val="005613EE"/>
    <w:rsid w:val="00561A37"/>
    <w:rsid w:val="00561DC6"/>
    <w:rsid w:val="0056245C"/>
    <w:rsid w:val="00563055"/>
    <w:rsid w:val="0056324F"/>
    <w:rsid w:val="0056421F"/>
    <w:rsid w:val="0056436D"/>
    <w:rsid w:val="0056480C"/>
    <w:rsid w:val="005663F4"/>
    <w:rsid w:val="00566716"/>
    <w:rsid w:val="00567381"/>
    <w:rsid w:val="0056758B"/>
    <w:rsid w:val="00567CE1"/>
    <w:rsid w:val="00567DAA"/>
    <w:rsid w:val="005702DD"/>
    <w:rsid w:val="00570666"/>
    <w:rsid w:val="00570961"/>
    <w:rsid w:val="00570C14"/>
    <w:rsid w:val="005710A6"/>
    <w:rsid w:val="00571112"/>
    <w:rsid w:val="005717A8"/>
    <w:rsid w:val="005718CB"/>
    <w:rsid w:val="00572CBE"/>
    <w:rsid w:val="005759DD"/>
    <w:rsid w:val="005767D6"/>
    <w:rsid w:val="005767F0"/>
    <w:rsid w:val="00576A43"/>
    <w:rsid w:val="00576BE1"/>
    <w:rsid w:val="00576D3D"/>
    <w:rsid w:val="00577046"/>
    <w:rsid w:val="005770C3"/>
    <w:rsid w:val="005773D3"/>
    <w:rsid w:val="00577426"/>
    <w:rsid w:val="00577432"/>
    <w:rsid w:val="00577C26"/>
    <w:rsid w:val="00577CCB"/>
    <w:rsid w:val="00577D0C"/>
    <w:rsid w:val="00581A6E"/>
    <w:rsid w:val="00581EF1"/>
    <w:rsid w:val="00582168"/>
    <w:rsid w:val="0058264B"/>
    <w:rsid w:val="005827A7"/>
    <w:rsid w:val="00582E80"/>
    <w:rsid w:val="00583282"/>
    <w:rsid w:val="005832B2"/>
    <w:rsid w:val="00584409"/>
    <w:rsid w:val="00584773"/>
    <w:rsid w:val="005847AD"/>
    <w:rsid w:val="0058484B"/>
    <w:rsid w:val="00584881"/>
    <w:rsid w:val="005849A1"/>
    <w:rsid w:val="00584D6C"/>
    <w:rsid w:val="005850A9"/>
    <w:rsid w:val="00585A3D"/>
    <w:rsid w:val="00585E66"/>
    <w:rsid w:val="005861D5"/>
    <w:rsid w:val="00586296"/>
    <w:rsid w:val="00586D94"/>
    <w:rsid w:val="00587035"/>
    <w:rsid w:val="00587B08"/>
    <w:rsid w:val="0059015F"/>
    <w:rsid w:val="00590B50"/>
    <w:rsid w:val="00590B7B"/>
    <w:rsid w:val="00592F13"/>
    <w:rsid w:val="00594553"/>
    <w:rsid w:val="005945AA"/>
    <w:rsid w:val="0059478C"/>
    <w:rsid w:val="0059491A"/>
    <w:rsid w:val="00595A5D"/>
    <w:rsid w:val="00596D20"/>
    <w:rsid w:val="005973E2"/>
    <w:rsid w:val="00597C9E"/>
    <w:rsid w:val="00597FFD"/>
    <w:rsid w:val="005A0668"/>
    <w:rsid w:val="005A06DC"/>
    <w:rsid w:val="005A0A06"/>
    <w:rsid w:val="005A119C"/>
    <w:rsid w:val="005A153B"/>
    <w:rsid w:val="005A1AB1"/>
    <w:rsid w:val="005A2812"/>
    <w:rsid w:val="005A3465"/>
    <w:rsid w:val="005A390F"/>
    <w:rsid w:val="005A4F3D"/>
    <w:rsid w:val="005A6260"/>
    <w:rsid w:val="005A6266"/>
    <w:rsid w:val="005A629C"/>
    <w:rsid w:val="005A6DEA"/>
    <w:rsid w:val="005A7381"/>
    <w:rsid w:val="005A73AF"/>
    <w:rsid w:val="005A7EA6"/>
    <w:rsid w:val="005A7EB8"/>
    <w:rsid w:val="005A7FD0"/>
    <w:rsid w:val="005B13AA"/>
    <w:rsid w:val="005B1561"/>
    <w:rsid w:val="005B162C"/>
    <w:rsid w:val="005B19A2"/>
    <w:rsid w:val="005B21E3"/>
    <w:rsid w:val="005B27CA"/>
    <w:rsid w:val="005B3D46"/>
    <w:rsid w:val="005B3E2F"/>
    <w:rsid w:val="005B409A"/>
    <w:rsid w:val="005B4A66"/>
    <w:rsid w:val="005B5096"/>
    <w:rsid w:val="005B5D49"/>
    <w:rsid w:val="005B5F94"/>
    <w:rsid w:val="005B63BB"/>
    <w:rsid w:val="005B6620"/>
    <w:rsid w:val="005B678C"/>
    <w:rsid w:val="005B6F9E"/>
    <w:rsid w:val="005B7101"/>
    <w:rsid w:val="005B7245"/>
    <w:rsid w:val="005B7410"/>
    <w:rsid w:val="005B76C5"/>
    <w:rsid w:val="005C10FA"/>
    <w:rsid w:val="005C1CFA"/>
    <w:rsid w:val="005C1F0D"/>
    <w:rsid w:val="005C2CDF"/>
    <w:rsid w:val="005C37F1"/>
    <w:rsid w:val="005C3A3F"/>
    <w:rsid w:val="005C6CF5"/>
    <w:rsid w:val="005C7093"/>
    <w:rsid w:val="005C74DD"/>
    <w:rsid w:val="005C76D3"/>
    <w:rsid w:val="005D0937"/>
    <w:rsid w:val="005D2FD1"/>
    <w:rsid w:val="005D31C5"/>
    <w:rsid w:val="005D3575"/>
    <w:rsid w:val="005D3DE7"/>
    <w:rsid w:val="005D43FB"/>
    <w:rsid w:val="005D48F2"/>
    <w:rsid w:val="005D51B0"/>
    <w:rsid w:val="005D5DE4"/>
    <w:rsid w:val="005D5F1F"/>
    <w:rsid w:val="005D6034"/>
    <w:rsid w:val="005D66E9"/>
    <w:rsid w:val="005D6F2A"/>
    <w:rsid w:val="005D6F3E"/>
    <w:rsid w:val="005E00AB"/>
    <w:rsid w:val="005E079B"/>
    <w:rsid w:val="005E10DB"/>
    <w:rsid w:val="005E2463"/>
    <w:rsid w:val="005E2DCC"/>
    <w:rsid w:val="005E3351"/>
    <w:rsid w:val="005E3399"/>
    <w:rsid w:val="005E34FD"/>
    <w:rsid w:val="005E399C"/>
    <w:rsid w:val="005E3CCE"/>
    <w:rsid w:val="005E4081"/>
    <w:rsid w:val="005E4191"/>
    <w:rsid w:val="005E4658"/>
    <w:rsid w:val="005E4F70"/>
    <w:rsid w:val="005E6099"/>
    <w:rsid w:val="005E7515"/>
    <w:rsid w:val="005E7EA4"/>
    <w:rsid w:val="005F19C0"/>
    <w:rsid w:val="005F1D94"/>
    <w:rsid w:val="005F2B5F"/>
    <w:rsid w:val="005F2DDA"/>
    <w:rsid w:val="005F3851"/>
    <w:rsid w:val="005F622E"/>
    <w:rsid w:val="005F661E"/>
    <w:rsid w:val="005F68A7"/>
    <w:rsid w:val="005F6B09"/>
    <w:rsid w:val="005F6C87"/>
    <w:rsid w:val="005F7151"/>
    <w:rsid w:val="005F798B"/>
    <w:rsid w:val="005F7FEC"/>
    <w:rsid w:val="006016A3"/>
    <w:rsid w:val="00603E4F"/>
    <w:rsid w:val="006045F0"/>
    <w:rsid w:val="00605194"/>
    <w:rsid w:val="006054C8"/>
    <w:rsid w:val="00605789"/>
    <w:rsid w:val="00605EF0"/>
    <w:rsid w:val="006067F0"/>
    <w:rsid w:val="00606FFF"/>
    <w:rsid w:val="006079E9"/>
    <w:rsid w:val="00610F6A"/>
    <w:rsid w:val="00611071"/>
    <w:rsid w:val="00611F50"/>
    <w:rsid w:val="006120D9"/>
    <w:rsid w:val="00612266"/>
    <w:rsid w:val="0061298E"/>
    <w:rsid w:val="006129EF"/>
    <w:rsid w:val="00613CF3"/>
    <w:rsid w:val="00613EF3"/>
    <w:rsid w:val="006140C4"/>
    <w:rsid w:val="006149D8"/>
    <w:rsid w:val="00614A56"/>
    <w:rsid w:val="00615C22"/>
    <w:rsid w:val="00615D5E"/>
    <w:rsid w:val="006161AF"/>
    <w:rsid w:val="006202EB"/>
    <w:rsid w:val="00620C9F"/>
    <w:rsid w:val="00620EC2"/>
    <w:rsid w:val="0062150C"/>
    <w:rsid w:val="00621C10"/>
    <w:rsid w:val="00621DB3"/>
    <w:rsid w:val="00621DE6"/>
    <w:rsid w:val="006223C0"/>
    <w:rsid w:val="0062272C"/>
    <w:rsid w:val="006228F8"/>
    <w:rsid w:val="00623603"/>
    <w:rsid w:val="00624835"/>
    <w:rsid w:val="00627BCE"/>
    <w:rsid w:val="006303F4"/>
    <w:rsid w:val="00630428"/>
    <w:rsid w:val="0063065D"/>
    <w:rsid w:val="00630A02"/>
    <w:rsid w:val="00630FB5"/>
    <w:rsid w:val="006311CF"/>
    <w:rsid w:val="006318C8"/>
    <w:rsid w:val="00631E14"/>
    <w:rsid w:val="00632560"/>
    <w:rsid w:val="00632F34"/>
    <w:rsid w:val="0063390D"/>
    <w:rsid w:val="00634599"/>
    <w:rsid w:val="006345D9"/>
    <w:rsid w:val="0063488E"/>
    <w:rsid w:val="00634944"/>
    <w:rsid w:val="006357A6"/>
    <w:rsid w:val="00636536"/>
    <w:rsid w:val="006366F6"/>
    <w:rsid w:val="00637057"/>
    <w:rsid w:val="006416E9"/>
    <w:rsid w:val="00642762"/>
    <w:rsid w:val="0064294C"/>
    <w:rsid w:val="00643049"/>
    <w:rsid w:val="00643D66"/>
    <w:rsid w:val="00643D81"/>
    <w:rsid w:val="00644568"/>
    <w:rsid w:val="0064467A"/>
    <w:rsid w:val="00645A19"/>
    <w:rsid w:val="00645BD7"/>
    <w:rsid w:val="00646B62"/>
    <w:rsid w:val="00647028"/>
    <w:rsid w:val="00647873"/>
    <w:rsid w:val="006479DD"/>
    <w:rsid w:val="00647BC8"/>
    <w:rsid w:val="00650522"/>
    <w:rsid w:val="0065066D"/>
    <w:rsid w:val="00650868"/>
    <w:rsid w:val="0065130A"/>
    <w:rsid w:val="00651AA6"/>
    <w:rsid w:val="00652218"/>
    <w:rsid w:val="006525CD"/>
    <w:rsid w:val="00652F22"/>
    <w:rsid w:val="00652FF7"/>
    <w:rsid w:val="00653370"/>
    <w:rsid w:val="00654242"/>
    <w:rsid w:val="006543B3"/>
    <w:rsid w:val="006543FB"/>
    <w:rsid w:val="0065683A"/>
    <w:rsid w:val="00656A5C"/>
    <w:rsid w:val="00657D63"/>
    <w:rsid w:val="00660B1C"/>
    <w:rsid w:val="00660B76"/>
    <w:rsid w:val="00661593"/>
    <w:rsid w:val="0066161B"/>
    <w:rsid w:val="00661A06"/>
    <w:rsid w:val="00663AB8"/>
    <w:rsid w:val="00663B4C"/>
    <w:rsid w:val="00663E97"/>
    <w:rsid w:val="00664517"/>
    <w:rsid w:val="00664548"/>
    <w:rsid w:val="00664853"/>
    <w:rsid w:val="006649C9"/>
    <w:rsid w:val="00664D02"/>
    <w:rsid w:val="00664D45"/>
    <w:rsid w:val="00664E87"/>
    <w:rsid w:val="00665457"/>
    <w:rsid w:val="00665A98"/>
    <w:rsid w:val="00665D2C"/>
    <w:rsid w:val="00666014"/>
    <w:rsid w:val="00666957"/>
    <w:rsid w:val="00666BD0"/>
    <w:rsid w:val="00666DF8"/>
    <w:rsid w:val="00667732"/>
    <w:rsid w:val="00667D39"/>
    <w:rsid w:val="006704B3"/>
    <w:rsid w:val="00670758"/>
    <w:rsid w:val="00670D6C"/>
    <w:rsid w:val="00671641"/>
    <w:rsid w:val="00672556"/>
    <w:rsid w:val="00672943"/>
    <w:rsid w:val="00673481"/>
    <w:rsid w:val="00673A1F"/>
    <w:rsid w:val="00673A56"/>
    <w:rsid w:val="00673DF4"/>
    <w:rsid w:val="00673EB6"/>
    <w:rsid w:val="0067433B"/>
    <w:rsid w:val="00674848"/>
    <w:rsid w:val="00674FF1"/>
    <w:rsid w:val="00675C33"/>
    <w:rsid w:val="00675D36"/>
    <w:rsid w:val="00676924"/>
    <w:rsid w:val="00677623"/>
    <w:rsid w:val="00677712"/>
    <w:rsid w:val="00677AE7"/>
    <w:rsid w:val="00677B75"/>
    <w:rsid w:val="00677CAF"/>
    <w:rsid w:val="0068058C"/>
    <w:rsid w:val="00680C93"/>
    <w:rsid w:val="0068137B"/>
    <w:rsid w:val="00681A69"/>
    <w:rsid w:val="00682A0E"/>
    <w:rsid w:val="00683462"/>
    <w:rsid w:val="00684B9A"/>
    <w:rsid w:val="006851A7"/>
    <w:rsid w:val="00685702"/>
    <w:rsid w:val="00685A38"/>
    <w:rsid w:val="00685DC9"/>
    <w:rsid w:val="006874F2"/>
    <w:rsid w:val="0068769F"/>
    <w:rsid w:val="00687C73"/>
    <w:rsid w:val="00690497"/>
    <w:rsid w:val="00691510"/>
    <w:rsid w:val="00691C85"/>
    <w:rsid w:val="00691D26"/>
    <w:rsid w:val="006922F4"/>
    <w:rsid w:val="0069294E"/>
    <w:rsid w:val="00692E79"/>
    <w:rsid w:val="006932B4"/>
    <w:rsid w:val="006938BB"/>
    <w:rsid w:val="0069436E"/>
    <w:rsid w:val="00695543"/>
    <w:rsid w:val="0069587A"/>
    <w:rsid w:val="00695F01"/>
    <w:rsid w:val="00696663"/>
    <w:rsid w:val="00696789"/>
    <w:rsid w:val="00696ECC"/>
    <w:rsid w:val="006A0367"/>
    <w:rsid w:val="006A43F6"/>
    <w:rsid w:val="006A49E7"/>
    <w:rsid w:val="006A4D54"/>
    <w:rsid w:val="006A4E89"/>
    <w:rsid w:val="006A6A1C"/>
    <w:rsid w:val="006A76B3"/>
    <w:rsid w:val="006A7C77"/>
    <w:rsid w:val="006B042D"/>
    <w:rsid w:val="006B0A13"/>
    <w:rsid w:val="006B19C5"/>
    <w:rsid w:val="006B1A69"/>
    <w:rsid w:val="006B1A72"/>
    <w:rsid w:val="006B2255"/>
    <w:rsid w:val="006B2D73"/>
    <w:rsid w:val="006B2E12"/>
    <w:rsid w:val="006B3193"/>
    <w:rsid w:val="006B33B1"/>
    <w:rsid w:val="006B3578"/>
    <w:rsid w:val="006B37B5"/>
    <w:rsid w:val="006B59F3"/>
    <w:rsid w:val="006B6B3B"/>
    <w:rsid w:val="006B6DDC"/>
    <w:rsid w:val="006B7019"/>
    <w:rsid w:val="006B7079"/>
    <w:rsid w:val="006C08E7"/>
    <w:rsid w:val="006C0CBE"/>
    <w:rsid w:val="006C117F"/>
    <w:rsid w:val="006C1E18"/>
    <w:rsid w:val="006C1E94"/>
    <w:rsid w:val="006C1FF6"/>
    <w:rsid w:val="006C2A6D"/>
    <w:rsid w:val="006C3514"/>
    <w:rsid w:val="006C3A14"/>
    <w:rsid w:val="006C5940"/>
    <w:rsid w:val="006C5B3D"/>
    <w:rsid w:val="006C5DCC"/>
    <w:rsid w:val="006C5E41"/>
    <w:rsid w:val="006C5EAA"/>
    <w:rsid w:val="006C5F19"/>
    <w:rsid w:val="006C6966"/>
    <w:rsid w:val="006C69CD"/>
    <w:rsid w:val="006C6B02"/>
    <w:rsid w:val="006C6CC2"/>
    <w:rsid w:val="006C71E0"/>
    <w:rsid w:val="006C7610"/>
    <w:rsid w:val="006C7D7D"/>
    <w:rsid w:val="006C7D9A"/>
    <w:rsid w:val="006D0CE3"/>
    <w:rsid w:val="006D1682"/>
    <w:rsid w:val="006D1BA9"/>
    <w:rsid w:val="006D2139"/>
    <w:rsid w:val="006D25F3"/>
    <w:rsid w:val="006D3043"/>
    <w:rsid w:val="006D5066"/>
    <w:rsid w:val="006D5A9D"/>
    <w:rsid w:val="006D6AF8"/>
    <w:rsid w:val="006D6B85"/>
    <w:rsid w:val="006D6D7A"/>
    <w:rsid w:val="006D7C02"/>
    <w:rsid w:val="006D7E01"/>
    <w:rsid w:val="006E03D9"/>
    <w:rsid w:val="006E0BF2"/>
    <w:rsid w:val="006E0ECB"/>
    <w:rsid w:val="006E11E0"/>
    <w:rsid w:val="006E1645"/>
    <w:rsid w:val="006E1F85"/>
    <w:rsid w:val="006E2208"/>
    <w:rsid w:val="006E23A4"/>
    <w:rsid w:val="006E2AAB"/>
    <w:rsid w:val="006E342A"/>
    <w:rsid w:val="006E45D6"/>
    <w:rsid w:val="006E4AAA"/>
    <w:rsid w:val="006E4F09"/>
    <w:rsid w:val="006E551A"/>
    <w:rsid w:val="006E557D"/>
    <w:rsid w:val="006E5F43"/>
    <w:rsid w:val="006E7182"/>
    <w:rsid w:val="006E7241"/>
    <w:rsid w:val="006E733F"/>
    <w:rsid w:val="006E7F60"/>
    <w:rsid w:val="006F1066"/>
    <w:rsid w:val="006F119A"/>
    <w:rsid w:val="006F1ACD"/>
    <w:rsid w:val="006F272B"/>
    <w:rsid w:val="006F2C6D"/>
    <w:rsid w:val="006F3D4C"/>
    <w:rsid w:val="006F457D"/>
    <w:rsid w:val="006F5491"/>
    <w:rsid w:val="006F7E7B"/>
    <w:rsid w:val="00703F3A"/>
    <w:rsid w:val="00704A0E"/>
    <w:rsid w:val="0070504B"/>
    <w:rsid w:val="00705113"/>
    <w:rsid w:val="007053E5"/>
    <w:rsid w:val="007056D7"/>
    <w:rsid w:val="00705D96"/>
    <w:rsid w:val="00706181"/>
    <w:rsid w:val="007064B1"/>
    <w:rsid w:val="0070675B"/>
    <w:rsid w:val="00706C3C"/>
    <w:rsid w:val="00707DCF"/>
    <w:rsid w:val="007118CD"/>
    <w:rsid w:val="007121BC"/>
    <w:rsid w:val="00712267"/>
    <w:rsid w:val="0071245A"/>
    <w:rsid w:val="007130E3"/>
    <w:rsid w:val="00713C8C"/>
    <w:rsid w:val="00714175"/>
    <w:rsid w:val="00714C93"/>
    <w:rsid w:val="00715199"/>
    <w:rsid w:val="0071648D"/>
    <w:rsid w:val="00716818"/>
    <w:rsid w:val="00716A1F"/>
    <w:rsid w:val="00717FC0"/>
    <w:rsid w:val="00717FC4"/>
    <w:rsid w:val="00720527"/>
    <w:rsid w:val="00722FF4"/>
    <w:rsid w:val="00723462"/>
    <w:rsid w:val="007234FC"/>
    <w:rsid w:val="00723E71"/>
    <w:rsid w:val="0072435B"/>
    <w:rsid w:val="007251AF"/>
    <w:rsid w:val="007259CF"/>
    <w:rsid w:val="00725DD3"/>
    <w:rsid w:val="00725F38"/>
    <w:rsid w:val="00726498"/>
    <w:rsid w:val="007277EA"/>
    <w:rsid w:val="00731503"/>
    <w:rsid w:val="00731D93"/>
    <w:rsid w:val="007323E0"/>
    <w:rsid w:val="007339E2"/>
    <w:rsid w:val="00734369"/>
    <w:rsid w:val="00734B0F"/>
    <w:rsid w:val="0073520A"/>
    <w:rsid w:val="0073525F"/>
    <w:rsid w:val="00737283"/>
    <w:rsid w:val="00737545"/>
    <w:rsid w:val="00737B02"/>
    <w:rsid w:val="00740C83"/>
    <w:rsid w:val="00740CB7"/>
    <w:rsid w:val="00740DB3"/>
    <w:rsid w:val="0074103F"/>
    <w:rsid w:val="007415DF"/>
    <w:rsid w:val="00741817"/>
    <w:rsid w:val="00741F06"/>
    <w:rsid w:val="00742A38"/>
    <w:rsid w:val="007437E3"/>
    <w:rsid w:val="007439D7"/>
    <w:rsid w:val="00743B4E"/>
    <w:rsid w:val="00743C2B"/>
    <w:rsid w:val="00743D06"/>
    <w:rsid w:val="00743DD1"/>
    <w:rsid w:val="00743E25"/>
    <w:rsid w:val="0074446A"/>
    <w:rsid w:val="0074523F"/>
    <w:rsid w:val="00745B6E"/>
    <w:rsid w:val="007462F7"/>
    <w:rsid w:val="007467CE"/>
    <w:rsid w:val="00746B2B"/>
    <w:rsid w:val="00746EE3"/>
    <w:rsid w:val="00747EE2"/>
    <w:rsid w:val="00751600"/>
    <w:rsid w:val="00751B71"/>
    <w:rsid w:val="00751EB5"/>
    <w:rsid w:val="0075249A"/>
    <w:rsid w:val="007524B1"/>
    <w:rsid w:val="0075255D"/>
    <w:rsid w:val="007525B1"/>
    <w:rsid w:val="00752843"/>
    <w:rsid w:val="00752E23"/>
    <w:rsid w:val="007540D6"/>
    <w:rsid w:val="00755198"/>
    <w:rsid w:val="0075675E"/>
    <w:rsid w:val="00756856"/>
    <w:rsid w:val="00756A13"/>
    <w:rsid w:val="0075736E"/>
    <w:rsid w:val="00757AFD"/>
    <w:rsid w:val="00760A11"/>
    <w:rsid w:val="0076156F"/>
    <w:rsid w:val="00762235"/>
    <w:rsid w:val="007625E1"/>
    <w:rsid w:val="0076294A"/>
    <w:rsid w:val="00762A4B"/>
    <w:rsid w:val="007637E6"/>
    <w:rsid w:val="00763C4E"/>
    <w:rsid w:val="0076568B"/>
    <w:rsid w:val="007658E3"/>
    <w:rsid w:val="007664D2"/>
    <w:rsid w:val="007666D5"/>
    <w:rsid w:val="0076727D"/>
    <w:rsid w:val="00767606"/>
    <w:rsid w:val="00767613"/>
    <w:rsid w:val="007678AE"/>
    <w:rsid w:val="00767DBA"/>
    <w:rsid w:val="00767DC1"/>
    <w:rsid w:val="007703CE"/>
    <w:rsid w:val="00770C4D"/>
    <w:rsid w:val="00771196"/>
    <w:rsid w:val="007715CC"/>
    <w:rsid w:val="00771A55"/>
    <w:rsid w:val="00772A07"/>
    <w:rsid w:val="00772EA0"/>
    <w:rsid w:val="00773026"/>
    <w:rsid w:val="00776415"/>
    <w:rsid w:val="0077704D"/>
    <w:rsid w:val="0077742B"/>
    <w:rsid w:val="007777DA"/>
    <w:rsid w:val="00777AC5"/>
    <w:rsid w:val="007800C5"/>
    <w:rsid w:val="0078067A"/>
    <w:rsid w:val="00780A24"/>
    <w:rsid w:val="007810D8"/>
    <w:rsid w:val="0078198C"/>
    <w:rsid w:val="00781C6F"/>
    <w:rsid w:val="00781FBE"/>
    <w:rsid w:val="00782389"/>
    <w:rsid w:val="00782D91"/>
    <w:rsid w:val="00785203"/>
    <w:rsid w:val="007867A1"/>
    <w:rsid w:val="00790104"/>
    <w:rsid w:val="00792560"/>
    <w:rsid w:val="00792B92"/>
    <w:rsid w:val="00792DF8"/>
    <w:rsid w:val="0079337B"/>
    <w:rsid w:val="007939C6"/>
    <w:rsid w:val="00794D3F"/>
    <w:rsid w:val="00794EFB"/>
    <w:rsid w:val="0079511E"/>
    <w:rsid w:val="007957CF"/>
    <w:rsid w:val="00795A90"/>
    <w:rsid w:val="00796F60"/>
    <w:rsid w:val="00797355"/>
    <w:rsid w:val="007A0399"/>
    <w:rsid w:val="007A0C40"/>
    <w:rsid w:val="007A0CFC"/>
    <w:rsid w:val="007A11F2"/>
    <w:rsid w:val="007A148C"/>
    <w:rsid w:val="007A1501"/>
    <w:rsid w:val="007A1AAB"/>
    <w:rsid w:val="007A27EA"/>
    <w:rsid w:val="007A2AE1"/>
    <w:rsid w:val="007A44B5"/>
    <w:rsid w:val="007A44C5"/>
    <w:rsid w:val="007A5EBB"/>
    <w:rsid w:val="007A688E"/>
    <w:rsid w:val="007A7B0A"/>
    <w:rsid w:val="007A7B8A"/>
    <w:rsid w:val="007A7C6F"/>
    <w:rsid w:val="007B032B"/>
    <w:rsid w:val="007B08C8"/>
    <w:rsid w:val="007B2545"/>
    <w:rsid w:val="007B324A"/>
    <w:rsid w:val="007B35E3"/>
    <w:rsid w:val="007B3702"/>
    <w:rsid w:val="007B5219"/>
    <w:rsid w:val="007B5248"/>
    <w:rsid w:val="007B53F1"/>
    <w:rsid w:val="007B5458"/>
    <w:rsid w:val="007B5A6C"/>
    <w:rsid w:val="007B641B"/>
    <w:rsid w:val="007B6466"/>
    <w:rsid w:val="007B6670"/>
    <w:rsid w:val="007B6A4D"/>
    <w:rsid w:val="007B6A62"/>
    <w:rsid w:val="007B7154"/>
    <w:rsid w:val="007B7C9E"/>
    <w:rsid w:val="007B7E00"/>
    <w:rsid w:val="007C0F77"/>
    <w:rsid w:val="007C2C58"/>
    <w:rsid w:val="007C3FBD"/>
    <w:rsid w:val="007C46A2"/>
    <w:rsid w:val="007C48F1"/>
    <w:rsid w:val="007C5067"/>
    <w:rsid w:val="007C5A12"/>
    <w:rsid w:val="007C64EA"/>
    <w:rsid w:val="007C694E"/>
    <w:rsid w:val="007C6A96"/>
    <w:rsid w:val="007C7761"/>
    <w:rsid w:val="007C7B7B"/>
    <w:rsid w:val="007C7DB8"/>
    <w:rsid w:val="007D04A3"/>
    <w:rsid w:val="007D0CC8"/>
    <w:rsid w:val="007D140C"/>
    <w:rsid w:val="007D22AD"/>
    <w:rsid w:val="007D2FA9"/>
    <w:rsid w:val="007D3054"/>
    <w:rsid w:val="007D3272"/>
    <w:rsid w:val="007D3CA9"/>
    <w:rsid w:val="007D3CF6"/>
    <w:rsid w:val="007D4250"/>
    <w:rsid w:val="007D45D2"/>
    <w:rsid w:val="007D4B9C"/>
    <w:rsid w:val="007D516A"/>
    <w:rsid w:val="007D52E9"/>
    <w:rsid w:val="007D5B49"/>
    <w:rsid w:val="007D62E7"/>
    <w:rsid w:val="007D649F"/>
    <w:rsid w:val="007D6E19"/>
    <w:rsid w:val="007D6E8D"/>
    <w:rsid w:val="007D737F"/>
    <w:rsid w:val="007D7473"/>
    <w:rsid w:val="007D7580"/>
    <w:rsid w:val="007D7AA0"/>
    <w:rsid w:val="007D7AEA"/>
    <w:rsid w:val="007D924E"/>
    <w:rsid w:val="007E07A3"/>
    <w:rsid w:val="007E0F7C"/>
    <w:rsid w:val="007E1E02"/>
    <w:rsid w:val="007E1F08"/>
    <w:rsid w:val="007E4392"/>
    <w:rsid w:val="007E512D"/>
    <w:rsid w:val="007E5179"/>
    <w:rsid w:val="007E656E"/>
    <w:rsid w:val="007E6D2E"/>
    <w:rsid w:val="007E7114"/>
    <w:rsid w:val="007E71A5"/>
    <w:rsid w:val="007F16CC"/>
    <w:rsid w:val="007F3673"/>
    <w:rsid w:val="007F6330"/>
    <w:rsid w:val="007F65B6"/>
    <w:rsid w:val="007F66B3"/>
    <w:rsid w:val="007F66DF"/>
    <w:rsid w:val="007F6F4C"/>
    <w:rsid w:val="00800454"/>
    <w:rsid w:val="00801DA4"/>
    <w:rsid w:val="00802114"/>
    <w:rsid w:val="008026E4"/>
    <w:rsid w:val="00803ED5"/>
    <w:rsid w:val="008044B3"/>
    <w:rsid w:val="00805449"/>
    <w:rsid w:val="00805866"/>
    <w:rsid w:val="00805870"/>
    <w:rsid w:val="008059E4"/>
    <w:rsid w:val="0080697E"/>
    <w:rsid w:val="00806B77"/>
    <w:rsid w:val="00806C4A"/>
    <w:rsid w:val="00806D0E"/>
    <w:rsid w:val="00807C62"/>
    <w:rsid w:val="00810442"/>
    <w:rsid w:val="008108EA"/>
    <w:rsid w:val="00810BCB"/>
    <w:rsid w:val="00811182"/>
    <w:rsid w:val="00811B4B"/>
    <w:rsid w:val="008121D1"/>
    <w:rsid w:val="00812BD7"/>
    <w:rsid w:val="008130BA"/>
    <w:rsid w:val="00813323"/>
    <w:rsid w:val="00813DF9"/>
    <w:rsid w:val="008144FF"/>
    <w:rsid w:val="00814AE6"/>
    <w:rsid w:val="00815098"/>
    <w:rsid w:val="00815BAE"/>
    <w:rsid w:val="0081601A"/>
    <w:rsid w:val="00816A1C"/>
    <w:rsid w:val="00816DE0"/>
    <w:rsid w:val="00817139"/>
    <w:rsid w:val="00817F78"/>
    <w:rsid w:val="0082051D"/>
    <w:rsid w:val="00820715"/>
    <w:rsid w:val="0082201D"/>
    <w:rsid w:val="0082258B"/>
    <w:rsid w:val="0082273D"/>
    <w:rsid w:val="00822A4D"/>
    <w:rsid w:val="008237A3"/>
    <w:rsid w:val="008256F7"/>
    <w:rsid w:val="0082582C"/>
    <w:rsid w:val="00825E34"/>
    <w:rsid w:val="008267BF"/>
    <w:rsid w:val="00827D99"/>
    <w:rsid w:val="0083033C"/>
    <w:rsid w:val="00830C4E"/>
    <w:rsid w:val="00830DDF"/>
    <w:rsid w:val="00830EC1"/>
    <w:rsid w:val="00831975"/>
    <w:rsid w:val="00831D2D"/>
    <w:rsid w:val="008327FC"/>
    <w:rsid w:val="008328FD"/>
    <w:rsid w:val="00833881"/>
    <w:rsid w:val="00833E7A"/>
    <w:rsid w:val="00833F31"/>
    <w:rsid w:val="008341DD"/>
    <w:rsid w:val="00834416"/>
    <w:rsid w:val="00834636"/>
    <w:rsid w:val="00834770"/>
    <w:rsid w:val="00834EFF"/>
    <w:rsid w:val="008351C6"/>
    <w:rsid w:val="00835560"/>
    <w:rsid w:val="00836DA4"/>
    <w:rsid w:val="008376CC"/>
    <w:rsid w:val="00840B05"/>
    <w:rsid w:val="008415A9"/>
    <w:rsid w:val="00842653"/>
    <w:rsid w:val="00842CE1"/>
    <w:rsid w:val="00843F21"/>
    <w:rsid w:val="00846725"/>
    <w:rsid w:val="00847407"/>
    <w:rsid w:val="00850EEC"/>
    <w:rsid w:val="00851C78"/>
    <w:rsid w:val="00851EAD"/>
    <w:rsid w:val="00853082"/>
    <w:rsid w:val="008534A3"/>
    <w:rsid w:val="00853898"/>
    <w:rsid w:val="00853B1D"/>
    <w:rsid w:val="00854126"/>
    <w:rsid w:val="00854142"/>
    <w:rsid w:val="00854A91"/>
    <w:rsid w:val="00854EE2"/>
    <w:rsid w:val="00855349"/>
    <w:rsid w:val="00855BF1"/>
    <w:rsid w:val="00855DEE"/>
    <w:rsid w:val="00855E59"/>
    <w:rsid w:val="00855E89"/>
    <w:rsid w:val="0085629D"/>
    <w:rsid w:val="008571AE"/>
    <w:rsid w:val="00860543"/>
    <w:rsid w:val="00860BC8"/>
    <w:rsid w:val="00860CB3"/>
    <w:rsid w:val="00860DC7"/>
    <w:rsid w:val="00861450"/>
    <w:rsid w:val="008616B3"/>
    <w:rsid w:val="008627F6"/>
    <w:rsid w:val="00862B29"/>
    <w:rsid w:val="0086376E"/>
    <w:rsid w:val="00863EAE"/>
    <w:rsid w:val="00864BDD"/>
    <w:rsid w:val="00864F77"/>
    <w:rsid w:val="00865C95"/>
    <w:rsid w:val="008665BC"/>
    <w:rsid w:val="00867975"/>
    <w:rsid w:val="00867A41"/>
    <w:rsid w:val="00867DF6"/>
    <w:rsid w:val="00870197"/>
    <w:rsid w:val="008706E3"/>
    <w:rsid w:val="00870A1B"/>
    <w:rsid w:val="00870A47"/>
    <w:rsid w:val="00870AE9"/>
    <w:rsid w:val="00870D8B"/>
    <w:rsid w:val="00870F86"/>
    <w:rsid w:val="00871B8A"/>
    <w:rsid w:val="00871D3D"/>
    <w:rsid w:val="0087307B"/>
    <w:rsid w:val="008737BA"/>
    <w:rsid w:val="00873EFF"/>
    <w:rsid w:val="00873F9C"/>
    <w:rsid w:val="00874124"/>
    <w:rsid w:val="00874D5A"/>
    <w:rsid w:val="008752F8"/>
    <w:rsid w:val="008753FF"/>
    <w:rsid w:val="00875A7A"/>
    <w:rsid w:val="00876A19"/>
    <w:rsid w:val="00876EE3"/>
    <w:rsid w:val="0087700F"/>
    <w:rsid w:val="00877CC2"/>
    <w:rsid w:val="00880A4B"/>
    <w:rsid w:val="00880A75"/>
    <w:rsid w:val="00881518"/>
    <w:rsid w:val="0088236E"/>
    <w:rsid w:val="008826EE"/>
    <w:rsid w:val="00882DCF"/>
    <w:rsid w:val="008832ED"/>
    <w:rsid w:val="00883458"/>
    <w:rsid w:val="008837A6"/>
    <w:rsid w:val="008844F2"/>
    <w:rsid w:val="00885014"/>
    <w:rsid w:val="008855A5"/>
    <w:rsid w:val="0088600A"/>
    <w:rsid w:val="00886626"/>
    <w:rsid w:val="00890A24"/>
    <w:rsid w:val="00890B6E"/>
    <w:rsid w:val="00890D2E"/>
    <w:rsid w:val="00890F3D"/>
    <w:rsid w:val="008913D6"/>
    <w:rsid w:val="008918D3"/>
    <w:rsid w:val="00892104"/>
    <w:rsid w:val="0089213F"/>
    <w:rsid w:val="00892C27"/>
    <w:rsid w:val="00893180"/>
    <w:rsid w:val="00893508"/>
    <w:rsid w:val="00893543"/>
    <w:rsid w:val="0089361A"/>
    <w:rsid w:val="0089466A"/>
    <w:rsid w:val="00894E28"/>
    <w:rsid w:val="00894E94"/>
    <w:rsid w:val="00894F55"/>
    <w:rsid w:val="00895F67"/>
    <w:rsid w:val="0089689F"/>
    <w:rsid w:val="0089691C"/>
    <w:rsid w:val="00896F08"/>
    <w:rsid w:val="00897081"/>
    <w:rsid w:val="0089740F"/>
    <w:rsid w:val="008A0487"/>
    <w:rsid w:val="008A078C"/>
    <w:rsid w:val="008A11D5"/>
    <w:rsid w:val="008A1520"/>
    <w:rsid w:val="008A1656"/>
    <w:rsid w:val="008A2A02"/>
    <w:rsid w:val="008A2AC5"/>
    <w:rsid w:val="008A2BCE"/>
    <w:rsid w:val="008A301E"/>
    <w:rsid w:val="008A3131"/>
    <w:rsid w:val="008A3E69"/>
    <w:rsid w:val="008A3ED5"/>
    <w:rsid w:val="008A3F69"/>
    <w:rsid w:val="008A41D8"/>
    <w:rsid w:val="008A48A7"/>
    <w:rsid w:val="008A4C81"/>
    <w:rsid w:val="008A4CCF"/>
    <w:rsid w:val="008A5DC9"/>
    <w:rsid w:val="008A60C0"/>
    <w:rsid w:val="008A6177"/>
    <w:rsid w:val="008A6633"/>
    <w:rsid w:val="008A6D31"/>
    <w:rsid w:val="008A7CA7"/>
    <w:rsid w:val="008A7EEA"/>
    <w:rsid w:val="008B0114"/>
    <w:rsid w:val="008B01A1"/>
    <w:rsid w:val="008B0847"/>
    <w:rsid w:val="008B1EA4"/>
    <w:rsid w:val="008B2402"/>
    <w:rsid w:val="008B285F"/>
    <w:rsid w:val="008B2FD3"/>
    <w:rsid w:val="008B31FA"/>
    <w:rsid w:val="008B3E85"/>
    <w:rsid w:val="008B45AC"/>
    <w:rsid w:val="008B4AC1"/>
    <w:rsid w:val="008B5679"/>
    <w:rsid w:val="008B5B35"/>
    <w:rsid w:val="008B5ED5"/>
    <w:rsid w:val="008B661D"/>
    <w:rsid w:val="008B7623"/>
    <w:rsid w:val="008B77CE"/>
    <w:rsid w:val="008B7C42"/>
    <w:rsid w:val="008C056D"/>
    <w:rsid w:val="008C09BD"/>
    <w:rsid w:val="008C0D56"/>
    <w:rsid w:val="008C1707"/>
    <w:rsid w:val="008C18DD"/>
    <w:rsid w:val="008C1E2B"/>
    <w:rsid w:val="008C2694"/>
    <w:rsid w:val="008C34FA"/>
    <w:rsid w:val="008C39F8"/>
    <w:rsid w:val="008C562E"/>
    <w:rsid w:val="008C5ED1"/>
    <w:rsid w:val="008C5EF7"/>
    <w:rsid w:val="008C753D"/>
    <w:rsid w:val="008C766A"/>
    <w:rsid w:val="008C7884"/>
    <w:rsid w:val="008D0168"/>
    <w:rsid w:val="008D031A"/>
    <w:rsid w:val="008D12CE"/>
    <w:rsid w:val="008D1361"/>
    <w:rsid w:val="008D1FFD"/>
    <w:rsid w:val="008D2029"/>
    <w:rsid w:val="008D26DD"/>
    <w:rsid w:val="008D2955"/>
    <w:rsid w:val="008D3048"/>
    <w:rsid w:val="008D43BF"/>
    <w:rsid w:val="008D5010"/>
    <w:rsid w:val="008D5707"/>
    <w:rsid w:val="008D5B22"/>
    <w:rsid w:val="008D5B7D"/>
    <w:rsid w:val="008D6079"/>
    <w:rsid w:val="008D66DC"/>
    <w:rsid w:val="008D79EC"/>
    <w:rsid w:val="008D7A96"/>
    <w:rsid w:val="008E0223"/>
    <w:rsid w:val="008E17EB"/>
    <w:rsid w:val="008E1A09"/>
    <w:rsid w:val="008E272E"/>
    <w:rsid w:val="008E2F44"/>
    <w:rsid w:val="008E47AB"/>
    <w:rsid w:val="008E6C4E"/>
    <w:rsid w:val="008F0160"/>
    <w:rsid w:val="008F0746"/>
    <w:rsid w:val="008F0B58"/>
    <w:rsid w:val="008F15E9"/>
    <w:rsid w:val="008F1941"/>
    <w:rsid w:val="008F1EE2"/>
    <w:rsid w:val="008F23C6"/>
    <w:rsid w:val="008F4785"/>
    <w:rsid w:val="008F551B"/>
    <w:rsid w:val="008F5724"/>
    <w:rsid w:val="008F59B0"/>
    <w:rsid w:val="008F661C"/>
    <w:rsid w:val="008F729A"/>
    <w:rsid w:val="008F761F"/>
    <w:rsid w:val="008F767D"/>
    <w:rsid w:val="008F79CB"/>
    <w:rsid w:val="008F7F47"/>
    <w:rsid w:val="00900A6A"/>
    <w:rsid w:val="00900D99"/>
    <w:rsid w:val="00900F70"/>
    <w:rsid w:val="00901133"/>
    <w:rsid w:val="009011BA"/>
    <w:rsid w:val="009012E8"/>
    <w:rsid w:val="00901BAF"/>
    <w:rsid w:val="009025C7"/>
    <w:rsid w:val="009029EE"/>
    <w:rsid w:val="00902B05"/>
    <w:rsid w:val="0090320E"/>
    <w:rsid w:val="00903A97"/>
    <w:rsid w:val="009041B3"/>
    <w:rsid w:val="0090426E"/>
    <w:rsid w:val="00904637"/>
    <w:rsid w:val="00905D34"/>
    <w:rsid w:val="0090697E"/>
    <w:rsid w:val="00906BFD"/>
    <w:rsid w:val="00906ECD"/>
    <w:rsid w:val="009073B5"/>
    <w:rsid w:val="009104D5"/>
    <w:rsid w:val="009107D2"/>
    <w:rsid w:val="00911481"/>
    <w:rsid w:val="009117CE"/>
    <w:rsid w:val="00911B53"/>
    <w:rsid w:val="00911EE9"/>
    <w:rsid w:val="00912E86"/>
    <w:rsid w:val="00913144"/>
    <w:rsid w:val="00913974"/>
    <w:rsid w:val="00913C83"/>
    <w:rsid w:val="00914A14"/>
    <w:rsid w:val="00914EB8"/>
    <w:rsid w:val="00916088"/>
    <w:rsid w:val="00916232"/>
    <w:rsid w:val="0092038D"/>
    <w:rsid w:val="00921028"/>
    <w:rsid w:val="0092144D"/>
    <w:rsid w:val="009217CD"/>
    <w:rsid w:val="009228D7"/>
    <w:rsid w:val="009236A7"/>
    <w:rsid w:val="009236D0"/>
    <w:rsid w:val="00923C95"/>
    <w:rsid w:val="009242E2"/>
    <w:rsid w:val="0092462C"/>
    <w:rsid w:val="00924D68"/>
    <w:rsid w:val="00925B3D"/>
    <w:rsid w:val="00926F3E"/>
    <w:rsid w:val="00927020"/>
    <w:rsid w:val="00927DB8"/>
    <w:rsid w:val="00932048"/>
    <w:rsid w:val="009337EA"/>
    <w:rsid w:val="00933F43"/>
    <w:rsid w:val="00935346"/>
    <w:rsid w:val="00936325"/>
    <w:rsid w:val="00936420"/>
    <w:rsid w:val="0093678E"/>
    <w:rsid w:val="00936992"/>
    <w:rsid w:val="009378BB"/>
    <w:rsid w:val="009401FF"/>
    <w:rsid w:val="0094051A"/>
    <w:rsid w:val="009417D3"/>
    <w:rsid w:val="00941F23"/>
    <w:rsid w:val="00941F7A"/>
    <w:rsid w:val="00942275"/>
    <w:rsid w:val="009422E5"/>
    <w:rsid w:val="00942F2A"/>
    <w:rsid w:val="009430C8"/>
    <w:rsid w:val="009432BB"/>
    <w:rsid w:val="009436B2"/>
    <w:rsid w:val="00943AA8"/>
    <w:rsid w:val="00943DE6"/>
    <w:rsid w:val="00943FD1"/>
    <w:rsid w:val="00944546"/>
    <w:rsid w:val="00944AD3"/>
    <w:rsid w:val="00945C9F"/>
    <w:rsid w:val="00946F17"/>
    <w:rsid w:val="00947392"/>
    <w:rsid w:val="00947C8A"/>
    <w:rsid w:val="009505CA"/>
    <w:rsid w:val="009517D5"/>
    <w:rsid w:val="0095207B"/>
    <w:rsid w:val="00952152"/>
    <w:rsid w:val="00952294"/>
    <w:rsid w:val="00952403"/>
    <w:rsid w:val="00952D28"/>
    <w:rsid w:val="009543FA"/>
    <w:rsid w:val="009545D9"/>
    <w:rsid w:val="009549A3"/>
    <w:rsid w:val="009549B3"/>
    <w:rsid w:val="00954A07"/>
    <w:rsid w:val="00954DD0"/>
    <w:rsid w:val="00954E32"/>
    <w:rsid w:val="0095556B"/>
    <w:rsid w:val="009568DC"/>
    <w:rsid w:val="0095731B"/>
    <w:rsid w:val="00957603"/>
    <w:rsid w:val="00957CBF"/>
    <w:rsid w:val="00960A61"/>
    <w:rsid w:val="00960D5B"/>
    <w:rsid w:val="00961F6E"/>
    <w:rsid w:val="009628F9"/>
    <w:rsid w:val="00962917"/>
    <w:rsid w:val="00963E12"/>
    <w:rsid w:val="0096454A"/>
    <w:rsid w:val="00964AA3"/>
    <w:rsid w:val="00965157"/>
    <w:rsid w:val="009656C7"/>
    <w:rsid w:val="00965C10"/>
    <w:rsid w:val="00965FA9"/>
    <w:rsid w:val="009667B7"/>
    <w:rsid w:val="00967A1C"/>
    <w:rsid w:val="00967C1F"/>
    <w:rsid w:val="00971AD5"/>
    <w:rsid w:val="00972502"/>
    <w:rsid w:val="009729BA"/>
    <w:rsid w:val="00972FF5"/>
    <w:rsid w:val="009733CC"/>
    <w:rsid w:val="00974702"/>
    <w:rsid w:val="009756FB"/>
    <w:rsid w:val="0097603B"/>
    <w:rsid w:val="00976CB0"/>
    <w:rsid w:val="00977EE9"/>
    <w:rsid w:val="00980240"/>
    <w:rsid w:val="009806DE"/>
    <w:rsid w:val="009812A6"/>
    <w:rsid w:val="00982333"/>
    <w:rsid w:val="00982826"/>
    <w:rsid w:val="00984B43"/>
    <w:rsid w:val="009867D1"/>
    <w:rsid w:val="009867D2"/>
    <w:rsid w:val="0098690B"/>
    <w:rsid w:val="00986D1F"/>
    <w:rsid w:val="0098702A"/>
    <w:rsid w:val="00987271"/>
    <w:rsid w:val="00987527"/>
    <w:rsid w:val="00990699"/>
    <w:rsid w:val="009906BB"/>
    <w:rsid w:val="00990769"/>
    <w:rsid w:val="00990840"/>
    <w:rsid w:val="0099242D"/>
    <w:rsid w:val="009928BC"/>
    <w:rsid w:val="0099397B"/>
    <w:rsid w:val="00993C4C"/>
    <w:rsid w:val="00993F68"/>
    <w:rsid w:val="00994882"/>
    <w:rsid w:val="00994B5B"/>
    <w:rsid w:val="00995181"/>
    <w:rsid w:val="00995727"/>
    <w:rsid w:val="00995AB4"/>
    <w:rsid w:val="00996435"/>
    <w:rsid w:val="00997A61"/>
    <w:rsid w:val="00997F59"/>
    <w:rsid w:val="009A1D0F"/>
    <w:rsid w:val="009A20B8"/>
    <w:rsid w:val="009A20DC"/>
    <w:rsid w:val="009A23BD"/>
    <w:rsid w:val="009A26D3"/>
    <w:rsid w:val="009A2E61"/>
    <w:rsid w:val="009A4A49"/>
    <w:rsid w:val="009A58D8"/>
    <w:rsid w:val="009A5A9B"/>
    <w:rsid w:val="009A643F"/>
    <w:rsid w:val="009A6698"/>
    <w:rsid w:val="009A66E9"/>
    <w:rsid w:val="009A6770"/>
    <w:rsid w:val="009A7359"/>
    <w:rsid w:val="009A74E7"/>
    <w:rsid w:val="009A7553"/>
    <w:rsid w:val="009B1011"/>
    <w:rsid w:val="009B11F5"/>
    <w:rsid w:val="009B16A7"/>
    <w:rsid w:val="009B25AC"/>
    <w:rsid w:val="009B401C"/>
    <w:rsid w:val="009B4055"/>
    <w:rsid w:val="009B58C8"/>
    <w:rsid w:val="009B76E5"/>
    <w:rsid w:val="009C006A"/>
    <w:rsid w:val="009C1112"/>
    <w:rsid w:val="009C11FF"/>
    <w:rsid w:val="009C2A3A"/>
    <w:rsid w:val="009C38C6"/>
    <w:rsid w:val="009C400F"/>
    <w:rsid w:val="009C4784"/>
    <w:rsid w:val="009C5097"/>
    <w:rsid w:val="009C55BE"/>
    <w:rsid w:val="009C579A"/>
    <w:rsid w:val="009C5C94"/>
    <w:rsid w:val="009C6497"/>
    <w:rsid w:val="009C660C"/>
    <w:rsid w:val="009C678D"/>
    <w:rsid w:val="009C6883"/>
    <w:rsid w:val="009C688C"/>
    <w:rsid w:val="009C6C15"/>
    <w:rsid w:val="009C7D70"/>
    <w:rsid w:val="009C7FF6"/>
    <w:rsid w:val="009D0FE8"/>
    <w:rsid w:val="009D178E"/>
    <w:rsid w:val="009D1A49"/>
    <w:rsid w:val="009D2341"/>
    <w:rsid w:val="009D28DB"/>
    <w:rsid w:val="009D2925"/>
    <w:rsid w:val="009D2A4D"/>
    <w:rsid w:val="009D2D73"/>
    <w:rsid w:val="009D2EB3"/>
    <w:rsid w:val="009D3748"/>
    <w:rsid w:val="009D6F73"/>
    <w:rsid w:val="009D708E"/>
    <w:rsid w:val="009D7347"/>
    <w:rsid w:val="009D7904"/>
    <w:rsid w:val="009E0352"/>
    <w:rsid w:val="009E07D3"/>
    <w:rsid w:val="009E163C"/>
    <w:rsid w:val="009E24E9"/>
    <w:rsid w:val="009E2761"/>
    <w:rsid w:val="009E2949"/>
    <w:rsid w:val="009E353A"/>
    <w:rsid w:val="009E395A"/>
    <w:rsid w:val="009E3A7D"/>
    <w:rsid w:val="009E40C9"/>
    <w:rsid w:val="009E4C3A"/>
    <w:rsid w:val="009E4C40"/>
    <w:rsid w:val="009E4D38"/>
    <w:rsid w:val="009E5273"/>
    <w:rsid w:val="009E539E"/>
    <w:rsid w:val="009E741F"/>
    <w:rsid w:val="009E79F9"/>
    <w:rsid w:val="009E7E38"/>
    <w:rsid w:val="009F0650"/>
    <w:rsid w:val="009F081D"/>
    <w:rsid w:val="009F1214"/>
    <w:rsid w:val="009F12FF"/>
    <w:rsid w:val="009F2411"/>
    <w:rsid w:val="009F281C"/>
    <w:rsid w:val="009F3B61"/>
    <w:rsid w:val="009F4D93"/>
    <w:rsid w:val="009F55E5"/>
    <w:rsid w:val="009F5F22"/>
    <w:rsid w:val="009F7005"/>
    <w:rsid w:val="009F765A"/>
    <w:rsid w:val="009F78C0"/>
    <w:rsid w:val="009F7A03"/>
    <w:rsid w:val="009F7DEC"/>
    <w:rsid w:val="00A00869"/>
    <w:rsid w:val="00A00DA0"/>
    <w:rsid w:val="00A01143"/>
    <w:rsid w:val="00A0209C"/>
    <w:rsid w:val="00A0217C"/>
    <w:rsid w:val="00A03A71"/>
    <w:rsid w:val="00A055A0"/>
    <w:rsid w:val="00A05B8F"/>
    <w:rsid w:val="00A06899"/>
    <w:rsid w:val="00A06B5A"/>
    <w:rsid w:val="00A072EE"/>
    <w:rsid w:val="00A0759E"/>
    <w:rsid w:val="00A077F7"/>
    <w:rsid w:val="00A07D68"/>
    <w:rsid w:val="00A07EF3"/>
    <w:rsid w:val="00A104CF"/>
    <w:rsid w:val="00A10B09"/>
    <w:rsid w:val="00A10FA2"/>
    <w:rsid w:val="00A11632"/>
    <w:rsid w:val="00A128D2"/>
    <w:rsid w:val="00A12E1B"/>
    <w:rsid w:val="00A15981"/>
    <w:rsid w:val="00A1667F"/>
    <w:rsid w:val="00A179D4"/>
    <w:rsid w:val="00A205AB"/>
    <w:rsid w:val="00A208E4"/>
    <w:rsid w:val="00A20EB1"/>
    <w:rsid w:val="00A21D81"/>
    <w:rsid w:val="00A2211F"/>
    <w:rsid w:val="00A23844"/>
    <w:rsid w:val="00A23C05"/>
    <w:rsid w:val="00A24570"/>
    <w:rsid w:val="00A2457D"/>
    <w:rsid w:val="00A246BA"/>
    <w:rsid w:val="00A248DF"/>
    <w:rsid w:val="00A24DAF"/>
    <w:rsid w:val="00A25576"/>
    <w:rsid w:val="00A25D6A"/>
    <w:rsid w:val="00A265BC"/>
    <w:rsid w:val="00A272B4"/>
    <w:rsid w:val="00A275FF"/>
    <w:rsid w:val="00A27E11"/>
    <w:rsid w:val="00A30533"/>
    <w:rsid w:val="00A306CC"/>
    <w:rsid w:val="00A31310"/>
    <w:rsid w:val="00A31604"/>
    <w:rsid w:val="00A31C0A"/>
    <w:rsid w:val="00A31D0F"/>
    <w:rsid w:val="00A31EAA"/>
    <w:rsid w:val="00A3295C"/>
    <w:rsid w:val="00A348C9"/>
    <w:rsid w:val="00A34AAD"/>
    <w:rsid w:val="00A34FC2"/>
    <w:rsid w:val="00A351C4"/>
    <w:rsid w:val="00A35792"/>
    <w:rsid w:val="00A358C2"/>
    <w:rsid w:val="00A35A2E"/>
    <w:rsid w:val="00A36892"/>
    <w:rsid w:val="00A36D96"/>
    <w:rsid w:val="00A37919"/>
    <w:rsid w:val="00A40466"/>
    <w:rsid w:val="00A41764"/>
    <w:rsid w:val="00A418F1"/>
    <w:rsid w:val="00A425FB"/>
    <w:rsid w:val="00A43287"/>
    <w:rsid w:val="00A436C6"/>
    <w:rsid w:val="00A44358"/>
    <w:rsid w:val="00A44453"/>
    <w:rsid w:val="00A447B5"/>
    <w:rsid w:val="00A44D81"/>
    <w:rsid w:val="00A450B0"/>
    <w:rsid w:val="00A4643D"/>
    <w:rsid w:val="00A46851"/>
    <w:rsid w:val="00A47DE8"/>
    <w:rsid w:val="00A506E3"/>
    <w:rsid w:val="00A511D1"/>
    <w:rsid w:val="00A51A49"/>
    <w:rsid w:val="00A51A54"/>
    <w:rsid w:val="00A51B8C"/>
    <w:rsid w:val="00A529C5"/>
    <w:rsid w:val="00A52A8D"/>
    <w:rsid w:val="00A530FC"/>
    <w:rsid w:val="00A53599"/>
    <w:rsid w:val="00A538F7"/>
    <w:rsid w:val="00A5420B"/>
    <w:rsid w:val="00A543A0"/>
    <w:rsid w:val="00A54E3D"/>
    <w:rsid w:val="00A56169"/>
    <w:rsid w:val="00A5656A"/>
    <w:rsid w:val="00A5684A"/>
    <w:rsid w:val="00A56AC9"/>
    <w:rsid w:val="00A571E4"/>
    <w:rsid w:val="00A57CD9"/>
    <w:rsid w:val="00A57DBC"/>
    <w:rsid w:val="00A60792"/>
    <w:rsid w:val="00A6099B"/>
    <w:rsid w:val="00A60A95"/>
    <w:rsid w:val="00A6195F"/>
    <w:rsid w:val="00A62F5C"/>
    <w:rsid w:val="00A646CE"/>
    <w:rsid w:val="00A646EB"/>
    <w:rsid w:val="00A64B7D"/>
    <w:rsid w:val="00A64D5D"/>
    <w:rsid w:val="00A65D28"/>
    <w:rsid w:val="00A65E46"/>
    <w:rsid w:val="00A66983"/>
    <w:rsid w:val="00A669F1"/>
    <w:rsid w:val="00A66EC2"/>
    <w:rsid w:val="00A673CE"/>
    <w:rsid w:val="00A67462"/>
    <w:rsid w:val="00A678FD"/>
    <w:rsid w:val="00A67FA1"/>
    <w:rsid w:val="00A701B7"/>
    <w:rsid w:val="00A705DC"/>
    <w:rsid w:val="00A709D3"/>
    <w:rsid w:val="00A71DDC"/>
    <w:rsid w:val="00A724F0"/>
    <w:rsid w:val="00A7252C"/>
    <w:rsid w:val="00A72A34"/>
    <w:rsid w:val="00A73104"/>
    <w:rsid w:val="00A732D6"/>
    <w:rsid w:val="00A7355A"/>
    <w:rsid w:val="00A737E5"/>
    <w:rsid w:val="00A743C3"/>
    <w:rsid w:val="00A74906"/>
    <w:rsid w:val="00A75ED8"/>
    <w:rsid w:val="00A75F32"/>
    <w:rsid w:val="00A7641D"/>
    <w:rsid w:val="00A764C9"/>
    <w:rsid w:val="00A77403"/>
    <w:rsid w:val="00A779CE"/>
    <w:rsid w:val="00A77CD4"/>
    <w:rsid w:val="00A77D76"/>
    <w:rsid w:val="00A77F05"/>
    <w:rsid w:val="00A8007F"/>
    <w:rsid w:val="00A804BF"/>
    <w:rsid w:val="00A8116B"/>
    <w:rsid w:val="00A81713"/>
    <w:rsid w:val="00A81798"/>
    <w:rsid w:val="00A828C8"/>
    <w:rsid w:val="00A82B32"/>
    <w:rsid w:val="00A83BC5"/>
    <w:rsid w:val="00A8410C"/>
    <w:rsid w:val="00A8422B"/>
    <w:rsid w:val="00A8456B"/>
    <w:rsid w:val="00A856D4"/>
    <w:rsid w:val="00A85858"/>
    <w:rsid w:val="00A85997"/>
    <w:rsid w:val="00A85FC9"/>
    <w:rsid w:val="00A8672A"/>
    <w:rsid w:val="00A8772A"/>
    <w:rsid w:val="00A87A19"/>
    <w:rsid w:val="00A9028F"/>
    <w:rsid w:val="00A90318"/>
    <w:rsid w:val="00A90972"/>
    <w:rsid w:val="00A90FA2"/>
    <w:rsid w:val="00A91051"/>
    <w:rsid w:val="00A91245"/>
    <w:rsid w:val="00A9136A"/>
    <w:rsid w:val="00A917D7"/>
    <w:rsid w:val="00A91B37"/>
    <w:rsid w:val="00A92034"/>
    <w:rsid w:val="00A920B1"/>
    <w:rsid w:val="00A921B1"/>
    <w:rsid w:val="00A927E6"/>
    <w:rsid w:val="00A928DB"/>
    <w:rsid w:val="00A92E6B"/>
    <w:rsid w:val="00A92E9B"/>
    <w:rsid w:val="00A93545"/>
    <w:rsid w:val="00A93729"/>
    <w:rsid w:val="00A939ED"/>
    <w:rsid w:val="00A93A52"/>
    <w:rsid w:val="00A93A84"/>
    <w:rsid w:val="00A940F4"/>
    <w:rsid w:val="00A94457"/>
    <w:rsid w:val="00A945E2"/>
    <w:rsid w:val="00A947CE"/>
    <w:rsid w:val="00A95B84"/>
    <w:rsid w:val="00A9631D"/>
    <w:rsid w:val="00A96F0C"/>
    <w:rsid w:val="00A9744E"/>
    <w:rsid w:val="00AA0E86"/>
    <w:rsid w:val="00AA0FAC"/>
    <w:rsid w:val="00AA1682"/>
    <w:rsid w:val="00AA2091"/>
    <w:rsid w:val="00AA222A"/>
    <w:rsid w:val="00AA2924"/>
    <w:rsid w:val="00AA3F39"/>
    <w:rsid w:val="00AA414D"/>
    <w:rsid w:val="00AA4BDB"/>
    <w:rsid w:val="00AA4E70"/>
    <w:rsid w:val="00AA5055"/>
    <w:rsid w:val="00AA5112"/>
    <w:rsid w:val="00AA594B"/>
    <w:rsid w:val="00AA5D1A"/>
    <w:rsid w:val="00AA7B2D"/>
    <w:rsid w:val="00AB0B96"/>
    <w:rsid w:val="00AB0DB2"/>
    <w:rsid w:val="00AB0ED5"/>
    <w:rsid w:val="00AB1C39"/>
    <w:rsid w:val="00AB2AC5"/>
    <w:rsid w:val="00AB34E0"/>
    <w:rsid w:val="00AB377C"/>
    <w:rsid w:val="00AB3869"/>
    <w:rsid w:val="00AB3884"/>
    <w:rsid w:val="00AB40F1"/>
    <w:rsid w:val="00AB4290"/>
    <w:rsid w:val="00AB5D8E"/>
    <w:rsid w:val="00AB5DDD"/>
    <w:rsid w:val="00AB5F28"/>
    <w:rsid w:val="00AB654F"/>
    <w:rsid w:val="00AB65BC"/>
    <w:rsid w:val="00AB6C32"/>
    <w:rsid w:val="00AB7382"/>
    <w:rsid w:val="00AB7512"/>
    <w:rsid w:val="00AC096A"/>
    <w:rsid w:val="00AC0C0B"/>
    <w:rsid w:val="00AC111C"/>
    <w:rsid w:val="00AC1498"/>
    <w:rsid w:val="00AC1A69"/>
    <w:rsid w:val="00AC3540"/>
    <w:rsid w:val="00AC39B8"/>
    <w:rsid w:val="00AC3A76"/>
    <w:rsid w:val="00AC3DE3"/>
    <w:rsid w:val="00AC3F3A"/>
    <w:rsid w:val="00AC47EC"/>
    <w:rsid w:val="00AC4B9A"/>
    <w:rsid w:val="00AC5415"/>
    <w:rsid w:val="00AC548D"/>
    <w:rsid w:val="00AC5A69"/>
    <w:rsid w:val="00AC5F71"/>
    <w:rsid w:val="00AC605A"/>
    <w:rsid w:val="00AC61C2"/>
    <w:rsid w:val="00AC63CD"/>
    <w:rsid w:val="00AC6969"/>
    <w:rsid w:val="00AC73BB"/>
    <w:rsid w:val="00AC7AE9"/>
    <w:rsid w:val="00AD01F1"/>
    <w:rsid w:val="00AD0339"/>
    <w:rsid w:val="00AD05D5"/>
    <w:rsid w:val="00AD098C"/>
    <w:rsid w:val="00AD0B58"/>
    <w:rsid w:val="00AD0F5B"/>
    <w:rsid w:val="00AD10EC"/>
    <w:rsid w:val="00AD489A"/>
    <w:rsid w:val="00AD499D"/>
    <w:rsid w:val="00AD4FF2"/>
    <w:rsid w:val="00AD604E"/>
    <w:rsid w:val="00AD6442"/>
    <w:rsid w:val="00AD670E"/>
    <w:rsid w:val="00AD6DB1"/>
    <w:rsid w:val="00AD771B"/>
    <w:rsid w:val="00AE005E"/>
    <w:rsid w:val="00AE1895"/>
    <w:rsid w:val="00AE1B1B"/>
    <w:rsid w:val="00AE1B45"/>
    <w:rsid w:val="00AE1E45"/>
    <w:rsid w:val="00AE2373"/>
    <w:rsid w:val="00AE27E7"/>
    <w:rsid w:val="00AE2BCA"/>
    <w:rsid w:val="00AE30D5"/>
    <w:rsid w:val="00AE345F"/>
    <w:rsid w:val="00AE3900"/>
    <w:rsid w:val="00AE3F86"/>
    <w:rsid w:val="00AE4FFB"/>
    <w:rsid w:val="00AE511F"/>
    <w:rsid w:val="00AE5122"/>
    <w:rsid w:val="00AE53E3"/>
    <w:rsid w:val="00AE573D"/>
    <w:rsid w:val="00AE6F4E"/>
    <w:rsid w:val="00AF0F40"/>
    <w:rsid w:val="00AF17F2"/>
    <w:rsid w:val="00AF1946"/>
    <w:rsid w:val="00AF2307"/>
    <w:rsid w:val="00AF2AF0"/>
    <w:rsid w:val="00AF3095"/>
    <w:rsid w:val="00AF3F85"/>
    <w:rsid w:val="00AF4AFD"/>
    <w:rsid w:val="00AF5913"/>
    <w:rsid w:val="00AF62F4"/>
    <w:rsid w:val="00AF692C"/>
    <w:rsid w:val="00AF7341"/>
    <w:rsid w:val="00AF79D3"/>
    <w:rsid w:val="00B0052C"/>
    <w:rsid w:val="00B007E7"/>
    <w:rsid w:val="00B014D1"/>
    <w:rsid w:val="00B01D10"/>
    <w:rsid w:val="00B028C1"/>
    <w:rsid w:val="00B02C7C"/>
    <w:rsid w:val="00B03C47"/>
    <w:rsid w:val="00B0452E"/>
    <w:rsid w:val="00B0514D"/>
    <w:rsid w:val="00B0657C"/>
    <w:rsid w:val="00B0780E"/>
    <w:rsid w:val="00B07B85"/>
    <w:rsid w:val="00B1081D"/>
    <w:rsid w:val="00B10966"/>
    <w:rsid w:val="00B10EAA"/>
    <w:rsid w:val="00B1100B"/>
    <w:rsid w:val="00B117E4"/>
    <w:rsid w:val="00B11BCD"/>
    <w:rsid w:val="00B1411E"/>
    <w:rsid w:val="00B148F8"/>
    <w:rsid w:val="00B14CBD"/>
    <w:rsid w:val="00B15523"/>
    <w:rsid w:val="00B15D56"/>
    <w:rsid w:val="00B179E3"/>
    <w:rsid w:val="00B17F73"/>
    <w:rsid w:val="00B20D2D"/>
    <w:rsid w:val="00B22923"/>
    <w:rsid w:val="00B233C9"/>
    <w:rsid w:val="00B23469"/>
    <w:rsid w:val="00B24261"/>
    <w:rsid w:val="00B26D46"/>
    <w:rsid w:val="00B30898"/>
    <w:rsid w:val="00B31241"/>
    <w:rsid w:val="00B32040"/>
    <w:rsid w:val="00B3298E"/>
    <w:rsid w:val="00B330F3"/>
    <w:rsid w:val="00B331C8"/>
    <w:rsid w:val="00B355E8"/>
    <w:rsid w:val="00B357B1"/>
    <w:rsid w:val="00B357BA"/>
    <w:rsid w:val="00B364E7"/>
    <w:rsid w:val="00B368B2"/>
    <w:rsid w:val="00B36E18"/>
    <w:rsid w:val="00B37097"/>
    <w:rsid w:val="00B372AD"/>
    <w:rsid w:val="00B37520"/>
    <w:rsid w:val="00B375B3"/>
    <w:rsid w:val="00B37892"/>
    <w:rsid w:val="00B37BCB"/>
    <w:rsid w:val="00B4003D"/>
    <w:rsid w:val="00B405E2"/>
    <w:rsid w:val="00B40983"/>
    <w:rsid w:val="00B4099A"/>
    <w:rsid w:val="00B409C7"/>
    <w:rsid w:val="00B4239C"/>
    <w:rsid w:val="00B44598"/>
    <w:rsid w:val="00B44D05"/>
    <w:rsid w:val="00B45DFD"/>
    <w:rsid w:val="00B467DB"/>
    <w:rsid w:val="00B46937"/>
    <w:rsid w:val="00B47337"/>
    <w:rsid w:val="00B505D6"/>
    <w:rsid w:val="00B514FD"/>
    <w:rsid w:val="00B52968"/>
    <w:rsid w:val="00B53FF1"/>
    <w:rsid w:val="00B54D6F"/>
    <w:rsid w:val="00B54E2A"/>
    <w:rsid w:val="00B55744"/>
    <w:rsid w:val="00B55FB6"/>
    <w:rsid w:val="00B569B1"/>
    <w:rsid w:val="00B56F55"/>
    <w:rsid w:val="00B57D7E"/>
    <w:rsid w:val="00B60756"/>
    <w:rsid w:val="00B63BA1"/>
    <w:rsid w:val="00B63FF5"/>
    <w:rsid w:val="00B64072"/>
    <w:rsid w:val="00B64FA1"/>
    <w:rsid w:val="00B65457"/>
    <w:rsid w:val="00B6571F"/>
    <w:rsid w:val="00B65751"/>
    <w:rsid w:val="00B666A9"/>
    <w:rsid w:val="00B6694C"/>
    <w:rsid w:val="00B67B50"/>
    <w:rsid w:val="00B67F8E"/>
    <w:rsid w:val="00B70E8B"/>
    <w:rsid w:val="00B7121C"/>
    <w:rsid w:val="00B71839"/>
    <w:rsid w:val="00B730CA"/>
    <w:rsid w:val="00B73EBA"/>
    <w:rsid w:val="00B742A9"/>
    <w:rsid w:val="00B74A26"/>
    <w:rsid w:val="00B750AA"/>
    <w:rsid w:val="00B75A4C"/>
    <w:rsid w:val="00B7648B"/>
    <w:rsid w:val="00B764F5"/>
    <w:rsid w:val="00B76671"/>
    <w:rsid w:val="00B76A88"/>
    <w:rsid w:val="00B77028"/>
    <w:rsid w:val="00B77317"/>
    <w:rsid w:val="00B778DE"/>
    <w:rsid w:val="00B77C0A"/>
    <w:rsid w:val="00B80155"/>
    <w:rsid w:val="00B80AAF"/>
    <w:rsid w:val="00B818DA"/>
    <w:rsid w:val="00B81CBE"/>
    <w:rsid w:val="00B82871"/>
    <w:rsid w:val="00B8366A"/>
    <w:rsid w:val="00B84628"/>
    <w:rsid w:val="00B848EE"/>
    <w:rsid w:val="00B84BD6"/>
    <w:rsid w:val="00B84CC9"/>
    <w:rsid w:val="00B84DC3"/>
    <w:rsid w:val="00B8522B"/>
    <w:rsid w:val="00B877C7"/>
    <w:rsid w:val="00B906E8"/>
    <w:rsid w:val="00B907CA"/>
    <w:rsid w:val="00B90E66"/>
    <w:rsid w:val="00B91148"/>
    <w:rsid w:val="00B91CAC"/>
    <w:rsid w:val="00B9210B"/>
    <w:rsid w:val="00B922B0"/>
    <w:rsid w:val="00B926CE"/>
    <w:rsid w:val="00B92CC0"/>
    <w:rsid w:val="00B93044"/>
    <w:rsid w:val="00B938D7"/>
    <w:rsid w:val="00B94187"/>
    <w:rsid w:val="00B94C41"/>
    <w:rsid w:val="00B96898"/>
    <w:rsid w:val="00B9762F"/>
    <w:rsid w:val="00BA03C4"/>
    <w:rsid w:val="00BA09CE"/>
    <w:rsid w:val="00BA0F3A"/>
    <w:rsid w:val="00BA1E42"/>
    <w:rsid w:val="00BA1F81"/>
    <w:rsid w:val="00BA1F83"/>
    <w:rsid w:val="00BA1FC5"/>
    <w:rsid w:val="00BA2524"/>
    <w:rsid w:val="00BA28D7"/>
    <w:rsid w:val="00BA28E1"/>
    <w:rsid w:val="00BA2DB9"/>
    <w:rsid w:val="00BA2F7A"/>
    <w:rsid w:val="00BA3735"/>
    <w:rsid w:val="00BA3A97"/>
    <w:rsid w:val="00BA5B95"/>
    <w:rsid w:val="00BA77F8"/>
    <w:rsid w:val="00BA78DD"/>
    <w:rsid w:val="00BB029B"/>
    <w:rsid w:val="00BB0300"/>
    <w:rsid w:val="00BB0313"/>
    <w:rsid w:val="00BB096D"/>
    <w:rsid w:val="00BB0CBD"/>
    <w:rsid w:val="00BB28FD"/>
    <w:rsid w:val="00BB338F"/>
    <w:rsid w:val="00BB3477"/>
    <w:rsid w:val="00BB4024"/>
    <w:rsid w:val="00BB4096"/>
    <w:rsid w:val="00BB435A"/>
    <w:rsid w:val="00BB6112"/>
    <w:rsid w:val="00BB639E"/>
    <w:rsid w:val="00BB63A0"/>
    <w:rsid w:val="00BB687F"/>
    <w:rsid w:val="00BB6C39"/>
    <w:rsid w:val="00BB6F49"/>
    <w:rsid w:val="00BB70E4"/>
    <w:rsid w:val="00BB77C5"/>
    <w:rsid w:val="00BC0F2A"/>
    <w:rsid w:val="00BC0F5C"/>
    <w:rsid w:val="00BC139F"/>
    <w:rsid w:val="00BC1F10"/>
    <w:rsid w:val="00BC235D"/>
    <w:rsid w:val="00BC27DD"/>
    <w:rsid w:val="00BC2856"/>
    <w:rsid w:val="00BC2E2A"/>
    <w:rsid w:val="00BC2E80"/>
    <w:rsid w:val="00BC38B3"/>
    <w:rsid w:val="00BC3CDF"/>
    <w:rsid w:val="00BC3E71"/>
    <w:rsid w:val="00BC4869"/>
    <w:rsid w:val="00BC4AD2"/>
    <w:rsid w:val="00BC4AE0"/>
    <w:rsid w:val="00BC4DDD"/>
    <w:rsid w:val="00BC4F35"/>
    <w:rsid w:val="00BC5248"/>
    <w:rsid w:val="00BC587E"/>
    <w:rsid w:val="00BC6982"/>
    <w:rsid w:val="00BC7060"/>
    <w:rsid w:val="00BC7B6D"/>
    <w:rsid w:val="00BD0F53"/>
    <w:rsid w:val="00BD1278"/>
    <w:rsid w:val="00BD1BB0"/>
    <w:rsid w:val="00BD1ECF"/>
    <w:rsid w:val="00BD20AA"/>
    <w:rsid w:val="00BD2368"/>
    <w:rsid w:val="00BD30CD"/>
    <w:rsid w:val="00BD58C4"/>
    <w:rsid w:val="00BD5CAA"/>
    <w:rsid w:val="00BD60A9"/>
    <w:rsid w:val="00BD6124"/>
    <w:rsid w:val="00BD61CE"/>
    <w:rsid w:val="00BD67A1"/>
    <w:rsid w:val="00BD6D13"/>
    <w:rsid w:val="00BE0E67"/>
    <w:rsid w:val="00BE1A1C"/>
    <w:rsid w:val="00BE23CF"/>
    <w:rsid w:val="00BE323B"/>
    <w:rsid w:val="00BE44B9"/>
    <w:rsid w:val="00BE4819"/>
    <w:rsid w:val="00BE5043"/>
    <w:rsid w:val="00BE5705"/>
    <w:rsid w:val="00BE57B4"/>
    <w:rsid w:val="00BE5FF3"/>
    <w:rsid w:val="00BE60D9"/>
    <w:rsid w:val="00BE6821"/>
    <w:rsid w:val="00BE6C12"/>
    <w:rsid w:val="00BE7EBE"/>
    <w:rsid w:val="00BF01C0"/>
    <w:rsid w:val="00BF13C6"/>
    <w:rsid w:val="00BF2315"/>
    <w:rsid w:val="00BF25A6"/>
    <w:rsid w:val="00BF28F6"/>
    <w:rsid w:val="00BF2CD5"/>
    <w:rsid w:val="00BF41B5"/>
    <w:rsid w:val="00BF48FE"/>
    <w:rsid w:val="00BF4C9D"/>
    <w:rsid w:val="00BF4E72"/>
    <w:rsid w:val="00BF4F1D"/>
    <w:rsid w:val="00BF6FDA"/>
    <w:rsid w:val="00BF7690"/>
    <w:rsid w:val="00BF7A07"/>
    <w:rsid w:val="00C003CD"/>
    <w:rsid w:val="00C00B04"/>
    <w:rsid w:val="00C00F4F"/>
    <w:rsid w:val="00C02017"/>
    <w:rsid w:val="00C03C1B"/>
    <w:rsid w:val="00C04C36"/>
    <w:rsid w:val="00C04EE5"/>
    <w:rsid w:val="00C05149"/>
    <w:rsid w:val="00C0530B"/>
    <w:rsid w:val="00C05376"/>
    <w:rsid w:val="00C0670D"/>
    <w:rsid w:val="00C0685D"/>
    <w:rsid w:val="00C077F8"/>
    <w:rsid w:val="00C10751"/>
    <w:rsid w:val="00C10B53"/>
    <w:rsid w:val="00C10FEF"/>
    <w:rsid w:val="00C11CF6"/>
    <w:rsid w:val="00C11E5F"/>
    <w:rsid w:val="00C12488"/>
    <w:rsid w:val="00C12770"/>
    <w:rsid w:val="00C130F6"/>
    <w:rsid w:val="00C13390"/>
    <w:rsid w:val="00C137E6"/>
    <w:rsid w:val="00C13F7C"/>
    <w:rsid w:val="00C13F82"/>
    <w:rsid w:val="00C16041"/>
    <w:rsid w:val="00C16328"/>
    <w:rsid w:val="00C20080"/>
    <w:rsid w:val="00C2024E"/>
    <w:rsid w:val="00C2072B"/>
    <w:rsid w:val="00C21C94"/>
    <w:rsid w:val="00C221B6"/>
    <w:rsid w:val="00C2263B"/>
    <w:rsid w:val="00C233AB"/>
    <w:rsid w:val="00C245D3"/>
    <w:rsid w:val="00C24B6B"/>
    <w:rsid w:val="00C24C08"/>
    <w:rsid w:val="00C262BC"/>
    <w:rsid w:val="00C265CA"/>
    <w:rsid w:val="00C2755A"/>
    <w:rsid w:val="00C27844"/>
    <w:rsid w:val="00C278AA"/>
    <w:rsid w:val="00C27D12"/>
    <w:rsid w:val="00C30173"/>
    <w:rsid w:val="00C3101F"/>
    <w:rsid w:val="00C31BD7"/>
    <w:rsid w:val="00C32EA7"/>
    <w:rsid w:val="00C32FE9"/>
    <w:rsid w:val="00C339B5"/>
    <w:rsid w:val="00C33C5E"/>
    <w:rsid w:val="00C33D5A"/>
    <w:rsid w:val="00C35BF6"/>
    <w:rsid w:val="00C369EC"/>
    <w:rsid w:val="00C36AED"/>
    <w:rsid w:val="00C36F52"/>
    <w:rsid w:val="00C37132"/>
    <w:rsid w:val="00C37A2A"/>
    <w:rsid w:val="00C400BE"/>
    <w:rsid w:val="00C40673"/>
    <w:rsid w:val="00C418AA"/>
    <w:rsid w:val="00C42004"/>
    <w:rsid w:val="00C4223F"/>
    <w:rsid w:val="00C43323"/>
    <w:rsid w:val="00C43485"/>
    <w:rsid w:val="00C43E6F"/>
    <w:rsid w:val="00C4431A"/>
    <w:rsid w:val="00C4441C"/>
    <w:rsid w:val="00C44650"/>
    <w:rsid w:val="00C4466F"/>
    <w:rsid w:val="00C45237"/>
    <w:rsid w:val="00C458D4"/>
    <w:rsid w:val="00C4628B"/>
    <w:rsid w:val="00C4723A"/>
    <w:rsid w:val="00C47B2E"/>
    <w:rsid w:val="00C47ED7"/>
    <w:rsid w:val="00C5068B"/>
    <w:rsid w:val="00C50C48"/>
    <w:rsid w:val="00C51201"/>
    <w:rsid w:val="00C5142D"/>
    <w:rsid w:val="00C5173F"/>
    <w:rsid w:val="00C51E63"/>
    <w:rsid w:val="00C52037"/>
    <w:rsid w:val="00C52DDB"/>
    <w:rsid w:val="00C531EF"/>
    <w:rsid w:val="00C5329B"/>
    <w:rsid w:val="00C53956"/>
    <w:rsid w:val="00C53C11"/>
    <w:rsid w:val="00C53EB0"/>
    <w:rsid w:val="00C54294"/>
    <w:rsid w:val="00C55899"/>
    <w:rsid w:val="00C56416"/>
    <w:rsid w:val="00C56797"/>
    <w:rsid w:val="00C56923"/>
    <w:rsid w:val="00C57922"/>
    <w:rsid w:val="00C605A0"/>
    <w:rsid w:val="00C61E81"/>
    <w:rsid w:val="00C62112"/>
    <w:rsid w:val="00C62CA1"/>
    <w:rsid w:val="00C63B51"/>
    <w:rsid w:val="00C6435B"/>
    <w:rsid w:val="00C64479"/>
    <w:rsid w:val="00C65056"/>
    <w:rsid w:val="00C650FA"/>
    <w:rsid w:val="00C656E8"/>
    <w:rsid w:val="00C6585A"/>
    <w:rsid w:val="00C65A1E"/>
    <w:rsid w:val="00C65DB7"/>
    <w:rsid w:val="00C66327"/>
    <w:rsid w:val="00C6706B"/>
    <w:rsid w:val="00C677D0"/>
    <w:rsid w:val="00C67AA2"/>
    <w:rsid w:val="00C67C94"/>
    <w:rsid w:val="00C67F96"/>
    <w:rsid w:val="00C700BC"/>
    <w:rsid w:val="00C70AD8"/>
    <w:rsid w:val="00C71E30"/>
    <w:rsid w:val="00C72197"/>
    <w:rsid w:val="00C72596"/>
    <w:rsid w:val="00C7285B"/>
    <w:rsid w:val="00C73B6D"/>
    <w:rsid w:val="00C73D3D"/>
    <w:rsid w:val="00C7430D"/>
    <w:rsid w:val="00C74448"/>
    <w:rsid w:val="00C74800"/>
    <w:rsid w:val="00C74CA4"/>
    <w:rsid w:val="00C74EC8"/>
    <w:rsid w:val="00C75B44"/>
    <w:rsid w:val="00C768B8"/>
    <w:rsid w:val="00C76DF9"/>
    <w:rsid w:val="00C80914"/>
    <w:rsid w:val="00C80FDB"/>
    <w:rsid w:val="00C81E11"/>
    <w:rsid w:val="00C82AC2"/>
    <w:rsid w:val="00C82DDE"/>
    <w:rsid w:val="00C837A7"/>
    <w:rsid w:val="00C842B0"/>
    <w:rsid w:val="00C84351"/>
    <w:rsid w:val="00C8468D"/>
    <w:rsid w:val="00C84B4B"/>
    <w:rsid w:val="00C84FE3"/>
    <w:rsid w:val="00C85181"/>
    <w:rsid w:val="00C85A90"/>
    <w:rsid w:val="00C8792C"/>
    <w:rsid w:val="00C90252"/>
    <w:rsid w:val="00C90B73"/>
    <w:rsid w:val="00C90D4F"/>
    <w:rsid w:val="00C90D5B"/>
    <w:rsid w:val="00C912C6"/>
    <w:rsid w:val="00C9178D"/>
    <w:rsid w:val="00C931EC"/>
    <w:rsid w:val="00C9330E"/>
    <w:rsid w:val="00C946EC"/>
    <w:rsid w:val="00C966CC"/>
    <w:rsid w:val="00C9687C"/>
    <w:rsid w:val="00C96BCD"/>
    <w:rsid w:val="00C97D2B"/>
    <w:rsid w:val="00CA0F40"/>
    <w:rsid w:val="00CA2346"/>
    <w:rsid w:val="00CA25E0"/>
    <w:rsid w:val="00CA27B7"/>
    <w:rsid w:val="00CA2C2A"/>
    <w:rsid w:val="00CA303D"/>
    <w:rsid w:val="00CA35E5"/>
    <w:rsid w:val="00CA363C"/>
    <w:rsid w:val="00CA47EE"/>
    <w:rsid w:val="00CA4F9C"/>
    <w:rsid w:val="00CA52A2"/>
    <w:rsid w:val="00CA6B62"/>
    <w:rsid w:val="00CA6FF0"/>
    <w:rsid w:val="00CA717A"/>
    <w:rsid w:val="00CA740A"/>
    <w:rsid w:val="00CA7DBD"/>
    <w:rsid w:val="00CA7FAF"/>
    <w:rsid w:val="00CA7FED"/>
    <w:rsid w:val="00CB0292"/>
    <w:rsid w:val="00CB1389"/>
    <w:rsid w:val="00CB13D7"/>
    <w:rsid w:val="00CB14EE"/>
    <w:rsid w:val="00CB2A40"/>
    <w:rsid w:val="00CB2DB8"/>
    <w:rsid w:val="00CB3075"/>
    <w:rsid w:val="00CB326A"/>
    <w:rsid w:val="00CB36F4"/>
    <w:rsid w:val="00CB3FAA"/>
    <w:rsid w:val="00CB50B9"/>
    <w:rsid w:val="00CB5CF4"/>
    <w:rsid w:val="00CC0263"/>
    <w:rsid w:val="00CC02D7"/>
    <w:rsid w:val="00CC060D"/>
    <w:rsid w:val="00CC0B6B"/>
    <w:rsid w:val="00CC0C0E"/>
    <w:rsid w:val="00CC15E7"/>
    <w:rsid w:val="00CC1866"/>
    <w:rsid w:val="00CC186E"/>
    <w:rsid w:val="00CC22A5"/>
    <w:rsid w:val="00CC2BB5"/>
    <w:rsid w:val="00CC2F86"/>
    <w:rsid w:val="00CC33BE"/>
    <w:rsid w:val="00CC3656"/>
    <w:rsid w:val="00CC41B8"/>
    <w:rsid w:val="00CC4280"/>
    <w:rsid w:val="00CC4B46"/>
    <w:rsid w:val="00CC642B"/>
    <w:rsid w:val="00CC7465"/>
    <w:rsid w:val="00CC7B5D"/>
    <w:rsid w:val="00CD003B"/>
    <w:rsid w:val="00CD02A7"/>
    <w:rsid w:val="00CD0366"/>
    <w:rsid w:val="00CD0406"/>
    <w:rsid w:val="00CD0688"/>
    <w:rsid w:val="00CD0B0A"/>
    <w:rsid w:val="00CD0C75"/>
    <w:rsid w:val="00CD14E3"/>
    <w:rsid w:val="00CD20A3"/>
    <w:rsid w:val="00CD2B7B"/>
    <w:rsid w:val="00CD3578"/>
    <w:rsid w:val="00CD3876"/>
    <w:rsid w:val="00CD3A32"/>
    <w:rsid w:val="00CD3EBE"/>
    <w:rsid w:val="00CD3EC5"/>
    <w:rsid w:val="00CD584F"/>
    <w:rsid w:val="00CD5E63"/>
    <w:rsid w:val="00CD6434"/>
    <w:rsid w:val="00CD65AD"/>
    <w:rsid w:val="00CD71C5"/>
    <w:rsid w:val="00CD7489"/>
    <w:rsid w:val="00CE0260"/>
    <w:rsid w:val="00CE04B2"/>
    <w:rsid w:val="00CE0C5F"/>
    <w:rsid w:val="00CE12CD"/>
    <w:rsid w:val="00CE1342"/>
    <w:rsid w:val="00CE15C4"/>
    <w:rsid w:val="00CE16FB"/>
    <w:rsid w:val="00CE1749"/>
    <w:rsid w:val="00CE1FC7"/>
    <w:rsid w:val="00CE2028"/>
    <w:rsid w:val="00CE24AA"/>
    <w:rsid w:val="00CE2EE5"/>
    <w:rsid w:val="00CE30BE"/>
    <w:rsid w:val="00CE3490"/>
    <w:rsid w:val="00CE382B"/>
    <w:rsid w:val="00CE3C4B"/>
    <w:rsid w:val="00CE404C"/>
    <w:rsid w:val="00CE5389"/>
    <w:rsid w:val="00CE572A"/>
    <w:rsid w:val="00CE660D"/>
    <w:rsid w:val="00CF0490"/>
    <w:rsid w:val="00CF0565"/>
    <w:rsid w:val="00CF0651"/>
    <w:rsid w:val="00CF076D"/>
    <w:rsid w:val="00CF0BB7"/>
    <w:rsid w:val="00CF11B7"/>
    <w:rsid w:val="00CF206A"/>
    <w:rsid w:val="00CF24D2"/>
    <w:rsid w:val="00CF280F"/>
    <w:rsid w:val="00CF2C62"/>
    <w:rsid w:val="00CF30CC"/>
    <w:rsid w:val="00CF384C"/>
    <w:rsid w:val="00CF3DA9"/>
    <w:rsid w:val="00CF472C"/>
    <w:rsid w:val="00CF47D9"/>
    <w:rsid w:val="00CF4915"/>
    <w:rsid w:val="00CF4A57"/>
    <w:rsid w:val="00CF5840"/>
    <w:rsid w:val="00CF58B5"/>
    <w:rsid w:val="00CF5CCC"/>
    <w:rsid w:val="00CF5DDF"/>
    <w:rsid w:val="00CF6E4D"/>
    <w:rsid w:val="00CF6EA0"/>
    <w:rsid w:val="00D00363"/>
    <w:rsid w:val="00D00DBA"/>
    <w:rsid w:val="00D01668"/>
    <w:rsid w:val="00D026A2"/>
    <w:rsid w:val="00D032BE"/>
    <w:rsid w:val="00D06637"/>
    <w:rsid w:val="00D0744B"/>
    <w:rsid w:val="00D07613"/>
    <w:rsid w:val="00D10121"/>
    <w:rsid w:val="00D132BE"/>
    <w:rsid w:val="00D13FC6"/>
    <w:rsid w:val="00D14101"/>
    <w:rsid w:val="00D1420F"/>
    <w:rsid w:val="00D143C0"/>
    <w:rsid w:val="00D145DF"/>
    <w:rsid w:val="00D14767"/>
    <w:rsid w:val="00D16CED"/>
    <w:rsid w:val="00D171BB"/>
    <w:rsid w:val="00D17230"/>
    <w:rsid w:val="00D17710"/>
    <w:rsid w:val="00D177AA"/>
    <w:rsid w:val="00D177BA"/>
    <w:rsid w:val="00D17904"/>
    <w:rsid w:val="00D208DF"/>
    <w:rsid w:val="00D20E92"/>
    <w:rsid w:val="00D21694"/>
    <w:rsid w:val="00D21A94"/>
    <w:rsid w:val="00D21BD1"/>
    <w:rsid w:val="00D21EF8"/>
    <w:rsid w:val="00D24665"/>
    <w:rsid w:val="00D24AD2"/>
    <w:rsid w:val="00D251F6"/>
    <w:rsid w:val="00D254A2"/>
    <w:rsid w:val="00D257DB"/>
    <w:rsid w:val="00D26731"/>
    <w:rsid w:val="00D2676B"/>
    <w:rsid w:val="00D267D8"/>
    <w:rsid w:val="00D277D7"/>
    <w:rsid w:val="00D309F6"/>
    <w:rsid w:val="00D31B19"/>
    <w:rsid w:val="00D31C21"/>
    <w:rsid w:val="00D32246"/>
    <w:rsid w:val="00D326D4"/>
    <w:rsid w:val="00D32782"/>
    <w:rsid w:val="00D33113"/>
    <w:rsid w:val="00D33969"/>
    <w:rsid w:val="00D343F4"/>
    <w:rsid w:val="00D350BD"/>
    <w:rsid w:val="00D35506"/>
    <w:rsid w:val="00D35824"/>
    <w:rsid w:val="00D35AB6"/>
    <w:rsid w:val="00D3686D"/>
    <w:rsid w:val="00D36962"/>
    <w:rsid w:val="00D40013"/>
    <w:rsid w:val="00D411F3"/>
    <w:rsid w:val="00D415E2"/>
    <w:rsid w:val="00D41FA2"/>
    <w:rsid w:val="00D4242C"/>
    <w:rsid w:val="00D42525"/>
    <w:rsid w:val="00D4382B"/>
    <w:rsid w:val="00D43BC7"/>
    <w:rsid w:val="00D43FA3"/>
    <w:rsid w:val="00D45A4A"/>
    <w:rsid w:val="00D45ACC"/>
    <w:rsid w:val="00D46D53"/>
    <w:rsid w:val="00D4705D"/>
    <w:rsid w:val="00D472D9"/>
    <w:rsid w:val="00D47AF4"/>
    <w:rsid w:val="00D47F17"/>
    <w:rsid w:val="00D47F90"/>
    <w:rsid w:val="00D50EA8"/>
    <w:rsid w:val="00D515AD"/>
    <w:rsid w:val="00D525BB"/>
    <w:rsid w:val="00D52692"/>
    <w:rsid w:val="00D52BC6"/>
    <w:rsid w:val="00D53454"/>
    <w:rsid w:val="00D54551"/>
    <w:rsid w:val="00D54DDB"/>
    <w:rsid w:val="00D54E06"/>
    <w:rsid w:val="00D54ECB"/>
    <w:rsid w:val="00D55524"/>
    <w:rsid w:val="00D55FA1"/>
    <w:rsid w:val="00D5621A"/>
    <w:rsid w:val="00D56C17"/>
    <w:rsid w:val="00D571AA"/>
    <w:rsid w:val="00D57716"/>
    <w:rsid w:val="00D57A54"/>
    <w:rsid w:val="00D57E1B"/>
    <w:rsid w:val="00D60F82"/>
    <w:rsid w:val="00D61049"/>
    <w:rsid w:val="00D6214C"/>
    <w:rsid w:val="00D62E59"/>
    <w:rsid w:val="00D63C81"/>
    <w:rsid w:val="00D64CEF"/>
    <w:rsid w:val="00D64EFE"/>
    <w:rsid w:val="00D65559"/>
    <w:rsid w:val="00D657DD"/>
    <w:rsid w:val="00D65FA6"/>
    <w:rsid w:val="00D6624B"/>
    <w:rsid w:val="00D66497"/>
    <w:rsid w:val="00D67096"/>
    <w:rsid w:val="00D67AB0"/>
    <w:rsid w:val="00D71090"/>
    <w:rsid w:val="00D7239E"/>
    <w:rsid w:val="00D72D56"/>
    <w:rsid w:val="00D73CA0"/>
    <w:rsid w:val="00D74238"/>
    <w:rsid w:val="00D742E8"/>
    <w:rsid w:val="00D7480B"/>
    <w:rsid w:val="00D7480E"/>
    <w:rsid w:val="00D7535E"/>
    <w:rsid w:val="00D77359"/>
    <w:rsid w:val="00D80741"/>
    <w:rsid w:val="00D81A22"/>
    <w:rsid w:val="00D82E41"/>
    <w:rsid w:val="00D82F34"/>
    <w:rsid w:val="00D836B2"/>
    <w:rsid w:val="00D84813"/>
    <w:rsid w:val="00D84FCA"/>
    <w:rsid w:val="00D85005"/>
    <w:rsid w:val="00D86E39"/>
    <w:rsid w:val="00D87DDA"/>
    <w:rsid w:val="00D919C9"/>
    <w:rsid w:val="00D91DF8"/>
    <w:rsid w:val="00D93526"/>
    <w:rsid w:val="00D939A7"/>
    <w:rsid w:val="00D93EC4"/>
    <w:rsid w:val="00D944D9"/>
    <w:rsid w:val="00D961C5"/>
    <w:rsid w:val="00D96E4A"/>
    <w:rsid w:val="00D97343"/>
    <w:rsid w:val="00D979AD"/>
    <w:rsid w:val="00D97A82"/>
    <w:rsid w:val="00D97E2D"/>
    <w:rsid w:val="00DA04BF"/>
    <w:rsid w:val="00DA0BD1"/>
    <w:rsid w:val="00DA0D5A"/>
    <w:rsid w:val="00DA1B16"/>
    <w:rsid w:val="00DA2748"/>
    <w:rsid w:val="00DA276E"/>
    <w:rsid w:val="00DA2A1C"/>
    <w:rsid w:val="00DA33AA"/>
    <w:rsid w:val="00DA3675"/>
    <w:rsid w:val="00DA36A3"/>
    <w:rsid w:val="00DA4000"/>
    <w:rsid w:val="00DA4AA6"/>
    <w:rsid w:val="00DA52E1"/>
    <w:rsid w:val="00DA620F"/>
    <w:rsid w:val="00DA6667"/>
    <w:rsid w:val="00DA7778"/>
    <w:rsid w:val="00DA7EB1"/>
    <w:rsid w:val="00DB0563"/>
    <w:rsid w:val="00DB087B"/>
    <w:rsid w:val="00DB0DF5"/>
    <w:rsid w:val="00DB1052"/>
    <w:rsid w:val="00DB1275"/>
    <w:rsid w:val="00DB206F"/>
    <w:rsid w:val="00DB2099"/>
    <w:rsid w:val="00DB22C9"/>
    <w:rsid w:val="00DB2939"/>
    <w:rsid w:val="00DB2C8A"/>
    <w:rsid w:val="00DB44AA"/>
    <w:rsid w:val="00DB56C0"/>
    <w:rsid w:val="00DB596B"/>
    <w:rsid w:val="00DB5D87"/>
    <w:rsid w:val="00DB65A3"/>
    <w:rsid w:val="00DB6E61"/>
    <w:rsid w:val="00DB6FC9"/>
    <w:rsid w:val="00DB7AE7"/>
    <w:rsid w:val="00DC05E2"/>
    <w:rsid w:val="00DC157F"/>
    <w:rsid w:val="00DC17C9"/>
    <w:rsid w:val="00DC1C0B"/>
    <w:rsid w:val="00DC2188"/>
    <w:rsid w:val="00DC2C7E"/>
    <w:rsid w:val="00DC50F6"/>
    <w:rsid w:val="00DC54F0"/>
    <w:rsid w:val="00DC5959"/>
    <w:rsid w:val="00DC5BAC"/>
    <w:rsid w:val="00DC62D7"/>
    <w:rsid w:val="00DC62F9"/>
    <w:rsid w:val="00DC6726"/>
    <w:rsid w:val="00DC683E"/>
    <w:rsid w:val="00DC79FF"/>
    <w:rsid w:val="00DD19A4"/>
    <w:rsid w:val="00DD208C"/>
    <w:rsid w:val="00DD24C6"/>
    <w:rsid w:val="00DD2AC5"/>
    <w:rsid w:val="00DD31C3"/>
    <w:rsid w:val="00DD32A8"/>
    <w:rsid w:val="00DD38AB"/>
    <w:rsid w:val="00DD4821"/>
    <w:rsid w:val="00DD5182"/>
    <w:rsid w:val="00DD5544"/>
    <w:rsid w:val="00DD6132"/>
    <w:rsid w:val="00DD6392"/>
    <w:rsid w:val="00DD6B52"/>
    <w:rsid w:val="00DD6D96"/>
    <w:rsid w:val="00DD6E2E"/>
    <w:rsid w:val="00DD77DB"/>
    <w:rsid w:val="00DE05FE"/>
    <w:rsid w:val="00DE1032"/>
    <w:rsid w:val="00DE157D"/>
    <w:rsid w:val="00DE177A"/>
    <w:rsid w:val="00DE18EA"/>
    <w:rsid w:val="00DE2163"/>
    <w:rsid w:val="00DE27FF"/>
    <w:rsid w:val="00DE2D6D"/>
    <w:rsid w:val="00DE2E32"/>
    <w:rsid w:val="00DE35AA"/>
    <w:rsid w:val="00DE3E77"/>
    <w:rsid w:val="00DE4325"/>
    <w:rsid w:val="00DE504D"/>
    <w:rsid w:val="00DE6C15"/>
    <w:rsid w:val="00DE6ED5"/>
    <w:rsid w:val="00DE707D"/>
    <w:rsid w:val="00DE7AAE"/>
    <w:rsid w:val="00DF0320"/>
    <w:rsid w:val="00DF1A1F"/>
    <w:rsid w:val="00DF2F9A"/>
    <w:rsid w:val="00DF3012"/>
    <w:rsid w:val="00DF3068"/>
    <w:rsid w:val="00DF34AC"/>
    <w:rsid w:val="00DF37C7"/>
    <w:rsid w:val="00DF404C"/>
    <w:rsid w:val="00DF5774"/>
    <w:rsid w:val="00DF7135"/>
    <w:rsid w:val="00DF733E"/>
    <w:rsid w:val="00DF7456"/>
    <w:rsid w:val="00DF76A7"/>
    <w:rsid w:val="00DF7E57"/>
    <w:rsid w:val="00E00936"/>
    <w:rsid w:val="00E01228"/>
    <w:rsid w:val="00E015D3"/>
    <w:rsid w:val="00E02300"/>
    <w:rsid w:val="00E02A7E"/>
    <w:rsid w:val="00E02AB8"/>
    <w:rsid w:val="00E03E67"/>
    <w:rsid w:val="00E04905"/>
    <w:rsid w:val="00E064C3"/>
    <w:rsid w:val="00E065A1"/>
    <w:rsid w:val="00E06BD1"/>
    <w:rsid w:val="00E078F2"/>
    <w:rsid w:val="00E107ED"/>
    <w:rsid w:val="00E10DB4"/>
    <w:rsid w:val="00E111B3"/>
    <w:rsid w:val="00E11568"/>
    <w:rsid w:val="00E11E6B"/>
    <w:rsid w:val="00E12636"/>
    <w:rsid w:val="00E13B07"/>
    <w:rsid w:val="00E149BD"/>
    <w:rsid w:val="00E16227"/>
    <w:rsid w:val="00E1680B"/>
    <w:rsid w:val="00E16AE7"/>
    <w:rsid w:val="00E20463"/>
    <w:rsid w:val="00E209FB"/>
    <w:rsid w:val="00E22E10"/>
    <w:rsid w:val="00E230E7"/>
    <w:rsid w:val="00E23C77"/>
    <w:rsid w:val="00E23DD5"/>
    <w:rsid w:val="00E24D8A"/>
    <w:rsid w:val="00E24EF3"/>
    <w:rsid w:val="00E25CB5"/>
    <w:rsid w:val="00E25DDD"/>
    <w:rsid w:val="00E26B13"/>
    <w:rsid w:val="00E26CAA"/>
    <w:rsid w:val="00E26DA9"/>
    <w:rsid w:val="00E27A04"/>
    <w:rsid w:val="00E27C1D"/>
    <w:rsid w:val="00E30308"/>
    <w:rsid w:val="00E30DAD"/>
    <w:rsid w:val="00E31556"/>
    <w:rsid w:val="00E31F2F"/>
    <w:rsid w:val="00E34547"/>
    <w:rsid w:val="00E35417"/>
    <w:rsid w:val="00E3624D"/>
    <w:rsid w:val="00E363DF"/>
    <w:rsid w:val="00E368CC"/>
    <w:rsid w:val="00E371DF"/>
    <w:rsid w:val="00E377A9"/>
    <w:rsid w:val="00E37EE3"/>
    <w:rsid w:val="00E4051F"/>
    <w:rsid w:val="00E40566"/>
    <w:rsid w:val="00E40763"/>
    <w:rsid w:val="00E40D79"/>
    <w:rsid w:val="00E40E2E"/>
    <w:rsid w:val="00E41237"/>
    <w:rsid w:val="00E414D0"/>
    <w:rsid w:val="00E41C94"/>
    <w:rsid w:val="00E42607"/>
    <w:rsid w:val="00E428A4"/>
    <w:rsid w:val="00E42C16"/>
    <w:rsid w:val="00E42F1B"/>
    <w:rsid w:val="00E42FAF"/>
    <w:rsid w:val="00E44425"/>
    <w:rsid w:val="00E44C0E"/>
    <w:rsid w:val="00E46300"/>
    <w:rsid w:val="00E46A9A"/>
    <w:rsid w:val="00E46F96"/>
    <w:rsid w:val="00E47314"/>
    <w:rsid w:val="00E47670"/>
    <w:rsid w:val="00E50684"/>
    <w:rsid w:val="00E50C4A"/>
    <w:rsid w:val="00E51C26"/>
    <w:rsid w:val="00E51D69"/>
    <w:rsid w:val="00E5271B"/>
    <w:rsid w:val="00E528D3"/>
    <w:rsid w:val="00E52D64"/>
    <w:rsid w:val="00E54106"/>
    <w:rsid w:val="00E54377"/>
    <w:rsid w:val="00E546CB"/>
    <w:rsid w:val="00E5482C"/>
    <w:rsid w:val="00E549EF"/>
    <w:rsid w:val="00E54D3A"/>
    <w:rsid w:val="00E5524E"/>
    <w:rsid w:val="00E554A4"/>
    <w:rsid w:val="00E5631D"/>
    <w:rsid w:val="00E56BB7"/>
    <w:rsid w:val="00E60C01"/>
    <w:rsid w:val="00E613F5"/>
    <w:rsid w:val="00E61E19"/>
    <w:rsid w:val="00E626A2"/>
    <w:rsid w:val="00E62E8C"/>
    <w:rsid w:val="00E6309B"/>
    <w:rsid w:val="00E636E7"/>
    <w:rsid w:val="00E63DE3"/>
    <w:rsid w:val="00E641E9"/>
    <w:rsid w:val="00E70098"/>
    <w:rsid w:val="00E70A63"/>
    <w:rsid w:val="00E70DA1"/>
    <w:rsid w:val="00E734C2"/>
    <w:rsid w:val="00E7356F"/>
    <w:rsid w:val="00E73DCD"/>
    <w:rsid w:val="00E7441A"/>
    <w:rsid w:val="00E75E9F"/>
    <w:rsid w:val="00E76B56"/>
    <w:rsid w:val="00E77349"/>
    <w:rsid w:val="00E7787B"/>
    <w:rsid w:val="00E77E1A"/>
    <w:rsid w:val="00E80EA2"/>
    <w:rsid w:val="00E81000"/>
    <w:rsid w:val="00E8126C"/>
    <w:rsid w:val="00E81364"/>
    <w:rsid w:val="00E81B04"/>
    <w:rsid w:val="00E822BC"/>
    <w:rsid w:val="00E82A1C"/>
    <w:rsid w:val="00E8309B"/>
    <w:rsid w:val="00E831D3"/>
    <w:rsid w:val="00E847BC"/>
    <w:rsid w:val="00E84B8C"/>
    <w:rsid w:val="00E84D35"/>
    <w:rsid w:val="00E850CB"/>
    <w:rsid w:val="00E85298"/>
    <w:rsid w:val="00E85E54"/>
    <w:rsid w:val="00E86765"/>
    <w:rsid w:val="00E86E2B"/>
    <w:rsid w:val="00E87112"/>
    <w:rsid w:val="00E872FC"/>
    <w:rsid w:val="00E873DD"/>
    <w:rsid w:val="00E87739"/>
    <w:rsid w:val="00E87B8B"/>
    <w:rsid w:val="00E90714"/>
    <w:rsid w:val="00E91735"/>
    <w:rsid w:val="00E92A97"/>
    <w:rsid w:val="00E92C07"/>
    <w:rsid w:val="00E92D49"/>
    <w:rsid w:val="00E943A1"/>
    <w:rsid w:val="00E9498D"/>
    <w:rsid w:val="00E953F9"/>
    <w:rsid w:val="00E955D2"/>
    <w:rsid w:val="00E957D6"/>
    <w:rsid w:val="00E959F2"/>
    <w:rsid w:val="00E95B2C"/>
    <w:rsid w:val="00E97567"/>
    <w:rsid w:val="00E976B2"/>
    <w:rsid w:val="00E97CA1"/>
    <w:rsid w:val="00E97CD7"/>
    <w:rsid w:val="00E97EE9"/>
    <w:rsid w:val="00EA132A"/>
    <w:rsid w:val="00EA153E"/>
    <w:rsid w:val="00EA20C8"/>
    <w:rsid w:val="00EA2BAE"/>
    <w:rsid w:val="00EA2CBD"/>
    <w:rsid w:val="00EA2D10"/>
    <w:rsid w:val="00EA2ED9"/>
    <w:rsid w:val="00EA344B"/>
    <w:rsid w:val="00EA42C7"/>
    <w:rsid w:val="00EA4669"/>
    <w:rsid w:val="00EA5100"/>
    <w:rsid w:val="00EA568D"/>
    <w:rsid w:val="00EA56BE"/>
    <w:rsid w:val="00EA56E7"/>
    <w:rsid w:val="00EA587A"/>
    <w:rsid w:val="00EA62EE"/>
    <w:rsid w:val="00EA6E30"/>
    <w:rsid w:val="00EA7A39"/>
    <w:rsid w:val="00EA7FC0"/>
    <w:rsid w:val="00EB0515"/>
    <w:rsid w:val="00EB0814"/>
    <w:rsid w:val="00EB09C2"/>
    <w:rsid w:val="00EB1D6B"/>
    <w:rsid w:val="00EB1F3D"/>
    <w:rsid w:val="00EB1F52"/>
    <w:rsid w:val="00EB25D1"/>
    <w:rsid w:val="00EB30B3"/>
    <w:rsid w:val="00EB3A99"/>
    <w:rsid w:val="00EB41F5"/>
    <w:rsid w:val="00EB4BAF"/>
    <w:rsid w:val="00EB50A2"/>
    <w:rsid w:val="00EB57F7"/>
    <w:rsid w:val="00EB5B63"/>
    <w:rsid w:val="00EB5CED"/>
    <w:rsid w:val="00EB6717"/>
    <w:rsid w:val="00EB7F11"/>
    <w:rsid w:val="00EC087C"/>
    <w:rsid w:val="00EC0AB5"/>
    <w:rsid w:val="00EC1258"/>
    <w:rsid w:val="00EC2412"/>
    <w:rsid w:val="00EC2907"/>
    <w:rsid w:val="00EC2F06"/>
    <w:rsid w:val="00EC3550"/>
    <w:rsid w:val="00EC3A6D"/>
    <w:rsid w:val="00EC3CFF"/>
    <w:rsid w:val="00EC42CA"/>
    <w:rsid w:val="00EC5D5E"/>
    <w:rsid w:val="00EC6268"/>
    <w:rsid w:val="00EC6A77"/>
    <w:rsid w:val="00EC6A95"/>
    <w:rsid w:val="00EC75A9"/>
    <w:rsid w:val="00ED070A"/>
    <w:rsid w:val="00ED0DC9"/>
    <w:rsid w:val="00ED10E7"/>
    <w:rsid w:val="00ED17B8"/>
    <w:rsid w:val="00ED3594"/>
    <w:rsid w:val="00ED39FA"/>
    <w:rsid w:val="00ED3A46"/>
    <w:rsid w:val="00ED5444"/>
    <w:rsid w:val="00ED5603"/>
    <w:rsid w:val="00ED57CD"/>
    <w:rsid w:val="00ED6A14"/>
    <w:rsid w:val="00ED6E65"/>
    <w:rsid w:val="00ED7333"/>
    <w:rsid w:val="00EE01B7"/>
    <w:rsid w:val="00EE0361"/>
    <w:rsid w:val="00EE07F0"/>
    <w:rsid w:val="00EE18BB"/>
    <w:rsid w:val="00EE19D0"/>
    <w:rsid w:val="00EE1B8E"/>
    <w:rsid w:val="00EE24B7"/>
    <w:rsid w:val="00EE3369"/>
    <w:rsid w:val="00EE387B"/>
    <w:rsid w:val="00EE3891"/>
    <w:rsid w:val="00EE3AA3"/>
    <w:rsid w:val="00EE3BA5"/>
    <w:rsid w:val="00EE4409"/>
    <w:rsid w:val="00EE4886"/>
    <w:rsid w:val="00EE5A80"/>
    <w:rsid w:val="00EE5C8A"/>
    <w:rsid w:val="00EE5D6C"/>
    <w:rsid w:val="00EE5E27"/>
    <w:rsid w:val="00EE6113"/>
    <w:rsid w:val="00EE6BED"/>
    <w:rsid w:val="00EE6D10"/>
    <w:rsid w:val="00EE7222"/>
    <w:rsid w:val="00EE7822"/>
    <w:rsid w:val="00EE7EA1"/>
    <w:rsid w:val="00EF1392"/>
    <w:rsid w:val="00EF18E0"/>
    <w:rsid w:val="00EF26F8"/>
    <w:rsid w:val="00EF2B8E"/>
    <w:rsid w:val="00EF3478"/>
    <w:rsid w:val="00EF38B5"/>
    <w:rsid w:val="00EF3BAA"/>
    <w:rsid w:val="00EF3BF3"/>
    <w:rsid w:val="00EF3E55"/>
    <w:rsid w:val="00EF5990"/>
    <w:rsid w:val="00EF652D"/>
    <w:rsid w:val="00EF7F8A"/>
    <w:rsid w:val="00F01115"/>
    <w:rsid w:val="00F0174B"/>
    <w:rsid w:val="00F04130"/>
    <w:rsid w:val="00F04DC7"/>
    <w:rsid w:val="00F054E9"/>
    <w:rsid w:val="00F05A9E"/>
    <w:rsid w:val="00F066A2"/>
    <w:rsid w:val="00F073F1"/>
    <w:rsid w:val="00F07B3B"/>
    <w:rsid w:val="00F07DA7"/>
    <w:rsid w:val="00F101FC"/>
    <w:rsid w:val="00F10EE9"/>
    <w:rsid w:val="00F1119F"/>
    <w:rsid w:val="00F11930"/>
    <w:rsid w:val="00F11C6D"/>
    <w:rsid w:val="00F120CB"/>
    <w:rsid w:val="00F12E71"/>
    <w:rsid w:val="00F13161"/>
    <w:rsid w:val="00F1378B"/>
    <w:rsid w:val="00F13EF6"/>
    <w:rsid w:val="00F148FB"/>
    <w:rsid w:val="00F15BB8"/>
    <w:rsid w:val="00F15F94"/>
    <w:rsid w:val="00F171B6"/>
    <w:rsid w:val="00F1766C"/>
    <w:rsid w:val="00F17BB5"/>
    <w:rsid w:val="00F213FA"/>
    <w:rsid w:val="00F2185F"/>
    <w:rsid w:val="00F21890"/>
    <w:rsid w:val="00F21DC7"/>
    <w:rsid w:val="00F23999"/>
    <w:rsid w:val="00F23AC4"/>
    <w:rsid w:val="00F246CE"/>
    <w:rsid w:val="00F24DE7"/>
    <w:rsid w:val="00F25432"/>
    <w:rsid w:val="00F26628"/>
    <w:rsid w:val="00F26876"/>
    <w:rsid w:val="00F26B2C"/>
    <w:rsid w:val="00F26B37"/>
    <w:rsid w:val="00F26D90"/>
    <w:rsid w:val="00F27D3D"/>
    <w:rsid w:val="00F27F78"/>
    <w:rsid w:val="00F30078"/>
    <w:rsid w:val="00F30241"/>
    <w:rsid w:val="00F3079C"/>
    <w:rsid w:val="00F308A9"/>
    <w:rsid w:val="00F310BE"/>
    <w:rsid w:val="00F316E0"/>
    <w:rsid w:val="00F322C8"/>
    <w:rsid w:val="00F32DE0"/>
    <w:rsid w:val="00F3359A"/>
    <w:rsid w:val="00F3388C"/>
    <w:rsid w:val="00F33A14"/>
    <w:rsid w:val="00F33FC8"/>
    <w:rsid w:val="00F3425C"/>
    <w:rsid w:val="00F346A4"/>
    <w:rsid w:val="00F346B9"/>
    <w:rsid w:val="00F35ECA"/>
    <w:rsid w:val="00F36319"/>
    <w:rsid w:val="00F36437"/>
    <w:rsid w:val="00F364B0"/>
    <w:rsid w:val="00F367AC"/>
    <w:rsid w:val="00F36EDB"/>
    <w:rsid w:val="00F36FEC"/>
    <w:rsid w:val="00F3732A"/>
    <w:rsid w:val="00F376AE"/>
    <w:rsid w:val="00F37B29"/>
    <w:rsid w:val="00F37FC8"/>
    <w:rsid w:val="00F405BE"/>
    <w:rsid w:val="00F409AC"/>
    <w:rsid w:val="00F40DEA"/>
    <w:rsid w:val="00F40F7B"/>
    <w:rsid w:val="00F4134E"/>
    <w:rsid w:val="00F414F4"/>
    <w:rsid w:val="00F417C8"/>
    <w:rsid w:val="00F41D63"/>
    <w:rsid w:val="00F4249D"/>
    <w:rsid w:val="00F42579"/>
    <w:rsid w:val="00F43424"/>
    <w:rsid w:val="00F44243"/>
    <w:rsid w:val="00F44384"/>
    <w:rsid w:val="00F44E75"/>
    <w:rsid w:val="00F45706"/>
    <w:rsid w:val="00F4678F"/>
    <w:rsid w:val="00F46A5E"/>
    <w:rsid w:val="00F46A9E"/>
    <w:rsid w:val="00F50087"/>
    <w:rsid w:val="00F507FD"/>
    <w:rsid w:val="00F50C1B"/>
    <w:rsid w:val="00F50D63"/>
    <w:rsid w:val="00F50EA9"/>
    <w:rsid w:val="00F510E0"/>
    <w:rsid w:val="00F512FA"/>
    <w:rsid w:val="00F52DBD"/>
    <w:rsid w:val="00F52E2A"/>
    <w:rsid w:val="00F53056"/>
    <w:rsid w:val="00F5341B"/>
    <w:rsid w:val="00F547C4"/>
    <w:rsid w:val="00F549EF"/>
    <w:rsid w:val="00F54A11"/>
    <w:rsid w:val="00F54A15"/>
    <w:rsid w:val="00F54B58"/>
    <w:rsid w:val="00F55515"/>
    <w:rsid w:val="00F55C77"/>
    <w:rsid w:val="00F55F17"/>
    <w:rsid w:val="00F56048"/>
    <w:rsid w:val="00F5658C"/>
    <w:rsid w:val="00F56667"/>
    <w:rsid w:val="00F56946"/>
    <w:rsid w:val="00F579A0"/>
    <w:rsid w:val="00F60189"/>
    <w:rsid w:val="00F609B4"/>
    <w:rsid w:val="00F61CB2"/>
    <w:rsid w:val="00F620FF"/>
    <w:rsid w:val="00F629B1"/>
    <w:rsid w:val="00F62ED9"/>
    <w:rsid w:val="00F63547"/>
    <w:rsid w:val="00F63687"/>
    <w:rsid w:val="00F63AF7"/>
    <w:rsid w:val="00F63C7D"/>
    <w:rsid w:val="00F63F34"/>
    <w:rsid w:val="00F641FD"/>
    <w:rsid w:val="00F64365"/>
    <w:rsid w:val="00F648F5"/>
    <w:rsid w:val="00F64C9F"/>
    <w:rsid w:val="00F65678"/>
    <w:rsid w:val="00F65CB6"/>
    <w:rsid w:val="00F65F27"/>
    <w:rsid w:val="00F665AA"/>
    <w:rsid w:val="00F669BD"/>
    <w:rsid w:val="00F669BE"/>
    <w:rsid w:val="00F67F69"/>
    <w:rsid w:val="00F70200"/>
    <w:rsid w:val="00F70FD0"/>
    <w:rsid w:val="00F715DB"/>
    <w:rsid w:val="00F71912"/>
    <w:rsid w:val="00F71A20"/>
    <w:rsid w:val="00F71C05"/>
    <w:rsid w:val="00F73158"/>
    <w:rsid w:val="00F73FFA"/>
    <w:rsid w:val="00F7501F"/>
    <w:rsid w:val="00F752BF"/>
    <w:rsid w:val="00F75723"/>
    <w:rsid w:val="00F76028"/>
    <w:rsid w:val="00F7605A"/>
    <w:rsid w:val="00F76736"/>
    <w:rsid w:val="00F76A08"/>
    <w:rsid w:val="00F7784E"/>
    <w:rsid w:val="00F778F1"/>
    <w:rsid w:val="00F77A76"/>
    <w:rsid w:val="00F80379"/>
    <w:rsid w:val="00F81201"/>
    <w:rsid w:val="00F81502"/>
    <w:rsid w:val="00F81800"/>
    <w:rsid w:val="00F819D9"/>
    <w:rsid w:val="00F81F7C"/>
    <w:rsid w:val="00F8224A"/>
    <w:rsid w:val="00F82429"/>
    <w:rsid w:val="00F825A0"/>
    <w:rsid w:val="00F845D6"/>
    <w:rsid w:val="00F84DD7"/>
    <w:rsid w:val="00F86C7E"/>
    <w:rsid w:val="00F8739C"/>
    <w:rsid w:val="00F90E5B"/>
    <w:rsid w:val="00F9107E"/>
    <w:rsid w:val="00F923A5"/>
    <w:rsid w:val="00F9280B"/>
    <w:rsid w:val="00F928C9"/>
    <w:rsid w:val="00F92CBB"/>
    <w:rsid w:val="00F93329"/>
    <w:rsid w:val="00F938A0"/>
    <w:rsid w:val="00F9551D"/>
    <w:rsid w:val="00F956ED"/>
    <w:rsid w:val="00F958DB"/>
    <w:rsid w:val="00F964A4"/>
    <w:rsid w:val="00F976C3"/>
    <w:rsid w:val="00F97D83"/>
    <w:rsid w:val="00F97FAD"/>
    <w:rsid w:val="00FA1559"/>
    <w:rsid w:val="00FA20ED"/>
    <w:rsid w:val="00FA2704"/>
    <w:rsid w:val="00FA3838"/>
    <w:rsid w:val="00FA3D9C"/>
    <w:rsid w:val="00FA464B"/>
    <w:rsid w:val="00FA4CA7"/>
    <w:rsid w:val="00FA4D0D"/>
    <w:rsid w:val="00FA51CE"/>
    <w:rsid w:val="00FA5A76"/>
    <w:rsid w:val="00FA5F14"/>
    <w:rsid w:val="00FA7AB3"/>
    <w:rsid w:val="00FB0176"/>
    <w:rsid w:val="00FB0495"/>
    <w:rsid w:val="00FB1C12"/>
    <w:rsid w:val="00FB3672"/>
    <w:rsid w:val="00FB3F65"/>
    <w:rsid w:val="00FB41DD"/>
    <w:rsid w:val="00FB46C6"/>
    <w:rsid w:val="00FB49AB"/>
    <w:rsid w:val="00FB591B"/>
    <w:rsid w:val="00FB59D4"/>
    <w:rsid w:val="00FB6967"/>
    <w:rsid w:val="00FB6AC3"/>
    <w:rsid w:val="00FC0475"/>
    <w:rsid w:val="00FC0A07"/>
    <w:rsid w:val="00FC0F0D"/>
    <w:rsid w:val="00FC1662"/>
    <w:rsid w:val="00FC178E"/>
    <w:rsid w:val="00FC193D"/>
    <w:rsid w:val="00FC1FCA"/>
    <w:rsid w:val="00FC2725"/>
    <w:rsid w:val="00FC2CB3"/>
    <w:rsid w:val="00FC3202"/>
    <w:rsid w:val="00FC34CD"/>
    <w:rsid w:val="00FC3C81"/>
    <w:rsid w:val="00FC44C1"/>
    <w:rsid w:val="00FC457D"/>
    <w:rsid w:val="00FC6227"/>
    <w:rsid w:val="00FC64FC"/>
    <w:rsid w:val="00FC66B1"/>
    <w:rsid w:val="00FC7324"/>
    <w:rsid w:val="00FD0A7B"/>
    <w:rsid w:val="00FD0EF7"/>
    <w:rsid w:val="00FD1C72"/>
    <w:rsid w:val="00FD1CD9"/>
    <w:rsid w:val="00FD4A6B"/>
    <w:rsid w:val="00FD5DB4"/>
    <w:rsid w:val="00FD6256"/>
    <w:rsid w:val="00FD75BB"/>
    <w:rsid w:val="00FE006E"/>
    <w:rsid w:val="00FE10BB"/>
    <w:rsid w:val="00FE1B6A"/>
    <w:rsid w:val="00FE2712"/>
    <w:rsid w:val="00FE28CF"/>
    <w:rsid w:val="00FE297D"/>
    <w:rsid w:val="00FE30DF"/>
    <w:rsid w:val="00FE3AB7"/>
    <w:rsid w:val="00FE450E"/>
    <w:rsid w:val="00FE532E"/>
    <w:rsid w:val="00FE5686"/>
    <w:rsid w:val="00FE5774"/>
    <w:rsid w:val="00FE5AEA"/>
    <w:rsid w:val="00FE6574"/>
    <w:rsid w:val="00FE664E"/>
    <w:rsid w:val="00FE69B9"/>
    <w:rsid w:val="00FE6C99"/>
    <w:rsid w:val="00FE6EBB"/>
    <w:rsid w:val="00FE6FCB"/>
    <w:rsid w:val="00FE726B"/>
    <w:rsid w:val="00FF1119"/>
    <w:rsid w:val="00FF1835"/>
    <w:rsid w:val="00FF19C4"/>
    <w:rsid w:val="00FF1A81"/>
    <w:rsid w:val="00FF2A83"/>
    <w:rsid w:val="00FF2F73"/>
    <w:rsid w:val="00FF3575"/>
    <w:rsid w:val="00FF3AB8"/>
    <w:rsid w:val="00FF3DDF"/>
    <w:rsid w:val="00FF4321"/>
    <w:rsid w:val="00FF53A1"/>
    <w:rsid w:val="00FF5FBF"/>
    <w:rsid w:val="00FF6308"/>
    <w:rsid w:val="00FF67C5"/>
    <w:rsid w:val="00FF7332"/>
    <w:rsid w:val="00FF7CB7"/>
    <w:rsid w:val="011205D1"/>
    <w:rsid w:val="01151CE6"/>
    <w:rsid w:val="014EC1A2"/>
    <w:rsid w:val="0157A4AF"/>
    <w:rsid w:val="0165AD08"/>
    <w:rsid w:val="0187FED9"/>
    <w:rsid w:val="01C192BA"/>
    <w:rsid w:val="01D59AB0"/>
    <w:rsid w:val="024427EB"/>
    <w:rsid w:val="02864372"/>
    <w:rsid w:val="02CA4139"/>
    <w:rsid w:val="02D16059"/>
    <w:rsid w:val="0314701D"/>
    <w:rsid w:val="03338CC7"/>
    <w:rsid w:val="036501F7"/>
    <w:rsid w:val="037CC026"/>
    <w:rsid w:val="03E0E98E"/>
    <w:rsid w:val="04372BDD"/>
    <w:rsid w:val="0455EB6B"/>
    <w:rsid w:val="0492053B"/>
    <w:rsid w:val="04C72641"/>
    <w:rsid w:val="04F92505"/>
    <w:rsid w:val="0530CE02"/>
    <w:rsid w:val="0541DD7E"/>
    <w:rsid w:val="058B849A"/>
    <w:rsid w:val="0594CB70"/>
    <w:rsid w:val="06498491"/>
    <w:rsid w:val="065838BA"/>
    <w:rsid w:val="06A90BD3"/>
    <w:rsid w:val="06BC2CDF"/>
    <w:rsid w:val="072BA032"/>
    <w:rsid w:val="0760A918"/>
    <w:rsid w:val="077B95B2"/>
    <w:rsid w:val="077E849F"/>
    <w:rsid w:val="07B00B10"/>
    <w:rsid w:val="07D881E3"/>
    <w:rsid w:val="07EBB909"/>
    <w:rsid w:val="080D527B"/>
    <w:rsid w:val="08584590"/>
    <w:rsid w:val="087C8842"/>
    <w:rsid w:val="0886474E"/>
    <w:rsid w:val="08B83073"/>
    <w:rsid w:val="08BD8F3B"/>
    <w:rsid w:val="08C1CCD0"/>
    <w:rsid w:val="08D9AAFA"/>
    <w:rsid w:val="09A76A0C"/>
    <w:rsid w:val="09EE8532"/>
    <w:rsid w:val="0A180307"/>
    <w:rsid w:val="0A1EFDEC"/>
    <w:rsid w:val="0A4044D9"/>
    <w:rsid w:val="0A50A66A"/>
    <w:rsid w:val="0A593951"/>
    <w:rsid w:val="0A7E4849"/>
    <w:rsid w:val="0AB2515D"/>
    <w:rsid w:val="0AC5A865"/>
    <w:rsid w:val="0AC8120E"/>
    <w:rsid w:val="0B60F7B4"/>
    <w:rsid w:val="0B9FAA02"/>
    <w:rsid w:val="0BE566D0"/>
    <w:rsid w:val="0C1E8647"/>
    <w:rsid w:val="0C756649"/>
    <w:rsid w:val="0C78AB63"/>
    <w:rsid w:val="0CB4F0D5"/>
    <w:rsid w:val="0CB72206"/>
    <w:rsid w:val="0D1534D2"/>
    <w:rsid w:val="0D7D6E22"/>
    <w:rsid w:val="0D8F8537"/>
    <w:rsid w:val="0D967C7C"/>
    <w:rsid w:val="0D9FAE72"/>
    <w:rsid w:val="0DB05976"/>
    <w:rsid w:val="0DC7DE9A"/>
    <w:rsid w:val="0E3AA9D2"/>
    <w:rsid w:val="0E7C10A0"/>
    <w:rsid w:val="0E80D1DA"/>
    <w:rsid w:val="0EE412D5"/>
    <w:rsid w:val="0EF588D2"/>
    <w:rsid w:val="0F347549"/>
    <w:rsid w:val="0F4F6AC7"/>
    <w:rsid w:val="0F779070"/>
    <w:rsid w:val="0F88C7F4"/>
    <w:rsid w:val="0FD9CAC8"/>
    <w:rsid w:val="10512000"/>
    <w:rsid w:val="10B179AF"/>
    <w:rsid w:val="10DE7276"/>
    <w:rsid w:val="10EAE3FD"/>
    <w:rsid w:val="10F33FE7"/>
    <w:rsid w:val="112B2CB1"/>
    <w:rsid w:val="1165CD24"/>
    <w:rsid w:val="11728C41"/>
    <w:rsid w:val="11A0D280"/>
    <w:rsid w:val="11D15717"/>
    <w:rsid w:val="1277ACBD"/>
    <w:rsid w:val="127DD64C"/>
    <w:rsid w:val="1289DB8C"/>
    <w:rsid w:val="12995C21"/>
    <w:rsid w:val="12D2F2E4"/>
    <w:rsid w:val="12D88717"/>
    <w:rsid w:val="130C2EA6"/>
    <w:rsid w:val="132A3DCB"/>
    <w:rsid w:val="1389904E"/>
    <w:rsid w:val="13BA1C03"/>
    <w:rsid w:val="13E6F33A"/>
    <w:rsid w:val="140A44CB"/>
    <w:rsid w:val="142DA7A6"/>
    <w:rsid w:val="145CB946"/>
    <w:rsid w:val="1498C4B6"/>
    <w:rsid w:val="151EBE39"/>
    <w:rsid w:val="156F8FD6"/>
    <w:rsid w:val="15BA2E2B"/>
    <w:rsid w:val="1611361C"/>
    <w:rsid w:val="163E604D"/>
    <w:rsid w:val="16557331"/>
    <w:rsid w:val="16A3AA5B"/>
    <w:rsid w:val="16F8951D"/>
    <w:rsid w:val="170E2ABA"/>
    <w:rsid w:val="1712E7D8"/>
    <w:rsid w:val="174CC196"/>
    <w:rsid w:val="17BB0B16"/>
    <w:rsid w:val="17CC6388"/>
    <w:rsid w:val="17ED22FD"/>
    <w:rsid w:val="18092FE6"/>
    <w:rsid w:val="1848AC62"/>
    <w:rsid w:val="18E00439"/>
    <w:rsid w:val="193D881A"/>
    <w:rsid w:val="194BB585"/>
    <w:rsid w:val="196A5F51"/>
    <w:rsid w:val="19A648EA"/>
    <w:rsid w:val="19B5910F"/>
    <w:rsid w:val="19F35E4C"/>
    <w:rsid w:val="1A59DB67"/>
    <w:rsid w:val="1A918B65"/>
    <w:rsid w:val="1ADBFB10"/>
    <w:rsid w:val="1ADF3180"/>
    <w:rsid w:val="1B3DE631"/>
    <w:rsid w:val="1BBD5762"/>
    <w:rsid w:val="1BD856A3"/>
    <w:rsid w:val="1BE014E6"/>
    <w:rsid w:val="1BF2051F"/>
    <w:rsid w:val="1C5C5033"/>
    <w:rsid w:val="1C832DBF"/>
    <w:rsid w:val="1C8B9584"/>
    <w:rsid w:val="1C97C2E4"/>
    <w:rsid w:val="1D253900"/>
    <w:rsid w:val="1DD1548B"/>
    <w:rsid w:val="1DDB0645"/>
    <w:rsid w:val="1E459D00"/>
    <w:rsid w:val="1EC1C1AA"/>
    <w:rsid w:val="1ED0A609"/>
    <w:rsid w:val="1EF23AD4"/>
    <w:rsid w:val="1F1A9032"/>
    <w:rsid w:val="1F3DD1C4"/>
    <w:rsid w:val="1F5FEE5E"/>
    <w:rsid w:val="1FD20985"/>
    <w:rsid w:val="1FF19EBD"/>
    <w:rsid w:val="20232540"/>
    <w:rsid w:val="203CA366"/>
    <w:rsid w:val="20604715"/>
    <w:rsid w:val="208D3F72"/>
    <w:rsid w:val="209C764A"/>
    <w:rsid w:val="20B0904A"/>
    <w:rsid w:val="20D23661"/>
    <w:rsid w:val="21060B88"/>
    <w:rsid w:val="210C0E56"/>
    <w:rsid w:val="212C74FB"/>
    <w:rsid w:val="213B6116"/>
    <w:rsid w:val="21B9C18B"/>
    <w:rsid w:val="21E5DF4C"/>
    <w:rsid w:val="220F09AF"/>
    <w:rsid w:val="22A4C5AE"/>
    <w:rsid w:val="22ACB239"/>
    <w:rsid w:val="230AE457"/>
    <w:rsid w:val="2330FBEA"/>
    <w:rsid w:val="234B8911"/>
    <w:rsid w:val="239DEB29"/>
    <w:rsid w:val="23F3CF66"/>
    <w:rsid w:val="23F3D25D"/>
    <w:rsid w:val="2434FA05"/>
    <w:rsid w:val="24803AC1"/>
    <w:rsid w:val="24B5D8EC"/>
    <w:rsid w:val="2530CAB8"/>
    <w:rsid w:val="256CCAA1"/>
    <w:rsid w:val="258C854D"/>
    <w:rsid w:val="25A538CB"/>
    <w:rsid w:val="25AAFE64"/>
    <w:rsid w:val="260A9CC0"/>
    <w:rsid w:val="2612E52B"/>
    <w:rsid w:val="26240DD8"/>
    <w:rsid w:val="26389FE9"/>
    <w:rsid w:val="26BA1239"/>
    <w:rsid w:val="2732FF95"/>
    <w:rsid w:val="275C24AF"/>
    <w:rsid w:val="27709386"/>
    <w:rsid w:val="2776C469"/>
    <w:rsid w:val="278D4971"/>
    <w:rsid w:val="278D954E"/>
    <w:rsid w:val="279B84F7"/>
    <w:rsid w:val="28287AB9"/>
    <w:rsid w:val="283669C8"/>
    <w:rsid w:val="286F1DB1"/>
    <w:rsid w:val="2897B9DF"/>
    <w:rsid w:val="292A36C3"/>
    <w:rsid w:val="299B4AD9"/>
    <w:rsid w:val="29DDD630"/>
    <w:rsid w:val="29ED88EA"/>
    <w:rsid w:val="2A26C923"/>
    <w:rsid w:val="2A619392"/>
    <w:rsid w:val="2A887FC9"/>
    <w:rsid w:val="2A93C571"/>
    <w:rsid w:val="2AA6C6B0"/>
    <w:rsid w:val="2AC3E92D"/>
    <w:rsid w:val="2B25534E"/>
    <w:rsid w:val="2B598619"/>
    <w:rsid w:val="2B846A26"/>
    <w:rsid w:val="2BA9627A"/>
    <w:rsid w:val="2BACC427"/>
    <w:rsid w:val="2C10166F"/>
    <w:rsid w:val="2C17047D"/>
    <w:rsid w:val="2C45B98B"/>
    <w:rsid w:val="2C811BFD"/>
    <w:rsid w:val="2C918F65"/>
    <w:rsid w:val="2CD87821"/>
    <w:rsid w:val="2CE87FEB"/>
    <w:rsid w:val="2CF97BA4"/>
    <w:rsid w:val="2CFF9E3B"/>
    <w:rsid w:val="2D20302C"/>
    <w:rsid w:val="2D255E9F"/>
    <w:rsid w:val="2D3593AE"/>
    <w:rsid w:val="2D44F55D"/>
    <w:rsid w:val="2D4BC76A"/>
    <w:rsid w:val="2D5BF6E0"/>
    <w:rsid w:val="2D76C144"/>
    <w:rsid w:val="2E0B875B"/>
    <w:rsid w:val="2E84504C"/>
    <w:rsid w:val="2E8777FA"/>
    <w:rsid w:val="2EF7C741"/>
    <w:rsid w:val="2EF9CA17"/>
    <w:rsid w:val="2F339D79"/>
    <w:rsid w:val="2F52B5D9"/>
    <w:rsid w:val="2FBD0155"/>
    <w:rsid w:val="3103DBD6"/>
    <w:rsid w:val="310917E8"/>
    <w:rsid w:val="31285EAE"/>
    <w:rsid w:val="315EBDC9"/>
    <w:rsid w:val="3192E5BA"/>
    <w:rsid w:val="31A3852D"/>
    <w:rsid w:val="3203B2BC"/>
    <w:rsid w:val="32135A8B"/>
    <w:rsid w:val="3269FBFE"/>
    <w:rsid w:val="32A180CE"/>
    <w:rsid w:val="32D8528C"/>
    <w:rsid w:val="3373ADD4"/>
    <w:rsid w:val="33F51034"/>
    <w:rsid w:val="34721DBF"/>
    <w:rsid w:val="352C2C0D"/>
    <w:rsid w:val="353C4A79"/>
    <w:rsid w:val="35A1422B"/>
    <w:rsid w:val="35B76B1E"/>
    <w:rsid w:val="36739C70"/>
    <w:rsid w:val="36761834"/>
    <w:rsid w:val="36D04BFE"/>
    <w:rsid w:val="371A3107"/>
    <w:rsid w:val="374E01CB"/>
    <w:rsid w:val="377D8F03"/>
    <w:rsid w:val="378EB3AF"/>
    <w:rsid w:val="379BCB54"/>
    <w:rsid w:val="37B9E8E0"/>
    <w:rsid w:val="37F58F62"/>
    <w:rsid w:val="38304AD5"/>
    <w:rsid w:val="3870D440"/>
    <w:rsid w:val="3919C6A0"/>
    <w:rsid w:val="39287776"/>
    <w:rsid w:val="394ABB3E"/>
    <w:rsid w:val="3954D535"/>
    <w:rsid w:val="3963E39B"/>
    <w:rsid w:val="3988E37F"/>
    <w:rsid w:val="39AE042F"/>
    <w:rsid w:val="39D2E228"/>
    <w:rsid w:val="3A7CF227"/>
    <w:rsid w:val="3C2BE3D8"/>
    <w:rsid w:val="3D3C6654"/>
    <w:rsid w:val="3DAFC90E"/>
    <w:rsid w:val="3DC9CBDF"/>
    <w:rsid w:val="3E094D8A"/>
    <w:rsid w:val="3E158BB8"/>
    <w:rsid w:val="3E67E073"/>
    <w:rsid w:val="3E8B5BE4"/>
    <w:rsid w:val="3EB4CED3"/>
    <w:rsid w:val="3EDA62C7"/>
    <w:rsid w:val="3F1AAF01"/>
    <w:rsid w:val="3F220913"/>
    <w:rsid w:val="3F4D3664"/>
    <w:rsid w:val="3F4FDFBB"/>
    <w:rsid w:val="3F6C3EC2"/>
    <w:rsid w:val="3F89179D"/>
    <w:rsid w:val="3F9D663C"/>
    <w:rsid w:val="3FA0C9B5"/>
    <w:rsid w:val="3FA390A0"/>
    <w:rsid w:val="3FB6928F"/>
    <w:rsid w:val="3FBD8BF0"/>
    <w:rsid w:val="3FBD9FE3"/>
    <w:rsid w:val="3FCFD911"/>
    <w:rsid w:val="3FF61E78"/>
    <w:rsid w:val="3FF71A97"/>
    <w:rsid w:val="3FFC5A3B"/>
    <w:rsid w:val="409A78D3"/>
    <w:rsid w:val="40A5033D"/>
    <w:rsid w:val="41B78A89"/>
    <w:rsid w:val="41D7D6FB"/>
    <w:rsid w:val="41D9202D"/>
    <w:rsid w:val="41DD243E"/>
    <w:rsid w:val="41F88648"/>
    <w:rsid w:val="420DC293"/>
    <w:rsid w:val="422C0961"/>
    <w:rsid w:val="4281835B"/>
    <w:rsid w:val="42DA6705"/>
    <w:rsid w:val="42EE9C42"/>
    <w:rsid w:val="4330C424"/>
    <w:rsid w:val="436E1582"/>
    <w:rsid w:val="437E2DEE"/>
    <w:rsid w:val="43927F7B"/>
    <w:rsid w:val="43B82CC0"/>
    <w:rsid w:val="43B9FEAB"/>
    <w:rsid w:val="43DF5579"/>
    <w:rsid w:val="4404F09F"/>
    <w:rsid w:val="44A34A34"/>
    <w:rsid w:val="44C1C175"/>
    <w:rsid w:val="44F8232B"/>
    <w:rsid w:val="453841E3"/>
    <w:rsid w:val="4557A22F"/>
    <w:rsid w:val="45AAAF7B"/>
    <w:rsid w:val="45B1F351"/>
    <w:rsid w:val="45B9BB26"/>
    <w:rsid w:val="45D5E03C"/>
    <w:rsid w:val="45FBF6DB"/>
    <w:rsid w:val="46189ED5"/>
    <w:rsid w:val="463527DB"/>
    <w:rsid w:val="4722ED4C"/>
    <w:rsid w:val="4754FE1D"/>
    <w:rsid w:val="4797CF73"/>
    <w:rsid w:val="4799EECB"/>
    <w:rsid w:val="47E36EE0"/>
    <w:rsid w:val="47F5526F"/>
    <w:rsid w:val="48062EEF"/>
    <w:rsid w:val="481EB2F5"/>
    <w:rsid w:val="484DC55B"/>
    <w:rsid w:val="48583704"/>
    <w:rsid w:val="48AAC873"/>
    <w:rsid w:val="48C57DE9"/>
    <w:rsid w:val="48C98F68"/>
    <w:rsid w:val="491CAB18"/>
    <w:rsid w:val="49694A2B"/>
    <w:rsid w:val="49E995BC"/>
    <w:rsid w:val="49F0AE9F"/>
    <w:rsid w:val="4A05184C"/>
    <w:rsid w:val="4A346ACD"/>
    <w:rsid w:val="4A371B46"/>
    <w:rsid w:val="4A75B6E3"/>
    <w:rsid w:val="4B1BED7C"/>
    <w:rsid w:val="4B54E5CB"/>
    <w:rsid w:val="4B7EF733"/>
    <w:rsid w:val="4B887FCF"/>
    <w:rsid w:val="4B99C609"/>
    <w:rsid w:val="4B9B7C7C"/>
    <w:rsid w:val="4BB238F0"/>
    <w:rsid w:val="4C229045"/>
    <w:rsid w:val="4C46EA37"/>
    <w:rsid w:val="4C5C90C8"/>
    <w:rsid w:val="4C7F3539"/>
    <w:rsid w:val="4C9C6EE8"/>
    <w:rsid w:val="4D64FF86"/>
    <w:rsid w:val="4D8C42BD"/>
    <w:rsid w:val="4E039850"/>
    <w:rsid w:val="4E056C1E"/>
    <w:rsid w:val="4ECF412D"/>
    <w:rsid w:val="4F1E58E4"/>
    <w:rsid w:val="4F2DFF31"/>
    <w:rsid w:val="4F2EF292"/>
    <w:rsid w:val="4F831832"/>
    <w:rsid w:val="500899C7"/>
    <w:rsid w:val="5041C9A5"/>
    <w:rsid w:val="5060B05A"/>
    <w:rsid w:val="511A5CD9"/>
    <w:rsid w:val="51209E58"/>
    <w:rsid w:val="513B7842"/>
    <w:rsid w:val="514BEF42"/>
    <w:rsid w:val="519A2117"/>
    <w:rsid w:val="51AE6C92"/>
    <w:rsid w:val="51BED1F4"/>
    <w:rsid w:val="51DF497D"/>
    <w:rsid w:val="51FC80BB"/>
    <w:rsid w:val="51FE1A47"/>
    <w:rsid w:val="520ABE00"/>
    <w:rsid w:val="520FCBB2"/>
    <w:rsid w:val="526F2517"/>
    <w:rsid w:val="5290F124"/>
    <w:rsid w:val="52C9508E"/>
    <w:rsid w:val="52D5045D"/>
    <w:rsid w:val="531DEC19"/>
    <w:rsid w:val="53BB2A60"/>
    <w:rsid w:val="545D3C58"/>
    <w:rsid w:val="546EFB0A"/>
    <w:rsid w:val="54A2DE8C"/>
    <w:rsid w:val="5515887E"/>
    <w:rsid w:val="55A611D1"/>
    <w:rsid w:val="55E0752F"/>
    <w:rsid w:val="562F5887"/>
    <w:rsid w:val="5679ADB4"/>
    <w:rsid w:val="571FE8B9"/>
    <w:rsid w:val="575102F1"/>
    <w:rsid w:val="5764912C"/>
    <w:rsid w:val="57CBDE8A"/>
    <w:rsid w:val="57E4A86A"/>
    <w:rsid w:val="580314A9"/>
    <w:rsid w:val="5826E7F6"/>
    <w:rsid w:val="58A033D8"/>
    <w:rsid w:val="58AB87E5"/>
    <w:rsid w:val="58F5D8A5"/>
    <w:rsid w:val="58FF577D"/>
    <w:rsid w:val="5957E876"/>
    <w:rsid w:val="5983536C"/>
    <w:rsid w:val="59C49242"/>
    <w:rsid w:val="5A0F23BA"/>
    <w:rsid w:val="5A61F3FA"/>
    <w:rsid w:val="5A7A8925"/>
    <w:rsid w:val="5A7F8310"/>
    <w:rsid w:val="5AABFFFC"/>
    <w:rsid w:val="5AC5A9C0"/>
    <w:rsid w:val="5B32B6CF"/>
    <w:rsid w:val="5B9916D7"/>
    <w:rsid w:val="5BC2EA47"/>
    <w:rsid w:val="5BF0FCF7"/>
    <w:rsid w:val="5BFB4762"/>
    <w:rsid w:val="5C1188D2"/>
    <w:rsid w:val="5C38024F"/>
    <w:rsid w:val="5C3F0F61"/>
    <w:rsid w:val="5C88E491"/>
    <w:rsid w:val="5C9B7E53"/>
    <w:rsid w:val="5CB417A2"/>
    <w:rsid w:val="5CB9945B"/>
    <w:rsid w:val="5D314108"/>
    <w:rsid w:val="5D5A9A3F"/>
    <w:rsid w:val="5D6C9B80"/>
    <w:rsid w:val="5D7BDF5D"/>
    <w:rsid w:val="5D9CC12B"/>
    <w:rsid w:val="5DC3A50B"/>
    <w:rsid w:val="5DD3D2B0"/>
    <w:rsid w:val="5DEE22C7"/>
    <w:rsid w:val="5E2D5D15"/>
    <w:rsid w:val="5E446A78"/>
    <w:rsid w:val="5E80904B"/>
    <w:rsid w:val="5E96297A"/>
    <w:rsid w:val="5EB7B1ED"/>
    <w:rsid w:val="5F3F7460"/>
    <w:rsid w:val="5F76B023"/>
    <w:rsid w:val="5FBE3796"/>
    <w:rsid w:val="5FE04647"/>
    <w:rsid w:val="6009E1BA"/>
    <w:rsid w:val="60762F5A"/>
    <w:rsid w:val="608ED6C0"/>
    <w:rsid w:val="60BFEFA2"/>
    <w:rsid w:val="60C1BDA1"/>
    <w:rsid w:val="60EF0DBC"/>
    <w:rsid w:val="622958D7"/>
    <w:rsid w:val="623CDD8A"/>
    <w:rsid w:val="623FD92C"/>
    <w:rsid w:val="62649CD3"/>
    <w:rsid w:val="62A613AF"/>
    <w:rsid w:val="62B1136C"/>
    <w:rsid w:val="62F627B1"/>
    <w:rsid w:val="633C36B4"/>
    <w:rsid w:val="636573FD"/>
    <w:rsid w:val="637535C7"/>
    <w:rsid w:val="63B0B366"/>
    <w:rsid w:val="63D9D554"/>
    <w:rsid w:val="6403C552"/>
    <w:rsid w:val="64311F74"/>
    <w:rsid w:val="6439B9E5"/>
    <w:rsid w:val="645DF66B"/>
    <w:rsid w:val="647BE1C7"/>
    <w:rsid w:val="647E77CE"/>
    <w:rsid w:val="64B8C13F"/>
    <w:rsid w:val="64FDEBBF"/>
    <w:rsid w:val="654661CF"/>
    <w:rsid w:val="65479F66"/>
    <w:rsid w:val="65597413"/>
    <w:rsid w:val="65AB2C04"/>
    <w:rsid w:val="65ABABB8"/>
    <w:rsid w:val="65EE1CEF"/>
    <w:rsid w:val="6624DFDD"/>
    <w:rsid w:val="6632D914"/>
    <w:rsid w:val="664610E3"/>
    <w:rsid w:val="667E58C8"/>
    <w:rsid w:val="66A8827B"/>
    <w:rsid w:val="672C1C27"/>
    <w:rsid w:val="677F46B0"/>
    <w:rsid w:val="677FFB7F"/>
    <w:rsid w:val="67E5C61B"/>
    <w:rsid w:val="67F01B7E"/>
    <w:rsid w:val="6857BE7F"/>
    <w:rsid w:val="68B3A729"/>
    <w:rsid w:val="69488DE3"/>
    <w:rsid w:val="6A5BE20D"/>
    <w:rsid w:val="6AB376B7"/>
    <w:rsid w:val="6ACA8903"/>
    <w:rsid w:val="6ACEAB1C"/>
    <w:rsid w:val="6AF69AEF"/>
    <w:rsid w:val="6B6D0803"/>
    <w:rsid w:val="6B89B2F5"/>
    <w:rsid w:val="6BBB84E8"/>
    <w:rsid w:val="6BDAD4EB"/>
    <w:rsid w:val="6C3C0ACE"/>
    <w:rsid w:val="6C61D919"/>
    <w:rsid w:val="6C7B0FA0"/>
    <w:rsid w:val="6CD303CD"/>
    <w:rsid w:val="6CE5B89B"/>
    <w:rsid w:val="6D13F7B0"/>
    <w:rsid w:val="6D45FD4B"/>
    <w:rsid w:val="6D546E7E"/>
    <w:rsid w:val="6D635359"/>
    <w:rsid w:val="6D8F0755"/>
    <w:rsid w:val="6D90970B"/>
    <w:rsid w:val="6D9E82B1"/>
    <w:rsid w:val="6DABD618"/>
    <w:rsid w:val="6DB9CF96"/>
    <w:rsid w:val="6DBB17CA"/>
    <w:rsid w:val="6DCAE04B"/>
    <w:rsid w:val="6DE55932"/>
    <w:rsid w:val="6E1DAA1A"/>
    <w:rsid w:val="6E5FCE71"/>
    <w:rsid w:val="6E74A989"/>
    <w:rsid w:val="6E9F0E7C"/>
    <w:rsid w:val="6EF03EDF"/>
    <w:rsid w:val="6EF3EE10"/>
    <w:rsid w:val="6EFE31C5"/>
    <w:rsid w:val="6F87E657"/>
    <w:rsid w:val="6FD8B8F4"/>
    <w:rsid w:val="6FE1180D"/>
    <w:rsid w:val="6FEAEC07"/>
    <w:rsid w:val="7021179D"/>
    <w:rsid w:val="705084D8"/>
    <w:rsid w:val="7070A81E"/>
    <w:rsid w:val="7089FA5C"/>
    <w:rsid w:val="7111180B"/>
    <w:rsid w:val="7120B962"/>
    <w:rsid w:val="712325BB"/>
    <w:rsid w:val="714C36DE"/>
    <w:rsid w:val="71863F01"/>
    <w:rsid w:val="71864A87"/>
    <w:rsid w:val="71D36BAD"/>
    <w:rsid w:val="720492A2"/>
    <w:rsid w:val="72476A27"/>
    <w:rsid w:val="725B5577"/>
    <w:rsid w:val="72DF2948"/>
    <w:rsid w:val="72F07EDC"/>
    <w:rsid w:val="72F4995F"/>
    <w:rsid w:val="73440F34"/>
    <w:rsid w:val="734C3C49"/>
    <w:rsid w:val="73A67F15"/>
    <w:rsid w:val="73C6B0B5"/>
    <w:rsid w:val="73E33A88"/>
    <w:rsid w:val="7479C39D"/>
    <w:rsid w:val="74992D8F"/>
    <w:rsid w:val="74BA9A23"/>
    <w:rsid w:val="75053A38"/>
    <w:rsid w:val="759809F9"/>
    <w:rsid w:val="75CDC9B1"/>
    <w:rsid w:val="763B0913"/>
    <w:rsid w:val="767B6E8B"/>
    <w:rsid w:val="7699974A"/>
    <w:rsid w:val="7708E402"/>
    <w:rsid w:val="77D7B26D"/>
    <w:rsid w:val="77DBBA0B"/>
    <w:rsid w:val="783584CE"/>
    <w:rsid w:val="78F18B24"/>
    <w:rsid w:val="790F4B19"/>
    <w:rsid w:val="7942826B"/>
    <w:rsid w:val="79712D6B"/>
    <w:rsid w:val="7972B8D5"/>
    <w:rsid w:val="7981D335"/>
    <w:rsid w:val="79D28B80"/>
    <w:rsid w:val="79E65B25"/>
    <w:rsid w:val="79E874ED"/>
    <w:rsid w:val="7A2BFF8A"/>
    <w:rsid w:val="7A355C0B"/>
    <w:rsid w:val="7A36D515"/>
    <w:rsid w:val="7A821D7D"/>
    <w:rsid w:val="7A965A98"/>
    <w:rsid w:val="7B2898D2"/>
    <w:rsid w:val="7B356AC8"/>
    <w:rsid w:val="7B686794"/>
    <w:rsid w:val="7C5B877C"/>
    <w:rsid w:val="7C8AAB6F"/>
    <w:rsid w:val="7CB232B1"/>
    <w:rsid w:val="7CC06FF6"/>
    <w:rsid w:val="7CD8E061"/>
    <w:rsid w:val="7D0BAEE9"/>
    <w:rsid w:val="7D36EE49"/>
    <w:rsid w:val="7D66B2DF"/>
    <w:rsid w:val="7DC8FA11"/>
    <w:rsid w:val="7DCC9F2C"/>
    <w:rsid w:val="7E452CDE"/>
    <w:rsid w:val="7EA6F1D3"/>
    <w:rsid w:val="7EB7476C"/>
    <w:rsid w:val="7EEE1921"/>
    <w:rsid w:val="7F0ECEDC"/>
    <w:rsid w:val="7F15004E"/>
    <w:rsid w:val="7F321897"/>
    <w:rsid w:val="7F5F44F3"/>
    <w:rsid w:val="7F62095D"/>
    <w:rsid w:val="7F9AD8E2"/>
    <w:rsid w:val="7FB7BE63"/>
    <w:rsid w:val="7FBE9417"/>
    <w:rsid w:val="7FD8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491687"/>
  <w15:docId w15:val="{9F7655CD-A71E-4528-94F8-8BD6A6E1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4D5D"/>
  </w:style>
  <w:style w:type="paragraph" w:styleId="Nadpis1">
    <w:name w:val="heading 1"/>
    <w:basedOn w:val="Normln"/>
    <w:next w:val="Normln"/>
    <w:link w:val="Nadpis1Char"/>
    <w:uiPriority w:val="9"/>
    <w:qFormat/>
    <w:rsid w:val="00EC3A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C3A6D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C3A6D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AF3F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172FA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82D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82D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locked/>
    <w:rsid w:val="00FC19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806D0E"/>
    <w:rPr>
      <w:rFonts w:ascii="Arial" w:hAnsi="Arial"/>
      <w:b/>
      <w:kern w:val="28"/>
      <w:sz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06D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06D0E"/>
    <w:rPr>
      <w:rFonts w:ascii="Cambria" w:hAnsi="Cambria" w:cs="Times New Roman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06D0E"/>
    <w:rPr>
      <w:rFonts w:ascii="Calibri" w:hAnsi="Calibri" w:cs="Times New Roman"/>
      <w:b/>
      <w:bCs/>
    </w:rPr>
  </w:style>
  <w:style w:type="paragraph" w:customStyle="1" w:styleId="Styl1">
    <w:name w:val="Styl 1"/>
    <w:basedOn w:val="Nadpis1"/>
    <w:uiPriority w:val="99"/>
    <w:rsid w:val="00EC3A6D"/>
    <w:pPr>
      <w:tabs>
        <w:tab w:val="left" w:pos="360"/>
      </w:tabs>
      <w:outlineLvl w:val="9"/>
    </w:pPr>
    <w:rPr>
      <w:sz w:val="36"/>
    </w:rPr>
  </w:style>
  <w:style w:type="paragraph" w:customStyle="1" w:styleId="Styl2">
    <w:name w:val="Styl 2"/>
    <w:basedOn w:val="Nadpis1"/>
    <w:uiPriority w:val="99"/>
    <w:rsid w:val="00EC3A6D"/>
    <w:pPr>
      <w:tabs>
        <w:tab w:val="left" w:pos="360"/>
      </w:tabs>
      <w:outlineLvl w:val="9"/>
    </w:pPr>
    <w:rPr>
      <w:sz w:val="24"/>
    </w:rPr>
  </w:style>
  <w:style w:type="paragraph" w:styleId="Zpat">
    <w:name w:val="footer"/>
    <w:basedOn w:val="Normln"/>
    <w:link w:val="ZpatChar"/>
    <w:uiPriority w:val="99"/>
    <w:rsid w:val="00EC3A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E3369"/>
    <w:rPr>
      <w:rFonts w:cs="Times New Roman"/>
    </w:rPr>
  </w:style>
  <w:style w:type="character" w:styleId="slostrnky">
    <w:name w:val="page number"/>
    <w:basedOn w:val="Standardnpsmoodstavce"/>
    <w:uiPriority w:val="99"/>
    <w:rsid w:val="00EC3A6D"/>
    <w:rPr>
      <w:rFonts w:cs="Times New Roman"/>
      <w:sz w:val="20"/>
    </w:rPr>
  </w:style>
  <w:style w:type="paragraph" w:styleId="Zhlav">
    <w:name w:val="header"/>
    <w:basedOn w:val="Normln"/>
    <w:link w:val="ZhlavChar"/>
    <w:uiPriority w:val="99"/>
    <w:rsid w:val="00EC3A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6D0E"/>
    <w:rPr>
      <w:rFonts w:cs="Times New Roman"/>
      <w:sz w:val="20"/>
      <w:szCs w:val="20"/>
    </w:rPr>
  </w:style>
  <w:style w:type="paragraph" w:customStyle="1" w:styleId="Rozvrendokumentu1">
    <w:name w:val="Rozvržení dokumentu1"/>
    <w:basedOn w:val="Normln"/>
    <w:uiPriority w:val="99"/>
    <w:rsid w:val="00EC3A6D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uiPriority w:val="99"/>
    <w:rsid w:val="00EC3A6D"/>
    <w:pPr>
      <w:ind w:firstLine="708"/>
      <w:jc w:val="both"/>
    </w:pPr>
    <w:rPr>
      <w:sz w:val="24"/>
    </w:rPr>
  </w:style>
  <w:style w:type="paragraph" w:customStyle="1" w:styleId="Zkladntextodsazen21">
    <w:name w:val="Základní text odsazený 21"/>
    <w:basedOn w:val="Normln"/>
    <w:uiPriority w:val="99"/>
    <w:rsid w:val="00EC3A6D"/>
    <w:pPr>
      <w:ind w:left="1"/>
      <w:jc w:val="both"/>
    </w:pPr>
    <w:rPr>
      <w:color w:val="0000FF"/>
      <w:sz w:val="24"/>
    </w:rPr>
  </w:style>
  <w:style w:type="paragraph" w:styleId="Zkladntext">
    <w:name w:val="Body Text"/>
    <w:basedOn w:val="Normln"/>
    <w:link w:val="ZkladntextChar"/>
    <w:uiPriority w:val="99"/>
    <w:rsid w:val="00EC3A6D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06D0E"/>
    <w:rPr>
      <w:rFonts w:cs="Times New Roman"/>
      <w:sz w:val="20"/>
      <w:szCs w:val="20"/>
    </w:rPr>
  </w:style>
  <w:style w:type="paragraph" w:customStyle="1" w:styleId="Odstavec">
    <w:name w:val="Odstavec"/>
    <w:uiPriority w:val="99"/>
    <w:rsid w:val="00EC3A6D"/>
    <w:pPr>
      <w:keepLines/>
      <w:widowControl w:val="0"/>
      <w:jc w:val="both"/>
    </w:pPr>
    <w:rPr>
      <w:color w:val="000000"/>
      <w:sz w:val="24"/>
    </w:rPr>
  </w:style>
  <w:style w:type="paragraph" w:customStyle="1" w:styleId="Zkladntext22">
    <w:name w:val="Základní text 22"/>
    <w:basedOn w:val="Normln"/>
    <w:uiPriority w:val="99"/>
    <w:rsid w:val="00EC3A6D"/>
    <w:rPr>
      <w:sz w:val="24"/>
    </w:rPr>
  </w:style>
  <w:style w:type="paragraph" w:customStyle="1" w:styleId="Zkladntextodsazen31">
    <w:name w:val="Základní text odsazený 31"/>
    <w:basedOn w:val="Normln"/>
    <w:uiPriority w:val="99"/>
    <w:rsid w:val="00EC3A6D"/>
    <w:pPr>
      <w:ind w:left="284" w:hanging="284"/>
      <w:jc w:val="both"/>
    </w:pPr>
    <w:rPr>
      <w:sz w:val="24"/>
    </w:rPr>
  </w:style>
  <w:style w:type="paragraph" w:customStyle="1" w:styleId="Zkladntext31">
    <w:name w:val="Základní text 31"/>
    <w:basedOn w:val="Normln"/>
    <w:uiPriority w:val="99"/>
    <w:rsid w:val="00EC3A6D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172FA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06D0E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172F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06D0E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172FA8"/>
    <w:pPr>
      <w:spacing w:after="1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06D0E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172FA8"/>
    <w:pPr>
      <w:spacing w:after="120" w:line="480" w:lineRule="auto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06D0E"/>
    <w:rPr>
      <w:rFonts w:cs="Times New Roman"/>
      <w:sz w:val="20"/>
      <w:szCs w:val="20"/>
    </w:rPr>
  </w:style>
  <w:style w:type="paragraph" w:customStyle="1" w:styleId="Holub-n">
    <w:name w:val="Holub-n"/>
    <w:basedOn w:val="Normln"/>
    <w:uiPriority w:val="99"/>
    <w:rsid w:val="00864BDD"/>
    <w:rPr>
      <w:rFonts w:ascii="Arial" w:hAnsi="Arial"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1F30F6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E33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E3369"/>
    <w:rPr>
      <w:rFonts w:ascii="Tahoma" w:hAnsi="Tahoma" w:cs="Tahoma"/>
      <w:sz w:val="16"/>
      <w:szCs w:val="16"/>
    </w:rPr>
  </w:style>
  <w:style w:type="paragraph" w:customStyle="1" w:styleId="Normln1">
    <w:name w:val="Normální1"/>
    <w:uiPriority w:val="99"/>
    <w:rsid w:val="000738F1"/>
    <w:pPr>
      <w:suppressAutoHyphens/>
    </w:pPr>
    <w:rPr>
      <w:color w:val="000000"/>
      <w:kern w:val="1"/>
      <w:sz w:val="24"/>
      <w:lang w:eastAsia="ar-SA"/>
    </w:rPr>
  </w:style>
  <w:style w:type="character" w:styleId="Hypertextovodkaz">
    <w:name w:val="Hyperlink"/>
    <w:basedOn w:val="Standardnpsmoodstavce"/>
    <w:uiPriority w:val="99"/>
    <w:rsid w:val="003F4F33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rsid w:val="001C294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1C294A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C294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1440"/>
    <w:rPr>
      <w:rFonts w:cs="Times New Roman"/>
      <w:b/>
      <w:bCs/>
    </w:rPr>
  </w:style>
  <w:style w:type="paragraph" w:customStyle="1" w:styleId="yiv881876730msobodytextindent">
    <w:name w:val="yiv881876730msobodytextindent"/>
    <w:basedOn w:val="Normln"/>
    <w:uiPriority w:val="99"/>
    <w:rsid w:val="00D7480E"/>
    <w:pPr>
      <w:spacing w:before="100" w:beforeAutospacing="1" w:after="100" w:afterAutospacing="1"/>
    </w:pPr>
    <w:rPr>
      <w:sz w:val="24"/>
      <w:szCs w:val="24"/>
    </w:rPr>
  </w:style>
  <w:style w:type="character" w:customStyle="1" w:styleId="CharChar2">
    <w:name w:val="Char Char2"/>
    <w:basedOn w:val="Standardnpsmoodstavce"/>
    <w:uiPriority w:val="99"/>
    <w:rsid w:val="00C00F4F"/>
    <w:rPr>
      <w:rFonts w:cs="Times New Roman"/>
    </w:rPr>
  </w:style>
  <w:style w:type="character" w:customStyle="1" w:styleId="Nadpis9Char">
    <w:name w:val="Nadpis 9 Char"/>
    <w:basedOn w:val="Standardnpsmoodstavce"/>
    <w:link w:val="Nadpis9"/>
    <w:rsid w:val="00FC19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kladntext23">
    <w:name w:val="Základní text 23"/>
    <w:basedOn w:val="Normln"/>
    <w:rsid w:val="00FC193D"/>
    <w:pPr>
      <w:tabs>
        <w:tab w:val="left" w:pos="9356"/>
      </w:tabs>
      <w:overflowPunct w:val="0"/>
      <w:autoSpaceDE w:val="0"/>
      <w:autoSpaceDN w:val="0"/>
      <w:adjustRightInd w:val="0"/>
      <w:ind w:right="50"/>
      <w:jc w:val="both"/>
      <w:textAlignment w:val="baseline"/>
    </w:pPr>
    <w:rPr>
      <w:sz w:val="24"/>
    </w:rPr>
  </w:style>
  <w:style w:type="table" w:styleId="Mkatabulky">
    <w:name w:val="Table Grid"/>
    <w:basedOn w:val="Normlntabulka"/>
    <w:uiPriority w:val="59"/>
    <w:locked/>
    <w:rsid w:val="0036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10863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semiHidden/>
    <w:rsid w:val="00C82D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7Char">
    <w:name w:val="Nadpis 7 Char"/>
    <w:basedOn w:val="Standardnpsmoodstavce"/>
    <w:link w:val="Nadpis7"/>
    <w:semiHidden/>
    <w:rsid w:val="00C82D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Mkatabulky1">
    <w:name w:val="Mřížka tabulky1"/>
    <w:basedOn w:val="Normlntabulka"/>
    <w:next w:val="Mkatabulky"/>
    <w:rsid w:val="002B2F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31485"/>
    <w:pPr>
      <w:spacing w:after="0"/>
    </w:pPr>
  </w:style>
  <w:style w:type="paragraph" w:customStyle="1" w:styleId="Narrow9alls">
    <w:name w:val="Narrow 9 all čís"/>
    <w:basedOn w:val="Normln"/>
    <w:link w:val="Narrow9allsChar"/>
    <w:qFormat/>
    <w:rsid w:val="008A0487"/>
    <w:pPr>
      <w:numPr>
        <w:numId w:val="3"/>
      </w:numPr>
      <w:tabs>
        <w:tab w:val="clear" w:pos="720"/>
        <w:tab w:val="num" w:pos="284"/>
      </w:tabs>
      <w:spacing w:after="0"/>
      <w:ind w:left="284" w:right="85" w:hanging="284"/>
      <w:jc w:val="both"/>
    </w:pPr>
    <w:rPr>
      <w:rFonts w:ascii="Arial Narrow" w:hAnsi="Arial Narrow" w:cs="Arial"/>
      <w:sz w:val="18"/>
      <w:szCs w:val="18"/>
    </w:rPr>
  </w:style>
  <w:style w:type="character" w:customStyle="1" w:styleId="Narrow9allsChar">
    <w:name w:val="Narrow 9 all čís Char"/>
    <w:basedOn w:val="Standardnpsmoodstavce"/>
    <w:link w:val="Narrow9alls"/>
    <w:rsid w:val="008A0487"/>
    <w:rPr>
      <w:rFonts w:ascii="Arial Narrow" w:hAnsi="Arial Narrow" w:cs="Arial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0BCB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0BCB"/>
  </w:style>
  <w:style w:type="character" w:styleId="Znakapoznpodarou">
    <w:name w:val="footnote reference"/>
    <w:basedOn w:val="Standardnpsmoodstavce"/>
    <w:uiPriority w:val="99"/>
    <w:semiHidden/>
    <w:unhideWhenUsed/>
    <w:rsid w:val="00810BCB"/>
    <w:rPr>
      <w:vertAlign w:val="superscript"/>
    </w:rPr>
  </w:style>
  <w:style w:type="character" w:styleId="Nevyeenzmnka">
    <w:name w:val="Unresolved Mention"/>
    <w:basedOn w:val="Standardnpsmoodstavce"/>
    <w:uiPriority w:val="99"/>
    <w:unhideWhenUsed/>
    <w:rsid w:val="005E34FD"/>
    <w:rPr>
      <w:color w:val="808080"/>
      <w:shd w:val="clear" w:color="auto" w:fill="E6E6E6"/>
    </w:rPr>
  </w:style>
  <w:style w:type="paragraph" w:customStyle="1" w:styleId="Tabulkatext">
    <w:name w:val="Tabulka text"/>
    <w:link w:val="TabulkatextChar"/>
    <w:uiPriority w:val="6"/>
    <w:qFormat/>
    <w:rsid w:val="00FE532E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E532E"/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F715DB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AF3F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Zmnka">
    <w:name w:val="Mention"/>
    <w:basedOn w:val="Standardnpsmoodstavce"/>
    <w:uiPriority w:val="99"/>
    <w:unhideWhenUsed/>
    <w:rsid w:val="004A096A"/>
    <w:rPr>
      <w:color w:val="2B579A"/>
      <w:shd w:val="clear" w:color="auto" w:fill="E1DFDD"/>
    </w:rPr>
  </w:style>
  <w:style w:type="character" w:customStyle="1" w:styleId="normaltextrun">
    <w:name w:val="normaltextrun"/>
    <w:basedOn w:val="Standardnpsmoodstavce"/>
    <w:rsid w:val="00E5482C"/>
  </w:style>
  <w:style w:type="character" w:customStyle="1" w:styleId="Zkladntext0">
    <w:name w:val="Základní text_"/>
    <w:basedOn w:val="Standardnpsmoodstavce"/>
    <w:link w:val="Zkladntext20"/>
    <w:rsid w:val="002F3664"/>
    <w:rPr>
      <w:sz w:val="22"/>
      <w:szCs w:val="22"/>
      <w:shd w:val="clear" w:color="auto" w:fill="FFFFFF"/>
    </w:rPr>
  </w:style>
  <w:style w:type="paragraph" w:customStyle="1" w:styleId="Zkladntext20">
    <w:name w:val="Základní text2"/>
    <w:basedOn w:val="Normln"/>
    <w:link w:val="Zkladntext0"/>
    <w:rsid w:val="002F3664"/>
    <w:pPr>
      <w:widowControl w:val="0"/>
      <w:shd w:val="clear" w:color="auto" w:fill="FFFFFF"/>
      <w:spacing w:before="300" w:after="180" w:line="269" w:lineRule="exact"/>
      <w:ind w:hanging="1140"/>
    </w:pPr>
    <w:rPr>
      <w:sz w:val="22"/>
      <w:szCs w:val="22"/>
    </w:rPr>
  </w:style>
  <w:style w:type="paragraph" w:customStyle="1" w:styleId="paragraph">
    <w:name w:val="paragraph"/>
    <w:basedOn w:val="Normln"/>
    <w:rsid w:val="00CA47EE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Standardnpsmoodstavce"/>
    <w:rsid w:val="00CA47EE"/>
  </w:style>
  <w:style w:type="character" w:customStyle="1" w:styleId="contextualspellingandgrammarerror">
    <w:name w:val="contextualspellingandgrammarerror"/>
    <w:basedOn w:val="Standardnpsmoodstavce"/>
    <w:rsid w:val="00CA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1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aktury@vfn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Servis.OZT@vfn.cz" TargetMode="External"/><Relationship Id="rId17" Type="http://schemas.openxmlformats.org/officeDocument/2006/relationships/header" Target="header2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yperlink" Target="mailto: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etr.kopicka@metrostav.cz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62E3A7D3-E009-4B99-9754-E335A5D5E54C}">
    <t:Anchor>
      <t:Comment id="1810322082"/>
    </t:Anchor>
    <t:History>
      <t:Event id="{B6BA8A12-5756-432B-8558-E0E1D13F32E8}" time="2021-09-22T15:01:10.25Z">
        <t:Attribution userId="S::106285@vfn.cz::9e7cdde6-6fab-4bf6-916f-186e782bf8f0" userProvider="AD" userName="Ošmyková Františka, Ing."/>
        <t:Anchor>
          <t:Comment id="1810322082"/>
        </t:Anchor>
        <t:Create/>
      </t:Event>
      <t:Event id="{783FB535-1F41-416D-90A3-D415B9A68013}" time="2021-09-22T15:01:10.25Z">
        <t:Attribution userId="S::106285@vfn.cz::9e7cdde6-6fab-4bf6-916f-186e782bf8f0" userProvider="AD" userName="Ošmyková Františka, Ing."/>
        <t:Anchor>
          <t:Comment id="1810322082"/>
        </t:Anchor>
        <t:Assign userId="S::106925@vfn.cz::36295a49-2958-4e35-92dc-427ced5a3970" userProvider="AD" userName="Kozojed Jakub, Mgr."/>
      </t:Event>
      <t:Event id="{E31C2F64-3A99-4902-B306-378ACF78C47F}" time="2021-09-22T15:01:10.25Z">
        <t:Attribution userId="S::106285@vfn.cz::9e7cdde6-6fab-4bf6-916f-186e782bf8f0" userProvider="AD" userName="Ošmyková Františka, Ing."/>
        <t:Anchor>
          <t:Comment id="1810322082"/>
        </t:Anchor>
        <t:SetTitle title="@Kozojed Jakub, Mgr. Prosíme zajistit nadřazenost této přílohy příloze č. 3"/>
      </t:Event>
      <t:Event id="{26EC6024-8EEC-43E5-BE80-ED87CDF89158}" time="2021-09-30T12:25:55.321Z">
        <t:Attribution userId="S::105546@vfn.cz::d292edd6-c8fc-444a-a352-265305607b95" userProvider="AD" userName="Joudová Kateřina, Ing."/>
        <t:Progress percentComplete="100"/>
      </t:Event>
    </t:History>
  </t:Task>
  <t:Task id="{301A3177-9E05-4B31-AEB1-A2D575C58A3B}">
    <t:Anchor>
      <t:Comment id="995069029"/>
    </t:Anchor>
    <t:History>
      <t:Event id="{85E61042-7129-4E0F-AD93-B0EDA3A2AA4B}" time="2021-09-22T15:03:04.168Z">
        <t:Attribution userId="S::106285@vfn.cz::9e7cdde6-6fab-4bf6-916f-186e782bf8f0" userProvider="AD" userName="Ošmyková Františka, Ing."/>
        <t:Anchor>
          <t:Comment id="995069029"/>
        </t:Anchor>
        <t:Create/>
      </t:Event>
      <t:Event id="{4BC3771C-681B-4ECD-A2EC-A5AACC8C426B}" time="2021-09-22T15:03:04.168Z">
        <t:Attribution userId="S::106285@vfn.cz::9e7cdde6-6fab-4bf6-916f-186e782bf8f0" userProvider="AD" userName="Ošmyková Františka, Ing."/>
        <t:Anchor>
          <t:Comment id="995069029"/>
        </t:Anchor>
        <t:Assign userId="S::106925@vfn.cz::36295a49-2958-4e35-92dc-427ced5a3970" userProvider="AD" userName="Kozojed Jakub, Mgr."/>
      </t:Event>
      <t:Event id="{C8DFBC57-DF34-407C-B3C7-0E2A883DE70D}" time="2021-09-22T15:03:04.168Z">
        <t:Attribution userId="S::106285@vfn.cz::9e7cdde6-6fab-4bf6-916f-186e782bf8f0" userProvider="AD" userName="Ošmyková Františka, Ing."/>
        <t:Anchor>
          <t:Comment id="995069029"/>
        </t:Anchor>
        <t:SetTitle title="@Kozojed Jakub, Mgr. Žádám o doplnění &quot;v platném znění&quot;"/>
      </t:Event>
      <t:Event id="{37FB815A-2CED-4F1A-92AB-8A332945211A}" time="2021-09-30T09:55:10.991Z">
        <t:Attribution userId="S::105546@vfn.cz::d292edd6-c8fc-444a-a352-265305607b95" userProvider="AD" userName="Joudová Kateřina, Ing."/>
        <t:Progress percentComplete="100"/>
      </t:Event>
    </t:History>
  </t:Task>
  <t:Task id="{E69EBE6E-D144-4DD6-9C5F-ECEB76FFB1F8}">
    <t:Anchor>
      <t:Comment id="653542893"/>
    </t:Anchor>
    <t:History>
      <t:Event id="{335BDBE5-CDF8-4EBE-8F8B-EB9547222399}" time="2021-09-22T15:04:56.262Z">
        <t:Attribution userId="S::106285@vfn.cz::9e7cdde6-6fab-4bf6-916f-186e782bf8f0" userProvider="AD" userName="Ošmyková Františka, Ing."/>
        <t:Anchor>
          <t:Comment id="653542893"/>
        </t:Anchor>
        <t:Create/>
      </t:Event>
      <t:Event id="{7279DFB9-95FF-40A4-849F-B5C88A0B1E99}" time="2021-09-22T15:04:56.262Z">
        <t:Attribution userId="S::106285@vfn.cz::9e7cdde6-6fab-4bf6-916f-186e782bf8f0" userProvider="AD" userName="Ošmyková Františka, Ing."/>
        <t:Anchor>
          <t:Comment id="653542893"/>
        </t:Anchor>
        <t:Assign userId="S::106925@vfn.cz::36295a49-2958-4e35-92dc-427ced5a3970" userProvider="AD" userName="Kozojed Jakub, Mgr."/>
      </t:Event>
      <t:Event id="{5C8D83C6-8A26-4EB3-A1A7-7B43C6E100FE}" time="2021-09-22T15:04:56.262Z">
        <t:Attribution userId="S::106285@vfn.cz::9e7cdde6-6fab-4bf6-916f-186e782bf8f0" userProvider="AD" userName="Ošmyková Františka, Ing."/>
        <t:Anchor>
          <t:Comment id="653542893"/>
        </t:Anchor>
        <t:SetTitle title="@Kozojed Jakub, Mgr. žádám o doplnění &quot; 2x dokladovou část obsahující mimo jiné:&quot;"/>
      </t:Event>
      <t:Event id="{25E46D75-84A9-461A-8EEE-EDCD2B2DEA3D}" time="2021-09-30T09:57:15.606Z">
        <t:Attribution userId="S::105546@vfn.cz::d292edd6-c8fc-444a-a352-265305607b95" userProvider="AD" userName="Joudová Kateřina, Ing."/>
        <t:Progress percentComplete="100"/>
      </t:Event>
    </t:History>
  </t:Task>
  <t:Task id="{F179BB24-FBE5-462A-B0A3-D017CAEB637D}">
    <t:Anchor>
      <t:Comment id="1173857617"/>
    </t:Anchor>
    <t:History>
      <t:Event id="{66026BD9-71EC-46C7-9653-D8AF7FF9C599}" time="2021-09-22T15:07:58.109Z">
        <t:Attribution userId="S::106285@vfn.cz::9e7cdde6-6fab-4bf6-916f-186e782bf8f0" userProvider="AD" userName="Ošmyková Františka, Ing."/>
        <t:Anchor>
          <t:Comment id="1173857617"/>
        </t:Anchor>
        <t:Create/>
      </t:Event>
      <t:Event id="{6207C970-42F2-4A99-9376-3B35A73ED6A7}" time="2021-09-22T15:07:58.109Z">
        <t:Attribution userId="S::106285@vfn.cz::9e7cdde6-6fab-4bf6-916f-186e782bf8f0" userProvider="AD" userName="Ošmyková Františka, Ing."/>
        <t:Anchor>
          <t:Comment id="1173857617"/>
        </t:Anchor>
        <t:Assign userId="S::106925@vfn.cz::36295a49-2958-4e35-92dc-427ced5a3970" userProvider="AD" userName="Kozojed Jakub, Mgr."/>
      </t:Event>
      <t:Event id="{DD402460-55C3-46DD-B1FF-8C80B907C94E}" time="2021-09-22T15:07:58.109Z">
        <t:Attribution userId="S::106285@vfn.cz::9e7cdde6-6fab-4bf6-916f-186e782bf8f0" userProvider="AD" userName="Ošmyková Františka, Ing."/>
        <t:Anchor>
          <t:Comment id="1173857617"/>
        </t:Anchor>
        <t:SetTitle title="@Kozojed Jakub, Mgr. Žádám o doplnění &quot;dotčených orgánů (dále také jen „DOSS“)&quot; dle..."/>
      </t:Event>
      <t:Event id="{E6438B62-F965-47CD-8F8A-B025D4243C48}" time="2021-09-30T09:54:56.292Z">
        <t:Attribution userId="S::105546@vfn.cz::d292edd6-c8fc-444a-a352-265305607b95" userProvider="AD" userName="Joudová Kateřina, Ing."/>
        <t:Progress percentComplete="100"/>
      </t:Event>
    </t:History>
  </t:Task>
  <t:Task id="{DE32D861-20E2-42D5-BA93-706F2DE98EBE}">
    <t:Anchor>
      <t:Comment id="1806869168"/>
    </t:Anchor>
    <t:History>
      <t:Event id="{DCFEB812-69DF-4A8B-A2E7-EE0079166C57}" time="2021-09-29T08:55:51.76Z">
        <t:Attribution userId="S::105377@vfn.cz::8336fa40-6034-4100-98bf-c149f43293f4" userProvider="AD" userName="Indrová Kateřina, Ing."/>
        <t:Anchor>
          <t:Comment id="1806869168"/>
        </t:Anchor>
        <t:Create/>
      </t:Event>
      <t:Event id="{DFD8A100-C9B5-452C-8346-82E3F905539A}" time="2021-09-29T08:55:51.76Z">
        <t:Attribution userId="S::105377@vfn.cz::8336fa40-6034-4100-98bf-c149f43293f4" userProvider="AD" userName="Indrová Kateřina, Ing."/>
        <t:Anchor>
          <t:Comment id="1806869168"/>
        </t:Anchor>
        <t:Assign userId="S::106925@vfn.cz::36295a49-2958-4e35-92dc-427ced5a3970" userProvider="AD" userName="Kozojed Jakub, Mgr."/>
      </t:Event>
      <t:Event id="{2D4CD2FF-7429-4245-AEE6-9A25FF586DBC}" time="2021-09-29T08:55:51.76Z">
        <t:Attribution userId="S::105377@vfn.cz::8336fa40-6034-4100-98bf-c149f43293f4" userProvider="AD" userName="Indrová Kateřina, Ing."/>
        <t:Anchor>
          <t:Comment id="1806869168"/>
        </t:Anchor>
        <t:SetTitle title="@Kozojed Jakub, Mgr. Prosím o kontrolu"/>
      </t:Event>
      <t:Event id="{D879B538-B47D-4397-80A8-6742923225C0}" time="2021-09-30T09:56:17.45Z">
        <t:Attribution userId="S::105546@vfn.cz::d292edd6-c8fc-444a-a352-265305607b95" userProvider="AD" userName="Joudová Kateřina, Ing.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4" ma:contentTypeDescription="" ma:contentTypeScope="" ma:versionID="3e6ec380bb863bf297f5ec1ac325e489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220238d8fc399d24f2704bd4824e9417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519-409/409-22_RS.docx</ZkracenyRetezec>
    <Smazat xmlns="acca34e4-9ecd-41c8-99eb-d6aa654aaa55">&lt;a href="/sites/evidencesmluv/_layouts/15/IniWrkflIP.aspx?List=%7b77659FB5-C430-479E-BF06-0B5A5E07A4EB%7d&amp;amp;ID=1178&amp;amp;ItemGuid=%7b50E00ABF-A999-4BC9-8916-34567F68B4E4%7d&amp;amp;TemplateID=%7bd3f8102e-f4a5-4901-b93c-fb146a9d820d%7d"&gt;&lt;img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B5C90-D59E-4975-9F06-171AF98F6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A700D-0446-4F23-98C3-A4F072194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69ED7-255A-43E7-9108-06DB6EEEBAB2}"/>
</file>

<file path=customXml/itemProps4.xml><?xml version="1.0" encoding="utf-8"?>
<ds:datastoreItem xmlns:ds="http://schemas.openxmlformats.org/officeDocument/2006/customXml" ds:itemID="{AF85CC5F-6047-437B-A9B6-9828AFBDD425}">
  <ds:schemaRefs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C6EEE69-0E46-4132-988B-8D6EA290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7783</Words>
  <Characters>45923</Characters>
  <Application>Microsoft Office Word</Application>
  <DocSecurity>0</DocSecurity>
  <Lines>382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10143 - Urgent_projektant</vt:lpstr>
    </vt:vector>
  </TitlesOfParts>
  <Company>Level a.s.</Company>
  <LinksUpToDate>false</LinksUpToDate>
  <CharactersWithSpaces>53599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10143 - Urgent_projektant</dc:title>
  <dc:subject/>
  <dc:creator>JUDr. Irena Helmová</dc:creator>
  <cp:keywords>Ethan</cp:keywords>
  <cp:lastModifiedBy>Kotusová Zuzana, Bc. DiS.</cp:lastModifiedBy>
  <cp:revision>2</cp:revision>
  <cp:lastPrinted>2021-10-27T14:49:00Z</cp:lastPrinted>
  <dcterms:created xsi:type="dcterms:W3CDTF">2022-06-20T07:51:00Z</dcterms:created>
  <dcterms:modified xsi:type="dcterms:W3CDTF">2022-06-20T07:51:00Z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0x010100EFF427952D4E634383E9B8E9D938055A002B963CBA657F214D89C4E9ABAE5FAC87</vt:lpwstr>
  </property>
  <property fmtid="{D5CDD505-2E9C-101B-9397-08002B2CF9AE}" pid="3" name="WorkflowChangePath">
    <vt:lpwstr>b67a389e-6e0e-4c00-bf81-c26346b032e9,2;b67a389e-6e0e-4c00-bf81-c26346b032e9,2;b67a389e-6e0e-4c00-bf81-c26346b032e9,2;b67a389e-6e0e-4c00-bf81-c26346b032e9,2;639c41b5-7589-4cdc-8791-772b971cf71b,3;639c41b5-7589-4cdc-8791-772b971cf71b,4;7dbc419c-755b-4cc7-94a95a2dc2-7576-4e02-851a-82c926069501,2;a95a2dc2-7576-4e02-851a-82c926069501,2;a95a2dc2-7576-4e02-851a-82c926069501,2;</vt:lpwstr>
  </property>
  <property fmtid="{D5CDD505-2E9C-101B-9397-08002B2CF9AE}" pid="4" name="_NewReviewCycle">
    <vt:lpwstr/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2021-02-16T13:45:20Z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ActionId">
    <vt:lpwstr/>
  </property>
  <property fmtid="{D5CDD505-2E9C-101B-9397-08002B2CF9AE}" pid="11" name="MSIP_Label_2063cd7f-2d21-486a-9f29-9c1683fdd175_ContentBits">
    <vt:lpwstr>0</vt:lpwstr>
  </property>
  <property fmtid="{D5CDD505-2E9C-101B-9397-08002B2CF9AE}" pid="12" name="_dlc_DocIdItemGuid">
    <vt:lpwstr>db811c7e-1143-456c-812f-22765971389b</vt:lpwstr>
  </property>
</Properties>
</file>