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06C00" w14:textId="77777777" w:rsidR="001E10FD" w:rsidRPr="00F407F9" w:rsidRDefault="001E10FD">
      <w:pPr>
        <w:rPr>
          <w:rFonts w:asciiTheme="minorHAnsi" w:hAnsiTheme="minorHAnsi" w:cstheme="minorHAnsi"/>
          <w:noProof/>
          <w:sz w:val="22"/>
          <w:szCs w:val="22"/>
        </w:rPr>
      </w:pPr>
    </w:p>
    <w:p w14:paraId="3A775FA5" w14:textId="58EA6807" w:rsidR="00016DEE" w:rsidRPr="00F407F9" w:rsidRDefault="00016DEE" w:rsidP="00016DEE">
      <w:pPr>
        <w:jc w:val="center"/>
        <w:rPr>
          <w:rFonts w:asciiTheme="minorHAnsi" w:hAnsiTheme="minorHAnsi" w:cstheme="minorHAnsi"/>
          <w:b/>
          <w:sz w:val="22"/>
          <w:szCs w:val="22"/>
        </w:rPr>
      </w:pPr>
      <w:r w:rsidRPr="00F407F9">
        <w:rPr>
          <w:rFonts w:asciiTheme="minorHAnsi" w:hAnsiTheme="minorHAnsi" w:cstheme="minorHAnsi"/>
          <w:b/>
          <w:sz w:val="22"/>
          <w:szCs w:val="22"/>
        </w:rPr>
        <w:t xml:space="preserve">Smlouva o </w:t>
      </w:r>
      <w:r w:rsidR="00A52E9D" w:rsidRPr="00F407F9">
        <w:rPr>
          <w:rFonts w:asciiTheme="minorHAnsi" w:hAnsiTheme="minorHAnsi" w:cstheme="minorHAnsi"/>
          <w:b/>
          <w:sz w:val="22"/>
          <w:szCs w:val="22"/>
        </w:rPr>
        <w:t>poskytování služeb dotačního managementu</w:t>
      </w:r>
      <w:r w:rsidRPr="00F407F9">
        <w:rPr>
          <w:rFonts w:asciiTheme="minorHAnsi" w:hAnsiTheme="minorHAnsi" w:cstheme="minorHAnsi"/>
          <w:b/>
          <w:sz w:val="22"/>
          <w:szCs w:val="22"/>
        </w:rPr>
        <w:t xml:space="preserve"> </w:t>
      </w:r>
    </w:p>
    <w:p w14:paraId="109CFE95" w14:textId="72ABAFD0" w:rsidR="00016DEE" w:rsidRPr="00F407F9" w:rsidRDefault="00016DEE" w:rsidP="00016DEE">
      <w:pPr>
        <w:jc w:val="center"/>
        <w:rPr>
          <w:rFonts w:asciiTheme="minorHAnsi" w:hAnsiTheme="minorHAnsi" w:cstheme="minorHAnsi"/>
          <w:sz w:val="22"/>
          <w:szCs w:val="22"/>
        </w:rPr>
      </w:pPr>
      <w:r w:rsidRPr="00F407F9">
        <w:rPr>
          <w:rFonts w:asciiTheme="minorHAnsi" w:hAnsiTheme="minorHAnsi" w:cstheme="minorHAnsi"/>
          <w:sz w:val="22"/>
          <w:szCs w:val="22"/>
        </w:rPr>
        <w:t xml:space="preserve"> (dále jen „</w:t>
      </w:r>
      <w:r w:rsidRPr="00F407F9">
        <w:rPr>
          <w:rFonts w:asciiTheme="minorHAnsi" w:hAnsiTheme="minorHAnsi" w:cstheme="minorHAnsi"/>
          <w:b/>
          <w:sz w:val="22"/>
          <w:szCs w:val="22"/>
        </w:rPr>
        <w:t>Smlouva</w:t>
      </w:r>
      <w:r w:rsidRPr="00F407F9">
        <w:rPr>
          <w:rFonts w:asciiTheme="minorHAnsi" w:hAnsiTheme="minorHAnsi" w:cstheme="minorHAnsi"/>
          <w:sz w:val="22"/>
          <w:szCs w:val="22"/>
        </w:rPr>
        <w:t>“)</w:t>
      </w:r>
    </w:p>
    <w:p w14:paraId="71DF5219" w14:textId="77777777" w:rsidR="00016DEE" w:rsidRPr="00F407F9" w:rsidRDefault="00016DEE" w:rsidP="00016DEE">
      <w:pPr>
        <w:jc w:val="center"/>
        <w:rPr>
          <w:rFonts w:asciiTheme="minorHAnsi" w:hAnsiTheme="minorHAnsi" w:cstheme="minorHAnsi"/>
          <w:sz w:val="22"/>
          <w:szCs w:val="22"/>
        </w:rPr>
      </w:pPr>
      <w:r w:rsidRPr="00F407F9">
        <w:rPr>
          <w:rFonts w:asciiTheme="minorHAnsi" w:hAnsiTheme="minorHAnsi" w:cstheme="minorHAnsi"/>
          <w:sz w:val="22"/>
          <w:szCs w:val="22"/>
        </w:rPr>
        <w:t xml:space="preserve">uzavřená níže uvedeného dne, měsíce a roku, </w:t>
      </w:r>
    </w:p>
    <w:p w14:paraId="1F5D7D39" w14:textId="77777777" w:rsidR="00016DEE" w:rsidRPr="00F407F9" w:rsidRDefault="00016DEE" w:rsidP="00016DEE">
      <w:pPr>
        <w:jc w:val="center"/>
        <w:rPr>
          <w:rFonts w:asciiTheme="minorHAnsi" w:hAnsiTheme="minorHAnsi" w:cstheme="minorHAnsi"/>
          <w:sz w:val="22"/>
          <w:szCs w:val="22"/>
        </w:rPr>
      </w:pPr>
      <w:r w:rsidRPr="00F407F9">
        <w:rPr>
          <w:rFonts w:asciiTheme="minorHAnsi" w:hAnsiTheme="minorHAnsi" w:cstheme="minorHAnsi"/>
          <w:sz w:val="22"/>
          <w:szCs w:val="22"/>
        </w:rPr>
        <w:t xml:space="preserve"> mezi smluvními stranami:</w:t>
      </w:r>
    </w:p>
    <w:p w14:paraId="0AE677CE" w14:textId="77777777" w:rsidR="0097704D" w:rsidRPr="00F407F9" w:rsidRDefault="0097704D" w:rsidP="00016DEE">
      <w:pPr>
        <w:rPr>
          <w:rStyle w:val="preformatted"/>
          <w:rFonts w:asciiTheme="minorHAnsi" w:hAnsiTheme="minorHAnsi" w:cstheme="minorHAnsi"/>
          <w:b/>
          <w:sz w:val="22"/>
          <w:szCs w:val="22"/>
          <w:highlight w:val="yellow"/>
        </w:rPr>
      </w:pPr>
    </w:p>
    <w:p w14:paraId="4F6EDB96" w14:textId="08BDC380" w:rsidR="00611D51" w:rsidRPr="00F407F9" w:rsidRDefault="008F4E94" w:rsidP="00B00A45">
      <w:pPr>
        <w:rPr>
          <w:rFonts w:asciiTheme="minorHAnsi" w:hAnsiTheme="minorHAnsi" w:cstheme="minorHAnsi"/>
          <w:sz w:val="22"/>
          <w:szCs w:val="22"/>
        </w:rPr>
      </w:pPr>
      <w:r w:rsidRPr="00F407F9">
        <w:rPr>
          <w:rFonts w:asciiTheme="minorHAnsi" w:hAnsiTheme="minorHAnsi" w:cstheme="minorHAnsi"/>
          <w:b/>
          <w:bCs/>
          <w:sz w:val="22"/>
          <w:szCs w:val="22"/>
        </w:rPr>
        <w:t>Město Krnov</w:t>
      </w:r>
    </w:p>
    <w:p w14:paraId="67422729" w14:textId="4EDE6BC1" w:rsidR="00B00A45" w:rsidRPr="00F407F9" w:rsidRDefault="00B00A45" w:rsidP="00B00A45">
      <w:pPr>
        <w:rPr>
          <w:rFonts w:asciiTheme="minorHAnsi" w:hAnsiTheme="minorHAnsi" w:cstheme="minorHAnsi"/>
          <w:sz w:val="22"/>
          <w:szCs w:val="22"/>
        </w:rPr>
      </w:pPr>
      <w:r w:rsidRPr="00F407F9">
        <w:rPr>
          <w:rFonts w:asciiTheme="minorHAnsi" w:hAnsiTheme="minorHAnsi" w:cstheme="minorHAnsi"/>
          <w:sz w:val="22"/>
          <w:szCs w:val="22"/>
        </w:rPr>
        <w:t>sídlo</w:t>
      </w:r>
      <w:r w:rsidRPr="00F407F9">
        <w:rPr>
          <w:rFonts w:asciiTheme="minorHAnsi" w:hAnsiTheme="minorHAnsi" w:cstheme="minorHAnsi"/>
          <w:b/>
          <w:sz w:val="22"/>
          <w:szCs w:val="22"/>
        </w:rPr>
        <w:t>:</w:t>
      </w:r>
      <w:r w:rsidRPr="00F407F9">
        <w:rPr>
          <w:rFonts w:asciiTheme="minorHAnsi" w:hAnsiTheme="minorHAnsi" w:cstheme="minorHAnsi"/>
          <w:sz w:val="22"/>
          <w:szCs w:val="22"/>
        </w:rPr>
        <w:t xml:space="preserve"> </w:t>
      </w:r>
      <w:r w:rsidR="008F4E94" w:rsidRPr="00F407F9">
        <w:rPr>
          <w:rFonts w:asciiTheme="minorHAnsi" w:hAnsiTheme="minorHAnsi" w:cstheme="minorHAnsi"/>
          <w:sz w:val="22"/>
          <w:szCs w:val="22"/>
        </w:rPr>
        <w:t>Hlavní náměstí 96/1, 794 01 Krnov 1</w:t>
      </w:r>
    </w:p>
    <w:p w14:paraId="6FE550C5" w14:textId="4DFC15BC" w:rsidR="00B00A45" w:rsidRPr="00F407F9" w:rsidRDefault="00611D51" w:rsidP="00B00A45">
      <w:pPr>
        <w:rPr>
          <w:rStyle w:val="lrzxr"/>
          <w:rFonts w:asciiTheme="minorHAnsi" w:hAnsiTheme="minorHAnsi" w:cstheme="minorHAnsi"/>
          <w:sz w:val="22"/>
          <w:szCs w:val="22"/>
        </w:rPr>
      </w:pPr>
      <w:r w:rsidRPr="00F407F9">
        <w:rPr>
          <w:rFonts w:asciiTheme="minorHAnsi" w:hAnsiTheme="minorHAnsi" w:cstheme="minorHAnsi"/>
          <w:sz w:val="22"/>
          <w:szCs w:val="22"/>
        </w:rPr>
        <w:t xml:space="preserve">IČ: </w:t>
      </w:r>
      <w:r w:rsidR="003B0B59">
        <w:rPr>
          <w:rFonts w:asciiTheme="minorHAnsi" w:hAnsiTheme="minorHAnsi" w:cstheme="minorHAnsi"/>
          <w:sz w:val="22"/>
          <w:szCs w:val="22"/>
        </w:rPr>
        <w:t>00296139</w:t>
      </w:r>
    </w:p>
    <w:p w14:paraId="4B587F97" w14:textId="3202FDAE" w:rsidR="00B00A45" w:rsidRPr="00F407F9" w:rsidRDefault="00B00A45" w:rsidP="00B00A45">
      <w:pPr>
        <w:rPr>
          <w:rFonts w:asciiTheme="minorHAnsi" w:hAnsiTheme="minorHAnsi" w:cstheme="minorHAnsi"/>
          <w:sz w:val="22"/>
          <w:szCs w:val="22"/>
        </w:rPr>
      </w:pPr>
      <w:r w:rsidRPr="00F407F9">
        <w:rPr>
          <w:rFonts w:asciiTheme="minorHAnsi" w:hAnsiTheme="minorHAnsi" w:cstheme="minorHAnsi"/>
          <w:sz w:val="22"/>
          <w:szCs w:val="22"/>
        </w:rPr>
        <w:t xml:space="preserve">jednající/zástupce: </w:t>
      </w:r>
      <w:r w:rsidR="003B0B59" w:rsidRPr="00F407F9">
        <w:rPr>
          <w:rFonts w:asciiTheme="minorHAnsi" w:hAnsiTheme="minorHAnsi" w:cstheme="minorHAnsi"/>
          <w:sz w:val="22"/>
          <w:szCs w:val="22"/>
        </w:rPr>
        <w:t>Mgr. František Fojtík, vedoucí odboru sociálního a školství</w:t>
      </w:r>
    </w:p>
    <w:p w14:paraId="3C2BA95A" w14:textId="4D61EF5F" w:rsidR="007E2DF7" w:rsidRPr="00F407F9" w:rsidRDefault="007E2DF7" w:rsidP="007E2DF7">
      <w:pPr>
        <w:rPr>
          <w:rFonts w:asciiTheme="minorHAnsi" w:hAnsiTheme="minorHAnsi" w:cstheme="minorHAnsi"/>
          <w:sz w:val="22"/>
          <w:szCs w:val="22"/>
        </w:rPr>
      </w:pPr>
      <w:r w:rsidRPr="00F407F9">
        <w:rPr>
          <w:rFonts w:asciiTheme="minorHAnsi" w:hAnsiTheme="minorHAnsi" w:cstheme="minorHAnsi"/>
          <w:sz w:val="22"/>
          <w:szCs w:val="22"/>
        </w:rPr>
        <w:t>dále jen „</w:t>
      </w:r>
      <w:r w:rsidRPr="00F407F9">
        <w:rPr>
          <w:rFonts w:asciiTheme="minorHAnsi" w:hAnsiTheme="minorHAnsi" w:cstheme="minorHAnsi"/>
          <w:b/>
          <w:sz w:val="22"/>
          <w:szCs w:val="22"/>
        </w:rPr>
        <w:t>Objednatel</w:t>
      </w:r>
      <w:r w:rsidRPr="00F407F9">
        <w:rPr>
          <w:rFonts w:asciiTheme="minorHAnsi" w:hAnsiTheme="minorHAnsi" w:cstheme="minorHAnsi"/>
          <w:sz w:val="22"/>
          <w:szCs w:val="22"/>
        </w:rPr>
        <w:t>“ na straně jedné</w:t>
      </w:r>
    </w:p>
    <w:p w14:paraId="3E709609" w14:textId="77777777" w:rsidR="007E2DF7" w:rsidRPr="00F407F9" w:rsidRDefault="007E2DF7" w:rsidP="00016DEE">
      <w:pPr>
        <w:rPr>
          <w:rFonts w:asciiTheme="minorHAnsi" w:hAnsiTheme="minorHAnsi" w:cstheme="minorHAnsi"/>
          <w:b/>
          <w:sz w:val="22"/>
          <w:szCs w:val="22"/>
        </w:rPr>
      </w:pPr>
    </w:p>
    <w:p w14:paraId="5CAE2425" w14:textId="7F14077F" w:rsidR="00016DEE" w:rsidRPr="00F407F9" w:rsidRDefault="00016DEE" w:rsidP="00016DEE">
      <w:pPr>
        <w:rPr>
          <w:rFonts w:asciiTheme="minorHAnsi" w:hAnsiTheme="minorHAnsi" w:cstheme="minorHAnsi"/>
          <w:b/>
          <w:sz w:val="22"/>
          <w:szCs w:val="22"/>
        </w:rPr>
      </w:pPr>
      <w:r w:rsidRPr="00F407F9">
        <w:rPr>
          <w:rFonts w:asciiTheme="minorHAnsi" w:hAnsiTheme="minorHAnsi" w:cstheme="minorHAnsi"/>
          <w:b/>
          <w:sz w:val="22"/>
          <w:szCs w:val="22"/>
        </w:rPr>
        <w:t>a</w:t>
      </w:r>
    </w:p>
    <w:p w14:paraId="1FAD8293" w14:textId="77777777" w:rsidR="00016DEE" w:rsidRPr="00F407F9" w:rsidRDefault="00016DEE" w:rsidP="00016DEE">
      <w:pPr>
        <w:rPr>
          <w:rFonts w:asciiTheme="minorHAnsi" w:hAnsiTheme="minorHAnsi" w:cstheme="minorHAnsi"/>
          <w:b/>
          <w:sz w:val="22"/>
          <w:szCs w:val="22"/>
        </w:rPr>
      </w:pPr>
    </w:p>
    <w:p w14:paraId="5E7700CA" w14:textId="77777777" w:rsidR="00016DEE" w:rsidRPr="00F407F9" w:rsidRDefault="00016DEE" w:rsidP="00016DEE">
      <w:pPr>
        <w:rPr>
          <w:rFonts w:asciiTheme="minorHAnsi" w:hAnsiTheme="minorHAnsi" w:cstheme="minorHAnsi"/>
          <w:b/>
          <w:sz w:val="22"/>
          <w:szCs w:val="22"/>
        </w:rPr>
      </w:pPr>
      <w:r w:rsidRPr="00F407F9">
        <w:rPr>
          <w:rFonts w:asciiTheme="minorHAnsi" w:hAnsiTheme="minorHAnsi" w:cstheme="minorHAnsi"/>
          <w:b/>
          <w:sz w:val="22"/>
          <w:szCs w:val="22"/>
        </w:rPr>
        <w:t>Z + M Partner, spol. s r.o.</w:t>
      </w:r>
      <w:r w:rsidRPr="00F407F9">
        <w:rPr>
          <w:rFonts w:asciiTheme="minorHAnsi" w:hAnsiTheme="minorHAnsi" w:cstheme="minorHAnsi"/>
          <w:sz w:val="22"/>
          <w:szCs w:val="22"/>
        </w:rPr>
        <w:t>,</w:t>
      </w:r>
    </w:p>
    <w:p w14:paraId="166638DA" w14:textId="30630D64" w:rsidR="00016DEE" w:rsidRPr="00F407F9" w:rsidRDefault="00016DEE" w:rsidP="00016DEE">
      <w:pPr>
        <w:rPr>
          <w:rFonts w:asciiTheme="minorHAnsi" w:hAnsiTheme="minorHAnsi" w:cstheme="minorHAnsi"/>
          <w:sz w:val="22"/>
          <w:szCs w:val="22"/>
        </w:rPr>
      </w:pPr>
      <w:r w:rsidRPr="00F407F9">
        <w:rPr>
          <w:rFonts w:asciiTheme="minorHAnsi" w:hAnsiTheme="minorHAnsi" w:cstheme="minorHAnsi"/>
          <w:sz w:val="22"/>
          <w:szCs w:val="22"/>
        </w:rPr>
        <w:t>sídlo: Valchařská 3261/17, 70</w:t>
      </w:r>
      <w:r w:rsidR="00952240" w:rsidRPr="00F407F9">
        <w:rPr>
          <w:rFonts w:asciiTheme="minorHAnsi" w:hAnsiTheme="minorHAnsi" w:cstheme="minorHAnsi"/>
          <w:sz w:val="22"/>
          <w:szCs w:val="22"/>
        </w:rPr>
        <w:t>2 00 Ostrava – Moravská Ostrava</w:t>
      </w:r>
    </w:p>
    <w:p w14:paraId="6A9FB326" w14:textId="77777777" w:rsidR="00016DEE" w:rsidRPr="00F407F9" w:rsidRDefault="00016DEE" w:rsidP="00016DEE">
      <w:pPr>
        <w:rPr>
          <w:rFonts w:asciiTheme="minorHAnsi" w:hAnsiTheme="minorHAnsi" w:cstheme="minorHAnsi"/>
          <w:sz w:val="22"/>
          <w:szCs w:val="22"/>
        </w:rPr>
      </w:pPr>
      <w:r w:rsidRPr="00F407F9">
        <w:rPr>
          <w:rFonts w:asciiTheme="minorHAnsi" w:hAnsiTheme="minorHAnsi" w:cstheme="minorHAnsi"/>
          <w:sz w:val="22"/>
          <w:szCs w:val="22"/>
        </w:rPr>
        <w:t>jednající/zástupce: David Ševčík, jednatel</w:t>
      </w:r>
      <w:r w:rsidRPr="00F407F9" w:rsidDel="00410DE2">
        <w:rPr>
          <w:rFonts w:asciiTheme="minorHAnsi" w:hAnsiTheme="minorHAnsi" w:cstheme="minorHAnsi"/>
          <w:sz w:val="22"/>
          <w:szCs w:val="22"/>
        </w:rPr>
        <w:t xml:space="preserve"> </w:t>
      </w:r>
    </w:p>
    <w:p w14:paraId="0BA89C3D" w14:textId="68326C34" w:rsidR="00016DEE" w:rsidRPr="00F407F9" w:rsidRDefault="00952240" w:rsidP="00016DEE">
      <w:pPr>
        <w:rPr>
          <w:rFonts w:asciiTheme="minorHAnsi" w:hAnsiTheme="minorHAnsi" w:cstheme="minorHAnsi"/>
          <w:sz w:val="22"/>
          <w:szCs w:val="22"/>
        </w:rPr>
      </w:pPr>
      <w:r w:rsidRPr="00F407F9">
        <w:rPr>
          <w:rFonts w:asciiTheme="minorHAnsi" w:hAnsiTheme="minorHAnsi" w:cstheme="minorHAnsi"/>
          <w:sz w:val="22"/>
          <w:szCs w:val="22"/>
        </w:rPr>
        <w:t>IČ: 26843935</w:t>
      </w:r>
    </w:p>
    <w:p w14:paraId="5E7E850F" w14:textId="5ECA6FB9" w:rsidR="00016DEE" w:rsidRPr="00F407F9" w:rsidRDefault="00870D6D" w:rsidP="00016DEE">
      <w:pPr>
        <w:rPr>
          <w:rFonts w:asciiTheme="minorHAnsi" w:hAnsiTheme="minorHAnsi" w:cstheme="minorHAnsi"/>
          <w:sz w:val="22"/>
          <w:szCs w:val="22"/>
        </w:rPr>
      </w:pPr>
      <w:r w:rsidRPr="00F407F9">
        <w:rPr>
          <w:rFonts w:asciiTheme="minorHAnsi" w:hAnsiTheme="minorHAnsi" w:cstheme="minorHAnsi"/>
          <w:sz w:val="22"/>
          <w:szCs w:val="22"/>
        </w:rPr>
        <w:t>DIČ: CZ699003336</w:t>
      </w:r>
    </w:p>
    <w:p w14:paraId="36C3736E" w14:textId="652726DF" w:rsidR="00016DEE" w:rsidRPr="00F407F9" w:rsidRDefault="00016DEE" w:rsidP="00016DEE">
      <w:pPr>
        <w:rPr>
          <w:rFonts w:asciiTheme="minorHAnsi" w:hAnsiTheme="minorHAnsi" w:cstheme="minorHAnsi"/>
          <w:sz w:val="22"/>
          <w:szCs w:val="22"/>
        </w:rPr>
      </w:pPr>
      <w:r w:rsidRPr="00F407F9">
        <w:rPr>
          <w:rFonts w:asciiTheme="minorHAnsi" w:hAnsiTheme="minorHAnsi" w:cstheme="minorHAnsi"/>
          <w:sz w:val="22"/>
          <w:szCs w:val="22"/>
        </w:rPr>
        <w:t>zapsána v obchodním rejstříku vedeném Krajským soudem v </w:t>
      </w:r>
      <w:r w:rsidR="00870D6D" w:rsidRPr="00F407F9">
        <w:rPr>
          <w:rFonts w:asciiTheme="minorHAnsi" w:hAnsiTheme="minorHAnsi" w:cstheme="minorHAnsi"/>
          <w:sz w:val="22"/>
          <w:szCs w:val="22"/>
        </w:rPr>
        <w:t>Ostravě</w:t>
      </w:r>
      <w:r w:rsidRPr="00F407F9">
        <w:rPr>
          <w:rFonts w:asciiTheme="minorHAnsi" w:hAnsiTheme="minorHAnsi" w:cstheme="minorHAnsi"/>
          <w:sz w:val="22"/>
          <w:szCs w:val="22"/>
        </w:rPr>
        <w:t xml:space="preserve">, oddíl </w:t>
      </w:r>
      <w:r w:rsidR="00870D6D" w:rsidRPr="00F407F9">
        <w:rPr>
          <w:rFonts w:asciiTheme="minorHAnsi" w:hAnsiTheme="minorHAnsi" w:cstheme="minorHAnsi"/>
          <w:sz w:val="22"/>
          <w:szCs w:val="22"/>
        </w:rPr>
        <w:t>C</w:t>
      </w:r>
      <w:r w:rsidRPr="00F407F9">
        <w:rPr>
          <w:rFonts w:asciiTheme="minorHAnsi" w:hAnsiTheme="minorHAnsi" w:cstheme="minorHAnsi"/>
          <w:sz w:val="22"/>
          <w:szCs w:val="22"/>
        </w:rPr>
        <w:t xml:space="preserve">, vložka </w:t>
      </w:r>
      <w:r w:rsidR="00870D6D" w:rsidRPr="00F407F9">
        <w:rPr>
          <w:rFonts w:asciiTheme="minorHAnsi" w:hAnsiTheme="minorHAnsi" w:cstheme="minorHAnsi"/>
          <w:sz w:val="22"/>
          <w:szCs w:val="22"/>
        </w:rPr>
        <w:t>40340</w:t>
      </w:r>
      <w:r w:rsidRPr="00F407F9">
        <w:rPr>
          <w:rFonts w:asciiTheme="minorHAnsi" w:hAnsiTheme="minorHAnsi" w:cstheme="minorHAnsi"/>
          <w:sz w:val="22"/>
          <w:szCs w:val="22"/>
        </w:rPr>
        <w:t>,</w:t>
      </w:r>
    </w:p>
    <w:p w14:paraId="03301AC8" w14:textId="3937C4EF" w:rsidR="00016DEE" w:rsidRPr="00F407F9" w:rsidRDefault="00016DEE" w:rsidP="00016DEE">
      <w:pPr>
        <w:rPr>
          <w:rFonts w:asciiTheme="minorHAnsi" w:hAnsiTheme="minorHAnsi" w:cstheme="minorHAnsi"/>
          <w:sz w:val="22"/>
          <w:szCs w:val="22"/>
        </w:rPr>
      </w:pPr>
      <w:r w:rsidRPr="00F407F9">
        <w:rPr>
          <w:rFonts w:asciiTheme="minorHAnsi" w:hAnsiTheme="minorHAnsi" w:cstheme="minorHAnsi"/>
          <w:sz w:val="22"/>
          <w:szCs w:val="22"/>
        </w:rPr>
        <w:t xml:space="preserve">bankovní spojení: </w:t>
      </w:r>
      <w:r w:rsidR="00406A0D" w:rsidRPr="00F407F9">
        <w:rPr>
          <w:rFonts w:asciiTheme="minorHAnsi" w:hAnsiTheme="minorHAnsi" w:cstheme="minorHAnsi"/>
          <w:sz w:val="22"/>
          <w:szCs w:val="22"/>
        </w:rPr>
        <w:t>115-1262780267/0100</w:t>
      </w:r>
      <w:r w:rsidRPr="00F407F9">
        <w:rPr>
          <w:rFonts w:asciiTheme="minorHAnsi" w:hAnsiTheme="minorHAnsi" w:cstheme="minorHAnsi"/>
          <w:sz w:val="22"/>
          <w:szCs w:val="22"/>
        </w:rPr>
        <w:t>,</w:t>
      </w:r>
    </w:p>
    <w:p w14:paraId="678019A2" w14:textId="77777777" w:rsidR="00016DEE" w:rsidRPr="00F407F9" w:rsidRDefault="00016DEE" w:rsidP="00016DEE">
      <w:pPr>
        <w:rPr>
          <w:rFonts w:asciiTheme="minorHAnsi" w:hAnsiTheme="minorHAnsi" w:cstheme="minorHAnsi"/>
          <w:sz w:val="22"/>
          <w:szCs w:val="22"/>
        </w:rPr>
      </w:pPr>
      <w:r w:rsidRPr="00F407F9">
        <w:rPr>
          <w:rFonts w:asciiTheme="minorHAnsi" w:hAnsiTheme="minorHAnsi" w:cstheme="minorHAnsi"/>
          <w:sz w:val="22"/>
          <w:szCs w:val="22"/>
        </w:rPr>
        <w:t>dále jen „</w:t>
      </w:r>
      <w:r w:rsidRPr="00F407F9">
        <w:rPr>
          <w:rFonts w:asciiTheme="minorHAnsi" w:hAnsiTheme="minorHAnsi" w:cstheme="minorHAnsi"/>
          <w:b/>
          <w:sz w:val="22"/>
          <w:szCs w:val="22"/>
        </w:rPr>
        <w:t>Zpracovatel</w:t>
      </w:r>
      <w:r w:rsidRPr="00F407F9">
        <w:rPr>
          <w:rFonts w:asciiTheme="minorHAnsi" w:hAnsiTheme="minorHAnsi" w:cstheme="minorHAnsi"/>
          <w:sz w:val="22"/>
          <w:szCs w:val="22"/>
        </w:rPr>
        <w:t>“ na straně druhé</w:t>
      </w:r>
    </w:p>
    <w:p w14:paraId="386457C9" w14:textId="172CEF31" w:rsidR="00016DEE" w:rsidRPr="00F407F9" w:rsidRDefault="00016DEE" w:rsidP="00016DEE">
      <w:pPr>
        <w:rPr>
          <w:rFonts w:asciiTheme="minorHAnsi" w:hAnsiTheme="minorHAnsi" w:cstheme="minorHAnsi"/>
          <w:sz w:val="22"/>
          <w:szCs w:val="22"/>
        </w:rPr>
      </w:pPr>
    </w:p>
    <w:p w14:paraId="7C889521" w14:textId="77777777" w:rsidR="00016DEE" w:rsidRPr="00F407F9" w:rsidRDefault="00016DEE" w:rsidP="00016DEE">
      <w:pPr>
        <w:jc w:val="center"/>
        <w:rPr>
          <w:rFonts w:asciiTheme="minorHAnsi" w:hAnsiTheme="minorHAnsi" w:cstheme="minorHAnsi"/>
          <w:b/>
          <w:sz w:val="22"/>
          <w:szCs w:val="22"/>
        </w:rPr>
      </w:pPr>
      <w:r w:rsidRPr="00F407F9">
        <w:rPr>
          <w:rFonts w:asciiTheme="minorHAnsi" w:hAnsiTheme="minorHAnsi" w:cstheme="minorHAnsi"/>
          <w:b/>
          <w:sz w:val="22"/>
          <w:szCs w:val="22"/>
        </w:rPr>
        <w:t>takto:</w:t>
      </w:r>
    </w:p>
    <w:p w14:paraId="1ECE0E66" w14:textId="77777777" w:rsidR="00016DEE" w:rsidRPr="00F407F9" w:rsidRDefault="00016DEE" w:rsidP="00016DEE">
      <w:pPr>
        <w:rPr>
          <w:rFonts w:asciiTheme="minorHAnsi" w:hAnsiTheme="minorHAnsi" w:cstheme="minorHAnsi"/>
          <w:sz w:val="22"/>
          <w:szCs w:val="22"/>
        </w:rPr>
      </w:pPr>
    </w:p>
    <w:p w14:paraId="620B18D3" w14:textId="77777777" w:rsidR="00016DEE" w:rsidRPr="00F407F9" w:rsidRDefault="00016DEE" w:rsidP="00016DEE">
      <w:pPr>
        <w:pStyle w:val="Nadpis1"/>
        <w:numPr>
          <w:ilvl w:val="0"/>
          <w:numId w:val="32"/>
        </w:numPr>
        <w:rPr>
          <w:rFonts w:asciiTheme="minorHAnsi" w:hAnsiTheme="minorHAnsi" w:cstheme="minorHAnsi"/>
          <w:sz w:val="22"/>
          <w:szCs w:val="22"/>
        </w:rPr>
      </w:pPr>
      <w:r w:rsidRPr="00F407F9">
        <w:rPr>
          <w:rFonts w:asciiTheme="minorHAnsi" w:hAnsiTheme="minorHAnsi" w:cstheme="minorHAnsi"/>
          <w:sz w:val="22"/>
          <w:szCs w:val="22"/>
        </w:rPr>
        <w:t>Předmět a účel Smlouvy</w:t>
      </w:r>
    </w:p>
    <w:p w14:paraId="5EC43237" w14:textId="77777777" w:rsidR="00016DEE" w:rsidRPr="00F407F9" w:rsidRDefault="00016DEE" w:rsidP="00016DEE">
      <w:pPr>
        <w:rPr>
          <w:rFonts w:asciiTheme="minorHAnsi" w:hAnsiTheme="minorHAnsi" w:cstheme="minorHAnsi"/>
          <w:sz w:val="22"/>
          <w:szCs w:val="22"/>
        </w:rPr>
      </w:pPr>
    </w:p>
    <w:p w14:paraId="348B2F5E" w14:textId="44D11317" w:rsidR="00085970" w:rsidRPr="00F407F9" w:rsidRDefault="00085970" w:rsidP="00085970">
      <w:pPr>
        <w:numPr>
          <w:ilvl w:val="0"/>
          <w:numId w:val="16"/>
        </w:numPr>
        <w:spacing w:after="120"/>
        <w:ind w:left="357" w:hanging="357"/>
        <w:jc w:val="both"/>
        <w:rPr>
          <w:rFonts w:asciiTheme="minorHAnsi" w:hAnsiTheme="minorHAnsi" w:cstheme="minorHAnsi"/>
          <w:sz w:val="22"/>
          <w:szCs w:val="22"/>
        </w:rPr>
      </w:pPr>
      <w:r w:rsidRPr="00F407F9">
        <w:rPr>
          <w:rFonts w:asciiTheme="minorHAnsi" w:hAnsiTheme="minorHAnsi" w:cstheme="minorHAnsi"/>
          <w:sz w:val="22"/>
          <w:szCs w:val="22"/>
        </w:rPr>
        <w:t xml:space="preserve">Zpracovatel se v rámci výkonu své podnikatelské činnosti zabývá mimo jiné i zpracováním žádostí o podporu na čerpání prostředků z fondů EU na realizaci konkrétních projektů. Objednatel má </w:t>
      </w:r>
      <w:r w:rsidR="00844434" w:rsidRPr="00F407F9">
        <w:rPr>
          <w:rFonts w:asciiTheme="minorHAnsi" w:hAnsiTheme="minorHAnsi" w:cstheme="minorHAnsi"/>
          <w:sz w:val="22"/>
          <w:szCs w:val="22"/>
        </w:rPr>
        <w:t xml:space="preserve">zájem o zpracování projektové žádosti a následnou administraci projektu v plánované výzvě </w:t>
      </w:r>
      <w:r w:rsidRPr="00F407F9">
        <w:rPr>
          <w:rFonts w:asciiTheme="minorHAnsi" w:hAnsiTheme="minorHAnsi" w:cstheme="minorHAnsi"/>
          <w:sz w:val="22"/>
          <w:szCs w:val="22"/>
        </w:rPr>
        <w:t xml:space="preserve">nositele </w:t>
      </w:r>
      <w:r w:rsidRPr="00F407F9">
        <w:rPr>
          <w:rFonts w:asciiTheme="minorHAnsi" w:hAnsiTheme="minorHAnsi" w:cstheme="minorHAnsi"/>
          <w:b/>
          <w:bCs/>
          <w:sz w:val="22"/>
          <w:szCs w:val="22"/>
        </w:rPr>
        <w:t>Strategie integrované teritoriální investice (ITI) ostravské aglomerace (</w:t>
      </w:r>
      <w:r w:rsidR="00BA3F83" w:rsidRPr="00F407F9">
        <w:rPr>
          <w:rFonts w:asciiTheme="minorHAnsi" w:hAnsiTheme="minorHAnsi" w:cstheme="minorHAnsi"/>
          <w:b/>
          <w:bCs/>
          <w:sz w:val="22"/>
          <w:szCs w:val="22"/>
        </w:rPr>
        <w:t>Základn</w:t>
      </w:r>
      <w:r w:rsidRPr="00F407F9">
        <w:rPr>
          <w:rFonts w:asciiTheme="minorHAnsi" w:hAnsiTheme="minorHAnsi" w:cstheme="minorHAnsi"/>
          <w:b/>
          <w:bCs/>
          <w:sz w:val="22"/>
          <w:szCs w:val="22"/>
        </w:rPr>
        <w:t>í školy)</w:t>
      </w:r>
      <w:r w:rsidR="001812B5" w:rsidRPr="00F407F9">
        <w:rPr>
          <w:rFonts w:asciiTheme="minorHAnsi" w:hAnsiTheme="minorHAnsi" w:cstheme="minorHAnsi"/>
          <w:b/>
          <w:bCs/>
          <w:sz w:val="22"/>
          <w:szCs w:val="22"/>
        </w:rPr>
        <w:t xml:space="preserve">. </w:t>
      </w:r>
    </w:p>
    <w:p w14:paraId="38321AFF" w14:textId="2AA81C73" w:rsidR="000329D2" w:rsidRPr="00F407F9" w:rsidRDefault="00085970" w:rsidP="000329D2">
      <w:pPr>
        <w:spacing w:after="120"/>
        <w:ind w:left="357"/>
        <w:jc w:val="both"/>
        <w:rPr>
          <w:rFonts w:asciiTheme="minorHAnsi" w:hAnsiTheme="minorHAnsi" w:cstheme="minorHAnsi"/>
          <w:sz w:val="22"/>
          <w:szCs w:val="22"/>
        </w:rPr>
      </w:pPr>
      <w:r w:rsidRPr="00F407F9">
        <w:rPr>
          <w:rFonts w:asciiTheme="minorHAnsi" w:hAnsiTheme="minorHAnsi" w:cstheme="minorHAnsi"/>
          <w:sz w:val="22"/>
          <w:szCs w:val="22"/>
        </w:rPr>
        <w:t xml:space="preserve">Účelem této Smlouvy je </w:t>
      </w:r>
      <w:r w:rsidR="00844434" w:rsidRPr="00F407F9">
        <w:rPr>
          <w:rFonts w:asciiTheme="minorHAnsi" w:hAnsiTheme="minorHAnsi" w:cstheme="minorHAnsi"/>
          <w:sz w:val="22"/>
          <w:szCs w:val="22"/>
        </w:rPr>
        <w:t>Konzultace, analýza potřeb a zpracování projektového záměru, návrh standardu konektivity</w:t>
      </w:r>
      <w:r w:rsidR="003B0B59">
        <w:rPr>
          <w:rFonts w:asciiTheme="minorHAnsi" w:hAnsiTheme="minorHAnsi" w:cstheme="minorHAnsi"/>
          <w:sz w:val="22"/>
          <w:szCs w:val="22"/>
        </w:rPr>
        <w:t>,</w:t>
      </w:r>
      <w:r w:rsidR="00E524F6">
        <w:rPr>
          <w:rFonts w:asciiTheme="minorHAnsi" w:hAnsiTheme="minorHAnsi" w:cstheme="minorHAnsi"/>
          <w:sz w:val="22"/>
          <w:szCs w:val="22"/>
        </w:rPr>
        <w:t xml:space="preserve"> jenž proběhne bez finanční náhrady</w:t>
      </w:r>
      <w:r w:rsidR="00E45CD3">
        <w:rPr>
          <w:rFonts w:asciiTheme="minorHAnsi" w:hAnsiTheme="minorHAnsi" w:cstheme="minorHAnsi"/>
          <w:sz w:val="22"/>
          <w:szCs w:val="22"/>
        </w:rPr>
        <w:t xml:space="preserve">. Dále </w:t>
      </w:r>
      <w:r w:rsidR="00844434" w:rsidRPr="00F407F9">
        <w:rPr>
          <w:rFonts w:asciiTheme="minorHAnsi" w:hAnsiTheme="minorHAnsi" w:cstheme="minorHAnsi"/>
          <w:sz w:val="22"/>
          <w:szCs w:val="22"/>
        </w:rPr>
        <w:t xml:space="preserve">zpracování </w:t>
      </w:r>
      <w:r w:rsidR="00E45CD3">
        <w:rPr>
          <w:rFonts w:asciiTheme="minorHAnsi" w:hAnsiTheme="minorHAnsi" w:cstheme="minorHAnsi"/>
          <w:sz w:val="22"/>
          <w:szCs w:val="22"/>
        </w:rPr>
        <w:t>žádosti o podporu</w:t>
      </w:r>
      <w:r w:rsidR="00844434" w:rsidRPr="00F407F9">
        <w:rPr>
          <w:rFonts w:asciiTheme="minorHAnsi" w:hAnsiTheme="minorHAnsi" w:cstheme="minorHAnsi"/>
          <w:sz w:val="22"/>
          <w:szCs w:val="22"/>
        </w:rPr>
        <w:t xml:space="preserve"> vč. všech příloh a její následné podání s cílem obdržení podpory ze zvoleného dotačního programu </w:t>
      </w:r>
      <w:r w:rsidR="0039502A" w:rsidRPr="00F407F9">
        <w:rPr>
          <w:rFonts w:asciiTheme="minorHAnsi" w:hAnsiTheme="minorHAnsi" w:cstheme="minorHAnsi"/>
          <w:sz w:val="22"/>
          <w:szCs w:val="22"/>
        </w:rPr>
        <w:t>pro</w:t>
      </w:r>
      <w:r w:rsidR="000329D2" w:rsidRPr="00F407F9">
        <w:rPr>
          <w:rFonts w:asciiTheme="minorHAnsi" w:hAnsiTheme="minorHAnsi" w:cstheme="minorHAnsi"/>
          <w:sz w:val="22"/>
          <w:szCs w:val="22"/>
        </w:rPr>
        <w:t xml:space="preserve"> níže uvedené příspěvkové organizace města:</w:t>
      </w:r>
    </w:p>
    <w:p w14:paraId="3E82A96D" w14:textId="6768C89C" w:rsidR="000329D2" w:rsidRPr="00F407F9" w:rsidRDefault="000329D2" w:rsidP="000329D2">
      <w:pPr>
        <w:pStyle w:val="Odstavecseseznamem"/>
        <w:numPr>
          <w:ilvl w:val="0"/>
          <w:numId w:val="47"/>
        </w:numPr>
        <w:spacing w:after="120"/>
        <w:jc w:val="both"/>
        <w:rPr>
          <w:rFonts w:asciiTheme="minorHAnsi" w:hAnsiTheme="minorHAnsi" w:cstheme="minorHAnsi"/>
          <w:sz w:val="22"/>
          <w:szCs w:val="22"/>
        </w:rPr>
      </w:pPr>
      <w:r w:rsidRPr="00F407F9">
        <w:rPr>
          <w:rFonts w:asciiTheme="minorHAnsi" w:hAnsiTheme="minorHAnsi" w:cstheme="minorHAnsi"/>
          <w:sz w:val="22"/>
          <w:szCs w:val="22"/>
        </w:rPr>
        <w:t>Základní škola Krnov, Dvořákův okruh 2</w:t>
      </w:r>
    </w:p>
    <w:p w14:paraId="35AA945D" w14:textId="346BEB97" w:rsidR="000329D2" w:rsidRPr="00F407F9" w:rsidRDefault="000329D2" w:rsidP="000329D2">
      <w:pPr>
        <w:pStyle w:val="Odstavecseseznamem"/>
        <w:numPr>
          <w:ilvl w:val="0"/>
          <w:numId w:val="47"/>
        </w:numPr>
        <w:spacing w:after="120"/>
        <w:jc w:val="both"/>
        <w:rPr>
          <w:rFonts w:asciiTheme="minorHAnsi" w:hAnsiTheme="minorHAnsi" w:cstheme="minorHAnsi"/>
          <w:sz w:val="22"/>
          <w:szCs w:val="22"/>
        </w:rPr>
      </w:pPr>
      <w:r w:rsidRPr="00F407F9">
        <w:rPr>
          <w:rFonts w:asciiTheme="minorHAnsi" w:hAnsiTheme="minorHAnsi" w:cstheme="minorHAnsi"/>
          <w:sz w:val="22"/>
          <w:szCs w:val="22"/>
        </w:rPr>
        <w:t>Základní škola Krnov, Smetanův okruh 4</w:t>
      </w:r>
    </w:p>
    <w:p w14:paraId="6C0A7E7C" w14:textId="20D2C83B" w:rsidR="000329D2" w:rsidRPr="00F407F9" w:rsidRDefault="000329D2" w:rsidP="000329D2">
      <w:pPr>
        <w:pStyle w:val="Odstavecseseznamem"/>
        <w:numPr>
          <w:ilvl w:val="0"/>
          <w:numId w:val="47"/>
        </w:numPr>
        <w:spacing w:after="120"/>
        <w:jc w:val="both"/>
        <w:rPr>
          <w:rFonts w:asciiTheme="minorHAnsi" w:hAnsiTheme="minorHAnsi" w:cstheme="minorHAnsi"/>
          <w:sz w:val="22"/>
          <w:szCs w:val="22"/>
        </w:rPr>
      </w:pPr>
      <w:r w:rsidRPr="00F407F9">
        <w:rPr>
          <w:rFonts w:asciiTheme="minorHAnsi" w:hAnsiTheme="minorHAnsi" w:cstheme="minorHAnsi"/>
          <w:sz w:val="22"/>
          <w:szCs w:val="22"/>
        </w:rPr>
        <w:t>Základní škola Krnov, Janáčkovo náměstí 17</w:t>
      </w:r>
    </w:p>
    <w:p w14:paraId="69A35EEB" w14:textId="126DCB2C" w:rsidR="000329D2" w:rsidRPr="00F407F9" w:rsidRDefault="000329D2" w:rsidP="000329D2">
      <w:pPr>
        <w:pStyle w:val="Odstavecseseznamem"/>
        <w:numPr>
          <w:ilvl w:val="0"/>
          <w:numId w:val="47"/>
        </w:numPr>
        <w:spacing w:after="120"/>
        <w:jc w:val="both"/>
        <w:rPr>
          <w:rFonts w:asciiTheme="minorHAnsi" w:hAnsiTheme="minorHAnsi" w:cstheme="minorHAnsi"/>
          <w:sz w:val="22"/>
          <w:szCs w:val="22"/>
        </w:rPr>
      </w:pPr>
      <w:r w:rsidRPr="00F407F9">
        <w:rPr>
          <w:rFonts w:asciiTheme="minorHAnsi" w:hAnsiTheme="minorHAnsi" w:cstheme="minorHAnsi"/>
          <w:sz w:val="22"/>
          <w:szCs w:val="22"/>
        </w:rPr>
        <w:t>Základní škola Krnov, Žižkova 3.</w:t>
      </w:r>
    </w:p>
    <w:p w14:paraId="06CF7CD4" w14:textId="6A6D470B" w:rsidR="00085970" w:rsidRDefault="00085970" w:rsidP="002648B8">
      <w:pPr>
        <w:numPr>
          <w:ilvl w:val="0"/>
          <w:numId w:val="16"/>
        </w:numPr>
        <w:suppressAutoHyphens w:val="0"/>
        <w:autoSpaceDN/>
        <w:spacing w:after="120"/>
        <w:ind w:left="357" w:hanging="357"/>
        <w:jc w:val="both"/>
        <w:textAlignment w:val="auto"/>
        <w:rPr>
          <w:rFonts w:asciiTheme="minorHAnsi" w:hAnsiTheme="minorHAnsi" w:cstheme="minorHAnsi"/>
          <w:sz w:val="22"/>
          <w:szCs w:val="22"/>
        </w:rPr>
      </w:pPr>
      <w:r w:rsidRPr="00F407F9">
        <w:rPr>
          <w:rFonts w:asciiTheme="minorHAnsi" w:hAnsiTheme="minorHAnsi" w:cstheme="minorHAnsi"/>
          <w:sz w:val="22"/>
          <w:szCs w:val="22"/>
        </w:rPr>
        <w:t xml:space="preserve">Touto Smlouvou se Zpracovatel zavazuje zpracovat pro Objednatele </w:t>
      </w:r>
      <w:r w:rsidR="00C36D76" w:rsidRPr="00F407F9">
        <w:rPr>
          <w:rFonts w:asciiTheme="minorHAnsi" w:hAnsiTheme="minorHAnsi" w:cstheme="minorHAnsi"/>
          <w:sz w:val="22"/>
          <w:szCs w:val="22"/>
        </w:rPr>
        <w:t>studii proveditelnosti</w:t>
      </w:r>
      <w:r w:rsidR="001812B5" w:rsidRPr="00F407F9">
        <w:rPr>
          <w:rFonts w:asciiTheme="minorHAnsi" w:hAnsiTheme="minorHAnsi" w:cstheme="minorHAnsi"/>
          <w:sz w:val="22"/>
          <w:szCs w:val="22"/>
        </w:rPr>
        <w:t xml:space="preserve"> v rozsahu a dle podmínek dané výzvy </w:t>
      </w:r>
      <w:r w:rsidR="00BA3F83" w:rsidRPr="00F407F9">
        <w:rPr>
          <w:rFonts w:asciiTheme="minorHAnsi" w:hAnsiTheme="minorHAnsi" w:cstheme="minorHAnsi"/>
          <w:sz w:val="22"/>
          <w:szCs w:val="22"/>
        </w:rPr>
        <w:t>a pravidel Poskytovatele podpory</w:t>
      </w:r>
      <w:r w:rsidR="00C36D76" w:rsidRPr="00F407F9">
        <w:rPr>
          <w:rFonts w:asciiTheme="minorHAnsi" w:hAnsiTheme="minorHAnsi" w:cstheme="minorHAnsi"/>
          <w:sz w:val="22"/>
          <w:szCs w:val="22"/>
        </w:rPr>
        <w:t xml:space="preserve">. </w:t>
      </w:r>
    </w:p>
    <w:p w14:paraId="1861812D" w14:textId="1D985756" w:rsidR="00236695" w:rsidRPr="003B0B59" w:rsidRDefault="00236695" w:rsidP="00236695">
      <w:pPr>
        <w:numPr>
          <w:ilvl w:val="0"/>
          <w:numId w:val="16"/>
        </w:numPr>
        <w:suppressAutoHyphens w:val="0"/>
        <w:autoSpaceDN/>
        <w:spacing w:after="120"/>
        <w:ind w:left="357" w:hanging="357"/>
        <w:jc w:val="both"/>
        <w:textAlignment w:val="auto"/>
        <w:rPr>
          <w:rFonts w:asciiTheme="minorHAnsi" w:hAnsiTheme="minorHAnsi" w:cstheme="minorHAnsi"/>
          <w:sz w:val="22"/>
          <w:szCs w:val="22"/>
        </w:rPr>
      </w:pPr>
      <w:r w:rsidRPr="003B0B59">
        <w:rPr>
          <w:rFonts w:asciiTheme="minorHAnsi" w:hAnsiTheme="minorHAnsi" w:cstheme="minorHAnsi"/>
          <w:sz w:val="22"/>
          <w:szCs w:val="22"/>
        </w:rPr>
        <w:t>Touto Smlouvu se dále Zpracovatel zavazuje k administraci projektu v době jeho realizace a následné administraci v době jeho udržitelnosti.</w:t>
      </w:r>
    </w:p>
    <w:p w14:paraId="10B265E4" w14:textId="35F019C7" w:rsidR="00085970" w:rsidRPr="00F407F9" w:rsidRDefault="00085970" w:rsidP="00085970">
      <w:pPr>
        <w:numPr>
          <w:ilvl w:val="0"/>
          <w:numId w:val="16"/>
        </w:numPr>
        <w:suppressAutoHyphens w:val="0"/>
        <w:autoSpaceDN/>
        <w:ind w:left="357" w:hanging="357"/>
        <w:jc w:val="both"/>
        <w:textAlignment w:val="auto"/>
        <w:rPr>
          <w:rFonts w:asciiTheme="minorHAnsi" w:hAnsiTheme="minorHAnsi" w:cstheme="minorHAnsi"/>
          <w:sz w:val="22"/>
          <w:szCs w:val="22"/>
        </w:rPr>
      </w:pPr>
      <w:r w:rsidRPr="00F407F9">
        <w:rPr>
          <w:rFonts w:asciiTheme="minorHAnsi" w:hAnsiTheme="minorHAnsi" w:cstheme="minorHAnsi"/>
          <w:sz w:val="22"/>
          <w:szCs w:val="22"/>
        </w:rPr>
        <w:t xml:space="preserve">Objednatel se zavazuje </w:t>
      </w:r>
      <w:r w:rsidR="00BA3F83" w:rsidRPr="00F407F9">
        <w:rPr>
          <w:rFonts w:asciiTheme="minorHAnsi" w:hAnsiTheme="minorHAnsi" w:cstheme="minorHAnsi"/>
          <w:sz w:val="22"/>
          <w:szCs w:val="22"/>
        </w:rPr>
        <w:t>studii proveditelnosti převzít a</w:t>
      </w:r>
      <w:r w:rsidRPr="00F407F9">
        <w:rPr>
          <w:rFonts w:asciiTheme="minorHAnsi" w:hAnsiTheme="minorHAnsi" w:cstheme="minorHAnsi"/>
          <w:sz w:val="22"/>
          <w:szCs w:val="22"/>
        </w:rPr>
        <w:t xml:space="preserve"> zaplatit Zpracovateli sjednanou cenu za předmět Smlouvy, jak je sjednán v článku I. této Smlouvy způsobem a ve výši, jak je uvedeno v článku III. této Smlouvy.</w:t>
      </w:r>
    </w:p>
    <w:p w14:paraId="5719B6DE" w14:textId="108938BF" w:rsidR="000329D2" w:rsidRPr="00F407F9" w:rsidRDefault="000329D2" w:rsidP="000329D2">
      <w:pPr>
        <w:suppressAutoHyphens w:val="0"/>
        <w:autoSpaceDN/>
        <w:ind w:left="357"/>
        <w:jc w:val="both"/>
        <w:textAlignment w:val="auto"/>
        <w:rPr>
          <w:rFonts w:asciiTheme="minorHAnsi" w:hAnsiTheme="minorHAnsi" w:cstheme="minorHAnsi"/>
          <w:sz w:val="22"/>
          <w:szCs w:val="22"/>
        </w:rPr>
      </w:pPr>
    </w:p>
    <w:p w14:paraId="7B529F8C" w14:textId="2BBFA57D" w:rsidR="000329D2" w:rsidRPr="00F407F9" w:rsidRDefault="000329D2" w:rsidP="000329D2">
      <w:pPr>
        <w:suppressAutoHyphens w:val="0"/>
        <w:autoSpaceDN/>
        <w:ind w:left="357"/>
        <w:jc w:val="both"/>
        <w:textAlignment w:val="auto"/>
        <w:rPr>
          <w:rFonts w:asciiTheme="minorHAnsi" w:hAnsiTheme="minorHAnsi" w:cstheme="minorHAnsi"/>
          <w:sz w:val="22"/>
          <w:szCs w:val="22"/>
        </w:rPr>
      </w:pPr>
    </w:p>
    <w:p w14:paraId="723C67FA" w14:textId="77777777" w:rsidR="000329D2" w:rsidRPr="00F407F9" w:rsidRDefault="000329D2" w:rsidP="000329D2">
      <w:pPr>
        <w:suppressAutoHyphens w:val="0"/>
        <w:autoSpaceDN/>
        <w:ind w:left="357"/>
        <w:jc w:val="both"/>
        <w:textAlignment w:val="auto"/>
        <w:rPr>
          <w:rFonts w:asciiTheme="minorHAnsi" w:hAnsiTheme="minorHAnsi" w:cstheme="minorHAnsi"/>
          <w:sz w:val="22"/>
          <w:szCs w:val="22"/>
        </w:rPr>
      </w:pPr>
    </w:p>
    <w:p w14:paraId="26FBA0B0" w14:textId="77777777" w:rsidR="00085970" w:rsidRPr="00F407F9" w:rsidRDefault="00085970" w:rsidP="00085970">
      <w:pPr>
        <w:ind w:left="357"/>
        <w:jc w:val="both"/>
        <w:rPr>
          <w:rFonts w:asciiTheme="minorHAnsi" w:hAnsiTheme="minorHAnsi" w:cstheme="minorHAnsi"/>
          <w:sz w:val="22"/>
          <w:szCs w:val="22"/>
        </w:rPr>
      </w:pPr>
    </w:p>
    <w:p w14:paraId="1E505702" w14:textId="28CAB49F" w:rsidR="00085970" w:rsidRPr="00F407F9" w:rsidRDefault="00085970" w:rsidP="00085970">
      <w:pPr>
        <w:pStyle w:val="Odstavecseseznamem"/>
        <w:numPr>
          <w:ilvl w:val="0"/>
          <w:numId w:val="32"/>
        </w:numPr>
        <w:jc w:val="center"/>
        <w:rPr>
          <w:rFonts w:asciiTheme="minorHAnsi" w:hAnsiTheme="minorHAnsi" w:cstheme="minorHAnsi"/>
          <w:b/>
          <w:sz w:val="22"/>
          <w:szCs w:val="22"/>
        </w:rPr>
      </w:pPr>
      <w:r w:rsidRPr="00F407F9">
        <w:rPr>
          <w:rFonts w:asciiTheme="minorHAnsi" w:hAnsiTheme="minorHAnsi" w:cstheme="minorHAnsi"/>
          <w:b/>
          <w:sz w:val="22"/>
          <w:szCs w:val="22"/>
        </w:rPr>
        <w:t>Práva a povinnosti smluvních stran</w:t>
      </w:r>
    </w:p>
    <w:p w14:paraId="0B269DC1" w14:textId="77777777" w:rsidR="00085970" w:rsidRPr="00F407F9" w:rsidRDefault="00085970" w:rsidP="00085970">
      <w:pPr>
        <w:pStyle w:val="Odstavecseseznamem"/>
        <w:ind w:left="1080"/>
        <w:rPr>
          <w:rFonts w:asciiTheme="minorHAnsi" w:hAnsiTheme="minorHAnsi" w:cstheme="minorHAnsi"/>
          <w:b/>
          <w:sz w:val="22"/>
          <w:szCs w:val="22"/>
        </w:rPr>
      </w:pPr>
    </w:p>
    <w:p w14:paraId="637EA72A" w14:textId="17257A94" w:rsidR="00085970" w:rsidRPr="00F407F9" w:rsidRDefault="00085970" w:rsidP="00C914DF">
      <w:pPr>
        <w:numPr>
          <w:ilvl w:val="0"/>
          <w:numId w:val="34"/>
        </w:numPr>
        <w:suppressAutoHyphens w:val="0"/>
        <w:autoSpaceDN/>
        <w:spacing w:after="120"/>
        <w:ind w:left="357" w:hanging="357"/>
        <w:jc w:val="both"/>
        <w:textAlignment w:val="auto"/>
        <w:rPr>
          <w:rFonts w:asciiTheme="minorHAnsi" w:hAnsiTheme="minorHAnsi" w:cstheme="minorHAnsi"/>
          <w:sz w:val="22"/>
          <w:szCs w:val="22"/>
        </w:rPr>
      </w:pPr>
      <w:r w:rsidRPr="00F407F9">
        <w:rPr>
          <w:rFonts w:asciiTheme="minorHAnsi" w:hAnsiTheme="minorHAnsi" w:cstheme="minorHAnsi"/>
          <w:sz w:val="22"/>
          <w:szCs w:val="22"/>
        </w:rPr>
        <w:t xml:space="preserve">Zpracovatel se zavazuje předat Objednateli </w:t>
      </w:r>
      <w:r w:rsidR="008F4E94" w:rsidRPr="00F407F9">
        <w:rPr>
          <w:rFonts w:asciiTheme="minorHAnsi" w:hAnsiTheme="minorHAnsi" w:cstheme="minorHAnsi"/>
          <w:sz w:val="22"/>
          <w:szCs w:val="22"/>
        </w:rPr>
        <w:t>studii proveditelnosti zpracovanou</w:t>
      </w:r>
      <w:r w:rsidRPr="00F407F9">
        <w:rPr>
          <w:rFonts w:asciiTheme="minorHAnsi" w:hAnsiTheme="minorHAnsi" w:cstheme="minorHAnsi"/>
          <w:sz w:val="22"/>
          <w:szCs w:val="22"/>
        </w:rPr>
        <w:t xml:space="preserve"> dle čl. I. této smlouvy nejpozději </w:t>
      </w:r>
      <w:r w:rsidR="00C914DF" w:rsidRPr="00F407F9">
        <w:rPr>
          <w:rFonts w:asciiTheme="minorHAnsi" w:hAnsiTheme="minorHAnsi" w:cstheme="minorHAnsi"/>
          <w:sz w:val="22"/>
          <w:szCs w:val="22"/>
        </w:rPr>
        <w:t xml:space="preserve">14 dní před ukončením </w:t>
      </w:r>
      <w:r w:rsidRPr="00F407F9">
        <w:rPr>
          <w:rFonts w:asciiTheme="minorHAnsi" w:hAnsiTheme="minorHAnsi" w:cstheme="minorHAnsi"/>
          <w:sz w:val="22"/>
          <w:szCs w:val="22"/>
        </w:rPr>
        <w:t xml:space="preserve">příjmu žádostí pro příslušnou výzvu. </w:t>
      </w:r>
    </w:p>
    <w:p w14:paraId="05278AB3" w14:textId="6F3E9517" w:rsidR="00085970" w:rsidRPr="00F407F9" w:rsidRDefault="00085970" w:rsidP="00C914DF">
      <w:pPr>
        <w:numPr>
          <w:ilvl w:val="0"/>
          <w:numId w:val="34"/>
        </w:numPr>
        <w:suppressAutoHyphens w:val="0"/>
        <w:autoSpaceDN/>
        <w:spacing w:after="120"/>
        <w:ind w:left="357" w:hanging="357"/>
        <w:jc w:val="both"/>
        <w:textAlignment w:val="auto"/>
        <w:rPr>
          <w:rFonts w:asciiTheme="minorHAnsi" w:hAnsiTheme="minorHAnsi" w:cstheme="minorHAnsi"/>
          <w:sz w:val="22"/>
          <w:szCs w:val="22"/>
        </w:rPr>
      </w:pPr>
      <w:r w:rsidRPr="00F407F9">
        <w:rPr>
          <w:rFonts w:asciiTheme="minorHAnsi" w:hAnsiTheme="minorHAnsi" w:cstheme="minorHAnsi"/>
          <w:sz w:val="22"/>
          <w:szCs w:val="22"/>
        </w:rPr>
        <w:t xml:space="preserve">Závazek zpracování </w:t>
      </w:r>
      <w:r w:rsidR="00C914DF" w:rsidRPr="00F407F9">
        <w:rPr>
          <w:rFonts w:asciiTheme="minorHAnsi" w:hAnsiTheme="minorHAnsi" w:cstheme="minorHAnsi"/>
          <w:sz w:val="22"/>
          <w:szCs w:val="22"/>
        </w:rPr>
        <w:t xml:space="preserve">studie proveditelnosti </w:t>
      </w:r>
      <w:r w:rsidRPr="00F407F9">
        <w:rPr>
          <w:rFonts w:asciiTheme="minorHAnsi" w:hAnsiTheme="minorHAnsi" w:cstheme="minorHAnsi"/>
          <w:sz w:val="22"/>
          <w:szCs w:val="22"/>
        </w:rPr>
        <w:t>Zpracovatelem je splněn jejich předáním Objednateli</w:t>
      </w:r>
      <w:r w:rsidR="00C914DF" w:rsidRPr="00F407F9">
        <w:rPr>
          <w:rFonts w:asciiTheme="minorHAnsi" w:hAnsiTheme="minorHAnsi" w:cstheme="minorHAnsi"/>
          <w:sz w:val="22"/>
          <w:szCs w:val="22"/>
        </w:rPr>
        <w:t xml:space="preserve"> 1x v tištěné verzi a 1x v elektronické verzi na CD nebo jiném médiu</w:t>
      </w:r>
      <w:r w:rsidRPr="00F407F9">
        <w:rPr>
          <w:rFonts w:asciiTheme="minorHAnsi" w:hAnsiTheme="minorHAnsi" w:cstheme="minorHAnsi"/>
          <w:sz w:val="22"/>
          <w:szCs w:val="22"/>
        </w:rPr>
        <w:t xml:space="preserve">. </w:t>
      </w:r>
      <w:r w:rsidR="00E45CD3">
        <w:rPr>
          <w:rFonts w:asciiTheme="minorHAnsi" w:hAnsiTheme="minorHAnsi" w:cstheme="minorHAnsi"/>
          <w:sz w:val="22"/>
          <w:szCs w:val="22"/>
        </w:rPr>
        <w:t>Zpracovatel zajistí vložení do IS KP 14+ na základě plné moci.</w:t>
      </w:r>
    </w:p>
    <w:p w14:paraId="5900B6F7" w14:textId="452E659A" w:rsidR="00085970" w:rsidRPr="00F407F9" w:rsidRDefault="00085970" w:rsidP="00085970">
      <w:pPr>
        <w:numPr>
          <w:ilvl w:val="0"/>
          <w:numId w:val="34"/>
        </w:numPr>
        <w:suppressAutoHyphens w:val="0"/>
        <w:autoSpaceDN/>
        <w:spacing w:after="120"/>
        <w:ind w:left="357"/>
        <w:jc w:val="both"/>
        <w:textAlignment w:val="auto"/>
        <w:rPr>
          <w:rFonts w:asciiTheme="minorHAnsi" w:hAnsiTheme="minorHAnsi" w:cstheme="minorHAnsi"/>
          <w:sz w:val="22"/>
          <w:szCs w:val="22"/>
        </w:rPr>
      </w:pPr>
      <w:r w:rsidRPr="00F407F9">
        <w:rPr>
          <w:rFonts w:asciiTheme="minorHAnsi" w:hAnsiTheme="minorHAnsi" w:cstheme="minorHAnsi"/>
          <w:sz w:val="22"/>
          <w:szCs w:val="22"/>
        </w:rPr>
        <w:t xml:space="preserve">Objednatel je povinen vytvořit řádné podmínky pro činnost Zpracovatele a poskytovat mu během plnění předmětu Smlouvy nezbytnou součinnost, kterou lze na něm spravedlivě požadovat, zejména předat Zpracovateli včas a řádně všechny dokumenty nezbytně nutné k provedení předmětu plnění této Smlouvy. Objednatel je povinen včas informovat Zpracovatele o všech změnách rozhodných pro plnění </w:t>
      </w:r>
      <w:r w:rsidR="00C914DF" w:rsidRPr="00F407F9">
        <w:rPr>
          <w:rFonts w:asciiTheme="minorHAnsi" w:hAnsiTheme="minorHAnsi" w:cstheme="minorHAnsi"/>
          <w:sz w:val="22"/>
          <w:szCs w:val="22"/>
        </w:rPr>
        <w:t xml:space="preserve">dle </w:t>
      </w:r>
      <w:r w:rsidRPr="00F407F9">
        <w:rPr>
          <w:rFonts w:asciiTheme="minorHAnsi" w:hAnsiTheme="minorHAnsi" w:cstheme="minorHAnsi"/>
          <w:sz w:val="22"/>
          <w:szCs w:val="22"/>
        </w:rPr>
        <w:t>této smlouvy</w:t>
      </w:r>
      <w:r w:rsidR="00C914DF" w:rsidRPr="00F407F9">
        <w:rPr>
          <w:rFonts w:asciiTheme="minorHAnsi" w:hAnsiTheme="minorHAnsi" w:cstheme="minorHAnsi"/>
          <w:sz w:val="22"/>
          <w:szCs w:val="22"/>
        </w:rPr>
        <w:t>.</w:t>
      </w:r>
      <w:r w:rsidRPr="00F407F9">
        <w:rPr>
          <w:rFonts w:asciiTheme="minorHAnsi" w:hAnsiTheme="minorHAnsi" w:cstheme="minorHAnsi"/>
          <w:sz w:val="22"/>
          <w:szCs w:val="22"/>
        </w:rPr>
        <w:t xml:space="preserve"> </w:t>
      </w:r>
    </w:p>
    <w:p w14:paraId="0B780C93" w14:textId="63671B81" w:rsidR="00085970" w:rsidRPr="00F407F9" w:rsidRDefault="00085970" w:rsidP="00085970">
      <w:pPr>
        <w:numPr>
          <w:ilvl w:val="0"/>
          <w:numId w:val="34"/>
        </w:numPr>
        <w:suppressAutoHyphens w:val="0"/>
        <w:autoSpaceDN/>
        <w:spacing w:after="120"/>
        <w:ind w:left="357" w:hanging="357"/>
        <w:jc w:val="both"/>
        <w:textAlignment w:val="auto"/>
        <w:rPr>
          <w:rFonts w:asciiTheme="minorHAnsi" w:hAnsiTheme="minorHAnsi" w:cstheme="minorHAnsi"/>
          <w:sz w:val="22"/>
          <w:szCs w:val="22"/>
        </w:rPr>
      </w:pPr>
      <w:r w:rsidRPr="00F407F9">
        <w:rPr>
          <w:rFonts w:asciiTheme="minorHAnsi" w:hAnsiTheme="minorHAnsi" w:cstheme="minorHAnsi"/>
          <w:sz w:val="22"/>
          <w:szCs w:val="22"/>
        </w:rPr>
        <w:t>Objednatel se zavazuje poskytovat Zpracovateli potřebnou součinnost pro naplnění účelu této Smlouvy</w:t>
      </w:r>
      <w:r w:rsidR="004D6982" w:rsidRPr="00F407F9">
        <w:rPr>
          <w:rFonts w:asciiTheme="minorHAnsi" w:hAnsiTheme="minorHAnsi" w:cstheme="minorHAnsi"/>
          <w:sz w:val="22"/>
          <w:szCs w:val="22"/>
        </w:rPr>
        <w:t>.</w:t>
      </w:r>
      <w:r w:rsidRPr="00F407F9">
        <w:rPr>
          <w:rFonts w:asciiTheme="minorHAnsi" w:hAnsiTheme="minorHAnsi" w:cstheme="minorHAnsi"/>
          <w:sz w:val="22"/>
          <w:szCs w:val="22"/>
        </w:rPr>
        <w:t xml:space="preserve"> </w:t>
      </w:r>
    </w:p>
    <w:p w14:paraId="17870858" w14:textId="77777777" w:rsidR="00085970" w:rsidRPr="00F407F9" w:rsidRDefault="00085970" w:rsidP="00085970">
      <w:pPr>
        <w:numPr>
          <w:ilvl w:val="0"/>
          <w:numId w:val="34"/>
        </w:numPr>
        <w:suppressAutoHyphens w:val="0"/>
        <w:autoSpaceDN/>
        <w:spacing w:after="120"/>
        <w:ind w:left="357" w:hanging="357"/>
        <w:jc w:val="both"/>
        <w:textAlignment w:val="auto"/>
        <w:rPr>
          <w:rFonts w:asciiTheme="minorHAnsi" w:hAnsiTheme="minorHAnsi" w:cstheme="minorHAnsi"/>
          <w:sz w:val="22"/>
          <w:szCs w:val="22"/>
        </w:rPr>
      </w:pPr>
      <w:r w:rsidRPr="00F407F9">
        <w:rPr>
          <w:rFonts w:asciiTheme="minorHAnsi" w:hAnsiTheme="minorHAnsi" w:cstheme="minorHAnsi"/>
          <w:sz w:val="22"/>
          <w:szCs w:val="22"/>
        </w:rPr>
        <w:t>Objednatel je oprávněn předmět smlouvy v průběhu jeho provádění kontrolovat. Za správnost, předání včas a úplnost všech podkladů a dokladů poskytnutých Objednatelem Zpracovateli k provedení díla odpovídá Objednatel.</w:t>
      </w:r>
    </w:p>
    <w:p w14:paraId="06AE1F9B" w14:textId="1E1461A5" w:rsidR="009E12B0" w:rsidRPr="00F407F9" w:rsidRDefault="009E12B0" w:rsidP="009E12B0">
      <w:pPr>
        <w:suppressAutoHyphens w:val="0"/>
        <w:autoSpaceDN/>
        <w:jc w:val="both"/>
        <w:textAlignment w:val="auto"/>
        <w:rPr>
          <w:rFonts w:asciiTheme="minorHAnsi" w:hAnsiTheme="minorHAnsi" w:cstheme="minorHAnsi"/>
          <w:sz w:val="22"/>
          <w:szCs w:val="22"/>
        </w:rPr>
      </w:pPr>
    </w:p>
    <w:p w14:paraId="087EC237" w14:textId="77777777" w:rsidR="00016DEE" w:rsidRPr="00F407F9" w:rsidRDefault="00016DEE" w:rsidP="00016DEE">
      <w:pPr>
        <w:pStyle w:val="Odstavecseseznamem"/>
        <w:numPr>
          <w:ilvl w:val="0"/>
          <w:numId w:val="32"/>
        </w:numPr>
        <w:jc w:val="center"/>
        <w:rPr>
          <w:rFonts w:asciiTheme="minorHAnsi" w:hAnsiTheme="minorHAnsi" w:cstheme="minorHAnsi"/>
          <w:b/>
          <w:sz w:val="22"/>
          <w:szCs w:val="22"/>
        </w:rPr>
      </w:pPr>
      <w:r w:rsidRPr="00F407F9">
        <w:rPr>
          <w:rFonts w:asciiTheme="minorHAnsi" w:hAnsiTheme="minorHAnsi" w:cstheme="minorHAnsi"/>
          <w:b/>
          <w:sz w:val="22"/>
          <w:szCs w:val="22"/>
        </w:rPr>
        <w:t>Cena a platební podmínky</w:t>
      </w:r>
    </w:p>
    <w:p w14:paraId="01ED75CD" w14:textId="77777777" w:rsidR="00016DEE" w:rsidRPr="00F407F9" w:rsidRDefault="00016DEE" w:rsidP="00016DEE">
      <w:pPr>
        <w:pStyle w:val="Odstavecseseznamem"/>
        <w:ind w:left="1080"/>
        <w:rPr>
          <w:rFonts w:asciiTheme="minorHAnsi" w:hAnsiTheme="minorHAnsi" w:cstheme="minorHAnsi"/>
          <w:b/>
          <w:sz w:val="22"/>
          <w:szCs w:val="22"/>
        </w:rPr>
      </w:pPr>
    </w:p>
    <w:p w14:paraId="568855A9" w14:textId="3858E419" w:rsidR="005D461E" w:rsidRPr="00F407F9" w:rsidRDefault="008F4E94" w:rsidP="005D461E">
      <w:pPr>
        <w:numPr>
          <w:ilvl w:val="0"/>
          <w:numId w:val="35"/>
        </w:numPr>
        <w:suppressAutoHyphens w:val="0"/>
        <w:autoSpaceDN/>
        <w:spacing w:after="120"/>
        <w:ind w:left="357" w:hanging="357"/>
        <w:jc w:val="both"/>
        <w:textAlignment w:val="auto"/>
        <w:rPr>
          <w:rFonts w:asciiTheme="minorHAnsi" w:hAnsiTheme="minorHAnsi" w:cstheme="minorHAnsi"/>
          <w:sz w:val="22"/>
          <w:szCs w:val="22"/>
        </w:rPr>
      </w:pPr>
      <w:r w:rsidRPr="00F407F9">
        <w:rPr>
          <w:rFonts w:asciiTheme="minorHAnsi" w:hAnsiTheme="minorHAnsi" w:cstheme="minorHAnsi"/>
          <w:sz w:val="22"/>
          <w:szCs w:val="22"/>
        </w:rPr>
        <w:t xml:space="preserve">Cena za předmět Smlouvy dle článku I. činí </w:t>
      </w:r>
      <w:r w:rsidRPr="00F407F9">
        <w:rPr>
          <w:rFonts w:asciiTheme="minorHAnsi" w:hAnsiTheme="minorHAnsi" w:cstheme="minorHAnsi"/>
          <w:b/>
          <w:bCs/>
          <w:sz w:val="22"/>
          <w:szCs w:val="22"/>
        </w:rPr>
        <w:t>2</w:t>
      </w:r>
      <w:r w:rsidR="00ED3B92" w:rsidRPr="00F407F9">
        <w:rPr>
          <w:rFonts w:asciiTheme="minorHAnsi" w:hAnsiTheme="minorHAnsi" w:cstheme="minorHAnsi"/>
          <w:b/>
          <w:bCs/>
          <w:sz w:val="22"/>
          <w:szCs w:val="22"/>
        </w:rPr>
        <w:t>6</w:t>
      </w:r>
      <w:r w:rsidRPr="00F407F9">
        <w:rPr>
          <w:rFonts w:asciiTheme="minorHAnsi" w:hAnsiTheme="minorHAnsi" w:cstheme="minorHAnsi"/>
          <w:b/>
          <w:bCs/>
          <w:sz w:val="22"/>
          <w:szCs w:val="22"/>
        </w:rPr>
        <w:t>0 000 Kč včetně DPH</w:t>
      </w:r>
      <w:r w:rsidRPr="00F407F9">
        <w:rPr>
          <w:rFonts w:asciiTheme="minorHAnsi" w:hAnsiTheme="minorHAnsi" w:cstheme="minorHAnsi"/>
          <w:sz w:val="22"/>
          <w:szCs w:val="22"/>
        </w:rPr>
        <w:t>. Takto sjednaná cena zahrnuje veškeré služby poskytnuté dle této Smlouvy (dále jen „</w:t>
      </w:r>
      <w:r w:rsidRPr="00F407F9">
        <w:rPr>
          <w:rFonts w:asciiTheme="minorHAnsi" w:hAnsiTheme="minorHAnsi" w:cstheme="minorHAnsi"/>
          <w:b/>
          <w:sz w:val="22"/>
          <w:szCs w:val="22"/>
        </w:rPr>
        <w:t>Cena</w:t>
      </w:r>
      <w:r w:rsidRPr="00F407F9">
        <w:rPr>
          <w:rFonts w:asciiTheme="minorHAnsi" w:hAnsiTheme="minorHAnsi" w:cstheme="minorHAnsi"/>
          <w:sz w:val="22"/>
          <w:szCs w:val="22"/>
        </w:rPr>
        <w:t>“) a je stanovena dohodou smluvních stran a rozumí se jí cena smluvní, pevná, konečná a nepřekročitelná. Cena zahrnuje veškeré náklady Zpracovatele</w:t>
      </w:r>
      <w:r w:rsidR="005D461E" w:rsidRPr="00F407F9">
        <w:rPr>
          <w:rFonts w:asciiTheme="minorHAnsi" w:hAnsiTheme="minorHAnsi" w:cstheme="minorHAnsi"/>
          <w:sz w:val="22"/>
          <w:szCs w:val="22"/>
        </w:rPr>
        <w:t xml:space="preserve">. </w:t>
      </w:r>
      <w:r w:rsidRPr="00F407F9">
        <w:rPr>
          <w:rFonts w:asciiTheme="minorHAnsi" w:hAnsiTheme="minorHAnsi" w:cstheme="minorHAnsi"/>
          <w:sz w:val="22"/>
          <w:szCs w:val="22"/>
        </w:rPr>
        <w:t xml:space="preserve"> </w:t>
      </w:r>
    </w:p>
    <w:p w14:paraId="620B9E37" w14:textId="77777777" w:rsidR="00ED3B92" w:rsidRPr="00F407F9" w:rsidRDefault="00ED3B92" w:rsidP="00ED3B92">
      <w:pPr>
        <w:pStyle w:val="Zkladntext"/>
        <w:numPr>
          <w:ilvl w:val="0"/>
          <w:numId w:val="35"/>
        </w:numPr>
        <w:tabs>
          <w:tab w:val="left" w:pos="540"/>
        </w:tabs>
        <w:spacing w:after="0"/>
        <w:ind w:left="357" w:hanging="357"/>
        <w:jc w:val="both"/>
        <w:rPr>
          <w:rFonts w:asciiTheme="minorHAnsi" w:hAnsiTheme="minorHAnsi" w:cstheme="minorHAnsi"/>
          <w:sz w:val="22"/>
          <w:szCs w:val="22"/>
        </w:rPr>
      </w:pPr>
      <w:r w:rsidRPr="00F407F9">
        <w:rPr>
          <w:rFonts w:asciiTheme="minorHAnsi" w:hAnsiTheme="minorHAnsi" w:cstheme="minorHAnsi"/>
          <w:sz w:val="22"/>
          <w:szCs w:val="22"/>
        </w:rPr>
        <w:t>Cena díla se skládá z těchto částí a bude Objednatelem uhrazena takto:</w:t>
      </w:r>
    </w:p>
    <w:p w14:paraId="72C17F04" w14:textId="77777777" w:rsidR="00ED3B92" w:rsidRPr="00F407F9" w:rsidRDefault="00ED3B92" w:rsidP="00ED3B92">
      <w:pPr>
        <w:pStyle w:val="Zkladntext"/>
        <w:tabs>
          <w:tab w:val="left" w:pos="540"/>
        </w:tabs>
        <w:spacing w:after="0"/>
        <w:ind w:left="357"/>
        <w:jc w:val="both"/>
        <w:rPr>
          <w:rFonts w:asciiTheme="minorHAnsi" w:hAnsiTheme="minorHAnsi" w:cstheme="minorHAnsi"/>
          <w:sz w:val="22"/>
          <w:szCs w:val="22"/>
        </w:rPr>
      </w:pPr>
    </w:p>
    <w:p w14:paraId="0432B0E5" w14:textId="282D3BE0" w:rsidR="00ED3B92" w:rsidRPr="00F407F9" w:rsidRDefault="00ED3B92" w:rsidP="00ED3B92">
      <w:pPr>
        <w:numPr>
          <w:ilvl w:val="1"/>
          <w:numId w:val="44"/>
        </w:numPr>
        <w:spacing w:after="80"/>
        <w:ind w:left="851" w:hanging="357"/>
        <w:jc w:val="both"/>
        <w:rPr>
          <w:rFonts w:asciiTheme="minorHAnsi" w:hAnsiTheme="minorHAnsi" w:cstheme="minorHAnsi"/>
          <w:sz w:val="22"/>
          <w:szCs w:val="22"/>
        </w:rPr>
      </w:pPr>
      <w:r w:rsidRPr="00F407F9">
        <w:rPr>
          <w:rFonts w:asciiTheme="minorHAnsi" w:hAnsiTheme="minorHAnsi" w:cstheme="minorHAnsi"/>
          <w:sz w:val="22"/>
          <w:szCs w:val="22"/>
        </w:rPr>
        <w:t>částka za zpracování Žádosti o podporu (mimo Studii proveditelnosti) ve výši 5 000,- Kč včetně DPH. Dílčí plnění za zpracování Žádosti o podporu bude fakturováno na základě předávacího protokolu</w:t>
      </w:r>
      <w:r w:rsidR="003B0B59">
        <w:rPr>
          <w:rFonts w:asciiTheme="minorHAnsi" w:hAnsiTheme="minorHAnsi" w:cstheme="minorHAnsi"/>
          <w:sz w:val="22"/>
          <w:szCs w:val="22"/>
        </w:rPr>
        <w:t>,</w:t>
      </w:r>
      <w:r w:rsidR="00E45CD3">
        <w:rPr>
          <w:rFonts w:asciiTheme="minorHAnsi" w:hAnsiTheme="minorHAnsi" w:cstheme="minorHAnsi"/>
          <w:sz w:val="22"/>
          <w:szCs w:val="22"/>
        </w:rPr>
        <w:t xml:space="preserve"> jenž bude obsahovat dané náležitosti</w:t>
      </w:r>
      <w:r w:rsidRPr="00F407F9">
        <w:rPr>
          <w:rFonts w:asciiTheme="minorHAnsi" w:hAnsiTheme="minorHAnsi" w:cstheme="minorHAnsi"/>
          <w:sz w:val="22"/>
          <w:szCs w:val="22"/>
        </w:rPr>
        <w:t>. Částka bude Zpracovatelem vyúčtována Objednateli na základě Zpracovatelem vystavené faktury s lhůtou splatnosti do 14-ti pracovních dní od data potvrzení předávacího protokolu oběma smluvními stranami</w:t>
      </w:r>
      <w:r w:rsidR="00E45CD3">
        <w:rPr>
          <w:rFonts w:asciiTheme="minorHAnsi" w:hAnsiTheme="minorHAnsi" w:cstheme="minorHAnsi"/>
          <w:sz w:val="22"/>
          <w:szCs w:val="22"/>
        </w:rPr>
        <w:t>.</w:t>
      </w:r>
      <w:r w:rsidRPr="00F407F9">
        <w:rPr>
          <w:rFonts w:asciiTheme="minorHAnsi" w:hAnsiTheme="minorHAnsi" w:cstheme="minorHAnsi"/>
          <w:sz w:val="22"/>
          <w:szCs w:val="22"/>
        </w:rPr>
        <w:t xml:space="preserve"> </w:t>
      </w:r>
    </w:p>
    <w:p w14:paraId="27B8FF29" w14:textId="0C2A5DB7" w:rsidR="00ED3B92" w:rsidRPr="00F407F9" w:rsidRDefault="00ED3B92" w:rsidP="00ED3B92">
      <w:pPr>
        <w:numPr>
          <w:ilvl w:val="1"/>
          <w:numId w:val="44"/>
        </w:numPr>
        <w:spacing w:after="80"/>
        <w:ind w:left="851" w:hanging="357"/>
        <w:jc w:val="both"/>
        <w:rPr>
          <w:rFonts w:asciiTheme="minorHAnsi" w:hAnsiTheme="minorHAnsi" w:cstheme="minorHAnsi"/>
          <w:sz w:val="22"/>
          <w:szCs w:val="22"/>
        </w:rPr>
      </w:pPr>
      <w:r w:rsidRPr="00F407F9">
        <w:rPr>
          <w:rFonts w:asciiTheme="minorHAnsi" w:hAnsiTheme="minorHAnsi" w:cstheme="minorHAnsi"/>
          <w:sz w:val="22"/>
          <w:szCs w:val="22"/>
        </w:rPr>
        <w:t xml:space="preserve">částka za zpracování Studie proveditelnosti 1. část (první verze Studie proveditelnosti jako příloha k podání žádosti o podporu) ve výši 25 000,- Kč včetně DPH. Dílčí plnění za zpracování Studie proveditelnosti 1. část bude fakturováno na základě předávacího protokolu. Částka bude Zpracovatelem vyúčtována Objednateli na základě Zpracovatelem vystavené faktury s lhůtou splatnosti do 14-ti pracovních dní </w:t>
      </w:r>
      <w:r w:rsidR="00E45CD3">
        <w:rPr>
          <w:rFonts w:asciiTheme="minorHAnsi" w:hAnsiTheme="minorHAnsi" w:cstheme="minorHAnsi"/>
          <w:sz w:val="22"/>
          <w:szCs w:val="22"/>
        </w:rPr>
        <w:t>po formálním hodnocení</w:t>
      </w:r>
      <w:r w:rsidRPr="00F407F9">
        <w:rPr>
          <w:rFonts w:asciiTheme="minorHAnsi" w:hAnsiTheme="minorHAnsi" w:cstheme="minorHAnsi"/>
          <w:sz w:val="22"/>
          <w:szCs w:val="22"/>
        </w:rPr>
        <w:t xml:space="preserve">. </w:t>
      </w:r>
    </w:p>
    <w:p w14:paraId="7F2183AF" w14:textId="7B0A1805" w:rsidR="00ED3B92" w:rsidRPr="00F407F9" w:rsidRDefault="00ED3B92" w:rsidP="00ED3B92">
      <w:pPr>
        <w:numPr>
          <w:ilvl w:val="1"/>
          <w:numId w:val="44"/>
        </w:numPr>
        <w:spacing w:after="80"/>
        <w:ind w:left="851" w:hanging="357"/>
        <w:jc w:val="both"/>
        <w:rPr>
          <w:rFonts w:asciiTheme="minorHAnsi" w:hAnsiTheme="minorHAnsi" w:cstheme="minorHAnsi"/>
          <w:sz w:val="22"/>
          <w:szCs w:val="22"/>
        </w:rPr>
      </w:pPr>
      <w:r w:rsidRPr="00F407F9">
        <w:rPr>
          <w:rFonts w:asciiTheme="minorHAnsi" w:hAnsiTheme="minorHAnsi" w:cstheme="minorHAnsi"/>
          <w:sz w:val="22"/>
          <w:szCs w:val="22"/>
        </w:rPr>
        <w:t xml:space="preserve">částka za zpracování Studie proveditelnosti 2. část (finální verze Studie proveditelnosti zahrnující všechny úpravy a dopracování dle požadavků Poskytovatele dotace) činí 225 000,- včetně DPH vypočtené jako rozdíl mezi cenou za předmět Smlouvy dle bodu 1 tohoto článku Smlouvy a součtem ceny díla, jak je tato uvedena v tomto článku Smlouvy pod bodem 2, položkami a., b. Dílčí plnění za zpracování Studie proveditelnosti 2. část bude fakturováno na základě předávacího protokolu. Částka bude Zpracovatelem vyúčtována Objednateli na základě Zpracovatelem vystavené faktury s lhůtou splatnosti do 14-ti pracovních dní </w:t>
      </w:r>
      <w:r w:rsidR="00E45CD3">
        <w:rPr>
          <w:rFonts w:asciiTheme="minorHAnsi" w:hAnsiTheme="minorHAnsi" w:cstheme="minorHAnsi"/>
          <w:sz w:val="22"/>
          <w:szCs w:val="22"/>
        </w:rPr>
        <w:t>po vydání právního aktu.</w:t>
      </w:r>
    </w:p>
    <w:p w14:paraId="169C7768" w14:textId="77777777" w:rsidR="00ED3B92" w:rsidRPr="00F407F9" w:rsidRDefault="00ED3B92" w:rsidP="00ED3B92">
      <w:pPr>
        <w:numPr>
          <w:ilvl w:val="1"/>
          <w:numId w:val="44"/>
        </w:numPr>
        <w:spacing w:after="80"/>
        <w:ind w:left="850" w:hanging="357"/>
        <w:jc w:val="both"/>
        <w:rPr>
          <w:rFonts w:asciiTheme="minorHAnsi" w:hAnsiTheme="minorHAnsi" w:cstheme="minorHAnsi"/>
          <w:sz w:val="22"/>
          <w:szCs w:val="22"/>
        </w:rPr>
      </w:pPr>
      <w:r w:rsidRPr="00F407F9">
        <w:rPr>
          <w:rFonts w:asciiTheme="minorHAnsi" w:hAnsiTheme="minorHAnsi" w:cstheme="minorHAnsi"/>
          <w:sz w:val="22"/>
          <w:szCs w:val="22"/>
        </w:rPr>
        <w:t xml:space="preserve">částka za administraci Projektu v době jeho realizace ve výši 5 000,- Kč včetně DPH, </w:t>
      </w:r>
      <w:r w:rsidRPr="00F407F9">
        <w:rPr>
          <w:rFonts w:asciiTheme="minorHAnsi" w:hAnsiTheme="minorHAnsi" w:cstheme="minorHAnsi"/>
          <w:sz w:val="22"/>
          <w:szCs w:val="22"/>
        </w:rPr>
        <w:br/>
        <w:t xml:space="preserve">na jejíž úhradu vzniká Zpracovateli nárok v případě, že Projekt bude řádně ukončen. </w:t>
      </w:r>
      <w:r w:rsidRPr="00F407F9">
        <w:rPr>
          <w:rFonts w:asciiTheme="minorHAnsi" w:hAnsiTheme="minorHAnsi" w:cstheme="minorHAnsi"/>
          <w:sz w:val="22"/>
          <w:szCs w:val="22"/>
        </w:rPr>
        <w:br/>
        <w:t>Za řádné ukončení Projektu se rozumí schválení závěrečné monitorovací zprávy a související žádosti o platbu ze strany Poskytovatele dotace. Částka bude Zpracovatelem vyúčtována Objednateli na základě Zpracovatelem vystavené faktury s lhůtou splatnosti do 14-ti pracovních dnů ode dne, kdy byla Poskytovatelem dotace schválena závěrečná monitorovací zpráva a související žádost o platbu;</w:t>
      </w:r>
    </w:p>
    <w:p w14:paraId="73A5E6E2" w14:textId="1F93A5F7" w:rsidR="00016DEE" w:rsidRPr="00F407F9" w:rsidRDefault="006E6FC9" w:rsidP="00783BE4">
      <w:pPr>
        <w:numPr>
          <w:ilvl w:val="0"/>
          <w:numId w:val="35"/>
        </w:numPr>
        <w:suppressAutoHyphens w:val="0"/>
        <w:autoSpaceDN/>
        <w:spacing w:after="80"/>
        <w:ind w:left="357" w:hanging="357"/>
        <w:jc w:val="both"/>
        <w:textAlignment w:val="auto"/>
        <w:rPr>
          <w:rFonts w:asciiTheme="minorHAnsi" w:hAnsiTheme="minorHAnsi" w:cstheme="minorHAnsi"/>
          <w:sz w:val="22"/>
          <w:szCs w:val="22"/>
        </w:rPr>
      </w:pPr>
      <w:r w:rsidRPr="00F407F9">
        <w:rPr>
          <w:rFonts w:asciiTheme="minorHAnsi" w:hAnsiTheme="minorHAnsi" w:cstheme="minorHAnsi"/>
          <w:sz w:val="22"/>
          <w:szCs w:val="22"/>
        </w:rPr>
        <w:t>P</w:t>
      </w:r>
      <w:r w:rsidR="00016DEE" w:rsidRPr="00F407F9">
        <w:rPr>
          <w:rFonts w:asciiTheme="minorHAnsi" w:hAnsiTheme="minorHAnsi" w:cstheme="minorHAnsi"/>
          <w:sz w:val="22"/>
          <w:szCs w:val="22"/>
        </w:rPr>
        <w:t xml:space="preserve">ro účely této </w:t>
      </w:r>
      <w:r w:rsidR="002A57FA" w:rsidRPr="00F407F9">
        <w:rPr>
          <w:rFonts w:asciiTheme="minorHAnsi" w:hAnsiTheme="minorHAnsi" w:cstheme="minorHAnsi"/>
          <w:sz w:val="22"/>
          <w:szCs w:val="22"/>
        </w:rPr>
        <w:t>S</w:t>
      </w:r>
      <w:r w:rsidR="00016DEE" w:rsidRPr="00F407F9">
        <w:rPr>
          <w:rFonts w:asciiTheme="minorHAnsi" w:hAnsiTheme="minorHAnsi" w:cstheme="minorHAnsi"/>
          <w:sz w:val="22"/>
          <w:szCs w:val="22"/>
        </w:rPr>
        <w:t>mlouvy a odstranění pochybností o okamžiku doručení se příslušná faktura považuje za řádně doručenou nejpozději druhým pracovním dnem ode dne jejího odeslání Objednateli.</w:t>
      </w:r>
    </w:p>
    <w:p w14:paraId="4DB63109" w14:textId="6039DB33" w:rsidR="00016DEE" w:rsidRPr="00F407F9" w:rsidRDefault="00016DEE" w:rsidP="0097704D">
      <w:pPr>
        <w:numPr>
          <w:ilvl w:val="0"/>
          <w:numId w:val="35"/>
        </w:numPr>
        <w:suppressAutoHyphens w:val="0"/>
        <w:autoSpaceDN/>
        <w:spacing w:after="120"/>
        <w:ind w:left="357" w:hanging="357"/>
        <w:jc w:val="both"/>
        <w:textAlignment w:val="auto"/>
        <w:rPr>
          <w:rFonts w:asciiTheme="minorHAnsi" w:hAnsiTheme="minorHAnsi" w:cstheme="minorHAnsi"/>
          <w:sz w:val="22"/>
          <w:szCs w:val="22"/>
        </w:rPr>
      </w:pPr>
      <w:r w:rsidRPr="00F407F9">
        <w:rPr>
          <w:rFonts w:asciiTheme="minorHAnsi" w:hAnsiTheme="minorHAnsi" w:cstheme="minorHAnsi"/>
          <w:sz w:val="22"/>
          <w:szCs w:val="22"/>
        </w:rPr>
        <w:t xml:space="preserve">Objednatel je oprávněn ve lhůtě splatnosti vrátit Zpracovateli fakturu, která neobsahuje požadované náležitosti. Ve vráceném dokladu musí vyznačit důvod vrácení. Nová lhůta splatnosti začne plynout dnem vystavení opravené faktury. </w:t>
      </w:r>
    </w:p>
    <w:p w14:paraId="22DC4320" w14:textId="14F778BD" w:rsidR="00016DEE" w:rsidRPr="00F407F9" w:rsidRDefault="00016DEE" w:rsidP="0097704D">
      <w:pPr>
        <w:numPr>
          <w:ilvl w:val="0"/>
          <w:numId w:val="35"/>
        </w:numPr>
        <w:suppressAutoHyphens w:val="0"/>
        <w:autoSpaceDN/>
        <w:spacing w:after="120"/>
        <w:ind w:left="357" w:hanging="357"/>
        <w:jc w:val="both"/>
        <w:textAlignment w:val="auto"/>
        <w:rPr>
          <w:rFonts w:asciiTheme="minorHAnsi" w:hAnsiTheme="minorHAnsi" w:cstheme="minorHAnsi"/>
          <w:sz w:val="22"/>
          <w:szCs w:val="22"/>
        </w:rPr>
      </w:pPr>
      <w:r w:rsidRPr="00F407F9">
        <w:rPr>
          <w:rFonts w:asciiTheme="minorHAnsi" w:hAnsiTheme="minorHAnsi" w:cstheme="minorHAnsi"/>
          <w:bCs/>
          <w:sz w:val="22"/>
          <w:szCs w:val="22"/>
        </w:rPr>
        <w:t>Smluvní strany se dohodly, v souladu s ustanovením § 21 odst. 8 zákona č. 235/2004 Sb., o dani z přidané hodnoty, že datum vystavení daňového dokladu bude považováno za datum uskutečnění zdanitelného plnění.</w:t>
      </w:r>
    </w:p>
    <w:p w14:paraId="7707F531" w14:textId="77777777" w:rsidR="00016DEE" w:rsidRPr="00F407F9" w:rsidRDefault="00016DEE" w:rsidP="0097704D">
      <w:pPr>
        <w:numPr>
          <w:ilvl w:val="0"/>
          <w:numId w:val="35"/>
        </w:numPr>
        <w:suppressAutoHyphens w:val="0"/>
        <w:autoSpaceDN/>
        <w:spacing w:after="120"/>
        <w:ind w:left="357" w:hanging="357"/>
        <w:jc w:val="both"/>
        <w:textAlignment w:val="auto"/>
        <w:rPr>
          <w:rFonts w:asciiTheme="minorHAnsi" w:hAnsiTheme="minorHAnsi" w:cstheme="minorHAnsi"/>
          <w:sz w:val="22"/>
          <w:szCs w:val="22"/>
        </w:rPr>
      </w:pPr>
      <w:r w:rsidRPr="00F407F9">
        <w:rPr>
          <w:rFonts w:asciiTheme="minorHAnsi" w:hAnsiTheme="minorHAnsi" w:cstheme="minorHAnsi"/>
          <w:sz w:val="22"/>
          <w:szCs w:val="22"/>
        </w:rPr>
        <w:t>V případě prodlení Objednatele s úhradou Ceny či jakékoli její části, má Zpracovatel právo požadovat uhrazení úroku z prodlení ve výši 0,05 % z dlužné částky za každý i započatý den prodlení.</w:t>
      </w:r>
    </w:p>
    <w:p w14:paraId="07565F73" w14:textId="77777777" w:rsidR="00016DEE" w:rsidRPr="00F407F9" w:rsidRDefault="00016DEE" w:rsidP="00016DEE">
      <w:pPr>
        <w:ind w:left="360"/>
        <w:jc w:val="both"/>
        <w:rPr>
          <w:rFonts w:asciiTheme="minorHAnsi" w:hAnsiTheme="minorHAnsi" w:cstheme="minorHAnsi"/>
          <w:sz w:val="22"/>
          <w:szCs w:val="22"/>
        </w:rPr>
      </w:pPr>
    </w:p>
    <w:p w14:paraId="179881FE" w14:textId="77777777" w:rsidR="00016DEE" w:rsidRPr="00F407F9" w:rsidRDefault="00016DEE" w:rsidP="00016DEE">
      <w:pPr>
        <w:pStyle w:val="Nadpis1"/>
        <w:numPr>
          <w:ilvl w:val="0"/>
          <w:numId w:val="32"/>
        </w:numPr>
        <w:spacing w:after="120"/>
        <w:rPr>
          <w:rFonts w:asciiTheme="minorHAnsi" w:hAnsiTheme="minorHAnsi" w:cstheme="minorHAnsi"/>
          <w:sz w:val="22"/>
          <w:szCs w:val="22"/>
        </w:rPr>
      </w:pPr>
      <w:r w:rsidRPr="00F407F9">
        <w:rPr>
          <w:rFonts w:asciiTheme="minorHAnsi" w:hAnsiTheme="minorHAnsi" w:cstheme="minorHAnsi"/>
          <w:sz w:val="22"/>
          <w:szCs w:val="22"/>
        </w:rPr>
        <w:t>Odstoupení od Smlouvy</w:t>
      </w:r>
    </w:p>
    <w:p w14:paraId="50BF9E20" w14:textId="77777777" w:rsidR="00016DEE" w:rsidRPr="00F407F9" w:rsidRDefault="00016DEE" w:rsidP="00016DEE">
      <w:pPr>
        <w:numPr>
          <w:ilvl w:val="0"/>
          <w:numId w:val="36"/>
        </w:numPr>
        <w:spacing w:after="120"/>
        <w:jc w:val="both"/>
        <w:rPr>
          <w:rFonts w:asciiTheme="minorHAnsi" w:hAnsiTheme="minorHAnsi" w:cstheme="minorHAnsi"/>
          <w:sz w:val="22"/>
          <w:szCs w:val="22"/>
        </w:rPr>
      </w:pPr>
      <w:r w:rsidRPr="00F407F9">
        <w:rPr>
          <w:rFonts w:asciiTheme="minorHAnsi" w:hAnsiTheme="minorHAnsi" w:cstheme="minorHAnsi"/>
          <w:sz w:val="22"/>
          <w:szCs w:val="22"/>
        </w:rPr>
        <w:t xml:space="preserve">Každá ze smluvních stran je oprávněna od této Smlouvy písemně odstoupit, jestliže druhá strana podstatným způsobem poruší tuto Smlouvu. </w:t>
      </w:r>
    </w:p>
    <w:p w14:paraId="62221BF2" w14:textId="77777777" w:rsidR="00016DEE" w:rsidRPr="00F407F9" w:rsidRDefault="00016DEE" w:rsidP="00016DEE">
      <w:pPr>
        <w:numPr>
          <w:ilvl w:val="0"/>
          <w:numId w:val="36"/>
        </w:numPr>
        <w:jc w:val="both"/>
        <w:rPr>
          <w:rFonts w:asciiTheme="minorHAnsi" w:hAnsiTheme="minorHAnsi" w:cstheme="minorHAnsi"/>
          <w:sz w:val="22"/>
          <w:szCs w:val="22"/>
        </w:rPr>
      </w:pPr>
      <w:r w:rsidRPr="00F407F9">
        <w:rPr>
          <w:rFonts w:asciiTheme="minorHAnsi" w:hAnsiTheme="minorHAnsi" w:cstheme="minorHAnsi"/>
          <w:sz w:val="22"/>
          <w:szCs w:val="22"/>
        </w:rPr>
        <w:t>Za podstatné porušení Smlouvy ze strany Objednatele se považuje zejména, pokud Objednatel:</w:t>
      </w:r>
    </w:p>
    <w:p w14:paraId="51970973" w14:textId="57DB6594" w:rsidR="00016DEE" w:rsidRPr="00F407F9" w:rsidRDefault="00016DEE" w:rsidP="008513AE">
      <w:pPr>
        <w:numPr>
          <w:ilvl w:val="0"/>
          <w:numId w:val="39"/>
        </w:numPr>
        <w:jc w:val="both"/>
        <w:rPr>
          <w:rFonts w:asciiTheme="minorHAnsi" w:hAnsiTheme="minorHAnsi" w:cstheme="minorHAnsi"/>
          <w:sz w:val="22"/>
          <w:szCs w:val="22"/>
        </w:rPr>
      </w:pPr>
      <w:r w:rsidRPr="00F407F9">
        <w:rPr>
          <w:rFonts w:asciiTheme="minorHAnsi" w:hAnsiTheme="minorHAnsi" w:cstheme="minorHAnsi"/>
          <w:sz w:val="22"/>
          <w:szCs w:val="22"/>
        </w:rPr>
        <w:t xml:space="preserve">neposkytne nutnou součinnost či informace v rozsahu a termínech požadovaných </w:t>
      </w:r>
      <w:r w:rsidR="00345BDC" w:rsidRPr="00F407F9">
        <w:rPr>
          <w:rFonts w:asciiTheme="minorHAnsi" w:hAnsiTheme="minorHAnsi" w:cstheme="minorHAnsi"/>
          <w:sz w:val="22"/>
          <w:szCs w:val="22"/>
        </w:rPr>
        <w:t>Zpracovatelem</w:t>
      </w:r>
      <w:r w:rsidRPr="00F407F9">
        <w:rPr>
          <w:rFonts w:asciiTheme="minorHAnsi" w:hAnsiTheme="minorHAnsi" w:cstheme="minorHAnsi"/>
          <w:sz w:val="22"/>
          <w:szCs w:val="22"/>
        </w:rPr>
        <w:t>, a to ani v dodatečné přiměřené lhůtě,</w:t>
      </w:r>
    </w:p>
    <w:p w14:paraId="358DDA7A" w14:textId="77777777" w:rsidR="002E17D3" w:rsidRPr="00F407F9" w:rsidRDefault="00016DEE" w:rsidP="002E17D3">
      <w:pPr>
        <w:numPr>
          <w:ilvl w:val="0"/>
          <w:numId w:val="39"/>
        </w:numPr>
        <w:spacing w:after="120"/>
        <w:ind w:left="714" w:hanging="357"/>
        <w:jc w:val="both"/>
        <w:rPr>
          <w:rFonts w:asciiTheme="minorHAnsi" w:hAnsiTheme="minorHAnsi" w:cstheme="minorHAnsi"/>
          <w:sz w:val="22"/>
          <w:szCs w:val="22"/>
        </w:rPr>
      </w:pPr>
      <w:r w:rsidRPr="00F407F9">
        <w:rPr>
          <w:rFonts w:asciiTheme="minorHAnsi" w:hAnsiTheme="minorHAnsi" w:cstheme="minorHAnsi"/>
          <w:sz w:val="22"/>
          <w:szCs w:val="22"/>
        </w:rPr>
        <w:t xml:space="preserve">poskytne </w:t>
      </w:r>
      <w:r w:rsidR="00345BDC" w:rsidRPr="00F407F9">
        <w:rPr>
          <w:rFonts w:asciiTheme="minorHAnsi" w:hAnsiTheme="minorHAnsi" w:cstheme="minorHAnsi"/>
          <w:sz w:val="22"/>
          <w:szCs w:val="22"/>
        </w:rPr>
        <w:t xml:space="preserve">Zpracovateli </w:t>
      </w:r>
      <w:r w:rsidRPr="00F407F9">
        <w:rPr>
          <w:rFonts w:asciiTheme="minorHAnsi" w:hAnsiTheme="minorHAnsi" w:cstheme="minorHAnsi"/>
          <w:sz w:val="22"/>
          <w:szCs w:val="22"/>
        </w:rPr>
        <w:t xml:space="preserve">nepravdivé údaje nebo opakovaně </w:t>
      </w:r>
      <w:r w:rsidR="00345BDC" w:rsidRPr="00F407F9">
        <w:rPr>
          <w:rFonts w:asciiTheme="minorHAnsi" w:hAnsiTheme="minorHAnsi" w:cstheme="minorHAnsi"/>
          <w:sz w:val="22"/>
          <w:szCs w:val="22"/>
        </w:rPr>
        <w:t xml:space="preserve">Zpracovateli </w:t>
      </w:r>
      <w:r w:rsidRPr="00F407F9">
        <w:rPr>
          <w:rFonts w:asciiTheme="minorHAnsi" w:hAnsiTheme="minorHAnsi" w:cstheme="minorHAnsi"/>
          <w:sz w:val="22"/>
          <w:szCs w:val="22"/>
        </w:rPr>
        <w:t xml:space="preserve">poskytne neúplné informace či nevhodné podklady, ač na to byl </w:t>
      </w:r>
      <w:r w:rsidR="00345BDC" w:rsidRPr="00F407F9">
        <w:rPr>
          <w:rFonts w:asciiTheme="minorHAnsi" w:hAnsiTheme="minorHAnsi" w:cstheme="minorHAnsi"/>
          <w:sz w:val="22"/>
          <w:szCs w:val="22"/>
        </w:rPr>
        <w:t xml:space="preserve">Zpracovatelem </w:t>
      </w:r>
      <w:r w:rsidRPr="00F407F9">
        <w:rPr>
          <w:rFonts w:asciiTheme="minorHAnsi" w:hAnsiTheme="minorHAnsi" w:cstheme="minorHAnsi"/>
          <w:sz w:val="22"/>
          <w:szCs w:val="22"/>
        </w:rPr>
        <w:t>písemně upozorněn</w:t>
      </w:r>
      <w:r w:rsidR="00345BDC" w:rsidRPr="00F407F9">
        <w:rPr>
          <w:rFonts w:asciiTheme="minorHAnsi" w:hAnsiTheme="minorHAnsi" w:cstheme="minorHAnsi"/>
          <w:sz w:val="22"/>
          <w:szCs w:val="22"/>
        </w:rPr>
        <w:t>.</w:t>
      </w:r>
    </w:p>
    <w:p w14:paraId="34433211" w14:textId="32DDFFEA" w:rsidR="00016DEE" w:rsidRPr="00F407F9" w:rsidRDefault="00016DEE" w:rsidP="002E17D3">
      <w:pPr>
        <w:pStyle w:val="Odstavecseseznamem"/>
        <w:numPr>
          <w:ilvl w:val="0"/>
          <w:numId w:val="36"/>
        </w:numPr>
        <w:spacing w:after="120"/>
        <w:jc w:val="both"/>
        <w:rPr>
          <w:rFonts w:asciiTheme="minorHAnsi" w:hAnsiTheme="minorHAnsi" w:cstheme="minorHAnsi"/>
          <w:sz w:val="22"/>
          <w:szCs w:val="22"/>
        </w:rPr>
      </w:pPr>
      <w:r w:rsidRPr="00F407F9">
        <w:rPr>
          <w:rFonts w:asciiTheme="minorHAnsi" w:hAnsiTheme="minorHAnsi" w:cstheme="minorHAnsi"/>
          <w:sz w:val="22"/>
          <w:szCs w:val="22"/>
        </w:rPr>
        <w:t xml:space="preserve">Za podstatné porušení Smlouvy ze strany </w:t>
      </w:r>
      <w:r w:rsidR="00345BDC" w:rsidRPr="00F407F9">
        <w:rPr>
          <w:rFonts w:asciiTheme="minorHAnsi" w:hAnsiTheme="minorHAnsi" w:cstheme="minorHAnsi"/>
          <w:sz w:val="22"/>
          <w:szCs w:val="22"/>
        </w:rPr>
        <w:t xml:space="preserve">Zpracovatele </w:t>
      </w:r>
      <w:r w:rsidRPr="00F407F9">
        <w:rPr>
          <w:rFonts w:asciiTheme="minorHAnsi" w:hAnsiTheme="minorHAnsi" w:cstheme="minorHAnsi"/>
          <w:sz w:val="22"/>
          <w:szCs w:val="22"/>
        </w:rPr>
        <w:t>se považuje zejména, pokud Zpracovatel</w:t>
      </w:r>
      <w:r w:rsidR="002E17D3" w:rsidRPr="00F407F9">
        <w:rPr>
          <w:rFonts w:asciiTheme="minorHAnsi" w:hAnsiTheme="minorHAnsi" w:cstheme="minorHAnsi"/>
          <w:sz w:val="22"/>
          <w:szCs w:val="22"/>
        </w:rPr>
        <w:t xml:space="preserve"> </w:t>
      </w:r>
      <w:r w:rsidRPr="00F407F9">
        <w:rPr>
          <w:rFonts w:asciiTheme="minorHAnsi" w:hAnsiTheme="minorHAnsi" w:cstheme="minorHAnsi"/>
          <w:sz w:val="22"/>
          <w:szCs w:val="22"/>
        </w:rPr>
        <w:t>opakovaně prokazatelně nesplní některou z povinností dle této Smlouvy a nedojde ke sjednání nápravy ani po písemném upozornění ze strany Objednatele</w:t>
      </w:r>
      <w:r w:rsidR="002E17D3" w:rsidRPr="00F407F9">
        <w:rPr>
          <w:rFonts w:asciiTheme="minorHAnsi" w:hAnsiTheme="minorHAnsi" w:cstheme="minorHAnsi"/>
          <w:sz w:val="22"/>
          <w:szCs w:val="22"/>
        </w:rPr>
        <w:t>.</w:t>
      </w:r>
    </w:p>
    <w:p w14:paraId="2BAF388A" w14:textId="77777777" w:rsidR="00016DEE" w:rsidRPr="00F407F9" w:rsidRDefault="00016DEE" w:rsidP="00016DEE">
      <w:pPr>
        <w:numPr>
          <w:ilvl w:val="0"/>
          <w:numId w:val="36"/>
        </w:numPr>
        <w:spacing w:after="120"/>
        <w:jc w:val="both"/>
        <w:rPr>
          <w:rFonts w:asciiTheme="minorHAnsi" w:hAnsiTheme="minorHAnsi" w:cstheme="minorHAnsi"/>
          <w:sz w:val="22"/>
          <w:szCs w:val="22"/>
        </w:rPr>
      </w:pPr>
      <w:r w:rsidRPr="00F407F9">
        <w:rPr>
          <w:rFonts w:asciiTheme="minorHAnsi" w:hAnsiTheme="minorHAnsi" w:cstheme="minorHAnsi"/>
          <w:sz w:val="22"/>
          <w:szCs w:val="22"/>
        </w:rPr>
        <w:t>Odstoupení od Smlouvy musí být učiněno písemně a doručeno druhé smluvní straně, přičemž účinky odstoupení nastávají dnem doručení písemného vyhotovení odstoupení.</w:t>
      </w:r>
    </w:p>
    <w:p w14:paraId="7C18D9D3" w14:textId="0DD58479" w:rsidR="00016DEE" w:rsidRPr="00F407F9" w:rsidRDefault="00016DEE" w:rsidP="00016DEE">
      <w:pPr>
        <w:numPr>
          <w:ilvl w:val="0"/>
          <w:numId w:val="36"/>
        </w:numPr>
        <w:spacing w:after="120"/>
        <w:jc w:val="both"/>
        <w:rPr>
          <w:rFonts w:asciiTheme="minorHAnsi" w:hAnsiTheme="minorHAnsi" w:cstheme="minorHAnsi"/>
          <w:sz w:val="22"/>
          <w:szCs w:val="22"/>
        </w:rPr>
      </w:pPr>
      <w:r w:rsidRPr="00F407F9">
        <w:rPr>
          <w:rFonts w:asciiTheme="minorHAnsi" w:hAnsiTheme="minorHAnsi" w:cstheme="minorHAnsi"/>
          <w:sz w:val="22"/>
          <w:szCs w:val="22"/>
        </w:rPr>
        <w:t>Smluvní strany se pro případ odstoupení od této Smlouvy dohodly, že i dílčí či částečné plnění poskytnuté kteroukoliv ze stran má pro druhou stranu význam, a že mohou od této Smlouvy odstoupit jen s účinky do budoucna a jen ohledně nesplněného zbytku plnění.</w:t>
      </w:r>
    </w:p>
    <w:p w14:paraId="5347DA71" w14:textId="6EB0D595" w:rsidR="00B7195F" w:rsidRPr="00F407F9" w:rsidRDefault="00B7195F" w:rsidP="00B7195F">
      <w:pPr>
        <w:spacing w:after="120"/>
        <w:jc w:val="both"/>
        <w:rPr>
          <w:rFonts w:asciiTheme="minorHAnsi" w:hAnsiTheme="minorHAnsi" w:cstheme="minorHAnsi"/>
          <w:sz w:val="22"/>
          <w:szCs w:val="22"/>
        </w:rPr>
      </w:pPr>
    </w:p>
    <w:p w14:paraId="47F05158" w14:textId="77777777" w:rsidR="00016DEE" w:rsidRPr="00F407F9" w:rsidRDefault="00016DEE" w:rsidP="00016DEE">
      <w:pPr>
        <w:pStyle w:val="Nadpis1"/>
        <w:numPr>
          <w:ilvl w:val="0"/>
          <w:numId w:val="32"/>
        </w:numPr>
        <w:rPr>
          <w:rFonts w:asciiTheme="minorHAnsi" w:hAnsiTheme="minorHAnsi" w:cstheme="minorHAnsi"/>
          <w:sz w:val="22"/>
          <w:szCs w:val="22"/>
        </w:rPr>
      </w:pPr>
      <w:r w:rsidRPr="00F407F9">
        <w:rPr>
          <w:rFonts w:asciiTheme="minorHAnsi" w:hAnsiTheme="minorHAnsi" w:cstheme="minorHAnsi"/>
          <w:sz w:val="22"/>
          <w:szCs w:val="22"/>
        </w:rPr>
        <w:t>Ochrana důvěrných informací</w:t>
      </w:r>
    </w:p>
    <w:p w14:paraId="696D72D6" w14:textId="77777777" w:rsidR="00016DEE" w:rsidRPr="00F407F9" w:rsidRDefault="00016DEE" w:rsidP="00016DEE">
      <w:pPr>
        <w:rPr>
          <w:rFonts w:asciiTheme="minorHAnsi" w:hAnsiTheme="minorHAnsi" w:cstheme="minorHAnsi"/>
          <w:sz w:val="22"/>
          <w:szCs w:val="22"/>
        </w:rPr>
      </w:pPr>
    </w:p>
    <w:p w14:paraId="26DB5BBA" w14:textId="43E1FB8A" w:rsidR="00016DEE" w:rsidRPr="00F407F9" w:rsidRDefault="00016DEE" w:rsidP="007176B8">
      <w:pPr>
        <w:numPr>
          <w:ilvl w:val="0"/>
          <w:numId w:val="41"/>
        </w:numPr>
        <w:spacing w:after="120"/>
        <w:jc w:val="both"/>
        <w:rPr>
          <w:rFonts w:asciiTheme="minorHAnsi" w:hAnsiTheme="minorHAnsi" w:cstheme="minorHAnsi"/>
          <w:sz w:val="22"/>
          <w:szCs w:val="22"/>
        </w:rPr>
      </w:pPr>
      <w:r w:rsidRPr="00F407F9">
        <w:rPr>
          <w:rFonts w:asciiTheme="minorHAnsi" w:hAnsiTheme="minorHAnsi" w:cstheme="minorHAnsi"/>
          <w:sz w:val="22"/>
          <w:szCs w:val="22"/>
        </w:rPr>
        <w:t xml:space="preserve">Zpracovatel a Objednatel jsou povinni zachovávat mlčenlivost o všech záležitostech, údajích </w:t>
      </w:r>
      <w:r w:rsidR="003707FD" w:rsidRPr="00F407F9">
        <w:rPr>
          <w:rFonts w:asciiTheme="minorHAnsi" w:hAnsiTheme="minorHAnsi" w:cstheme="minorHAnsi"/>
          <w:sz w:val="22"/>
          <w:szCs w:val="22"/>
        </w:rPr>
        <w:br/>
      </w:r>
      <w:r w:rsidRPr="00F407F9">
        <w:rPr>
          <w:rFonts w:asciiTheme="minorHAnsi" w:hAnsiTheme="minorHAnsi" w:cstheme="minorHAnsi"/>
          <w:sz w:val="22"/>
          <w:szCs w:val="22"/>
        </w:rPr>
        <w:t xml:space="preserve">a sděleních, o nichž se dozvěděli před uzavřením této Smlouvy a v souvislosti s jednáním </w:t>
      </w:r>
      <w:r w:rsidR="003707FD" w:rsidRPr="00F407F9">
        <w:rPr>
          <w:rFonts w:asciiTheme="minorHAnsi" w:hAnsiTheme="minorHAnsi" w:cstheme="minorHAnsi"/>
          <w:sz w:val="22"/>
          <w:szCs w:val="22"/>
        </w:rPr>
        <w:br/>
      </w:r>
      <w:r w:rsidRPr="00F407F9">
        <w:rPr>
          <w:rFonts w:asciiTheme="minorHAnsi" w:hAnsiTheme="minorHAnsi" w:cstheme="minorHAnsi"/>
          <w:sz w:val="22"/>
          <w:szCs w:val="22"/>
        </w:rPr>
        <w:t xml:space="preserve">o uzavření této Smlouvy, a Smluvní strany berou na vědomí, že všechny tyto záležitosti, údaje </w:t>
      </w:r>
      <w:r w:rsidR="003707FD" w:rsidRPr="00F407F9">
        <w:rPr>
          <w:rFonts w:asciiTheme="minorHAnsi" w:hAnsiTheme="minorHAnsi" w:cstheme="minorHAnsi"/>
          <w:sz w:val="22"/>
          <w:szCs w:val="22"/>
        </w:rPr>
        <w:br/>
      </w:r>
      <w:r w:rsidRPr="00F407F9">
        <w:rPr>
          <w:rFonts w:asciiTheme="minorHAnsi" w:hAnsiTheme="minorHAnsi" w:cstheme="minorHAnsi"/>
          <w:sz w:val="22"/>
          <w:szCs w:val="22"/>
        </w:rPr>
        <w:t>a sdělení mají důvěrný charakter.</w:t>
      </w:r>
    </w:p>
    <w:p w14:paraId="485ABC32" w14:textId="5846DEB5" w:rsidR="00016DEE" w:rsidRPr="00F407F9" w:rsidRDefault="00016DEE" w:rsidP="007176B8">
      <w:pPr>
        <w:numPr>
          <w:ilvl w:val="0"/>
          <w:numId w:val="41"/>
        </w:numPr>
        <w:spacing w:after="120"/>
        <w:jc w:val="both"/>
        <w:rPr>
          <w:rFonts w:asciiTheme="minorHAnsi" w:hAnsiTheme="minorHAnsi" w:cstheme="minorHAnsi"/>
          <w:sz w:val="22"/>
          <w:szCs w:val="22"/>
        </w:rPr>
      </w:pPr>
      <w:r w:rsidRPr="00F407F9">
        <w:rPr>
          <w:rFonts w:asciiTheme="minorHAnsi" w:hAnsiTheme="minorHAnsi" w:cstheme="minorHAnsi"/>
          <w:sz w:val="22"/>
          <w:szCs w:val="22"/>
        </w:rPr>
        <w:t xml:space="preserve">Zpracovatel je povinen zachovávat mlčenlivost o všech záležitostech, o nichž se dozvěděl v souvislosti s plněním dle této smlouvy. Z povinnosti mlčenlivosti </w:t>
      </w:r>
      <w:r w:rsidR="00345BDC" w:rsidRPr="00F407F9">
        <w:rPr>
          <w:rFonts w:asciiTheme="minorHAnsi" w:hAnsiTheme="minorHAnsi" w:cstheme="minorHAnsi"/>
          <w:sz w:val="22"/>
          <w:szCs w:val="22"/>
        </w:rPr>
        <w:t xml:space="preserve">Zpracovatele </w:t>
      </w:r>
      <w:r w:rsidRPr="00F407F9">
        <w:rPr>
          <w:rFonts w:asciiTheme="minorHAnsi" w:hAnsiTheme="minorHAnsi" w:cstheme="minorHAnsi"/>
          <w:sz w:val="22"/>
          <w:szCs w:val="22"/>
        </w:rPr>
        <w:t>jsou dále vyjmuty informace poskytované osobám oprávněným ke kontrole plnění podmínek uvedených v </w:t>
      </w:r>
      <w:r w:rsidR="003707FD" w:rsidRPr="00F407F9">
        <w:rPr>
          <w:rFonts w:asciiTheme="minorHAnsi" w:hAnsiTheme="minorHAnsi" w:cstheme="minorHAnsi"/>
          <w:sz w:val="22"/>
          <w:szCs w:val="22"/>
        </w:rPr>
        <w:t>P</w:t>
      </w:r>
      <w:r w:rsidRPr="00F407F9">
        <w:rPr>
          <w:rFonts w:asciiTheme="minorHAnsi" w:hAnsiTheme="minorHAnsi" w:cstheme="minorHAnsi"/>
          <w:sz w:val="22"/>
          <w:szCs w:val="22"/>
        </w:rPr>
        <w:t>rávním aktu</w:t>
      </w:r>
      <w:r w:rsidR="007176B8" w:rsidRPr="00F407F9">
        <w:rPr>
          <w:rFonts w:asciiTheme="minorHAnsi" w:hAnsiTheme="minorHAnsi" w:cstheme="minorHAnsi"/>
          <w:sz w:val="22"/>
          <w:szCs w:val="22"/>
        </w:rPr>
        <w:t>, na základě kterého bude Objednateli poskytnuta dotace</w:t>
      </w:r>
      <w:r w:rsidRPr="00F407F9">
        <w:rPr>
          <w:rFonts w:asciiTheme="minorHAnsi" w:hAnsiTheme="minorHAnsi" w:cstheme="minorHAnsi"/>
          <w:sz w:val="22"/>
          <w:szCs w:val="22"/>
        </w:rPr>
        <w:t>.</w:t>
      </w:r>
    </w:p>
    <w:p w14:paraId="5BF2AAE5" w14:textId="77777777" w:rsidR="00016DEE" w:rsidRPr="00F407F9" w:rsidRDefault="00016DEE" w:rsidP="007176B8">
      <w:pPr>
        <w:numPr>
          <w:ilvl w:val="0"/>
          <w:numId w:val="41"/>
        </w:numPr>
        <w:spacing w:after="120"/>
        <w:jc w:val="both"/>
        <w:rPr>
          <w:rFonts w:asciiTheme="minorHAnsi" w:hAnsiTheme="minorHAnsi" w:cstheme="minorHAnsi"/>
          <w:sz w:val="22"/>
          <w:szCs w:val="22"/>
        </w:rPr>
      </w:pPr>
      <w:r w:rsidRPr="00F407F9">
        <w:rPr>
          <w:rFonts w:asciiTheme="minorHAnsi" w:hAnsiTheme="minorHAnsi" w:cstheme="minorHAnsi"/>
          <w:sz w:val="22"/>
          <w:szCs w:val="22"/>
        </w:rPr>
        <w:t>Zpracovatel se zavazuje po celou dobu trvání této Smlouvy, jakož i po jejím uplynutí respektovat a dodržovat obchodní tajemství Objednatele a zabezpečit listiny, které jsou součástí obchodního tajemství Objednatele včetně fotokopií obsahující uvedené údaje, před zneužitím třetími osobami.</w:t>
      </w:r>
    </w:p>
    <w:p w14:paraId="07930024" w14:textId="2A0CC8B2" w:rsidR="00016DEE" w:rsidRPr="00F407F9" w:rsidRDefault="00016DEE" w:rsidP="007176B8">
      <w:pPr>
        <w:numPr>
          <w:ilvl w:val="0"/>
          <w:numId w:val="41"/>
        </w:numPr>
        <w:spacing w:after="120"/>
        <w:jc w:val="both"/>
        <w:rPr>
          <w:rFonts w:asciiTheme="minorHAnsi" w:hAnsiTheme="minorHAnsi" w:cstheme="minorHAnsi"/>
          <w:sz w:val="22"/>
          <w:szCs w:val="22"/>
        </w:rPr>
      </w:pPr>
      <w:r w:rsidRPr="00F407F9">
        <w:rPr>
          <w:rFonts w:asciiTheme="minorHAnsi" w:hAnsiTheme="minorHAnsi" w:cstheme="minorHAnsi"/>
          <w:sz w:val="22"/>
          <w:szCs w:val="22"/>
        </w:rPr>
        <w:t xml:space="preserve">Po ukončení Smlouvy je Objednatel oprávněn vyzvat </w:t>
      </w:r>
      <w:r w:rsidR="00345BDC" w:rsidRPr="00F407F9">
        <w:rPr>
          <w:rFonts w:asciiTheme="minorHAnsi" w:hAnsiTheme="minorHAnsi" w:cstheme="minorHAnsi"/>
          <w:sz w:val="22"/>
          <w:szCs w:val="22"/>
        </w:rPr>
        <w:t xml:space="preserve">Zpracovatele </w:t>
      </w:r>
      <w:r w:rsidRPr="00F407F9">
        <w:rPr>
          <w:rFonts w:asciiTheme="minorHAnsi" w:hAnsiTheme="minorHAnsi" w:cstheme="minorHAnsi"/>
          <w:sz w:val="22"/>
          <w:szCs w:val="22"/>
        </w:rPr>
        <w:t xml:space="preserve">k vydání všech materiálů, které mu poskytl v souvislosti s plněním dle této Smlouvy. Zpracovatel je povinen předat Objednateli všechny materiály, které od něj v souvislosti s plněním převzal. Zpracovatel je oprávněn ponechat si kopie těchto materiálů za podmínky dodržení ustanovení </w:t>
      </w:r>
      <w:r w:rsidR="003707FD" w:rsidRPr="00F407F9">
        <w:rPr>
          <w:rFonts w:asciiTheme="minorHAnsi" w:hAnsiTheme="minorHAnsi" w:cstheme="minorHAnsi"/>
          <w:sz w:val="22"/>
          <w:szCs w:val="22"/>
        </w:rPr>
        <w:t>bodu</w:t>
      </w:r>
      <w:r w:rsidRPr="00F407F9">
        <w:rPr>
          <w:rFonts w:asciiTheme="minorHAnsi" w:hAnsiTheme="minorHAnsi" w:cstheme="minorHAnsi"/>
          <w:sz w:val="22"/>
          <w:szCs w:val="22"/>
        </w:rPr>
        <w:t xml:space="preserve"> 1 tohoto článku Smlouvy.</w:t>
      </w:r>
    </w:p>
    <w:p w14:paraId="2D791C9A" w14:textId="416D53B7" w:rsidR="00016DEE" w:rsidRPr="00F407F9" w:rsidRDefault="00016DEE" w:rsidP="007176B8">
      <w:pPr>
        <w:numPr>
          <w:ilvl w:val="0"/>
          <w:numId w:val="41"/>
        </w:numPr>
        <w:spacing w:after="120"/>
        <w:jc w:val="both"/>
        <w:rPr>
          <w:rFonts w:asciiTheme="minorHAnsi" w:hAnsiTheme="minorHAnsi" w:cstheme="minorHAnsi"/>
          <w:sz w:val="22"/>
          <w:szCs w:val="22"/>
        </w:rPr>
      </w:pPr>
      <w:r w:rsidRPr="00F407F9">
        <w:rPr>
          <w:rFonts w:asciiTheme="minorHAnsi" w:hAnsiTheme="minorHAnsi" w:cstheme="minorHAnsi"/>
          <w:sz w:val="22"/>
          <w:szCs w:val="22"/>
        </w:rPr>
        <w:t xml:space="preserve">Objednatel tímto uděluje </w:t>
      </w:r>
      <w:r w:rsidR="00345BDC" w:rsidRPr="00F407F9">
        <w:rPr>
          <w:rFonts w:asciiTheme="minorHAnsi" w:hAnsiTheme="minorHAnsi" w:cstheme="minorHAnsi"/>
          <w:sz w:val="22"/>
          <w:szCs w:val="22"/>
        </w:rPr>
        <w:t xml:space="preserve">Zpracovateli </w:t>
      </w:r>
      <w:r w:rsidRPr="00F407F9">
        <w:rPr>
          <w:rFonts w:asciiTheme="minorHAnsi" w:hAnsiTheme="minorHAnsi" w:cstheme="minorHAnsi"/>
          <w:sz w:val="22"/>
          <w:szCs w:val="22"/>
        </w:rPr>
        <w:t xml:space="preserve">souhlas se zveřejněním obchodní firmy či názvu Objednatele a názvu Projektu jako reference. Objednatel uděluje </w:t>
      </w:r>
      <w:r w:rsidR="00345BDC" w:rsidRPr="00F407F9">
        <w:rPr>
          <w:rFonts w:asciiTheme="minorHAnsi" w:hAnsiTheme="minorHAnsi" w:cstheme="minorHAnsi"/>
          <w:sz w:val="22"/>
          <w:szCs w:val="22"/>
        </w:rPr>
        <w:t xml:space="preserve">Zpracovateli </w:t>
      </w:r>
      <w:r w:rsidRPr="00F407F9">
        <w:rPr>
          <w:rFonts w:asciiTheme="minorHAnsi" w:hAnsiTheme="minorHAnsi" w:cstheme="minorHAnsi"/>
          <w:sz w:val="22"/>
          <w:szCs w:val="22"/>
        </w:rPr>
        <w:t>zároveň souhlas k tomu, aby ho Zpracovatel v budoucnu kontaktoval prostřednictvím e-mailu s obchodními sděleními.</w:t>
      </w:r>
    </w:p>
    <w:p w14:paraId="1A4B0A47" w14:textId="77777777" w:rsidR="00016DEE" w:rsidRPr="00F407F9" w:rsidRDefault="00016DEE" w:rsidP="007176B8">
      <w:pPr>
        <w:numPr>
          <w:ilvl w:val="0"/>
          <w:numId w:val="41"/>
        </w:numPr>
        <w:spacing w:after="120"/>
        <w:jc w:val="both"/>
        <w:rPr>
          <w:rFonts w:asciiTheme="minorHAnsi" w:hAnsiTheme="minorHAnsi" w:cstheme="minorHAnsi"/>
          <w:sz w:val="22"/>
          <w:szCs w:val="22"/>
        </w:rPr>
      </w:pPr>
      <w:r w:rsidRPr="00F407F9">
        <w:rPr>
          <w:rFonts w:asciiTheme="minorHAnsi" w:hAnsiTheme="minorHAnsi" w:cstheme="minorHAnsi"/>
          <w:sz w:val="22"/>
          <w:szCs w:val="22"/>
        </w:rPr>
        <w:t xml:space="preserve">Je-li Objednatel veřejnoprávní korporací, souhlasí Zpracovatel s tím, že obsah této Smlouvy není obchodním tajemstvím a Objednatel jej může zveřejnit, zejména v rozsahu a za podmínek vyplývajících ze zákona č. 106/1999 Sb., o svobodném přístupu k informacím, v platném znění. </w:t>
      </w:r>
    </w:p>
    <w:p w14:paraId="5330CA3F" w14:textId="4E66E485" w:rsidR="00085970" w:rsidRPr="00F407F9" w:rsidRDefault="00085970" w:rsidP="00085970">
      <w:pPr>
        <w:spacing w:after="120"/>
        <w:ind w:left="360"/>
        <w:jc w:val="both"/>
        <w:rPr>
          <w:rFonts w:asciiTheme="minorHAnsi" w:hAnsiTheme="minorHAnsi" w:cstheme="minorHAnsi"/>
          <w:sz w:val="22"/>
          <w:szCs w:val="22"/>
        </w:rPr>
      </w:pPr>
    </w:p>
    <w:p w14:paraId="07BFEA8F" w14:textId="75E8B029" w:rsidR="00016DEE" w:rsidRPr="00F407F9" w:rsidRDefault="00016DEE" w:rsidP="00016DEE">
      <w:pPr>
        <w:pStyle w:val="Nadpis1"/>
        <w:numPr>
          <w:ilvl w:val="0"/>
          <w:numId w:val="32"/>
        </w:numPr>
        <w:rPr>
          <w:rFonts w:asciiTheme="minorHAnsi" w:hAnsiTheme="minorHAnsi" w:cstheme="minorHAnsi"/>
          <w:sz w:val="22"/>
          <w:szCs w:val="22"/>
        </w:rPr>
      </w:pPr>
      <w:r w:rsidRPr="00F407F9">
        <w:rPr>
          <w:rFonts w:asciiTheme="minorHAnsi" w:hAnsiTheme="minorHAnsi" w:cstheme="minorHAnsi"/>
          <w:sz w:val="22"/>
          <w:szCs w:val="22"/>
        </w:rPr>
        <w:t>Zvláštní ujednání</w:t>
      </w:r>
      <w:r w:rsidR="003438F3" w:rsidRPr="00F407F9">
        <w:rPr>
          <w:rFonts w:asciiTheme="minorHAnsi" w:hAnsiTheme="minorHAnsi" w:cstheme="minorHAnsi"/>
          <w:sz w:val="22"/>
          <w:szCs w:val="22"/>
        </w:rPr>
        <w:t>, náhrada způsobené újmy</w:t>
      </w:r>
    </w:p>
    <w:p w14:paraId="60C33653" w14:textId="4F9753C6" w:rsidR="00016DEE" w:rsidRPr="00F407F9" w:rsidRDefault="00016DEE" w:rsidP="00750225">
      <w:pPr>
        <w:spacing w:after="120"/>
        <w:jc w:val="both"/>
        <w:rPr>
          <w:rFonts w:asciiTheme="minorHAnsi" w:hAnsiTheme="minorHAnsi" w:cstheme="minorHAnsi"/>
          <w:sz w:val="22"/>
          <w:szCs w:val="22"/>
        </w:rPr>
      </w:pPr>
    </w:p>
    <w:p w14:paraId="49DF9A80" w14:textId="77777777" w:rsidR="009C51B8" w:rsidRPr="00F407F9" w:rsidRDefault="009C51B8" w:rsidP="00457592">
      <w:pPr>
        <w:numPr>
          <w:ilvl w:val="0"/>
          <w:numId w:val="37"/>
        </w:numPr>
        <w:spacing w:after="120"/>
        <w:ind w:left="357" w:hanging="357"/>
        <w:jc w:val="both"/>
        <w:rPr>
          <w:rFonts w:asciiTheme="minorHAnsi" w:hAnsiTheme="minorHAnsi" w:cstheme="minorHAnsi"/>
          <w:sz w:val="22"/>
          <w:szCs w:val="22"/>
        </w:rPr>
      </w:pPr>
      <w:r w:rsidRPr="00F407F9">
        <w:rPr>
          <w:rFonts w:asciiTheme="minorHAnsi" w:hAnsiTheme="minorHAnsi" w:cstheme="minorHAnsi"/>
          <w:sz w:val="22"/>
          <w:szCs w:val="22"/>
        </w:rPr>
        <w:t>Smluvní strany se dohodly, že kontaktními osobami pro výše uvedený Projekt jsou:</w:t>
      </w:r>
    </w:p>
    <w:p w14:paraId="2236FE2A" w14:textId="1ECAA197" w:rsidR="009C51B8" w:rsidRPr="00F407F9" w:rsidRDefault="009C51B8" w:rsidP="009C02C1">
      <w:pPr>
        <w:numPr>
          <w:ilvl w:val="1"/>
          <w:numId w:val="37"/>
        </w:numPr>
        <w:spacing w:after="120"/>
        <w:ind w:left="709" w:hanging="283"/>
        <w:rPr>
          <w:rFonts w:asciiTheme="minorHAnsi" w:hAnsiTheme="minorHAnsi" w:cstheme="minorHAnsi"/>
          <w:sz w:val="22"/>
          <w:szCs w:val="22"/>
        </w:rPr>
      </w:pPr>
      <w:r w:rsidRPr="00F407F9">
        <w:rPr>
          <w:rFonts w:asciiTheme="minorHAnsi" w:hAnsiTheme="minorHAnsi" w:cstheme="minorHAnsi"/>
          <w:sz w:val="22"/>
          <w:szCs w:val="22"/>
        </w:rPr>
        <w:t xml:space="preserve">Za Zpracovatele: </w:t>
      </w:r>
      <w:r w:rsidR="007E2DF7" w:rsidRPr="00F407F9">
        <w:rPr>
          <w:rFonts w:asciiTheme="minorHAnsi" w:hAnsiTheme="minorHAnsi" w:cstheme="minorHAnsi"/>
          <w:sz w:val="22"/>
          <w:szCs w:val="22"/>
        </w:rPr>
        <w:t>Ondřej Muroň</w:t>
      </w:r>
      <w:r w:rsidRPr="00F407F9">
        <w:rPr>
          <w:rFonts w:asciiTheme="minorHAnsi" w:hAnsiTheme="minorHAnsi" w:cstheme="minorHAnsi"/>
          <w:sz w:val="22"/>
          <w:szCs w:val="22"/>
        </w:rPr>
        <w:t>, mobil:</w:t>
      </w:r>
      <w:r w:rsidR="0092070A" w:rsidRPr="00F407F9">
        <w:rPr>
          <w:rFonts w:asciiTheme="minorHAnsi" w:hAnsiTheme="minorHAnsi" w:cstheme="minorHAnsi"/>
          <w:sz w:val="22"/>
          <w:szCs w:val="22"/>
        </w:rPr>
        <w:t xml:space="preserve"> 7</w:t>
      </w:r>
      <w:r w:rsidR="007E2DF7" w:rsidRPr="00F407F9">
        <w:rPr>
          <w:rFonts w:asciiTheme="minorHAnsi" w:hAnsiTheme="minorHAnsi" w:cstheme="minorHAnsi"/>
          <w:sz w:val="22"/>
          <w:szCs w:val="22"/>
        </w:rPr>
        <w:t>25 665 372</w:t>
      </w:r>
      <w:r w:rsidRPr="00F407F9">
        <w:rPr>
          <w:rFonts w:asciiTheme="minorHAnsi" w:hAnsiTheme="minorHAnsi" w:cstheme="minorHAnsi"/>
          <w:sz w:val="22"/>
          <w:szCs w:val="22"/>
        </w:rPr>
        <w:t>,</w:t>
      </w:r>
      <w:r w:rsidR="007E2DF7" w:rsidRPr="00F407F9">
        <w:rPr>
          <w:rFonts w:asciiTheme="minorHAnsi" w:hAnsiTheme="minorHAnsi" w:cstheme="minorHAnsi"/>
          <w:sz w:val="22"/>
          <w:szCs w:val="22"/>
        </w:rPr>
        <w:t xml:space="preserve"> ondrej.muron</w:t>
      </w:r>
      <w:r w:rsidRPr="00F407F9">
        <w:rPr>
          <w:rFonts w:asciiTheme="minorHAnsi" w:hAnsiTheme="minorHAnsi" w:cstheme="minorHAnsi"/>
          <w:sz w:val="22"/>
          <w:szCs w:val="22"/>
        </w:rPr>
        <w:t>@zmgroup.cz</w:t>
      </w:r>
    </w:p>
    <w:p w14:paraId="32C146AF" w14:textId="593DF2AC" w:rsidR="009C51B8" w:rsidRPr="00F407F9" w:rsidRDefault="0076692F" w:rsidP="003B3C4D">
      <w:pPr>
        <w:numPr>
          <w:ilvl w:val="1"/>
          <w:numId w:val="37"/>
        </w:numPr>
        <w:spacing w:after="120"/>
        <w:ind w:left="709" w:hanging="283"/>
        <w:rPr>
          <w:rFonts w:asciiTheme="minorHAnsi" w:hAnsiTheme="minorHAnsi" w:cstheme="minorHAnsi"/>
          <w:sz w:val="22"/>
          <w:szCs w:val="22"/>
        </w:rPr>
      </w:pPr>
      <w:r w:rsidRPr="00F407F9">
        <w:rPr>
          <w:rFonts w:asciiTheme="minorHAnsi" w:hAnsiTheme="minorHAnsi" w:cstheme="minorHAnsi"/>
          <w:sz w:val="22"/>
          <w:szCs w:val="22"/>
        </w:rPr>
        <w:t>Za Objednatele:</w:t>
      </w:r>
      <w:r w:rsidR="00B7195F" w:rsidRPr="00F407F9">
        <w:rPr>
          <w:rFonts w:asciiTheme="minorHAnsi" w:hAnsiTheme="minorHAnsi" w:cstheme="minorHAnsi"/>
          <w:sz w:val="22"/>
          <w:szCs w:val="22"/>
        </w:rPr>
        <w:t xml:space="preserve"> </w:t>
      </w:r>
      <w:r w:rsidR="00F407F9" w:rsidRPr="00F407F9">
        <w:rPr>
          <w:rFonts w:asciiTheme="minorHAnsi" w:hAnsiTheme="minorHAnsi" w:cstheme="minorHAnsi"/>
          <w:sz w:val="22"/>
          <w:szCs w:val="22"/>
        </w:rPr>
        <w:t>Mgr. František Fojtík</w:t>
      </w:r>
      <w:r w:rsidR="009C02C1" w:rsidRPr="00F407F9">
        <w:rPr>
          <w:rFonts w:asciiTheme="minorHAnsi" w:hAnsiTheme="minorHAnsi" w:cstheme="minorHAnsi"/>
          <w:sz w:val="22"/>
          <w:szCs w:val="22"/>
        </w:rPr>
        <w:t>.:</w:t>
      </w:r>
      <w:r w:rsidR="000335C7" w:rsidRPr="00F407F9">
        <w:rPr>
          <w:rFonts w:asciiTheme="minorHAnsi" w:hAnsiTheme="minorHAnsi" w:cstheme="minorHAnsi"/>
          <w:sz w:val="22"/>
          <w:szCs w:val="22"/>
        </w:rPr>
        <w:t xml:space="preserve"> </w:t>
      </w:r>
      <w:r w:rsidR="00F407F9" w:rsidRPr="00F407F9">
        <w:rPr>
          <w:rFonts w:asciiTheme="minorHAnsi" w:hAnsiTheme="minorHAnsi" w:cstheme="minorHAnsi"/>
          <w:sz w:val="22"/>
          <w:szCs w:val="22"/>
        </w:rPr>
        <w:t>602 739 608</w:t>
      </w:r>
      <w:r w:rsidR="009C02C1" w:rsidRPr="00F407F9">
        <w:rPr>
          <w:rFonts w:asciiTheme="minorHAnsi" w:hAnsiTheme="minorHAnsi" w:cstheme="minorHAnsi"/>
          <w:sz w:val="22"/>
          <w:szCs w:val="22"/>
        </w:rPr>
        <w:t xml:space="preserve">, </w:t>
      </w:r>
      <w:r w:rsidR="003B3C4D" w:rsidRPr="00F407F9">
        <w:rPr>
          <w:rFonts w:asciiTheme="minorHAnsi" w:hAnsiTheme="minorHAnsi" w:cstheme="minorHAnsi"/>
          <w:sz w:val="22"/>
          <w:szCs w:val="22"/>
        </w:rPr>
        <w:t xml:space="preserve">email: </w:t>
      </w:r>
      <w:r w:rsidR="00F407F9" w:rsidRPr="00F407F9">
        <w:rPr>
          <w:rFonts w:asciiTheme="minorHAnsi" w:hAnsiTheme="minorHAnsi" w:cstheme="minorHAnsi"/>
          <w:sz w:val="22"/>
          <w:szCs w:val="22"/>
        </w:rPr>
        <w:t>ffojtik@mukrnov.cz</w:t>
      </w:r>
    </w:p>
    <w:p w14:paraId="7B75B5AF" w14:textId="57445D65" w:rsidR="00750225" w:rsidRPr="00F407F9" w:rsidRDefault="00016DEE" w:rsidP="00016DEE">
      <w:pPr>
        <w:numPr>
          <w:ilvl w:val="0"/>
          <w:numId w:val="37"/>
        </w:numPr>
        <w:spacing w:after="120"/>
        <w:jc w:val="both"/>
        <w:rPr>
          <w:rFonts w:asciiTheme="minorHAnsi" w:hAnsiTheme="minorHAnsi" w:cstheme="minorHAnsi"/>
          <w:sz w:val="22"/>
          <w:szCs w:val="22"/>
        </w:rPr>
      </w:pPr>
      <w:r w:rsidRPr="00F407F9">
        <w:rPr>
          <w:rFonts w:asciiTheme="minorHAnsi" w:hAnsiTheme="minorHAnsi" w:cstheme="minorHAnsi"/>
          <w:sz w:val="22"/>
          <w:szCs w:val="22"/>
        </w:rPr>
        <w:t>Za způsob platné a závazné komunikace se považuje také komunikace elektronická.</w:t>
      </w:r>
    </w:p>
    <w:p w14:paraId="65FB8A02" w14:textId="153682A2" w:rsidR="00C13391" w:rsidRPr="00F407F9" w:rsidRDefault="003438F3" w:rsidP="002462AA">
      <w:pPr>
        <w:numPr>
          <w:ilvl w:val="0"/>
          <w:numId w:val="37"/>
        </w:numPr>
        <w:spacing w:after="120"/>
        <w:jc w:val="both"/>
        <w:rPr>
          <w:rFonts w:asciiTheme="minorHAnsi" w:hAnsiTheme="minorHAnsi" w:cstheme="minorHAnsi"/>
          <w:sz w:val="22"/>
          <w:szCs w:val="22"/>
        </w:rPr>
      </w:pPr>
      <w:r w:rsidRPr="00F407F9">
        <w:rPr>
          <w:rFonts w:asciiTheme="minorHAnsi" w:hAnsiTheme="minorHAnsi" w:cstheme="minorHAnsi"/>
          <w:sz w:val="22"/>
          <w:szCs w:val="22"/>
        </w:rPr>
        <w:t>V případě porušení povinností ze strany Zpracovatele, v jejímž důsledku vznikne Objednateli újma, se tuto újmu zavazuje uhradit Zpracovatel.</w:t>
      </w:r>
    </w:p>
    <w:p w14:paraId="2150AD26" w14:textId="77777777" w:rsidR="00626BE7" w:rsidRPr="00F407F9" w:rsidRDefault="00626BE7" w:rsidP="00C13391">
      <w:pPr>
        <w:spacing w:after="120"/>
        <w:ind w:left="360"/>
        <w:jc w:val="both"/>
        <w:rPr>
          <w:rFonts w:asciiTheme="minorHAnsi" w:hAnsiTheme="minorHAnsi" w:cstheme="minorHAnsi"/>
          <w:sz w:val="22"/>
          <w:szCs w:val="22"/>
        </w:rPr>
      </w:pPr>
    </w:p>
    <w:p w14:paraId="32C10D94" w14:textId="77777777" w:rsidR="00016DEE" w:rsidRPr="00F407F9" w:rsidRDefault="00016DEE" w:rsidP="00016DEE">
      <w:pPr>
        <w:pStyle w:val="Nadpis1"/>
        <w:numPr>
          <w:ilvl w:val="0"/>
          <w:numId w:val="32"/>
        </w:numPr>
        <w:rPr>
          <w:rFonts w:asciiTheme="minorHAnsi" w:hAnsiTheme="minorHAnsi" w:cstheme="minorHAnsi"/>
          <w:sz w:val="22"/>
          <w:szCs w:val="22"/>
        </w:rPr>
      </w:pPr>
      <w:r w:rsidRPr="00F407F9">
        <w:rPr>
          <w:rFonts w:asciiTheme="minorHAnsi" w:hAnsiTheme="minorHAnsi" w:cstheme="minorHAnsi"/>
          <w:sz w:val="22"/>
          <w:szCs w:val="22"/>
        </w:rPr>
        <w:t>Závěrečná ustanovení</w:t>
      </w:r>
    </w:p>
    <w:p w14:paraId="3332C879" w14:textId="77777777" w:rsidR="00016DEE" w:rsidRPr="00F407F9" w:rsidRDefault="00016DEE" w:rsidP="00016DEE">
      <w:pPr>
        <w:rPr>
          <w:rFonts w:asciiTheme="minorHAnsi" w:hAnsiTheme="minorHAnsi" w:cstheme="minorHAnsi"/>
          <w:sz w:val="22"/>
          <w:szCs w:val="22"/>
        </w:rPr>
      </w:pPr>
    </w:p>
    <w:p w14:paraId="3E419E67" w14:textId="050F4D7E" w:rsidR="00016DEE" w:rsidRPr="00F407F9" w:rsidRDefault="00016DEE" w:rsidP="00016DEE">
      <w:pPr>
        <w:numPr>
          <w:ilvl w:val="0"/>
          <w:numId w:val="38"/>
        </w:numPr>
        <w:spacing w:after="120"/>
        <w:jc w:val="both"/>
        <w:rPr>
          <w:rFonts w:asciiTheme="minorHAnsi" w:hAnsiTheme="minorHAnsi" w:cstheme="minorHAnsi"/>
          <w:sz w:val="22"/>
          <w:szCs w:val="22"/>
        </w:rPr>
      </w:pPr>
      <w:r w:rsidRPr="00F407F9">
        <w:rPr>
          <w:rFonts w:asciiTheme="minorHAnsi" w:hAnsiTheme="minorHAnsi" w:cstheme="minorHAnsi"/>
          <w:sz w:val="22"/>
          <w:szCs w:val="22"/>
        </w:rPr>
        <w:t xml:space="preserve">Na otázky výslovně neupravené v této Smlouvě se přiměřeně použijí ustanovení zákona </w:t>
      </w:r>
      <w:r w:rsidR="003707FD" w:rsidRPr="00F407F9">
        <w:rPr>
          <w:rFonts w:asciiTheme="minorHAnsi" w:hAnsiTheme="minorHAnsi" w:cstheme="minorHAnsi"/>
          <w:sz w:val="22"/>
          <w:szCs w:val="22"/>
        </w:rPr>
        <w:br/>
      </w:r>
      <w:r w:rsidRPr="00F407F9">
        <w:rPr>
          <w:rFonts w:asciiTheme="minorHAnsi" w:hAnsiTheme="minorHAnsi" w:cstheme="minorHAnsi"/>
          <w:sz w:val="22"/>
          <w:szCs w:val="22"/>
        </w:rPr>
        <w:t>č. 89/2012 Sb., občanský zákoník, ve znění pozdějších předpisů (dále jen „</w:t>
      </w:r>
      <w:r w:rsidRPr="00F407F9">
        <w:rPr>
          <w:rFonts w:asciiTheme="minorHAnsi" w:hAnsiTheme="minorHAnsi" w:cstheme="minorHAnsi"/>
          <w:b/>
          <w:bCs/>
          <w:sz w:val="22"/>
          <w:szCs w:val="22"/>
        </w:rPr>
        <w:t>Občanský zákoník</w:t>
      </w:r>
      <w:r w:rsidRPr="00F407F9">
        <w:rPr>
          <w:rFonts w:asciiTheme="minorHAnsi" w:hAnsiTheme="minorHAnsi" w:cstheme="minorHAnsi"/>
          <w:bCs/>
          <w:sz w:val="22"/>
          <w:szCs w:val="22"/>
        </w:rPr>
        <w:t>“)</w:t>
      </w:r>
      <w:r w:rsidRPr="00F407F9">
        <w:rPr>
          <w:rFonts w:asciiTheme="minorHAnsi" w:hAnsiTheme="minorHAnsi" w:cstheme="minorHAnsi"/>
          <w:sz w:val="22"/>
          <w:szCs w:val="22"/>
        </w:rPr>
        <w:t>. Pro úpravu otázek neřešených v této Smlouvě se vylučuje použití zvyklostí nebo praxe zavedené mezi smluvními stranami. Žádná část obsahu Smlouvy není určena odkazem na obchodní podmínky kterékoliv ze smluvních stran.</w:t>
      </w:r>
    </w:p>
    <w:p w14:paraId="7666A417" w14:textId="1789D1D8" w:rsidR="00016DEE" w:rsidRPr="00F407F9" w:rsidRDefault="00016DEE" w:rsidP="00016DEE">
      <w:pPr>
        <w:numPr>
          <w:ilvl w:val="0"/>
          <w:numId w:val="38"/>
        </w:numPr>
        <w:spacing w:after="120"/>
        <w:jc w:val="both"/>
        <w:rPr>
          <w:rFonts w:asciiTheme="minorHAnsi" w:hAnsiTheme="minorHAnsi" w:cstheme="minorHAnsi"/>
          <w:sz w:val="22"/>
          <w:szCs w:val="22"/>
        </w:rPr>
      </w:pPr>
      <w:r w:rsidRPr="00F407F9">
        <w:rPr>
          <w:rFonts w:asciiTheme="minorHAnsi" w:hAnsiTheme="minorHAnsi" w:cstheme="minorHAnsi"/>
          <w:sz w:val="22"/>
          <w:szCs w:val="22"/>
        </w:rPr>
        <w:t xml:space="preserve">Přijetí návrhu Zpracovatele na uzavření této Smlouvy ze strany Objednatele s dodatky nebo odchylkami dle ust. § 1740 odst. 3 Občanského zákoníku je vyloučeno. Pro účely této Smlouvy se nepoužije ustanovení o platnosti potvrzení, které vykazuje odchylky od skutečně ujednaného obsahu smlouvy ve smyslu ust. § 1757 odst. 2 a 3 Občanského zákoníku. Předpokladem uzavření této Smlouvy je dosažení úplné shody smluvních stran o všech náležitostech a ustanoveních uvedených v návrhu </w:t>
      </w:r>
      <w:r w:rsidR="00E0281D" w:rsidRPr="00F407F9">
        <w:rPr>
          <w:rFonts w:asciiTheme="minorHAnsi" w:hAnsiTheme="minorHAnsi" w:cstheme="minorHAnsi"/>
          <w:sz w:val="22"/>
          <w:szCs w:val="22"/>
        </w:rPr>
        <w:t>Zpracovatele</w:t>
      </w:r>
      <w:r w:rsidRPr="00F407F9">
        <w:rPr>
          <w:rFonts w:asciiTheme="minorHAnsi" w:hAnsiTheme="minorHAnsi" w:cstheme="minorHAnsi"/>
          <w:sz w:val="22"/>
          <w:szCs w:val="22"/>
        </w:rPr>
        <w:t xml:space="preserve"> na uzavření této Smlouvy.</w:t>
      </w:r>
    </w:p>
    <w:p w14:paraId="5AB1FBEB" w14:textId="01A080C4" w:rsidR="00016DEE" w:rsidRPr="00F407F9" w:rsidRDefault="00016DEE" w:rsidP="00016DEE">
      <w:pPr>
        <w:numPr>
          <w:ilvl w:val="0"/>
          <w:numId w:val="38"/>
        </w:numPr>
        <w:spacing w:after="120"/>
        <w:jc w:val="both"/>
        <w:rPr>
          <w:rFonts w:asciiTheme="minorHAnsi" w:hAnsiTheme="minorHAnsi" w:cstheme="minorHAnsi"/>
          <w:sz w:val="22"/>
          <w:szCs w:val="22"/>
        </w:rPr>
      </w:pPr>
      <w:r w:rsidRPr="00F407F9">
        <w:rPr>
          <w:rFonts w:asciiTheme="minorHAnsi" w:hAnsiTheme="minorHAnsi" w:cstheme="minorHAnsi"/>
          <w:sz w:val="22"/>
          <w:szCs w:val="22"/>
        </w:rPr>
        <w:t xml:space="preserve">Smluvní strany konstatují, že tato Smlouva není uzavírána adhezním způsobem a ust. § 1799 </w:t>
      </w:r>
      <w:r w:rsidR="003707FD" w:rsidRPr="00F407F9">
        <w:rPr>
          <w:rFonts w:asciiTheme="minorHAnsi" w:hAnsiTheme="minorHAnsi" w:cstheme="minorHAnsi"/>
          <w:sz w:val="22"/>
          <w:szCs w:val="22"/>
        </w:rPr>
        <w:br/>
      </w:r>
      <w:r w:rsidRPr="00F407F9">
        <w:rPr>
          <w:rFonts w:asciiTheme="minorHAnsi" w:hAnsiTheme="minorHAnsi" w:cstheme="minorHAnsi"/>
          <w:sz w:val="22"/>
          <w:szCs w:val="22"/>
        </w:rPr>
        <w:t>a § 1800 Občanského zákoníku se na tuto Smlouvu proto nepoužije.</w:t>
      </w:r>
    </w:p>
    <w:p w14:paraId="791A400F" w14:textId="05789980" w:rsidR="00016DEE" w:rsidRPr="00F407F9" w:rsidRDefault="00016DEE" w:rsidP="00016DEE">
      <w:pPr>
        <w:numPr>
          <w:ilvl w:val="0"/>
          <w:numId w:val="38"/>
        </w:numPr>
        <w:spacing w:after="120"/>
        <w:jc w:val="both"/>
        <w:rPr>
          <w:rFonts w:asciiTheme="minorHAnsi" w:hAnsiTheme="minorHAnsi" w:cstheme="minorHAnsi"/>
          <w:sz w:val="22"/>
          <w:szCs w:val="22"/>
        </w:rPr>
      </w:pPr>
      <w:r w:rsidRPr="00F407F9">
        <w:rPr>
          <w:rFonts w:asciiTheme="minorHAnsi" w:hAnsiTheme="minorHAnsi" w:cstheme="minorHAnsi"/>
          <w:sz w:val="22"/>
          <w:szCs w:val="22"/>
        </w:rPr>
        <w:t xml:space="preserve">Jakákoliv ujednání či prohlášení učiněná smluvními stranami před uzavřením této Smlouvy </w:t>
      </w:r>
      <w:r w:rsidR="003707FD" w:rsidRPr="00F407F9">
        <w:rPr>
          <w:rFonts w:asciiTheme="minorHAnsi" w:hAnsiTheme="minorHAnsi" w:cstheme="minorHAnsi"/>
          <w:sz w:val="22"/>
          <w:szCs w:val="22"/>
        </w:rPr>
        <w:br/>
      </w:r>
      <w:r w:rsidRPr="00F407F9">
        <w:rPr>
          <w:rFonts w:asciiTheme="minorHAnsi" w:hAnsiTheme="minorHAnsi" w:cstheme="minorHAnsi"/>
          <w:sz w:val="22"/>
          <w:szCs w:val="22"/>
        </w:rPr>
        <w:t>v průběhu jednání o uzavření této Smlouvy nejsou pro určení obsahu této Smlouvy právně závazná.</w:t>
      </w:r>
    </w:p>
    <w:p w14:paraId="7F18698B" w14:textId="7EA5831D" w:rsidR="00016DEE" w:rsidRPr="00F407F9" w:rsidRDefault="00016DEE" w:rsidP="00016DEE">
      <w:pPr>
        <w:numPr>
          <w:ilvl w:val="0"/>
          <w:numId w:val="38"/>
        </w:numPr>
        <w:spacing w:after="120"/>
        <w:jc w:val="both"/>
        <w:rPr>
          <w:rFonts w:asciiTheme="minorHAnsi" w:hAnsiTheme="minorHAnsi" w:cstheme="minorHAnsi"/>
          <w:sz w:val="22"/>
          <w:szCs w:val="22"/>
        </w:rPr>
      </w:pPr>
      <w:r w:rsidRPr="00F407F9">
        <w:rPr>
          <w:rFonts w:asciiTheme="minorHAnsi" w:hAnsiTheme="minorHAnsi" w:cstheme="minorHAnsi"/>
          <w:sz w:val="22"/>
          <w:szCs w:val="22"/>
        </w:rPr>
        <w:t xml:space="preserve">Smlouva je vyhotovena v 2 stejnopisech s platností originálu, z nichž jeden obdrží Objednatel </w:t>
      </w:r>
      <w:r w:rsidR="003707FD" w:rsidRPr="00F407F9">
        <w:rPr>
          <w:rFonts w:asciiTheme="minorHAnsi" w:hAnsiTheme="minorHAnsi" w:cstheme="minorHAnsi"/>
          <w:sz w:val="22"/>
          <w:szCs w:val="22"/>
        </w:rPr>
        <w:br/>
      </w:r>
      <w:r w:rsidRPr="00F407F9">
        <w:rPr>
          <w:rFonts w:asciiTheme="minorHAnsi" w:hAnsiTheme="minorHAnsi" w:cstheme="minorHAnsi"/>
          <w:sz w:val="22"/>
          <w:szCs w:val="22"/>
        </w:rPr>
        <w:t>a jeden Zpracovatel.</w:t>
      </w:r>
    </w:p>
    <w:p w14:paraId="6696017D" w14:textId="77777777" w:rsidR="00016DEE" w:rsidRPr="00F407F9" w:rsidRDefault="00016DEE" w:rsidP="00016DEE">
      <w:pPr>
        <w:numPr>
          <w:ilvl w:val="0"/>
          <w:numId w:val="38"/>
        </w:numPr>
        <w:spacing w:after="120"/>
        <w:jc w:val="both"/>
        <w:rPr>
          <w:rFonts w:asciiTheme="minorHAnsi" w:hAnsiTheme="minorHAnsi" w:cstheme="minorHAnsi"/>
          <w:sz w:val="22"/>
          <w:szCs w:val="22"/>
        </w:rPr>
      </w:pPr>
      <w:r w:rsidRPr="00F407F9">
        <w:rPr>
          <w:rFonts w:asciiTheme="minorHAnsi" w:hAnsiTheme="minorHAnsi" w:cstheme="minorHAnsi"/>
          <w:sz w:val="22"/>
          <w:szCs w:val="22"/>
        </w:rPr>
        <w:t>Adresami pro doručování jsou sídla smluvních stran uvedená v záhlaví této Smlouvy.</w:t>
      </w:r>
    </w:p>
    <w:p w14:paraId="23C40C54" w14:textId="77777777" w:rsidR="00016DEE" w:rsidRPr="00F407F9" w:rsidRDefault="00016DEE" w:rsidP="00016DEE">
      <w:pPr>
        <w:numPr>
          <w:ilvl w:val="0"/>
          <w:numId w:val="38"/>
        </w:numPr>
        <w:spacing w:after="120"/>
        <w:jc w:val="both"/>
        <w:rPr>
          <w:rFonts w:asciiTheme="minorHAnsi" w:hAnsiTheme="minorHAnsi" w:cstheme="minorHAnsi"/>
          <w:sz w:val="22"/>
          <w:szCs w:val="22"/>
        </w:rPr>
      </w:pPr>
      <w:r w:rsidRPr="00F407F9">
        <w:rPr>
          <w:rFonts w:asciiTheme="minorHAnsi" w:hAnsiTheme="minorHAnsi" w:cstheme="minorHAnsi"/>
          <w:sz w:val="22"/>
          <w:szCs w:val="22"/>
        </w:rPr>
        <w:t xml:space="preserve">Veškeré spory vzniklé z této Smlouvy budou smluvní strany řešit dohodou. </w:t>
      </w:r>
    </w:p>
    <w:p w14:paraId="3319A5EB" w14:textId="2EA3DD0A" w:rsidR="00016DEE" w:rsidRPr="00F407F9" w:rsidRDefault="00016DEE" w:rsidP="00016DEE">
      <w:pPr>
        <w:numPr>
          <w:ilvl w:val="0"/>
          <w:numId w:val="38"/>
        </w:numPr>
        <w:spacing w:after="120"/>
        <w:jc w:val="both"/>
        <w:rPr>
          <w:rFonts w:asciiTheme="minorHAnsi" w:hAnsiTheme="minorHAnsi" w:cstheme="minorHAnsi"/>
          <w:sz w:val="22"/>
          <w:szCs w:val="22"/>
        </w:rPr>
      </w:pPr>
      <w:r w:rsidRPr="00F407F9">
        <w:rPr>
          <w:rFonts w:asciiTheme="minorHAnsi" w:hAnsiTheme="minorHAnsi" w:cstheme="minorHAnsi"/>
          <w:sz w:val="22"/>
          <w:szCs w:val="22"/>
        </w:rPr>
        <w:t xml:space="preserve">Smluvní strany prohlašují, že před uzavřením Smlouvy si v souladu s ust. § 1728 odst. 2 Občanského zákoníku vzájemně sdělily všechny skutkové a právní okolnosti rozhodné </w:t>
      </w:r>
      <w:r w:rsidR="003707FD" w:rsidRPr="00F407F9">
        <w:rPr>
          <w:rFonts w:asciiTheme="minorHAnsi" w:hAnsiTheme="minorHAnsi" w:cstheme="minorHAnsi"/>
          <w:sz w:val="22"/>
          <w:szCs w:val="22"/>
        </w:rPr>
        <w:br/>
      </w:r>
      <w:r w:rsidRPr="00F407F9">
        <w:rPr>
          <w:rFonts w:asciiTheme="minorHAnsi" w:hAnsiTheme="minorHAnsi" w:cstheme="minorHAnsi"/>
          <w:sz w:val="22"/>
          <w:szCs w:val="22"/>
        </w:rPr>
        <w:t>pro uzavření Smlouvy.</w:t>
      </w:r>
    </w:p>
    <w:p w14:paraId="79FEF312" w14:textId="77777777" w:rsidR="00016DEE" w:rsidRPr="00F407F9" w:rsidRDefault="00016DEE" w:rsidP="00016DEE">
      <w:pPr>
        <w:numPr>
          <w:ilvl w:val="0"/>
          <w:numId w:val="38"/>
        </w:numPr>
        <w:spacing w:after="120"/>
        <w:jc w:val="both"/>
        <w:rPr>
          <w:rFonts w:asciiTheme="minorHAnsi" w:hAnsiTheme="minorHAnsi" w:cstheme="minorHAnsi"/>
          <w:sz w:val="22"/>
          <w:szCs w:val="22"/>
        </w:rPr>
      </w:pPr>
      <w:r w:rsidRPr="00F407F9">
        <w:rPr>
          <w:rFonts w:asciiTheme="minorHAnsi" w:hAnsiTheme="minorHAnsi" w:cstheme="minorHAnsi"/>
          <w:sz w:val="22"/>
          <w:szCs w:val="22"/>
        </w:rPr>
        <w:t xml:space="preserve">Smluvní strany prohlašují, že jsou dostatečně srozuměny s obsahem, významem a důsledky ujednání této Smlouvy a že mají dostatečné znalosti a zkušenosti taková ujednání, jejich význam a důsledky posoudit. </w:t>
      </w:r>
    </w:p>
    <w:p w14:paraId="47CD6510" w14:textId="2CBD7DA1" w:rsidR="007B6E2D" w:rsidRPr="00F407F9" w:rsidRDefault="00016DEE" w:rsidP="00626BE7">
      <w:pPr>
        <w:numPr>
          <w:ilvl w:val="0"/>
          <w:numId w:val="38"/>
        </w:numPr>
        <w:spacing w:after="120"/>
        <w:jc w:val="both"/>
        <w:rPr>
          <w:rFonts w:asciiTheme="minorHAnsi" w:hAnsiTheme="minorHAnsi" w:cstheme="minorHAnsi"/>
          <w:sz w:val="22"/>
          <w:szCs w:val="22"/>
        </w:rPr>
      </w:pPr>
      <w:r w:rsidRPr="00F407F9">
        <w:rPr>
          <w:rFonts w:asciiTheme="minorHAnsi" w:hAnsiTheme="minorHAnsi" w:cstheme="minorHAnsi"/>
          <w:sz w:val="22"/>
          <w:szCs w:val="22"/>
        </w:rPr>
        <w:t>Smluvní strany si Smlouvu přečetly a s jejím obsahem souhlasí, na důkaz čehož připojují osoby oprávněné smluvní strany zastupovat své vlastnoruční podpisy.</w:t>
      </w:r>
    </w:p>
    <w:p w14:paraId="6DC7E3D9" w14:textId="323565D7" w:rsidR="00750225" w:rsidRPr="00F407F9" w:rsidRDefault="00750225" w:rsidP="00016DEE">
      <w:pPr>
        <w:rPr>
          <w:rFonts w:asciiTheme="minorHAnsi" w:hAnsiTheme="minorHAnsi" w:cstheme="minorHAnsi"/>
          <w:sz w:val="22"/>
          <w:szCs w:val="22"/>
        </w:rPr>
      </w:pPr>
    </w:p>
    <w:p w14:paraId="382A1FC4" w14:textId="77777777" w:rsidR="00F85B3B" w:rsidRPr="00F407F9" w:rsidRDefault="00F85B3B" w:rsidP="00016DEE">
      <w:pPr>
        <w:rPr>
          <w:rFonts w:asciiTheme="minorHAnsi" w:hAnsiTheme="minorHAnsi" w:cstheme="minorHAnsi"/>
          <w:sz w:val="22"/>
          <w:szCs w:val="22"/>
        </w:rPr>
      </w:pPr>
    </w:p>
    <w:p w14:paraId="23EB1A76" w14:textId="6C69BE47" w:rsidR="007E2DF7" w:rsidRPr="00F407F9" w:rsidRDefault="00457592" w:rsidP="007E2DF7">
      <w:pPr>
        <w:rPr>
          <w:rFonts w:asciiTheme="minorHAnsi" w:hAnsiTheme="minorHAnsi" w:cstheme="minorHAnsi"/>
          <w:sz w:val="22"/>
          <w:szCs w:val="22"/>
        </w:rPr>
      </w:pPr>
      <w:r w:rsidRPr="00F407F9">
        <w:rPr>
          <w:rFonts w:asciiTheme="minorHAnsi" w:hAnsiTheme="minorHAnsi" w:cstheme="minorHAnsi"/>
          <w:sz w:val="22"/>
          <w:szCs w:val="22"/>
        </w:rPr>
        <w:t>Místo a datum:</w:t>
      </w:r>
      <w:r w:rsidR="008F7EA9" w:rsidRPr="00F407F9">
        <w:rPr>
          <w:rFonts w:asciiTheme="minorHAnsi" w:hAnsiTheme="minorHAnsi" w:cstheme="minorHAnsi"/>
          <w:sz w:val="22"/>
          <w:szCs w:val="22"/>
        </w:rPr>
        <w:t xml:space="preserve"> </w:t>
      </w:r>
      <w:r w:rsidR="00915EA7" w:rsidRPr="00F407F9">
        <w:rPr>
          <w:rFonts w:asciiTheme="minorHAnsi" w:hAnsiTheme="minorHAnsi" w:cstheme="minorHAnsi"/>
          <w:sz w:val="22"/>
          <w:szCs w:val="22"/>
        </w:rPr>
        <w:tab/>
      </w:r>
      <w:r w:rsidR="008F4E94" w:rsidRPr="00F407F9">
        <w:rPr>
          <w:rFonts w:asciiTheme="minorHAnsi" w:hAnsiTheme="minorHAnsi" w:cstheme="minorHAnsi"/>
          <w:sz w:val="22"/>
          <w:szCs w:val="22"/>
        </w:rPr>
        <w:t>Krnov</w:t>
      </w:r>
      <w:r w:rsidR="00626BE7" w:rsidRPr="00F407F9">
        <w:rPr>
          <w:rFonts w:asciiTheme="minorHAnsi" w:hAnsiTheme="minorHAnsi" w:cstheme="minorHAnsi"/>
          <w:sz w:val="22"/>
          <w:szCs w:val="22"/>
        </w:rPr>
        <w:t xml:space="preserve"> </w:t>
      </w:r>
      <w:r w:rsidR="00915EA7" w:rsidRPr="00F407F9">
        <w:rPr>
          <w:rFonts w:asciiTheme="minorHAnsi" w:hAnsiTheme="minorHAnsi" w:cstheme="minorHAnsi"/>
          <w:sz w:val="22"/>
          <w:szCs w:val="22"/>
        </w:rPr>
        <w:t>…………</w:t>
      </w:r>
      <w:r w:rsidR="00626BE7" w:rsidRPr="00F407F9">
        <w:rPr>
          <w:rFonts w:asciiTheme="minorHAnsi" w:hAnsiTheme="minorHAnsi" w:cstheme="minorHAnsi"/>
          <w:sz w:val="22"/>
          <w:szCs w:val="22"/>
        </w:rPr>
        <w:t>….</w:t>
      </w:r>
    </w:p>
    <w:p w14:paraId="2DB95ECC" w14:textId="0C728A0F" w:rsidR="000F0905" w:rsidRPr="00F407F9" w:rsidRDefault="007E2DF7" w:rsidP="008938B8">
      <w:pPr>
        <w:rPr>
          <w:rFonts w:asciiTheme="minorHAnsi" w:hAnsiTheme="minorHAnsi" w:cstheme="minorHAnsi"/>
          <w:sz w:val="22"/>
          <w:szCs w:val="22"/>
        </w:rPr>
      </w:pPr>
      <w:r w:rsidRPr="00F407F9">
        <w:rPr>
          <w:rFonts w:asciiTheme="minorHAnsi" w:hAnsiTheme="minorHAnsi" w:cstheme="minorHAnsi"/>
          <w:sz w:val="22"/>
          <w:szCs w:val="22"/>
        </w:rPr>
        <w:t>Objed</w:t>
      </w:r>
      <w:r w:rsidR="007B6E2D" w:rsidRPr="00F407F9">
        <w:rPr>
          <w:rFonts w:asciiTheme="minorHAnsi" w:hAnsiTheme="minorHAnsi" w:cstheme="minorHAnsi"/>
          <w:sz w:val="22"/>
          <w:szCs w:val="22"/>
        </w:rPr>
        <w:t xml:space="preserve">natel: </w:t>
      </w:r>
      <w:r w:rsidR="00626BE7" w:rsidRPr="00F407F9">
        <w:rPr>
          <w:rFonts w:asciiTheme="minorHAnsi" w:hAnsiTheme="minorHAnsi" w:cstheme="minorHAnsi"/>
          <w:sz w:val="22"/>
          <w:szCs w:val="22"/>
        </w:rPr>
        <w:t xml:space="preserve"> </w:t>
      </w:r>
      <w:r w:rsidR="00626BE7" w:rsidRPr="00F407F9">
        <w:rPr>
          <w:rFonts w:asciiTheme="minorHAnsi" w:hAnsiTheme="minorHAnsi" w:cstheme="minorHAnsi"/>
          <w:sz w:val="22"/>
          <w:szCs w:val="22"/>
        </w:rPr>
        <w:tab/>
      </w:r>
      <w:r w:rsidR="002637B5" w:rsidRPr="00F407F9">
        <w:rPr>
          <w:rFonts w:asciiTheme="minorHAnsi" w:hAnsiTheme="minorHAnsi" w:cstheme="minorHAnsi"/>
          <w:sz w:val="22"/>
          <w:szCs w:val="22"/>
        </w:rPr>
        <w:tab/>
      </w:r>
      <w:r w:rsidR="008F4E94" w:rsidRPr="00F407F9">
        <w:rPr>
          <w:rFonts w:asciiTheme="minorHAnsi" w:hAnsiTheme="minorHAnsi" w:cstheme="minorHAnsi"/>
          <w:bCs/>
          <w:sz w:val="22"/>
          <w:szCs w:val="22"/>
        </w:rPr>
        <w:t>Město Krnov</w:t>
      </w:r>
    </w:p>
    <w:p w14:paraId="0082F7F2" w14:textId="71592D43" w:rsidR="00F85B3B" w:rsidRPr="00F407F9" w:rsidRDefault="007B6E2D" w:rsidP="00F85B3B">
      <w:pPr>
        <w:ind w:left="2124" w:hanging="2124"/>
        <w:rPr>
          <w:rFonts w:asciiTheme="minorHAnsi" w:hAnsiTheme="minorHAnsi" w:cstheme="minorHAnsi"/>
          <w:sz w:val="22"/>
          <w:szCs w:val="22"/>
        </w:rPr>
      </w:pPr>
      <w:r w:rsidRPr="00F407F9">
        <w:rPr>
          <w:rFonts w:asciiTheme="minorHAnsi" w:hAnsiTheme="minorHAnsi" w:cstheme="minorHAnsi"/>
          <w:sz w:val="22"/>
          <w:szCs w:val="22"/>
        </w:rPr>
        <w:t xml:space="preserve">Jméno </w:t>
      </w:r>
      <w:r w:rsidR="008F7EA9" w:rsidRPr="00F407F9">
        <w:rPr>
          <w:rFonts w:asciiTheme="minorHAnsi" w:hAnsiTheme="minorHAnsi" w:cstheme="minorHAnsi"/>
          <w:sz w:val="22"/>
          <w:szCs w:val="22"/>
        </w:rPr>
        <w:t xml:space="preserve">a příjmení: </w:t>
      </w:r>
      <w:r w:rsidR="00915EA7" w:rsidRPr="00F407F9">
        <w:rPr>
          <w:rFonts w:asciiTheme="minorHAnsi" w:hAnsiTheme="minorHAnsi" w:cstheme="minorHAnsi"/>
          <w:sz w:val="22"/>
          <w:szCs w:val="22"/>
        </w:rPr>
        <w:tab/>
      </w:r>
      <w:r w:rsidR="00F407F9" w:rsidRPr="00F407F9">
        <w:rPr>
          <w:rFonts w:asciiTheme="minorHAnsi" w:hAnsiTheme="minorHAnsi" w:cstheme="minorHAnsi"/>
          <w:sz w:val="22"/>
          <w:szCs w:val="22"/>
        </w:rPr>
        <w:t>Mgr. František Fojtík, vedoucí odboru sociálního a školství</w:t>
      </w:r>
    </w:p>
    <w:p w14:paraId="4B751623" w14:textId="404C0220" w:rsidR="00147231" w:rsidRPr="00F407F9" w:rsidRDefault="00147231" w:rsidP="00016DEE">
      <w:pPr>
        <w:rPr>
          <w:rFonts w:asciiTheme="minorHAnsi" w:hAnsiTheme="minorHAnsi" w:cstheme="minorHAnsi"/>
          <w:sz w:val="22"/>
          <w:szCs w:val="22"/>
        </w:rPr>
      </w:pPr>
    </w:p>
    <w:p w14:paraId="3EFA4F34" w14:textId="7B818B1C" w:rsidR="00406C55" w:rsidRDefault="00406C55" w:rsidP="00016DEE">
      <w:pPr>
        <w:rPr>
          <w:rFonts w:asciiTheme="minorHAnsi" w:hAnsiTheme="minorHAnsi" w:cstheme="minorHAnsi"/>
          <w:sz w:val="22"/>
          <w:szCs w:val="22"/>
        </w:rPr>
      </w:pPr>
    </w:p>
    <w:p w14:paraId="33C29FB1" w14:textId="77777777" w:rsidR="00AF2C27" w:rsidRPr="00F407F9" w:rsidRDefault="00AF2C27" w:rsidP="00016DEE">
      <w:pPr>
        <w:rPr>
          <w:rFonts w:asciiTheme="minorHAnsi" w:hAnsiTheme="minorHAnsi" w:cstheme="minorHAnsi"/>
          <w:sz w:val="22"/>
          <w:szCs w:val="22"/>
        </w:rPr>
      </w:pPr>
      <w:bookmarkStart w:id="0" w:name="_GoBack"/>
      <w:bookmarkEnd w:id="0"/>
    </w:p>
    <w:p w14:paraId="65B7AC8D" w14:textId="3B56E777" w:rsidR="00406C55" w:rsidRPr="00F407F9" w:rsidRDefault="00406C55" w:rsidP="00016DEE">
      <w:pPr>
        <w:rPr>
          <w:rFonts w:asciiTheme="minorHAnsi" w:hAnsiTheme="minorHAnsi" w:cstheme="minorHAnsi"/>
          <w:sz w:val="22"/>
          <w:szCs w:val="22"/>
        </w:rPr>
      </w:pPr>
    </w:p>
    <w:p w14:paraId="0FFAA1B7" w14:textId="77777777" w:rsidR="003D03F7" w:rsidRPr="00F407F9" w:rsidRDefault="003D03F7" w:rsidP="00016DEE">
      <w:pPr>
        <w:rPr>
          <w:rFonts w:asciiTheme="minorHAnsi" w:hAnsiTheme="minorHAnsi" w:cstheme="minorHAnsi"/>
          <w:sz w:val="22"/>
          <w:szCs w:val="22"/>
        </w:rPr>
      </w:pPr>
    </w:p>
    <w:p w14:paraId="269721F2" w14:textId="77777777" w:rsidR="004D284D" w:rsidRPr="00F407F9" w:rsidRDefault="004D284D" w:rsidP="00016DEE">
      <w:pPr>
        <w:rPr>
          <w:rFonts w:asciiTheme="minorHAnsi" w:hAnsiTheme="minorHAnsi" w:cstheme="minorHAnsi"/>
          <w:sz w:val="22"/>
          <w:szCs w:val="22"/>
        </w:rPr>
      </w:pPr>
    </w:p>
    <w:p w14:paraId="24552103" w14:textId="77777777" w:rsidR="00016DEE" w:rsidRPr="00F407F9" w:rsidRDefault="00016DEE" w:rsidP="00016DEE">
      <w:pPr>
        <w:rPr>
          <w:rFonts w:asciiTheme="minorHAnsi" w:hAnsiTheme="minorHAnsi" w:cstheme="minorHAnsi"/>
          <w:sz w:val="22"/>
          <w:szCs w:val="22"/>
        </w:rPr>
      </w:pPr>
      <w:r w:rsidRPr="00F407F9">
        <w:rPr>
          <w:rFonts w:asciiTheme="minorHAnsi" w:hAnsiTheme="minorHAnsi" w:cstheme="minorHAnsi"/>
          <w:sz w:val="22"/>
          <w:szCs w:val="22"/>
        </w:rPr>
        <w:t>____________________________________</w:t>
      </w:r>
      <w:r w:rsidRPr="00F407F9">
        <w:rPr>
          <w:rFonts w:asciiTheme="minorHAnsi" w:hAnsiTheme="minorHAnsi" w:cstheme="minorHAnsi"/>
          <w:sz w:val="22"/>
          <w:szCs w:val="22"/>
        </w:rPr>
        <w:tab/>
      </w:r>
      <w:r w:rsidRPr="00F407F9">
        <w:rPr>
          <w:rFonts w:asciiTheme="minorHAnsi" w:hAnsiTheme="minorHAnsi" w:cstheme="minorHAnsi"/>
          <w:sz w:val="22"/>
          <w:szCs w:val="22"/>
        </w:rPr>
        <w:tab/>
      </w:r>
    </w:p>
    <w:p w14:paraId="70E039BE" w14:textId="77777777" w:rsidR="00016DEE" w:rsidRPr="00F407F9" w:rsidRDefault="00016DEE" w:rsidP="00016DEE">
      <w:pPr>
        <w:rPr>
          <w:rFonts w:asciiTheme="minorHAnsi" w:hAnsiTheme="minorHAnsi" w:cstheme="minorHAnsi"/>
          <w:sz w:val="22"/>
          <w:szCs w:val="22"/>
        </w:rPr>
      </w:pPr>
      <w:r w:rsidRPr="00F407F9">
        <w:rPr>
          <w:rFonts w:asciiTheme="minorHAnsi" w:hAnsiTheme="minorHAnsi" w:cstheme="minorHAnsi"/>
          <w:sz w:val="22"/>
          <w:szCs w:val="22"/>
        </w:rPr>
        <w:t>Podpis</w:t>
      </w:r>
      <w:r w:rsidRPr="00F407F9">
        <w:rPr>
          <w:rFonts w:asciiTheme="minorHAnsi" w:hAnsiTheme="minorHAnsi" w:cstheme="minorHAnsi"/>
          <w:sz w:val="22"/>
          <w:szCs w:val="22"/>
        </w:rPr>
        <w:tab/>
      </w:r>
      <w:r w:rsidRPr="00F407F9">
        <w:rPr>
          <w:rFonts w:asciiTheme="minorHAnsi" w:hAnsiTheme="minorHAnsi" w:cstheme="minorHAnsi"/>
          <w:sz w:val="22"/>
          <w:szCs w:val="22"/>
        </w:rPr>
        <w:tab/>
      </w:r>
      <w:r w:rsidRPr="00F407F9">
        <w:rPr>
          <w:rFonts w:asciiTheme="minorHAnsi" w:hAnsiTheme="minorHAnsi" w:cstheme="minorHAnsi"/>
          <w:sz w:val="22"/>
          <w:szCs w:val="22"/>
        </w:rPr>
        <w:tab/>
      </w:r>
      <w:r w:rsidRPr="00F407F9">
        <w:rPr>
          <w:rFonts w:asciiTheme="minorHAnsi" w:hAnsiTheme="minorHAnsi" w:cstheme="minorHAnsi"/>
          <w:sz w:val="22"/>
          <w:szCs w:val="22"/>
        </w:rPr>
        <w:tab/>
      </w:r>
      <w:r w:rsidRPr="00F407F9">
        <w:rPr>
          <w:rFonts w:asciiTheme="minorHAnsi" w:hAnsiTheme="minorHAnsi" w:cstheme="minorHAnsi"/>
          <w:sz w:val="22"/>
          <w:szCs w:val="22"/>
        </w:rPr>
        <w:tab/>
      </w:r>
      <w:r w:rsidRPr="00F407F9">
        <w:rPr>
          <w:rFonts w:asciiTheme="minorHAnsi" w:hAnsiTheme="minorHAnsi" w:cstheme="minorHAnsi"/>
          <w:sz w:val="22"/>
          <w:szCs w:val="22"/>
        </w:rPr>
        <w:tab/>
      </w:r>
      <w:r w:rsidRPr="00F407F9">
        <w:rPr>
          <w:rFonts w:asciiTheme="minorHAnsi" w:hAnsiTheme="minorHAnsi" w:cstheme="minorHAnsi"/>
          <w:sz w:val="22"/>
          <w:szCs w:val="22"/>
        </w:rPr>
        <w:tab/>
      </w:r>
    </w:p>
    <w:p w14:paraId="2614CA85" w14:textId="0480CEEA" w:rsidR="00626BE7" w:rsidRPr="00F407F9" w:rsidRDefault="00626BE7" w:rsidP="00016DEE">
      <w:pPr>
        <w:rPr>
          <w:rFonts w:asciiTheme="minorHAnsi" w:hAnsiTheme="minorHAnsi" w:cstheme="minorHAnsi"/>
          <w:sz w:val="22"/>
          <w:szCs w:val="22"/>
        </w:rPr>
      </w:pPr>
    </w:p>
    <w:p w14:paraId="5C8EACFD" w14:textId="77777777" w:rsidR="00406C55" w:rsidRPr="00F407F9" w:rsidRDefault="00406C55" w:rsidP="00016DEE">
      <w:pPr>
        <w:rPr>
          <w:rFonts w:asciiTheme="minorHAnsi" w:hAnsiTheme="minorHAnsi" w:cstheme="minorHAnsi"/>
          <w:sz w:val="22"/>
          <w:szCs w:val="22"/>
        </w:rPr>
      </w:pPr>
    </w:p>
    <w:p w14:paraId="5BFDFB6F" w14:textId="2E39080C" w:rsidR="00626BE7" w:rsidRPr="00F407F9" w:rsidRDefault="00626BE7" w:rsidP="00016DEE">
      <w:pPr>
        <w:rPr>
          <w:rFonts w:asciiTheme="minorHAnsi" w:hAnsiTheme="minorHAnsi" w:cstheme="minorHAnsi"/>
          <w:sz w:val="22"/>
          <w:szCs w:val="22"/>
        </w:rPr>
      </w:pPr>
    </w:p>
    <w:p w14:paraId="315F5AF5" w14:textId="1EAA2289" w:rsidR="00016DEE" w:rsidRPr="00F407F9" w:rsidRDefault="009D728C" w:rsidP="00016DEE">
      <w:pPr>
        <w:rPr>
          <w:rFonts w:asciiTheme="minorHAnsi" w:hAnsiTheme="minorHAnsi" w:cstheme="minorHAnsi"/>
          <w:sz w:val="22"/>
          <w:szCs w:val="22"/>
        </w:rPr>
      </w:pPr>
      <w:r w:rsidRPr="00F407F9">
        <w:rPr>
          <w:rFonts w:asciiTheme="minorHAnsi" w:hAnsiTheme="minorHAnsi" w:cstheme="minorHAnsi"/>
          <w:sz w:val="22"/>
          <w:szCs w:val="22"/>
        </w:rPr>
        <w:t>Místo a datum:</w:t>
      </w:r>
      <w:r w:rsidRPr="00F407F9">
        <w:rPr>
          <w:rFonts w:asciiTheme="minorHAnsi" w:hAnsiTheme="minorHAnsi" w:cstheme="minorHAnsi"/>
          <w:sz w:val="22"/>
          <w:szCs w:val="22"/>
        </w:rPr>
        <w:tab/>
      </w:r>
      <w:r w:rsidR="007E2DF7" w:rsidRPr="00F407F9">
        <w:rPr>
          <w:rFonts w:asciiTheme="minorHAnsi" w:hAnsiTheme="minorHAnsi" w:cstheme="minorHAnsi"/>
          <w:sz w:val="22"/>
          <w:szCs w:val="22"/>
        </w:rPr>
        <w:t>Ostrava</w:t>
      </w:r>
      <w:r w:rsidR="00BD69E8" w:rsidRPr="00F407F9">
        <w:rPr>
          <w:rFonts w:asciiTheme="minorHAnsi" w:hAnsiTheme="minorHAnsi" w:cstheme="minorHAnsi"/>
          <w:sz w:val="22"/>
          <w:szCs w:val="22"/>
        </w:rPr>
        <w:t>, …………….</w:t>
      </w:r>
    </w:p>
    <w:p w14:paraId="32312DDD" w14:textId="77777777" w:rsidR="00016DEE" w:rsidRPr="00F407F9" w:rsidRDefault="00016DEE" w:rsidP="00016DEE">
      <w:pPr>
        <w:rPr>
          <w:rFonts w:asciiTheme="minorHAnsi" w:hAnsiTheme="minorHAnsi" w:cstheme="minorHAnsi"/>
          <w:sz w:val="22"/>
          <w:szCs w:val="22"/>
        </w:rPr>
      </w:pPr>
      <w:r w:rsidRPr="00F407F9">
        <w:rPr>
          <w:rFonts w:asciiTheme="minorHAnsi" w:hAnsiTheme="minorHAnsi" w:cstheme="minorHAnsi"/>
          <w:sz w:val="22"/>
          <w:szCs w:val="22"/>
        </w:rPr>
        <w:t xml:space="preserve">Zpracovatel:  </w:t>
      </w:r>
      <w:r w:rsidRPr="00F407F9">
        <w:rPr>
          <w:rFonts w:asciiTheme="minorHAnsi" w:hAnsiTheme="minorHAnsi" w:cstheme="minorHAnsi"/>
          <w:sz w:val="22"/>
          <w:szCs w:val="22"/>
        </w:rPr>
        <w:tab/>
      </w:r>
      <w:r w:rsidRPr="00F407F9">
        <w:rPr>
          <w:rFonts w:asciiTheme="minorHAnsi" w:hAnsiTheme="minorHAnsi" w:cstheme="minorHAnsi"/>
          <w:sz w:val="22"/>
          <w:szCs w:val="22"/>
        </w:rPr>
        <w:tab/>
        <w:t>Z + M Partner spol. s r.o.</w:t>
      </w:r>
    </w:p>
    <w:p w14:paraId="16FFAF16" w14:textId="0B6A37B7" w:rsidR="00016DEE" w:rsidRPr="00F407F9" w:rsidRDefault="00016DEE" w:rsidP="00016DEE">
      <w:pPr>
        <w:rPr>
          <w:rFonts w:asciiTheme="minorHAnsi" w:hAnsiTheme="minorHAnsi" w:cstheme="minorHAnsi"/>
          <w:sz w:val="22"/>
          <w:szCs w:val="22"/>
        </w:rPr>
      </w:pPr>
      <w:r w:rsidRPr="00F407F9">
        <w:rPr>
          <w:rFonts w:asciiTheme="minorHAnsi" w:hAnsiTheme="minorHAnsi" w:cstheme="minorHAnsi"/>
          <w:sz w:val="22"/>
          <w:szCs w:val="22"/>
        </w:rPr>
        <w:t>Jmé</w:t>
      </w:r>
      <w:r w:rsidR="00915EA7" w:rsidRPr="00F407F9">
        <w:rPr>
          <w:rFonts w:asciiTheme="minorHAnsi" w:hAnsiTheme="minorHAnsi" w:cstheme="minorHAnsi"/>
          <w:sz w:val="22"/>
          <w:szCs w:val="22"/>
        </w:rPr>
        <w:t xml:space="preserve">no a příjmení: </w:t>
      </w:r>
      <w:r w:rsidR="00915EA7" w:rsidRPr="00F407F9">
        <w:rPr>
          <w:rFonts w:asciiTheme="minorHAnsi" w:hAnsiTheme="minorHAnsi" w:cstheme="minorHAnsi"/>
          <w:sz w:val="22"/>
          <w:szCs w:val="22"/>
        </w:rPr>
        <w:tab/>
        <w:t xml:space="preserve">David Ševčík, </w:t>
      </w:r>
      <w:r w:rsidRPr="00F407F9">
        <w:rPr>
          <w:rFonts w:asciiTheme="minorHAnsi" w:hAnsiTheme="minorHAnsi" w:cstheme="minorHAnsi"/>
          <w:sz w:val="22"/>
          <w:szCs w:val="22"/>
        </w:rPr>
        <w:t xml:space="preserve">jednatel </w:t>
      </w:r>
    </w:p>
    <w:p w14:paraId="69EC910B" w14:textId="77777777" w:rsidR="00016DEE" w:rsidRPr="00F407F9" w:rsidRDefault="00016DEE" w:rsidP="00016DEE">
      <w:pPr>
        <w:rPr>
          <w:rFonts w:asciiTheme="minorHAnsi" w:hAnsiTheme="minorHAnsi" w:cstheme="minorHAnsi"/>
          <w:sz w:val="22"/>
          <w:szCs w:val="22"/>
        </w:rPr>
      </w:pPr>
    </w:p>
    <w:p w14:paraId="26B61575" w14:textId="77777777" w:rsidR="00147231" w:rsidRPr="00F407F9" w:rsidRDefault="00147231" w:rsidP="00016DEE">
      <w:pPr>
        <w:rPr>
          <w:rFonts w:asciiTheme="minorHAnsi" w:hAnsiTheme="minorHAnsi" w:cstheme="minorHAnsi"/>
          <w:sz w:val="22"/>
          <w:szCs w:val="22"/>
        </w:rPr>
      </w:pPr>
    </w:p>
    <w:p w14:paraId="0EFE1330" w14:textId="77777777" w:rsidR="004D284D" w:rsidRPr="00F407F9" w:rsidRDefault="004D284D" w:rsidP="00016DEE">
      <w:pPr>
        <w:rPr>
          <w:rFonts w:asciiTheme="minorHAnsi" w:hAnsiTheme="minorHAnsi" w:cstheme="minorHAnsi"/>
          <w:sz w:val="22"/>
          <w:szCs w:val="22"/>
        </w:rPr>
      </w:pPr>
    </w:p>
    <w:p w14:paraId="4432DCD9" w14:textId="77777777" w:rsidR="004D284D" w:rsidRPr="00F407F9" w:rsidRDefault="004D284D" w:rsidP="00016DEE">
      <w:pPr>
        <w:rPr>
          <w:rFonts w:asciiTheme="minorHAnsi" w:hAnsiTheme="minorHAnsi" w:cstheme="minorHAnsi"/>
          <w:sz w:val="22"/>
          <w:szCs w:val="22"/>
        </w:rPr>
      </w:pPr>
    </w:p>
    <w:p w14:paraId="6E4F4473" w14:textId="77777777" w:rsidR="004D284D" w:rsidRPr="00F407F9" w:rsidRDefault="004D284D" w:rsidP="00016DEE">
      <w:pPr>
        <w:rPr>
          <w:rFonts w:asciiTheme="minorHAnsi" w:hAnsiTheme="minorHAnsi" w:cstheme="minorHAnsi"/>
          <w:sz w:val="22"/>
          <w:szCs w:val="22"/>
        </w:rPr>
      </w:pPr>
    </w:p>
    <w:p w14:paraId="3261ECA4" w14:textId="77777777" w:rsidR="00147231" w:rsidRPr="00F407F9" w:rsidRDefault="00147231" w:rsidP="00016DEE">
      <w:pPr>
        <w:rPr>
          <w:rFonts w:asciiTheme="minorHAnsi" w:hAnsiTheme="minorHAnsi" w:cstheme="minorHAnsi"/>
          <w:sz w:val="22"/>
          <w:szCs w:val="22"/>
        </w:rPr>
      </w:pPr>
    </w:p>
    <w:p w14:paraId="338539B9" w14:textId="77777777" w:rsidR="00016DEE" w:rsidRPr="00F407F9" w:rsidRDefault="00016DEE" w:rsidP="00016DEE">
      <w:pPr>
        <w:rPr>
          <w:rFonts w:asciiTheme="minorHAnsi" w:hAnsiTheme="minorHAnsi" w:cstheme="minorHAnsi"/>
          <w:sz w:val="22"/>
          <w:szCs w:val="22"/>
        </w:rPr>
      </w:pPr>
      <w:r w:rsidRPr="00F407F9">
        <w:rPr>
          <w:rFonts w:asciiTheme="minorHAnsi" w:hAnsiTheme="minorHAnsi" w:cstheme="minorHAnsi"/>
          <w:sz w:val="22"/>
          <w:szCs w:val="22"/>
        </w:rPr>
        <w:t>____________________________________</w:t>
      </w:r>
      <w:r w:rsidRPr="00F407F9">
        <w:rPr>
          <w:rFonts w:asciiTheme="minorHAnsi" w:hAnsiTheme="minorHAnsi" w:cstheme="minorHAnsi"/>
          <w:sz w:val="22"/>
          <w:szCs w:val="22"/>
        </w:rPr>
        <w:tab/>
      </w:r>
      <w:r w:rsidRPr="00F407F9">
        <w:rPr>
          <w:rFonts w:asciiTheme="minorHAnsi" w:hAnsiTheme="minorHAnsi" w:cstheme="minorHAnsi"/>
          <w:sz w:val="22"/>
          <w:szCs w:val="22"/>
        </w:rPr>
        <w:tab/>
      </w:r>
    </w:p>
    <w:p w14:paraId="1A478CF6" w14:textId="5DF9382B" w:rsidR="00285645" w:rsidRPr="00F407F9" w:rsidRDefault="00016DEE">
      <w:pPr>
        <w:rPr>
          <w:rFonts w:asciiTheme="minorHAnsi" w:hAnsiTheme="minorHAnsi" w:cstheme="minorHAnsi"/>
          <w:sz w:val="22"/>
          <w:szCs w:val="22"/>
        </w:rPr>
      </w:pPr>
      <w:r w:rsidRPr="00F407F9">
        <w:rPr>
          <w:rFonts w:asciiTheme="minorHAnsi" w:hAnsiTheme="minorHAnsi" w:cstheme="minorHAnsi"/>
          <w:sz w:val="22"/>
          <w:szCs w:val="22"/>
        </w:rPr>
        <w:t>Podpis</w:t>
      </w:r>
      <w:r w:rsidRPr="00F407F9">
        <w:rPr>
          <w:rFonts w:asciiTheme="minorHAnsi" w:hAnsiTheme="minorHAnsi" w:cstheme="minorHAnsi"/>
          <w:sz w:val="22"/>
          <w:szCs w:val="22"/>
        </w:rPr>
        <w:tab/>
      </w:r>
    </w:p>
    <w:sectPr w:rsidR="00285645" w:rsidRPr="00F407F9" w:rsidSect="00B7195F">
      <w:headerReference w:type="default" r:id="rId8"/>
      <w:footerReference w:type="default" r:id="rId9"/>
      <w:pgSz w:w="11906" w:h="16838"/>
      <w:pgMar w:top="1418" w:right="1134" w:bottom="1134" w:left="1134" w:header="426" w:footer="709"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E877A3" w16cid:durableId="26221A54"/>
  <w16cid:commentId w16cid:paraId="58683609" w16cid:durableId="26221A55"/>
  <w16cid:commentId w16cid:paraId="0668EFDC" w16cid:durableId="26221F45"/>
  <w16cid:commentId w16cid:paraId="61216976" w16cid:durableId="26221A56"/>
  <w16cid:commentId w16cid:paraId="2B0EACD9" w16cid:durableId="26221F4D"/>
  <w16cid:commentId w16cid:paraId="4EBCA5E1" w16cid:durableId="26221A57"/>
  <w16cid:commentId w16cid:paraId="2547946C" w16cid:durableId="26221F35"/>
  <w16cid:commentId w16cid:paraId="72AC0F38" w16cid:durableId="26221A58"/>
  <w16cid:commentId w16cid:paraId="2ABE30B2" w16cid:durableId="26221F6C"/>
  <w16cid:commentId w16cid:paraId="015E08AF" w16cid:durableId="26221A59"/>
  <w16cid:commentId w16cid:paraId="017D0732" w16cid:durableId="26221A5A"/>
  <w16cid:commentId w16cid:paraId="6841E67F" w16cid:durableId="26222008"/>
  <w16cid:commentId w16cid:paraId="00830AA2" w16cid:durableId="26221A5B"/>
  <w16cid:commentId w16cid:paraId="4EEA8625" w16cid:durableId="2622203F"/>
  <w16cid:commentId w16cid:paraId="5E16511F" w16cid:durableId="26221A5D"/>
  <w16cid:commentId w16cid:paraId="01A73C6A" w16cid:durableId="262220D0"/>
  <w16cid:commentId w16cid:paraId="0DED7EC7" w16cid:durableId="26221A5F"/>
  <w16cid:commentId w16cid:paraId="3064EB3B" w16cid:durableId="262220E4"/>
  <w16cid:commentId w16cid:paraId="482E3425" w16cid:durableId="26221A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0E731" w14:textId="77777777" w:rsidR="00012F6A" w:rsidRDefault="00012F6A">
      <w:r>
        <w:separator/>
      </w:r>
    </w:p>
  </w:endnote>
  <w:endnote w:type="continuationSeparator" w:id="0">
    <w:p w14:paraId="704CDF25" w14:textId="77777777" w:rsidR="00012F6A" w:rsidRDefault="00012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41C21" w14:textId="53C66CC6" w:rsidR="008513AE" w:rsidRPr="001302A8" w:rsidRDefault="001302A8" w:rsidP="001302A8">
    <w:pPr>
      <w:pStyle w:val="Zpat"/>
      <w:jc w:val="right"/>
      <w:rPr>
        <w:i/>
        <w:color w:val="5B9BD5" w:themeColor="accent1"/>
      </w:rPr>
    </w:pPr>
    <w:r w:rsidRPr="001302A8">
      <w:rPr>
        <w:i/>
      </w:rPr>
      <w:t xml:space="preserve">Stránka </w:t>
    </w:r>
    <w:r w:rsidRPr="001302A8">
      <w:rPr>
        <w:i/>
      </w:rPr>
      <w:fldChar w:fldCharType="begin"/>
    </w:r>
    <w:r w:rsidRPr="001302A8">
      <w:rPr>
        <w:i/>
      </w:rPr>
      <w:instrText>PAGE  \* Arabic  \* MERGEFORMAT</w:instrText>
    </w:r>
    <w:r w:rsidRPr="001302A8">
      <w:rPr>
        <w:i/>
      </w:rPr>
      <w:fldChar w:fldCharType="separate"/>
    </w:r>
    <w:r w:rsidR="00AF2C27">
      <w:rPr>
        <w:i/>
        <w:noProof/>
      </w:rPr>
      <w:t>4</w:t>
    </w:r>
    <w:r w:rsidRPr="001302A8">
      <w:rPr>
        <w:i/>
      </w:rPr>
      <w:fldChar w:fldCharType="end"/>
    </w:r>
    <w:r w:rsidRPr="001302A8">
      <w:rPr>
        <w:i/>
      </w:rPr>
      <w:t xml:space="preserve"> z </w:t>
    </w:r>
    <w:r w:rsidRPr="001302A8">
      <w:rPr>
        <w:i/>
      </w:rPr>
      <w:fldChar w:fldCharType="begin"/>
    </w:r>
    <w:r w:rsidRPr="001302A8">
      <w:rPr>
        <w:i/>
      </w:rPr>
      <w:instrText>NUMPAGES  \* Arabic  \* MERGEFORMAT</w:instrText>
    </w:r>
    <w:r w:rsidRPr="001302A8">
      <w:rPr>
        <w:i/>
      </w:rPr>
      <w:fldChar w:fldCharType="separate"/>
    </w:r>
    <w:r w:rsidR="00AF2C27">
      <w:rPr>
        <w:i/>
        <w:noProof/>
      </w:rPr>
      <w:t>5</w:t>
    </w:r>
    <w:r w:rsidRPr="001302A8">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1B705" w14:textId="77777777" w:rsidR="00012F6A" w:rsidRDefault="00012F6A">
      <w:r>
        <w:separator/>
      </w:r>
    </w:p>
  </w:footnote>
  <w:footnote w:type="continuationSeparator" w:id="0">
    <w:p w14:paraId="648C6A13" w14:textId="77777777" w:rsidR="00012F6A" w:rsidRDefault="00012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1BF00" w14:textId="6067E166" w:rsidR="008513AE" w:rsidRDefault="001E10FD" w:rsidP="001E10FD">
    <w:pPr>
      <w:pStyle w:val="Zhlav"/>
    </w:pPr>
    <w:r w:rsidRPr="00AB38BC">
      <w:rPr>
        <w:noProof/>
      </w:rPr>
      <w:drawing>
        <wp:inline distT="0" distB="0" distL="0" distR="0" wp14:anchorId="00593E8E" wp14:editId="7AC17BF7">
          <wp:extent cx="6110605" cy="704817"/>
          <wp:effectExtent l="0" t="0" r="0" b="63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7249" b="12900"/>
                  <a:stretch/>
                </pic:blipFill>
                <pic:spPr bwMode="auto">
                  <a:xfrm>
                    <a:off x="0" y="0"/>
                    <a:ext cx="6114415" cy="705256"/>
                  </a:xfrm>
                  <a:prstGeom prst="rect">
                    <a:avLst/>
                  </a:prstGeom>
                  <a:noFill/>
                  <a:ln>
                    <a:noFill/>
                  </a:ln>
                  <a:extLst>
                    <a:ext uri="{53640926-AAD7-44D8-BBD7-CCE9431645EC}">
                      <a14:shadowObscured xmlns:a14="http://schemas.microsoft.com/office/drawing/2010/main"/>
                    </a:ext>
                  </a:extLst>
                </pic:spPr>
              </pic:pic>
            </a:graphicData>
          </a:graphic>
        </wp:inline>
      </w:drawing>
    </w:r>
  </w:p>
  <w:p w14:paraId="0C3EFA92" w14:textId="77777777" w:rsidR="00B7195F" w:rsidRPr="001E10FD" w:rsidRDefault="00B7195F" w:rsidP="001E10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76D8"/>
    <w:multiLevelType w:val="multilevel"/>
    <w:tmpl w:val="39745F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7416C7B"/>
    <w:multiLevelType w:val="multilevel"/>
    <w:tmpl w:val="0BF40ADE"/>
    <w:styleLink w:val="WWOutlineListStyle1"/>
    <w:lvl w:ilvl="0">
      <w:start w:val="1"/>
      <w:numFmt w:val="upperRoman"/>
      <w:lvlText w:val="%1."/>
      <w:lvlJc w:val="right"/>
      <w:pPr>
        <w:ind w:left="720" w:hanging="1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843272C"/>
    <w:multiLevelType w:val="hybridMultilevel"/>
    <w:tmpl w:val="78024A1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50116C"/>
    <w:multiLevelType w:val="multilevel"/>
    <w:tmpl w:val="2752D67C"/>
    <w:styleLink w:val="WWOutlineListStyle"/>
    <w:lvl w:ilvl="0">
      <w:start w:val="1"/>
      <w:numFmt w:val="upperRoman"/>
      <w:pStyle w:val="Nadpis1"/>
      <w:lvlText w:val="%1."/>
      <w:lvlJc w:val="right"/>
      <w:pPr>
        <w:ind w:left="720" w:hanging="1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C694A33"/>
    <w:multiLevelType w:val="multilevel"/>
    <w:tmpl w:val="87286B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1703423"/>
    <w:multiLevelType w:val="hybridMultilevel"/>
    <w:tmpl w:val="78024A1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0630A2"/>
    <w:multiLevelType w:val="hybridMultilevel"/>
    <w:tmpl w:val="F7E6D9E8"/>
    <w:lvl w:ilvl="0" w:tplc="04050019">
      <w:start w:val="1"/>
      <w:numFmt w:val="lowerLetter"/>
      <w:lvlText w:val="%1."/>
      <w:lvlJc w:val="left"/>
      <w:pPr>
        <w:ind w:left="3219" w:hanging="360"/>
      </w:pPr>
    </w:lvl>
    <w:lvl w:ilvl="1" w:tplc="04050019" w:tentative="1">
      <w:start w:val="1"/>
      <w:numFmt w:val="lowerLetter"/>
      <w:lvlText w:val="%2."/>
      <w:lvlJc w:val="left"/>
      <w:pPr>
        <w:ind w:left="3939" w:hanging="360"/>
      </w:pPr>
    </w:lvl>
    <w:lvl w:ilvl="2" w:tplc="0405001B" w:tentative="1">
      <w:start w:val="1"/>
      <w:numFmt w:val="lowerRoman"/>
      <w:lvlText w:val="%3."/>
      <w:lvlJc w:val="right"/>
      <w:pPr>
        <w:ind w:left="4659" w:hanging="180"/>
      </w:pPr>
    </w:lvl>
    <w:lvl w:ilvl="3" w:tplc="0405000F" w:tentative="1">
      <w:start w:val="1"/>
      <w:numFmt w:val="decimal"/>
      <w:lvlText w:val="%4."/>
      <w:lvlJc w:val="left"/>
      <w:pPr>
        <w:ind w:left="5379" w:hanging="360"/>
      </w:pPr>
    </w:lvl>
    <w:lvl w:ilvl="4" w:tplc="04050019" w:tentative="1">
      <w:start w:val="1"/>
      <w:numFmt w:val="lowerLetter"/>
      <w:lvlText w:val="%5."/>
      <w:lvlJc w:val="left"/>
      <w:pPr>
        <w:ind w:left="6099" w:hanging="360"/>
      </w:pPr>
    </w:lvl>
    <w:lvl w:ilvl="5" w:tplc="0405001B" w:tentative="1">
      <w:start w:val="1"/>
      <w:numFmt w:val="lowerRoman"/>
      <w:lvlText w:val="%6."/>
      <w:lvlJc w:val="right"/>
      <w:pPr>
        <w:ind w:left="6819" w:hanging="180"/>
      </w:pPr>
    </w:lvl>
    <w:lvl w:ilvl="6" w:tplc="0405000F" w:tentative="1">
      <w:start w:val="1"/>
      <w:numFmt w:val="decimal"/>
      <w:lvlText w:val="%7."/>
      <w:lvlJc w:val="left"/>
      <w:pPr>
        <w:ind w:left="7539" w:hanging="360"/>
      </w:pPr>
    </w:lvl>
    <w:lvl w:ilvl="7" w:tplc="04050019" w:tentative="1">
      <w:start w:val="1"/>
      <w:numFmt w:val="lowerLetter"/>
      <w:lvlText w:val="%8."/>
      <w:lvlJc w:val="left"/>
      <w:pPr>
        <w:ind w:left="8259" w:hanging="360"/>
      </w:pPr>
    </w:lvl>
    <w:lvl w:ilvl="8" w:tplc="0405001B" w:tentative="1">
      <w:start w:val="1"/>
      <w:numFmt w:val="lowerRoman"/>
      <w:lvlText w:val="%9."/>
      <w:lvlJc w:val="right"/>
      <w:pPr>
        <w:ind w:left="8979" w:hanging="180"/>
      </w:pPr>
    </w:lvl>
  </w:abstractNum>
  <w:abstractNum w:abstractNumId="7" w15:restartNumberingAfterBreak="0">
    <w:nsid w:val="1C0D4491"/>
    <w:multiLevelType w:val="multilevel"/>
    <w:tmpl w:val="30BC13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D8E10F7"/>
    <w:multiLevelType w:val="multilevel"/>
    <w:tmpl w:val="265030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E640ACE"/>
    <w:multiLevelType w:val="multilevel"/>
    <w:tmpl w:val="7D58162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CC12D3"/>
    <w:multiLevelType w:val="multilevel"/>
    <w:tmpl w:val="05B419C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20743E22"/>
    <w:multiLevelType w:val="multilevel"/>
    <w:tmpl w:val="A828711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24EF20C0"/>
    <w:multiLevelType w:val="hybridMultilevel"/>
    <w:tmpl w:val="52F0352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BAD3CCB"/>
    <w:multiLevelType w:val="multilevel"/>
    <w:tmpl w:val="CF9E739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E506FE"/>
    <w:multiLevelType w:val="multilevel"/>
    <w:tmpl w:val="011E4FB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318920FD"/>
    <w:multiLevelType w:val="hybridMultilevel"/>
    <w:tmpl w:val="9526479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4501AE9"/>
    <w:multiLevelType w:val="multilevel"/>
    <w:tmpl w:val="1DFE2142"/>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5500B0D"/>
    <w:multiLevelType w:val="multilevel"/>
    <w:tmpl w:val="30BC13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150908"/>
    <w:multiLevelType w:val="multilevel"/>
    <w:tmpl w:val="7586314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3D8264FF"/>
    <w:multiLevelType w:val="hybridMultilevel"/>
    <w:tmpl w:val="2A382552"/>
    <w:lvl w:ilvl="0" w:tplc="F6385730">
      <w:start w:val="310"/>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0" w15:restartNumberingAfterBreak="0">
    <w:nsid w:val="3EE942B2"/>
    <w:multiLevelType w:val="hybridMultilevel"/>
    <w:tmpl w:val="48C2BB6A"/>
    <w:lvl w:ilvl="0" w:tplc="FD0449D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010231"/>
    <w:multiLevelType w:val="multilevel"/>
    <w:tmpl w:val="64D009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5D362DC"/>
    <w:multiLevelType w:val="multilevel"/>
    <w:tmpl w:val="B3BE22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7D74A4F"/>
    <w:multiLevelType w:val="hybridMultilevel"/>
    <w:tmpl w:val="BB505C9E"/>
    <w:lvl w:ilvl="0" w:tplc="DC9A8DE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E850BB"/>
    <w:multiLevelType w:val="hybridMultilevel"/>
    <w:tmpl w:val="52F0352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4FED05C3"/>
    <w:multiLevelType w:val="multilevel"/>
    <w:tmpl w:val="7FF2EEF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CB52D7"/>
    <w:multiLevelType w:val="hybridMultilevel"/>
    <w:tmpl w:val="287C624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A916EB"/>
    <w:multiLevelType w:val="multilevel"/>
    <w:tmpl w:val="D1EE52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4771676"/>
    <w:multiLevelType w:val="hybridMultilevel"/>
    <w:tmpl w:val="BB505C9E"/>
    <w:lvl w:ilvl="0" w:tplc="DC9A8DE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A9629B"/>
    <w:multiLevelType w:val="hybridMultilevel"/>
    <w:tmpl w:val="BB648CDE"/>
    <w:lvl w:ilvl="0" w:tplc="B4FEEDB4">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6056E9"/>
    <w:multiLevelType w:val="multilevel"/>
    <w:tmpl w:val="65D89A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A8018E7"/>
    <w:multiLevelType w:val="hybridMultilevel"/>
    <w:tmpl w:val="F320D46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5AC749BA"/>
    <w:multiLevelType w:val="multilevel"/>
    <w:tmpl w:val="630E84F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38D6D8C"/>
    <w:multiLevelType w:val="multilevel"/>
    <w:tmpl w:val="D8886B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44731CD"/>
    <w:multiLevelType w:val="multilevel"/>
    <w:tmpl w:val="65D89A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5024DB7"/>
    <w:multiLevelType w:val="hybridMultilevel"/>
    <w:tmpl w:val="0472D386"/>
    <w:lvl w:ilvl="0" w:tplc="579428FA">
      <w:start w:val="1"/>
      <w:numFmt w:val="decimal"/>
      <w:lvlText w:val="%1."/>
      <w:lvlJc w:val="left"/>
      <w:pPr>
        <w:tabs>
          <w:tab w:val="num" w:pos="360"/>
        </w:tabs>
        <w:ind w:left="360" w:hanging="360"/>
      </w:pPr>
      <w:rPr>
        <w:color w:val="auto"/>
      </w:rPr>
    </w:lvl>
    <w:lvl w:ilvl="1" w:tplc="44AC039E">
      <w:start w:val="1"/>
      <w:numFmt w:val="bullet"/>
      <w:lvlText w:val=""/>
      <w:lvlJc w:val="left"/>
      <w:pPr>
        <w:tabs>
          <w:tab w:val="num" w:pos="1080"/>
        </w:tabs>
        <w:ind w:left="1080" w:hanging="360"/>
      </w:pPr>
      <w:rPr>
        <w:rFonts w:ascii="Symbol" w:hAnsi="Symbol" w:hint="default"/>
        <w:color w:val="auto"/>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6B7C40FC"/>
    <w:multiLevelType w:val="hybridMultilevel"/>
    <w:tmpl w:val="287C624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BE17AB"/>
    <w:multiLevelType w:val="multilevel"/>
    <w:tmpl w:val="A828711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8" w15:restartNumberingAfterBreak="0">
    <w:nsid w:val="6D604C3A"/>
    <w:multiLevelType w:val="hybridMultilevel"/>
    <w:tmpl w:val="F320D46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E93468B"/>
    <w:multiLevelType w:val="multilevel"/>
    <w:tmpl w:val="2A36B3B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0" w15:restartNumberingAfterBreak="0">
    <w:nsid w:val="72BB492A"/>
    <w:multiLevelType w:val="multilevel"/>
    <w:tmpl w:val="87286B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4B05C71"/>
    <w:multiLevelType w:val="hybridMultilevel"/>
    <w:tmpl w:val="F320D46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765B6471"/>
    <w:multiLevelType w:val="multilevel"/>
    <w:tmpl w:val="05B419C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3" w15:restartNumberingAfterBreak="0">
    <w:nsid w:val="774439BF"/>
    <w:multiLevelType w:val="multilevel"/>
    <w:tmpl w:val="1E7CE42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431D0B"/>
    <w:multiLevelType w:val="multilevel"/>
    <w:tmpl w:val="39745FC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C82667B"/>
    <w:multiLevelType w:val="multilevel"/>
    <w:tmpl w:val="A26811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7FE015C9"/>
    <w:multiLevelType w:val="multilevel"/>
    <w:tmpl w:val="099277A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32"/>
  </w:num>
  <w:num w:numId="3">
    <w:abstractNumId w:val="9"/>
  </w:num>
  <w:num w:numId="4">
    <w:abstractNumId w:val="39"/>
  </w:num>
  <w:num w:numId="5">
    <w:abstractNumId w:val="43"/>
  </w:num>
  <w:num w:numId="6">
    <w:abstractNumId w:val="14"/>
  </w:num>
  <w:num w:numId="7">
    <w:abstractNumId w:val="25"/>
  </w:num>
  <w:num w:numId="8">
    <w:abstractNumId w:val="33"/>
  </w:num>
  <w:num w:numId="9">
    <w:abstractNumId w:val="34"/>
  </w:num>
  <w:num w:numId="10">
    <w:abstractNumId w:val="42"/>
  </w:num>
  <w:num w:numId="11">
    <w:abstractNumId w:val="11"/>
  </w:num>
  <w:num w:numId="12">
    <w:abstractNumId w:val="17"/>
  </w:num>
  <w:num w:numId="13">
    <w:abstractNumId w:val="0"/>
  </w:num>
  <w:num w:numId="14">
    <w:abstractNumId w:val="4"/>
  </w:num>
  <w:num w:numId="15">
    <w:abstractNumId w:val="1"/>
  </w:num>
  <w:num w:numId="16">
    <w:abstractNumId w:val="46"/>
  </w:num>
  <w:num w:numId="17">
    <w:abstractNumId w:val="13"/>
  </w:num>
  <w:num w:numId="18">
    <w:abstractNumId w:val="27"/>
  </w:num>
  <w:num w:numId="19">
    <w:abstractNumId w:val="8"/>
  </w:num>
  <w:num w:numId="20">
    <w:abstractNumId w:val="18"/>
  </w:num>
  <w:num w:numId="21">
    <w:abstractNumId w:val="45"/>
  </w:num>
  <w:num w:numId="22">
    <w:abstractNumId w:val="16"/>
  </w:num>
  <w:num w:numId="23">
    <w:abstractNumId w:val="21"/>
  </w:num>
  <w:num w:numId="24">
    <w:abstractNumId w:val="22"/>
  </w:num>
  <w:num w:numId="25">
    <w:abstractNumId w:val="12"/>
  </w:num>
  <w:num w:numId="26">
    <w:abstractNumId w:val="41"/>
  </w:num>
  <w:num w:numId="27">
    <w:abstractNumId w:val="35"/>
  </w:num>
  <w:num w:numId="28">
    <w:abstractNumId w:val="15"/>
  </w:num>
  <w:num w:numId="29">
    <w:abstractNumId w:val="2"/>
  </w:num>
  <w:num w:numId="30">
    <w:abstractNumId w:val="20"/>
  </w:num>
  <w:num w:numId="31">
    <w:abstractNumId w:val="23"/>
  </w:num>
  <w:num w:numId="32">
    <w:abstractNumId w:val="28"/>
  </w:num>
  <w:num w:numId="33">
    <w:abstractNumId w:val="24"/>
  </w:num>
  <w:num w:numId="34">
    <w:abstractNumId w:val="38"/>
  </w:num>
  <w:num w:numId="35">
    <w:abstractNumId w:val="5"/>
  </w:num>
  <w:num w:numId="36">
    <w:abstractNumId w:val="30"/>
  </w:num>
  <w:num w:numId="37">
    <w:abstractNumId w:val="44"/>
  </w:num>
  <w:num w:numId="38">
    <w:abstractNumId w:val="40"/>
  </w:num>
  <w:num w:numId="39">
    <w:abstractNumId w:val="10"/>
  </w:num>
  <w:num w:numId="40">
    <w:abstractNumId w:val="37"/>
  </w:num>
  <w:num w:numId="41">
    <w:abstractNumId w:val="7"/>
  </w:num>
  <w:num w:numId="42">
    <w:abstractNumId w:val="6"/>
  </w:num>
  <w:num w:numId="43">
    <w:abstractNumId w:val="31"/>
  </w:num>
  <w:num w:numId="44">
    <w:abstractNumId w:val="29"/>
  </w:num>
  <w:num w:numId="45">
    <w:abstractNumId w:val="36"/>
  </w:num>
  <w:num w:numId="46">
    <w:abstractNumId w:val="26"/>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672"/>
    <w:rsid w:val="00012F6A"/>
    <w:rsid w:val="00016DEE"/>
    <w:rsid w:val="0002180F"/>
    <w:rsid w:val="00026391"/>
    <w:rsid w:val="000329D2"/>
    <w:rsid w:val="000335C7"/>
    <w:rsid w:val="00061965"/>
    <w:rsid w:val="00085970"/>
    <w:rsid w:val="000902D4"/>
    <w:rsid w:val="00093E30"/>
    <w:rsid w:val="000959F0"/>
    <w:rsid w:val="000A1273"/>
    <w:rsid w:val="000A2FE0"/>
    <w:rsid w:val="000C5715"/>
    <w:rsid w:val="000D7DA7"/>
    <w:rsid w:val="000E5A65"/>
    <w:rsid w:val="000E7213"/>
    <w:rsid w:val="000F0905"/>
    <w:rsid w:val="00104E6D"/>
    <w:rsid w:val="001302A8"/>
    <w:rsid w:val="001311BD"/>
    <w:rsid w:val="001352C3"/>
    <w:rsid w:val="00147231"/>
    <w:rsid w:val="001544C3"/>
    <w:rsid w:val="00166498"/>
    <w:rsid w:val="00166845"/>
    <w:rsid w:val="00177DFB"/>
    <w:rsid w:val="001812B5"/>
    <w:rsid w:val="001821AE"/>
    <w:rsid w:val="00190C1F"/>
    <w:rsid w:val="00193A44"/>
    <w:rsid w:val="001A25DF"/>
    <w:rsid w:val="001B4C49"/>
    <w:rsid w:val="001C21FC"/>
    <w:rsid w:val="001C49EC"/>
    <w:rsid w:val="001D3500"/>
    <w:rsid w:val="001E10FD"/>
    <w:rsid w:val="00201085"/>
    <w:rsid w:val="00236695"/>
    <w:rsid w:val="002462AA"/>
    <w:rsid w:val="00251BD8"/>
    <w:rsid w:val="00252E1A"/>
    <w:rsid w:val="002544F8"/>
    <w:rsid w:val="002637B5"/>
    <w:rsid w:val="002838BA"/>
    <w:rsid w:val="00285645"/>
    <w:rsid w:val="00287F0D"/>
    <w:rsid w:val="00293D25"/>
    <w:rsid w:val="002A57FA"/>
    <w:rsid w:val="002B4507"/>
    <w:rsid w:val="002B56B4"/>
    <w:rsid w:val="002C084B"/>
    <w:rsid w:val="002E14E7"/>
    <w:rsid w:val="002E17D3"/>
    <w:rsid w:val="002E57B9"/>
    <w:rsid w:val="002E6098"/>
    <w:rsid w:val="002F4C66"/>
    <w:rsid w:val="002F4DB2"/>
    <w:rsid w:val="002F5A2E"/>
    <w:rsid w:val="00301DE4"/>
    <w:rsid w:val="00314C3A"/>
    <w:rsid w:val="00341E12"/>
    <w:rsid w:val="003438F3"/>
    <w:rsid w:val="00345BDC"/>
    <w:rsid w:val="003707FD"/>
    <w:rsid w:val="003711DA"/>
    <w:rsid w:val="003875CB"/>
    <w:rsid w:val="0039502A"/>
    <w:rsid w:val="003A7B14"/>
    <w:rsid w:val="003B0B59"/>
    <w:rsid w:val="003B1EA5"/>
    <w:rsid w:val="003B3C4D"/>
    <w:rsid w:val="003C45EF"/>
    <w:rsid w:val="003D03F7"/>
    <w:rsid w:val="003D5A70"/>
    <w:rsid w:val="003E2F71"/>
    <w:rsid w:val="003F1C4E"/>
    <w:rsid w:val="00406A0D"/>
    <w:rsid w:val="00406C55"/>
    <w:rsid w:val="00440D56"/>
    <w:rsid w:val="00456520"/>
    <w:rsid w:val="00457592"/>
    <w:rsid w:val="004A0695"/>
    <w:rsid w:val="004A323D"/>
    <w:rsid w:val="004B4E15"/>
    <w:rsid w:val="004D284D"/>
    <w:rsid w:val="004D6015"/>
    <w:rsid w:val="004D6982"/>
    <w:rsid w:val="004E187F"/>
    <w:rsid w:val="0050725D"/>
    <w:rsid w:val="0051488C"/>
    <w:rsid w:val="0052732D"/>
    <w:rsid w:val="00531997"/>
    <w:rsid w:val="005402D9"/>
    <w:rsid w:val="00571DAC"/>
    <w:rsid w:val="00572CF5"/>
    <w:rsid w:val="00575480"/>
    <w:rsid w:val="00576E31"/>
    <w:rsid w:val="00580217"/>
    <w:rsid w:val="00592A04"/>
    <w:rsid w:val="0059577A"/>
    <w:rsid w:val="005B0DD6"/>
    <w:rsid w:val="005B2C14"/>
    <w:rsid w:val="005C20E9"/>
    <w:rsid w:val="005D461E"/>
    <w:rsid w:val="005D682D"/>
    <w:rsid w:val="005E503C"/>
    <w:rsid w:val="00610268"/>
    <w:rsid w:val="00611D51"/>
    <w:rsid w:val="00626BE7"/>
    <w:rsid w:val="00632FA4"/>
    <w:rsid w:val="0064059B"/>
    <w:rsid w:val="00644449"/>
    <w:rsid w:val="00652C39"/>
    <w:rsid w:val="00655614"/>
    <w:rsid w:val="006623A0"/>
    <w:rsid w:val="00665D8C"/>
    <w:rsid w:val="0068435C"/>
    <w:rsid w:val="006962A4"/>
    <w:rsid w:val="006A2FD8"/>
    <w:rsid w:val="006B4555"/>
    <w:rsid w:val="006E3862"/>
    <w:rsid w:val="006E6FC9"/>
    <w:rsid w:val="00700336"/>
    <w:rsid w:val="00711F84"/>
    <w:rsid w:val="007176B8"/>
    <w:rsid w:val="00717952"/>
    <w:rsid w:val="00732E94"/>
    <w:rsid w:val="00736E14"/>
    <w:rsid w:val="00750225"/>
    <w:rsid w:val="00764FC6"/>
    <w:rsid w:val="0076692F"/>
    <w:rsid w:val="007810C0"/>
    <w:rsid w:val="00790728"/>
    <w:rsid w:val="007B4618"/>
    <w:rsid w:val="007B6E2D"/>
    <w:rsid w:val="007C68A9"/>
    <w:rsid w:val="007E133A"/>
    <w:rsid w:val="007E2DF7"/>
    <w:rsid w:val="007E624E"/>
    <w:rsid w:val="007F1B75"/>
    <w:rsid w:val="007F5F1C"/>
    <w:rsid w:val="007F6A0A"/>
    <w:rsid w:val="00801616"/>
    <w:rsid w:val="00807EBC"/>
    <w:rsid w:val="00833B59"/>
    <w:rsid w:val="00837617"/>
    <w:rsid w:val="00844434"/>
    <w:rsid w:val="008455EA"/>
    <w:rsid w:val="008513AE"/>
    <w:rsid w:val="008703F1"/>
    <w:rsid w:val="00870D6D"/>
    <w:rsid w:val="0088517B"/>
    <w:rsid w:val="008938B8"/>
    <w:rsid w:val="00897E19"/>
    <w:rsid w:val="008B03CB"/>
    <w:rsid w:val="008C1505"/>
    <w:rsid w:val="008C2A9D"/>
    <w:rsid w:val="008C755C"/>
    <w:rsid w:val="008F35DA"/>
    <w:rsid w:val="008F4E94"/>
    <w:rsid w:val="008F7EA9"/>
    <w:rsid w:val="0090614B"/>
    <w:rsid w:val="00915EA7"/>
    <w:rsid w:val="0092070A"/>
    <w:rsid w:val="0092115F"/>
    <w:rsid w:val="00934091"/>
    <w:rsid w:val="00934F90"/>
    <w:rsid w:val="00941254"/>
    <w:rsid w:val="00952240"/>
    <w:rsid w:val="00953B16"/>
    <w:rsid w:val="00962FEC"/>
    <w:rsid w:val="009705F4"/>
    <w:rsid w:val="00970F2F"/>
    <w:rsid w:val="0097704D"/>
    <w:rsid w:val="009828D0"/>
    <w:rsid w:val="00986911"/>
    <w:rsid w:val="009A2C75"/>
    <w:rsid w:val="009A58BC"/>
    <w:rsid w:val="009C02C1"/>
    <w:rsid w:val="009C2B04"/>
    <w:rsid w:val="009C3BD6"/>
    <w:rsid w:val="009C51B8"/>
    <w:rsid w:val="009C570C"/>
    <w:rsid w:val="009D5D4E"/>
    <w:rsid w:val="009D728C"/>
    <w:rsid w:val="009E12B0"/>
    <w:rsid w:val="009E24E6"/>
    <w:rsid w:val="009F44FE"/>
    <w:rsid w:val="009F6D1D"/>
    <w:rsid w:val="00A04E17"/>
    <w:rsid w:val="00A057CD"/>
    <w:rsid w:val="00A16B6A"/>
    <w:rsid w:val="00A25325"/>
    <w:rsid w:val="00A30106"/>
    <w:rsid w:val="00A52E9D"/>
    <w:rsid w:val="00A61195"/>
    <w:rsid w:val="00A61318"/>
    <w:rsid w:val="00A6509D"/>
    <w:rsid w:val="00A765A3"/>
    <w:rsid w:val="00A82CA7"/>
    <w:rsid w:val="00A94227"/>
    <w:rsid w:val="00A963BA"/>
    <w:rsid w:val="00AB38BC"/>
    <w:rsid w:val="00AD03E3"/>
    <w:rsid w:val="00AD5BAA"/>
    <w:rsid w:val="00AE480B"/>
    <w:rsid w:val="00AF2C27"/>
    <w:rsid w:val="00B00A45"/>
    <w:rsid w:val="00B11D5C"/>
    <w:rsid w:val="00B44131"/>
    <w:rsid w:val="00B44857"/>
    <w:rsid w:val="00B7195F"/>
    <w:rsid w:val="00B75EF8"/>
    <w:rsid w:val="00B851A0"/>
    <w:rsid w:val="00B87A92"/>
    <w:rsid w:val="00B87F6C"/>
    <w:rsid w:val="00BA2D7E"/>
    <w:rsid w:val="00BA3F83"/>
    <w:rsid w:val="00BA78C9"/>
    <w:rsid w:val="00BB509F"/>
    <w:rsid w:val="00BB55D1"/>
    <w:rsid w:val="00BD0191"/>
    <w:rsid w:val="00BD69E8"/>
    <w:rsid w:val="00BE1557"/>
    <w:rsid w:val="00C13391"/>
    <w:rsid w:val="00C22BE7"/>
    <w:rsid w:val="00C263DA"/>
    <w:rsid w:val="00C33AA9"/>
    <w:rsid w:val="00C36D76"/>
    <w:rsid w:val="00C402AD"/>
    <w:rsid w:val="00C60B3D"/>
    <w:rsid w:val="00C62F80"/>
    <w:rsid w:val="00C75959"/>
    <w:rsid w:val="00C914DF"/>
    <w:rsid w:val="00C95E81"/>
    <w:rsid w:val="00CE1C04"/>
    <w:rsid w:val="00D13F64"/>
    <w:rsid w:val="00D53588"/>
    <w:rsid w:val="00D57182"/>
    <w:rsid w:val="00D6032D"/>
    <w:rsid w:val="00D62629"/>
    <w:rsid w:val="00D762FB"/>
    <w:rsid w:val="00D8234B"/>
    <w:rsid w:val="00D83403"/>
    <w:rsid w:val="00D9131E"/>
    <w:rsid w:val="00D96A95"/>
    <w:rsid w:val="00DA196C"/>
    <w:rsid w:val="00DB4C2B"/>
    <w:rsid w:val="00DD60F0"/>
    <w:rsid w:val="00E011CF"/>
    <w:rsid w:val="00E0281D"/>
    <w:rsid w:val="00E038A3"/>
    <w:rsid w:val="00E255EA"/>
    <w:rsid w:val="00E2568A"/>
    <w:rsid w:val="00E302CA"/>
    <w:rsid w:val="00E31514"/>
    <w:rsid w:val="00E45CD3"/>
    <w:rsid w:val="00E524F6"/>
    <w:rsid w:val="00E75DE0"/>
    <w:rsid w:val="00E87117"/>
    <w:rsid w:val="00EA6B12"/>
    <w:rsid w:val="00EB4B6B"/>
    <w:rsid w:val="00ED3B92"/>
    <w:rsid w:val="00ED6ACA"/>
    <w:rsid w:val="00EE2F00"/>
    <w:rsid w:val="00F03F8F"/>
    <w:rsid w:val="00F1282C"/>
    <w:rsid w:val="00F407F9"/>
    <w:rsid w:val="00F44056"/>
    <w:rsid w:val="00F56657"/>
    <w:rsid w:val="00F62F24"/>
    <w:rsid w:val="00F81B72"/>
    <w:rsid w:val="00F85B3B"/>
    <w:rsid w:val="00F91646"/>
    <w:rsid w:val="00F9670B"/>
    <w:rsid w:val="00F97672"/>
    <w:rsid w:val="00FA70CD"/>
    <w:rsid w:val="00FB1D31"/>
    <w:rsid w:val="00FD7358"/>
    <w:rsid w:val="00FE5671"/>
    <w:rsid w:val="00FE7F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758E72"/>
  <w15:docId w15:val="{747169E8-BC45-4453-8052-7511F6037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016DEE"/>
    <w:pPr>
      <w:suppressAutoHyphens/>
      <w:autoSpaceDN w:val="0"/>
      <w:spacing w:after="0" w:line="240" w:lineRule="auto"/>
      <w:textAlignment w:val="baseline"/>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rsid w:val="00F97672"/>
    <w:pPr>
      <w:numPr>
        <w:numId w:val="1"/>
      </w:numPr>
      <w:jc w:val="center"/>
      <w:outlineLvl w:val="0"/>
    </w:pPr>
    <w:rPr>
      <w:b/>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7672"/>
    <w:rPr>
      <w:rFonts w:ascii="Times New Roman" w:eastAsia="Times New Roman" w:hAnsi="Times New Roman" w:cs="Times New Roman"/>
      <w:b/>
      <w:sz w:val="32"/>
      <w:szCs w:val="32"/>
      <w:lang w:eastAsia="cs-CZ"/>
    </w:rPr>
  </w:style>
  <w:style w:type="numbering" w:customStyle="1" w:styleId="WWOutlineListStyle">
    <w:name w:val="WW_OutlineListStyle"/>
    <w:basedOn w:val="Bezseznamu"/>
    <w:rsid w:val="00F97672"/>
    <w:pPr>
      <w:numPr>
        <w:numId w:val="1"/>
      </w:numPr>
    </w:pPr>
  </w:style>
  <w:style w:type="paragraph" w:styleId="Zhlav">
    <w:name w:val="header"/>
    <w:basedOn w:val="Normln"/>
    <w:link w:val="ZhlavChar"/>
    <w:rsid w:val="00F97672"/>
    <w:pPr>
      <w:tabs>
        <w:tab w:val="center" w:pos="4536"/>
        <w:tab w:val="right" w:pos="9072"/>
      </w:tabs>
    </w:pPr>
  </w:style>
  <w:style w:type="character" w:customStyle="1" w:styleId="ZhlavChar">
    <w:name w:val="Záhlaví Char"/>
    <w:basedOn w:val="Standardnpsmoodstavce"/>
    <w:link w:val="Zhlav"/>
    <w:rsid w:val="00F97672"/>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F97672"/>
    <w:pPr>
      <w:tabs>
        <w:tab w:val="center" w:pos="4536"/>
        <w:tab w:val="right" w:pos="9072"/>
      </w:tabs>
    </w:pPr>
  </w:style>
  <w:style w:type="character" w:customStyle="1" w:styleId="ZpatChar">
    <w:name w:val="Zápatí Char"/>
    <w:basedOn w:val="Standardnpsmoodstavce"/>
    <w:link w:val="Zpat"/>
    <w:uiPriority w:val="99"/>
    <w:rsid w:val="00F97672"/>
    <w:rPr>
      <w:rFonts w:ascii="Times New Roman" w:eastAsia="Times New Roman" w:hAnsi="Times New Roman" w:cs="Times New Roman"/>
      <w:sz w:val="24"/>
      <w:szCs w:val="24"/>
      <w:lang w:eastAsia="cs-CZ"/>
    </w:rPr>
  </w:style>
  <w:style w:type="character" w:styleId="Odkaznakoment">
    <w:name w:val="annotation reference"/>
    <w:rsid w:val="00F97672"/>
    <w:rPr>
      <w:sz w:val="16"/>
      <w:szCs w:val="16"/>
    </w:rPr>
  </w:style>
  <w:style w:type="paragraph" w:styleId="Textkomente">
    <w:name w:val="annotation text"/>
    <w:basedOn w:val="Normln"/>
    <w:link w:val="TextkomenteChar"/>
    <w:rsid w:val="00F97672"/>
    <w:rPr>
      <w:sz w:val="20"/>
      <w:szCs w:val="20"/>
    </w:rPr>
  </w:style>
  <w:style w:type="character" w:customStyle="1" w:styleId="TextkomenteChar">
    <w:name w:val="Text komentáře Char"/>
    <w:basedOn w:val="Standardnpsmoodstavce"/>
    <w:link w:val="Textkomente"/>
    <w:rsid w:val="00F97672"/>
    <w:rPr>
      <w:rFonts w:ascii="Times New Roman" w:eastAsia="Times New Roman" w:hAnsi="Times New Roman" w:cs="Times New Roman"/>
      <w:sz w:val="20"/>
      <w:szCs w:val="20"/>
      <w:lang w:eastAsia="cs-CZ"/>
    </w:rPr>
  </w:style>
  <w:style w:type="paragraph" w:styleId="Odstavecseseznamem">
    <w:name w:val="List Paragraph"/>
    <w:basedOn w:val="Normln"/>
    <w:uiPriority w:val="99"/>
    <w:qFormat/>
    <w:rsid w:val="00F97672"/>
    <w:pPr>
      <w:ind w:left="720"/>
    </w:pPr>
  </w:style>
  <w:style w:type="numbering" w:customStyle="1" w:styleId="WWOutlineListStyle1">
    <w:name w:val="WW_OutlineListStyle1"/>
    <w:basedOn w:val="Bezseznamu"/>
    <w:rsid w:val="00F97672"/>
    <w:pPr>
      <w:numPr>
        <w:numId w:val="15"/>
      </w:numPr>
    </w:pPr>
  </w:style>
  <w:style w:type="paragraph" w:styleId="Zkladntext">
    <w:name w:val="Body Text"/>
    <w:basedOn w:val="Normln"/>
    <w:link w:val="ZkladntextChar"/>
    <w:uiPriority w:val="99"/>
    <w:rsid w:val="00F97672"/>
    <w:pPr>
      <w:suppressAutoHyphens w:val="0"/>
      <w:autoSpaceDN/>
      <w:spacing w:after="120"/>
      <w:textAlignment w:val="auto"/>
    </w:pPr>
  </w:style>
  <w:style w:type="character" w:customStyle="1" w:styleId="ZkladntextChar">
    <w:name w:val="Základní text Char"/>
    <w:basedOn w:val="Standardnpsmoodstavce"/>
    <w:link w:val="Zkladntext"/>
    <w:uiPriority w:val="99"/>
    <w:rsid w:val="00F97672"/>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828D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28D0"/>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4A323D"/>
    <w:rPr>
      <w:b/>
      <w:bCs/>
    </w:rPr>
  </w:style>
  <w:style w:type="character" w:customStyle="1" w:styleId="PedmtkomenteChar">
    <w:name w:val="Předmět komentáře Char"/>
    <w:basedOn w:val="TextkomenteChar"/>
    <w:link w:val="Pedmtkomente"/>
    <w:uiPriority w:val="99"/>
    <w:semiHidden/>
    <w:rsid w:val="004A323D"/>
    <w:rPr>
      <w:rFonts w:ascii="Times New Roman" w:eastAsia="Times New Roman" w:hAnsi="Times New Roman" w:cs="Times New Roman"/>
      <w:b/>
      <w:bCs/>
      <w:sz w:val="20"/>
      <w:szCs w:val="20"/>
      <w:lang w:eastAsia="cs-CZ"/>
    </w:rPr>
  </w:style>
  <w:style w:type="paragraph" w:styleId="Revize">
    <w:name w:val="Revision"/>
    <w:hidden/>
    <w:uiPriority w:val="99"/>
    <w:semiHidden/>
    <w:rsid w:val="004A323D"/>
    <w:pPr>
      <w:spacing w:after="0" w:line="240" w:lineRule="auto"/>
    </w:pPr>
    <w:rPr>
      <w:rFonts w:ascii="Times New Roman" w:eastAsia="Times New Roman" w:hAnsi="Times New Roman" w:cs="Times New Roman"/>
      <w:sz w:val="24"/>
      <w:szCs w:val="24"/>
      <w:lang w:eastAsia="cs-CZ"/>
    </w:rPr>
  </w:style>
  <w:style w:type="paragraph" w:customStyle="1" w:styleId="Default">
    <w:name w:val="Default"/>
    <w:rsid w:val="00837617"/>
    <w:pPr>
      <w:autoSpaceDE w:val="0"/>
      <w:autoSpaceDN w:val="0"/>
      <w:adjustRightInd w:val="0"/>
      <w:spacing w:after="0" w:line="240" w:lineRule="auto"/>
    </w:pPr>
    <w:rPr>
      <w:rFonts w:ascii="Calibri" w:hAnsi="Calibri" w:cs="Calibri"/>
      <w:color w:val="000000"/>
      <w:sz w:val="24"/>
      <w:szCs w:val="24"/>
    </w:rPr>
  </w:style>
  <w:style w:type="character" w:customStyle="1" w:styleId="preformatted">
    <w:name w:val="preformatted"/>
    <w:basedOn w:val="Standardnpsmoodstavce"/>
    <w:rsid w:val="004E187F"/>
  </w:style>
  <w:style w:type="character" w:customStyle="1" w:styleId="nowrap">
    <w:name w:val="nowrap"/>
    <w:basedOn w:val="Standardnpsmoodstavce"/>
    <w:rsid w:val="004E187F"/>
  </w:style>
  <w:style w:type="character" w:customStyle="1" w:styleId="lrzxr">
    <w:name w:val="lrzxr"/>
    <w:basedOn w:val="Standardnpsmoodstavce"/>
    <w:rsid w:val="00915EA7"/>
  </w:style>
  <w:style w:type="character" w:styleId="Hypertextovodkaz">
    <w:name w:val="Hyperlink"/>
    <w:basedOn w:val="Standardnpsmoodstavce"/>
    <w:uiPriority w:val="99"/>
    <w:unhideWhenUsed/>
    <w:rsid w:val="009C02C1"/>
    <w:rPr>
      <w:color w:val="0000FF"/>
      <w:u w:val="single"/>
    </w:rPr>
  </w:style>
  <w:style w:type="character" w:styleId="Siln">
    <w:name w:val="Strong"/>
    <w:basedOn w:val="Standardnpsmoodstavce"/>
    <w:uiPriority w:val="22"/>
    <w:qFormat/>
    <w:rsid w:val="00AB38BC"/>
    <w:rPr>
      <w:b/>
      <w:bCs/>
    </w:rPr>
  </w:style>
  <w:style w:type="paragraph" w:styleId="Normlnweb">
    <w:name w:val="Normal (Web)"/>
    <w:basedOn w:val="Normln"/>
    <w:uiPriority w:val="99"/>
    <w:semiHidden/>
    <w:unhideWhenUsed/>
    <w:rsid w:val="00C95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4178">
      <w:bodyDiv w:val="1"/>
      <w:marLeft w:val="0"/>
      <w:marRight w:val="0"/>
      <w:marTop w:val="0"/>
      <w:marBottom w:val="0"/>
      <w:divBdr>
        <w:top w:val="none" w:sz="0" w:space="0" w:color="auto"/>
        <w:left w:val="none" w:sz="0" w:space="0" w:color="auto"/>
        <w:bottom w:val="none" w:sz="0" w:space="0" w:color="auto"/>
        <w:right w:val="none" w:sz="0" w:space="0" w:color="auto"/>
      </w:divBdr>
    </w:div>
    <w:div w:id="927497750">
      <w:bodyDiv w:val="1"/>
      <w:marLeft w:val="0"/>
      <w:marRight w:val="0"/>
      <w:marTop w:val="0"/>
      <w:marBottom w:val="0"/>
      <w:divBdr>
        <w:top w:val="none" w:sz="0" w:space="0" w:color="auto"/>
        <w:left w:val="none" w:sz="0" w:space="0" w:color="auto"/>
        <w:bottom w:val="none" w:sz="0" w:space="0" w:color="auto"/>
        <w:right w:val="none" w:sz="0" w:space="0" w:color="auto"/>
      </w:divBdr>
    </w:div>
    <w:div w:id="1060439609">
      <w:bodyDiv w:val="1"/>
      <w:marLeft w:val="0"/>
      <w:marRight w:val="0"/>
      <w:marTop w:val="0"/>
      <w:marBottom w:val="0"/>
      <w:divBdr>
        <w:top w:val="none" w:sz="0" w:space="0" w:color="auto"/>
        <w:left w:val="none" w:sz="0" w:space="0" w:color="auto"/>
        <w:bottom w:val="none" w:sz="0" w:space="0" w:color="auto"/>
        <w:right w:val="none" w:sz="0" w:space="0" w:color="auto"/>
      </w:divBdr>
    </w:div>
    <w:div w:id="1409425949">
      <w:bodyDiv w:val="1"/>
      <w:marLeft w:val="0"/>
      <w:marRight w:val="0"/>
      <w:marTop w:val="0"/>
      <w:marBottom w:val="0"/>
      <w:divBdr>
        <w:top w:val="none" w:sz="0" w:space="0" w:color="auto"/>
        <w:left w:val="none" w:sz="0" w:space="0" w:color="auto"/>
        <w:bottom w:val="none" w:sz="0" w:space="0" w:color="auto"/>
        <w:right w:val="none" w:sz="0" w:space="0" w:color="auto"/>
      </w:divBdr>
    </w:div>
    <w:div w:id="1924336282">
      <w:bodyDiv w:val="1"/>
      <w:marLeft w:val="0"/>
      <w:marRight w:val="0"/>
      <w:marTop w:val="0"/>
      <w:marBottom w:val="0"/>
      <w:divBdr>
        <w:top w:val="none" w:sz="0" w:space="0" w:color="auto"/>
        <w:left w:val="none" w:sz="0" w:space="0" w:color="auto"/>
        <w:bottom w:val="none" w:sz="0" w:space="0" w:color="auto"/>
        <w:right w:val="none" w:sz="0" w:space="0" w:color="auto"/>
      </w:divBdr>
      <w:divsChild>
        <w:div w:id="1374889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9267F-8D0E-47C3-AA20-8E8C6D559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1826</Words>
  <Characters>10775</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Servis CS21</dc:creator>
  <cp:lastModifiedBy>tribusova</cp:lastModifiedBy>
  <cp:revision>4</cp:revision>
  <cp:lastPrinted>2022-05-10T07:30:00Z</cp:lastPrinted>
  <dcterms:created xsi:type="dcterms:W3CDTF">2022-05-10T07:19:00Z</dcterms:created>
  <dcterms:modified xsi:type="dcterms:W3CDTF">2022-05-10T07:34:00Z</dcterms:modified>
</cp:coreProperties>
</file>