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EEB" w:rsidRPr="00491EEB" w:rsidRDefault="00491EEB" w:rsidP="00491E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91EEB">
        <w:rPr>
          <w:rFonts w:ascii="Arial" w:eastAsia="Times New Roman" w:hAnsi="Arial" w:cs="Arial"/>
          <w:b/>
          <w:bCs/>
          <w:color w:val="000000"/>
          <w:lang w:eastAsia="cs-CZ"/>
        </w:rPr>
        <w:t>DODATEK č. 1</w:t>
      </w:r>
    </w:p>
    <w:p w:rsidR="00491EEB" w:rsidRPr="00491EEB" w:rsidRDefault="00491EEB" w:rsidP="00491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91EE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491EEB" w:rsidRPr="00491EEB" w:rsidRDefault="00491EEB" w:rsidP="00491E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91EEB">
        <w:rPr>
          <w:rFonts w:ascii="Arial" w:eastAsia="Times New Roman" w:hAnsi="Arial" w:cs="Arial"/>
          <w:b/>
          <w:bCs/>
          <w:color w:val="000000"/>
          <w:lang w:eastAsia="cs-CZ"/>
        </w:rPr>
        <w:t>K dohodě o realizaci managementových opatření č. PPK-817a/25/20-21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-22</w:t>
      </w:r>
      <w:r w:rsidRPr="00491EEB">
        <w:rPr>
          <w:rFonts w:ascii="Arial" w:eastAsia="Times New Roman" w:hAnsi="Arial" w:cs="Arial"/>
          <w:b/>
          <w:bCs/>
          <w:color w:val="000000"/>
          <w:lang w:eastAsia="cs-CZ"/>
        </w:rPr>
        <w:t xml:space="preserve"> dle ust. § 68 odst. 2 a § 69 odst. 3 zák. č. 114/1992 Sb., o ochraně přírody a krajiny, uzavřené dne</w:t>
      </w:r>
    </w:p>
    <w:p w:rsidR="00491EEB" w:rsidRPr="00491EEB" w:rsidRDefault="00491EEB" w:rsidP="00491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91EE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491EEB" w:rsidRPr="00491EEB" w:rsidRDefault="00491EEB" w:rsidP="00491E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91EEB">
        <w:rPr>
          <w:rFonts w:ascii="Arial" w:eastAsia="Times New Roman" w:hAnsi="Arial" w:cs="Arial"/>
          <w:b/>
          <w:bCs/>
          <w:color w:val="000000"/>
          <w:lang w:eastAsia="cs-CZ"/>
        </w:rPr>
        <w:t>I.</w:t>
      </w:r>
    </w:p>
    <w:p w:rsidR="00491EEB" w:rsidRPr="00491EEB" w:rsidRDefault="00491EEB" w:rsidP="00491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91EE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491EEB" w:rsidRPr="00803758" w:rsidRDefault="00491EEB" w:rsidP="00491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758">
        <w:rPr>
          <w:rFonts w:ascii="Arial" w:eastAsia="Times New Roman" w:hAnsi="Arial" w:cs="Arial"/>
          <w:b/>
          <w:bCs/>
          <w:szCs w:val="24"/>
          <w:lang w:eastAsia="cs-CZ"/>
        </w:rPr>
        <w:t xml:space="preserve">1. Česká republika – Agentura ochrany přírody a krajiny ČR, </w:t>
      </w:r>
    </w:p>
    <w:p w:rsidR="00491EEB" w:rsidRPr="00803758" w:rsidRDefault="00491EEB" w:rsidP="00491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758">
        <w:rPr>
          <w:rFonts w:ascii="Arial" w:eastAsia="Times New Roman" w:hAnsi="Arial" w:cs="Arial"/>
          <w:b/>
          <w:bCs/>
          <w:szCs w:val="24"/>
          <w:lang w:eastAsia="cs-CZ"/>
        </w:rPr>
        <w:t>Regionální pracoviště: Regionální pracoviště Střední Čechy</w:t>
      </w:r>
    </w:p>
    <w:p w:rsidR="00491EEB" w:rsidRPr="00803758" w:rsidRDefault="00491EEB" w:rsidP="00491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758">
        <w:rPr>
          <w:rFonts w:ascii="Arial" w:eastAsia="Times New Roman" w:hAnsi="Arial" w:cs="Arial"/>
          <w:szCs w:val="24"/>
          <w:lang w:eastAsia="cs-CZ"/>
        </w:rPr>
        <w:t>Sídlo: kaplanova 1931/1, 148 00, Praha 11 - Chodov</w:t>
      </w:r>
    </w:p>
    <w:p w:rsidR="00491EEB" w:rsidRPr="00803758" w:rsidRDefault="00491EEB" w:rsidP="00491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758">
        <w:rPr>
          <w:rFonts w:ascii="Arial" w:eastAsia="Times New Roman" w:hAnsi="Arial" w:cs="Arial"/>
          <w:szCs w:val="24"/>
          <w:lang w:eastAsia="cs-CZ"/>
        </w:rPr>
        <w:t>Kontaktní adresa: Podbabská 2582, 16000 Praha 6</w:t>
      </w:r>
    </w:p>
    <w:p w:rsidR="00491EEB" w:rsidRPr="00803758" w:rsidRDefault="00491EEB" w:rsidP="00491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758">
        <w:rPr>
          <w:rFonts w:ascii="Arial" w:eastAsia="Times New Roman" w:hAnsi="Arial" w:cs="Arial"/>
          <w:szCs w:val="24"/>
          <w:lang w:eastAsia="cs-CZ"/>
        </w:rPr>
        <w:t>IČ: 62933591</w:t>
      </w:r>
    </w:p>
    <w:p w:rsidR="00491EEB" w:rsidRPr="00803758" w:rsidRDefault="00491EEB" w:rsidP="00491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758">
        <w:rPr>
          <w:rFonts w:ascii="Arial" w:eastAsia="Times New Roman" w:hAnsi="Arial" w:cs="Arial"/>
          <w:szCs w:val="24"/>
          <w:lang w:eastAsia="cs-CZ"/>
        </w:rPr>
        <w:t xml:space="preserve">zastoupena: RNDr. Jaroslav Obermajer </w:t>
      </w:r>
      <w:r w:rsidRPr="00803758">
        <w:rPr>
          <w:rFonts w:ascii="Arial" w:eastAsia="Times New Roman" w:hAnsi="Arial" w:cs="Arial"/>
          <w:szCs w:val="24"/>
          <w:lang w:eastAsia="cs-CZ"/>
        </w:rPr>
        <w:br/>
        <w:t>ředitel RP Střední Čechy</w:t>
      </w:r>
    </w:p>
    <w:p w:rsidR="00491EEB" w:rsidRPr="00803758" w:rsidRDefault="00491EEB" w:rsidP="00491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758">
        <w:rPr>
          <w:rFonts w:ascii="Arial" w:eastAsia="Times New Roman" w:hAnsi="Arial" w:cs="Times New Roman"/>
          <w:szCs w:val="24"/>
          <w:lang w:eastAsia="cs-CZ"/>
        </w:rPr>
        <w:t>V rozsahu této dohody osoba zmocněná k jednání s vlastníkem, k věcným úkonům a k provedení kontroly realizovaných managementových opatření: Ing. Jan Fechtner Ph.D.</w:t>
      </w:r>
    </w:p>
    <w:p w:rsidR="00491EEB" w:rsidRPr="00803758" w:rsidRDefault="00491EEB" w:rsidP="00491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75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91EEB" w:rsidRPr="00803758" w:rsidRDefault="00491EEB" w:rsidP="00491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758">
        <w:rPr>
          <w:rFonts w:ascii="Arial" w:eastAsia="Times New Roman" w:hAnsi="Arial" w:cs="Arial"/>
          <w:lang w:eastAsia="cs-CZ"/>
        </w:rPr>
        <w:t>jakožto věcně a místně příslušný orgán ochrany přírody příslušný podle ustanovení </w:t>
      </w:r>
      <w:r w:rsidRPr="00803758">
        <w:rPr>
          <w:rFonts w:ascii="Arial" w:eastAsia="Times New Roman" w:hAnsi="Arial" w:cs="Arial"/>
          <w:color w:val="000000"/>
          <w:lang w:eastAsia="cs-CZ"/>
        </w:rPr>
        <w:t>§ 75 odst. 1 písm. e) ve spojení s</w:t>
      </w:r>
      <w:r w:rsidRPr="00803758">
        <w:rPr>
          <w:rFonts w:ascii="Arial" w:eastAsia="Times New Roman" w:hAnsi="Arial" w:cs="Arial"/>
          <w:lang w:eastAsia="cs-CZ"/>
        </w:rPr>
        <w:t xml:space="preserve"> § 78 odst. 1 zákona č. 114/1992 Sb., o ochraně přírody a krajiny, v platném znění.</w:t>
      </w:r>
    </w:p>
    <w:p w:rsidR="00491EEB" w:rsidRPr="00803758" w:rsidRDefault="00491EEB" w:rsidP="00491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75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91EEB" w:rsidRPr="00803758" w:rsidRDefault="00491EEB" w:rsidP="00491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758">
        <w:rPr>
          <w:rFonts w:ascii="Arial" w:eastAsia="Times New Roman" w:hAnsi="Arial" w:cs="Arial"/>
          <w:b/>
          <w:iCs/>
          <w:lang w:eastAsia="cs-CZ"/>
        </w:rPr>
        <w:t>(dále jen „AOPK ČR“)</w:t>
      </w:r>
    </w:p>
    <w:p w:rsidR="00491EEB" w:rsidRPr="00803758" w:rsidRDefault="00491EEB" w:rsidP="00491EE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03758">
        <w:rPr>
          <w:rFonts w:ascii="Arial" w:eastAsia="Times New Roman" w:hAnsi="Arial" w:cs="Arial"/>
          <w:lang w:eastAsia="cs-CZ"/>
        </w:rPr>
        <w:br/>
        <w:t>a</w:t>
      </w:r>
    </w:p>
    <w:p w:rsidR="00491EEB" w:rsidRPr="00803758" w:rsidRDefault="00491EEB" w:rsidP="00491EE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03758">
        <w:rPr>
          <w:rFonts w:ascii="Arial" w:eastAsia="Times New Roman" w:hAnsi="Arial" w:cs="Arial"/>
          <w:b/>
          <w:bCs/>
          <w:lang w:eastAsia="cs-CZ"/>
        </w:rPr>
        <w:br/>
        <w:t xml:space="preserve">2. Vlastník </w:t>
      </w:r>
    </w:p>
    <w:p w:rsidR="00491EEB" w:rsidRDefault="00491EEB" w:rsidP="00491EE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03758">
        <w:rPr>
          <w:rFonts w:ascii="Arial" w:eastAsia="Times New Roman" w:hAnsi="Arial" w:cs="Arial"/>
          <w:lang w:eastAsia="cs-CZ"/>
        </w:rPr>
        <w:t>Obec Bzová</w:t>
      </w:r>
      <w:r w:rsidRPr="00803758">
        <w:rPr>
          <w:rFonts w:ascii="Arial" w:eastAsia="Times New Roman" w:hAnsi="Arial" w:cs="Arial"/>
          <w:lang w:eastAsia="cs-CZ"/>
        </w:rPr>
        <w:br/>
        <w:t>čp. 52</w:t>
      </w:r>
      <w:r w:rsidRPr="00803758">
        <w:rPr>
          <w:rFonts w:ascii="Arial" w:eastAsia="Times New Roman" w:hAnsi="Arial" w:cs="Arial"/>
          <w:lang w:eastAsia="cs-CZ"/>
        </w:rPr>
        <w:br/>
        <w:t>267 43 Bzová</w:t>
      </w:r>
    </w:p>
    <w:p w:rsidR="00491EEB" w:rsidRPr="00491EEB" w:rsidRDefault="00491EEB" w:rsidP="00491EEB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Times New Roman" w:hAnsi="Times New Roman" w:cs="Times New Roman"/>
          <w:color w:val="000000"/>
        </w:rPr>
        <w:t>IČO: 00233188</w:t>
      </w:r>
      <w:r w:rsidRPr="00803758">
        <w:rPr>
          <w:rFonts w:ascii="Arial" w:eastAsia="Times New Roman" w:hAnsi="Arial" w:cs="Arial"/>
          <w:lang w:eastAsia="cs-CZ"/>
        </w:rPr>
        <w:br/>
        <w:t>není plátcem DPH</w:t>
      </w:r>
      <w:r w:rsidRPr="00803758">
        <w:rPr>
          <w:rFonts w:ascii="Arial" w:eastAsia="Times New Roman" w:hAnsi="Arial" w:cs="Arial"/>
          <w:lang w:eastAsia="cs-CZ"/>
        </w:rPr>
        <w:br/>
        <w:t>bankovní spojení</w:t>
      </w:r>
      <w:r>
        <w:rPr>
          <w:rFonts w:ascii="Arial" w:eastAsia="Times New Roman" w:hAnsi="Arial" w:cs="Arial"/>
          <w:lang w:eastAsia="cs-CZ"/>
        </w:rPr>
        <w:t xml:space="preserve">: </w:t>
      </w:r>
      <w:proofErr w:type="gramStart"/>
      <w:r w:rsidRPr="00491EEB">
        <w:rPr>
          <w:rFonts w:ascii="Arial" w:eastAsia="Times New Roman" w:hAnsi="Arial" w:cs="Arial"/>
          <w:lang w:eastAsia="cs-CZ"/>
        </w:rPr>
        <w:t>č.ú.:</w:t>
      </w:r>
      <w:proofErr w:type="gramEnd"/>
      <w:r w:rsidRPr="00491EEB">
        <w:rPr>
          <w:rFonts w:ascii="Arial" w:eastAsia="Times New Roman" w:hAnsi="Arial" w:cs="Arial"/>
          <w:lang w:eastAsia="cs-CZ"/>
        </w:rPr>
        <w:t xml:space="preserve"> </w:t>
      </w:r>
      <w:r w:rsidR="007315A0">
        <w:rPr>
          <w:rFonts w:ascii="Arial" w:eastAsia="Times New Roman" w:hAnsi="Arial" w:cs="Arial"/>
          <w:lang w:eastAsia="cs-CZ"/>
        </w:rPr>
        <w:t>xxx</w:t>
      </w:r>
    </w:p>
    <w:p w:rsidR="00491EEB" w:rsidRPr="00803758" w:rsidRDefault="00491EEB" w:rsidP="00491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758">
        <w:rPr>
          <w:rFonts w:ascii="Arial" w:eastAsia="Times New Roman" w:hAnsi="Arial" w:cs="Arial"/>
          <w:lang w:eastAsia="cs-CZ"/>
        </w:rPr>
        <w:t xml:space="preserve">jakožto vlastník pozemků pozemek </w:t>
      </w:r>
      <w:proofErr w:type="gramStart"/>
      <w:r w:rsidRPr="00803758">
        <w:rPr>
          <w:rFonts w:ascii="Arial" w:eastAsia="Times New Roman" w:hAnsi="Arial" w:cs="Arial"/>
          <w:lang w:eastAsia="cs-CZ"/>
        </w:rPr>
        <w:t>p.č.</w:t>
      </w:r>
      <w:proofErr w:type="gramEnd"/>
      <w:r w:rsidRPr="00803758">
        <w:rPr>
          <w:rFonts w:ascii="Arial" w:eastAsia="Times New Roman" w:hAnsi="Arial" w:cs="Arial"/>
          <w:lang w:eastAsia="cs-CZ"/>
        </w:rPr>
        <w:t xml:space="preserve"> 1265/1 (vlastník) a dále 1267 a 1268 (nájemce) v k.ú. Bzová u Hořovic </w:t>
      </w:r>
    </w:p>
    <w:p w:rsidR="00491EEB" w:rsidRPr="00803758" w:rsidRDefault="00491EEB" w:rsidP="00491E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758">
        <w:rPr>
          <w:rFonts w:ascii="Arial" w:eastAsia="Times New Roman" w:hAnsi="Arial" w:cs="Arial Unicode MS"/>
          <w:b/>
          <w:bCs/>
          <w:szCs w:val="24"/>
          <w:lang w:eastAsia="cs-CZ"/>
        </w:rPr>
        <w:t>(dále jen ”vlastník”)</w:t>
      </w:r>
    </w:p>
    <w:p w:rsidR="00491EEB" w:rsidRPr="00491EEB" w:rsidRDefault="00491EEB" w:rsidP="00491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91EE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491EEB" w:rsidRPr="00491EEB" w:rsidRDefault="00491EEB" w:rsidP="00491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91EE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491EEB" w:rsidRPr="00491EEB" w:rsidRDefault="00491EEB" w:rsidP="00491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91EE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491EEB" w:rsidRPr="00491EEB" w:rsidRDefault="00491EEB" w:rsidP="00491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91EE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491EEB" w:rsidRPr="00491EEB" w:rsidRDefault="00491EEB" w:rsidP="00491E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91EEB">
        <w:rPr>
          <w:rFonts w:ascii="Arial" w:eastAsia="Times New Roman" w:hAnsi="Arial" w:cs="Arial"/>
          <w:b/>
          <w:bCs/>
          <w:color w:val="000000"/>
          <w:lang w:eastAsia="cs-CZ"/>
        </w:rPr>
        <w:t>II.</w:t>
      </w:r>
    </w:p>
    <w:p w:rsidR="00491EEB" w:rsidRPr="00491EEB" w:rsidRDefault="00491EEB" w:rsidP="00491E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91EE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491EEB" w:rsidRPr="00491EEB" w:rsidRDefault="00491EEB" w:rsidP="00491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91EEB">
        <w:rPr>
          <w:rFonts w:ascii="Arial" w:eastAsia="Times New Roman" w:hAnsi="Arial" w:cs="Arial"/>
          <w:color w:val="000000"/>
          <w:lang w:eastAsia="cs-CZ"/>
        </w:rPr>
        <w:t>Výše uvedení účastníci uzavírají tento Dodatek č. 1 k </w:t>
      </w:r>
      <w:r w:rsidRPr="00491EEB">
        <w:rPr>
          <w:rFonts w:ascii="Arial" w:eastAsia="Times New Roman" w:hAnsi="Arial" w:cs="Arial"/>
          <w:b/>
          <w:bCs/>
          <w:color w:val="000000"/>
          <w:lang w:eastAsia="cs-CZ"/>
        </w:rPr>
        <w:t>Dohodě o realizaci managementových opatření</w:t>
      </w:r>
      <w:r w:rsidRPr="00491EEB">
        <w:rPr>
          <w:rFonts w:ascii="Arial" w:eastAsia="Times New Roman" w:hAnsi="Arial" w:cs="Arial"/>
          <w:color w:val="000000"/>
          <w:lang w:eastAsia="cs-CZ"/>
        </w:rPr>
        <w:t> č. PPK-817a/25/20-21-22 uzavřené dle ust. § 68 odst. 2 a § 69 odst. 3 zákona 4. 114/1992 Sb., o ochraně přírody a krajiny dne (dále jen "Dohoda").</w:t>
      </w:r>
    </w:p>
    <w:p w:rsidR="00491EEB" w:rsidRPr="00491EEB" w:rsidRDefault="00491EEB" w:rsidP="00491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91EE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 </w:t>
      </w:r>
    </w:p>
    <w:p w:rsidR="00491EEB" w:rsidRPr="00491EEB" w:rsidRDefault="00491EEB" w:rsidP="00491E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91EEB">
        <w:rPr>
          <w:rFonts w:ascii="Arial" w:eastAsia="Times New Roman" w:hAnsi="Arial" w:cs="Arial"/>
          <w:b/>
          <w:bCs/>
          <w:color w:val="000000"/>
          <w:lang w:eastAsia="cs-CZ"/>
        </w:rPr>
        <w:t>III.</w:t>
      </w:r>
    </w:p>
    <w:p w:rsidR="00491EEB" w:rsidRPr="00491EEB" w:rsidRDefault="00491EEB" w:rsidP="00491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91EE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491EEB" w:rsidRPr="00491EEB" w:rsidRDefault="00491EEB" w:rsidP="00491EEB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91EEB">
        <w:rPr>
          <w:rFonts w:ascii="Arial" w:eastAsia="Times New Roman" w:hAnsi="Arial" w:cs="Arial"/>
          <w:color w:val="000000"/>
          <w:lang w:eastAsia="cs-CZ"/>
        </w:rPr>
        <w:t>Čl: III</w:t>
      </w:r>
      <w:r>
        <w:rPr>
          <w:rFonts w:ascii="Arial" w:eastAsia="Times New Roman" w:hAnsi="Arial" w:cs="Arial"/>
          <w:color w:val="000000"/>
          <w:lang w:eastAsia="cs-CZ"/>
        </w:rPr>
        <w:t>.</w:t>
      </w:r>
      <w:r w:rsidRPr="00491EEB">
        <w:rPr>
          <w:rFonts w:ascii="Arial" w:eastAsia="Times New Roman" w:hAnsi="Arial" w:cs="Arial"/>
          <w:color w:val="000000"/>
          <w:lang w:eastAsia="cs-CZ"/>
        </w:rPr>
        <w:t xml:space="preserve"> bod 1 dohody o realizaci managementových opatření se mění takto:</w:t>
      </w:r>
      <w:r w:rsidRPr="00491EEB">
        <w:rPr>
          <w:rFonts w:ascii="Arial" w:eastAsia="Times New Roman" w:hAnsi="Arial" w:cs="Arial"/>
          <w:color w:val="000000"/>
          <w:lang w:eastAsia="cs-CZ"/>
        </w:rPr>
        <w:br/>
        <w:t xml:space="preserve">1. Účastníci Dohody se dohodli, že vlastník zrealizuje managementová opatření specifikovaná v čl. II této Dohody za finanční </w:t>
      </w:r>
      <w:r w:rsidR="002E1126">
        <w:rPr>
          <w:rFonts w:ascii="Arial" w:eastAsia="Times New Roman" w:hAnsi="Arial" w:cs="Arial"/>
          <w:color w:val="000000"/>
          <w:lang w:eastAsia="cs-CZ"/>
        </w:rPr>
        <w:t>příspěvek na péči ve výši 85 516,50</w:t>
      </w:r>
      <w:r w:rsidRPr="00491EEB">
        <w:rPr>
          <w:rFonts w:ascii="Arial" w:eastAsia="Times New Roman" w:hAnsi="Arial" w:cs="Arial"/>
          <w:color w:val="000000"/>
          <w:lang w:eastAsia="cs-CZ"/>
        </w:rPr>
        <w:t xml:space="preserve"> Kč (slovy osmdesát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491EEB">
        <w:rPr>
          <w:rFonts w:ascii="Arial" w:eastAsia="Times New Roman" w:hAnsi="Arial" w:cs="Arial"/>
          <w:color w:val="000000"/>
          <w:lang w:eastAsia="cs-CZ"/>
        </w:rPr>
        <w:t>pět tisíc pět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491EEB">
        <w:rPr>
          <w:rFonts w:ascii="Arial" w:eastAsia="Times New Roman" w:hAnsi="Arial" w:cs="Arial"/>
          <w:color w:val="000000"/>
          <w:lang w:eastAsia="cs-CZ"/>
        </w:rPr>
        <w:t xml:space="preserve">set </w:t>
      </w:r>
      <w:r w:rsidR="004E618C">
        <w:rPr>
          <w:rFonts w:ascii="Arial" w:eastAsia="Times New Roman" w:hAnsi="Arial" w:cs="Arial"/>
          <w:color w:val="000000"/>
          <w:lang w:eastAsia="cs-CZ"/>
        </w:rPr>
        <w:t xml:space="preserve">šestnáct </w:t>
      </w:r>
      <w:r w:rsidRPr="00491EEB">
        <w:rPr>
          <w:rFonts w:ascii="Arial" w:eastAsia="Times New Roman" w:hAnsi="Arial" w:cs="Arial"/>
          <w:color w:val="000000"/>
          <w:lang w:eastAsia="cs-CZ"/>
        </w:rPr>
        <w:t>korun</w:t>
      </w:r>
      <w:r w:rsidR="004E618C">
        <w:rPr>
          <w:rFonts w:ascii="Arial" w:eastAsia="Times New Roman" w:hAnsi="Arial" w:cs="Arial"/>
          <w:color w:val="000000"/>
          <w:lang w:eastAsia="cs-CZ"/>
        </w:rPr>
        <w:t xml:space="preserve"> padesát halířů</w:t>
      </w:r>
      <w:r w:rsidRPr="00491EEB">
        <w:rPr>
          <w:rFonts w:ascii="Arial" w:eastAsia="Times New Roman" w:hAnsi="Arial" w:cs="Arial"/>
          <w:color w:val="000000"/>
          <w:lang w:eastAsia="cs-CZ"/>
        </w:rPr>
        <w:t>), dle nového rozpočtu díla v příloze dodatku dohody</w:t>
      </w:r>
      <w:r w:rsidR="00904D59">
        <w:rPr>
          <w:rFonts w:ascii="Arial" w:eastAsia="Times New Roman" w:hAnsi="Arial" w:cs="Arial"/>
          <w:color w:val="000000"/>
          <w:lang w:eastAsia="cs-CZ"/>
        </w:rPr>
        <w:t>, která je nedílnou součástí tohoto dodatku</w:t>
      </w:r>
      <w:r w:rsidRPr="00491EEB">
        <w:rPr>
          <w:rFonts w:ascii="Arial" w:eastAsia="Times New Roman" w:hAnsi="Arial" w:cs="Arial"/>
          <w:color w:val="000000"/>
          <w:lang w:eastAsia="cs-CZ"/>
        </w:rPr>
        <w:t>. Ostatní body čl. III zůstávají nezměněny</w:t>
      </w:r>
    </w:p>
    <w:p w:rsidR="00491EEB" w:rsidRPr="00491EEB" w:rsidRDefault="00491EEB" w:rsidP="00491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91EE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491EEB" w:rsidRPr="00491EEB" w:rsidRDefault="00491EEB" w:rsidP="00491E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91EEB">
        <w:rPr>
          <w:rFonts w:ascii="Arial" w:eastAsia="Times New Roman" w:hAnsi="Arial" w:cs="Arial"/>
          <w:b/>
          <w:bCs/>
          <w:color w:val="000000"/>
          <w:lang w:eastAsia="cs-CZ"/>
        </w:rPr>
        <w:t>IV.</w:t>
      </w:r>
    </w:p>
    <w:p w:rsidR="00491EEB" w:rsidRPr="00491EEB" w:rsidRDefault="00491EEB" w:rsidP="00491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91EE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  <w:r w:rsidRPr="00491EEB">
        <w:rPr>
          <w:rFonts w:ascii="Arial" w:eastAsia="Times New Roman" w:hAnsi="Arial" w:cs="Arial"/>
          <w:b/>
          <w:bCs/>
          <w:color w:val="000000"/>
          <w:lang w:eastAsia="cs-CZ"/>
        </w:rPr>
        <w:t>4.1. </w:t>
      </w:r>
      <w:r w:rsidRPr="00491EEB">
        <w:rPr>
          <w:rFonts w:ascii="Arial" w:eastAsia="Times New Roman" w:hAnsi="Arial" w:cs="Arial"/>
          <w:color w:val="000000"/>
          <w:lang w:eastAsia="cs-CZ"/>
        </w:rPr>
        <w:t>Ostatní ustanovení Dohody zůstávají beze změny.</w:t>
      </w:r>
    </w:p>
    <w:p w:rsidR="00491EEB" w:rsidRPr="00491EEB" w:rsidRDefault="00491EEB" w:rsidP="00491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91EEB">
        <w:rPr>
          <w:rFonts w:ascii="Arial" w:eastAsia="Times New Roman" w:hAnsi="Arial" w:cs="Arial"/>
          <w:b/>
          <w:bCs/>
          <w:color w:val="000000"/>
          <w:lang w:eastAsia="cs-CZ"/>
        </w:rPr>
        <w:t>4.2. </w:t>
      </w:r>
      <w:r w:rsidRPr="00491EEB">
        <w:rPr>
          <w:rFonts w:ascii="Arial" w:eastAsia="Times New Roman" w:hAnsi="Arial" w:cs="Arial"/>
          <w:color w:val="000000"/>
          <w:lang w:eastAsia="cs-CZ"/>
        </w:rPr>
        <w:t>Účastníci Dohody berou na vědomí, že tento Dodatek může podléhat povinnosti jeho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491EEB" w:rsidRPr="00491EEB" w:rsidRDefault="00491EEB" w:rsidP="00491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91EEB">
        <w:rPr>
          <w:rFonts w:ascii="Arial" w:eastAsia="Times New Roman" w:hAnsi="Arial" w:cs="Arial"/>
          <w:b/>
          <w:bCs/>
          <w:color w:val="000000"/>
          <w:lang w:eastAsia="cs-CZ"/>
        </w:rPr>
        <w:t>4.3. </w:t>
      </w:r>
      <w:r w:rsidRPr="00491EEB">
        <w:rPr>
          <w:rFonts w:ascii="Arial" w:eastAsia="Times New Roman" w:hAnsi="Arial" w:cs="Arial"/>
          <w:color w:val="000000"/>
          <w:lang w:eastAsia="cs-CZ"/>
        </w:rPr>
        <w:t>Tento Dodatek nabývá platnosti dnem podpisu oprávněným zástupcem posledního účastníka Dohody. Tento Dodatek nabývá účinnosti dnem podpisu oprávněným zástupcem posledního účastníka Dohody. Podléhá-li však tento Dodatek povinnosti uveřejnění prostřednictvím registru smluv podle zákona o registru smluv, nenabude účinnosti dříve, než dnem jeho uveřejnění. Účastníci Dohody se budou vzájemně o nabytí účinnosti Dodatku neprodleně informovat.</w:t>
      </w:r>
    </w:p>
    <w:p w:rsidR="00491EEB" w:rsidRPr="00491EEB" w:rsidRDefault="00491EEB" w:rsidP="00491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91EEB">
        <w:rPr>
          <w:rFonts w:ascii="Arial" w:eastAsia="Times New Roman" w:hAnsi="Arial" w:cs="Arial"/>
          <w:b/>
          <w:bCs/>
          <w:color w:val="000000"/>
          <w:lang w:eastAsia="cs-CZ"/>
        </w:rPr>
        <w:t>4.4.</w:t>
      </w:r>
      <w:r w:rsidRPr="00491EEB">
        <w:rPr>
          <w:rFonts w:ascii="Arial" w:eastAsia="Times New Roman" w:hAnsi="Arial" w:cs="Arial"/>
          <w:color w:val="000000"/>
          <w:lang w:eastAsia="cs-CZ"/>
        </w:rPr>
        <w:t xml:space="preserve"> Tento Dodatek je vyhotoven ve </w:t>
      </w:r>
      <w:r w:rsidR="00B36F79">
        <w:rPr>
          <w:rFonts w:ascii="Arial" w:eastAsia="Times New Roman" w:hAnsi="Arial" w:cs="Arial"/>
          <w:color w:val="000000"/>
          <w:lang w:eastAsia="cs-CZ"/>
        </w:rPr>
        <w:t xml:space="preserve">2 </w:t>
      </w:r>
      <w:r w:rsidRPr="00491EEB">
        <w:rPr>
          <w:rFonts w:ascii="Arial" w:eastAsia="Times New Roman" w:hAnsi="Arial" w:cs="Arial"/>
          <w:color w:val="000000"/>
          <w:lang w:eastAsia="cs-CZ"/>
        </w:rPr>
        <w:t>vyhotoveních, z</w:t>
      </w:r>
      <w:r w:rsidR="00B36F79">
        <w:rPr>
          <w:rFonts w:ascii="Arial" w:eastAsia="Times New Roman" w:hAnsi="Arial" w:cs="Arial"/>
          <w:color w:val="000000"/>
          <w:lang w:eastAsia="cs-CZ"/>
        </w:rPr>
        <w:t> </w:t>
      </w:r>
      <w:r w:rsidRPr="00491EEB">
        <w:rPr>
          <w:rFonts w:ascii="Arial" w:eastAsia="Times New Roman" w:hAnsi="Arial" w:cs="Arial"/>
          <w:color w:val="000000"/>
          <w:lang w:eastAsia="cs-CZ"/>
        </w:rPr>
        <w:t>nichž</w:t>
      </w:r>
      <w:r w:rsidR="00B36F79">
        <w:rPr>
          <w:rFonts w:ascii="Arial" w:eastAsia="Times New Roman" w:hAnsi="Arial" w:cs="Arial"/>
          <w:color w:val="000000"/>
          <w:lang w:eastAsia="cs-CZ"/>
        </w:rPr>
        <w:t xml:space="preserve"> 1</w:t>
      </w:r>
      <w:r w:rsidRPr="00491EEB">
        <w:rPr>
          <w:rFonts w:ascii="Arial" w:eastAsia="Times New Roman" w:hAnsi="Arial" w:cs="Arial"/>
          <w:color w:val="000000"/>
          <w:lang w:eastAsia="cs-CZ"/>
        </w:rPr>
        <w:t xml:space="preserve"> obdrží vlastník a </w:t>
      </w:r>
      <w:r w:rsidR="00B36F79">
        <w:rPr>
          <w:rFonts w:ascii="Arial" w:eastAsia="Times New Roman" w:hAnsi="Arial" w:cs="Arial"/>
          <w:color w:val="000000"/>
          <w:lang w:eastAsia="cs-CZ"/>
        </w:rPr>
        <w:t xml:space="preserve">1 </w:t>
      </w:r>
      <w:r w:rsidRPr="00491EEB">
        <w:rPr>
          <w:rFonts w:ascii="Arial" w:eastAsia="Times New Roman" w:hAnsi="Arial" w:cs="Arial"/>
          <w:color w:val="000000"/>
          <w:lang w:eastAsia="cs-CZ"/>
        </w:rPr>
        <w:t>vyhotovení obdrží AOPK ČR</w:t>
      </w:r>
      <w:r w:rsidRPr="00491EEB"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833"/>
        <w:gridCol w:w="380"/>
        <w:gridCol w:w="60"/>
        <w:gridCol w:w="1451"/>
        <w:gridCol w:w="233"/>
        <w:gridCol w:w="880"/>
        <w:gridCol w:w="1743"/>
        <w:gridCol w:w="380"/>
        <w:gridCol w:w="60"/>
        <w:gridCol w:w="449"/>
        <w:gridCol w:w="1495"/>
        <w:gridCol w:w="185"/>
        <w:gridCol w:w="60"/>
      </w:tblGrid>
      <w:tr w:rsidR="00491EEB" w:rsidRPr="00491EEB" w:rsidTr="00E05F05">
        <w:trPr>
          <w:trHeight w:val="915"/>
          <w:jc w:val="center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73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Arial" w:eastAsia="Times New Roman" w:hAnsi="Arial" w:cs="Arial"/>
                <w:lang w:eastAsia="cs-CZ"/>
              </w:rPr>
              <w:t>V</w:t>
            </w:r>
            <w:r w:rsidR="007315A0">
              <w:rPr>
                <w:rFonts w:ascii="Arial" w:eastAsia="Times New Roman" w:hAnsi="Arial" w:cs="Arial"/>
                <w:lang w:eastAsia="cs-CZ"/>
              </w:rPr>
              <w:t>e Zbečně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7315A0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Arial" w:eastAsia="Times New Roman" w:hAnsi="Arial" w:cs="Arial"/>
                <w:lang w:eastAsia="cs-CZ"/>
              </w:rPr>
              <w:t>D</w:t>
            </w:r>
            <w:r w:rsidR="00491EEB" w:rsidRPr="00491EEB">
              <w:rPr>
                <w:rFonts w:ascii="Arial" w:eastAsia="Times New Roman" w:hAnsi="Arial" w:cs="Arial"/>
                <w:lang w:eastAsia="cs-CZ"/>
              </w:rPr>
              <w:t>ne</w:t>
            </w:r>
            <w:r>
              <w:rPr>
                <w:rFonts w:ascii="Arial" w:eastAsia="Times New Roman" w:hAnsi="Arial" w:cs="Arial"/>
                <w:lang w:eastAsia="cs-CZ"/>
              </w:rPr>
              <w:t xml:space="preserve"> 14. 6. 2022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EEB" w:rsidRPr="00491EEB" w:rsidRDefault="00491EEB" w:rsidP="0073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Arial" w:eastAsia="Times New Roman" w:hAnsi="Arial" w:cs="Arial"/>
                <w:lang w:eastAsia="cs-CZ"/>
              </w:rPr>
              <w:t xml:space="preserve">V </w:t>
            </w:r>
            <w:r w:rsidR="007315A0">
              <w:rPr>
                <w:rFonts w:ascii="Arial" w:eastAsia="Times New Roman" w:hAnsi="Arial" w:cs="Arial"/>
                <w:lang w:eastAsia="cs-CZ"/>
              </w:rPr>
              <w:t>Bzové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7315A0" w:rsidP="0073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dne </w:t>
            </w:r>
            <w:proofErr w:type="gramStart"/>
            <w:r>
              <w:rPr>
                <w:rFonts w:ascii="Arial" w:eastAsia="Times New Roman" w:hAnsi="Arial" w:cs="Arial"/>
                <w:lang w:eastAsia="cs-CZ"/>
              </w:rPr>
              <w:t>13.6.2022</w:t>
            </w:r>
            <w:proofErr w:type="gramEnd"/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91EEB" w:rsidRPr="00491EEB" w:rsidTr="00E05F05">
        <w:trPr>
          <w:trHeight w:val="186"/>
          <w:jc w:val="center"/>
        </w:trPr>
        <w:tc>
          <w:tcPr>
            <w:tcW w:w="3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91EEB" w:rsidRPr="00491EEB" w:rsidTr="00E05F05">
        <w:trPr>
          <w:jc w:val="center"/>
        </w:trPr>
        <w:tc>
          <w:tcPr>
            <w:tcW w:w="3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Arial" w:eastAsia="Times New Roman" w:hAnsi="Arial" w:cs="Arial"/>
                <w:b/>
                <w:bCs/>
                <w:lang w:eastAsia="cs-CZ"/>
              </w:rPr>
              <w:t>Za AOPK ČR: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EEB" w:rsidRPr="00491EEB" w:rsidRDefault="00491EEB" w:rsidP="00491E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Arial" w:eastAsia="Times New Roman" w:hAnsi="Arial" w:cs="Arial"/>
                <w:b/>
                <w:bCs/>
                <w:lang w:eastAsia="cs-CZ"/>
              </w:rPr>
              <w:t>Vlastník: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91EEB" w:rsidRPr="00491EEB" w:rsidTr="00E05F05">
        <w:trPr>
          <w:trHeight w:val="388"/>
          <w:jc w:val="center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91EEB" w:rsidRPr="00491EEB" w:rsidTr="00E05F05">
        <w:trPr>
          <w:trHeight w:val="1268"/>
          <w:jc w:val="center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91EEB" w:rsidRPr="00491EEB" w:rsidTr="00E05F05">
        <w:trPr>
          <w:jc w:val="center"/>
        </w:trPr>
        <w:tc>
          <w:tcPr>
            <w:tcW w:w="3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Arial" w:eastAsia="Times New Roman" w:hAnsi="Arial" w:cs="Arial"/>
                <w:lang w:eastAsia="cs-CZ"/>
              </w:rPr>
              <w:t>RNDr. Jaroslav Obermajer</w:t>
            </w:r>
            <w:r w:rsidRPr="00491EEB">
              <w:rPr>
                <w:rFonts w:ascii="Arial" w:eastAsia="Times New Roman" w:hAnsi="Arial" w:cs="Arial"/>
                <w:lang w:eastAsia="cs-CZ"/>
              </w:rPr>
              <w:br/>
              <w:t>ředitel RP Střední Čechy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EEB" w:rsidRPr="00491EEB" w:rsidRDefault="00491EEB" w:rsidP="00491E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Obec Bzová</w:t>
            </w:r>
            <w:bookmarkStart w:id="0" w:name="_GoBack"/>
            <w:bookmarkEnd w:id="0"/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91EEB" w:rsidRPr="00491EEB" w:rsidTr="00E05F05">
        <w:trPr>
          <w:jc w:val="center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EB" w:rsidRPr="00491EEB" w:rsidRDefault="00491EEB" w:rsidP="0049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1E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A523FF" w:rsidRPr="00491EEB" w:rsidRDefault="00A523FF" w:rsidP="00491EEB"/>
    <w:sectPr w:rsidR="00A523FF" w:rsidRPr="00491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64"/>
    <w:rsid w:val="002E1126"/>
    <w:rsid w:val="00386664"/>
    <w:rsid w:val="00491EEB"/>
    <w:rsid w:val="004E618C"/>
    <w:rsid w:val="007315A0"/>
    <w:rsid w:val="00904D59"/>
    <w:rsid w:val="00A523FF"/>
    <w:rsid w:val="00B36F79"/>
    <w:rsid w:val="00B7686F"/>
    <w:rsid w:val="00E0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BDBE"/>
  <w15:chartTrackingRefBased/>
  <w15:docId w15:val="{717D3AC7-9507-404D-A146-B099486B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9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1E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8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Fechtner2</dc:creator>
  <cp:keywords/>
  <dc:description/>
  <cp:lastModifiedBy>ivana.moravcova</cp:lastModifiedBy>
  <cp:revision>3</cp:revision>
  <dcterms:created xsi:type="dcterms:W3CDTF">2022-06-14T12:36:00Z</dcterms:created>
  <dcterms:modified xsi:type="dcterms:W3CDTF">2022-06-14T12:38:00Z</dcterms:modified>
</cp:coreProperties>
</file>