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619CE" w14:textId="3F76BC1F" w:rsidR="000E58A0" w:rsidRDefault="000E58A0" w:rsidP="00E825C7">
      <w:pPr>
        <w:pStyle w:val="Nzev"/>
        <w:rPr>
          <w:rFonts w:ascii="Arial" w:hAnsi="Arial" w:cs="Arial"/>
          <w:sz w:val="20"/>
          <w:u w:val="single"/>
        </w:rPr>
      </w:pPr>
      <w:r w:rsidRPr="00341864">
        <w:rPr>
          <w:rFonts w:ascii="Arial" w:hAnsi="Arial" w:cs="Arial"/>
          <w:sz w:val="20"/>
          <w:u w:val="single"/>
        </w:rPr>
        <w:t>Dohoda o</w:t>
      </w:r>
      <w:r w:rsidR="000F6526">
        <w:rPr>
          <w:rFonts w:ascii="Arial" w:hAnsi="Arial" w:cs="Arial"/>
          <w:sz w:val="20"/>
          <w:u w:val="single"/>
        </w:rPr>
        <w:t xml:space="preserve"> </w:t>
      </w:r>
      <w:r w:rsidR="00676F6E">
        <w:rPr>
          <w:rFonts w:ascii="Arial" w:hAnsi="Arial" w:cs="Arial"/>
          <w:sz w:val="20"/>
          <w:u w:val="single"/>
        </w:rPr>
        <w:t>narovnání smluvních vztahů</w:t>
      </w:r>
    </w:p>
    <w:p w14:paraId="491BBE5D" w14:textId="77777777" w:rsidR="006A2DA7" w:rsidRDefault="006A2DA7" w:rsidP="00E825C7">
      <w:pPr>
        <w:pStyle w:val="Nzev"/>
        <w:rPr>
          <w:rFonts w:ascii="Arial" w:hAnsi="Arial" w:cs="Arial"/>
          <w:sz w:val="20"/>
          <w:u w:val="single"/>
        </w:rPr>
      </w:pPr>
    </w:p>
    <w:p w14:paraId="4DD8113D" w14:textId="77777777" w:rsidR="00E67DB1" w:rsidRPr="00341864" w:rsidRDefault="00E67DB1" w:rsidP="00E825C7">
      <w:pPr>
        <w:pStyle w:val="Nzev"/>
        <w:rPr>
          <w:rFonts w:ascii="Arial" w:hAnsi="Arial" w:cs="Arial"/>
          <w:sz w:val="20"/>
          <w:u w:val="single"/>
        </w:rPr>
      </w:pPr>
    </w:p>
    <w:p w14:paraId="0E98AE49" w14:textId="4862CC1A" w:rsidR="000E58A0" w:rsidRPr="00832863" w:rsidRDefault="000E58A0" w:rsidP="000E58A0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32863">
        <w:rPr>
          <w:rFonts w:ascii="Arial" w:hAnsi="Arial" w:cs="Arial"/>
          <w:b/>
          <w:sz w:val="20"/>
          <w:szCs w:val="20"/>
        </w:rPr>
        <w:t>Lumius</w:t>
      </w:r>
      <w:proofErr w:type="spellEnd"/>
      <w:r w:rsidRPr="00832863">
        <w:rPr>
          <w:rFonts w:ascii="Arial" w:hAnsi="Arial" w:cs="Arial"/>
          <w:b/>
          <w:sz w:val="20"/>
          <w:szCs w:val="20"/>
        </w:rPr>
        <w:t>, spol. s r.o.</w:t>
      </w:r>
      <w:r w:rsidR="00163736">
        <w:rPr>
          <w:rFonts w:ascii="Arial" w:hAnsi="Arial" w:cs="Arial"/>
          <w:b/>
          <w:sz w:val="20"/>
          <w:szCs w:val="20"/>
        </w:rPr>
        <w:t xml:space="preserve"> “v likvidaci“</w:t>
      </w:r>
      <w:r w:rsidRPr="00832863">
        <w:rPr>
          <w:rFonts w:ascii="Arial" w:hAnsi="Arial" w:cs="Arial"/>
          <w:b/>
          <w:sz w:val="20"/>
          <w:szCs w:val="20"/>
        </w:rPr>
        <w:t xml:space="preserve">, </w:t>
      </w:r>
      <w:r w:rsidRPr="00832863">
        <w:rPr>
          <w:rFonts w:ascii="Arial" w:hAnsi="Arial" w:cs="Arial"/>
          <w:sz w:val="20"/>
          <w:szCs w:val="20"/>
        </w:rPr>
        <w:t xml:space="preserve">se sídlem Horní 700, 739 25 Sviadnov, zapsána v obchodním rejstříku vedeném Krajským soudem v Ostravě, odd. C, č. vložky 27060, IČ: 25911945, </w:t>
      </w:r>
      <w:r w:rsidR="006A2DA7">
        <w:rPr>
          <w:rFonts w:ascii="Arial" w:hAnsi="Arial" w:cs="Arial"/>
          <w:sz w:val="20"/>
          <w:szCs w:val="20"/>
        </w:rPr>
        <w:br/>
      </w:r>
      <w:r w:rsidRPr="00832863">
        <w:rPr>
          <w:rFonts w:ascii="Arial" w:hAnsi="Arial" w:cs="Arial"/>
          <w:sz w:val="20"/>
          <w:szCs w:val="20"/>
        </w:rPr>
        <w:t xml:space="preserve">DIČ: CZ25911945, </w:t>
      </w:r>
      <w:r w:rsidRPr="00832863">
        <w:rPr>
          <w:rFonts w:ascii="Arial" w:hAnsi="Arial" w:cs="Arial"/>
          <w:noProof/>
          <w:sz w:val="20"/>
          <w:szCs w:val="20"/>
        </w:rPr>
        <w:t xml:space="preserve">kterou zastupuje: Ing. </w:t>
      </w:r>
      <w:r>
        <w:rPr>
          <w:rFonts w:ascii="Arial" w:hAnsi="Arial" w:cs="Arial"/>
          <w:noProof/>
          <w:sz w:val="20"/>
          <w:szCs w:val="20"/>
        </w:rPr>
        <w:t>Pavel Miklas</w:t>
      </w:r>
      <w:r w:rsidRPr="00832863">
        <w:rPr>
          <w:rFonts w:ascii="Arial" w:hAnsi="Arial" w:cs="Arial"/>
          <w:noProof/>
          <w:sz w:val="20"/>
          <w:szCs w:val="20"/>
        </w:rPr>
        <w:t xml:space="preserve">, </w:t>
      </w:r>
      <w:r w:rsidR="00EB03C6">
        <w:rPr>
          <w:rFonts w:ascii="Arial" w:hAnsi="Arial" w:cs="Arial"/>
          <w:noProof/>
          <w:sz w:val="20"/>
          <w:szCs w:val="20"/>
        </w:rPr>
        <w:t>likvidátor</w:t>
      </w:r>
      <w:r w:rsidRPr="00832863">
        <w:rPr>
          <w:rFonts w:ascii="Arial" w:hAnsi="Arial" w:cs="Arial"/>
          <w:noProof/>
          <w:sz w:val="20"/>
          <w:szCs w:val="20"/>
        </w:rPr>
        <w:t xml:space="preserve"> společnosti </w:t>
      </w:r>
    </w:p>
    <w:p w14:paraId="2B70188B" w14:textId="113CE4E1" w:rsidR="002B0924" w:rsidRDefault="000E58A0" w:rsidP="00B97B1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92FE4">
        <w:rPr>
          <w:rFonts w:ascii="Arial" w:hAnsi="Arial" w:cs="Arial"/>
          <w:b/>
          <w:sz w:val="20"/>
          <w:szCs w:val="20"/>
        </w:rPr>
        <w:t>(dále jen „Dodavatel“)</w:t>
      </w:r>
      <w:r w:rsidRPr="00E94CB7">
        <w:rPr>
          <w:rFonts w:ascii="Arial" w:hAnsi="Arial" w:cs="Arial"/>
          <w:b/>
          <w:bCs/>
          <w:sz w:val="20"/>
          <w:szCs w:val="20"/>
        </w:rPr>
        <w:tab/>
      </w:r>
      <w:r w:rsidR="000A188E" w:rsidRPr="000A188E">
        <w:rPr>
          <w:rFonts w:ascii="Arial" w:hAnsi="Arial" w:cs="Arial"/>
          <w:sz w:val="20"/>
          <w:szCs w:val="20"/>
        </w:rPr>
        <w:tab/>
      </w:r>
    </w:p>
    <w:p w14:paraId="682540A3" w14:textId="77777777" w:rsidR="006A2DA7" w:rsidRPr="00B97B1D" w:rsidRDefault="006A2DA7" w:rsidP="00B97B1D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80AA3C3" w14:textId="458CC939" w:rsidR="002B0924" w:rsidRPr="006E17CF" w:rsidRDefault="00F51957" w:rsidP="006E17CF">
      <w:pPr>
        <w:jc w:val="both"/>
        <w:rPr>
          <w:rFonts w:ascii="Arial" w:hAnsi="Arial" w:cs="Arial"/>
          <w:b/>
          <w:sz w:val="20"/>
          <w:szCs w:val="20"/>
        </w:rPr>
      </w:pPr>
      <w:r w:rsidRPr="00F51957">
        <w:rPr>
          <w:rFonts w:ascii="Arial" w:hAnsi="Arial" w:cs="Arial"/>
          <w:b/>
          <w:sz w:val="20"/>
          <w:szCs w:val="20"/>
        </w:rPr>
        <w:t>Ústav chemických procesů AV ČR</w:t>
      </w:r>
      <w:r w:rsidR="00485C3A">
        <w:rPr>
          <w:rFonts w:ascii="Arial" w:hAnsi="Arial" w:cs="Arial"/>
          <w:b/>
          <w:sz w:val="20"/>
          <w:szCs w:val="20"/>
        </w:rPr>
        <w:t>, v.</w:t>
      </w:r>
      <w:r w:rsidR="005965BD">
        <w:rPr>
          <w:rFonts w:ascii="Arial" w:hAnsi="Arial" w:cs="Arial"/>
          <w:b/>
          <w:sz w:val="20"/>
          <w:szCs w:val="20"/>
        </w:rPr>
        <w:t xml:space="preserve"> </w:t>
      </w:r>
      <w:r w:rsidR="00485C3A">
        <w:rPr>
          <w:rFonts w:ascii="Arial" w:hAnsi="Arial" w:cs="Arial"/>
          <w:b/>
          <w:sz w:val="20"/>
          <w:szCs w:val="20"/>
        </w:rPr>
        <w:t>v.</w:t>
      </w:r>
      <w:r w:rsidR="005965BD">
        <w:rPr>
          <w:rFonts w:ascii="Arial" w:hAnsi="Arial" w:cs="Arial"/>
          <w:b/>
          <w:sz w:val="20"/>
          <w:szCs w:val="20"/>
        </w:rPr>
        <w:t xml:space="preserve"> </w:t>
      </w:r>
      <w:r w:rsidR="00485C3A">
        <w:rPr>
          <w:rFonts w:ascii="Arial" w:hAnsi="Arial" w:cs="Arial"/>
          <w:b/>
          <w:sz w:val="20"/>
          <w:szCs w:val="20"/>
        </w:rPr>
        <w:t>i.</w:t>
      </w:r>
      <w:r w:rsidR="00604ABD" w:rsidRPr="00832863">
        <w:rPr>
          <w:rFonts w:ascii="Arial" w:hAnsi="Arial" w:cs="Arial"/>
          <w:b/>
          <w:sz w:val="20"/>
          <w:szCs w:val="20"/>
        </w:rPr>
        <w:t xml:space="preserve">, </w:t>
      </w:r>
      <w:r w:rsidR="00604ABD" w:rsidRPr="00832863">
        <w:rPr>
          <w:rFonts w:ascii="Arial" w:hAnsi="Arial" w:cs="Arial"/>
          <w:sz w:val="20"/>
          <w:szCs w:val="20"/>
        </w:rPr>
        <w:t xml:space="preserve">se sídlem </w:t>
      </w:r>
      <w:r w:rsidRPr="00F51957">
        <w:rPr>
          <w:rFonts w:ascii="Arial" w:hAnsi="Arial" w:cs="Arial"/>
          <w:sz w:val="20"/>
          <w:szCs w:val="20"/>
        </w:rPr>
        <w:t>Rozvojová 135/1, 165 02 Praha 6</w:t>
      </w:r>
      <w:r w:rsidR="00604ABD" w:rsidRPr="00832863">
        <w:rPr>
          <w:rFonts w:ascii="Arial" w:hAnsi="Arial" w:cs="Arial"/>
          <w:sz w:val="20"/>
          <w:szCs w:val="20"/>
        </w:rPr>
        <w:t xml:space="preserve">, zapsán </w:t>
      </w:r>
      <w:r w:rsidR="00604ABD">
        <w:rPr>
          <w:rFonts w:ascii="Arial" w:hAnsi="Arial" w:cs="Arial"/>
          <w:sz w:val="20"/>
          <w:szCs w:val="20"/>
        </w:rPr>
        <w:t xml:space="preserve">v rejstříku </w:t>
      </w:r>
      <w:r w:rsidR="00485C3A">
        <w:rPr>
          <w:rFonts w:ascii="Arial" w:hAnsi="Arial" w:cs="Arial"/>
          <w:sz w:val="20"/>
          <w:szCs w:val="20"/>
        </w:rPr>
        <w:t>veřejných výzkumných institucí MŠMT</w:t>
      </w:r>
      <w:r w:rsidR="00604ABD" w:rsidRPr="00832863">
        <w:rPr>
          <w:rFonts w:ascii="Arial" w:hAnsi="Arial" w:cs="Arial"/>
          <w:sz w:val="20"/>
          <w:szCs w:val="20"/>
        </w:rPr>
        <w:t xml:space="preserve">, IČ: </w:t>
      </w:r>
      <w:r>
        <w:rPr>
          <w:rFonts w:ascii="ArialMT" w:hAnsi="ArialMT" w:cs="ArialMT"/>
          <w:sz w:val="20"/>
          <w:szCs w:val="20"/>
        </w:rPr>
        <w:t>67985858</w:t>
      </w:r>
      <w:r w:rsidR="00604ABD" w:rsidRPr="00832863">
        <w:rPr>
          <w:rFonts w:ascii="Arial" w:hAnsi="Arial" w:cs="Arial"/>
          <w:sz w:val="20"/>
          <w:szCs w:val="20"/>
        </w:rPr>
        <w:t>, DIČ: C</w:t>
      </w:r>
      <w:r w:rsidR="00D0060F">
        <w:rPr>
          <w:rFonts w:ascii="Arial" w:hAnsi="Arial" w:cs="Arial"/>
          <w:sz w:val="20"/>
          <w:szCs w:val="20"/>
        </w:rPr>
        <w:t>Z</w:t>
      </w:r>
      <w:r>
        <w:rPr>
          <w:rFonts w:ascii="ArialMT" w:hAnsi="ArialMT" w:cs="ArialMT"/>
          <w:sz w:val="20"/>
          <w:szCs w:val="20"/>
        </w:rPr>
        <w:t>67985858</w:t>
      </w:r>
      <w:r w:rsidR="00604ABD" w:rsidRPr="00832863">
        <w:rPr>
          <w:rFonts w:ascii="Arial" w:hAnsi="Arial" w:cs="Arial"/>
          <w:sz w:val="20"/>
          <w:szCs w:val="20"/>
        </w:rPr>
        <w:t xml:space="preserve">, </w:t>
      </w:r>
      <w:r w:rsidR="00604ABD">
        <w:rPr>
          <w:rFonts w:ascii="Arial" w:hAnsi="Arial" w:cs="Arial"/>
          <w:sz w:val="20"/>
          <w:szCs w:val="20"/>
        </w:rPr>
        <w:br/>
      </w:r>
      <w:r w:rsidR="00604ABD" w:rsidRPr="00832863">
        <w:rPr>
          <w:rFonts w:ascii="Arial" w:hAnsi="Arial" w:cs="Arial"/>
          <w:noProof/>
          <w:sz w:val="20"/>
          <w:szCs w:val="20"/>
        </w:rPr>
        <w:t xml:space="preserve">kterou zastupuje: </w:t>
      </w:r>
      <w:r>
        <w:rPr>
          <w:rFonts w:ascii="Arial" w:hAnsi="Arial" w:cs="Arial"/>
          <w:noProof/>
          <w:sz w:val="20"/>
          <w:szCs w:val="20"/>
        </w:rPr>
        <w:t xml:space="preserve">Ing. </w:t>
      </w:r>
      <w:r w:rsidR="00AC1F15">
        <w:rPr>
          <w:rFonts w:ascii="Arial" w:hAnsi="Arial" w:cs="Arial"/>
          <w:noProof/>
          <w:sz w:val="20"/>
          <w:szCs w:val="20"/>
        </w:rPr>
        <w:t>Michal Šyc, Ph.D.</w:t>
      </w:r>
      <w:r w:rsidR="004132CC">
        <w:rPr>
          <w:rFonts w:ascii="Arial" w:hAnsi="Arial" w:cs="Arial"/>
          <w:noProof/>
          <w:sz w:val="20"/>
          <w:szCs w:val="20"/>
        </w:rPr>
        <w:t>, ředitel</w:t>
      </w:r>
    </w:p>
    <w:p w14:paraId="3B882305" w14:textId="066A534F" w:rsidR="000E58A0" w:rsidRDefault="000E58A0" w:rsidP="000E58A0">
      <w:pPr>
        <w:rPr>
          <w:rFonts w:ascii="Arial" w:hAnsi="Arial" w:cs="Arial"/>
          <w:sz w:val="20"/>
          <w:szCs w:val="20"/>
        </w:rPr>
      </w:pPr>
      <w:r w:rsidRPr="00492FE4">
        <w:rPr>
          <w:rFonts w:ascii="Arial" w:hAnsi="Arial" w:cs="Arial"/>
          <w:sz w:val="20"/>
          <w:szCs w:val="20"/>
        </w:rPr>
        <w:t>(dále jen „</w:t>
      </w:r>
      <w:r w:rsidRPr="00492FE4">
        <w:rPr>
          <w:rFonts w:ascii="Arial" w:hAnsi="Arial" w:cs="Arial"/>
          <w:b/>
          <w:bCs/>
          <w:sz w:val="20"/>
          <w:szCs w:val="20"/>
        </w:rPr>
        <w:t>Odběratel</w:t>
      </w:r>
      <w:r w:rsidRPr="00492FE4">
        <w:rPr>
          <w:rFonts w:ascii="Arial" w:hAnsi="Arial" w:cs="Arial"/>
          <w:sz w:val="20"/>
          <w:szCs w:val="20"/>
        </w:rPr>
        <w:t>“)</w:t>
      </w:r>
    </w:p>
    <w:p w14:paraId="70B45466" w14:textId="782D9031" w:rsidR="000E58A0" w:rsidRDefault="000E58A0" w:rsidP="000E58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(společně také jako </w:t>
      </w:r>
      <w:r w:rsidRPr="00492FE4">
        <w:rPr>
          <w:rFonts w:ascii="Arial" w:hAnsi="Arial" w:cs="Arial"/>
          <w:b/>
          <w:bCs/>
          <w:sz w:val="20"/>
          <w:szCs w:val="20"/>
        </w:rPr>
        <w:t>„Smluvní strany“</w:t>
      </w:r>
      <w:r>
        <w:rPr>
          <w:rFonts w:ascii="Arial" w:hAnsi="Arial" w:cs="Arial"/>
          <w:sz w:val="20"/>
          <w:szCs w:val="20"/>
        </w:rPr>
        <w:t>)</w:t>
      </w:r>
    </w:p>
    <w:p w14:paraId="0701A5FC" w14:textId="77777777" w:rsidR="006A2DA7" w:rsidRDefault="006A2DA7" w:rsidP="000E58A0">
      <w:pPr>
        <w:rPr>
          <w:rFonts w:ascii="Arial" w:hAnsi="Arial" w:cs="Arial"/>
          <w:sz w:val="20"/>
          <w:szCs w:val="20"/>
        </w:rPr>
      </w:pPr>
    </w:p>
    <w:p w14:paraId="5116C83C" w14:textId="77777777" w:rsidR="000E58A0" w:rsidRDefault="000E58A0" w:rsidP="000E58A0">
      <w:pPr>
        <w:pStyle w:val="Zkladntext"/>
        <w:tabs>
          <w:tab w:val="center" w:pos="5245"/>
          <w:tab w:val="left" w:pos="7908"/>
        </w:tabs>
        <w:jc w:val="center"/>
        <w:rPr>
          <w:rFonts w:ascii="Arial" w:hAnsi="Arial" w:cs="Arial"/>
          <w:sz w:val="20"/>
          <w:szCs w:val="20"/>
        </w:rPr>
      </w:pPr>
      <w:r w:rsidRPr="00832863">
        <w:rPr>
          <w:rFonts w:ascii="Arial" w:hAnsi="Arial" w:cs="Arial"/>
          <w:sz w:val="20"/>
          <w:szCs w:val="20"/>
        </w:rPr>
        <w:t xml:space="preserve">uzavírají níže uvedeného dne, měsíce a roku Dohodu o </w:t>
      </w:r>
      <w:r w:rsidR="00676F6E">
        <w:rPr>
          <w:rFonts w:ascii="Arial" w:hAnsi="Arial" w:cs="Arial"/>
          <w:sz w:val="20"/>
          <w:szCs w:val="20"/>
        </w:rPr>
        <w:t>narovnání smluvních vztahů</w:t>
      </w:r>
      <w:r w:rsidR="00017737">
        <w:rPr>
          <w:rFonts w:ascii="Arial" w:hAnsi="Arial" w:cs="Arial"/>
          <w:sz w:val="20"/>
          <w:szCs w:val="20"/>
        </w:rPr>
        <w:t>, § 1903 zákona č. 89/2012 Sb.</w:t>
      </w:r>
    </w:p>
    <w:p w14:paraId="6815B905" w14:textId="65496386" w:rsidR="000E58A0" w:rsidRDefault="000E58A0" w:rsidP="0064652E">
      <w:pPr>
        <w:pStyle w:val="Zkladntext"/>
        <w:tabs>
          <w:tab w:val="center" w:pos="5245"/>
          <w:tab w:val="left" w:pos="7908"/>
        </w:tabs>
        <w:jc w:val="center"/>
        <w:rPr>
          <w:rFonts w:ascii="Arial" w:hAnsi="Arial" w:cs="Arial"/>
          <w:sz w:val="20"/>
          <w:szCs w:val="20"/>
        </w:rPr>
      </w:pPr>
      <w:r w:rsidRPr="00832863">
        <w:rPr>
          <w:rFonts w:ascii="Arial" w:hAnsi="Arial" w:cs="Arial"/>
          <w:sz w:val="20"/>
          <w:szCs w:val="20"/>
        </w:rPr>
        <w:t>(dále jen „</w:t>
      </w:r>
      <w:r w:rsidRPr="00832863">
        <w:rPr>
          <w:rFonts w:ascii="Arial" w:hAnsi="Arial" w:cs="Arial"/>
          <w:i/>
          <w:sz w:val="20"/>
          <w:szCs w:val="20"/>
        </w:rPr>
        <w:t>Dohoda</w:t>
      </w:r>
      <w:r w:rsidRPr="00832863">
        <w:rPr>
          <w:rFonts w:ascii="Arial" w:hAnsi="Arial" w:cs="Arial"/>
          <w:sz w:val="20"/>
          <w:szCs w:val="20"/>
        </w:rPr>
        <w:t>“) jak následuje:</w:t>
      </w:r>
    </w:p>
    <w:p w14:paraId="4B7C079C" w14:textId="77777777" w:rsidR="006A2DA7" w:rsidRDefault="006A2DA7" w:rsidP="0064652E">
      <w:pPr>
        <w:pStyle w:val="Zkladntext"/>
        <w:tabs>
          <w:tab w:val="center" w:pos="5245"/>
          <w:tab w:val="left" w:pos="7908"/>
        </w:tabs>
        <w:jc w:val="center"/>
      </w:pPr>
    </w:p>
    <w:p w14:paraId="2467D075" w14:textId="77777777" w:rsidR="000E58A0" w:rsidRDefault="000E58A0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32863">
        <w:rPr>
          <w:rFonts w:ascii="Arial" w:hAnsi="Arial" w:cs="Arial"/>
          <w:b/>
          <w:sz w:val="20"/>
          <w:szCs w:val="20"/>
        </w:rPr>
        <w:t>I.</w:t>
      </w:r>
    </w:p>
    <w:p w14:paraId="3DB4D19A" w14:textId="77777777" w:rsidR="000E58A0" w:rsidRPr="00832863" w:rsidRDefault="000E58A0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5CD9C428" w14:textId="23DE89A7" w:rsidR="000E58A0" w:rsidRDefault="000E58A0" w:rsidP="000E58A0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spolu uzavřely dne </w:t>
      </w:r>
      <w:r w:rsidR="00604ABD">
        <w:rPr>
          <w:rFonts w:ascii="Arial" w:hAnsi="Arial" w:cs="Arial"/>
          <w:sz w:val="20"/>
          <w:szCs w:val="20"/>
        </w:rPr>
        <w:t>17. 5. 2021</w:t>
      </w:r>
      <w:r w:rsidR="000A188E">
        <w:rPr>
          <w:rFonts w:ascii="Arial" w:hAnsi="Arial" w:cs="Arial"/>
          <w:sz w:val="20"/>
          <w:szCs w:val="20"/>
        </w:rPr>
        <w:t xml:space="preserve"> </w:t>
      </w:r>
      <w:r w:rsidRPr="00E94CB7">
        <w:rPr>
          <w:rFonts w:ascii="Arial" w:hAnsi="Arial" w:cs="Arial"/>
          <w:sz w:val="20"/>
          <w:szCs w:val="20"/>
        </w:rPr>
        <w:t>Smlouv</w:t>
      </w:r>
      <w:r w:rsidR="004F486E">
        <w:rPr>
          <w:rFonts w:ascii="Arial" w:hAnsi="Arial" w:cs="Arial"/>
          <w:sz w:val="20"/>
          <w:szCs w:val="20"/>
        </w:rPr>
        <w:t>u</w:t>
      </w:r>
      <w:r w:rsidRPr="00E94CB7">
        <w:rPr>
          <w:rFonts w:ascii="Arial" w:hAnsi="Arial" w:cs="Arial"/>
          <w:sz w:val="20"/>
          <w:szCs w:val="20"/>
        </w:rPr>
        <w:t xml:space="preserve"> o sdružených službách dodávky </w:t>
      </w:r>
      <w:r w:rsidR="002B0924">
        <w:rPr>
          <w:rFonts w:ascii="Arial" w:hAnsi="Arial" w:cs="Arial"/>
          <w:sz w:val="20"/>
          <w:szCs w:val="20"/>
        </w:rPr>
        <w:t>elektřiny</w:t>
      </w:r>
      <w:r w:rsidR="00462341">
        <w:rPr>
          <w:rFonts w:ascii="Arial" w:hAnsi="Arial" w:cs="Arial"/>
          <w:sz w:val="20"/>
          <w:szCs w:val="20"/>
        </w:rPr>
        <w:t>,</w:t>
      </w:r>
      <w:r w:rsidR="00604ABD">
        <w:rPr>
          <w:rFonts w:ascii="Arial" w:hAnsi="Arial" w:cs="Arial"/>
          <w:sz w:val="20"/>
          <w:szCs w:val="20"/>
        </w:rPr>
        <w:t xml:space="preserve"> resp. Závěrkový list č. EL-20210517-2020-</w:t>
      </w:r>
      <w:r w:rsidR="00F51957">
        <w:rPr>
          <w:rFonts w:ascii="Arial" w:hAnsi="Arial" w:cs="Arial"/>
          <w:sz w:val="20"/>
          <w:szCs w:val="20"/>
        </w:rPr>
        <w:t>2</w:t>
      </w:r>
      <w:r w:rsidR="004132CC">
        <w:rPr>
          <w:rFonts w:ascii="Arial" w:hAnsi="Arial" w:cs="Arial"/>
          <w:sz w:val="20"/>
          <w:szCs w:val="20"/>
        </w:rPr>
        <w:t>6</w:t>
      </w:r>
      <w:r w:rsidR="00462341">
        <w:rPr>
          <w:rFonts w:ascii="Arial" w:hAnsi="Arial" w:cs="Arial"/>
          <w:sz w:val="20"/>
          <w:szCs w:val="20"/>
        </w:rPr>
        <w:t xml:space="preserve"> </w:t>
      </w:r>
      <w:r w:rsidRPr="00832863">
        <w:rPr>
          <w:rFonts w:ascii="Arial" w:hAnsi="Arial" w:cs="Arial"/>
          <w:sz w:val="20"/>
          <w:szCs w:val="20"/>
        </w:rPr>
        <w:t>(dále jen „Smlouv</w:t>
      </w:r>
      <w:r w:rsidR="00462341">
        <w:rPr>
          <w:rFonts w:ascii="Arial" w:hAnsi="Arial" w:cs="Arial"/>
          <w:sz w:val="20"/>
          <w:szCs w:val="20"/>
        </w:rPr>
        <w:t>a</w:t>
      </w:r>
      <w:r w:rsidRPr="00832863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, na jejímž základě se Dodavatel zavázal</w:t>
      </w:r>
      <w:r w:rsidRPr="00832863">
        <w:rPr>
          <w:rFonts w:ascii="Arial" w:hAnsi="Arial" w:cs="Arial"/>
          <w:sz w:val="20"/>
          <w:szCs w:val="20"/>
        </w:rPr>
        <w:t xml:space="preserve"> dodáv</w:t>
      </w:r>
      <w:r>
        <w:rPr>
          <w:rFonts w:ascii="Arial" w:hAnsi="Arial" w:cs="Arial"/>
          <w:sz w:val="20"/>
          <w:szCs w:val="20"/>
        </w:rPr>
        <w:t>at</w:t>
      </w:r>
      <w:r w:rsidRPr="00832863">
        <w:rPr>
          <w:rFonts w:ascii="Arial" w:hAnsi="Arial" w:cs="Arial"/>
          <w:sz w:val="20"/>
          <w:szCs w:val="20"/>
        </w:rPr>
        <w:t xml:space="preserve"> Odběrateli</w:t>
      </w:r>
      <w:r>
        <w:rPr>
          <w:rFonts w:ascii="Arial" w:hAnsi="Arial" w:cs="Arial"/>
          <w:sz w:val="20"/>
          <w:szCs w:val="20"/>
        </w:rPr>
        <w:t xml:space="preserve"> </w:t>
      </w:r>
      <w:r w:rsidR="00604ABD">
        <w:rPr>
          <w:rFonts w:ascii="Arial" w:hAnsi="Arial" w:cs="Arial"/>
          <w:sz w:val="20"/>
          <w:szCs w:val="20"/>
        </w:rPr>
        <w:t>elektřinu</w:t>
      </w:r>
      <w:r>
        <w:rPr>
          <w:rFonts w:ascii="Arial" w:hAnsi="Arial" w:cs="Arial"/>
          <w:sz w:val="20"/>
          <w:szCs w:val="20"/>
        </w:rPr>
        <w:t xml:space="preserve"> </w:t>
      </w:r>
      <w:r w:rsidRPr="00832863">
        <w:rPr>
          <w:rFonts w:ascii="Arial" w:hAnsi="Arial" w:cs="Arial"/>
          <w:sz w:val="20"/>
          <w:szCs w:val="20"/>
        </w:rPr>
        <w:t xml:space="preserve">do odběrných míst Odběratele </w:t>
      </w:r>
      <w:r>
        <w:rPr>
          <w:rFonts w:ascii="Arial" w:hAnsi="Arial" w:cs="Arial"/>
          <w:sz w:val="20"/>
          <w:szCs w:val="20"/>
        </w:rPr>
        <w:t xml:space="preserve">dle </w:t>
      </w:r>
      <w:r w:rsidRPr="00832863">
        <w:rPr>
          <w:rFonts w:ascii="Arial" w:hAnsi="Arial" w:cs="Arial"/>
          <w:sz w:val="20"/>
          <w:szCs w:val="20"/>
        </w:rPr>
        <w:t>Sml</w:t>
      </w:r>
      <w:r w:rsidR="002140B1">
        <w:rPr>
          <w:rFonts w:ascii="Arial" w:hAnsi="Arial" w:cs="Arial"/>
          <w:sz w:val="20"/>
          <w:szCs w:val="20"/>
        </w:rPr>
        <w:t>o</w:t>
      </w:r>
      <w:r w:rsidRPr="00832863">
        <w:rPr>
          <w:rFonts w:ascii="Arial" w:hAnsi="Arial" w:cs="Arial"/>
          <w:sz w:val="20"/>
          <w:szCs w:val="20"/>
        </w:rPr>
        <w:t>uv</w:t>
      </w:r>
      <w:r w:rsidR="004F486E">
        <w:rPr>
          <w:rFonts w:ascii="Arial" w:hAnsi="Arial" w:cs="Arial"/>
          <w:sz w:val="20"/>
          <w:szCs w:val="20"/>
        </w:rPr>
        <w:t>y</w:t>
      </w:r>
      <w:r w:rsidRPr="00832863">
        <w:rPr>
          <w:rFonts w:ascii="Arial" w:hAnsi="Arial" w:cs="Arial"/>
          <w:sz w:val="20"/>
          <w:szCs w:val="20"/>
        </w:rPr>
        <w:t xml:space="preserve">. </w:t>
      </w:r>
    </w:p>
    <w:p w14:paraId="294709C0" w14:textId="2DC42B3B" w:rsidR="009D2402" w:rsidRPr="009D2402" w:rsidRDefault="000E58A0" w:rsidP="009D2402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dále konstatují, že dne 1</w:t>
      </w:r>
      <w:r w:rsidR="002B092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1. 2022 byla ze strany Dodavatele z důvodu nemožnosti plnění ukončena dodávka </w:t>
      </w:r>
      <w:r w:rsidR="002B0924">
        <w:rPr>
          <w:rFonts w:ascii="Arial" w:hAnsi="Arial" w:cs="Arial"/>
          <w:sz w:val="20"/>
          <w:szCs w:val="20"/>
        </w:rPr>
        <w:t xml:space="preserve">elektřiny </w:t>
      </w:r>
      <w:r>
        <w:rPr>
          <w:rFonts w:ascii="Arial" w:hAnsi="Arial" w:cs="Arial"/>
          <w:sz w:val="20"/>
          <w:szCs w:val="20"/>
        </w:rPr>
        <w:t>do odběrných míst Odběratele dle Sml</w:t>
      </w:r>
      <w:r w:rsidR="00007395">
        <w:rPr>
          <w:rFonts w:ascii="Arial" w:hAnsi="Arial" w:cs="Arial"/>
          <w:sz w:val="20"/>
          <w:szCs w:val="20"/>
        </w:rPr>
        <w:t>ouvy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DCEB6" w14:textId="77777777" w:rsidR="000E58A0" w:rsidRPr="009D2402" w:rsidRDefault="00017737" w:rsidP="000E58A0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D2402">
        <w:rPr>
          <w:rFonts w:ascii="Arial" w:hAnsi="Arial" w:cs="Arial"/>
          <w:sz w:val="20"/>
          <w:szCs w:val="20"/>
        </w:rPr>
        <w:t xml:space="preserve">Vzhledem k tomu, že nedošlo k plnění dle uzavřené Smlouvy, tak Odběratel má za to, že mu vznikla a do </w:t>
      </w:r>
      <w:proofErr w:type="gramStart"/>
      <w:r w:rsidRPr="009D2402">
        <w:rPr>
          <w:rFonts w:ascii="Arial" w:hAnsi="Arial" w:cs="Arial"/>
          <w:sz w:val="20"/>
          <w:szCs w:val="20"/>
        </w:rPr>
        <w:t>budoucnu</w:t>
      </w:r>
      <w:proofErr w:type="gramEnd"/>
      <w:r w:rsidRPr="009D2402">
        <w:rPr>
          <w:rFonts w:ascii="Arial" w:hAnsi="Arial" w:cs="Arial"/>
          <w:sz w:val="20"/>
          <w:szCs w:val="20"/>
        </w:rPr>
        <w:t xml:space="preserve"> mu bude vznikat škoda. S ohledem na tento stav mají Smluvní strany zájem tento vztah narovnat</w:t>
      </w:r>
      <w:r w:rsidR="000E58A0" w:rsidRPr="009D2402">
        <w:rPr>
          <w:rFonts w:ascii="Arial" w:hAnsi="Arial" w:cs="Arial"/>
          <w:sz w:val="20"/>
          <w:szCs w:val="20"/>
        </w:rPr>
        <w:t xml:space="preserve">. </w:t>
      </w:r>
    </w:p>
    <w:p w14:paraId="34FFEC4B" w14:textId="77777777" w:rsidR="000E58A0" w:rsidRPr="009D2402" w:rsidRDefault="008523F0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103709A6" w14:textId="4720B56A" w:rsidR="00727F94" w:rsidRPr="004132CC" w:rsidRDefault="008523F0" w:rsidP="004132CC">
      <w:pPr>
        <w:pStyle w:val="Odstavecseseznamem"/>
        <w:spacing w:after="120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Specifikace sporných práv</w:t>
      </w:r>
    </w:p>
    <w:p w14:paraId="62CF073A" w14:textId="42528091" w:rsidR="00E76ED4" w:rsidRPr="00604ABD" w:rsidRDefault="008523F0" w:rsidP="00604ABD">
      <w:pPr>
        <w:pStyle w:val="Odstavecseseznamem"/>
        <w:numPr>
          <w:ilvl w:val="0"/>
          <w:numId w:val="8"/>
        </w:numPr>
        <w:spacing w:after="12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Odběratel má za nepochybné, že ukončením dodávek </w:t>
      </w:r>
      <w:r w:rsidR="002B0924">
        <w:rPr>
          <w:rFonts w:ascii="Arial" w:hAnsi="Arial" w:cs="Arial"/>
          <w:bCs/>
          <w:sz w:val="20"/>
          <w:szCs w:val="20"/>
        </w:rPr>
        <w:t>elektřiny</w:t>
      </w:r>
      <w:r>
        <w:rPr>
          <w:rFonts w:ascii="Arial" w:hAnsi="Arial" w:cs="Arial"/>
          <w:bCs/>
          <w:sz w:val="20"/>
          <w:szCs w:val="20"/>
        </w:rPr>
        <w:t xml:space="preserve"> dle Smlouvy došlo k porušení smluvní povinnosti Dodavatele, čímž má Odběratel za t</w:t>
      </w:r>
      <w:r w:rsidR="00017737">
        <w:rPr>
          <w:rFonts w:ascii="Arial" w:hAnsi="Arial" w:cs="Arial"/>
          <w:bCs/>
          <w:sz w:val="20"/>
          <w:szCs w:val="20"/>
        </w:rPr>
        <w:t xml:space="preserve">o, že mu vznikla škoda a do budoucna se bude tato škoda nadále navyšovat a Dodavatel za tuto škodu odpovídá v plné výši. </w:t>
      </w:r>
    </w:p>
    <w:p w14:paraId="3908A2F8" w14:textId="647254EE" w:rsidR="00E825C7" w:rsidRPr="004132CC" w:rsidRDefault="00017737" w:rsidP="004132CC">
      <w:pPr>
        <w:pStyle w:val="Odstavecseseznamem"/>
        <w:numPr>
          <w:ilvl w:val="0"/>
          <w:numId w:val="8"/>
        </w:numPr>
        <w:spacing w:after="12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Dodavatel má za to, že k ukončení dodávek </w:t>
      </w:r>
      <w:r w:rsidR="002B0924">
        <w:rPr>
          <w:rFonts w:ascii="Arial" w:hAnsi="Arial" w:cs="Arial"/>
          <w:bCs/>
          <w:sz w:val="20"/>
          <w:szCs w:val="20"/>
        </w:rPr>
        <w:t>elektřiny</w:t>
      </w:r>
      <w:r w:rsidR="00DF780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došlo z důvodu objektivní nemožnosti plnění na straně Dodavatele, resp. vyšší moci, když plnění Smlouvy brání mimořádná nepředvídatelná </w:t>
      </w:r>
      <w:r w:rsidR="00604ABD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a nepřekonatelná vnější okolnost, tedy Dodavatel Odběratelem požadovanou škodu neuznává. </w:t>
      </w:r>
    </w:p>
    <w:p w14:paraId="0DA7DBFB" w14:textId="77777777" w:rsidR="00017737" w:rsidRDefault="00C9535F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7BAEE187" w14:textId="77777777" w:rsidR="000E58A0" w:rsidRDefault="00C9535F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Narovnání</w:t>
      </w:r>
    </w:p>
    <w:p w14:paraId="7F0F04D4" w14:textId="52011F84" w:rsidR="000E58A0" w:rsidRPr="00C9535F" w:rsidRDefault="000E58A0" w:rsidP="00C9535F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strany prohlašují, že se dohodly</w:t>
      </w:r>
      <w:r w:rsidR="00C9535F">
        <w:rPr>
          <w:rFonts w:ascii="Arial" w:hAnsi="Arial" w:cs="Arial"/>
          <w:bCs/>
          <w:sz w:val="20"/>
          <w:szCs w:val="20"/>
        </w:rPr>
        <w:t xml:space="preserve">, že s ohledem na délku zjišťování skutečné škody, která se bude vyvíjet, a zároveň s ohledem na tvrzení Dodavatele uvedené v čl. II. této Dohody, ve snaze </w:t>
      </w:r>
      <w:r w:rsidR="00C9535F">
        <w:rPr>
          <w:rFonts w:ascii="Arial" w:hAnsi="Arial" w:cs="Arial"/>
          <w:bCs/>
          <w:sz w:val="20"/>
          <w:szCs w:val="20"/>
        </w:rPr>
        <w:lastRenderedPageBreak/>
        <w:t xml:space="preserve">vyhnout se soudnímu sporu, když mezi Smluvními stranami existují shora uvedené sporné záležitosti, považují Smluvní strany za rozumnější, když se na vyřešení vzájemných pohledávek dohodnou, a to formou narovnání, jak je uvedeno dále v tomto článku za podmínek dle této Dohody. </w:t>
      </w:r>
    </w:p>
    <w:p w14:paraId="44610FD0" w14:textId="22886DAF" w:rsidR="00F51957" w:rsidRPr="004E4155" w:rsidRDefault="000E58A0" w:rsidP="00F51957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6669C">
        <w:rPr>
          <w:rFonts w:ascii="Arial" w:hAnsi="Arial" w:cs="Arial"/>
          <w:bCs/>
          <w:sz w:val="20"/>
          <w:szCs w:val="20"/>
        </w:rPr>
        <w:t xml:space="preserve">Dodavatel se zavazuje zaplatit Odběrateli </w:t>
      </w:r>
      <w:r w:rsidR="00C9535F">
        <w:rPr>
          <w:rFonts w:ascii="Arial" w:hAnsi="Arial" w:cs="Arial"/>
          <w:bCs/>
          <w:sz w:val="20"/>
          <w:szCs w:val="20"/>
        </w:rPr>
        <w:t>částku</w:t>
      </w:r>
      <w:r>
        <w:rPr>
          <w:rFonts w:ascii="Arial" w:hAnsi="Arial" w:cs="Arial"/>
          <w:bCs/>
          <w:sz w:val="20"/>
          <w:szCs w:val="20"/>
        </w:rPr>
        <w:t xml:space="preserve"> ve výši </w:t>
      </w:r>
      <w:r w:rsidR="00F51957">
        <w:rPr>
          <w:rFonts w:ascii="Arial" w:hAnsi="Arial" w:cs="Arial"/>
          <w:b/>
          <w:sz w:val="20"/>
          <w:szCs w:val="20"/>
        </w:rPr>
        <w:t>495 671,70</w:t>
      </w:r>
      <w:r w:rsidR="004132CC">
        <w:rPr>
          <w:rFonts w:ascii="Arial" w:hAnsi="Arial" w:cs="Arial"/>
          <w:b/>
          <w:sz w:val="20"/>
          <w:szCs w:val="20"/>
        </w:rPr>
        <w:t xml:space="preserve"> </w:t>
      </w:r>
      <w:r w:rsidR="00453661" w:rsidRPr="00453661">
        <w:rPr>
          <w:rFonts w:ascii="Arial" w:hAnsi="Arial" w:cs="Arial"/>
          <w:b/>
          <w:sz w:val="20"/>
          <w:szCs w:val="20"/>
        </w:rPr>
        <w:t xml:space="preserve">Kč </w:t>
      </w:r>
      <w:r>
        <w:rPr>
          <w:rFonts w:ascii="Arial" w:hAnsi="Arial" w:cs="Arial"/>
          <w:bCs/>
          <w:sz w:val="20"/>
          <w:szCs w:val="20"/>
        </w:rPr>
        <w:t>(slovy</w:t>
      </w:r>
      <w:r w:rsidR="00C9535F">
        <w:rPr>
          <w:rFonts w:ascii="Arial" w:hAnsi="Arial" w:cs="Arial"/>
          <w:bCs/>
          <w:sz w:val="20"/>
          <w:szCs w:val="20"/>
        </w:rPr>
        <w:t xml:space="preserve">: </w:t>
      </w:r>
      <w:r w:rsidR="00F51957">
        <w:rPr>
          <w:rFonts w:ascii="Arial" w:hAnsi="Arial" w:cs="Arial"/>
          <w:bCs/>
          <w:sz w:val="20"/>
          <w:szCs w:val="20"/>
        </w:rPr>
        <w:t>čtyři sta devadesát pět tisíc šest set sedmdesát jedna korun českých a sedmdesát haléřů</w:t>
      </w:r>
      <w:r w:rsidR="00485C3A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(dále jen „Kompenzace“), </w:t>
      </w:r>
      <w:r w:rsidRPr="0016669C">
        <w:rPr>
          <w:rFonts w:ascii="Arial" w:hAnsi="Arial" w:cs="Arial"/>
          <w:bCs/>
          <w:sz w:val="20"/>
          <w:szCs w:val="20"/>
        </w:rPr>
        <w:t xml:space="preserve">přičemž tato </w:t>
      </w:r>
      <w:r w:rsidR="008D291F">
        <w:rPr>
          <w:rFonts w:ascii="Arial" w:hAnsi="Arial" w:cs="Arial"/>
          <w:bCs/>
          <w:sz w:val="20"/>
          <w:szCs w:val="20"/>
        </w:rPr>
        <w:t xml:space="preserve">částka </w:t>
      </w:r>
      <w:r w:rsidR="008D291F" w:rsidRPr="0016669C">
        <w:rPr>
          <w:rFonts w:ascii="Arial" w:hAnsi="Arial" w:cs="Arial"/>
          <w:bCs/>
          <w:sz w:val="20"/>
          <w:szCs w:val="20"/>
        </w:rPr>
        <w:t>představuje paušalizovanou náhradu újmy, která Odběrateli již vznikla porušením povinnosti Dodavatele dodávat</w:t>
      </w:r>
      <w:r w:rsidR="008D291F">
        <w:rPr>
          <w:rFonts w:ascii="Arial" w:hAnsi="Arial" w:cs="Arial"/>
          <w:bCs/>
          <w:sz w:val="20"/>
          <w:szCs w:val="20"/>
        </w:rPr>
        <w:t xml:space="preserve"> </w:t>
      </w:r>
      <w:r w:rsidR="0068539E">
        <w:rPr>
          <w:rFonts w:ascii="Arial" w:hAnsi="Arial" w:cs="Arial"/>
          <w:bCs/>
          <w:sz w:val="20"/>
          <w:szCs w:val="20"/>
        </w:rPr>
        <w:t>elektřinu</w:t>
      </w:r>
      <w:r w:rsidR="008D291F">
        <w:rPr>
          <w:rFonts w:ascii="Arial" w:hAnsi="Arial" w:cs="Arial"/>
          <w:bCs/>
          <w:sz w:val="20"/>
          <w:szCs w:val="20"/>
        </w:rPr>
        <w:t xml:space="preserve"> </w:t>
      </w:r>
      <w:r w:rsidR="008D291F" w:rsidRPr="0016669C">
        <w:rPr>
          <w:rFonts w:ascii="Arial" w:hAnsi="Arial" w:cs="Arial"/>
          <w:bCs/>
          <w:sz w:val="20"/>
          <w:szCs w:val="20"/>
        </w:rPr>
        <w:t>dle Sml</w:t>
      </w:r>
      <w:r w:rsidR="008D291F">
        <w:rPr>
          <w:rFonts w:ascii="Arial" w:hAnsi="Arial" w:cs="Arial"/>
          <w:bCs/>
          <w:sz w:val="20"/>
          <w:szCs w:val="20"/>
        </w:rPr>
        <w:t>o</w:t>
      </w:r>
      <w:r w:rsidR="008D291F" w:rsidRPr="0016669C">
        <w:rPr>
          <w:rFonts w:ascii="Arial" w:hAnsi="Arial" w:cs="Arial"/>
          <w:bCs/>
          <w:sz w:val="20"/>
          <w:szCs w:val="20"/>
        </w:rPr>
        <w:t>uv</w:t>
      </w:r>
      <w:r w:rsidR="008D291F">
        <w:rPr>
          <w:rFonts w:ascii="Arial" w:hAnsi="Arial" w:cs="Arial"/>
          <w:bCs/>
          <w:sz w:val="20"/>
          <w:szCs w:val="20"/>
        </w:rPr>
        <w:t>y</w:t>
      </w:r>
      <w:r w:rsidR="008D291F" w:rsidRPr="0016669C">
        <w:rPr>
          <w:rFonts w:ascii="Arial" w:hAnsi="Arial" w:cs="Arial"/>
          <w:bCs/>
          <w:sz w:val="20"/>
          <w:szCs w:val="20"/>
        </w:rPr>
        <w:t xml:space="preserve"> anebo by vznikla porušováním této povinnosti v budoucnu v době dle uzavřen</w:t>
      </w:r>
      <w:r w:rsidR="008D291F">
        <w:rPr>
          <w:rFonts w:ascii="Arial" w:hAnsi="Arial" w:cs="Arial"/>
          <w:bCs/>
          <w:sz w:val="20"/>
          <w:szCs w:val="20"/>
        </w:rPr>
        <w:t>é</w:t>
      </w:r>
      <w:r w:rsidR="008D291F" w:rsidRPr="0016669C">
        <w:rPr>
          <w:rFonts w:ascii="Arial" w:hAnsi="Arial" w:cs="Arial"/>
          <w:bCs/>
          <w:sz w:val="20"/>
          <w:szCs w:val="20"/>
        </w:rPr>
        <w:t xml:space="preserve"> Sml</w:t>
      </w:r>
      <w:r w:rsidR="008D291F">
        <w:rPr>
          <w:rFonts w:ascii="Arial" w:hAnsi="Arial" w:cs="Arial"/>
          <w:bCs/>
          <w:sz w:val="20"/>
          <w:szCs w:val="20"/>
        </w:rPr>
        <w:t>o</w:t>
      </w:r>
      <w:r w:rsidR="008D291F" w:rsidRPr="0016669C">
        <w:rPr>
          <w:rFonts w:ascii="Arial" w:hAnsi="Arial" w:cs="Arial"/>
          <w:bCs/>
          <w:sz w:val="20"/>
          <w:szCs w:val="20"/>
        </w:rPr>
        <w:t>uv</w:t>
      </w:r>
      <w:r w:rsidR="008D291F">
        <w:rPr>
          <w:rFonts w:ascii="Arial" w:hAnsi="Arial" w:cs="Arial"/>
          <w:bCs/>
          <w:sz w:val="20"/>
          <w:szCs w:val="20"/>
        </w:rPr>
        <w:t>y</w:t>
      </w:r>
      <w:r w:rsidR="008D291F" w:rsidRPr="0016669C">
        <w:rPr>
          <w:rFonts w:ascii="Arial" w:hAnsi="Arial" w:cs="Arial"/>
          <w:bCs/>
          <w:sz w:val="20"/>
          <w:szCs w:val="20"/>
        </w:rPr>
        <w:t>, případně veškerých smluv, konfirmací aj. uzavřených mezi Dodavatelem a Odběratelem</w:t>
      </w:r>
      <w:r w:rsidR="00EB0337">
        <w:rPr>
          <w:rFonts w:ascii="Arial" w:hAnsi="Arial" w:cs="Arial"/>
          <w:bCs/>
          <w:sz w:val="20"/>
          <w:szCs w:val="20"/>
        </w:rPr>
        <w:t xml:space="preserve"> </w:t>
      </w:r>
      <w:r w:rsidR="008D291F" w:rsidRPr="0016669C">
        <w:rPr>
          <w:rFonts w:ascii="Arial" w:hAnsi="Arial" w:cs="Arial"/>
          <w:bCs/>
          <w:sz w:val="20"/>
          <w:szCs w:val="20"/>
        </w:rPr>
        <w:t>a týkajících se dodávky</w:t>
      </w:r>
      <w:r w:rsidR="008D291F">
        <w:rPr>
          <w:rFonts w:ascii="Arial" w:hAnsi="Arial" w:cs="Arial"/>
          <w:bCs/>
          <w:sz w:val="20"/>
          <w:szCs w:val="20"/>
        </w:rPr>
        <w:t xml:space="preserve"> </w:t>
      </w:r>
      <w:r w:rsidR="00B22C0B">
        <w:rPr>
          <w:rFonts w:ascii="Arial" w:hAnsi="Arial" w:cs="Arial"/>
          <w:bCs/>
          <w:sz w:val="20"/>
          <w:szCs w:val="20"/>
        </w:rPr>
        <w:t>elektřiny</w:t>
      </w:r>
      <w:r w:rsidR="008D291F">
        <w:rPr>
          <w:rFonts w:ascii="Arial" w:hAnsi="Arial" w:cs="Arial"/>
          <w:bCs/>
          <w:sz w:val="20"/>
          <w:szCs w:val="20"/>
        </w:rPr>
        <w:t xml:space="preserve"> </w:t>
      </w:r>
      <w:r w:rsidR="008D291F" w:rsidRPr="0016669C">
        <w:rPr>
          <w:rFonts w:ascii="Arial" w:hAnsi="Arial" w:cs="Arial"/>
          <w:bCs/>
          <w:sz w:val="20"/>
          <w:szCs w:val="20"/>
        </w:rPr>
        <w:t>Odběrateli</w:t>
      </w:r>
      <w:r w:rsidR="008D291F">
        <w:rPr>
          <w:rFonts w:ascii="Arial" w:hAnsi="Arial" w:cs="Arial"/>
          <w:bCs/>
          <w:sz w:val="20"/>
          <w:szCs w:val="20"/>
        </w:rPr>
        <w:t xml:space="preserve"> podle Smlouvy</w:t>
      </w:r>
      <w:r w:rsidR="008D291F" w:rsidRPr="0016669C">
        <w:rPr>
          <w:rFonts w:ascii="Arial" w:hAnsi="Arial" w:cs="Arial"/>
          <w:bCs/>
          <w:sz w:val="20"/>
          <w:szCs w:val="20"/>
        </w:rPr>
        <w:t>.</w:t>
      </w:r>
      <w:r w:rsidR="00073A4F">
        <w:rPr>
          <w:rFonts w:ascii="Arial" w:hAnsi="Arial" w:cs="Arial"/>
          <w:bCs/>
          <w:sz w:val="20"/>
          <w:szCs w:val="20"/>
        </w:rPr>
        <w:t xml:space="preserve"> </w:t>
      </w:r>
      <w:r w:rsidR="00F51957">
        <w:rPr>
          <w:rFonts w:ascii="Arial" w:hAnsi="Arial" w:cs="Arial"/>
          <w:bCs/>
          <w:sz w:val="20"/>
          <w:szCs w:val="20"/>
        </w:rPr>
        <w:t xml:space="preserve">Z tohoto titulu má Odběratel za Dodavatelem pohledávku ve výši </w:t>
      </w:r>
      <w:r w:rsidR="00CE63B7">
        <w:rPr>
          <w:rFonts w:ascii="Arial" w:hAnsi="Arial" w:cs="Arial"/>
          <w:b/>
          <w:sz w:val="20"/>
          <w:szCs w:val="20"/>
        </w:rPr>
        <w:t xml:space="preserve">495 671,70 </w:t>
      </w:r>
      <w:r w:rsidR="00CE63B7" w:rsidRPr="00453661">
        <w:rPr>
          <w:rFonts w:ascii="Arial" w:hAnsi="Arial" w:cs="Arial"/>
          <w:b/>
          <w:sz w:val="20"/>
          <w:szCs w:val="20"/>
        </w:rPr>
        <w:t xml:space="preserve">Kč </w:t>
      </w:r>
      <w:r w:rsidR="00CE63B7">
        <w:rPr>
          <w:rFonts w:ascii="Arial" w:hAnsi="Arial" w:cs="Arial"/>
          <w:bCs/>
          <w:sz w:val="20"/>
          <w:szCs w:val="20"/>
        </w:rPr>
        <w:t>(slovy: čtyři sta devadesát pět tisíc šest set sedmdesát jedna korun českých a sedmdesát haléřů)</w:t>
      </w:r>
      <w:r w:rsidR="00F51957">
        <w:rPr>
          <w:rFonts w:ascii="Arial" w:hAnsi="Arial" w:cs="Arial"/>
          <w:bCs/>
          <w:sz w:val="20"/>
          <w:szCs w:val="20"/>
        </w:rPr>
        <w:t xml:space="preserve"> (dále také jako „Pohledávka 1“).</w:t>
      </w:r>
    </w:p>
    <w:p w14:paraId="5AA874CE" w14:textId="77777777" w:rsidR="00F51957" w:rsidRPr="006A2DA7" w:rsidRDefault="00F51957" w:rsidP="00F51957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Dodavatel za Odběratelem zároveň eviduje níže uvedené neuhrazené faktury:</w:t>
      </w:r>
    </w:p>
    <w:p w14:paraId="0B95DF4D" w14:textId="77777777" w:rsidR="00F51957" w:rsidRPr="004E4155" w:rsidRDefault="00F51957" w:rsidP="00F51957">
      <w:pPr>
        <w:pStyle w:val="Odstavecseseznamem"/>
        <w:spacing w:after="12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FA445FF" w14:textId="1DEFF918" w:rsidR="00F51957" w:rsidRDefault="00F51957" w:rsidP="00F51957">
      <w:pPr>
        <w:pStyle w:val="Odstavecseseznamem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fakturu č. </w:t>
      </w:r>
      <w:r w:rsidR="00CE63B7" w:rsidRPr="00CE63B7">
        <w:rPr>
          <w:rFonts w:ascii="Arial" w:hAnsi="Arial" w:cs="Arial"/>
          <w:bCs/>
          <w:sz w:val="20"/>
          <w:szCs w:val="20"/>
        </w:rPr>
        <w:t>222000209</w:t>
      </w:r>
      <w:r>
        <w:rPr>
          <w:rFonts w:ascii="Arial" w:hAnsi="Arial" w:cs="Arial"/>
          <w:bCs/>
          <w:sz w:val="20"/>
          <w:szCs w:val="20"/>
        </w:rPr>
        <w:t xml:space="preserve">, splatnou dne 22. 2. 2022, ve výši </w:t>
      </w:r>
      <w:r w:rsidR="00CE63B7" w:rsidRPr="00CE63B7">
        <w:rPr>
          <w:rFonts w:ascii="Arial" w:hAnsi="Arial" w:cs="Arial"/>
          <w:bCs/>
          <w:sz w:val="20"/>
          <w:szCs w:val="20"/>
        </w:rPr>
        <w:t>89</w:t>
      </w:r>
      <w:r w:rsidR="00CE63B7">
        <w:rPr>
          <w:rFonts w:ascii="Arial" w:hAnsi="Arial" w:cs="Arial"/>
          <w:bCs/>
          <w:sz w:val="20"/>
          <w:szCs w:val="20"/>
        </w:rPr>
        <w:t> </w:t>
      </w:r>
      <w:r w:rsidR="00CE63B7" w:rsidRPr="00CE63B7">
        <w:rPr>
          <w:rFonts w:ascii="Arial" w:hAnsi="Arial" w:cs="Arial"/>
          <w:bCs/>
          <w:sz w:val="20"/>
          <w:szCs w:val="20"/>
        </w:rPr>
        <w:t>864</w:t>
      </w:r>
      <w:r w:rsidR="00CE63B7">
        <w:rPr>
          <w:rFonts w:ascii="Arial" w:hAnsi="Arial" w:cs="Arial"/>
          <w:bCs/>
          <w:sz w:val="20"/>
          <w:szCs w:val="20"/>
        </w:rPr>
        <w:t>,</w:t>
      </w:r>
      <w:r w:rsidR="00CE63B7" w:rsidRPr="00CE63B7">
        <w:rPr>
          <w:rFonts w:ascii="Arial" w:hAnsi="Arial" w:cs="Arial"/>
          <w:bCs/>
          <w:sz w:val="20"/>
          <w:szCs w:val="20"/>
        </w:rPr>
        <w:t>36</w:t>
      </w:r>
      <w:r w:rsidR="00CE63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Kč.</w:t>
      </w:r>
    </w:p>
    <w:p w14:paraId="2C1E03E1" w14:textId="77777777" w:rsidR="00F51957" w:rsidRPr="005D5446" w:rsidRDefault="00F51957" w:rsidP="00F51957">
      <w:pPr>
        <w:pStyle w:val="Odstavecseseznamem"/>
        <w:spacing w:after="120" w:line="360" w:lineRule="auto"/>
        <w:ind w:left="644"/>
        <w:jc w:val="both"/>
        <w:rPr>
          <w:rFonts w:ascii="Arial" w:hAnsi="Arial" w:cs="Arial"/>
          <w:bCs/>
          <w:sz w:val="20"/>
          <w:szCs w:val="20"/>
        </w:rPr>
      </w:pPr>
    </w:p>
    <w:p w14:paraId="1687AA14" w14:textId="780D9FFC" w:rsidR="00F51957" w:rsidRDefault="00F51957" w:rsidP="00F51957">
      <w:pPr>
        <w:pStyle w:val="Odstavecseseznamem"/>
        <w:spacing w:after="120" w:line="360" w:lineRule="auto"/>
        <w:ind w:left="64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 tohoto titulu má Dodavatel za Odběratelem pohledávku ve výši </w:t>
      </w:r>
      <w:r w:rsidR="00CE63B7" w:rsidRPr="00CE63B7">
        <w:rPr>
          <w:rFonts w:ascii="Arial" w:hAnsi="Arial" w:cs="Arial"/>
          <w:b/>
          <w:sz w:val="20"/>
          <w:szCs w:val="20"/>
        </w:rPr>
        <w:t xml:space="preserve">89 864,36 Kč </w:t>
      </w:r>
      <w:r>
        <w:rPr>
          <w:rFonts w:ascii="Arial" w:hAnsi="Arial" w:cs="Arial"/>
          <w:bCs/>
          <w:sz w:val="20"/>
          <w:szCs w:val="20"/>
        </w:rPr>
        <w:t xml:space="preserve">(slovy: </w:t>
      </w:r>
      <w:r w:rsidR="00CE63B7">
        <w:rPr>
          <w:rFonts w:ascii="Arial" w:hAnsi="Arial" w:cs="Arial"/>
          <w:bCs/>
          <w:sz w:val="20"/>
          <w:szCs w:val="20"/>
        </w:rPr>
        <w:t>osmdesát devět tisíc osm set šedesát čtyři tisíc korun českých a třicet šest haléřů</w:t>
      </w:r>
      <w:r>
        <w:rPr>
          <w:rFonts w:ascii="Arial" w:hAnsi="Arial" w:cs="Arial"/>
          <w:bCs/>
          <w:sz w:val="20"/>
          <w:szCs w:val="20"/>
        </w:rPr>
        <w:t>) (dále také jako „Pohledávka 2“)</w:t>
      </w:r>
    </w:p>
    <w:p w14:paraId="6D9484D9" w14:textId="77777777" w:rsidR="00F51957" w:rsidRPr="006A2DA7" w:rsidRDefault="00F51957" w:rsidP="00F51957">
      <w:pPr>
        <w:pStyle w:val="Odstavecseseznamem"/>
        <w:spacing w:after="120" w:line="360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75B972E3" w14:textId="77777777" w:rsidR="00F51957" w:rsidRPr="006A2DA7" w:rsidRDefault="00F51957" w:rsidP="00F51957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strany se dohodly, že Kompenzace bude Dodavatelem Odběrateli uhrazena následovně:</w:t>
      </w:r>
    </w:p>
    <w:p w14:paraId="66796A9E" w14:textId="77777777" w:rsidR="00F51957" w:rsidRPr="001C44DF" w:rsidRDefault="00F51957" w:rsidP="00F51957">
      <w:pPr>
        <w:pStyle w:val="Odstavecseseznamem"/>
        <w:spacing w:after="12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AFC2EDA" w14:textId="255AAC15" w:rsidR="00F51957" w:rsidRPr="006A2DA7" w:rsidRDefault="00F51957" w:rsidP="00F51957">
      <w:pPr>
        <w:pStyle w:val="Odstavecseseznamem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část Kompenzace ve výši </w:t>
      </w:r>
      <w:r w:rsidR="00CE63B7" w:rsidRPr="00CE63B7">
        <w:rPr>
          <w:rFonts w:ascii="Arial" w:hAnsi="Arial" w:cs="Arial"/>
          <w:b/>
          <w:sz w:val="20"/>
          <w:szCs w:val="20"/>
        </w:rPr>
        <w:t xml:space="preserve">89 864,36 Kč </w:t>
      </w:r>
      <w:r w:rsidR="00CE63B7">
        <w:rPr>
          <w:rFonts w:ascii="Arial" w:hAnsi="Arial" w:cs="Arial"/>
          <w:bCs/>
          <w:sz w:val="20"/>
          <w:szCs w:val="20"/>
        </w:rPr>
        <w:t>(slovy: osmdesát devět tisíc osm set šedesát čtyři tisíc korun českých a třicet šest haléřů)</w:t>
      </w:r>
      <w:r>
        <w:rPr>
          <w:rFonts w:ascii="Arial" w:hAnsi="Arial" w:cs="Arial"/>
          <w:bCs/>
          <w:sz w:val="20"/>
          <w:szCs w:val="20"/>
        </w:rPr>
        <w:t xml:space="preserve"> bude uhrazena formou započtení s Pohledávkou 2;</w:t>
      </w:r>
    </w:p>
    <w:p w14:paraId="179E39EA" w14:textId="77777777" w:rsidR="00F51957" w:rsidRPr="004E4155" w:rsidRDefault="00F51957" w:rsidP="00F51957">
      <w:pPr>
        <w:pStyle w:val="Odstavecseseznamem"/>
        <w:spacing w:after="120" w:line="360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60E63847" w14:textId="6582DE86" w:rsidR="005D5446" w:rsidRPr="00F51957" w:rsidRDefault="00F51957" w:rsidP="00F51957">
      <w:pPr>
        <w:pStyle w:val="Odstavecseseznamem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část Kompenzace ve výši </w:t>
      </w:r>
      <w:r w:rsidR="00CE63B7" w:rsidRPr="00627525">
        <w:rPr>
          <w:rFonts w:ascii="Arial" w:hAnsi="Arial" w:cs="Arial"/>
          <w:b/>
          <w:sz w:val="20"/>
          <w:szCs w:val="20"/>
        </w:rPr>
        <w:t>405 807,34</w:t>
      </w:r>
      <w:r w:rsidRPr="00627525">
        <w:rPr>
          <w:rFonts w:ascii="Arial" w:hAnsi="Arial" w:cs="Arial"/>
          <w:b/>
          <w:sz w:val="20"/>
          <w:szCs w:val="20"/>
        </w:rPr>
        <w:t xml:space="preserve"> Kč</w:t>
      </w:r>
      <w:r>
        <w:rPr>
          <w:rFonts w:ascii="Arial" w:hAnsi="Arial" w:cs="Arial"/>
          <w:bCs/>
          <w:sz w:val="20"/>
          <w:szCs w:val="20"/>
        </w:rPr>
        <w:t xml:space="preserve"> (slovy: </w:t>
      </w:r>
      <w:r w:rsidR="00CE63B7">
        <w:rPr>
          <w:rFonts w:ascii="Arial" w:hAnsi="Arial" w:cs="Arial"/>
          <w:bCs/>
          <w:sz w:val="20"/>
          <w:szCs w:val="20"/>
        </w:rPr>
        <w:t xml:space="preserve">čtyři </w:t>
      </w:r>
      <w:r w:rsidR="00627525">
        <w:rPr>
          <w:rFonts w:ascii="Arial" w:hAnsi="Arial" w:cs="Arial"/>
          <w:bCs/>
          <w:sz w:val="20"/>
          <w:szCs w:val="20"/>
        </w:rPr>
        <w:t>sta pět tisíc osm set sedm korun českých a třicet čtyři haléřů</w:t>
      </w:r>
      <w:r>
        <w:rPr>
          <w:rFonts w:ascii="Arial" w:hAnsi="Arial" w:cs="Arial"/>
          <w:bCs/>
          <w:sz w:val="20"/>
          <w:szCs w:val="20"/>
        </w:rPr>
        <w:t xml:space="preserve">) bude uhrazena na bankovní účet č. </w:t>
      </w:r>
      <w:r w:rsidR="001E7381">
        <w:rPr>
          <w:rFonts w:ascii="Arial" w:hAnsi="Arial" w:cs="Arial"/>
          <w:bCs/>
          <w:sz w:val="20"/>
          <w:szCs w:val="20"/>
        </w:rPr>
        <w:t>xxxxxxxxx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, vedený u </w:t>
      </w:r>
      <w:r w:rsidR="000668A8">
        <w:rPr>
          <w:rFonts w:ascii="Arial" w:hAnsi="Arial" w:cs="Arial"/>
          <w:bCs/>
          <w:sz w:val="20"/>
          <w:szCs w:val="20"/>
        </w:rPr>
        <w:t>Č</w:t>
      </w:r>
      <w:r w:rsidR="005965BD">
        <w:rPr>
          <w:rFonts w:ascii="Arial" w:hAnsi="Arial" w:cs="Arial"/>
          <w:bCs/>
          <w:sz w:val="20"/>
          <w:szCs w:val="20"/>
        </w:rPr>
        <w:t>SOB, a.s., Radlická 333/150, Praha 5,</w:t>
      </w:r>
      <w:r>
        <w:rPr>
          <w:rFonts w:ascii="Arial" w:hAnsi="Arial" w:cs="Arial"/>
          <w:bCs/>
          <w:sz w:val="20"/>
          <w:szCs w:val="20"/>
        </w:rPr>
        <w:t xml:space="preserve"> a to nejpozději do 7 dnů ode dne podepsání této Dohody.</w:t>
      </w:r>
    </w:p>
    <w:p w14:paraId="024EAD4F" w14:textId="62FB6690" w:rsidR="000E58A0" w:rsidRPr="006A2DA7" w:rsidRDefault="000E58A0" w:rsidP="006C2E06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2DA7">
        <w:rPr>
          <w:rFonts w:ascii="Arial" w:hAnsi="Arial" w:cs="Arial"/>
          <w:sz w:val="20"/>
          <w:szCs w:val="20"/>
        </w:rPr>
        <w:t xml:space="preserve">Smluvní strany společně prohlašují, že veškeré nároky představující případnou škodu způsobenou Dodavatelem Odběrateli </w:t>
      </w:r>
      <w:r w:rsidR="00E57FBE" w:rsidRPr="006A2DA7">
        <w:rPr>
          <w:rFonts w:ascii="Arial" w:hAnsi="Arial" w:cs="Arial"/>
          <w:sz w:val="20"/>
          <w:szCs w:val="20"/>
        </w:rPr>
        <w:t xml:space="preserve">a stejně tak veškeré nároky Dodavatele za Odběratelem ze Smlouvy, </w:t>
      </w:r>
      <w:r w:rsidR="005D5446" w:rsidRPr="006A2DA7">
        <w:rPr>
          <w:rFonts w:ascii="Arial" w:hAnsi="Arial" w:cs="Arial"/>
          <w:sz w:val="20"/>
          <w:szCs w:val="20"/>
        </w:rPr>
        <w:br/>
      </w:r>
      <w:r w:rsidR="00E57FBE" w:rsidRPr="006A2DA7">
        <w:rPr>
          <w:rFonts w:ascii="Arial" w:hAnsi="Arial" w:cs="Arial"/>
          <w:sz w:val="20"/>
          <w:szCs w:val="20"/>
        </w:rPr>
        <w:t xml:space="preserve">tj. zejména, nikoliv však výlučně, nároky Dodavatele na smluvní pokuty, zákonné úroky z prodlení, náhrada případné škody apod., budou dle odst. 2 tohoto článku této Dohody zcela vypořádány a v souvislosti se Smlouvou, případně veškerými dalšími smlouvami, konfirmacemi aj. uzavřenými mezi Dodavatelem a Odběratelem a týkajícími se dodávky </w:t>
      </w:r>
      <w:r w:rsidR="00B22C0B" w:rsidRPr="006A2DA7">
        <w:rPr>
          <w:rFonts w:ascii="Arial" w:hAnsi="Arial" w:cs="Arial"/>
          <w:sz w:val="20"/>
          <w:szCs w:val="20"/>
        </w:rPr>
        <w:t>elektřiny</w:t>
      </w:r>
      <w:r w:rsidR="00E57FBE" w:rsidRPr="006A2DA7">
        <w:rPr>
          <w:rFonts w:ascii="Arial" w:hAnsi="Arial" w:cs="Arial"/>
          <w:sz w:val="20"/>
          <w:szCs w:val="20"/>
        </w:rPr>
        <w:t xml:space="preserve"> a v souvislosti s ní si nebudou </w:t>
      </w:r>
      <w:bookmarkStart w:id="1" w:name="_Hlk97548685"/>
      <w:r w:rsidR="00E57FBE" w:rsidRPr="006A2DA7">
        <w:rPr>
          <w:rFonts w:ascii="Arial" w:hAnsi="Arial" w:cs="Arial"/>
          <w:sz w:val="20"/>
          <w:szCs w:val="20"/>
        </w:rPr>
        <w:t>Smluvní strany vzájemně ničeho dlužny</w:t>
      </w:r>
      <w:bookmarkEnd w:id="1"/>
      <w:r w:rsidR="006A2DA7">
        <w:rPr>
          <w:rFonts w:ascii="Arial" w:hAnsi="Arial" w:cs="Arial"/>
          <w:sz w:val="20"/>
          <w:szCs w:val="20"/>
        </w:rPr>
        <w:t>.</w:t>
      </w:r>
    </w:p>
    <w:p w14:paraId="1F5B5B03" w14:textId="77777777" w:rsidR="000E58A0" w:rsidRPr="00601751" w:rsidRDefault="000E58A0" w:rsidP="000E58A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1751">
        <w:rPr>
          <w:rFonts w:ascii="Arial" w:hAnsi="Arial" w:cs="Arial"/>
          <w:b/>
          <w:bCs/>
          <w:sz w:val="20"/>
          <w:szCs w:val="20"/>
        </w:rPr>
        <w:t>I</w:t>
      </w:r>
      <w:r w:rsidR="00E57FBE">
        <w:rPr>
          <w:rFonts w:ascii="Arial" w:hAnsi="Arial" w:cs="Arial"/>
          <w:b/>
          <w:bCs/>
          <w:sz w:val="20"/>
          <w:szCs w:val="20"/>
        </w:rPr>
        <w:t>V</w:t>
      </w:r>
      <w:r w:rsidRPr="00601751">
        <w:rPr>
          <w:rFonts w:ascii="Arial" w:hAnsi="Arial" w:cs="Arial"/>
          <w:b/>
          <w:bCs/>
          <w:sz w:val="20"/>
          <w:szCs w:val="20"/>
        </w:rPr>
        <w:t>.</w:t>
      </w:r>
    </w:p>
    <w:p w14:paraId="0EBF351F" w14:textId="77777777" w:rsidR="00E57FBE" w:rsidRPr="00631DE5" w:rsidRDefault="00E57FBE" w:rsidP="00E57FBE">
      <w:pPr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31DE5">
        <w:rPr>
          <w:rFonts w:ascii="Arial" w:hAnsi="Arial" w:cs="Arial"/>
          <w:b/>
          <w:bCs/>
          <w:sz w:val="20"/>
          <w:szCs w:val="20"/>
        </w:rPr>
        <w:t>Účinky narovnání</w:t>
      </w:r>
    </w:p>
    <w:p w14:paraId="5865A520" w14:textId="304BB682" w:rsidR="00E57FBE" w:rsidRPr="00E57FBE" w:rsidRDefault="00E57FBE" w:rsidP="00E57FBE">
      <w:pPr>
        <w:pStyle w:val="Odstavecseseznamem"/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31DE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mluvní s</w:t>
      </w:r>
      <w:r w:rsidRPr="00631DE5">
        <w:rPr>
          <w:rFonts w:ascii="Arial" w:hAnsi="Arial" w:cs="Arial"/>
          <w:sz w:val="20"/>
          <w:szCs w:val="20"/>
        </w:rPr>
        <w:t xml:space="preserve">trany tímto prohlašují, </w:t>
      </w:r>
      <w:r w:rsidR="006A2DA7">
        <w:rPr>
          <w:rFonts w:ascii="Arial" w:hAnsi="Arial" w:cs="Arial"/>
          <w:sz w:val="20"/>
          <w:szCs w:val="20"/>
        </w:rPr>
        <w:t>že</w:t>
      </w:r>
      <w:r w:rsidRPr="00631DE5">
        <w:rPr>
          <w:rFonts w:ascii="Arial" w:hAnsi="Arial" w:cs="Arial"/>
          <w:sz w:val="20"/>
          <w:szCs w:val="20"/>
        </w:rPr>
        <w:t xml:space="preserve"> nebudou mít po uzavření této </w:t>
      </w:r>
      <w:r>
        <w:rPr>
          <w:rFonts w:ascii="Arial" w:hAnsi="Arial" w:cs="Arial"/>
          <w:sz w:val="20"/>
          <w:szCs w:val="20"/>
        </w:rPr>
        <w:t>D</w:t>
      </w:r>
      <w:r w:rsidRPr="00631DE5">
        <w:rPr>
          <w:rFonts w:ascii="Arial" w:hAnsi="Arial" w:cs="Arial"/>
          <w:sz w:val="20"/>
          <w:szCs w:val="20"/>
        </w:rPr>
        <w:t xml:space="preserve">ohody vůči sobě navzájem v souvislosti se spornými právy popsanými v čl. II. této </w:t>
      </w:r>
      <w:r>
        <w:rPr>
          <w:rFonts w:ascii="Arial" w:hAnsi="Arial" w:cs="Arial"/>
          <w:sz w:val="20"/>
          <w:szCs w:val="20"/>
        </w:rPr>
        <w:t>D</w:t>
      </w:r>
      <w:r w:rsidRPr="00631DE5">
        <w:rPr>
          <w:rFonts w:ascii="Arial" w:hAnsi="Arial" w:cs="Arial"/>
          <w:sz w:val="20"/>
          <w:szCs w:val="20"/>
        </w:rPr>
        <w:t xml:space="preserve">ohody žádnou neuspokojenou peněžitou či nepeněžitou pohledávku, splatnou či nesplatnou, ani žádné jiné budoucí právo, a dále prohlašují, že </w:t>
      </w:r>
      <w:r w:rsidRPr="00631DE5">
        <w:rPr>
          <w:rFonts w:ascii="Arial" w:hAnsi="Arial" w:cs="Arial"/>
          <w:sz w:val="20"/>
          <w:szCs w:val="20"/>
        </w:rPr>
        <w:lastRenderedPageBreak/>
        <w:t>v souvislosti se spornými právy a povinnost</w:t>
      </w:r>
      <w:r w:rsidR="00615B00">
        <w:rPr>
          <w:rFonts w:ascii="Arial" w:hAnsi="Arial" w:cs="Arial"/>
          <w:sz w:val="20"/>
          <w:szCs w:val="20"/>
        </w:rPr>
        <w:t>m</w:t>
      </w:r>
      <w:r w:rsidRPr="00631DE5">
        <w:rPr>
          <w:rFonts w:ascii="Arial" w:hAnsi="Arial" w:cs="Arial"/>
          <w:sz w:val="20"/>
          <w:szCs w:val="20"/>
        </w:rPr>
        <w:t xml:space="preserve">i uvedenými v této </w:t>
      </w:r>
      <w:r>
        <w:rPr>
          <w:rFonts w:ascii="Arial" w:hAnsi="Arial" w:cs="Arial"/>
          <w:sz w:val="20"/>
          <w:szCs w:val="20"/>
        </w:rPr>
        <w:t>D</w:t>
      </w:r>
      <w:r w:rsidRPr="00631DE5">
        <w:rPr>
          <w:rFonts w:ascii="Arial" w:hAnsi="Arial" w:cs="Arial"/>
          <w:sz w:val="20"/>
          <w:szCs w:val="20"/>
        </w:rPr>
        <w:t>ohodě nebudou vůči sobě navzájem uplatňovat žádnou další náhradu škody</w:t>
      </w:r>
      <w:r>
        <w:rPr>
          <w:rFonts w:ascii="Arial" w:hAnsi="Arial" w:cs="Arial"/>
          <w:sz w:val="20"/>
          <w:szCs w:val="20"/>
        </w:rPr>
        <w:t xml:space="preserve">, smluvní pokuty, úroky z </w:t>
      </w:r>
      <w:r w:rsidR="00615B00">
        <w:rPr>
          <w:rFonts w:ascii="Arial" w:hAnsi="Arial" w:cs="Arial"/>
          <w:sz w:val="20"/>
          <w:szCs w:val="20"/>
        </w:rPr>
        <w:t>prodlení</w:t>
      </w:r>
      <w:r w:rsidRPr="00631DE5">
        <w:rPr>
          <w:rFonts w:ascii="Arial" w:hAnsi="Arial" w:cs="Arial"/>
          <w:sz w:val="20"/>
          <w:szCs w:val="20"/>
        </w:rPr>
        <w:t xml:space="preserve">, či jiné náklady. V případě, že by kterýkoliv z výše uvedených účastníků této </w:t>
      </w:r>
      <w:r>
        <w:rPr>
          <w:rFonts w:ascii="Arial" w:hAnsi="Arial" w:cs="Arial"/>
          <w:sz w:val="20"/>
          <w:szCs w:val="20"/>
        </w:rPr>
        <w:t>D</w:t>
      </w:r>
      <w:r w:rsidRPr="00631DE5">
        <w:rPr>
          <w:rFonts w:ascii="Arial" w:hAnsi="Arial" w:cs="Arial"/>
          <w:sz w:val="20"/>
          <w:szCs w:val="20"/>
        </w:rPr>
        <w:t xml:space="preserve">ohody jakoukoliv jinou neuspokojenou peněžitou či nepeněžitou pohledávku vůči druhému účastníku v souvislosti se spornými právy přesto měl, pak tento účastník podpisem této </w:t>
      </w:r>
      <w:r>
        <w:rPr>
          <w:rFonts w:ascii="Arial" w:hAnsi="Arial" w:cs="Arial"/>
          <w:sz w:val="20"/>
          <w:szCs w:val="20"/>
        </w:rPr>
        <w:t>D</w:t>
      </w:r>
      <w:r w:rsidRPr="00631DE5">
        <w:rPr>
          <w:rFonts w:ascii="Arial" w:hAnsi="Arial" w:cs="Arial"/>
          <w:sz w:val="20"/>
          <w:szCs w:val="20"/>
        </w:rPr>
        <w:t xml:space="preserve">ohody dluh odpovídající </w:t>
      </w:r>
      <w:proofErr w:type="gramStart"/>
      <w:r w:rsidRPr="00631DE5">
        <w:rPr>
          <w:rFonts w:ascii="Arial" w:hAnsi="Arial" w:cs="Arial"/>
          <w:sz w:val="20"/>
          <w:szCs w:val="20"/>
        </w:rPr>
        <w:t>nároku</w:t>
      </w:r>
      <w:proofErr w:type="gramEnd"/>
      <w:r w:rsidRPr="00631DE5">
        <w:rPr>
          <w:rFonts w:ascii="Arial" w:hAnsi="Arial" w:cs="Arial"/>
          <w:sz w:val="20"/>
          <w:szCs w:val="20"/>
        </w:rPr>
        <w:t xml:space="preserve"> na uspokojení jakékoli takové peněžité pohledávky promíjí či jakéhokoli takového nepeněžitého práva se vzdává, a zavazuje se je neuplatňovat.</w:t>
      </w:r>
    </w:p>
    <w:p w14:paraId="30346B27" w14:textId="4E405750" w:rsidR="006E17CF" w:rsidRDefault="00E57FBE" w:rsidP="006E17CF">
      <w:pPr>
        <w:pStyle w:val="Odstavecseseznamem"/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10E9">
        <w:rPr>
          <w:rFonts w:ascii="Arial" w:hAnsi="Arial" w:cs="Arial"/>
          <w:sz w:val="20"/>
          <w:szCs w:val="20"/>
        </w:rPr>
        <w:t>Smluvní strany sjednávají, že splněním závazků</w:t>
      </w:r>
      <w:r w:rsidR="00012D8B">
        <w:rPr>
          <w:rFonts w:ascii="Arial" w:hAnsi="Arial" w:cs="Arial"/>
          <w:sz w:val="20"/>
          <w:szCs w:val="20"/>
        </w:rPr>
        <w:t xml:space="preserve"> Odběratele</w:t>
      </w:r>
      <w:r w:rsidRPr="00F610E9">
        <w:rPr>
          <w:rFonts w:ascii="Arial" w:hAnsi="Arial" w:cs="Arial"/>
          <w:sz w:val="20"/>
          <w:szCs w:val="20"/>
        </w:rPr>
        <w:t xml:space="preserve"> dle čl. I</w:t>
      </w:r>
      <w:r>
        <w:rPr>
          <w:rFonts w:ascii="Arial" w:hAnsi="Arial" w:cs="Arial"/>
          <w:sz w:val="20"/>
          <w:szCs w:val="20"/>
        </w:rPr>
        <w:t>II</w:t>
      </w:r>
      <w:r w:rsidRPr="00F610E9">
        <w:rPr>
          <w:rFonts w:ascii="Arial" w:hAnsi="Arial" w:cs="Arial"/>
          <w:sz w:val="20"/>
          <w:szCs w:val="20"/>
        </w:rPr>
        <w:t>. této Dohody budou jejich sporná práva popsaná v čl. II. této Dohody zcela narovnána.</w:t>
      </w:r>
    </w:p>
    <w:p w14:paraId="1EECAAA7" w14:textId="77777777" w:rsidR="00E57FBE" w:rsidRDefault="00E57FBE" w:rsidP="00E57FBE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14:paraId="785B831C" w14:textId="77777777" w:rsidR="00E57FBE" w:rsidRDefault="00E57FBE" w:rsidP="00E57FBE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Mlčenlivost</w:t>
      </w:r>
    </w:p>
    <w:p w14:paraId="69C1BD15" w14:textId="460C57CC" w:rsidR="000E58A0" w:rsidRDefault="000E58A0" w:rsidP="000E58A0">
      <w:pPr>
        <w:pStyle w:val="Odstavecseseznamem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1751">
        <w:rPr>
          <w:rFonts w:ascii="Arial" w:hAnsi="Arial" w:cs="Arial"/>
          <w:sz w:val="20"/>
          <w:szCs w:val="20"/>
        </w:rPr>
        <w:t xml:space="preserve">Žádná ze Smluvních stran nesmí (bez předchozí písemného souhlasu druhé Smluvní strany) prozradit či jakkoli zveřejnit jakékoli informace uvedené v této </w:t>
      </w:r>
      <w:r w:rsidR="00B22C0B">
        <w:rPr>
          <w:rFonts w:ascii="Arial" w:hAnsi="Arial" w:cs="Arial"/>
          <w:sz w:val="20"/>
          <w:szCs w:val="20"/>
        </w:rPr>
        <w:t>Dohod</w:t>
      </w:r>
      <w:r w:rsidRPr="00601751">
        <w:rPr>
          <w:rFonts w:ascii="Arial" w:hAnsi="Arial" w:cs="Arial"/>
          <w:sz w:val="20"/>
          <w:szCs w:val="20"/>
        </w:rPr>
        <w:t xml:space="preserve">ě (dále jen „Důvěrné informace“). Smluvní strany se zavazují všechny Důvěrné informace uchovávat v tajnosti </w:t>
      </w:r>
      <w:r>
        <w:rPr>
          <w:rFonts w:ascii="Arial" w:hAnsi="Arial" w:cs="Arial"/>
          <w:sz w:val="20"/>
          <w:szCs w:val="20"/>
        </w:rPr>
        <w:br/>
      </w:r>
      <w:r w:rsidRPr="00601751">
        <w:rPr>
          <w:rFonts w:ascii="Arial" w:hAnsi="Arial" w:cs="Arial"/>
          <w:sz w:val="20"/>
          <w:szCs w:val="20"/>
        </w:rPr>
        <w:t xml:space="preserve">a neposkytovat je třetím osobám, ani jim umožnit přístup k nim. Smluvní strany nesmí používat Důvěrné informace k jiným účelům než plnění této </w:t>
      </w:r>
      <w:r w:rsidR="00B22C0B">
        <w:rPr>
          <w:rFonts w:ascii="Arial" w:hAnsi="Arial" w:cs="Arial"/>
          <w:sz w:val="20"/>
          <w:szCs w:val="20"/>
        </w:rPr>
        <w:t>Dohod</w:t>
      </w:r>
      <w:r w:rsidRPr="00601751">
        <w:rPr>
          <w:rFonts w:ascii="Arial" w:hAnsi="Arial" w:cs="Arial"/>
          <w:sz w:val="20"/>
          <w:szCs w:val="20"/>
        </w:rPr>
        <w:t>y.</w:t>
      </w:r>
      <w:r w:rsidR="00726710">
        <w:rPr>
          <w:rFonts w:ascii="Arial" w:hAnsi="Arial" w:cs="Arial"/>
          <w:sz w:val="20"/>
          <w:szCs w:val="20"/>
        </w:rPr>
        <w:t xml:space="preserve"> </w:t>
      </w:r>
      <w:r w:rsidR="00F679D7">
        <w:rPr>
          <w:rFonts w:ascii="Arial" w:hAnsi="Arial" w:cs="Arial"/>
          <w:sz w:val="20"/>
          <w:szCs w:val="20"/>
        </w:rPr>
        <w:t>Třetími osobami nejsou pro účely této Dohody zaměstnanci či jiné oprávněné osoby Odběratele.</w:t>
      </w:r>
    </w:p>
    <w:p w14:paraId="487FCED5" w14:textId="688A4D91" w:rsidR="000E58A0" w:rsidRDefault="000E58A0" w:rsidP="000E58A0">
      <w:pPr>
        <w:pStyle w:val="Odstavecseseznamem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1751">
        <w:rPr>
          <w:rFonts w:ascii="Arial" w:hAnsi="Arial" w:cs="Arial"/>
          <w:sz w:val="20"/>
          <w:szCs w:val="20"/>
        </w:rPr>
        <w:t xml:space="preserve">Smluvní strany se dohodly, že pro účely této </w:t>
      </w:r>
      <w:r w:rsidR="00B22C0B">
        <w:rPr>
          <w:rFonts w:ascii="Arial" w:hAnsi="Arial" w:cs="Arial"/>
          <w:sz w:val="20"/>
          <w:szCs w:val="20"/>
        </w:rPr>
        <w:t>Dohody</w:t>
      </w:r>
      <w:r w:rsidRPr="00601751">
        <w:rPr>
          <w:rFonts w:ascii="Arial" w:hAnsi="Arial" w:cs="Arial"/>
          <w:sz w:val="20"/>
          <w:szCs w:val="20"/>
        </w:rPr>
        <w:t xml:space="preserve"> není porušením povinnosti mlčenlivosti sdělení:</w:t>
      </w:r>
    </w:p>
    <w:p w14:paraId="6A2E930C" w14:textId="77777777" w:rsidR="000E58A0" w:rsidRDefault="000E58A0" w:rsidP="000E58A0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01751">
        <w:rPr>
          <w:rFonts w:ascii="Arial" w:hAnsi="Arial" w:cs="Arial"/>
          <w:sz w:val="20"/>
          <w:szCs w:val="20"/>
        </w:rPr>
        <w:t>Důvěrných informací orgánům veřejné správy a institucím, které jsou oprávněny Důvěrné informace získávat a nakládat s nimi na základě obecně závazných právních předpisů, vznikne-li Smluvní straně ze zákona povinnost těmto subjektům Důvěrné informace poskytnout;</w:t>
      </w:r>
    </w:p>
    <w:p w14:paraId="17CC331D" w14:textId="544BCFE2" w:rsidR="000E58A0" w:rsidRPr="00AE1D60" w:rsidRDefault="000E58A0" w:rsidP="000E58A0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E1D60">
        <w:rPr>
          <w:rFonts w:ascii="Arial" w:hAnsi="Arial" w:cs="Arial"/>
          <w:sz w:val="20"/>
          <w:szCs w:val="20"/>
        </w:rPr>
        <w:t xml:space="preserve">Důvěrných informací, které byly s písemným souhlasem Smluvní strany uvolněny od omezení dle této </w:t>
      </w:r>
      <w:r w:rsidR="00B22C0B">
        <w:rPr>
          <w:rFonts w:ascii="Arial" w:hAnsi="Arial" w:cs="Arial"/>
          <w:sz w:val="20"/>
          <w:szCs w:val="20"/>
        </w:rPr>
        <w:t>Dohod</w:t>
      </w:r>
      <w:r w:rsidRPr="00AE1D60">
        <w:rPr>
          <w:rFonts w:ascii="Arial" w:hAnsi="Arial" w:cs="Arial"/>
          <w:sz w:val="20"/>
          <w:szCs w:val="20"/>
        </w:rPr>
        <w:t xml:space="preserve">y; </w:t>
      </w:r>
    </w:p>
    <w:p w14:paraId="0FD1ADC3" w14:textId="77777777" w:rsidR="000E58A0" w:rsidRDefault="000E58A0" w:rsidP="000E58A0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01751">
        <w:rPr>
          <w:rFonts w:ascii="Arial" w:hAnsi="Arial" w:cs="Arial"/>
          <w:sz w:val="20"/>
          <w:szCs w:val="20"/>
        </w:rPr>
        <w:t xml:space="preserve">Důvěrných informací, které jsou veřejně dostupné nebo byly zveřejněny jinak, než porušením či zanedbáním povinnosti Smluvní strany, jeho zaměstnance, poradce, obchodního partnera a/nebo jiné osoby, která je se Smluvní stranou v obdobném poměru; </w:t>
      </w:r>
    </w:p>
    <w:p w14:paraId="0158DC33" w14:textId="77777777" w:rsidR="000E58A0" w:rsidRDefault="000E58A0" w:rsidP="000E58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9044B32" w14:textId="77777777" w:rsidR="000E58A0" w:rsidRPr="00AE1D60" w:rsidRDefault="000E58A0" w:rsidP="000E58A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1D60">
        <w:rPr>
          <w:rFonts w:ascii="Arial" w:hAnsi="Arial" w:cs="Arial"/>
          <w:b/>
          <w:bCs/>
          <w:sz w:val="20"/>
          <w:szCs w:val="20"/>
        </w:rPr>
        <w:t>V</w:t>
      </w:r>
      <w:r w:rsidR="00E57FBE">
        <w:rPr>
          <w:rFonts w:ascii="Arial" w:hAnsi="Arial" w:cs="Arial"/>
          <w:b/>
          <w:bCs/>
          <w:sz w:val="20"/>
          <w:szCs w:val="20"/>
        </w:rPr>
        <w:t>I</w:t>
      </w:r>
      <w:r w:rsidRPr="00AE1D60">
        <w:rPr>
          <w:rFonts w:ascii="Arial" w:hAnsi="Arial" w:cs="Arial"/>
          <w:b/>
          <w:bCs/>
          <w:sz w:val="20"/>
          <w:szCs w:val="20"/>
        </w:rPr>
        <w:t>.</w:t>
      </w:r>
    </w:p>
    <w:p w14:paraId="44C59F9F" w14:textId="77777777" w:rsidR="000E58A0" w:rsidRPr="00AE1D60" w:rsidRDefault="000E58A0" w:rsidP="000E58A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1D60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6C896FA0" w14:textId="056E6E90" w:rsidR="000E58A0" w:rsidRPr="006A5116" w:rsidRDefault="000E58A0" w:rsidP="000E58A0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34CEA">
        <w:rPr>
          <w:rFonts w:ascii="Arial" w:hAnsi="Arial" w:cs="Arial"/>
          <w:sz w:val="20"/>
          <w:szCs w:val="20"/>
        </w:rPr>
        <w:t>Tato Dohoda nabývá platnosti dnem podpisu poslední smluvní stranou.</w:t>
      </w:r>
    </w:p>
    <w:p w14:paraId="6F8C374C" w14:textId="78943FE2" w:rsidR="000E58A0" w:rsidRPr="00AE1D60" w:rsidRDefault="000E58A0" w:rsidP="000E58A0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D60">
        <w:rPr>
          <w:rFonts w:ascii="Arial" w:hAnsi="Arial" w:cs="Arial"/>
          <w:sz w:val="20"/>
          <w:szCs w:val="20"/>
        </w:rPr>
        <w:t xml:space="preserve">Tato Dohoda je vyhotovena ve dvou </w:t>
      </w:r>
      <w:r w:rsidR="00F679D7">
        <w:rPr>
          <w:rFonts w:ascii="Arial" w:hAnsi="Arial" w:cs="Arial"/>
          <w:sz w:val="20"/>
          <w:szCs w:val="20"/>
        </w:rPr>
        <w:t>vyhotoveních</w:t>
      </w:r>
      <w:r w:rsidR="00F679D7" w:rsidRPr="00AE1D60">
        <w:rPr>
          <w:rFonts w:ascii="Arial" w:hAnsi="Arial" w:cs="Arial"/>
          <w:sz w:val="20"/>
          <w:szCs w:val="20"/>
        </w:rPr>
        <w:t xml:space="preserve"> </w:t>
      </w:r>
      <w:r w:rsidRPr="00AE1D60">
        <w:rPr>
          <w:rFonts w:ascii="Arial" w:hAnsi="Arial" w:cs="Arial"/>
          <w:sz w:val="20"/>
          <w:szCs w:val="20"/>
        </w:rPr>
        <w:t>s platností originálu, z nichž každá ze stran obdrží po jednom vyhotovení.</w:t>
      </w:r>
    </w:p>
    <w:p w14:paraId="71324748" w14:textId="23F7C315" w:rsidR="000E58A0" w:rsidRDefault="000E58A0" w:rsidP="000E58A0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D60">
        <w:rPr>
          <w:rFonts w:ascii="Arial" w:hAnsi="Arial" w:cs="Arial"/>
          <w:sz w:val="20"/>
          <w:szCs w:val="20"/>
        </w:rPr>
        <w:t>Strany dohody shodně prohlašují a svými vlastnoručními</w:t>
      </w:r>
      <w:r w:rsidR="006A2DA7">
        <w:rPr>
          <w:rFonts w:ascii="Arial" w:hAnsi="Arial" w:cs="Arial"/>
          <w:sz w:val="20"/>
          <w:szCs w:val="20"/>
        </w:rPr>
        <w:t>, příp. elektronickými</w:t>
      </w:r>
      <w:r w:rsidRPr="00AE1D60">
        <w:rPr>
          <w:rFonts w:ascii="Arial" w:hAnsi="Arial" w:cs="Arial"/>
          <w:sz w:val="20"/>
          <w:szCs w:val="20"/>
        </w:rPr>
        <w:t xml:space="preserve"> podpisy</w:t>
      </w:r>
      <w:r w:rsidR="00717FB1">
        <w:rPr>
          <w:rFonts w:ascii="Arial" w:hAnsi="Arial" w:cs="Arial"/>
          <w:sz w:val="20"/>
          <w:szCs w:val="20"/>
        </w:rPr>
        <w:t>,</w:t>
      </w:r>
      <w:r w:rsidRPr="00AE1D60">
        <w:rPr>
          <w:rFonts w:ascii="Arial" w:hAnsi="Arial" w:cs="Arial"/>
          <w:sz w:val="20"/>
          <w:szCs w:val="20"/>
        </w:rPr>
        <w:t xml:space="preserve"> stvrzují, že si Dohodu před jejím podpisem řádně přečetly, jejímu obsahu rozumí a že Dohoda byla sjednána a uzavřena dle jejich svobodné a vážné vůle, nikoliv v tísni, nezkušenosti, rozumové slabosti, rozrušení nebo lehkomyslnosti. </w:t>
      </w:r>
    </w:p>
    <w:p w14:paraId="7303CAED" w14:textId="77777777" w:rsidR="006A2DA7" w:rsidRDefault="006A2DA7" w:rsidP="006A2DA7">
      <w:pPr>
        <w:pStyle w:val="Odstavecseseznamem"/>
        <w:spacing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1358C76" w14:textId="77777777" w:rsidR="000E58A0" w:rsidRPr="00832863" w:rsidRDefault="000E58A0" w:rsidP="000E58A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985"/>
        <w:gridCol w:w="3543"/>
      </w:tblGrid>
      <w:tr w:rsidR="000E58A0" w:rsidRPr="00832863" w14:paraId="006AB457" w14:textId="77777777" w:rsidTr="00E06CE1">
        <w:tc>
          <w:tcPr>
            <w:tcW w:w="3260" w:type="dxa"/>
            <w:hideMark/>
          </w:tcPr>
          <w:p w14:paraId="2E5A7FC2" w14:textId="3B040E86" w:rsidR="000E58A0" w:rsidRPr="00832863" w:rsidRDefault="000E58A0" w:rsidP="00E06CE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863">
              <w:rPr>
                <w:rFonts w:ascii="Arial" w:hAnsi="Arial" w:cs="Arial"/>
                <w:sz w:val="20"/>
                <w:szCs w:val="20"/>
              </w:rPr>
              <w:lastRenderedPageBreak/>
              <w:t xml:space="preserve">Sviadnov </w:t>
            </w:r>
            <w:r w:rsidR="004627A4">
              <w:rPr>
                <w:rFonts w:ascii="Arial" w:hAnsi="Arial" w:cs="Arial"/>
                <w:sz w:val="20"/>
                <w:szCs w:val="20"/>
              </w:rPr>
              <w:t>…………….</w:t>
            </w:r>
            <w:r w:rsidR="00717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286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60E3F6BD" w14:textId="77777777" w:rsidR="000E58A0" w:rsidRPr="00832863" w:rsidRDefault="000E58A0" w:rsidP="00E06CE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14:paraId="247D9285" w14:textId="2595262C" w:rsidR="000E58A0" w:rsidRPr="00832863" w:rsidRDefault="00B97B1D" w:rsidP="007C6A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</w:t>
            </w:r>
            <w:r w:rsidR="007C6AB6">
              <w:rPr>
                <w:rFonts w:ascii="Arial" w:hAnsi="Arial" w:cs="Arial"/>
                <w:sz w:val="20"/>
                <w:szCs w:val="20"/>
              </w:rPr>
              <w:t xml:space="preserve"> 17. 06. </w:t>
            </w:r>
            <w:r w:rsidR="000E58A0" w:rsidRPr="00832863">
              <w:rPr>
                <w:rFonts w:ascii="Arial" w:hAnsi="Arial" w:cs="Arial"/>
                <w:sz w:val="20"/>
                <w:szCs w:val="20"/>
              </w:rPr>
              <w:t>202</w:t>
            </w:r>
            <w:r w:rsidR="000E58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E58A0" w:rsidRPr="00832863" w14:paraId="1EF3B457" w14:textId="77777777" w:rsidTr="00E06CE1">
        <w:tc>
          <w:tcPr>
            <w:tcW w:w="3260" w:type="dxa"/>
          </w:tcPr>
          <w:p w14:paraId="18950DAD" w14:textId="738CDF2E" w:rsidR="000E58A0" w:rsidRDefault="000E58A0" w:rsidP="00E06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32863">
              <w:rPr>
                <w:rFonts w:ascii="Arial" w:hAnsi="Arial" w:cs="Arial"/>
                <w:sz w:val="20"/>
                <w:szCs w:val="20"/>
              </w:rPr>
              <w:t>za Dodavatele:</w:t>
            </w:r>
          </w:p>
          <w:p w14:paraId="7E5AD5ED" w14:textId="77777777" w:rsidR="006A2DA7" w:rsidRDefault="006A2DA7" w:rsidP="00E06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2F5DDC0" w14:textId="77777777" w:rsidR="00717FB1" w:rsidRDefault="00717FB1" w:rsidP="00E06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FBD0599" w14:textId="77777777" w:rsidR="00B62B4C" w:rsidRPr="00832863" w:rsidRDefault="00B62B4C" w:rsidP="00E06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EC260A5" w14:textId="77777777" w:rsidR="000E58A0" w:rsidRPr="00832863" w:rsidRDefault="000E58A0" w:rsidP="00E06CE1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FCAD7BC" w14:textId="0959AB97" w:rsidR="000E58A0" w:rsidRPr="00832863" w:rsidRDefault="000E58A0" w:rsidP="00E06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32863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</w:t>
            </w:r>
          </w:p>
        </w:tc>
        <w:tc>
          <w:tcPr>
            <w:tcW w:w="1985" w:type="dxa"/>
            <w:vAlign w:val="center"/>
          </w:tcPr>
          <w:p w14:paraId="53C34361" w14:textId="77777777" w:rsidR="000E58A0" w:rsidRPr="00832863" w:rsidRDefault="000E58A0" w:rsidP="00E06CE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4FCB24A" w14:textId="7DCDECCA" w:rsidR="000E58A0" w:rsidRDefault="000E58A0" w:rsidP="00E06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32863">
              <w:rPr>
                <w:rFonts w:ascii="Arial" w:hAnsi="Arial" w:cs="Arial"/>
                <w:sz w:val="20"/>
                <w:szCs w:val="20"/>
              </w:rPr>
              <w:t xml:space="preserve">za Odběratele: </w:t>
            </w:r>
          </w:p>
          <w:p w14:paraId="6001FFC9" w14:textId="77777777" w:rsidR="006A2DA7" w:rsidRDefault="006A2DA7" w:rsidP="00E06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BA638DD" w14:textId="77777777" w:rsidR="00717FB1" w:rsidRDefault="00717FB1" w:rsidP="00E06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64B22F6" w14:textId="77777777" w:rsidR="00B62B4C" w:rsidRPr="00832863" w:rsidRDefault="00B62B4C" w:rsidP="00E06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7F7E8FA" w14:textId="77777777" w:rsidR="000E58A0" w:rsidRPr="00832863" w:rsidRDefault="000E58A0" w:rsidP="00E06CE1">
            <w:pPr>
              <w:spacing w:after="120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  <w:p w14:paraId="5CB1A685" w14:textId="77777777" w:rsidR="000E58A0" w:rsidRPr="00832863" w:rsidRDefault="000E58A0" w:rsidP="00E06CE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86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</w:t>
            </w:r>
          </w:p>
          <w:p w14:paraId="264E2525" w14:textId="77777777" w:rsidR="000E58A0" w:rsidRPr="00832863" w:rsidRDefault="000E58A0" w:rsidP="00E06CE1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65A346B" w14:textId="77777777" w:rsidR="000E58A0" w:rsidRPr="00832863" w:rsidRDefault="000E58A0" w:rsidP="000E58A0">
      <w:pPr>
        <w:rPr>
          <w:sz w:val="20"/>
          <w:szCs w:val="20"/>
        </w:rPr>
      </w:pPr>
    </w:p>
    <w:p w14:paraId="4D9992EF" w14:textId="77777777" w:rsidR="000E58A0" w:rsidRPr="00492FE4" w:rsidRDefault="000E58A0" w:rsidP="000E58A0">
      <w:pPr>
        <w:rPr>
          <w:rFonts w:ascii="Arial" w:hAnsi="Arial" w:cs="Arial"/>
          <w:sz w:val="20"/>
          <w:szCs w:val="20"/>
        </w:rPr>
      </w:pPr>
    </w:p>
    <w:p w14:paraId="17A6BF28" w14:textId="77777777" w:rsidR="003B723B" w:rsidRDefault="003B723B"/>
    <w:sectPr w:rsidR="003B723B" w:rsidSect="007D1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230"/>
    <w:multiLevelType w:val="hybridMultilevel"/>
    <w:tmpl w:val="DB10A2D4"/>
    <w:lvl w:ilvl="0" w:tplc="51A23C6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CE0F76"/>
    <w:multiLevelType w:val="hybridMultilevel"/>
    <w:tmpl w:val="5EA420CC"/>
    <w:lvl w:ilvl="0" w:tplc="0F7A369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2B6B46"/>
    <w:multiLevelType w:val="hybridMultilevel"/>
    <w:tmpl w:val="25E0742C"/>
    <w:lvl w:ilvl="0" w:tplc="8E12D7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E14EDB"/>
    <w:multiLevelType w:val="hybridMultilevel"/>
    <w:tmpl w:val="66564F66"/>
    <w:lvl w:ilvl="0" w:tplc="887CA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A7840"/>
    <w:multiLevelType w:val="hybridMultilevel"/>
    <w:tmpl w:val="2BFA740E"/>
    <w:lvl w:ilvl="0" w:tplc="9BB016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14E66"/>
    <w:multiLevelType w:val="hybridMultilevel"/>
    <w:tmpl w:val="2488E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829F1"/>
    <w:multiLevelType w:val="hybridMultilevel"/>
    <w:tmpl w:val="56206830"/>
    <w:lvl w:ilvl="0" w:tplc="E55A6E3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8E004F4"/>
    <w:multiLevelType w:val="hybridMultilevel"/>
    <w:tmpl w:val="58F88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24F58"/>
    <w:multiLevelType w:val="multilevel"/>
    <w:tmpl w:val="653E7D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D1475C9"/>
    <w:multiLevelType w:val="hybridMultilevel"/>
    <w:tmpl w:val="6B18043C"/>
    <w:lvl w:ilvl="0" w:tplc="FFD8CC54">
      <w:start w:val="140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3670E15"/>
    <w:multiLevelType w:val="hybridMultilevel"/>
    <w:tmpl w:val="EB22F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F2C53"/>
    <w:multiLevelType w:val="multilevel"/>
    <w:tmpl w:val="40C424A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7C3D7C75"/>
    <w:multiLevelType w:val="hybridMultilevel"/>
    <w:tmpl w:val="FAE86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94E72"/>
    <w:multiLevelType w:val="hybridMultilevel"/>
    <w:tmpl w:val="C01A1D42"/>
    <w:lvl w:ilvl="0" w:tplc="657CC798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3"/>
  </w:num>
  <w:num w:numId="7">
    <w:abstractNumId w:val="6"/>
  </w:num>
  <w:num w:numId="8">
    <w:abstractNumId w:val="3"/>
  </w:num>
  <w:num w:numId="9">
    <w:abstractNumId w:val="12"/>
  </w:num>
  <w:num w:numId="10">
    <w:abstractNumId w:val="0"/>
  </w:num>
  <w:num w:numId="11">
    <w:abstractNumId w:val="2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A0"/>
    <w:rsid w:val="00007395"/>
    <w:rsid w:val="00012D8B"/>
    <w:rsid w:val="00017737"/>
    <w:rsid w:val="000668A8"/>
    <w:rsid w:val="00067187"/>
    <w:rsid w:val="00073A4F"/>
    <w:rsid w:val="000A188E"/>
    <w:rsid w:val="000E58A0"/>
    <w:rsid w:val="000F6526"/>
    <w:rsid w:val="001164BB"/>
    <w:rsid w:val="0012438F"/>
    <w:rsid w:val="00163736"/>
    <w:rsid w:val="00195C52"/>
    <w:rsid w:val="001C44DF"/>
    <w:rsid w:val="001E7381"/>
    <w:rsid w:val="002140B1"/>
    <w:rsid w:val="002671B6"/>
    <w:rsid w:val="002B0924"/>
    <w:rsid w:val="00321598"/>
    <w:rsid w:val="003A604F"/>
    <w:rsid w:val="003B723B"/>
    <w:rsid w:val="004113E5"/>
    <w:rsid w:val="004132CC"/>
    <w:rsid w:val="004520EF"/>
    <w:rsid w:val="00453661"/>
    <w:rsid w:val="00462341"/>
    <w:rsid w:val="004627A4"/>
    <w:rsid w:val="00485C3A"/>
    <w:rsid w:val="004863A9"/>
    <w:rsid w:val="004A4F02"/>
    <w:rsid w:val="004E4155"/>
    <w:rsid w:val="004F486E"/>
    <w:rsid w:val="00551741"/>
    <w:rsid w:val="005965BD"/>
    <w:rsid w:val="005D5446"/>
    <w:rsid w:val="00604ABD"/>
    <w:rsid w:val="00615B00"/>
    <w:rsid w:val="00616B09"/>
    <w:rsid w:val="00627525"/>
    <w:rsid w:val="006434D5"/>
    <w:rsid w:val="0064652E"/>
    <w:rsid w:val="006672E1"/>
    <w:rsid w:val="00676F6E"/>
    <w:rsid w:val="0068539E"/>
    <w:rsid w:val="006874C8"/>
    <w:rsid w:val="006A2DA7"/>
    <w:rsid w:val="006A3149"/>
    <w:rsid w:val="006B6FD0"/>
    <w:rsid w:val="006E17CF"/>
    <w:rsid w:val="00700B1C"/>
    <w:rsid w:val="00717FB1"/>
    <w:rsid w:val="007254FB"/>
    <w:rsid w:val="00726710"/>
    <w:rsid w:val="00727F94"/>
    <w:rsid w:val="007A25E5"/>
    <w:rsid w:val="007C2A3E"/>
    <w:rsid w:val="007C6AB6"/>
    <w:rsid w:val="007D1E76"/>
    <w:rsid w:val="0084092A"/>
    <w:rsid w:val="008523F0"/>
    <w:rsid w:val="0086262F"/>
    <w:rsid w:val="0087251C"/>
    <w:rsid w:val="008D291F"/>
    <w:rsid w:val="009D2402"/>
    <w:rsid w:val="009D6658"/>
    <w:rsid w:val="00A25D4E"/>
    <w:rsid w:val="00AA4ACA"/>
    <w:rsid w:val="00AB5B2D"/>
    <w:rsid w:val="00AC1F15"/>
    <w:rsid w:val="00AD1198"/>
    <w:rsid w:val="00AF6FED"/>
    <w:rsid w:val="00B155C1"/>
    <w:rsid w:val="00B22C0B"/>
    <w:rsid w:val="00B32549"/>
    <w:rsid w:val="00B529D7"/>
    <w:rsid w:val="00B62B4C"/>
    <w:rsid w:val="00B97B1D"/>
    <w:rsid w:val="00BA1FF6"/>
    <w:rsid w:val="00BE2B79"/>
    <w:rsid w:val="00C471B5"/>
    <w:rsid w:val="00C9535F"/>
    <w:rsid w:val="00CE11D8"/>
    <w:rsid w:val="00CE63B7"/>
    <w:rsid w:val="00D0060F"/>
    <w:rsid w:val="00D84CC0"/>
    <w:rsid w:val="00DB02E6"/>
    <w:rsid w:val="00DF343F"/>
    <w:rsid w:val="00DF7802"/>
    <w:rsid w:val="00E12CB3"/>
    <w:rsid w:val="00E436B4"/>
    <w:rsid w:val="00E57FBE"/>
    <w:rsid w:val="00E65573"/>
    <w:rsid w:val="00E67DB1"/>
    <w:rsid w:val="00E76ED4"/>
    <w:rsid w:val="00E825C7"/>
    <w:rsid w:val="00EA2A87"/>
    <w:rsid w:val="00EB0337"/>
    <w:rsid w:val="00EB03C6"/>
    <w:rsid w:val="00EC2D3B"/>
    <w:rsid w:val="00F51957"/>
    <w:rsid w:val="00F679D7"/>
    <w:rsid w:val="00FD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515B"/>
  <w15:docId w15:val="{D88110C3-3081-48E5-8DFC-86D15566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8A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E58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E58A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E58A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E58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0E58A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0E58A0"/>
  </w:style>
  <w:style w:type="paragraph" w:styleId="Textbubliny">
    <w:name w:val="Balloon Text"/>
    <w:basedOn w:val="Normln"/>
    <w:link w:val="TextbublinyChar"/>
    <w:uiPriority w:val="99"/>
    <w:semiHidden/>
    <w:unhideWhenUsed/>
    <w:rsid w:val="004F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8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11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1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1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1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1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2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3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6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F61F738ADB146ACBBDAAFD781526F" ma:contentTypeVersion="14" ma:contentTypeDescription="Vytvoří nový dokument" ma:contentTypeScope="" ma:versionID="654d8efaf6902b83b1e3b14c70c5ae00">
  <xsd:schema xmlns:xsd="http://www.w3.org/2001/XMLSchema" xmlns:xs="http://www.w3.org/2001/XMLSchema" xmlns:p="http://schemas.microsoft.com/office/2006/metadata/properties" xmlns:ns3="2c5069bb-3490-4c2a-9d3c-e6c7cb668331" xmlns:ns4="6af81bb3-5d0c-426f-ae4a-84d42d69b0f4" targetNamespace="http://schemas.microsoft.com/office/2006/metadata/properties" ma:root="true" ma:fieldsID="ab5c180b440392545e62752efcfb7b0a" ns3:_="" ns4:_="">
    <xsd:import namespace="2c5069bb-3490-4c2a-9d3c-e6c7cb668331"/>
    <xsd:import namespace="6af81bb3-5d0c-426f-ae4a-84d42d69b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069bb-3490-4c2a-9d3c-e6c7cb668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81bb3-5d0c-426f-ae4a-84d42d69b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53454-79FF-4DC7-99C5-D8B150B19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68DBEF-F902-41BF-815F-F890DCC97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069bb-3490-4c2a-9d3c-e6c7cb668331"/>
    <ds:schemaRef ds:uri="6af81bb3-5d0c-426f-ae4a-84d42d69b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D7C38-7962-4010-B93D-4C55955FF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Štverková</dc:creator>
  <cp:lastModifiedBy>Hanakova Tereza UCHP</cp:lastModifiedBy>
  <cp:revision>9</cp:revision>
  <cp:lastPrinted>2022-06-17T09:57:00Z</cp:lastPrinted>
  <dcterms:created xsi:type="dcterms:W3CDTF">2022-06-08T08:44:00Z</dcterms:created>
  <dcterms:modified xsi:type="dcterms:W3CDTF">2022-06-20T08:37:00Z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0x0101005C4F61F738ADB146ACBBDAAFD781526F</vt:lpwstr>
  </property>
</Properties>
</file>