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7DD1" w14:textId="7850B3E4" w:rsidR="00E54CF7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  <w:t>SMLOUVA PŘÍKAZNÍ</w:t>
      </w:r>
      <w:bookmarkEnd w:id="0"/>
    </w:p>
    <w:p w14:paraId="4B122E0F" w14:textId="327B8F03" w:rsidR="00BB39B6" w:rsidRPr="00BB39B6" w:rsidRDefault="00BB39B6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 xml:space="preserve">č. </w:t>
      </w:r>
      <w:r w:rsidR="007D53D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212</w:t>
      </w: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/202</w:t>
      </w:r>
      <w:r w:rsidR="007D53D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2</w:t>
      </w:r>
    </w:p>
    <w:p w14:paraId="642232BB" w14:textId="77777777" w:rsidR="00E54CF7" w:rsidRPr="002A492B" w:rsidRDefault="00E54CF7" w:rsidP="0045572F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1" w:name="bookmark1"/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77777777" w:rsidR="00E54CF7" w:rsidRPr="002A492B" w:rsidRDefault="00E54CF7" w:rsidP="00E54CF7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</w:p>
    <w:p w14:paraId="6075A611" w14:textId="77777777" w:rsidR="00AD5905" w:rsidRDefault="00AD5905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p w14:paraId="624A9C86" w14:textId="4520396E" w:rsidR="00E54CF7" w:rsidRPr="00E51312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bookmarkStart w:id="3" w:name="bookmark4"/>
      <w:bookmarkEnd w:id="2"/>
      <w:r w:rsidRPr="00E51312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Smluvní strany</w:t>
      </w:r>
      <w:bookmarkEnd w:id="3"/>
    </w:p>
    <w:p w14:paraId="6363BAD0" w14:textId="0731119E" w:rsidR="00E54CF7" w:rsidRPr="00431FE5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PŘÍKAZCE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04029A41" w14:textId="77777777" w:rsidR="00E54CF7" w:rsidRPr="00357DFE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b/>
          <w:color w:val="000000"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Se sídlem: Karlovarská 1210/99, 323 00 Plzeň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IČ: 69457930 DIČ: CZ69457930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</w:r>
      <w:r w:rsidRP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357DFE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357DFE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574605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574605">
        <w:rPr>
          <w:rFonts w:ascii="robotoregular" w:hAnsi="robotoregular" w:cs="Arial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574605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574605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95F14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359F32AE" w14:textId="2EE26811" w:rsidR="00357DFE" w:rsidRPr="00C95F14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95F14">
        <w:rPr>
          <w:rStyle w:val="Bodytext"/>
          <w:rFonts w:eastAsiaTheme="minorHAnsi"/>
          <w:b/>
          <w:bCs/>
          <w:color w:val="000000"/>
          <w:sz w:val="22"/>
          <w:szCs w:val="22"/>
        </w:rPr>
        <w:tab/>
      </w:r>
      <w:r w:rsidRP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 w:rsid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="00C95F14"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ve věcech </w:t>
      </w:r>
      <w:r w:rsidR="00022B08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smluvních</w:t>
      </w:r>
      <w:r w:rsid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Bc. Pavel Procházka</w:t>
      </w:r>
      <w:r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, ved</w:t>
      </w:r>
      <w:r w:rsidR="00C95F14"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. </w:t>
      </w:r>
      <w:r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provozního odd</w:t>
      </w:r>
      <w:r w:rsidR="00C95F14"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.</w:t>
      </w:r>
    </w:p>
    <w:p w14:paraId="37681BB2" w14:textId="23296713" w:rsidR="00C95F14" w:rsidRPr="00574605" w:rsidRDefault="00574605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</w:t>
      </w:r>
      <w:r w:rsidR="00635681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778 401 872</w:t>
      </w:r>
    </w:p>
    <w:p w14:paraId="2FFB5761" w14:textId="4488D60E" w:rsidR="00C95F14" w:rsidRPr="00C95F14" w:rsidRDefault="00C95F14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="00DE222A" w:rsidRPr="00F10766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prochazka@spsdplzen.cz</w:t>
        </w:r>
      </w:hyperlink>
    </w:p>
    <w:p w14:paraId="46EFB65D" w14:textId="3AA76DAE" w:rsidR="00022B08" w:rsidRPr="00C95F14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ab/>
      </w:r>
      <w:r w:rsidRP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 věcech technických</w:t>
      </w: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="00635681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J. Kratochvíl</w:t>
      </w:r>
      <w:r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,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 </w:t>
      </w:r>
      <w:r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ved. provozu a údržby </w:t>
      </w:r>
      <w:r w:rsidR="001A3154" w:rsidRPr="00DE22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Křimice</w:t>
      </w:r>
    </w:p>
    <w:p w14:paraId="7533D856" w14:textId="7057D30A" w:rsidR="00022B08" w:rsidRPr="00574605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</w:t>
      </w:r>
      <w:r w:rsidR="00635681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604 462 264</w:t>
      </w:r>
    </w:p>
    <w:p w14:paraId="60FF512D" w14:textId="0F83FD00" w:rsidR="00022B08" w:rsidRPr="00C95F14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9" w:history="1">
        <w:r w:rsidR="00DE222A" w:rsidRPr="00F10766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kratochvil@spsdplzen.cz</w:t>
        </w:r>
      </w:hyperlink>
      <w:r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bookmarkEnd w:id="5"/>
    <w:p w14:paraId="256A436D" w14:textId="77777777" w:rsidR="00357DFE" w:rsidRPr="0074460D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78A98430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PŘÍKAZNÍK</w:t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PLANSTAV a.s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410C3E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se sídlem: Kaznějovská 21, 323 00 Plzeň</w:t>
      </w:r>
    </w:p>
    <w:p w14:paraId="4C7F6217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IČ: 25200976   DIČ</w:t>
      </w:r>
      <w:r w:rsidR="00E54CF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: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CZ25200976</w:t>
      </w:r>
    </w:p>
    <w:p w14:paraId="4DE2F5B4" w14:textId="77777777" w:rsidR="00E54CF7" w:rsidRPr="00FB2278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FB2278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Stanislava Mužíková, statutární ředitelka  </w:t>
      </w:r>
    </w:p>
    <w:p w14:paraId="16F8E311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604 999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257</w:t>
      </w:r>
    </w:p>
    <w:p w14:paraId="652BD37F" w14:textId="7E240913" w:rsidR="00E54CF7" w:rsidRDefault="00357DFE" w:rsidP="009E4C1C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240" w:line="240" w:lineRule="auto"/>
        <w:ind w:left="40"/>
        <w:jc w:val="left"/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10" w:history="1">
        <w:r w:rsidR="00727F35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muzikova</w:t>
        </w:r>
        <w:r w:rsidR="00E54CF7" w:rsidRPr="00357DFE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@planstav.biz</w:t>
        </w:r>
      </w:hyperlink>
    </w:p>
    <w:p w14:paraId="477D2227" w14:textId="77777777" w:rsidR="009E4C1C" w:rsidRPr="00357DFE" w:rsidRDefault="009E4C1C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</w:p>
    <w:p w14:paraId="4C23E2ED" w14:textId="21356922" w:rsidR="000C594B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bookmarkStart w:id="6" w:name="bookmark8"/>
      <w:r w:rsidRPr="00E51312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Předmět smlouv</w:t>
      </w:r>
      <w:bookmarkEnd w:id="6"/>
      <w:r w:rsidR="009E4C1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y</w:t>
      </w:r>
    </w:p>
    <w:p w14:paraId="0D3E3EAB" w14:textId="77777777" w:rsidR="00E51312" w:rsidRPr="00FF2FF7" w:rsidRDefault="00E51312" w:rsidP="00E51312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191776B9" w14:textId="65886520" w:rsidR="00E51312" w:rsidRPr="007D53DC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  <w:color w:val="000000" w:themeColor="text1"/>
          <w:shd w:val="clear" w:color="auto" w:fill="F9F9F9"/>
        </w:rPr>
      </w:pPr>
      <w:r w:rsidRPr="00FF2FF7">
        <w:rPr>
          <w:rFonts w:ascii="Times New Roman" w:hAnsi="Times New Roman" w:cs="Times New Roman"/>
        </w:rPr>
        <w:t>Vypracování</w:t>
      </w:r>
      <w:r w:rsidRPr="00FF2FF7">
        <w:rPr>
          <w:rFonts w:ascii="Times New Roman" w:hAnsi="Times New Roman" w:cs="Times New Roman"/>
          <w:bCs/>
          <w:color w:val="000000" w:themeColor="text1"/>
          <w:shd w:val="clear" w:color="auto" w:fill="F9F9F9"/>
        </w:rPr>
        <w:t xml:space="preserve"> </w:t>
      </w:r>
      <w:r w:rsidRPr="00FF2FF7">
        <w:rPr>
          <w:rFonts w:ascii="Times New Roman" w:hAnsi="Times New Roman" w:cs="Times New Roman"/>
        </w:rPr>
        <w:t xml:space="preserve">projektu na akci </w:t>
      </w:r>
      <w:r w:rsidRPr="00F82CAB">
        <w:rPr>
          <w:rFonts w:ascii="Times New Roman" w:hAnsi="Times New Roman" w:cs="Times New Roman"/>
          <w:b/>
        </w:rPr>
        <w:t>„</w:t>
      </w:r>
      <w:r w:rsidR="007D53DC">
        <w:rPr>
          <w:rFonts w:ascii="Times New Roman" w:hAnsi="Times New Roman" w:cs="Times New Roman"/>
          <w:b/>
        </w:rPr>
        <w:t>Rekonstrukce bývalé kotelny na učebnu OV</w:t>
      </w:r>
      <w:r w:rsidRPr="00F82CAB">
        <w:rPr>
          <w:rFonts w:ascii="Times New Roman" w:hAnsi="Times New Roman" w:cs="Times New Roman"/>
          <w:b/>
        </w:rPr>
        <w:t>“</w:t>
      </w:r>
    </w:p>
    <w:p w14:paraId="65A8B3C5" w14:textId="03E3B454" w:rsidR="00AF4849" w:rsidRPr="00FF2FF7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t>Příkazník zpracuje pro Příkazce projektovou dokumentaci (dále PD), v pěti kompletních pare + 1x na datovém nosiči (CD) ve formátu.pdf.</w:t>
      </w:r>
    </w:p>
    <w:p w14:paraId="6DFFD595" w14:textId="43ACE68D" w:rsidR="00AF4849" w:rsidRPr="00FF2FF7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t>Příkazník pro Příkazce provede zejména tyto úkony:</w:t>
      </w:r>
    </w:p>
    <w:p w14:paraId="19BFF1E4" w14:textId="1BC8844B" w:rsidR="00B35626" w:rsidRPr="009E4C1C" w:rsidRDefault="00B35626" w:rsidP="00FF2FF7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vypracuje PD v souladu s platnými předpisy a normami ČSN a v požadovaném rozsahu dle cenové nabídky ze dne </w:t>
      </w:r>
      <w:r w:rsidR="007D53D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08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. 0</w:t>
      </w:r>
      <w:r w:rsidR="007D53D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6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. 202</w:t>
      </w:r>
      <w:r w:rsidR="007D53D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2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, viz příloha č. 1 této Příkazní smlouvy.</w:t>
      </w:r>
    </w:p>
    <w:p w14:paraId="73AF6708" w14:textId="77777777" w:rsidR="00B35626" w:rsidRPr="009E4C1C" w:rsidRDefault="00B35626" w:rsidP="009E4C1C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vypracuje rozpočtovou kalkulaci - výkaz výměr (dle vyhlášky MMR č. 196/2016 Sb.) a zároveň  slepý výkaz výměr pro zadávací řízení veřejné zakázky malého rozsahu (dále VZMR)</w:t>
      </w:r>
    </w:p>
    <w:p w14:paraId="2B108862" w14:textId="548744D3" w:rsidR="00B35626" w:rsidRPr="009E4C1C" w:rsidRDefault="00B35626" w:rsidP="009E4C1C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zpracuje PD v takovém rozsahu, aby splňovala požadavky technické specifikace pro vyhlášení výběrového řízení na dodavatele v režimu VZMR (dle zákona č. 134/2016 Sb., zákon o zadávání veřejných zakázek)</w:t>
      </w:r>
    </w:p>
    <w:p w14:paraId="646836D4" w14:textId="28C12A6D" w:rsidR="00B35626" w:rsidRPr="009E4C1C" w:rsidRDefault="00B35626" w:rsidP="009E4C1C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zajistí vydání </w:t>
      </w:r>
      <w:r w:rsidR="00AF4849"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rozhodnutí a 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stanovisek </w:t>
      </w:r>
      <w:r w:rsidR="00AF4849"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dotčených orgánů státní správy 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a související dokladové části </w:t>
      </w:r>
      <w:r w:rsidR="00AF4849"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pro realizaci díla za účelem z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měn</w:t>
      </w:r>
      <w:r w:rsidR="00AF4849"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y užívání stavby</w:t>
      </w:r>
    </w:p>
    <w:p w14:paraId="65A7E716" w14:textId="77777777" w:rsidR="00E51312" w:rsidRPr="009E4C1C" w:rsidRDefault="00E51312" w:rsidP="009E4C1C">
      <w:pPr>
        <w:spacing w:after="0" w:line="240" w:lineRule="auto"/>
        <w:rPr>
          <w:rStyle w:val="Bodytext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14B29132" w14:textId="27496741" w:rsidR="00B35626" w:rsidRPr="00FF2FF7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lastRenderedPageBreak/>
        <w:t xml:space="preserve">Úkony dle bodu </w:t>
      </w:r>
      <w:r w:rsidR="008F2F13">
        <w:rPr>
          <w:rFonts w:ascii="Times New Roman" w:hAnsi="Times New Roman" w:cs="Times New Roman"/>
        </w:rPr>
        <w:t>2</w:t>
      </w:r>
      <w:r w:rsidRPr="00FF2FF7">
        <w:rPr>
          <w:rFonts w:ascii="Times New Roman" w:hAnsi="Times New Roman" w:cs="Times New Roman"/>
        </w:rPr>
        <w:t>.</w:t>
      </w:r>
      <w:r w:rsidR="008F2F13">
        <w:rPr>
          <w:rFonts w:ascii="Times New Roman" w:hAnsi="Times New Roman" w:cs="Times New Roman"/>
        </w:rPr>
        <w:t>1</w:t>
      </w:r>
      <w:r w:rsidRPr="00FF2FF7">
        <w:rPr>
          <w:rFonts w:ascii="Times New Roman" w:hAnsi="Times New Roman" w:cs="Times New Roman"/>
        </w:rPr>
        <w:t xml:space="preserve"> smlouvy zahrnují zejména</w:t>
      </w:r>
      <w:r w:rsidR="00B35626" w:rsidRPr="00FF2FF7">
        <w:rPr>
          <w:rFonts w:ascii="Times New Roman" w:hAnsi="Times New Roman" w:cs="Times New Roman"/>
        </w:rPr>
        <w:t>:</w:t>
      </w:r>
    </w:p>
    <w:p w14:paraId="1BD2610F" w14:textId="7D463CFD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Prohlídky stavby</w:t>
      </w:r>
    </w:p>
    <w:p w14:paraId="70E22BCD" w14:textId="61E87003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Ověření podkladů, zaměření</w:t>
      </w:r>
    </w:p>
    <w:p w14:paraId="2FB74FE2" w14:textId="5121189A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Digitalizace</w:t>
      </w:r>
      <w:r w:rsidR="00E51312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- zpráva, půdorysy, řez, tabulky, atd.</w:t>
      </w:r>
    </w:p>
    <w:p w14:paraId="2680670C" w14:textId="79F32ABA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Stavební část</w:t>
      </w:r>
    </w:p>
    <w:p w14:paraId="781DEEC7" w14:textId="4EB5BEDF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Elektroinstalace</w:t>
      </w:r>
    </w:p>
    <w:p w14:paraId="2F5E4FC4" w14:textId="467138A8" w:rsidR="00AF4849" w:rsidRDefault="007D53DC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UT</w:t>
      </w:r>
    </w:p>
    <w:p w14:paraId="0097714F" w14:textId="097A60A5" w:rsidR="007D53DC" w:rsidRDefault="007D53DC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Stlačený vzduch</w:t>
      </w:r>
    </w:p>
    <w:p w14:paraId="36DA5A4E" w14:textId="249D3414" w:rsidR="007D53DC" w:rsidRPr="009E4C1C" w:rsidRDefault="007D53DC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Odsávání výfukových plynů</w:t>
      </w:r>
    </w:p>
    <w:p w14:paraId="5026D543" w14:textId="49011263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Inženýrská činnost (KHS, HZS, ORP, ŽP)</w:t>
      </w:r>
    </w:p>
    <w:p w14:paraId="7CD05AFB" w14:textId="37775091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Požárně bezpečnostní řešení</w:t>
      </w:r>
    </w:p>
    <w:p w14:paraId="603F41BF" w14:textId="60E92A09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Položkový rozpočet s cenami dle vyhlášky 230/2012 Sb.</w:t>
      </w:r>
    </w:p>
    <w:p w14:paraId="2E201EA1" w14:textId="5622F171" w:rsidR="00E54CF7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Heading3"/>
          <w:rFonts w:ascii="Times New Roman" w:hAnsi="Times New Roman"/>
          <w:b w:val="0"/>
          <w:bCs w:val="0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Položkový rozpočet bez cen dle vyhlášky 230/2012 Sb.</w:t>
      </w:r>
    </w:p>
    <w:p w14:paraId="2143DBAF" w14:textId="6AF107D0" w:rsidR="00E54CF7" w:rsidRDefault="00E54CF7" w:rsidP="00FF2FF7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F2FF7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Čas plnění</w:t>
      </w:r>
    </w:p>
    <w:p w14:paraId="3BC5B2DE" w14:textId="77777777" w:rsidR="00FF2FF7" w:rsidRPr="00FF2FF7" w:rsidRDefault="00FF2FF7" w:rsidP="00FF2FF7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5E5C0D9B" w14:textId="7529800E" w:rsidR="00E54CF7" w:rsidRPr="00F51976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bude činnost dle č. </w:t>
      </w:r>
      <w:r w:rsidR="00DE222A">
        <w:rPr>
          <w:rFonts w:ascii="Times New Roman" w:hAnsi="Times New Roman" w:cs="Times New Roman"/>
        </w:rPr>
        <w:t>2</w:t>
      </w:r>
      <w:r w:rsidRPr="002A492B">
        <w:rPr>
          <w:rFonts w:ascii="Times New Roman" w:hAnsi="Times New Roman" w:cs="Times New Roman"/>
        </w:rPr>
        <w:t xml:space="preserve">. provádět od doby účinnosti této smlouvy do předání PD. Případně </w:t>
      </w:r>
      <w:r w:rsidRPr="00F51976">
        <w:rPr>
          <w:rFonts w:ascii="Times New Roman" w:hAnsi="Times New Roman" w:cs="Times New Roman"/>
        </w:rPr>
        <w:t>do odstranění vad a nedodělků zjištěných při přejímacím řízení, pokud se tyto vyskytnou a do doby provedení závěrečného vyhodnocení celé akce.</w:t>
      </w:r>
    </w:p>
    <w:p w14:paraId="0C82D0AC" w14:textId="0C044436" w:rsidR="00E54CF7" w:rsidRPr="00FF2FF7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="Times New Roman" w:hAnsi="Times New Roman" w:cs="Times New Roman"/>
          <w:b/>
        </w:rPr>
      </w:pPr>
      <w:r w:rsidRPr="00FF2FF7">
        <w:rPr>
          <w:rFonts w:ascii="Times New Roman" w:hAnsi="Times New Roman" w:cs="Times New Roman"/>
          <w:b/>
        </w:rPr>
        <w:t xml:space="preserve">Termín odevzdání zpracované PD je stanoven do  </w:t>
      </w:r>
      <w:r w:rsidR="00F51976" w:rsidRPr="00FF2FF7">
        <w:rPr>
          <w:rFonts w:ascii="Times New Roman" w:hAnsi="Times New Roman" w:cs="Times New Roman"/>
          <w:b/>
        </w:rPr>
        <w:t xml:space="preserve">   </w:t>
      </w:r>
      <w:r w:rsidRPr="00FF2FF7">
        <w:rPr>
          <w:rFonts w:ascii="Times New Roman" w:hAnsi="Times New Roman" w:cs="Times New Roman"/>
          <w:b/>
        </w:rPr>
        <w:t xml:space="preserve">  </w:t>
      </w:r>
      <w:r w:rsidR="007D53DC">
        <w:rPr>
          <w:rFonts w:ascii="Times New Roman" w:hAnsi="Times New Roman" w:cs="Times New Roman"/>
          <w:b/>
        </w:rPr>
        <w:t>31</w:t>
      </w:r>
      <w:r w:rsidR="00FF2FF7">
        <w:rPr>
          <w:rFonts w:ascii="Times New Roman" w:hAnsi="Times New Roman" w:cs="Times New Roman"/>
          <w:b/>
        </w:rPr>
        <w:t>.</w:t>
      </w:r>
      <w:r w:rsidR="0045572F" w:rsidRPr="00FF2FF7">
        <w:rPr>
          <w:rFonts w:ascii="Times New Roman" w:hAnsi="Times New Roman" w:cs="Times New Roman"/>
          <w:b/>
        </w:rPr>
        <w:t xml:space="preserve"> </w:t>
      </w:r>
      <w:r w:rsidR="007D53DC">
        <w:rPr>
          <w:rFonts w:ascii="Times New Roman" w:hAnsi="Times New Roman" w:cs="Times New Roman"/>
          <w:b/>
        </w:rPr>
        <w:t>10</w:t>
      </w:r>
      <w:r w:rsidR="005C3B45" w:rsidRPr="00FF2FF7">
        <w:rPr>
          <w:rFonts w:ascii="Times New Roman" w:hAnsi="Times New Roman" w:cs="Times New Roman"/>
          <w:b/>
        </w:rPr>
        <w:t>.</w:t>
      </w:r>
      <w:r w:rsidR="0045572F" w:rsidRPr="00FF2FF7">
        <w:rPr>
          <w:rFonts w:ascii="Times New Roman" w:hAnsi="Times New Roman" w:cs="Times New Roman"/>
          <w:b/>
        </w:rPr>
        <w:t xml:space="preserve"> </w:t>
      </w:r>
      <w:r w:rsidR="000C594B" w:rsidRPr="00FF2FF7">
        <w:rPr>
          <w:rFonts w:ascii="Times New Roman" w:hAnsi="Times New Roman" w:cs="Times New Roman"/>
          <w:b/>
        </w:rPr>
        <w:t>20</w:t>
      </w:r>
      <w:r w:rsidR="00A056B2" w:rsidRPr="00FF2FF7">
        <w:rPr>
          <w:rFonts w:ascii="Times New Roman" w:hAnsi="Times New Roman" w:cs="Times New Roman"/>
          <w:b/>
        </w:rPr>
        <w:t>2</w:t>
      </w:r>
      <w:r w:rsidR="007D53DC">
        <w:rPr>
          <w:rFonts w:ascii="Times New Roman" w:hAnsi="Times New Roman" w:cs="Times New Roman"/>
          <w:b/>
        </w:rPr>
        <w:t>2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351CA87" w14:textId="53AD2A57" w:rsidR="00F82CAB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43D34F05" w14:textId="77777777" w:rsidR="00F82CAB" w:rsidRPr="00FF2FF7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1C8B5294" w14:textId="4E010434" w:rsidR="00F82CAB" w:rsidRPr="002A492B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</w:t>
      </w:r>
      <w:r>
        <w:rPr>
          <w:rFonts w:ascii="Times New Roman" w:hAnsi="Times New Roman" w:cs="Times New Roman"/>
        </w:rPr>
        <w:t>ovi</w:t>
      </w:r>
      <w:r w:rsidRPr="002A492B">
        <w:rPr>
          <w:rFonts w:ascii="Times New Roman" w:hAnsi="Times New Roman" w:cs="Times New Roman"/>
        </w:rPr>
        <w:t xml:space="preserve"> </w:t>
      </w:r>
      <w:r w:rsidRPr="007647C0">
        <w:rPr>
          <w:rFonts w:ascii="Times New Roman" w:hAnsi="Times New Roman" w:cs="Times New Roman"/>
        </w:rPr>
        <w:t>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2D2FF482" w14:textId="14F0F6CF" w:rsidR="00E54CF7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Odměna za vypracování PD je ujednána v celkové výši:</w:t>
      </w:r>
    </w:p>
    <w:p w14:paraId="7B3922BC" w14:textId="176804A7" w:rsidR="00F82CAB" w:rsidRDefault="00F82CAB" w:rsidP="00F82C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8FF337C" w14:textId="1F75ED0B" w:rsidR="00F82CAB" w:rsidRPr="00F82CAB" w:rsidRDefault="00F82CAB" w:rsidP="00F82CAB">
      <w:pPr>
        <w:tabs>
          <w:tab w:val="left" w:pos="7230"/>
        </w:tabs>
        <w:spacing w:after="0"/>
        <w:ind w:left="992" w:firstLine="425"/>
        <w:rPr>
          <w:rFonts w:ascii="Times New Roman" w:hAnsi="Times New Roman" w:cs="Times New Roman"/>
          <w:shd w:val="clear" w:color="auto" w:fill="F9F9F9"/>
        </w:rPr>
      </w:pPr>
      <w:r w:rsidRPr="00F82CAB">
        <w:rPr>
          <w:rFonts w:ascii="Times New Roman" w:hAnsi="Times New Roman" w:cs="Times New Roman"/>
          <w:shd w:val="clear" w:color="auto" w:fill="F9F9F9"/>
        </w:rPr>
        <w:t xml:space="preserve">Vypracování PD </w:t>
      </w:r>
      <w:r>
        <w:rPr>
          <w:rFonts w:ascii="Times New Roman" w:hAnsi="Times New Roman" w:cs="Times New Roman"/>
          <w:shd w:val="clear" w:color="auto" w:fill="F9F9F9"/>
        </w:rPr>
        <w:t>(</w:t>
      </w:r>
      <w:r w:rsidRPr="00F82CAB">
        <w:rPr>
          <w:rFonts w:ascii="Times New Roman" w:hAnsi="Times New Roman" w:cs="Times New Roman"/>
          <w:shd w:val="clear" w:color="auto" w:fill="F9F9F9"/>
        </w:rPr>
        <w:t>bez DPH</w:t>
      </w:r>
      <w:r>
        <w:rPr>
          <w:rFonts w:ascii="Times New Roman" w:hAnsi="Times New Roman" w:cs="Times New Roman"/>
          <w:shd w:val="clear" w:color="auto" w:fill="F9F9F9"/>
        </w:rPr>
        <w:t>)</w:t>
      </w:r>
      <w:r w:rsidRPr="00F82CAB">
        <w:rPr>
          <w:rFonts w:ascii="Times New Roman" w:hAnsi="Times New Roman" w:cs="Times New Roman"/>
          <w:shd w:val="clear" w:color="auto" w:fill="F9F9F9"/>
        </w:rPr>
        <w:tab/>
      </w:r>
      <w:r w:rsidR="007D53DC">
        <w:rPr>
          <w:rFonts w:ascii="Times New Roman" w:hAnsi="Times New Roman" w:cs="Times New Roman"/>
          <w:shd w:val="clear" w:color="auto" w:fill="F9F9F9"/>
        </w:rPr>
        <w:t>117 5</w:t>
      </w:r>
      <w:r>
        <w:rPr>
          <w:rFonts w:ascii="Times New Roman" w:hAnsi="Times New Roman" w:cs="Times New Roman"/>
          <w:shd w:val="clear" w:color="auto" w:fill="F9F9F9"/>
        </w:rPr>
        <w:t>00</w:t>
      </w:r>
      <w:r w:rsidRPr="00F82CAB">
        <w:rPr>
          <w:rFonts w:ascii="Times New Roman" w:hAnsi="Times New Roman" w:cs="Times New Roman"/>
          <w:shd w:val="clear" w:color="auto" w:fill="F9F9F9"/>
        </w:rPr>
        <w:t xml:space="preserve"> Kč </w:t>
      </w:r>
    </w:p>
    <w:p w14:paraId="0166E7E1" w14:textId="00609EE0" w:rsidR="00F82CAB" w:rsidRPr="00F82CAB" w:rsidRDefault="00F82CAB" w:rsidP="007D53DC">
      <w:pPr>
        <w:tabs>
          <w:tab w:val="left" w:pos="7371"/>
        </w:tabs>
        <w:ind w:left="993" w:firstLine="423"/>
        <w:rPr>
          <w:rFonts w:ascii="Times New Roman" w:hAnsi="Times New Roman" w:cs="Times New Roman"/>
          <w:shd w:val="clear" w:color="auto" w:fill="F9F9F9"/>
        </w:rPr>
      </w:pPr>
      <w:r w:rsidRPr="00F82CAB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D98D" wp14:editId="763B7784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DC7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>
        <w:rPr>
          <w:rFonts w:ascii="Times New Roman" w:hAnsi="Times New Roman" w:cs="Times New Roman"/>
          <w:shd w:val="clear" w:color="auto" w:fill="F9F9F9"/>
        </w:rPr>
        <w:t>DPH 21 %</w:t>
      </w:r>
      <w:r>
        <w:rPr>
          <w:rFonts w:ascii="Times New Roman" w:hAnsi="Times New Roman" w:cs="Times New Roman"/>
          <w:shd w:val="clear" w:color="auto" w:fill="F9F9F9"/>
        </w:rPr>
        <w:tab/>
      </w:r>
      <w:r w:rsidR="007D53DC">
        <w:rPr>
          <w:rFonts w:ascii="Times New Roman" w:hAnsi="Times New Roman" w:cs="Times New Roman"/>
          <w:shd w:val="clear" w:color="auto" w:fill="F9F9F9"/>
        </w:rPr>
        <w:t>24</w:t>
      </w:r>
      <w:r w:rsidRPr="00F82CAB">
        <w:rPr>
          <w:rFonts w:ascii="Times New Roman" w:hAnsi="Times New Roman" w:cs="Times New Roman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9F9F9"/>
        </w:rPr>
        <w:t>6</w:t>
      </w:r>
      <w:r w:rsidR="007D53DC">
        <w:rPr>
          <w:rFonts w:ascii="Times New Roman" w:hAnsi="Times New Roman" w:cs="Times New Roman"/>
          <w:shd w:val="clear" w:color="auto" w:fill="F9F9F9"/>
        </w:rPr>
        <w:t>75</w:t>
      </w:r>
      <w:r w:rsidRPr="00F82CAB">
        <w:rPr>
          <w:rFonts w:ascii="Times New Roman" w:hAnsi="Times New Roman" w:cs="Times New Roman"/>
          <w:shd w:val="clear" w:color="auto" w:fill="F9F9F9"/>
        </w:rPr>
        <w:t xml:space="preserve"> Kč</w:t>
      </w:r>
    </w:p>
    <w:p w14:paraId="63DA4F52" w14:textId="55003A6B" w:rsidR="00F82CAB" w:rsidRPr="00F82CAB" w:rsidRDefault="00F82CAB" w:rsidP="009E4C1C">
      <w:pPr>
        <w:tabs>
          <w:tab w:val="left" w:pos="7230"/>
        </w:tabs>
        <w:spacing w:before="240"/>
        <w:ind w:left="993" w:firstLine="423"/>
        <w:rPr>
          <w:rFonts w:ascii="Times New Roman" w:hAnsi="Times New Roman" w:cs="Times New Roman"/>
          <w:b/>
          <w:shd w:val="clear" w:color="auto" w:fill="F9F9F9"/>
        </w:rPr>
      </w:pPr>
      <w:r w:rsidRPr="00F82CAB">
        <w:rPr>
          <w:rFonts w:ascii="Times New Roman" w:hAnsi="Times New Roman" w:cs="Times New Roman"/>
          <w:b/>
          <w:shd w:val="clear" w:color="auto" w:fill="F9F9F9"/>
        </w:rPr>
        <w:t xml:space="preserve">Cena celkem </w:t>
      </w:r>
      <w:r>
        <w:rPr>
          <w:rFonts w:ascii="Times New Roman" w:hAnsi="Times New Roman" w:cs="Times New Roman"/>
          <w:b/>
          <w:shd w:val="clear" w:color="auto" w:fill="F9F9F9"/>
        </w:rPr>
        <w:t>včetně DPH</w:t>
      </w:r>
      <w:r w:rsidR="009E4C1C">
        <w:rPr>
          <w:rFonts w:ascii="Times New Roman" w:hAnsi="Times New Roman" w:cs="Times New Roman"/>
          <w:b/>
          <w:shd w:val="clear" w:color="auto" w:fill="F9F9F9"/>
        </w:rPr>
        <w:tab/>
      </w:r>
      <w:r w:rsidR="007D53DC">
        <w:rPr>
          <w:rFonts w:ascii="Times New Roman" w:hAnsi="Times New Roman" w:cs="Times New Roman"/>
          <w:b/>
          <w:shd w:val="clear" w:color="auto" w:fill="F9F9F9"/>
        </w:rPr>
        <w:t>142</w:t>
      </w:r>
      <w:r>
        <w:rPr>
          <w:rFonts w:ascii="Times New Roman" w:hAnsi="Times New Roman" w:cs="Times New Roman"/>
          <w:b/>
          <w:shd w:val="clear" w:color="auto" w:fill="F9F9F9"/>
        </w:rPr>
        <w:t xml:space="preserve"> </w:t>
      </w:r>
      <w:r w:rsidR="007D53DC">
        <w:rPr>
          <w:rFonts w:ascii="Times New Roman" w:hAnsi="Times New Roman" w:cs="Times New Roman"/>
          <w:b/>
          <w:shd w:val="clear" w:color="auto" w:fill="F9F9F9"/>
        </w:rPr>
        <w:t>175</w:t>
      </w:r>
      <w:r w:rsidRPr="00F82CAB">
        <w:rPr>
          <w:rFonts w:ascii="Times New Roman" w:hAnsi="Times New Roman" w:cs="Times New Roman"/>
          <w:b/>
          <w:shd w:val="clear" w:color="auto" w:fill="F9F9F9"/>
        </w:rPr>
        <w:t xml:space="preserve">,- Kč </w:t>
      </w:r>
    </w:p>
    <w:p w14:paraId="1B06A8BF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plátcem DPH.</w:t>
      </w:r>
    </w:p>
    <w:p w14:paraId="698465E0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oprávněn vystavit daňový doklad – fakturu na celkovou částku, nejdříve v den předání PD.</w:t>
      </w:r>
    </w:p>
    <w:p w14:paraId="17452EF3" w14:textId="607EB4E1" w:rsidR="00E54CF7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Platba za vypracovanou a odevzdanou PD bude proplacena na základě obdrženého daňového dokladu se splatností </w:t>
      </w:r>
      <w:r w:rsidR="00DE222A">
        <w:rPr>
          <w:rFonts w:ascii="Times New Roman" w:hAnsi="Times New Roman" w:cs="Times New Roman"/>
        </w:rPr>
        <w:t xml:space="preserve">min. 14 </w:t>
      </w:r>
      <w:r w:rsidRPr="007647C0">
        <w:rPr>
          <w:rFonts w:ascii="Times New Roman" w:hAnsi="Times New Roman" w:cs="Times New Roman"/>
        </w:rPr>
        <w:t>dn</w:t>
      </w:r>
      <w:r w:rsidR="00DE222A">
        <w:rPr>
          <w:rFonts w:ascii="Times New Roman" w:hAnsi="Times New Roman" w:cs="Times New Roman"/>
        </w:rPr>
        <w:t>ů</w:t>
      </w:r>
      <w:r w:rsidRPr="007647C0">
        <w:rPr>
          <w:rFonts w:ascii="Times New Roman" w:hAnsi="Times New Roman" w:cs="Times New Roman"/>
        </w:rPr>
        <w:t xml:space="preserve">. </w:t>
      </w:r>
    </w:p>
    <w:p w14:paraId="5426DB52" w14:textId="34F43278" w:rsidR="00E54CF7" w:rsidRPr="007647C0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45CCEDB2" w14:textId="77777777" w:rsidR="007D53DC" w:rsidRPr="00B97F8E" w:rsidRDefault="007D53DC" w:rsidP="007D53D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úmyslně nebo z hrubé nedbalosti</w:t>
      </w:r>
      <w:r>
        <w:rPr>
          <w:rFonts w:ascii="Times New Roman" w:hAnsi="Times New Roman" w:cs="Times New Roman"/>
        </w:rPr>
        <w:t>.</w:t>
      </w:r>
    </w:p>
    <w:p w14:paraId="41D35A61" w14:textId="77777777" w:rsidR="00DE222A" w:rsidRDefault="00DE222A" w:rsidP="00DE222A">
      <w:pPr>
        <w:pStyle w:val="Odstavecseseznamem"/>
        <w:numPr>
          <w:ilvl w:val="0"/>
          <w:numId w:val="16"/>
        </w:numPr>
        <w:spacing w:before="24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NÁHRADA ŠKODY</w:t>
      </w:r>
    </w:p>
    <w:p w14:paraId="643F0CAF" w14:textId="77777777" w:rsidR="00DE222A" w:rsidRPr="00FF2FF7" w:rsidRDefault="00DE222A" w:rsidP="00DE222A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61D6806C" w14:textId="77777777" w:rsidR="00DE222A" w:rsidRPr="002A492B" w:rsidRDefault="00DE222A" w:rsidP="00DE222A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7D0989D2" w14:textId="20EB1F3E" w:rsidR="00DE222A" w:rsidRDefault="00DE222A" w:rsidP="00DE222A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 xml:space="preserve">kazníka dle ustanovení čl. </w:t>
      </w:r>
      <w:r>
        <w:rPr>
          <w:rFonts w:ascii="Times New Roman" w:hAnsi="Times New Roman" w:cs="Times New Roman"/>
        </w:rPr>
        <w:t>4,</w:t>
      </w:r>
      <w:r w:rsidRPr="002A49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 neplatí pro škody způsobené úmyslně nebo z hrubé nedbalosti.</w:t>
      </w:r>
    </w:p>
    <w:p w14:paraId="771A57C6" w14:textId="77777777" w:rsidR="00DE222A" w:rsidRPr="00B97F8E" w:rsidRDefault="00DE222A" w:rsidP="00DE222A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</w:rPr>
      </w:pPr>
    </w:p>
    <w:p w14:paraId="318CCB00" w14:textId="13F92F37" w:rsidR="00E54CF7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Smluvní pokuty</w:t>
      </w:r>
    </w:p>
    <w:p w14:paraId="59950129" w14:textId="77777777" w:rsidR="00F82CAB" w:rsidRPr="00F82CAB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23E2F404" w14:textId="771D73E3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případě, že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 prokazatelně z vlastní viny nepředá příkazci PD, má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právo požadovat po příkazníkovi smluvní pokutu, která se sjednává ve výši 0,1 % z celkové odměny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54B7F619" w14:textId="3F90143E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30690EB6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9663462" w14:textId="0035B1B0" w:rsidR="00ED4E06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Zaplacením smluvní pokuty není dotčeno právo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říkazce na náhradu případné škody, včetně ušlého zisku, v případě vadného plnění poskytnutého příkazníkem, a to i v rozsahu, ve kterém tato ško</w:t>
      </w:r>
      <w:r w:rsidR="00DE222A">
        <w:rPr>
          <w:rFonts w:ascii="Times New Roman" w:hAnsi="Times New Roman" w:cs="Times New Roman"/>
        </w:rPr>
        <w:t>d</w:t>
      </w:r>
      <w:r w:rsidRPr="00FB2278">
        <w:rPr>
          <w:rFonts w:ascii="Times New Roman" w:hAnsi="Times New Roman" w:cs="Times New Roman"/>
        </w:rPr>
        <w:t>a bude převyšovat smluvní pokutu.</w:t>
      </w:r>
    </w:p>
    <w:p w14:paraId="2213E7ED" w14:textId="0F69535D" w:rsidR="00F82CAB" w:rsidRDefault="00F82CAB" w:rsidP="007D53DC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70F46C64" w14:textId="59F272F8" w:rsidR="00E54CF7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531810A" w14:textId="77777777" w:rsidR="00F82CAB" w:rsidRPr="00F82CAB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6BEF1B88" w14:textId="77777777" w:rsidR="00E54CF7" w:rsidRPr="00F82CA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F82CA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>Záruční doba za předané dílo podle této smlouvy činí 36 měsíců od předání díla bez vad a nedodělků. Záruční doba se prodlužuje o dobu od uplatnění oprávněné reklamace do převzetí předmětu plnění po odstranění vady.</w:t>
      </w:r>
    </w:p>
    <w:p w14:paraId="526A440B" w14:textId="173813E8" w:rsidR="00ED4E06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 xml:space="preserve">Jestliže </w:t>
      </w:r>
      <w:r w:rsidR="00BB39B6" w:rsidRPr="00F82CAB">
        <w:rPr>
          <w:rFonts w:ascii="Times New Roman" w:hAnsi="Times New Roman" w:cs="Times New Roman"/>
        </w:rPr>
        <w:t>Příkazník</w:t>
      </w:r>
      <w:r w:rsidRPr="00F82CAB">
        <w:rPr>
          <w:rFonts w:ascii="Times New Roman" w:hAnsi="Times New Roman" w:cs="Times New Roman"/>
        </w:rPr>
        <w:t xml:space="preserve"> neodstraní reklamovanou vadu ve lhůtě písemně dohodnuté s </w:t>
      </w:r>
      <w:r w:rsidR="00BB39B6" w:rsidRPr="00F82CAB">
        <w:rPr>
          <w:rFonts w:ascii="Times New Roman" w:hAnsi="Times New Roman" w:cs="Times New Roman"/>
        </w:rPr>
        <w:t>Příkazcem</w:t>
      </w:r>
      <w:r w:rsidRPr="00F82CAB">
        <w:rPr>
          <w:rFonts w:ascii="Times New Roman" w:hAnsi="Times New Roman" w:cs="Times New Roman"/>
        </w:rPr>
        <w:t xml:space="preserve">, jinak nejpozději do 30 dní od doručení reklamace, je </w:t>
      </w:r>
      <w:r w:rsidR="00BB39B6" w:rsidRPr="00F82CAB">
        <w:rPr>
          <w:rFonts w:ascii="Times New Roman" w:hAnsi="Times New Roman" w:cs="Times New Roman"/>
        </w:rPr>
        <w:t>Příkazce</w:t>
      </w:r>
      <w:r w:rsidRPr="00F82CAB">
        <w:rPr>
          <w:rFonts w:ascii="Times New Roman" w:hAnsi="Times New Roman" w:cs="Times New Roman"/>
        </w:rPr>
        <w:t xml:space="preserve"> oprávněn odstranit vadu na náklady </w:t>
      </w:r>
      <w:r w:rsidR="00BB39B6" w:rsidRPr="00F82CAB">
        <w:rPr>
          <w:rFonts w:ascii="Times New Roman" w:hAnsi="Times New Roman" w:cs="Times New Roman"/>
        </w:rPr>
        <w:t>Příkazníka</w:t>
      </w:r>
      <w:r w:rsidRPr="00F82CAB">
        <w:rPr>
          <w:rFonts w:ascii="Times New Roman" w:hAnsi="Times New Roman" w:cs="Times New Roman"/>
        </w:rPr>
        <w:t xml:space="preserve">. </w:t>
      </w:r>
      <w:r w:rsidR="00BB39B6" w:rsidRPr="00F82CAB">
        <w:rPr>
          <w:rFonts w:ascii="Times New Roman" w:hAnsi="Times New Roman" w:cs="Times New Roman"/>
        </w:rPr>
        <w:t xml:space="preserve">Příkazník </w:t>
      </w:r>
      <w:r w:rsidRPr="00F82CAB">
        <w:rPr>
          <w:rFonts w:ascii="Times New Roman" w:hAnsi="Times New Roman" w:cs="Times New Roman"/>
        </w:rPr>
        <w:t xml:space="preserve">se zavazuje uhradit </w:t>
      </w:r>
      <w:r w:rsidR="00BB39B6" w:rsidRPr="00F82CAB">
        <w:rPr>
          <w:rFonts w:ascii="Times New Roman" w:hAnsi="Times New Roman" w:cs="Times New Roman"/>
        </w:rPr>
        <w:t xml:space="preserve">Příkazci </w:t>
      </w:r>
      <w:r w:rsidRPr="00F82CAB">
        <w:rPr>
          <w:rFonts w:ascii="Times New Roman" w:hAnsi="Times New Roman" w:cs="Times New Roman"/>
        </w:rPr>
        <w:t xml:space="preserve">náklady na odstranění reklamované vady ve výši vyúčtované </w:t>
      </w:r>
      <w:r w:rsidR="00BB39B6" w:rsidRPr="00F82CAB">
        <w:rPr>
          <w:rFonts w:ascii="Times New Roman" w:hAnsi="Times New Roman" w:cs="Times New Roman"/>
        </w:rPr>
        <w:t>Příkazcem</w:t>
      </w:r>
      <w:r w:rsidRPr="00F82CAB">
        <w:rPr>
          <w:rFonts w:ascii="Times New Roman" w:hAnsi="Times New Roman" w:cs="Times New Roman"/>
        </w:rPr>
        <w:t>, a to bezodkladně po jejich vyúčtování.</w:t>
      </w:r>
    </w:p>
    <w:p w14:paraId="5D606247" w14:textId="77777777" w:rsidR="009E4C1C" w:rsidRPr="00F82CAB" w:rsidRDefault="009E4C1C" w:rsidP="009E4C1C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</w:rPr>
      </w:pPr>
    </w:p>
    <w:p w14:paraId="7C7C5651" w14:textId="77777777" w:rsidR="00E54CF7" w:rsidRPr="00F82CAB" w:rsidRDefault="00E54CF7" w:rsidP="009E4C1C">
      <w:pPr>
        <w:pStyle w:val="Odstavecseseznamem"/>
        <w:numPr>
          <w:ilvl w:val="0"/>
          <w:numId w:val="16"/>
        </w:numPr>
        <w:spacing w:before="360"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908691F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B5A24D" w14:textId="77777777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Příkazce předá příkazníkovi veškeré údaje o stavbě nutné k výkonu činnosti. </w:t>
      </w:r>
      <w:r w:rsidRPr="009E4C1C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 xml:space="preserve">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31E3D144" w:rsidR="00E54CF7" w:rsidRPr="007647C0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 xml:space="preserve">říkazníkovi veškerou součinnost při věcech nutných k důkladnému vyhotovení PD. </w:t>
      </w:r>
      <w:r w:rsidRPr="009E4C1C">
        <w:rPr>
          <w:rFonts w:ascii="Times New Roman" w:hAnsi="Times New Roman" w:cs="Times New Roman"/>
        </w:rPr>
        <w:t xml:space="preserve"> </w:t>
      </w:r>
    </w:p>
    <w:p w14:paraId="0B65A9EA" w14:textId="10FA4C43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je povinen oznamovat příkazci všechny okolnosti, které zjistil při plnění předmětu smlouvy a které mohou mít vliv na změnu pokynů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 xml:space="preserve">říkazce. Od pokynů příkazce se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 může odchýlit jen tehdy, je-li to naléhavě nezbytné a hrozí-li bezprostředně vznik škody.</w:t>
      </w:r>
    </w:p>
    <w:p w14:paraId="6D4C5F83" w14:textId="77777777" w:rsidR="009E4C1C" w:rsidRPr="00FB2278" w:rsidRDefault="009E4C1C" w:rsidP="009E4C1C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</w:rPr>
      </w:pPr>
    </w:p>
    <w:p w14:paraId="6C641D35" w14:textId="6CC3A3D0" w:rsidR="00E54CF7" w:rsidRDefault="00E54CF7" w:rsidP="009E4C1C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9E4C1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Závěrečná ustanovení</w:t>
      </w:r>
    </w:p>
    <w:p w14:paraId="28705F52" w14:textId="77777777" w:rsidR="009E4C1C" w:rsidRPr="009E4C1C" w:rsidRDefault="009E4C1C" w:rsidP="009E4C1C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34A34AE7" w14:textId="77777777" w:rsidR="002F22E3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777D6046" w14:textId="77777777" w:rsidR="002F22E3" w:rsidRPr="009E4C1C" w:rsidRDefault="002F22E3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  <w:bCs/>
        </w:rPr>
        <w:t xml:space="preserve">V případě, že částka odměny Příkazníka dle článku III odst. 1 převyšuje 50.000 Kč </w:t>
      </w:r>
      <w:r w:rsidR="004A0763" w:rsidRPr="009E4C1C">
        <w:rPr>
          <w:rFonts w:ascii="Times New Roman" w:hAnsi="Times New Roman" w:cs="Times New Roman"/>
          <w:bCs/>
        </w:rPr>
        <w:t>bez</w:t>
      </w:r>
      <w:r w:rsidRPr="009E4C1C">
        <w:rPr>
          <w:rFonts w:ascii="Times New Roman" w:hAnsi="Times New Roman" w:cs="Times New Roman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 xml:space="preserve">Smlouva je vyhotovena ve </w:t>
      </w:r>
      <w:r w:rsidR="00403A3A" w:rsidRPr="009E4C1C">
        <w:rPr>
          <w:rFonts w:ascii="Times New Roman" w:hAnsi="Times New Roman" w:cs="Times New Roman"/>
          <w:bCs/>
        </w:rPr>
        <w:t>třech</w:t>
      </w:r>
      <w:r w:rsidRPr="009E4C1C">
        <w:rPr>
          <w:rFonts w:ascii="Times New Roman" w:hAnsi="Times New Roman" w:cs="Times New Roman"/>
          <w:bCs/>
        </w:rPr>
        <w:t xml:space="preserve"> stejnopisech, přičemž </w:t>
      </w:r>
      <w:r w:rsidR="00BB39B6" w:rsidRPr="009E4C1C">
        <w:rPr>
          <w:rFonts w:ascii="Times New Roman" w:hAnsi="Times New Roman" w:cs="Times New Roman"/>
          <w:bCs/>
        </w:rPr>
        <w:t>P</w:t>
      </w:r>
      <w:r w:rsidR="00403A3A" w:rsidRPr="009E4C1C">
        <w:rPr>
          <w:rFonts w:ascii="Times New Roman" w:hAnsi="Times New Roman" w:cs="Times New Roman"/>
          <w:bCs/>
        </w:rPr>
        <w:t xml:space="preserve">říkazník si ponechá </w:t>
      </w:r>
      <w:r w:rsidRPr="009E4C1C">
        <w:rPr>
          <w:rFonts w:ascii="Times New Roman" w:hAnsi="Times New Roman" w:cs="Times New Roman"/>
          <w:bCs/>
        </w:rPr>
        <w:t>jed</w:t>
      </w:r>
      <w:r w:rsidR="00403A3A" w:rsidRPr="009E4C1C">
        <w:rPr>
          <w:rFonts w:ascii="Times New Roman" w:hAnsi="Times New Roman" w:cs="Times New Roman"/>
          <w:bCs/>
        </w:rPr>
        <w:t xml:space="preserve">no vyhotovení a ve dvou vyhotoveních obdrží </w:t>
      </w:r>
      <w:r w:rsidR="00BB39B6" w:rsidRPr="009E4C1C">
        <w:rPr>
          <w:rFonts w:ascii="Times New Roman" w:hAnsi="Times New Roman" w:cs="Times New Roman"/>
          <w:bCs/>
        </w:rPr>
        <w:t>P</w:t>
      </w:r>
      <w:r w:rsidR="00403A3A" w:rsidRPr="009E4C1C">
        <w:rPr>
          <w:rFonts w:ascii="Times New Roman" w:hAnsi="Times New Roman" w:cs="Times New Roman"/>
          <w:bCs/>
        </w:rPr>
        <w:t>říkazce</w:t>
      </w:r>
      <w:r w:rsidRPr="009E4C1C">
        <w:rPr>
          <w:rFonts w:ascii="Times New Roman" w:hAnsi="Times New Roman" w:cs="Times New Roman"/>
          <w:bCs/>
        </w:rPr>
        <w:t xml:space="preserve">. </w:t>
      </w:r>
    </w:p>
    <w:p w14:paraId="6E303CC1" w14:textId="2ECAB53C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Práva a povinnosti smluvních stran, které nejsou touto smlouvou upraveny,</w:t>
      </w:r>
      <w:r w:rsidR="00BB39B6" w:rsidRPr="009E4C1C">
        <w:rPr>
          <w:rFonts w:ascii="Times New Roman" w:hAnsi="Times New Roman" w:cs="Times New Roman"/>
          <w:bCs/>
        </w:rPr>
        <w:t xml:space="preserve"> se řídí ustanoveními zákona č. </w:t>
      </w:r>
      <w:r w:rsidRPr="009E4C1C">
        <w:rPr>
          <w:rFonts w:ascii="Times New Roman" w:hAnsi="Times New Roman" w:cs="Times New Roman"/>
          <w:bCs/>
        </w:rPr>
        <w:t>89/2012 Sb., občanský zákoník, v platném znění.</w:t>
      </w:r>
    </w:p>
    <w:p w14:paraId="4B97ADE6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  <w:bCs/>
        </w:rPr>
        <w:t>Příkazník je povinen dokončit předmět plnění řádně a včas, a to na svůj náklad a nebezpečí.</w:t>
      </w:r>
    </w:p>
    <w:p w14:paraId="14F73F14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7777777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>Za příkazníka:</w:t>
      </w:r>
    </w:p>
    <w:p w14:paraId="428CB6F1" w14:textId="615AB3F6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2F374A">
        <w:rPr>
          <w:rFonts w:ascii="Times New Roman" w:hAnsi="Times New Roman" w:cs="Times New Roman"/>
        </w:rPr>
        <w:t xml:space="preserve"> 16. 6. 2022</w:t>
      </w:r>
      <w:r w:rsidRPr="002A492B">
        <w:rPr>
          <w:rFonts w:ascii="Times New Roman" w:hAnsi="Times New Roman" w:cs="Times New Roman"/>
        </w:rPr>
        <w:tab/>
        <w:t xml:space="preserve">V Plzni dne </w:t>
      </w:r>
      <w:r w:rsidR="002F374A">
        <w:rPr>
          <w:rFonts w:ascii="Times New Roman" w:hAnsi="Times New Roman" w:cs="Times New Roman"/>
        </w:rPr>
        <w:t>15. 6. 2022</w:t>
      </w:r>
    </w:p>
    <w:p w14:paraId="083BD8AB" w14:textId="77777777" w:rsidR="002F374A" w:rsidRDefault="002F374A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105D3F" w14:textId="77777777" w:rsidR="002F374A" w:rsidRDefault="002F374A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A062C4" w14:textId="77777777" w:rsidR="002F374A" w:rsidRDefault="002F374A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0EE96A" w14:textId="77777777" w:rsidR="002F374A" w:rsidRDefault="002F374A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ECA90D" w14:textId="65619E9D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GoBack"/>
      <w:bookmarkEnd w:id="7"/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Stanislava Mužíková </w:t>
      </w:r>
    </w:p>
    <w:p w14:paraId="6B1E335C" w14:textId="5A07D5B6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7D53DC">
        <w:rPr>
          <w:rFonts w:ascii="Times New Roman" w:hAnsi="Times New Roman" w:cs="Times New Roman"/>
        </w:rPr>
        <w:t xml:space="preserve">statutární ředitelka </w:t>
      </w:r>
    </w:p>
    <w:p w14:paraId="2A513A00" w14:textId="77777777" w:rsidR="00A654DC" w:rsidRDefault="007A6F33" w:rsidP="007A6F33">
      <w:pPr>
        <w:tabs>
          <w:tab w:val="left" w:pos="993"/>
          <w:tab w:val="left" w:pos="5954"/>
        </w:tabs>
        <w:spacing w:before="13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Přílohy: </w:t>
      </w:r>
    </w:p>
    <w:p w14:paraId="14DA513E" w14:textId="1FD05D7B" w:rsidR="007A6F33" w:rsidRDefault="007A6F33" w:rsidP="00A654DC">
      <w:pPr>
        <w:pStyle w:val="Odstavecseseznamem"/>
        <w:numPr>
          <w:ilvl w:val="0"/>
          <w:numId w:val="19"/>
        </w:numPr>
        <w:tabs>
          <w:tab w:val="left" w:pos="993"/>
          <w:tab w:val="left" w:pos="5954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654DC">
        <w:rPr>
          <w:rFonts w:ascii="Times New Roman" w:hAnsi="Times New Roman" w:cs="Times New Roman"/>
        </w:rPr>
        <w:t xml:space="preserve">Cenová nabídka ze dne </w:t>
      </w:r>
      <w:r w:rsidR="007D53DC" w:rsidRPr="00A654DC">
        <w:rPr>
          <w:rFonts w:ascii="Times New Roman" w:hAnsi="Times New Roman" w:cs="Times New Roman"/>
        </w:rPr>
        <w:t>08</w:t>
      </w:r>
      <w:r w:rsidRPr="00A654DC">
        <w:rPr>
          <w:rFonts w:ascii="Times New Roman" w:hAnsi="Times New Roman" w:cs="Times New Roman"/>
        </w:rPr>
        <w:t>. 0</w:t>
      </w:r>
      <w:r w:rsidR="007D53DC" w:rsidRPr="00A654DC">
        <w:rPr>
          <w:rFonts w:ascii="Times New Roman" w:hAnsi="Times New Roman" w:cs="Times New Roman"/>
        </w:rPr>
        <w:t>6</w:t>
      </w:r>
      <w:r w:rsidRPr="00A654DC">
        <w:rPr>
          <w:rFonts w:ascii="Times New Roman" w:hAnsi="Times New Roman" w:cs="Times New Roman"/>
        </w:rPr>
        <w:t>. 202</w:t>
      </w:r>
      <w:r w:rsidR="007D53DC" w:rsidRPr="00A654DC">
        <w:rPr>
          <w:rFonts w:ascii="Times New Roman" w:hAnsi="Times New Roman" w:cs="Times New Roman"/>
        </w:rPr>
        <w:t>2</w:t>
      </w:r>
    </w:p>
    <w:p w14:paraId="179EFA26" w14:textId="65F02A64" w:rsidR="00A654DC" w:rsidRPr="00A654DC" w:rsidRDefault="00A654DC" w:rsidP="00A654DC">
      <w:pPr>
        <w:pStyle w:val="Odstavecseseznamem"/>
        <w:numPr>
          <w:ilvl w:val="0"/>
          <w:numId w:val="19"/>
        </w:numPr>
        <w:tabs>
          <w:tab w:val="left" w:pos="993"/>
          <w:tab w:val="left" w:pos="5954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Plná moc </w:t>
      </w:r>
    </w:p>
    <w:sectPr w:rsidR="00A654DC" w:rsidRPr="00A654DC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D589" w14:textId="77777777" w:rsidR="00687753" w:rsidRDefault="00687753" w:rsidP="00AD5905">
      <w:pPr>
        <w:spacing w:after="0" w:line="240" w:lineRule="auto"/>
      </w:pPr>
      <w:r>
        <w:separator/>
      </w:r>
    </w:p>
  </w:endnote>
  <w:endnote w:type="continuationSeparator" w:id="0">
    <w:p w14:paraId="53684DF8" w14:textId="77777777" w:rsidR="00687753" w:rsidRDefault="00687753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335E5B9C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53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8541" w14:textId="77777777" w:rsidR="00687753" w:rsidRDefault="00687753" w:rsidP="00AD5905">
      <w:pPr>
        <w:spacing w:after="0" w:line="240" w:lineRule="auto"/>
      </w:pPr>
      <w:r>
        <w:separator/>
      </w:r>
    </w:p>
  </w:footnote>
  <w:footnote w:type="continuationSeparator" w:id="0">
    <w:p w14:paraId="48690375" w14:textId="77777777" w:rsidR="00687753" w:rsidRDefault="00687753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CD"/>
    <w:multiLevelType w:val="hybridMultilevel"/>
    <w:tmpl w:val="6CA469FA"/>
    <w:lvl w:ilvl="0" w:tplc="0405000F">
      <w:start w:val="1"/>
      <w:numFmt w:val="decimal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597B"/>
    <w:multiLevelType w:val="hybridMultilevel"/>
    <w:tmpl w:val="2E840916"/>
    <w:lvl w:ilvl="0" w:tplc="04050019">
      <w:start w:val="1"/>
      <w:numFmt w:val="lowerLetter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3F5"/>
    <w:multiLevelType w:val="multilevel"/>
    <w:tmpl w:val="0405001F"/>
    <w:lvl w:ilvl="0">
      <w:start w:val="1"/>
      <w:numFmt w:val="decimal"/>
      <w:lvlText w:val="%1."/>
      <w:lvlJc w:val="left"/>
      <w:pPr>
        <w:ind w:left="3216" w:hanging="360"/>
      </w:pPr>
    </w:lvl>
    <w:lvl w:ilvl="1">
      <w:start w:val="1"/>
      <w:numFmt w:val="decimal"/>
      <w:lvlText w:val="%1.%2."/>
      <w:lvlJc w:val="left"/>
      <w:pPr>
        <w:ind w:left="3648" w:hanging="432"/>
      </w:pPr>
    </w:lvl>
    <w:lvl w:ilvl="2">
      <w:start w:val="1"/>
      <w:numFmt w:val="decimal"/>
      <w:lvlText w:val="%1.%2.%3."/>
      <w:lvlJc w:val="left"/>
      <w:pPr>
        <w:ind w:left="4080" w:hanging="504"/>
      </w:pPr>
    </w:lvl>
    <w:lvl w:ilvl="3">
      <w:start w:val="1"/>
      <w:numFmt w:val="decimal"/>
      <w:lvlText w:val="%1.%2.%3.%4."/>
      <w:lvlJc w:val="left"/>
      <w:pPr>
        <w:ind w:left="4584" w:hanging="648"/>
      </w:pPr>
    </w:lvl>
    <w:lvl w:ilvl="4">
      <w:start w:val="1"/>
      <w:numFmt w:val="decimal"/>
      <w:lvlText w:val="%1.%2.%3.%4.%5."/>
      <w:lvlJc w:val="left"/>
      <w:pPr>
        <w:ind w:left="5088" w:hanging="792"/>
      </w:pPr>
    </w:lvl>
    <w:lvl w:ilvl="5">
      <w:start w:val="1"/>
      <w:numFmt w:val="decimal"/>
      <w:lvlText w:val="%1.%2.%3.%4.%5.%6."/>
      <w:lvlJc w:val="left"/>
      <w:pPr>
        <w:ind w:left="5592" w:hanging="936"/>
      </w:pPr>
    </w:lvl>
    <w:lvl w:ilvl="6">
      <w:start w:val="1"/>
      <w:numFmt w:val="decimal"/>
      <w:lvlText w:val="%1.%2.%3.%4.%5.%6.%7."/>
      <w:lvlJc w:val="left"/>
      <w:pPr>
        <w:ind w:left="6096" w:hanging="1080"/>
      </w:pPr>
    </w:lvl>
    <w:lvl w:ilvl="7">
      <w:start w:val="1"/>
      <w:numFmt w:val="decimal"/>
      <w:lvlText w:val="%1.%2.%3.%4.%5.%6.%7.%8."/>
      <w:lvlJc w:val="left"/>
      <w:pPr>
        <w:ind w:left="6600" w:hanging="1224"/>
      </w:pPr>
    </w:lvl>
    <w:lvl w:ilvl="8">
      <w:start w:val="1"/>
      <w:numFmt w:val="decimal"/>
      <w:lvlText w:val="%1.%2.%3.%4.%5.%6.%7.%8.%9."/>
      <w:lvlJc w:val="left"/>
      <w:pPr>
        <w:ind w:left="7176" w:hanging="1440"/>
      </w:pPr>
    </w:lvl>
  </w:abstractNum>
  <w:abstractNum w:abstractNumId="10" w15:restartNumberingAfterBreak="0">
    <w:nsid w:val="3DE120F8"/>
    <w:multiLevelType w:val="hybridMultilevel"/>
    <w:tmpl w:val="E018B3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17F7F"/>
    <w:multiLevelType w:val="hybridMultilevel"/>
    <w:tmpl w:val="62EC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73E5"/>
    <w:multiLevelType w:val="hybridMultilevel"/>
    <w:tmpl w:val="DA4AE5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64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22B08"/>
    <w:rsid w:val="0003554D"/>
    <w:rsid w:val="00042B27"/>
    <w:rsid w:val="00053810"/>
    <w:rsid w:val="000A74B3"/>
    <w:rsid w:val="000C594B"/>
    <w:rsid w:val="000F5D5E"/>
    <w:rsid w:val="001410F4"/>
    <w:rsid w:val="00155C61"/>
    <w:rsid w:val="001A3154"/>
    <w:rsid w:val="001D6CF5"/>
    <w:rsid w:val="001F3636"/>
    <w:rsid w:val="00236937"/>
    <w:rsid w:val="002605B4"/>
    <w:rsid w:val="00281667"/>
    <w:rsid w:val="002B130A"/>
    <w:rsid w:val="002F22E3"/>
    <w:rsid w:val="002F374A"/>
    <w:rsid w:val="003410DB"/>
    <w:rsid w:val="00357DFE"/>
    <w:rsid w:val="00371432"/>
    <w:rsid w:val="003D47EA"/>
    <w:rsid w:val="003E6859"/>
    <w:rsid w:val="003F0A48"/>
    <w:rsid w:val="003F1BF7"/>
    <w:rsid w:val="00403A3A"/>
    <w:rsid w:val="00431FE5"/>
    <w:rsid w:val="004436CD"/>
    <w:rsid w:val="0045572F"/>
    <w:rsid w:val="00494D5A"/>
    <w:rsid w:val="00495272"/>
    <w:rsid w:val="004A0763"/>
    <w:rsid w:val="004D6A10"/>
    <w:rsid w:val="004D7729"/>
    <w:rsid w:val="00503803"/>
    <w:rsid w:val="0053782E"/>
    <w:rsid w:val="00543F09"/>
    <w:rsid w:val="00560BE2"/>
    <w:rsid w:val="00570368"/>
    <w:rsid w:val="00574605"/>
    <w:rsid w:val="00597A41"/>
    <w:rsid w:val="005A19D5"/>
    <w:rsid w:val="005C3B45"/>
    <w:rsid w:val="00635681"/>
    <w:rsid w:val="00636CE2"/>
    <w:rsid w:val="00687753"/>
    <w:rsid w:val="007104CD"/>
    <w:rsid w:val="00727F35"/>
    <w:rsid w:val="007310DC"/>
    <w:rsid w:val="007820A3"/>
    <w:rsid w:val="007A6F33"/>
    <w:rsid w:val="007D53DC"/>
    <w:rsid w:val="007F231D"/>
    <w:rsid w:val="00812D10"/>
    <w:rsid w:val="00832FB3"/>
    <w:rsid w:val="008770F5"/>
    <w:rsid w:val="008C5277"/>
    <w:rsid w:val="008C7FF8"/>
    <w:rsid w:val="008E675C"/>
    <w:rsid w:val="008F2F13"/>
    <w:rsid w:val="00973711"/>
    <w:rsid w:val="009D6A3C"/>
    <w:rsid w:val="009E4C1C"/>
    <w:rsid w:val="009F29D6"/>
    <w:rsid w:val="00A02412"/>
    <w:rsid w:val="00A056B2"/>
    <w:rsid w:val="00A17B0A"/>
    <w:rsid w:val="00A26585"/>
    <w:rsid w:val="00A654DC"/>
    <w:rsid w:val="00AB48D3"/>
    <w:rsid w:val="00AD5905"/>
    <w:rsid w:val="00AD6209"/>
    <w:rsid w:val="00AF4849"/>
    <w:rsid w:val="00B00752"/>
    <w:rsid w:val="00B35626"/>
    <w:rsid w:val="00B54D22"/>
    <w:rsid w:val="00B97F8E"/>
    <w:rsid w:val="00BB0109"/>
    <w:rsid w:val="00BB39B6"/>
    <w:rsid w:val="00BF5D15"/>
    <w:rsid w:val="00C100CF"/>
    <w:rsid w:val="00C30B18"/>
    <w:rsid w:val="00C311B6"/>
    <w:rsid w:val="00C8061C"/>
    <w:rsid w:val="00C94192"/>
    <w:rsid w:val="00C95F14"/>
    <w:rsid w:val="00CA51B7"/>
    <w:rsid w:val="00D1702D"/>
    <w:rsid w:val="00D242FE"/>
    <w:rsid w:val="00D64C88"/>
    <w:rsid w:val="00D75676"/>
    <w:rsid w:val="00D90524"/>
    <w:rsid w:val="00D92A74"/>
    <w:rsid w:val="00D94DC4"/>
    <w:rsid w:val="00DE222A"/>
    <w:rsid w:val="00E51312"/>
    <w:rsid w:val="00E54CF7"/>
    <w:rsid w:val="00E846D3"/>
    <w:rsid w:val="00EA5A8E"/>
    <w:rsid w:val="00ED4E06"/>
    <w:rsid w:val="00EE35C7"/>
    <w:rsid w:val="00F01F7A"/>
    <w:rsid w:val="00F30172"/>
    <w:rsid w:val="00F404B7"/>
    <w:rsid w:val="00F51976"/>
    <w:rsid w:val="00F611AF"/>
    <w:rsid w:val="00F82CAB"/>
    <w:rsid w:val="00F848C8"/>
    <w:rsid w:val="00FB2278"/>
    <w:rsid w:val="00FE58CA"/>
    <w:rsid w:val="00FE7BA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513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spsdplz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lanstav@planstav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tochvil@spsd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    SMLOUVA PŘÍKAZNÍ</vt:lpstr>
      <vt:lpstr>    č. 212/2022</vt:lpstr>
      <vt:lpstr>        uzavřená v souladu s ustanovením § 2430 a násl. zákona </vt:lpstr>
      <vt:lpstr>        č. 89/2012 Sb. Občanského zákoníku v platném znění</vt:lpstr>
      <vt:lpstr>        </vt:lpstr>
      <vt:lpstr>        PŘÍKAZCE: 	Střední průmyslová škola dopravní, Plzeň, Karlovarská 99</vt:lpstr>
      <vt:lpstr>        tel: 	+420 737 157 901</vt:lpstr>
      <vt:lpstr>        e-mail: 	dopskopl@dopskopl.cz</vt:lpstr>
      <vt:lpstr>        tel: 	+420 778 401 872</vt:lpstr>
      <vt:lpstr>        e-mail: 	prochazka@spsdplzen.cz</vt:lpstr>
      <vt:lpstr>        tel: 	+420 604 462 264</vt:lpstr>
      <vt:lpstr>        e-mail: 	kratochvil@spsdplzen.cz </vt:lpstr>
      <vt:lpstr>        </vt:lpstr>
      <vt:lpstr>        PŘÍKAZNÍK: 	PLANSTAV a.s.</vt:lpstr>
      <vt:lpstr>        se sídlem: Kaznějovská 21, 323 00 Plzeň</vt:lpstr>
      <vt:lpstr>        IČ: 25200976   DIČ: CZ25200976</vt:lpstr>
      <vt:lpstr>        Zastoupený: Stanislava Mužíková, statutární ředitelka  </vt:lpstr>
      <vt:lpstr>        tel: 	+420 604 999 257</vt:lpstr>
      <vt:lpstr>        e-mail: 	muzikova@planstav.biz</vt:lpstr>
      <vt:lpstr>        </vt:lpstr>
    </vt:vector>
  </TitlesOfParts>
  <Company>SPŠ dopravní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2022-06-20T08:44:00Z</dcterms:created>
  <dcterms:modified xsi:type="dcterms:W3CDTF">2022-06-20T08:44:00Z</dcterms:modified>
</cp:coreProperties>
</file>