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2218"/>
        <w:tblW w:w="97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1667"/>
        <w:gridCol w:w="697"/>
        <w:gridCol w:w="3060"/>
      </w:tblGrid>
      <w:tr w:rsidR="000A0A0E" w:rsidTr="000A0A0E">
        <w:trPr>
          <w:trHeight w:val="958"/>
        </w:trPr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0A0E" w:rsidRPr="00A56706" w:rsidRDefault="000A0A0E" w:rsidP="000A0A0E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0A0A0E" w:rsidRPr="009F3059" w:rsidRDefault="000A0A0E" w:rsidP="000A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0A0E" w:rsidRPr="009F3059" w:rsidRDefault="000A0A0E" w:rsidP="000A0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0A0E" w:rsidRPr="009F3059" w:rsidRDefault="000A0A0E" w:rsidP="000A0A0E">
            <w:pPr>
              <w:rPr>
                <w:b/>
                <w:sz w:val="28"/>
                <w:szCs w:val="28"/>
              </w:rPr>
            </w:pPr>
          </w:p>
        </w:tc>
      </w:tr>
      <w:tr w:rsidR="000A0A0E" w:rsidTr="000A0A0E">
        <w:trPr>
          <w:trHeight w:val="477"/>
        </w:trPr>
        <w:tc>
          <w:tcPr>
            <w:tcW w:w="4303" w:type="dxa"/>
            <w:tcBorders>
              <w:top w:val="single" w:sz="4" w:space="0" w:color="auto"/>
            </w:tcBorders>
          </w:tcPr>
          <w:p w:rsidR="000A0A0E" w:rsidRDefault="000A0A0E" w:rsidP="000A0A0E">
            <w:pPr>
              <w:ind w:right="-533"/>
            </w:pPr>
            <w:r>
              <w:t xml:space="preserve">Jméno a příjmení: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0A0A0E" w:rsidRPr="00761820" w:rsidRDefault="00287B86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A0A0E" w:rsidRDefault="000A0A0E" w:rsidP="000A0A0E"/>
        </w:tc>
      </w:tr>
      <w:tr w:rsidR="000A0A0E" w:rsidTr="000A0A0E">
        <w:trPr>
          <w:trHeight w:val="472"/>
        </w:trPr>
        <w:tc>
          <w:tcPr>
            <w:tcW w:w="4303" w:type="dxa"/>
          </w:tcPr>
          <w:p w:rsidR="000A0A0E" w:rsidRDefault="000A0A0E" w:rsidP="000A0A0E">
            <w:r>
              <w:t xml:space="preserve">Datum narození:  </w:t>
            </w:r>
          </w:p>
        </w:tc>
        <w:tc>
          <w:tcPr>
            <w:tcW w:w="5424" w:type="dxa"/>
            <w:gridSpan w:val="3"/>
          </w:tcPr>
          <w:p w:rsidR="000A0A0E" w:rsidRPr="00761820" w:rsidRDefault="00287B86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0A0A0E" w:rsidTr="000A0A0E">
        <w:trPr>
          <w:trHeight w:val="467"/>
        </w:trPr>
        <w:tc>
          <w:tcPr>
            <w:tcW w:w="4303" w:type="dxa"/>
          </w:tcPr>
          <w:p w:rsidR="000A0A0E" w:rsidRPr="00C73909" w:rsidRDefault="000A0A0E" w:rsidP="000A0A0E">
            <w:pPr>
              <w:ind w:right="-1242"/>
              <w:rPr>
                <w:b/>
              </w:rPr>
            </w:pPr>
            <w:r>
              <w:t xml:space="preserve">Kontaktní adresa: </w:t>
            </w:r>
          </w:p>
          <w:p w:rsidR="000A0A0E" w:rsidRDefault="000A0A0E" w:rsidP="000A0A0E">
            <w:pPr>
              <w:ind w:right="-1242"/>
            </w:pPr>
            <w:r w:rsidRPr="00C73909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     </w:t>
            </w:r>
          </w:p>
        </w:tc>
        <w:tc>
          <w:tcPr>
            <w:tcW w:w="5424" w:type="dxa"/>
            <w:gridSpan w:val="3"/>
          </w:tcPr>
          <w:p w:rsidR="000A0A0E" w:rsidRPr="00761820" w:rsidRDefault="00287B86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0A0A0E" w:rsidTr="000A0A0E">
        <w:trPr>
          <w:trHeight w:val="485"/>
        </w:trPr>
        <w:tc>
          <w:tcPr>
            <w:tcW w:w="4303" w:type="dxa"/>
          </w:tcPr>
          <w:p w:rsidR="000A0A0E" w:rsidRDefault="000A0A0E" w:rsidP="000A0A0E">
            <w:r>
              <w:t xml:space="preserve">Telefon: </w:t>
            </w:r>
          </w:p>
        </w:tc>
        <w:tc>
          <w:tcPr>
            <w:tcW w:w="2364" w:type="dxa"/>
            <w:gridSpan w:val="2"/>
          </w:tcPr>
          <w:p w:rsidR="000A0A0E" w:rsidRPr="00761820" w:rsidRDefault="00287B86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3060" w:type="dxa"/>
          </w:tcPr>
          <w:p w:rsidR="000A0A0E" w:rsidRDefault="000A0A0E" w:rsidP="000A0A0E"/>
        </w:tc>
      </w:tr>
      <w:tr w:rsidR="000A0A0E" w:rsidTr="000A0A0E">
        <w:trPr>
          <w:trHeight w:val="467"/>
        </w:trPr>
        <w:tc>
          <w:tcPr>
            <w:tcW w:w="4303" w:type="dxa"/>
          </w:tcPr>
          <w:p w:rsidR="000A0A0E" w:rsidRDefault="000A0A0E" w:rsidP="000A0A0E"/>
          <w:p w:rsidR="000A0A0E" w:rsidRDefault="000A0A0E" w:rsidP="000A0A0E">
            <w:r>
              <w:t>Zdravotní stav dobrý:</w:t>
            </w:r>
          </w:p>
          <w:p w:rsidR="000A0A0E" w:rsidRDefault="000A0A0E" w:rsidP="000A0A0E">
            <w:r>
              <w:t>/zaškrtněte/</w:t>
            </w:r>
          </w:p>
        </w:tc>
        <w:tc>
          <w:tcPr>
            <w:tcW w:w="2364" w:type="dxa"/>
            <w:gridSpan w:val="2"/>
          </w:tcPr>
          <w:p w:rsidR="000A0A0E" w:rsidRDefault="000A0A0E" w:rsidP="000A0A0E">
            <w:pPr>
              <w:jc w:val="center"/>
            </w:pPr>
          </w:p>
          <w:p w:rsidR="000A0A0E" w:rsidRDefault="000A0A0E" w:rsidP="000A0A0E">
            <w:pPr>
              <w:jc w:val="center"/>
            </w:pPr>
            <w:r>
              <w:t>ANO</w:t>
            </w:r>
          </w:p>
        </w:tc>
        <w:tc>
          <w:tcPr>
            <w:tcW w:w="3060" w:type="dxa"/>
          </w:tcPr>
          <w:p w:rsidR="000A0A0E" w:rsidRDefault="000A0A0E" w:rsidP="000A0A0E">
            <w:pPr>
              <w:jc w:val="center"/>
            </w:pPr>
          </w:p>
          <w:p w:rsidR="000A0A0E" w:rsidRPr="00761820" w:rsidRDefault="000A0A0E" w:rsidP="000A0A0E">
            <w:pPr>
              <w:jc w:val="center"/>
              <w:rPr>
                <w:b/>
              </w:rPr>
            </w:pPr>
            <w:r w:rsidRPr="00761820">
              <w:rPr>
                <w:b/>
              </w:rPr>
              <w:t>xNE</w:t>
            </w:r>
          </w:p>
        </w:tc>
      </w:tr>
      <w:tr w:rsidR="000A0A0E" w:rsidTr="000A0A0E">
        <w:trPr>
          <w:trHeight w:val="467"/>
        </w:trPr>
        <w:tc>
          <w:tcPr>
            <w:tcW w:w="4303" w:type="dxa"/>
          </w:tcPr>
          <w:p w:rsidR="000A0A0E" w:rsidRPr="002A34F5" w:rsidRDefault="000A0A0E" w:rsidP="000A0A0E">
            <w:pPr>
              <w:ind w:right="-249"/>
              <w:rPr>
                <w:b/>
              </w:rPr>
            </w:pPr>
            <w:r w:rsidRPr="00C73909">
              <w:t>Omezení /vypište/:</w:t>
            </w:r>
          </w:p>
        </w:tc>
        <w:tc>
          <w:tcPr>
            <w:tcW w:w="5424" w:type="dxa"/>
            <w:gridSpan w:val="3"/>
          </w:tcPr>
          <w:p w:rsidR="000A0A0E" w:rsidRPr="00C73909" w:rsidRDefault="0049036B" w:rsidP="000A0A0E">
            <w:pPr>
              <w:rPr>
                <w:b/>
              </w:rPr>
            </w:pPr>
            <w:r>
              <w:rPr>
                <w:b/>
              </w:rPr>
              <w:t>o</w:t>
            </w:r>
            <w:r w:rsidR="00B16E6E">
              <w:rPr>
                <w:b/>
              </w:rPr>
              <w:t>soba invalidní v I, stupni (lékař nedoporučuje fyzicky náročnou práci a práci na celý úvaze -  6 h. denně</w:t>
            </w:r>
            <w:r w:rsidR="00C815D5">
              <w:rPr>
                <w:b/>
              </w:rPr>
              <w:t>)</w:t>
            </w:r>
          </w:p>
        </w:tc>
      </w:tr>
      <w:tr w:rsidR="000A0A0E" w:rsidTr="000A0A0E">
        <w:trPr>
          <w:trHeight w:val="467"/>
        </w:trPr>
        <w:tc>
          <w:tcPr>
            <w:tcW w:w="4303" w:type="dxa"/>
          </w:tcPr>
          <w:p w:rsidR="000A0A0E" w:rsidRDefault="000A0A0E" w:rsidP="000A0A0E"/>
        </w:tc>
        <w:tc>
          <w:tcPr>
            <w:tcW w:w="5424" w:type="dxa"/>
            <w:gridSpan w:val="3"/>
          </w:tcPr>
          <w:p w:rsidR="000A0A0E" w:rsidRDefault="000A0A0E" w:rsidP="000A0A0E">
            <w:pPr>
              <w:jc w:val="center"/>
            </w:pPr>
          </w:p>
        </w:tc>
      </w:tr>
      <w:tr w:rsidR="000A0A0E" w:rsidTr="000A0A0E">
        <w:trPr>
          <w:trHeight w:val="467"/>
        </w:trPr>
        <w:tc>
          <w:tcPr>
            <w:tcW w:w="4303" w:type="dxa"/>
          </w:tcPr>
          <w:p w:rsidR="000A0A0E" w:rsidRDefault="000A0A0E" w:rsidP="000A0A0E">
            <w:r>
              <w:t xml:space="preserve">V evidenci ÚP ČR od: </w:t>
            </w:r>
          </w:p>
        </w:tc>
        <w:tc>
          <w:tcPr>
            <w:tcW w:w="5424" w:type="dxa"/>
            <w:gridSpan w:val="3"/>
          </w:tcPr>
          <w:p w:rsidR="000A0A0E" w:rsidRPr="00761820" w:rsidRDefault="00B16E6E" w:rsidP="000A0A0E">
            <w:pPr>
              <w:rPr>
                <w:b/>
              </w:rPr>
            </w:pPr>
            <w:r>
              <w:rPr>
                <w:b/>
              </w:rPr>
              <w:t>13. 10. 2010</w:t>
            </w:r>
          </w:p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/>
          <w:p w:rsidR="000A0A0E" w:rsidRPr="00C73909" w:rsidRDefault="000A0A0E" w:rsidP="000A0A0E">
            <w:pPr>
              <w:rPr>
                <w:b/>
              </w:rPr>
            </w:pPr>
            <w:r>
              <w:t xml:space="preserve">Vzdělání: </w:t>
            </w:r>
          </w:p>
          <w:p w:rsidR="000A0A0E" w:rsidRDefault="000A0A0E" w:rsidP="000A0A0E">
            <w:pPr>
              <w:pStyle w:val="Odstavecseseznamem"/>
              <w:ind w:left="810"/>
            </w:pPr>
          </w:p>
        </w:tc>
        <w:tc>
          <w:tcPr>
            <w:tcW w:w="5424" w:type="dxa"/>
            <w:gridSpan w:val="3"/>
          </w:tcPr>
          <w:p w:rsidR="00B16E6E" w:rsidRDefault="00B16E6E" w:rsidP="000A0A0E">
            <w:pPr>
              <w:rPr>
                <w:b/>
              </w:rPr>
            </w:pPr>
          </w:p>
          <w:p w:rsidR="000A0A0E" w:rsidRPr="00761820" w:rsidRDefault="00B16E6E" w:rsidP="000A0A0E">
            <w:pPr>
              <w:rPr>
                <w:b/>
              </w:rPr>
            </w:pPr>
            <w:r>
              <w:rPr>
                <w:b/>
              </w:rPr>
              <w:t>ÚSO s maturitou (management cestovního ruchu)</w:t>
            </w:r>
          </w:p>
          <w:p w:rsidR="000A0A0E" w:rsidRPr="00761820" w:rsidRDefault="000A0A0E" w:rsidP="000A0A0E">
            <w:pPr>
              <w:rPr>
                <w:b/>
              </w:rPr>
            </w:pPr>
          </w:p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/>
          <w:p w:rsidR="000A0A0E" w:rsidRPr="00C73909" w:rsidRDefault="000A0A0E" w:rsidP="000A0A0E">
            <w:pPr>
              <w:rPr>
                <w:b/>
              </w:rPr>
            </w:pPr>
            <w:r>
              <w:t xml:space="preserve">Znalosti a dovednosti: </w:t>
            </w:r>
          </w:p>
          <w:p w:rsidR="000A0A0E" w:rsidRPr="002A34F5" w:rsidRDefault="000A0A0E" w:rsidP="000A0A0E">
            <w:pPr>
              <w:rPr>
                <w:b/>
              </w:rPr>
            </w:pPr>
          </w:p>
          <w:p w:rsidR="00C815D5" w:rsidRDefault="00C815D5" w:rsidP="000A0A0E"/>
          <w:p w:rsidR="000A0A0E" w:rsidRDefault="000A0A0E" w:rsidP="000A0A0E">
            <w:r>
              <w:t>Pracovní zkušenosti:</w:t>
            </w:r>
          </w:p>
        </w:tc>
        <w:tc>
          <w:tcPr>
            <w:tcW w:w="5424" w:type="dxa"/>
            <w:gridSpan w:val="3"/>
          </w:tcPr>
          <w:p w:rsidR="000A0A0E" w:rsidRPr="00761820" w:rsidRDefault="000A0A0E" w:rsidP="000A0A0E">
            <w:pPr>
              <w:rPr>
                <w:b/>
              </w:rPr>
            </w:pPr>
          </w:p>
          <w:p w:rsidR="000A0A0E" w:rsidRDefault="00B16E6E" w:rsidP="000A0A0E">
            <w:pPr>
              <w:rPr>
                <w:b/>
              </w:rPr>
            </w:pPr>
            <w:r>
              <w:rPr>
                <w:b/>
              </w:rPr>
              <w:t xml:space="preserve">práce s PC, znalost strojopisu, kurz účetnictví a daňová evidence (osvědčení), angličtina-pokročilá, </w:t>
            </w:r>
          </w:p>
          <w:p w:rsidR="000A0A0E" w:rsidRDefault="000A0A0E" w:rsidP="000A0A0E">
            <w:pPr>
              <w:rPr>
                <w:b/>
              </w:rPr>
            </w:pPr>
          </w:p>
          <w:p w:rsidR="000A0A0E" w:rsidRPr="00761820" w:rsidRDefault="00C815D5" w:rsidP="000A0A0E">
            <w:pPr>
              <w:rPr>
                <w:b/>
              </w:rPr>
            </w:pPr>
            <w:r>
              <w:rPr>
                <w:b/>
              </w:rPr>
              <w:t>minimální pracovní zkušenosti</w:t>
            </w:r>
          </w:p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/>
          <w:p w:rsidR="000A0A0E" w:rsidRDefault="000A0A0E" w:rsidP="000A0A0E"/>
          <w:p w:rsidR="000A0A0E" w:rsidRDefault="000A0A0E" w:rsidP="000A0A0E"/>
        </w:tc>
        <w:tc>
          <w:tcPr>
            <w:tcW w:w="5424" w:type="dxa"/>
            <w:gridSpan w:val="3"/>
          </w:tcPr>
          <w:p w:rsidR="000A0A0E" w:rsidRDefault="000A0A0E" w:rsidP="000A0A0E"/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/>
          <w:p w:rsidR="000A0A0E" w:rsidRDefault="000A0A0E" w:rsidP="000A0A0E"/>
          <w:p w:rsidR="000A0A0E" w:rsidRDefault="000A0A0E" w:rsidP="000A0A0E">
            <w:r>
              <w:t>Absolvent se účastnil před nástupem na odbornou praxi v rámci aktivit projektu:</w:t>
            </w:r>
          </w:p>
        </w:tc>
        <w:tc>
          <w:tcPr>
            <w:tcW w:w="1667" w:type="dxa"/>
          </w:tcPr>
          <w:p w:rsidR="000A0A0E" w:rsidRDefault="000A0A0E" w:rsidP="000A0A0E">
            <w:pPr>
              <w:jc w:val="center"/>
            </w:pPr>
          </w:p>
          <w:p w:rsidR="000A0A0E" w:rsidRDefault="000A0A0E" w:rsidP="000A0A0E">
            <w:pPr>
              <w:jc w:val="center"/>
            </w:pPr>
          </w:p>
          <w:p w:rsidR="000A0A0E" w:rsidRDefault="000A0A0E" w:rsidP="000A0A0E">
            <w:pPr>
              <w:jc w:val="center"/>
            </w:pPr>
            <w:r>
              <w:t>rozsah</w:t>
            </w:r>
          </w:p>
        </w:tc>
        <w:tc>
          <w:tcPr>
            <w:tcW w:w="3757" w:type="dxa"/>
            <w:gridSpan w:val="2"/>
          </w:tcPr>
          <w:p w:rsidR="000A0A0E" w:rsidRDefault="000A0A0E" w:rsidP="000A0A0E">
            <w:pPr>
              <w:jc w:val="center"/>
            </w:pPr>
          </w:p>
          <w:p w:rsidR="000A0A0E" w:rsidRDefault="000A0A0E" w:rsidP="000A0A0E">
            <w:pPr>
              <w:jc w:val="center"/>
            </w:pPr>
          </w:p>
          <w:p w:rsidR="000A0A0E" w:rsidRDefault="000A0A0E" w:rsidP="000A0A0E">
            <w:pPr>
              <w:jc w:val="center"/>
            </w:pPr>
            <w:r>
              <w:t>druh</w:t>
            </w:r>
          </w:p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Pr="00C815D5" w:rsidRDefault="000A0A0E" w:rsidP="00C815D5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255ADE">
              <w:rPr>
                <w:b/>
              </w:rPr>
              <w:t xml:space="preserve">Poradenství    </w:t>
            </w:r>
          </w:p>
        </w:tc>
        <w:tc>
          <w:tcPr>
            <w:tcW w:w="1667" w:type="dxa"/>
          </w:tcPr>
          <w:p w:rsidR="000A0A0E" w:rsidRPr="00C815D5" w:rsidRDefault="000A0A0E" w:rsidP="000A0A0E">
            <w:pPr>
              <w:rPr>
                <w:b/>
              </w:rPr>
            </w:pPr>
            <w:r>
              <w:t xml:space="preserve">         </w:t>
            </w:r>
            <w:r w:rsidR="00C815D5">
              <w:rPr>
                <w:b/>
              </w:rPr>
              <w:t>1 ho</w:t>
            </w:r>
            <w:r w:rsidR="00F97AB2">
              <w:rPr>
                <w:b/>
              </w:rPr>
              <w:t>d.</w:t>
            </w:r>
          </w:p>
        </w:tc>
        <w:tc>
          <w:tcPr>
            <w:tcW w:w="3757" w:type="dxa"/>
            <w:gridSpan w:val="2"/>
          </w:tcPr>
          <w:p w:rsidR="000A0A0E" w:rsidRPr="00255ADE" w:rsidRDefault="000A0A0E" w:rsidP="000A0A0E">
            <w:pPr>
              <w:rPr>
                <w:b/>
              </w:rPr>
            </w:pPr>
            <w:r>
              <w:t xml:space="preserve">            </w:t>
            </w:r>
            <w:r w:rsidR="0049036B">
              <w:t xml:space="preserve">      </w:t>
            </w:r>
            <w:r>
              <w:t xml:space="preserve">  </w:t>
            </w:r>
            <w:r w:rsidRPr="00255ADE">
              <w:rPr>
                <w:b/>
              </w:rPr>
              <w:t>individuální</w:t>
            </w:r>
          </w:p>
          <w:p w:rsidR="000A0A0E" w:rsidRPr="00255ADE" w:rsidRDefault="00C815D5" w:rsidP="000A0A0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0A0A0E" w:rsidRDefault="000A0A0E" w:rsidP="000A0A0E"/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/>
        </w:tc>
        <w:tc>
          <w:tcPr>
            <w:tcW w:w="1667" w:type="dxa"/>
          </w:tcPr>
          <w:p w:rsidR="000A0A0E" w:rsidRDefault="000A0A0E" w:rsidP="000A0A0E"/>
        </w:tc>
        <w:tc>
          <w:tcPr>
            <w:tcW w:w="3757" w:type="dxa"/>
            <w:gridSpan w:val="2"/>
          </w:tcPr>
          <w:p w:rsidR="000A0A0E" w:rsidRDefault="000A0A0E" w:rsidP="000A0A0E"/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1667" w:type="dxa"/>
          </w:tcPr>
          <w:p w:rsidR="000A0A0E" w:rsidRDefault="000A0A0E" w:rsidP="000A0A0E"/>
        </w:tc>
        <w:tc>
          <w:tcPr>
            <w:tcW w:w="3757" w:type="dxa"/>
            <w:gridSpan w:val="2"/>
          </w:tcPr>
          <w:p w:rsidR="000A0A0E" w:rsidRDefault="000A0A0E" w:rsidP="000A0A0E"/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>
            <w:pPr>
              <w:pStyle w:val="Odstavecseseznamem"/>
            </w:pPr>
          </w:p>
          <w:p w:rsidR="000A0A0E" w:rsidRDefault="000A0A0E" w:rsidP="000A0A0E">
            <w:pPr>
              <w:pStyle w:val="Odstavecseseznamem"/>
            </w:pPr>
          </w:p>
          <w:p w:rsidR="000A0A0E" w:rsidRDefault="000A0A0E" w:rsidP="000A0A0E">
            <w:pPr>
              <w:pStyle w:val="Odstavecseseznamem"/>
            </w:pPr>
          </w:p>
        </w:tc>
        <w:tc>
          <w:tcPr>
            <w:tcW w:w="1667" w:type="dxa"/>
          </w:tcPr>
          <w:p w:rsidR="000A0A0E" w:rsidRDefault="000A0A0E" w:rsidP="000A0A0E"/>
        </w:tc>
        <w:tc>
          <w:tcPr>
            <w:tcW w:w="3757" w:type="dxa"/>
            <w:gridSpan w:val="2"/>
          </w:tcPr>
          <w:p w:rsidR="000A0A0E" w:rsidRDefault="000A0A0E" w:rsidP="000A0A0E"/>
          <w:p w:rsidR="000A0A0E" w:rsidRDefault="000A0A0E" w:rsidP="000A0A0E"/>
          <w:p w:rsidR="000A0A0E" w:rsidRDefault="000A0A0E" w:rsidP="000A0A0E"/>
          <w:p w:rsidR="000A0A0E" w:rsidRDefault="000A0A0E" w:rsidP="000A0A0E"/>
          <w:p w:rsidR="000A0A0E" w:rsidRDefault="000A0A0E" w:rsidP="000A0A0E"/>
          <w:p w:rsidR="000A0A0E" w:rsidRDefault="000A0A0E" w:rsidP="000A0A0E"/>
          <w:p w:rsidR="000A0A0E" w:rsidRDefault="000A0A0E" w:rsidP="000A0A0E"/>
        </w:tc>
      </w:tr>
    </w:tbl>
    <w:p w:rsidR="000A0A0E" w:rsidRPr="000A0A0E" w:rsidRDefault="005F107F" w:rsidP="000A0A0E">
      <w:pPr>
        <w:spacing w:after="0" w:line="360" w:lineRule="auto"/>
        <w:jc w:val="center"/>
        <w:rPr>
          <w:b/>
          <w:sz w:val="32"/>
          <w:szCs w:val="32"/>
        </w:rPr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W w:w="100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A94B56" w:rsidTr="00CA7AC0">
        <w:trPr>
          <w:trHeight w:val="69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CA7AC0">
        <w:trPr>
          <w:trHeight w:val="562"/>
        </w:trPr>
        <w:tc>
          <w:tcPr>
            <w:tcW w:w="4219" w:type="dxa"/>
            <w:tcBorders>
              <w:top w:val="single" w:sz="4" w:space="0" w:color="auto"/>
            </w:tcBorders>
          </w:tcPr>
          <w:p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Pr="000A0A0E" w:rsidRDefault="000D745E" w:rsidP="000D745E">
            <w:pPr>
              <w:ind w:left="317"/>
              <w:rPr>
                <w:b/>
              </w:rPr>
            </w:pPr>
            <w:r>
              <w:rPr>
                <w:b/>
              </w:rPr>
              <w:t>Kulturní a informační středisko, příspěvková organizace</w:t>
            </w:r>
          </w:p>
        </w:tc>
      </w:tr>
      <w:tr w:rsidR="00A94B56" w:rsidTr="00CA7AC0">
        <w:trPr>
          <w:trHeight w:val="556"/>
        </w:trPr>
        <w:tc>
          <w:tcPr>
            <w:tcW w:w="4219" w:type="dxa"/>
          </w:tcPr>
          <w:p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:rsidR="000D745E" w:rsidRDefault="000D745E" w:rsidP="00CA7AC0">
            <w:pPr>
              <w:ind w:left="317"/>
              <w:rPr>
                <w:b/>
              </w:rPr>
            </w:pPr>
            <w:r>
              <w:rPr>
                <w:b/>
              </w:rPr>
              <w:t>čp. 4  - zámek</w:t>
            </w:r>
          </w:p>
          <w:p w:rsidR="00A94B56" w:rsidRDefault="000D745E" w:rsidP="00CA7AC0">
            <w:pPr>
              <w:ind w:left="317"/>
              <w:rPr>
                <w:b/>
              </w:rPr>
            </w:pPr>
            <w:r>
              <w:rPr>
                <w:b/>
              </w:rPr>
              <w:t>512 51 Lomnice nad Popelkou</w:t>
            </w:r>
          </w:p>
          <w:p w:rsidR="000D745E" w:rsidRPr="000A0A0E" w:rsidRDefault="000D745E" w:rsidP="00CA7AC0">
            <w:pPr>
              <w:ind w:left="317"/>
              <w:rPr>
                <w:b/>
              </w:rPr>
            </w:pPr>
          </w:p>
        </w:tc>
      </w:tr>
      <w:tr w:rsidR="00A94B56" w:rsidTr="00CA7AC0">
        <w:trPr>
          <w:trHeight w:val="563"/>
        </w:trPr>
        <w:tc>
          <w:tcPr>
            <w:tcW w:w="4219" w:type="dxa"/>
          </w:tcPr>
          <w:p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:rsidR="00A94B56" w:rsidRPr="000A0A0E" w:rsidRDefault="000D745E" w:rsidP="000D745E">
            <w:pPr>
              <w:ind w:left="317"/>
              <w:rPr>
                <w:b/>
              </w:rPr>
            </w:pPr>
            <w:r>
              <w:rPr>
                <w:b/>
              </w:rPr>
              <w:t>Mgr. Josef Svoboda</w:t>
            </w:r>
          </w:p>
        </w:tc>
      </w:tr>
      <w:tr w:rsidR="00A94B56" w:rsidTr="00CA7AC0">
        <w:trPr>
          <w:trHeight w:val="685"/>
        </w:trPr>
        <w:tc>
          <w:tcPr>
            <w:tcW w:w="4219" w:type="dxa"/>
          </w:tcPr>
          <w:p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:rsidR="00A94B56" w:rsidRDefault="00287B86" w:rsidP="00CA7AC0">
            <w:pPr>
              <w:ind w:left="317"/>
              <w:rPr>
                <w:b/>
              </w:rPr>
            </w:pPr>
            <w:r>
              <w:rPr>
                <w:b/>
              </w:rPr>
              <w:t>XXX</w:t>
            </w:r>
          </w:p>
          <w:p w:rsidR="000A0A0E" w:rsidRDefault="000A0A0E" w:rsidP="00CA7AC0">
            <w:pPr>
              <w:ind w:left="317"/>
              <w:rPr>
                <w:b/>
              </w:rPr>
            </w:pPr>
          </w:p>
          <w:p w:rsidR="000A0A0E" w:rsidRPr="000A0A0E" w:rsidRDefault="000A0A0E" w:rsidP="00CA7AC0">
            <w:pPr>
              <w:ind w:left="317"/>
              <w:rPr>
                <w:b/>
              </w:rPr>
            </w:pPr>
          </w:p>
        </w:tc>
      </w:tr>
      <w:tr w:rsidR="00A94B56" w:rsidTr="00CA7AC0">
        <w:trPr>
          <w:trHeight w:val="564"/>
        </w:trPr>
        <w:tc>
          <w:tcPr>
            <w:tcW w:w="4219" w:type="dxa"/>
          </w:tcPr>
          <w:p w:rsidR="00A94B56" w:rsidRPr="000A0A0E" w:rsidRDefault="00500931" w:rsidP="00A94B56">
            <w:pPr>
              <w:rPr>
                <w:b/>
                <w:sz w:val="28"/>
                <w:szCs w:val="28"/>
              </w:rPr>
            </w:pPr>
            <w:r w:rsidRPr="000A0A0E">
              <w:rPr>
                <w:b/>
              </w:rPr>
              <w:t xml:space="preserve">Zaměstnanec </w:t>
            </w:r>
            <w:r w:rsidR="00A94B56" w:rsidRPr="000A0A0E">
              <w:rPr>
                <w:b/>
              </w:rPr>
              <w:t>pověřený vedením odborné</w:t>
            </w:r>
            <w:r w:rsidR="00CA7AC0">
              <w:rPr>
                <w:b/>
              </w:rPr>
              <w:t xml:space="preserve"> praxe </w:t>
            </w:r>
            <w:r w:rsidR="00A94B56" w:rsidRPr="000A0A0E">
              <w:rPr>
                <w:b/>
              </w:rPr>
              <w:t xml:space="preserve"> – </w:t>
            </w:r>
            <w:r w:rsidR="00A94B56" w:rsidRPr="000A0A0E">
              <w:rPr>
                <w:b/>
                <w:sz w:val="28"/>
                <w:szCs w:val="28"/>
              </w:rPr>
              <w:t>MENTOR</w:t>
            </w:r>
            <w:r w:rsidR="00CA7AC0">
              <w:rPr>
                <w:b/>
                <w:sz w:val="28"/>
                <w:szCs w:val="28"/>
              </w:rPr>
              <w:t>: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CA7AC0" w:rsidP="00CA7AC0">
            <w:pPr>
              <w:ind w:left="-4361"/>
            </w:pPr>
            <w:r>
              <w:t>gggggg</w:t>
            </w:r>
          </w:p>
        </w:tc>
      </w:tr>
      <w:tr w:rsidR="00A94B56" w:rsidTr="00CA7AC0">
        <w:trPr>
          <w:trHeight w:val="544"/>
        </w:trPr>
        <w:tc>
          <w:tcPr>
            <w:tcW w:w="4219" w:type="dxa"/>
          </w:tcPr>
          <w:p w:rsidR="00A94B56" w:rsidRDefault="00A94B56" w:rsidP="00C807D9">
            <w:r>
              <w:t>Jméno a příjmení:</w:t>
            </w:r>
            <w:r w:rsidR="000A0A0E">
              <w:t xml:space="preserve">                                                                      </w:t>
            </w:r>
          </w:p>
        </w:tc>
        <w:tc>
          <w:tcPr>
            <w:tcW w:w="5812" w:type="dxa"/>
          </w:tcPr>
          <w:p w:rsidR="00A94B56" w:rsidRPr="00CA7AC0" w:rsidRDefault="00287B86" w:rsidP="000D745E">
            <w:pPr>
              <w:tabs>
                <w:tab w:val="left" w:pos="6696"/>
              </w:tabs>
              <w:ind w:left="317" w:right="34"/>
              <w:rPr>
                <w:b/>
              </w:rPr>
            </w:pPr>
            <w:r>
              <w:rPr>
                <w:b/>
              </w:rPr>
              <w:t>XXX</w:t>
            </w:r>
            <w:r w:rsidR="00CA7AC0" w:rsidRPr="00CA7AC0">
              <w:rPr>
                <w:b/>
              </w:rPr>
              <w:t xml:space="preserve"> </w:t>
            </w:r>
          </w:p>
        </w:tc>
      </w:tr>
      <w:tr w:rsidR="00A94B56" w:rsidTr="00CA7AC0">
        <w:trPr>
          <w:trHeight w:val="566"/>
        </w:trPr>
        <w:tc>
          <w:tcPr>
            <w:tcW w:w="4219" w:type="dxa"/>
          </w:tcPr>
          <w:p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:rsidR="00A94B56" w:rsidRPr="000D745E" w:rsidRDefault="00287B86" w:rsidP="000D745E">
            <w:pPr>
              <w:ind w:left="317"/>
              <w:rPr>
                <w:b/>
              </w:rPr>
            </w:pPr>
            <w:r>
              <w:rPr>
                <w:b/>
              </w:rPr>
              <w:t>XXX</w:t>
            </w:r>
            <w:bookmarkStart w:id="0" w:name="_GoBack"/>
            <w:bookmarkEnd w:id="0"/>
          </w:p>
          <w:p w:rsidR="000D745E" w:rsidRPr="00CA7AC0" w:rsidRDefault="000D745E" w:rsidP="000D745E">
            <w:pPr>
              <w:ind w:left="317"/>
              <w:rPr>
                <w:b/>
              </w:rPr>
            </w:pPr>
          </w:p>
        </w:tc>
      </w:tr>
      <w:tr w:rsidR="00A94B56" w:rsidTr="00CA7AC0">
        <w:trPr>
          <w:trHeight w:val="560"/>
        </w:trPr>
        <w:tc>
          <w:tcPr>
            <w:tcW w:w="4219" w:type="dxa"/>
          </w:tcPr>
          <w:p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:rsidR="00A94B56" w:rsidRPr="00CA7AC0" w:rsidRDefault="00AC66E2" w:rsidP="000D745E">
            <w:pPr>
              <w:ind w:left="317"/>
              <w:rPr>
                <w:b/>
              </w:rPr>
            </w:pPr>
            <w:r>
              <w:rPr>
                <w:b/>
              </w:rPr>
              <w:t>k</w:t>
            </w:r>
            <w:r w:rsidR="000D745E">
              <w:rPr>
                <w:b/>
              </w:rPr>
              <w:t>ulturní a informační pracovník, tisková mluvčí/vedoucí praxe</w:t>
            </w:r>
          </w:p>
        </w:tc>
      </w:tr>
      <w:tr w:rsidR="00A94B56" w:rsidTr="00CA7AC0">
        <w:trPr>
          <w:trHeight w:val="540"/>
        </w:trPr>
        <w:tc>
          <w:tcPr>
            <w:tcW w:w="4219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Pr="00CA7AC0" w:rsidRDefault="00A94B56" w:rsidP="00CA7AC0">
            <w:pPr>
              <w:ind w:left="317"/>
              <w:rPr>
                <w:b/>
              </w:rPr>
            </w:pPr>
          </w:p>
          <w:p w:rsidR="00CA7AC0" w:rsidRDefault="00CA7AC0" w:rsidP="00CA7AC0">
            <w:pPr>
              <w:ind w:left="317"/>
            </w:pPr>
          </w:p>
        </w:tc>
      </w:tr>
      <w:tr w:rsidR="00A94B56" w:rsidTr="00CA7AC0">
        <w:trPr>
          <w:trHeight w:val="562"/>
        </w:trPr>
        <w:tc>
          <w:tcPr>
            <w:tcW w:w="4219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CA7AC0">
        <w:trPr>
          <w:trHeight w:val="711"/>
        </w:trPr>
        <w:tc>
          <w:tcPr>
            <w:tcW w:w="4219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CA7AC0">
        <w:trPr>
          <w:trHeight w:val="677"/>
        </w:trPr>
        <w:tc>
          <w:tcPr>
            <w:tcW w:w="4219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F97AB2" w:rsidRDefault="00F97AB2">
      <w:pPr>
        <w:rPr>
          <w:b/>
          <w:sz w:val="32"/>
          <w:szCs w:val="32"/>
        </w:rPr>
      </w:pPr>
    </w:p>
    <w:p w:rsidR="00CA7AC0" w:rsidRDefault="00CA7AC0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ODBORNÁ PRAXE</w:t>
            </w:r>
          </w:p>
          <w:p w:rsidR="00A94B56" w:rsidRPr="009F3059" w:rsidRDefault="00A94B56" w:rsidP="00761820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761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761820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Pr="00CA7AC0" w:rsidRDefault="0049036B" w:rsidP="00526D25">
            <w:pPr>
              <w:ind w:left="742"/>
              <w:rPr>
                <w:b/>
              </w:rPr>
            </w:pPr>
            <w:r>
              <w:rPr>
                <w:b/>
              </w:rPr>
              <w:t>a</w:t>
            </w:r>
            <w:r w:rsidR="00526D25">
              <w:rPr>
                <w:b/>
              </w:rPr>
              <w:t xml:space="preserve">dministrativní asistent </w:t>
            </w:r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761820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0D745E" w:rsidP="000D745E">
            <w:pPr>
              <w:ind w:left="742"/>
              <w:rPr>
                <w:b/>
              </w:rPr>
            </w:pPr>
            <w:r>
              <w:rPr>
                <w:b/>
              </w:rPr>
              <w:t>zámek, čp. 4, Lomnice nad Popelkou</w:t>
            </w:r>
          </w:p>
          <w:p w:rsidR="000D745E" w:rsidRPr="00CA7AC0" w:rsidRDefault="000D745E" w:rsidP="00526D25">
            <w:pPr>
              <w:ind w:left="742"/>
              <w:rPr>
                <w:b/>
              </w:rPr>
            </w:pPr>
            <w:r>
              <w:rPr>
                <w:b/>
              </w:rPr>
              <w:t>T</w:t>
            </w:r>
            <w:r w:rsidR="00526D25">
              <w:rPr>
                <w:b/>
              </w:rPr>
              <w:t>ylovo divadlo</w:t>
            </w:r>
            <w:r>
              <w:rPr>
                <w:b/>
              </w:rPr>
              <w:t>, I</w:t>
            </w:r>
            <w:r w:rsidR="00526D25">
              <w:rPr>
                <w:b/>
              </w:rPr>
              <w:t>nformační středisko</w:t>
            </w:r>
          </w:p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CA7AC0" w:rsidRDefault="002C19A4" w:rsidP="00526D25">
            <w:pPr>
              <w:ind w:left="742"/>
              <w:rPr>
                <w:b/>
              </w:rPr>
            </w:pPr>
            <w:r>
              <w:rPr>
                <w:b/>
              </w:rPr>
              <w:t xml:space="preserve">12 měsíců 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761820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CA7AC0" w:rsidRDefault="00A94B56" w:rsidP="00CA7AC0">
            <w:pPr>
              <w:ind w:left="742"/>
              <w:rPr>
                <w:b/>
              </w:rPr>
            </w:pPr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761820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Pr="00CA7AC0" w:rsidRDefault="00B52789" w:rsidP="00CA7AC0">
            <w:pPr>
              <w:ind w:left="742"/>
              <w:rPr>
                <w:b/>
              </w:rPr>
            </w:pPr>
          </w:p>
        </w:tc>
      </w:tr>
      <w:tr w:rsidR="00A94B56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CA7AC0">
              <w:t>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45E" w:rsidRDefault="000D745E" w:rsidP="000D745E">
            <w:pPr>
              <w:ind w:left="742"/>
              <w:rPr>
                <w:b/>
              </w:rPr>
            </w:pPr>
            <w:r>
              <w:rPr>
                <w:b/>
              </w:rPr>
              <w:t xml:space="preserve">Kontrola a administrace databázových systémů kulturních akcí </w:t>
            </w:r>
            <w:r w:rsidR="00815B2E">
              <w:rPr>
                <w:b/>
              </w:rPr>
              <w:t>(</w:t>
            </w:r>
            <w:r>
              <w:rPr>
                <w:b/>
              </w:rPr>
              <w:t>dle zadání</w:t>
            </w:r>
            <w:r w:rsidR="002C19A4">
              <w:rPr>
                <w:b/>
              </w:rPr>
              <w:t>, později samostatně s následnou kontrolou</w:t>
            </w:r>
            <w:r w:rsidR="00815B2E">
              <w:rPr>
                <w:b/>
              </w:rPr>
              <w:t>)</w:t>
            </w:r>
            <w:r>
              <w:rPr>
                <w:b/>
              </w:rPr>
              <w:t xml:space="preserve">. </w:t>
            </w:r>
          </w:p>
          <w:p w:rsidR="00A94B56" w:rsidRDefault="000D745E" w:rsidP="000D745E">
            <w:pPr>
              <w:ind w:left="742"/>
              <w:rPr>
                <w:b/>
              </w:rPr>
            </w:pPr>
            <w:r>
              <w:rPr>
                <w:b/>
              </w:rPr>
              <w:t xml:space="preserve">Příprava výčtů kulturních akcí pro partnery v oblasti propagace v Lomnici nad Popelkou, Českém ráji, Libereckém kraji, případně jiné, </w:t>
            </w:r>
            <w:r w:rsidR="00815B2E">
              <w:rPr>
                <w:b/>
              </w:rPr>
              <w:t>(</w:t>
            </w:r>
            <w:r>
              <w:rPr>
                <w:b/>
              </w:rPr>
              <w:t>dle zadání</w:t>
            </w:r>
            <w:r w:rsidR="00815B2E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:rsidR="000D745E" w:rsidRDefault="000D745E" w:rsidP="000D745E">
            <w:pPr>
              <w:ind w:left="742"/>
              <w:rPr>
                <w:b/>
              </w:rPr>
            </w:pPr>
            <w:r>
              <w:rPr>
                <w:b/>
              </w:rPr>
              <w:t>Příprava pokladů pro statistiky návštěvnosti kulturních akcí v objektech KIS.</w:t>
            </w:r>
          </w:p>
          <w:p w:rsidR="003F6D98" w:rsidRDefault="003F6D98" w:rsidP="000D745E">
            <w:pPr>
              <w:ind w:left="742"/>
              <w:rPr>
                <w:b/>
              </w:rPr>
            </w:pPr>
            <w:r>
              <w:rPr>
                <w:b/>
              </w:rPr>
              <w:t>Evidence proběhlých i připravovaných kulturních akcí KIS pro monitoring zpětné vazby či nahlášení veřejně přístupných akcí.</w:t>
            </w:r>
          </w:p>
          <w:p w:rsidR="000D745E" w:rsidRDefault="000D745E" w:rsidP="000D745E">
            <w:pPr>
              <w:ind w:left="742"/>
              <w:rPr>
                <w:b/>
              </w:rPr>
            </w:pPr>
            <w:r>
              <w:rPr>
                <w:b/>
              </w:rPr>
              <w:t xml:space="preserve">Kontrola a </w:t>
            </w:r>
            <w:r w:rsidR="003F6D98">
              <w:rPr>
                <w:b/>
              </w:rPr>
              <w:t xml:space="preserve">aktualizace akcí na </w:t>
            </w:r>
            <w:r>
              <w:rPr>
                <w:b/>
              </w:rPr>
              <w:t>webu KIS, FB KIS – editace článků dle zadání.</w:t>
            </w:r>
          </w:p>
          <w:p w:rsidR="000D745E" w:rsidRDefault="000D745E" w:rsidP="000D745E">
            <w:pPr>
              <w:ind w:left="742"/>
              <w:rPr>
                <w:b/>
              </w:rPr>
            </w:pPr>
            <w:r>
              <w:rPr>
                <w:b/>
              </w:rPr>
              <w:t>Kancelářské práce dle zadání – opisy dokumentů, příprava účetních dokladů</w:t>
            </w:r>
            <w:r w:rsidR="00815B2E">
              <w:rPr>
                <w:b/>
              </w:rPr>
              <w:t>, skenování podkladů</w:t>
            </w:r>
            <w:r>
              <w:rPr>
                <w:b/>
              </w:rPr>
              <w:t xml:space="preserve"> a</w:t>
            </w:r>
            <w:r w:rsidR="0049036B">
              <w:rPr>
                <w:b/>
              </w:rPr>
              <w:t>t</w:t>
            </w:r>
            <w:r>
              <w:rPr>
                <w:b/>
              </w:rPr>
              <w:t>d.</w:t>
            </w:r>
          </w:p>
          <w:p w:rsidR="003F6D98" w:rsidRDefault="003F6D98" w:rsidP="000D745E">
            <w:pPr>
              <w:ind w:left="742"/>
              <w:rPr>
                <w:b/>
              </w:rPr>
            </w:pPr>
            <w:r>
              <w:rPr>
                <w:b/>
              </w:rPr>
              <w:t>Příprava informačních podkladů pro kroniku KIS.</w:t>
            </w:r>
          </w:p>
          <w:p w:rsidR="000D745E" w:rsidRDefault="000D745E" w:rsidP="000D745E">
            <w:pPr>
              <w:ind w:left="742"/>
              <w:rPr>
                <w:b/>
              </w:rPr>
            </w:pPr>
            <w:r>
              <w:rPr>
                <w:b/>
              </w:rPr>
              <w:t>Pomoc při inventurách, kontrola průběžného stavu movitého majetku a skladových zásob.</w:t>
            </w:r>
          </w:p>
          <w:p w:rsidR="000D745E" w:rsidRDefault="000D745E" w:rsidP="000D745E">
            <w:pPr>
              <w:ind w:left="742"/>
              <w:rPr>
                <w:b/>
              </w:rPr>
            </w:pPr>
            <w:r>
              <w:rPr>
                <w:b/>
              </w:rPr>
              <w:t>Pomoc při přípravě výstav a kulturních akcí.</w:t>
            </w:r>
          </w:p>
          <w:p w:rsidR="000D745E" w:rsidRPr="00CA7AC0" w:rsidRDefault="000D745E" w:rsidP="000D745E">
            <w:pPr>
              <w:ind w:left="742"/>
              <w:rPr>
                <w:b/>
              </w:rPr>
            </w:pPr>
            <w:r>
              <w:rPr>
                <w:b/>
              </w:rPr>
              <w:t>Zajištění služby při prohlídkách výstav.</w:t>
            </w: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761820">
            <w:pPr>
              <w:jc w:val="center"/>
            </w:pPr>
          </w:p>
          <w:p w:rsidR="0049036B" w:rsidRDefault="0049036B" w:rsidP="00761820">
            <w:pPr>
              <w:jc w:val="center"/>
            </w:pPr>
          </w:p>
          <w:p w:rsidR="0049036B" w:rsidRDefault="0049036B" w:rsidP="00761820">
            <w:pPr>
              <w:jc w:val="center"/>
            </w:pPr>
          </w:p>
          <w:p w:rsidR="0049036B" w:rsidRDefault="0049036B" w:rsidP="00761820">
            <w:pPr>
              <w:jc w:val="center"/>
            </w:pPr>
          </w:p>
          <w:p w:rsidR="0049036B" w:rsidRDefault="0049036B" w:rsidP="00761820">
            <w:pPr>
              <w:jc w:val="center"/>
            </w:pPr>
          </w:p>
          <w:p w:rsidR="0049036B" w:rsidRDefault="0049036B" w:rsidP="00761820">
            <w:pPr>
              <w:jc w:val="center"/>
            </w:pPr>
          </w:p>
          <w:p w:rsidR="0049036B" w:rsidRDefault="0049036B" w:rsidP="00761820">
            <w:pPr>
              <w:jc w:val="center"/>
            </w:pPr>
          </w:p>
          <w:p w:rsidR="0049036B" w:rsidRDefault="0049036B" w:rsidP="00761820">
            <w:pPr>
              <w:jc w:val="center"/>
            </w:pPr>
          </w:p>
          <w:p w:rsidR="0049036B" w:rsidRDefault="0049036B" w:rsidP="00761820">
            <w:pPr>
              <w:jc w:val="center"/>
            </w:pPr>
          </w:p>
          <w:p w:rsidR="0049036B" w:rsidRDefault="0049036B" w:rsidP="00761820">
            <w:pPr>
              <w:jc w:val="center"/>
            </w:pPr>
          </w:p>
          <w:p w:rsidR="0049036B" w:rsidRDefault="0049036B" w:rsidP="00761820">
            <w:pPr>
              <w:jc w:val="center"/>
            </w:pPr>
          </w:p>
          <w:p w:rsidR="0049036B" w:rsidRDefault="0049036B" w:rsidP="00761820">
            <w:pPr>
              <w:jc w:val="center"/>
            </w:pPr>
          </w:p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lastRenderedPageBreak/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5B2E" w:rsidRDefault="00D8022D" w:rsidP="00D8022D">
            <w:pPr>
              <w:rPr>
                <w:b/>
              </w:rPr>
            </w:pPr>
            <w:r w:rsidRPr="00815B2E">
              <w:rPr>
                <w:b/>
              </w:rPr>
              <w:t>Adaptace, vyhodnocení zkušební doby a postupné vyhodnocování dalších fází zapracování pod vedením mentora.</w:t>
            </w:r>
          </w:p>
          <w:p w:rsidR="00D8022D" w:rsidRPr="00815B2E" w:rsidRDefault="00D8022D" w:rsidP="00D8022D">
            <w:pPr>
              <w:rPr>
                <w:b/>
                <w:sz w:val="28"/>
                <w:szCs w:val="28"/>
              </w:rPr>
            </w:pP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815B2E" w:rsidRDefault="0081604A" w:rsidP="00761820">
            <w:pPr>
              <w:rPr>
                <w:b/>
                <w:i/>
              </w:rPr>
            </w:pPr>
            <w:r w:rsidRPr="00815B2E">
              <w:rPr>
                <w:b/>
                <w:i/>
              </w:rPr>
              <w:t>(např. orientace ve firmě, seznámení s provozem, seznámení s BOZP, konkrétní činnosti jednotlivých pracovních pozic</w:t>
            </w:r>
            <w:r w:rsidR="00947544" w:rsidRPr="00815B2E">
              <w:rPr>
                <w:b/>
                <w:i/>
              </w:rPr>
              <w:t>)</w:t>
            </w:r>
            <w:r w:rsidRPr="00815B2E">
              <w:rPr>
                <w:b/>
                <w:i/>
              </w:rPr>
              <w:t xml:space="preserve"> </w:t>
            </w:r>
          </w:p>
          <w:p w:rsidR="00D8022D" w:rsidRPr="00815B2E" w:rsidRDefault="00D8022D" w:rsidP="00761820">
            <w:pPr>
              <w:rPr>
                <w:b/>
              </w:rPr>
            </w:pPr>
          </w:p>
          <w:p w:rsidR="00D8022D" w:rsidRPr="00815B2E" w:rsidRDefault="00D8022D" w:rsidP="00DD2B85">
            <w:pPr>
              <w:rPr>
                <w:b/>
                <w:i/>
              </w:rPr>
            </w:pPr>
            <w:r w:rsidRPr="00815B2E">
              <w:rPr>
                <w:b/>
              </w:rPr>
              <w:t>Orientace v organizaci a seznámení se základním provozem organizace, seznámení s platnými řády a směrnicemi, zaškolení BOZP a PO, plánování, realizace i vyhodnocení plněných úkolů, osvojení si souvisejících administrativních úkonů, získávání zkušeností, prohloubení znalostí v dané pracovní náplni (rozsah a kvalita kancelářských prací, orientace se v dostupných databázích a jejich administraci, pochopení jejich fungování a dosahu, vyhledávání nových informačních zdrojů</w:t>
            </w:r>
            <w:r w:rsidR="003F6D98" w:rsidRPr="00815B2E">
              <w:rPr>
                <w:b/>
              </w:rPr>
              <w:t xml:space="preserve">, </w:t>
            </w:r>
            <w:r w:rsidR="00815B2E">
              <w:rPr>
                <w:b/>
              </w:rPr>
              <w:t xml:space="preserve">osvojení si </w:t>
            </w:r>
            <w:r w:rsidR="003F6D98" w:rsidRPr="00815B2E">
              <w:rPr>
                <w:b/>
              </w:rPr>
              <w:t>posloupnost</w:t>
            </w:r>
            <w:r w:rsidR="00815B2E">
              <w:rPr>
                <w:b/>
              </w:rPr>
              <w:t>i</w:t>
            </w:r>
            <w:r w:rsidR="003F6D98" w:rsidRPr="00815B2E">
              <w:rPr>
                <w:b/>
              </w:rPr>
              <w:t xml:space="preserve"> jednotlivých fází přípravy, realizace a vyhodnocení konkrétní kulturní akc</w:t>
            </w:r>
            <w:r w:rsidR="00005FD4">
              <w:rPr>
                <w:b/>
              </w:rPr>
              <w:t>e</w:t>
            </w:r>
            <w:r w:rsidR="003F6D98" w:rsidRPr="00815B2E">
              <w:rPr>
                <w:b/>
              </w:rPr>
              <w:t xml:space="preserve"> a zapojení se do některé z těchto kroků</w:t>
            </w:r>
            <w:r w:rsidRPr="00815B2E">
              <w:rPr>
                <w:b/>
              </w:rPr>
              <w:t>…), seznámení s obsluhou používaných technických přístrojů a pomůcek a jejich údržbou</w:t>
            </w:r>
            <w:r w:rsidR="00005FD4">
              <w:rPr>
                <w:b/>
              </w:rPr>
              <w:t>, seznámení se strukturou počítačové a datové sítě v</w:t>
            </w:r>
            <w:r w:rsidR="00DD2B85">
              <w:rPr>
                <w:b/>
              </w:rPr>
              <w:t xml:space="preserve"> KIS, zdokonalení se v praktickém využití základních PC programů (word, excel, pdf, jpg…). 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761820"/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  <w:p w:rsidR="00D8022D" w:rsidRDefault="00D8022D" w:rsidP="0081604A"/>
          <w:p w:rsidR="00D8022D" w:rsidRPr="00815B2E" w:rsidRDefault="00D8022D" w:rsidP="003F6D98">
            <w:pPr>
              <w:rPr>
                <w:b/>
                <w:i/>
              </w:rPr>
            </w:pPr>
            <w:r w:rsidRPr="00815B2E">
              <w:rPr>
                <w:b/>
              </w:rPr>
              <w:t xml:space="preserve">Zvýšení kvalifikace v dané pracovní oblasti, osvojení si odborných kompetencí v oboru a získání nových praktických zkušeností díky plnění pracovní náplně a </w:t>
            </w:r>
            <w:r w:rsidR="00DE075B" w:rsidRPr="00815B2E">
              <w:rPr>
                <w:b/>
              </w:rPr>
              <w:t xml:space="preserve">pomoci </w:t>
            </w:r>
            <w:r w:rsidR="003F6D98" w:rsidRPr="00815B2E">
              <w:rPr>
                <w:b/>
              </w:rPr>
              <w:t xml:space="preserve">při </w:t>
            </w:r>
            <w:r w:rsidR="00DE075B" w:rsidRPr="00815B2E">
              <w:rPr>
                <w:b/>
              </w:rPr>
              <w:t>realizac</w:t>
            </w:r>
            <w:r w:rsidR="003F6D98" w:rsidRPr="00815B2E">
              <w:rPr>
                <w:b/>
              </w:rPr>
              <w:t xml:space="preserve">i </w:t>
            </w:r>
            <w:r w:rsidRPr="00815B2E">
              <w:rPr>
                <w:b/>
              </w:rPr>
              <w:t xml:space="preserve">nejrůznějších typů kulturních akcí, získání vědomostí pro </w:t>
            </w:r>
            <w:r w:rsidR="00DE075B" w:rsidRPr="00815B2E">
              <w:rPr>
                <w:b/>
              </w:rPr>
              <w:t xml:space="preserve">postupnou </w:t>
            </w:r>
            <w:r w:rsidRPr="00815B2E">
              <w:rPr>
                <w:b/>
              </w:rPr>
              <w:t>samostatnou práci na dané pozici</w:t>
            </w:r>
            <w:r w:rsidR="00DE075B" w:rsidRPr="00815B2E">
              <w:rPr>
                <w:b/>
              </w:rPr>
              <w:t>.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49036B" w:rsidP="00761820">
            <w:proofErr w:type="gramStart"/>
            <w:r>
              <w:t>31.7.2010</w:t>
            </w:r>
            <w:proofErr w:type="gramEnd"/>
            <w:r>
              <w:t xml:space="preserve">; </w:t>
            </w:r>
            <w:proofErr w:type="gramStart"/>
            <w:r>
              <w:t>31.10.2017</w:t>
            </w:r>
            <w:proofErr w:type="gramEnd"/>
            <w:r>
              <w:t xml:space="preserve">; </w:t>
            </w:r>
            <w:proofErr w:type="gramStart"/>
            <w:r>
              <w:t>31.1.2017</w:t>
            </w:r>
            <w:proofErr w:type="gramEnd"/>
            <w:r>
              <w:t xml:space="preserve">; </w:t>
            </w:r>
            <w:proofErr w:type="gramStart"/>
            <w:r>
              <w:t>30.4.2017</w:t>
            </w:r>
            <w:proofErr w:type="gramEnd"/>
          </w:p>
        </w:tc>
      </w:tr>
      <w:tr w:rsidR="0031099E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Default="0049036B" w:rsidP="00761820">
            <w:proofErr w:type="gramStart"/>
            <w:r>
              <w:t>30.4.2017</w:t>
            </w:r>
            <w:proofErr w:type="gramEnd"/>
          </w:p>
        </w:tc>
      </w:tr>
      <w:tr w:rsidR="00D95F9C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49036B" w:rsidP="00761820">
            <w:proofErr w:type="gramStart"/>
            <w:r>
              <w:t>30.4.2017</w:t>
            </w:r>
            <w:proofErr w:type="gramEnd"/>
          </w:p>
        </w:tc>
      </w:tr>
      <w:tr w:rsidR="00D95F9C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49036B" w:rsidP="00761820">
            <w:proofErr w:type="gramStart"/>
            <w:r>
              <w:t>30.4.2017</w:t>
            </w:r>
            <w:proofErr w:type="gramEnd"/>
          </w:p>
        </w:tc>
      </w:tr>
    </w:tbl>
    <w:p w:rsidR="0049036B" w:rsidRDefault="0049036B">
      <w:pPr>
        <w:rPr>
          <w:b/>
          <w:sz w:val="32"/>
          <w:szCs w:val="32"/>
        </w:rPr>
      </w:pPr>
    </w:p>
    <w:p w:rsidR="0049036B" w:rsidRDefault="0049036B">
      <w:pPr>
        <w:rPr>
          <w:b/>
          <w:sz w:val="32"/>
          <w:szCs w:val="32"/>
        </w:rPr>
      </w:pPr>
    </w:p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lastRenderedPageBreak/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>zaměstnancem KrP a KoP</w:t>
      </w:r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5244"/>
        <w:gridCol w:w="1395"/>
        <w:gridCol w:w="1537"/>
      </w:tblGrid>
      <w:tr w:rsidR="00947544" w:rsidTr="00CA7AC0">
        <w:trPr>
          <w:trHeight w:val="254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:rsidTr="00CA7AC0">
        <w:trPr>
          <w:trHeight w:val="233"/>
        </w:trPr>
        <w:tc>
          <w:tcPr>
            <w:tcW w:w="1584" w:type="dxa"/>
            <w:tcBorders>
              <w:top w:val="single" w:sz="4" w:space="0" w:color="auto"/>
            </w:tcBorders>
          </w:tcPr>
          <w:p w:rsidR="00947544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</w:t>
            </w:r>
            <w:r w:rsidR="00D2072A">
              <w:rPr>
                <w:sz w:val="20"/>
                <w:szCs w:val="20"/>
              </w:rPr>
              <w:t>.</w:t>
            </w:r>
            <w:r w:rsidRPr="00CA7AC0">
              <w:rPr>
                <w:sz w:val="20"/>
                <w:szCs w:val="20"/>
              </w:rPr>
              <w:t xml:space="preserve"> m</w:t>
            </w:r>
            <w:r w:rsidR="00B16A3E" w:rsidRPr="00CA7AC0">
              <w:rPr>
                <w:sz w:val="20"/>
                <w:szCs w:val="20"/>
              </w:rPr>
              <w:t>ěsíc</w:t>
            </w:r>
            <w:r w:rsidRPr="00CA7AC0">
              <w:rPr>
                <w:sz w:val="20"/>
                <w:szCs w:val="20"/>
              </w:rPr>
              <w:t xml:space="preserve"> praxe</w:t>
            </w:r>
          </w:p>
          <w:p w:rsidR="002722BE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2722BE" w:rsidRPr="00CA7AC0" w:rsidRDefault="002722BE" w:rsidP="002722BE">
            <w:pPr>
              <w:rPr>
                <w:sz w:val="20"/>
                <w:szCs w:val="20"/>
              </w:rPr>
            </w:pPr>
          </w:p>
          <w:p w:rsidR="00815B2E" w:rsidRDefault="00815B2E" w:rsidP="002722BE">
            <w:pPr>
              <w:rPr>
                <w:sz w:val="20"/>
                <w:szCs w:val="20"/>
              </w:rPr>
            </w:pPr>
          </w:p>
          <w:p w:rsidR="00815B2E" w:rsidRDefault="00815B2E" w:rsidP="002722BE">
            <w:pPr>
              <w:rPr>
                <w:sz w:val="20"/>
                <w:szCs w:val="20"/>
              </w:rPr>
            </w:pPr>
          </w:p>
          <w:p w:rsidR="00815B2E" w:rsidRDefault="00815B2E" w:rsidP="002722BE">
            <w:pPr>
              <w:rPr>
                <w:sz w:val="20"/>
                <w:szCs w:val="20"/>
              </w:rPr>
            </w:pPr>
          </w:p>
          <w:p w:rsidR="00815B2E" w:rsidRDefault="00815B2E" w:rsidP="002722BE">
            <w:pPr>
              <w:rPr>
                <w:sz w:val="20"/>
                <w:szCs w:val="20"/>
              </w:rPr>
            </w:pPr>
          </w:p>
          <w:p w:rsidR="00815B2E" w:rsidRDefault="00815B2E" w:rsidP="002722BE">
            <w:pPr>
              <w:rPr>
                <w:sz w:val="20"/>
                <w:szCs w:val="20"/>
              </w:rPr>
            </w:pPr>
          </w:p>
          <w:p w:rsidR="00815B2E" w:rsidRDefault="00815B2E" w:rsidP="002722BE">
            <w:pPr>
              <w:rPr>
                <w:sz w:val="20"/>
                <w:szCs w:val="20"/>
              </w:rPr>
            </w:pPr>
          </w:p>
          <w:p w:rsidR="00815B2E" w:rsidRDefault="00815B2E" w:rsidP="002722BE">
            <w:pPr>
              <w:rPr>
                <w:sz w:val="20"/>
                <w:szCs w:val="20"/>
              </w:rPr>
            </w:pPr>
          </w:p>
          <w:p w:rsidR="00815B2E" w:rsidRDefault="00815B2E" w:rsidP="002722BE">
            <w:pPr>
              <w:rPr>
                <w:sz w:val="20"/>
                <w:szCs w:val="20"/>
              </w:rPr>
            </w:pPr>
          </w:p>
          <w:p w:rsidR="00815B2E" w:rsidRDefault="00815B2E" w:rsidP="002722BE">
            <w:pPr>
              <w:rPr>
                <w:sz w:val="20"/>
                <w:szCs w:val="20"/>
              </w:rPr>
            </w:pPr>
          </w:p>
          <w:p w:rsidR="00815B2E" w:rsidRDefault="00815B2E" w:rsidP="002722BE">
            <w:pPr>
              <w:rPr>
                <w:sz w:val="20"/>
                <w:szCs w:val="20"/>
              </w:rPr>
            </w:pPr>
          </w:p>
          <w:p w:rsidR="00ED6AEE" w:rsidRDefault="00ED6AEE" w:rsidP="002722BE">
            <w:pPr>
              <w:rPr>
                <w:sz w:val="20"/>
                <w:szCs w:val="20"/>
              </w:rPr>
            </w:pPr>
          </w:p>
          <w:p w:rsidR="00ED6AEE" w:rsidRDefault="00ED6AEE" w:rsidP="002722BE">
            <w:pPr>
              <w:rPr>
                <w:sz w:val="20"/>
                <w:szCs w:val="20"/>
              </w:rPr>
            </w:pPr>
          </w:p>
          <w:p w:rsidR="00ED6AEE" w:rsidRDefault="00ED6AEE" w:rsidP="002722BE">
            <w:pPr>
              <w:rPr>
                <w:sz w:val="20"/>
                <w:szCs w:val="20"/>
              </w:rPr>
            </w:pPr>
          </w:p>
          <w:p w:rsidR="00ED6AEE" w:rsidRDefault="00ED6AEE" w:rsidP="002722BE">
            <w:pPr>
              <w:rPr>
                <w:sz w:val="20"/>
                <w:szCs w:val="20"/>
              </w:rPr>
            </w:pPr>
          </w:p>
          <w:p w:rsidR="00DD2B85" w:rsidRDefault="00DD2B85" w:rsidP="002722BE">
            <w:pPr>
              <w:rPr>
                <w:sz w:val="20"/>
                <w:szCs w:val="20"/>
              </w:rPr>
            </w:pPr>
          </w:p>
          <w:p w:rsidR="000F6E31" w:rsidRDefault="000F6E31" w:rsidP="002722BE">
            <w:pPr>
              <w:rPr>
                <w:sz w:val="20"/>
                <w:szCs w:val="20"/>
              </w:rPr>
            </w:pPr>
          </w:p>
          <w:p w:rsidR="00D92F7A" w:rsidRDefault="00D92F7A" w:rsidP="002722BE">
            <w:pPr>
              <w:rPr>
                <w:sz w:val="20"/>
                <w:szCs w:val="20"/>
              </w:rPr>
            </w:pPr>
          </w:p>
          <w:p w:rsidR="00D92F7A" w:rsidRDefault="00D92F7A" w:rsidP="002722BE">
            <w:pPr>
              <w:rPr>
                <w:sz w:val="20"/>
                <w:szCs w:val="20"/>
              </w:rPr>
            </w:pPr>
          </w:p>
          <w:p w:rsidR="002722BE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2</w:t>
            </w:r>
            <w:r w:rsidR="00D2072A">
              <w:rPr>
                <w:sz w:val="20"/>
                <w:szCs w:val="20"/>
              </w:rPr>
              <w:t>.</w:t>
            </w:r>
            <w:r w:rsidRPr="00CA7AC0">
              <w:rPr>
                <w:sz w:val="20"/>
                <w:szCs w:val="20"/>
              </w:rPr>
              <w:t xml:space="preserve"> měsíc praxe</w:t>
            </w:r>
          </w:p>
          <w:p w:rsidR="002722BE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246BCD" w:rsidRPr="00CA7AC0" w:rsidRDefault="00246BCD" w:rsidP="002722BE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ED6AEE" w:rsidRDefault="00ED6AEE" w:rsidP="00246BCD">
            <w:pPr>
              <w:rPr>
                <w:sz w:val="20"/>
                <w:szCs w:val="20"/>
              </w:rPr>
            </w:pPr>
          </w:p>
          <w:p w:rsidR="00ED6AEE" w:rsidRDefault="00ED6AEE" w:rsidP="00246BCD">
            <w:pPr>
              <w:rPr>
                <w:sz w:val="20"/>
                <w:szCs w:val="20"/>
              </w:rPr>
            </w:pPr>
          </w:p>
          <w:p w:rsidR="00ED6AEE" w:rsidRDefault="00ED6AEE" w:rsidP="00246BCD">
            <w:pPr>
              <w:rPr>
                <w:sz w:val="20"/>
                <w:szCs w:val="20"/>
              </w:rPr>
            </w:pPr>
          </w:p>
          <w:p w:rsidR="002C19A4" w:rsidRDefault="002C19A4" w:rsidP="00246BCD">
            <w:pPr>
              <w:rPr>
                <w:sz w:val="20"/>
                <w:szCs w:val="20"/>
              </w:rPr>
            </w:pPr>
          </w:p>
          <w:p w:rsidR="002C19A4" w:rsidRDefault="002C19A4" w:rsidP="00246BCD">
            <w:pPr>
              <w:rPr>
                <w:sz w:val="20"/>
                <w:szCs w:val="20"/>
              </w:rPr>
            </w:pPr>
          </w:p>
          <w:p w:rsidR="00D2072A" w:rsidRDefault="00D2072A" w:rsidP="00246BCD">
            <w:pPr>
              <w:rPr>
                <w:sz w:val="20"/>
                <w:szCs w:val="20"/>
              </w:rPr>
            </w:pPr>
          </w:p>
          <w:p w:rsidR="00D2072A" w:rsidRDefault="00D2072A" w:rsidP="00246BCD">
            <w:pPr>
              <w:rPr>
                <w:sz w:val="20"/>
                <w:szCs w:val="20"/>
              </w:rPr>
            </w:pPr>
          </w:p>
          <w:p w:rsidR="00D2072A" w:rsidRDefault="00D2072A" w:rsidP="00246BCD">
            <w:pPr>
              <w:rPr>
                <w:sz w:val="20"/>
                <w:szCs w:val="20"/>
              </w:rPr>
            </w:pPr>
          </w:p>
          <w:p w:rsidR="00D2072A" w:rsidRDefault="00D2072A" w:rsidP="00246BCD">
            <w:pPr>
              <w:rPr>
                <w:sz w:val="20"/>
                <w:szCs w:val="20"/>
              </w:rPr>
            </w:pPr>
          </w:p>
          <w:p w:rsidR="00D92F7A" w:rsidRDefault="00D92F7A" w:rsidP="00246BCD">
            <w:pPr>
              <w:rPr>
                <w:sz w:val="20"/>
                <w:szCs w:val="20"/>
              </w:rPr>
            </w:pPr>
          </w:p>
          <w:p w:rsidR="00D92F7A" w:rsidRDefault="00D92F7A" w:rsidP="00246BCD">
            <w:pPr>
              <w:rPr>
                <w:sz w:val="20"/>
                <w:szCs w:val="20"/>
              </w:rPr>
            </w:pPr>
          </w:p>
          <w:p w:rsidR="00D92F7A" w:rsidRDefault="00D92F7A" w:rsidP="00246BCD">
            <w:pPr>
              <w:rPr>
                <w:sz w:val="20"/>
                <w:szCs w:val="20"/>
              </w:rPr>
            </w:pPr>
          </w:p>
          <w:p w:rsidR="00D92F7A" w:rsidRDefault="00D92F7A" w:rsidP="00246BCD">
            <w:pPr>
              <w:rPr>
                <w:sz w:val="20"/>
                <w:szCs w:val="20"/>
              </w:rPr>
            </w:pPr>
          </w:p>
          <w:p w:rsidR="00B64D26" w:rsidRDefault="00B64D26" w:rsidP="00246BCD">
            <w:pPr>
              <w:rPr>
                <w:sz w:val="20"/>
                <w:szCs w:val="20"/>
              </w:rPr>
            </w:pPr>
          </w:p>
          <w:p w:rsidR="00B64D26" w:rsidRDefault="00B64D26" w:rsidP="00246BCD">
            <w:pPr>
              <w:rPr>
                <w:sz w:val="20"/>
                <w:szCs w:val="20"/>
              </w:rPr>
            </w:pP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3</w:t>
            </w:r>
            <w:r w:rsidR="00D2072A">
              <w:rPr>
                <w:sz w:val="20"/>
                <w:szCs w:val="20"/>
              </w:rPr>
              <w:t>.</w:t>
            </w:r>
            <w:r w:rsidRPr="00CA7AC0">
              <w:rPr>
                <w:sz w:val="20"/>
                <w:szCs w:val="20"/>
              </w:rPr>
              <w:t xml:space="preserve"> měsíc praxe</w:t>
            </w: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 xml:space="preserve">(předpoklad) </w:t>
            </w: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A3E97" w:rsidRDefault="008A3E97" w:rsidP="00246BCD">
            <w:pPr>
              <w:rPr>
                <w:sz w:val="20"/>
                <w:szCs w:val="20"/>
              </w:rPr>
            </w:pPr>
          </w:p>
          <w:p w:rsidR="008A3E97" w:rsidRDefault="008A3E97" w:rsidP="00246BCD">
            <w:pPr>
              <w:rPr>
                <w:sz w:val="20"/>
                <w:szCs w:val="20"/>
              </w:rPr>
            </w:pPr>
          </w:p>
          <w:p w:rsidR="008A3E97" w:rsidRDefault="008A3E97" w:rsidP="00246BCD">
            <w:pPr>
              <w:rPr>
                <w:sz w:val="20"/>
                <w:szCs w:val="20"/>
              </w:rPr>
            </w:pPr>
          </w:p>
          <w:p w:rsidR="008A3E97" w:rsidRDefault="008A3E97" w:rsidP="00246BCD">
            <w:pPr>
              <w:rPr>
                <w:sz w:val="20"/>
                <w:szCs w:val="20"/>
              </w:rPr>
            </w:pPr>
          </w:p>
          <w:p w:rsidR="008A3E97" w:rsidRDefault="008A3E97" w:rsidP="00246BCD">
            <w:pPr>
              <w:rPr>
                <w:sz w:val="20"/>
                <w:szCs w:val="20"/>
              </w:rPr>
            </w:pPr>
          </w:p>
          <w:p w:rsidR="008A3E97" w:rsidRDefault="008A3E97" w:rsidP="00246BCD">
            <w:pPr>
              <w:rPr>
                <w:sz w:val="20"/>
                <w:szCs w:val="20"/>
              </w:rPr>
            </w:pPr>
          </w:p>
          <w:p w:rsidR="008A3E97" w:rsidRDefault="008A3E97" w:rsidP="00246BCD">
            <w:pPr>
              <w:rPr>
                <w:sz w:val="20"/>
                <w:szCs w:val="20"/>
              </w:rPr>
            </w:pPr>
          </w:p>
          <w:p w:rsidR="008A3E97" w:rsidRDefault="008A3E97" w:rsidP="00246BCD">
            <w:pPr>
              <w:rPr>
                <w:sz w:val="20"/>
                <w:szCs w:val="20"/>
              </w:rPr>
            </w:pPr>
          </w:p>
          <w:p w:rsidR="00DD2B85" w:rsidRDefault="00DD2B85" w:rsidP="00246BCD">
            <w:pPr>
              <w:rPr>
                <w:sz w:val="20"/>
                <w:szCs w:val="20"/>
              </w:rPr>
            </w:pPr>
          </w:p>
          <w:p w:rsidR="002C19A4" w:rsidRDefault="002C19A4" w:rsidP="00246BCD">
            <w:pPr>
              <w:rPr>
                <w:sz w:val="20"/>
                <w:szCs w:val="20"/>
              </w:rPr>
            </w:pPr>
          </w:p>
          <w:p w:rsidR="002C19A4" w:rsidRDefault="002C19A4" w:rsidP="00246BCD">
            <w:pPr>
              <w:rPr>
                <w:sz w:val="20"/>
                <w:szCs w:val="20"/>
              </w:rPr>
            </w:pPr>
          </w:p>
          <w:p w:rsidR="00D2072A" w:rsidRDefault="00D2072A" w:rsidP="00246BCD">
            <w:pPr>
              <w:rPr>
                <w:sz w:val="20"/>
                <w:szCs w:val="20"/>
              </w:rPr>
            </w:pPr>
          </w:p>
          <w:p w:rsidR="00D2072A" w:rsidRDefault="00D2072A" w:rsidP="00246BCD">
            <w:pPr>
              <w:rPr>
                <w:sz w:val="20"/>
                <w:szCs w:val="20"/>
              </w:rPr>
            </w:pPr>
          </w:p>
          <w:p w:rsidR="00D2072A" w:rsidRDefault="00D2072A" w:rsidP="00246BCD">
            <w:pPr>
              <w:rPr>
                <w:sz w:val="20"/>
                <w:szCs w:val="20"/>
              </w:rPr>
            </w:pPr>
          </w:p>
          <w:p w:rsidR="00D2072A" w:rsidRDefault="00D2072A" w:rsidP="00246BCD">
            <w:pPr>
              <w:rPr>
                <w:sz w:val="20"/>
                <w:szCs w:val="20"/>
              </w:rPr>
            </w:pPr>
          </w:p>
          <w:p w:rsidR="00996B17" w:rsidRDefault="00996B17" w:rsidP="00246BCD">
            <w:pPr>
              <w:rPr>
                <w:sz w:val="20"/>
                <w:szCs w:val="20"/>
              </w:rPr>
            </w:pPr>
          </w:p>
          <w:p w:rsidR="00996B17" w:rsidRDefault="00996B17" w:rsidP="00246BCD">
            <w:pPr>
              <w:rPr>
                <w:sz w:val="20"/>
                <w:szCs w:val="20"/>
              </w:rPr>
            </w:pPr>
          </w:p>
          <w:p w:rsidR="00996B17" w:rsidRDefault="00996B17" w:rsidP="00246BCD">
            <w:pPr>
              <w:rPr>
                <w:sz w:val="20"/>
                <w:szCs w:val="20"/>
              </w:rPr>
            </w:pPr>
          </w:p>
          <w:p w:rsidR="004B57FB" w:rsidRDefault="004B57FB" w:rsidP="00246BCD">
            <w:pPr>
              <w:rPr>
                <w:sz w:val="20"/>
                <w:szCs w:val="20"/>
              </w:rPr>
            </w:pPr>
          </w:p>
          <w:p w:rsidR="004B57FB" w:rsidRDefault="004B57FB" w:rsidP="00246BCD">
            <w:pPr>
              <w:rPr>
                <w:sz w:val="20"/>
                <w:szCs w:val="20"/>
              </w:rPr>
            </w:pPr>
          </w:p>
          <w:p w:rsidR="004B57FB" w:rsidRDefault="004B57FB" w:rsidP="00246BCD">
            <w:pPr>
              <w:rPr>
                <w:sz w:val="20"/>
                <w:szCs w:val="20"/>
              </w:rPr>
            </w:pP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4</w:t>
            </w:r>
            <w:r w:rsidR="00996B17">
              <w:rPr>
                <w:sz w:val="20"/>
                <w:szCs w:val="20"/>
              </w:rPr>
              <w:t>.</w:t>
            </w:r>
            <w:r w:rsidRPr="00CA7AC0">
              <w:rPr>
                <w:sz w:val="20"/>
                <w:szCs w:val="20"/>
              </w:rPr>
              <w:t xml:space="preserve"> měsíc praxe</w:t>
            </w: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DD2B85" w:rsidRDefault="00DD2B85" w:rsidP="00246BCD">
            <w:pPr>
              <w:rPr>
                <w:sz w:val="20"/>
                <w:szCs w:val="20"/>
              </w:rPr>
            </w:pPr>
          </w:p>
          <w:p w:rsidR="00DD2B85" w:rsidRDefault="00DD2B85" w:rsidP="00246BCD">
            <w:pPr>
              <w:rPr>
                <w:sz w:val="20"/>
                <w:szCs w:val="20"/>
              </w:rPr>
            </w:pPr>
          </w:p>
          <w:p w:rsidR="00DD2B85" w:rsidRDefault="00DD2B85" w:rsidP="00246BCD">
            <w:pPr>
              <w:rPr>
                <w:sz w:val="20"/>
                <w:szCs w:val="20"/>
              </w:rPr>
            </w:pPr>
          </w:p>
          <w:p w:rsidR="00DD2B85" w:rsidRDefault="00DD2B85" w:rsidP="00246BCD">
            <w:pPr>
              <w:rPr>
                <w:sz w:val="20"/>
                <w:szCs w:val="20"/>
              </w:rPr>
            </w:pPr>
          </w:p>
          <w:p w:rsidR="00DD2B85" w:rsidRDefault="00DD2B85" w:rsidP="00246BCD">
            <w:pPr>
              <w:rPr>
                <w:sz w:val="20"/>
                <w:szCs w:val="20"/>
              </w:rPr>
            </w:pPr>
          </w:p>
          <w:p w:rsidR="00DD2B85" w:rsidRDefault="00DD2B85" w:rsidP="00246BCD">
            <w:pPr>
              <w:rPr>
                <w:sz w:val="20"/>
                <w:szCs w:val="20"/>
              </w:rPr>
            </w:pPr>
          </w:p>
          <w:p w:rsidR="002C19A4" w:rsidRDefault="002C19A4" w:rsidP="00246BCD">
            <w:pPr>
              <w:rPr>
                <w:sz w:val="20"/>
                <w:szCs w:val="20"/>
              </w:rPr>
            </w:pPr>
          </w:p>
          <w:p w:rsidR="002C19A4" w:rsidRDefault="002C19A4" w:rsidP="00246BCD">
            <w:pPr>
              <w:rPr>
                <w:sz w:val="20"/>
                <w:szCs w:val="20"/>
              </w:rPr>
            </w:pPr>
          </w:p>
          <w:p w:rsidR="002C19A4" w:rsidRDefault="002C19A4" w:rsidP="00246BCD">
            <w:pPr>
              <w:rPr>
                <w:sz w:val="20"/>
                <w:szCs w:val="20"/>
              </w:rPr>
            </w:pPr>
          </w:p>
          <w:p w:rsidR="00D2072A" w:rsidRDefault="00D2072A" w:rsidP="00246BCD">
            <w:pPr>
              <w:rPr>
                <w:sz w:val="20"/>
                <w:szCs w:val="20"/>
              </w:rPr>
            </w:pPr>
          </w:p>
          <w:p w:rsidR="00996B17" w:rsidRDefault="00996B17" w:rsidP="00246BCD">
            <w:pPr>
              <w:rPr>
                <w:sz w:val="20"/>
                <w:szCs w:val="20"/>
              </w:rPr>
            </w:pPr>
          </w:p>
          <w:p w:rsidR="00996B17" w:rsidRDefault="00996B17" w:rsidP="00246BCD">
            <w:pPr>
              <w:rPr>
                <w:sz w:val="20"/>
                <w:szCs w:val="20"/>
              </w:rPr>
            </w:pPr>
          </w:p>
          <w:p w:rsidR="00996B17" w:rsidRDefault="00996B17" w:rsidP="00246BCD">
            <w:pPr>
              <w:rPr>
                <w:sz w:val="20"/>
                <w:szCs w:val="20"/>
              </w:rPr>
            </w:pP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5</w:t>
            </w:r>
            <w:r w:rsidR="00D2072A">
              <w:rPr>
                <w:sz w:val="20"/>
                <w:szCs w:val="20"/>
              </w:rPr>
              <w:t>.</w:t>
            </w:r>
            <w:r w:rsidRPr="00CA7AC0">
              <w:rPr>
                <w:sz w:val="20"/>
                <w:szCs w:val="20"/>
              </w:rPr>
              <w:t xml:space="preserve"> měsíc praxe</w:t>
            </w: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D0144E" w:rsidRDefault="00D0144E" w:rsidP="00246BCD">
            <w:pPr>
              <w:rPr>
                <w:sz w:val="20"/>
                <w:szCs w:val="20"/>
              </w:rPr>
            </w:pPr>
          </w:p>
          <w:p w:rsidR="00D0144E" w:rsidRDefault="00D0144E" w:rsidP="00246BCD">
            <w:pPr>
              <w:rPr>
                <w:sz w:val="20"/>
                <w:szCs w:val="20"/>
              </w:rPr>
            </w:pPr>
          </w:p>
          <w:p w:rsidR="00D0144E" w:rsidRDefault="00D0144E" w:rsidP="00246BCD">
            <w:pPr>
              <w:rPr>
                <w:sz w:val="20"/>
                <w:szCs w:val="20"/>
              </w:rPr>
            </w:pPr>
          </w:p>
          <w:p w:rsidR="00D0144E" w:rsidRDefault="00D0144E" w:rsidP="00246BCD">
            <w:pPr>
              <w:rPr>
                <w:sz w:val="20"/>
                <w:szCs w:val="20"/>
              </w:rPr>
            </w:pPr>
          </w:p>
          <w:p w:rsidR="00D0144E" w:rsidRDefault="00D0144E" w:rsidP="00246BCD">
            <w:pPr>
              <w:rPr>
                <w:sz w:val="20"/>
                <w:szCs w:val="20"/>
              </w:rPr>
            </w:pPr>
          </w:p>
          <w:p w:rsidR="00D0144E" w:rsidRDefault="00D0144E" w:rsidP="00246BCD">
            <w:pPr>
              <w:rPr>
                <w:sz w:val="20"/>
                <w:szCs w:val="20"/>
              </w:rPr>
            </w:pPr>
          </w:p>
          <w:p w:rsidR="00D0144E" w:rsidRDefault="00D0144E" w:rsidP="00246BCD">
            <w:pPr>
              <w:rPr>
                <w:sz w:val="20"/>
                <w:szCs w:val="20"/>
              </w:rPr>
            </w:pPr>
          </w:p>
          <w:p w:rsidR="00D0144E" w:rsidRDefault="00D0144E" w:rsidP="00246BCD">
            <w:pPr>
              <w:rPr>
                <w:sz w:val="20"/>
                <w:szCs w:val="20"/>
              </w:rPr>
            </w:pPr>
          </w:p>
          <w:p w:rsidR="00996B17" w:rsidRDefault="00996B17" w:rsidP="00246BCD">
            <w:pPr>
              <w:rPr>
                <w:sz w:val="20"/>
                <w:szCs w:val="20"/>
              </w:rPr>
            </w:pPr>
          </w:p>
          <w:p w:rsidR="00996B17" w:rsidRDefault="00996B17" w:rsidP="00246BCD">
            <w:pPr>
              <w:rPr>
                <w:sz w:val="20"/>
                <w:szCs w:val="20"/>
              </w:rPr>
            </w:pPr>
          </w:p>
          <w:p w:rsidR="000B1CAD" w:rsidRDefault="000B1CAD" w:rsidP="00246BCD">
            <w:pPr>
              <w:rPr>
                <w:sz w:val="20"/>
                <w:szCs w:val="20"/>
              </w:rPr>
            </w:pP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6</w:t>
            </w:r>
            <w:r w:rsidR="00D2072A">
              <w:rPr>
                <w:sz w:val="20"/>
                <w:szCs w:val="20"/>
              </w:rPr>
              <w:t>.</w:t>
            </w:r>
            <w:r w:rsidRPr="00CA7AC0">
              <w:rPr>
                <w:sz w:val="20"/>
                <w:szCs w:val="20"/>
              </w:rPr>
              <w:t xml:space="preserve"> měsíc praxe</w:t>
            </w: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0F6E31" w:rsidRDefault="000F6E31" w:rsidP="00246BCD">
            <w:pPr>
              <w:rPr>
                <w:sz w:val="20"/>
                <w:szCs w:val="20"/>
              </w:rPr>
            </w:pPr>
          </w:p>
          <w:p w:rsidR="000F6E31" w:rsidRDefault="000F6E31" w:rsidP="00246BCD">
            <w:pPr>
              <w:rPr>
                <w:sz w:val="20"/>
                <w:szCs w:val="20"/>
              </w:rPr>
            </w:pPr>
          </w:p>
          <w:p w:rsidR="000F6E31" w:rsidRDefault="000F6E31" w:rsidP="00246BCD">
            <w:pPr>
              <w:rPr>
                <w:sz w:val="20"/>
                <w:szCs w:val="20"/>
              </w:rPr>
            </w:pPr>
          </w:p>
          <w:p w:rsidR="000F6E31" w:rsidRDefault="000F6E31" w:rsidP="00246BCD">
            <w:pPr>
              <w:rPr>
                <w:sz w:val="20"/>
                <w:szCs w:val="20"/>
              </w:rPr>
            </w:pPr>
          </w:p>
          <w:p w:rsidR="000F6E31" w:rsidRDefault="000F6E31" w:rsidP="00246BCD">
            <w:pPr>
              <w:rPr>
                <w:sz w:val="20"/>
                <w:szCs w:val="20"/>
              </w:rPr>
            </w:pPr>
          </w:p>
          <w:p w:rsidR="000F6E31" w:rsidRDefault="000F6E31" w:rsidP="00246BCD">
            <w:pPr>
              <w:rPr>
                <w:sz w:val="20"/>
                <w:szCs w:val="20"/>
              </w:rPr>
            </w:pPr>
          </w:p>
          <w:p w:rsidR="000F6E31" w:rsidRDefault="000F6E31" w:rsidP="00246BCD">
            <w:pPr>
              <w:rPr>
                <w:sz w:val="20"/>
                <w:szCs w:val="20"/>
              </w:rPr>
            </w:pPr>
          </w:p>
          <w:p w:rsidR="00D2072A" w:rsidRDefault="00D2072A" w:rsidP="00246BCD">
            <w:pPr>
              <w:rPr>
                <w:sz w:val="20"/>
                <w:szCs w:val="20"/>
              </w:rPr>
            </w:pPr>
          </w:p>
          <w:p w:rsidR="00D2072A" w:rsidRDefault="00D2072A" w:rsidP="00246BCD">
            <w:pPr>
              <w:rPr>
                <w:sz w:val="20"/>
                <w:szCs w:val="20"/>
              </w:rPr>
            </w:pPr>
          </w:p>
          <w:p w:rsidR="008D46B3" w:rsidRDefault="008D46B3" w:rsidP="00246BCD">
            <w:pPr>
              <w:rPr>
                <w:sz w:val="20"/>
                <w:szCs w:val="20"/>
              </w:rPr>
            </w:pPr>
          </w:p>
          <w:p w:rsidR="008D46B3" w:rsidRDefault="008D46B3" w:rsidP="00246BCD">
            <w:pPr>
              <w:rPr>
                <w:sz w:val="20"/>
                <w:szCs w:val="20"/>
              </w:rPr>
            </w:pPr>
          </w:p>
          <w:p w:rsidR="008D46B3" w:rsidRDefault="008D46B3" w:rsidP="00246BCD">
            <w:pPr>
              <w:rPr>
                <w:sz w:val="20"/>
                <w:szCs w:val="20"/>
              </w:rPr>
            </w:pPr>
          </w:p>
          <w:p w:rsidR="008D46B3" w:rsidRDefault="008D46B3" w:rsidP="00246BCD">
            <w:pPr>
              <w:rPr>
                <w:sz w:val="20"/>
                <w:szCs w:val="20"/>
              </w:rPr>
            </w:pP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7</w:t>
            </w:r>
            <w:r w:rsidR="00D2072A">
              <w:rPr>
                <w:sz w:val="20"/>
                <w:szCs w:val="20"/>
              </w:rPr>
              <w:t>.</w:t>
            </w:r>
            <w:r w:rsidRPr="00CA7AC0">
              <w:rPr>
                <w:sz w:val="20"/>
                <w:szCs w:val="20"/>
              </w:rPr>
              <w:t xml:space="preserve"> měsíc praxe</w:t>
            </w: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0F6E31" w:rsidRDefault="000F6E31" w:rsidP="00246BCD">
            <w:pPr>
              <w:rPr>
                <w:sz w:val="20"/>
                <w:szCs w:val="20"/>
              </w:rPr>
            </w:pPr>
          </w:p>
          <w:p w:rsidR="000F6E31" w:rsidRDefault="000F6E31" w:rsidP="00246BCD">
            <w:pPr>
              <w:rPr>
                <w:sz w:val="20"/>
                <w:szCs w:val="20"/>
              </w:rPr>
            </w:pPr>
          </w:p>
          <w:p w:rsidR="000F6E31" w:rsidRDefault="000F6E31" w:rsidP="00246BCD">
            <w:pPr>
              <w:rPr>
                <w:sz w:val="20"/>
                <w:szCs w:val="20"/>
              </w:rPr>
            </w:pPr>
          </w:p>
          <w:p w:rsidR="000F6E31" w:rsidRDefault="000F6E31" w:rsidP="00246BCD">
            <w:pPr>
              <w:rPr>
                <w:sz w:val="20"/>
                <w:szCs w:val="20"/>
              </w:rPr>
            </w:pPr>
          </w:p>
          <w:p w:rsidR="000F6E31" w:rsidRDefault="000F6E31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D2072A" w:rsidRDefault="00D2072A" w:rsidP="00246BCD">
            <w:pPr>
              <w:rPr>
                <w:sz w:val="20"/>
                <w:szCs w:val="20"/>
              </w:rPr>
            </w:pPr>
          </w:p>
          <w:p w:rsidR="00D2072A" w:rsidRDefault="00D2072A" w:rsidP="00246BCD">
            <w:pPr>
              <w:rPr>
                <w:sz w:val="20"/>
                <w:szCs w:val="20"/>
              </w:rPr>
            </w:pPr>
          </w:p>
          <w:p w:rsidR="00D2072A" w:rsidRDefault="00D2072A" w:rsidP="00246BCD">
            <w:pPr>
              <w:rPr>
                <w:sz w:val="20"/>
                <w:szCs w:val="20"/>
              </w:rPr>
            </w:pPr>
          </w:p>
          <w:p w:rsidR="004B57FB" w:rsidRDefault="004B57FB" w:rsidP="00246BCD">
            <w:pPr>
              <w:rPr>
                <w:sz w:val="20"/>
                <w:szCs w:val="20"/>
              </w:rPr>
            </w:pPr>
          </w:p>
          <w:p w:rsidR="000B1CAD" w:rsidRDefault="000B1CAD" w:rsidP="00246BCD">
            <w:pPr>
              <w:rPr>
                <w:sz w:val="20"/>
                <w:szCs w:val="20"/>
              </w:rPr>
            </w:pPr>
          </w:p>
          <w:p w:rsidR="004B57FB" w:rsidRDefault="004B57FB" w:rsidP="00246BCD">
            <w:pPr>
              <w:rPr>
                <w:sz w:val="20"/>
                <w:szCs w:val="20"/>
              </w:rPr>
            </w:pP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8</w:t>
            </w:r>
            <w:r w:rsidR="00D92F7A">
              <w:rPr>
                <w:sz w:val="20"/>
                <w:szCs w:val="20"/>
              </w:rPr>
              <w:t>.</w:t>
            </w:r>
            <w:r w:rsidRPr="00CA7AC0">
              <w:rPr>
                <w:sz w:val="20"/>
                <w:szCs w:val="20"/>
              </w:rPr>
              <w:t xml:space="preserve"> měsíc praxe</w:t>
            </w: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6D49B8" w:rsidRDefault="006D49B8" w:rsidP="00246BCD">
            <w:pPr>
              <w:rPr>
                <w:sz w:val="20"/>
                <w:szCs w:val="20"/>
              </w:rPr>
            </w:pPr>
          </w:p>
          <w:p w:rsidR="006D49B8" w:rsidRDefault="006D49B8" w:rsidP="00246BCD">
            <w:pPr>
              <w:rPr>
                <w:sz w:val="20"/>
                <w:szCs w:val="20"/>
              </w:rPr>
            </w:pPr>
          </w:p>
          <w:p w:rsidR="006D49B8" w:rsidRDefault="006D49B8" w:rsidP="00246BCD">
            <w:pPr>
              <w:rPr>
                <w:sz w:val="20"/>
                <w:szCs w:val="20"/>
              </w:rPr>
            </w:pPr>
          </w:p>
          <w:p w:rsidR="006D49B8" w:rsidRDefault="006D49B8" w:rsidP="00246BCD">
            <w:pPr>
              <w:rPr>
                <w:sz w:val="20"/>
                <w:szCs w:val="20"/>
              </w:rPr>
            </w:pPr>
          </w:p>
          <w:p w:rsidR="006D49B8" w:rsidRDefault="006D49B8" w:rsidP="00246BCD">
            <w:pPr>
              <w:rPr>
                <w:sz w:val="20"/>
                <w:szCs w:val="20"/>
              </w:rPr>
            </w:pPr>
          </w:p>
          <w:p w:rsidR="006D49B8" w:rsidRDefault="006D49B8" w:rsidP="00246BCD">
            <w:pPr>
              <w:rPr>
                <w:sz w:val="20"/>
                <w:szCs w:val="20"/>
              </w:rPr>
            </w:pPr>
          </w:p>
          <w:p w:rsidR="006D49B8" w:rsidRDefault="006D49B8" w:rsidP="00246BCD">
            <w:pPr>
              <w:rPr>
                <w:sz w:val="20"/>
                <w:szCs w:val="20"/>
              </w:rPr>
            </w:pPr>
          </w:p>
          <w:p w:rsidR="006D49B8" w:rsidRDefault="006D49B8" w:rsidP="00246BCD">
            <w:pPr>
              <w:rPr>
                <w:sz w:val="20"/>
                <w:szCs w:val="20"/>
              </w:rPr>
            </w:pPr>
          </w:p>
          <w:p w:rsidR="006D49B8" w:rsidRDefault="006D49B8" w:rsidP="00246BCD">
            <w:pPr>
              <w:rPr>
                <w:sz w:val="20"/>
                <w:szCs w:val="20"/>
              </w:rPr>
            </w:pPr>
          </w:p>
          <w:p w:rsidR="004B57FB" w:rsidRDefault="004B57FB" w:rsidP="00246BCD">
            <w:pPr>
              <w:rPr>
                <w:sz w:val="20"/>
                <w:szCs w:val="20"/>
              </w:rPr>
            </w:pP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9</w:t>
            </w:r>
            <w:r w:rsidR="00FC0E3E">
              <w:rPr>
                <w:sz w:val="20"/>
                <w:szCs w:val="20"/>
              </w:rPr>
              <w:t>.</w:t>
            </w:r>
            <w:r w:rsidRPr="00CA7AC0">
              <w:rPr>
                <w:sz w:val="20"/>
                <w:szCs w:val="20"/>
              </w:rPr>
              <w:t xml:space="preserve"> měsíc praxe</w:t>
            </w: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0B1CAD" w:rsidRDefault="000B1CAD" w:rsidP="00246BCD">
            <w:pPr>
              <w:rPr>
                <w:sz w:val="20"/>
                <w:szCs w:val="20"/>
              </w:rPr>
            </w:pPr>
          </w:p>
          <w:p w:rsidR="000B1CAD" w:rsidRDefault="000B1CAD" w:rsidP="00246BCD">
            <w:pPr>
              <w:rPr>
                <w:sz w:val="20"/>
                <w:szCs w:val="20"/>
              </w:rPr>
            </w:pPr>
          </w:p>
          <w:p w:rsidR="000B1CAD" w:rsidRDefault="000B1CAD" w:rsidP="00246BCD">
            <w:pPr>
              <w:rPr>
                <w:sz w:val="20"/>
                <w:szCs w:val="20"/>
              </w:rPr>
            </w:pPr>
          </w:p>
          <w:p w:rsidR="000B1CAD" w:rsidRDefault="000B1CAD" w:rsidP="00246BCD">
            <w:pPr>
              <w:rPr>
                <w:sz w:val="20"/>
                <w:szCs w:val="20"/>
              </w:rPr>
            </w:pPr>
          </w:p>
          <w:p w:rsidR="000B1CAD" w:rsidRDefault="000B1CAD" w:rsidP="00246BCD">
            <w:pPr>
              <w:rPr>
                <w:sz w:val="20"/>
                <w:szCs w:val="20"/>
              </w:rPr>
            </w:pPr>
          </w:p>
          <w:p w:rsidR="000B1CAD" w:rsidRDefault="000B1CAD" w:rsidP="00246BCD">
            <w:pPr>
              <w:rPr>
                <w:sz w:val="20"/>
                <w:szCs w:val="20"/>
              </w:rPr>
            </w:pPr>
          </w:p>
          <w:p w:rsidR="000B1CAD" w:rsidRDefault="000B1CAD" w:rsidP="00246BCD">
            <w:pPr>
              <w:rPr>
                <w:sz w:val="20"/>
                <w:szCs w:val="20"/>
              </w:rPr>
            </w:pPr>
          </w:p>
          <w:p w:rsidR="000B1CAD" w:rsidRDefault="000B1CAD" w:rsidP="00246BCD">
            <w:pPr>
              <w:rPr>
                <w:sz w:val="20"/>
                <w:szCs w:val="20"/>
              </w:rPr>
            </w:pPr>
          </w:p>
          <w:p w:rsidR="000B1CAD" w:rsidRDefault="000B1CAD" w:rsidP="00246BCD">
            <w:pPr>
              <w:rPr>
                <w:sz w:val="20"/>
                <w:szCs w:val="20"/>
              </w:rPr>
            </w:pPr>
          </w:p>
          <w:p w:rsidR="000B1CAD" w:rsidRDefault="000B1CAD" w:rsidP="00246BCD">
            <w:pPr>
              <w:rPr>
                <w:sz w:val="20"/>
                <w:szCs w:val="20"/>
              </w:rPr>
            </w:pPr>
          </w:p>
          <w:p w:rsidR="000B1CAD" w:rsidRDefault="000B1CAD" w:rsidP="00246BCD">
            <w:pPr>
              <w:rPr>
                <w:sz w:val="20"/>
                <w:szCs w:val="20"/>
              </w:rPr>
            </w:pPr>
          </w:p>
          <w:p w:rsidR="000B1CAD" w:rsidRDefault="000B1CAD" w:rsidP="00246BCD">
            <w:pPr>
              <w:rPr>
                <w:sz w:val="20"/>
                <w:szCs w:val="20"/>
              </w:rPr>
            </w:pPr>
          </w:p>
          <w:p w:rsidR="000B1CAD" w:rsidRDefault="000B1CAD" w:rsidP="00246BCD">
            <w:pPr>
              <w:rPr>
                <w:sz w:val="20"/>
                <w:szCs w:val="20"/>
              </w:rPr>
            </w:pPr>
          </w:p>
          <w:p w:rsidR="000B1CAD" w:rsidRDefault="000B1CAD" w:rsidP="00246BCD">
            <w:pPr>
              <w:rPr>
                <w:sz w:val="20"/>
                <w:szCs w:val="20"/>
              </w:rPr>
            </w:pP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10</w:t>
            </w:r>
            <w:r w:rsidR="00FC0E3E">
              <w:rPr>
                <w:sz w:val="20"/>
                <w:szCs w:val="20"/>
              </w:rPr>
              <w:t>.</w:t>
            </w:r>
            <w:r w:rsidRPr="00CA7AC0">
              <w:rPr>
                <w:sz w:val="20"/>
                <w:szCs w:val="20"/>
              </w:rPr>
              <w:t xml:space="preserve"> měsíc praxe</w:t>
            </w: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B64D26" w:rsidRDefault="00B64D26" w:rsidP="00246BCD">
            <w:pPr>
              <w:rPr>
                <w:sz w:val="20"/>
                <w:szCs w:val="20"/>
              </w:rPr>
            </w:pP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11</w:t>
            </w:r>
            <w:r w:rsidR="00FC0E3E">
              <w:rPr>
                <w:sz w:val="20"/>
                <w:szCs w:val="20"/>
              </w:rPr>
              <w:t>.</w:t>
            </w:r>
            <w:r w:rsidRPr="00CA7AC0">
              <w:rPr>
                <w:sz w:val="20"/>
                <w:szCs w:val="20"/>
              </w:rPr>
              <w:t xml:space="preserve"> měsíc praxe</w:t>
            </w: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815B2E" w:rsidRDefault="00815B2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FC0E3E" w:rsidRDefault="00FC0E3E" w:rsidP="00246BCD">
            <w:pPr>
              <w:rPr>
                <w:sz w:val="20"/>
                <w:szCs w:val="20"/>
              </w:rPr>
            </w:pP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12</w:t>
            </w:r>
            <w:r w:rsidR="00B64D26">
              <w:rPr>
                <w:sz w:val="20"/>
                <w:szCs w:val="20"/>
              </w:rPr>
              <w:t>.</w:t>
            </w:r>
            <w:r w:rsidRPr="00CA7AC0">
              <w:rPr>
                <w:sz w:val="20"/>
                <w:szCs w:val="20"/>
              </w:rPr>
              <w:t xml:space="preserve"> měsíc praxe</w:t>
            </w: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:rsidR="00246BCD" w:rsidRPr="00CA7AC0" w:rsidRDefault="00246BCD" w:rsidP="00246BCD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947544" w:rsidRPr="00B16F40" w:rsidRDefault="00815B2E">
            <w:pPr>
              <w:rPr>
                <w:b/>
              </w:rPr>
            </w:pPr>
            <w:r w:rsidRPr="00B16F40">
              <w:rPr>
                <w:b/>
              </w:rPr>
              <w:lastRenderedPageBreak/>
              <w:t>Nástup a vyřízení nezbytných administrativních záležitostí souvisejících s přijetím do pracovního poměru, zahájení adaptačního procesu, seznámení s chodem a procesy organizace i s vnitřními předpisy, seznámení s plánováním, realizací i</w:t>
            </w:r>
            <w:r w:rsidR="00B16F40">
              <w:rPr>
                <w:b/>
              </w:rPr>
              <w:t xml:space="preserve"> hodnocením zadaných pracovních úkonů, </w:t>
            </w:r>
            <w:r w:rsidR="000F6E31">
              <w:rPr>
                <w:b/>
              </w:rPr>
              <w:t>seznámení s postupem při zajištění prohlídky výstavy</w:t>
            </w:r>
            <w:r w:rsidR="00D92F7A">
              <w:rPr>
                <w:b/>
              </w:rPr>
              <w:t xml:space="preserve">, praktické sledování přípravy konkrétní dubnové nadregionální kulturní akce (Lomnické hudební jaro 2017), </w:t>
            </w:r>
            <w:r w:rsidR="00DD2B85">
              <w:rPr>
                <w:b/>
              </w:rPr>
              <w:t>evidence</w:t>
            </w:r>
            <w:r w:rsidR="00ED6AEE">
              <w:rPr>
                <w:b/>
              </w:rPr>
              <w:t xml:space="preserve"> docházky a pracovní náplně, udělení přístupů k administraci, prvotní základní informace o pracovní náplni a jednoduché úkolování, seznámení se </w:t>
            </w:r>
            <w:r w:rsidR="00B16F40">
              <w:rPr>
                <w:b/>
              </w:rPr>
              <w:t xml:space="preserve">se strukturou počítačové a datové sítě v KIS a </w:t>
            </w:r>
            <w:r w:rsidRPr="00B16F40">
              <w:rPr>
                <w:b/>
              </w:rPr>
              <w:t xml:space="preserve">administrativou, </w:t>
            </w:r>
            <w:r w:rsidR="00B16F40">
              <w:rPr>
                <w:b/>
              </w:rPr>
              <w:t>fungování potřebných</w:t>
            </w:r>
            <w:r w:rsidRPr="00B16F40">
              <w:rPr>
                <w:b/>
              </w:rPr>
              <w:t xml:space="preserve"> technických přístrojů, základní rámec legislativy související s pracovní pozicí včetně výkladových konzultací s mentorem a studium legislativy a vnitřních směrnic k pracovní pozici</w:t>
            </w:r>
            <w:r w:rsidR="0049036B">
              <w:rPr>
                <w:b/>
              </w:rPr>
              <w:t>.</w:t>
            </w:r>
          </w:p>
          <w:p w:rsidR="00815B2E" w:rsidRDefault="00815B2E"/>
          <w:p w:rsidR="00ED6AEE" w:rsidRDefault="00ED6AEE">
            <w:pPr>
              <w:rPr>
                <w:b/>
              </w:rPr>
            </w:pPr>
          </w:p>
          <w:p w:rsidR="00815B2E" w:rsidRPr="00ED6AEE" w:rsidRDefault="00ED6AEE">
            <w:pPr>
              <w:rPr>
                <w:b/>
              </w:rPr>
            </w:pPr>
            <w:r>
              <w:rPr>
                <w:b/>
              </w:rPr>
              <w:t>A</w:t>
            </w:r>
            <w:r w:rsidR="00815B2E" w:rsidRPr="00ED6AEE">
              <w:rPr>
                <w:b/>
              </w:rPr>
              <w:t xml:space="preserve">nalýza </w:t>
            </w:r>
            <w:r>
              <w:rPr>
                <w:b/>
              </w:rPr>
              <w:t xml:space="preserve">prvního měsíce praxe, </w:t>
            </w:r>
            <w:r w:rsidR="002C19A4">
              <w:rPr>
                <w:b/>
              </w:rPr>
              <w:t xml:space="preserve">základní kancelářské a administrativní práce, </w:t>
            </w:r>
            <w:r w:rsidR="00B64D26">
              <w:rPr>
                <w:b/>
              </w:rPr>
              <w:t xml:space="preserve">seznámení s přípravou účetních podkladů k měsíční uzávěrce a jejich následná příprava každý měsíc pod dohledem mentora, </w:t>
            </w:r>
            <w:r w:rsidR="002C19A4">
              <w:rPr>
                <w:b/>
              </w:rPr>
              <w:t xml:space="preserve">jednoduchá práce se základními PC programy, </w:t>
            </w:r>
            <w:r>
              <w:rPr>
                <w:b/>
              </w:rPr>
              <w:t xml:space="preserve">postupný přechod ke složitějším úkonům v rámci zadané pracovní náplně (prohloubení), plnění pracovní náplně </w:t>
            </w:r>
            <w:r w:rsidR="00815B2E" w:rsidRPr="00ED6AEE">
              <w:rPr>
                <w:b/>
              </w:rPr>
              <w:t xml:space="preserve">pod vedením mentora, </w:t>
            </w:r>
            <w:r w:rsidRPr="00B16F40">
              <w:rPr>
                <w:b/>
              </w:rPr>
              <w:t>plánování, realizac</w:t>
            </w:r>
            <w:r>
              <w:rPr>
                <w:b/>
              </w:rPr>
              <w:t>e</w:t>
            </w:r>
            <w:r w:rsidRPr="00B16F40">
              <w:rPr>
                <w:b/>
              </w:rPr>
              <w:t xml:space="preserve"> i</w:t>
            </w:r>
            <w:r w:rsidR="00FC0E3E">
              <w:rPr>
                <w:b/>
              </w:rPr>
              <w:t xml:space="preserve"> hodnocení</w:t>
            </w:r>
            <w:r>
              <w:rPr>
                <w:b/>
              </w:rPr>
              <w:t xml:space="preserve"> zadaných pracovních úkonů, </w:t>
            </w:r>
            <w:r w:rsidR="00D2072A">
              <w:rPr>
                <w:b/>
              </w:rPr>
              <w:t xml:space="preserve">zajištění prohlídek výstavy pod dohledem mentora nebo jiného pověřeného pracovníka KIS, seznámení s potřebnými úkony při přípravě a realizace kulturní akce KIS, </w:t>
            </w:r>
            <w:r w:rsidR="00D92F7A">
              <w:rPr>
                <w:b/>
              </w:rPr>
              <w:t xml:space="preserve">praktické sledování přípravy významné květnové kulturní </w:t>
            </w:r>
            <w:r w:rsidR="00996B17">
              <w:rPr>
                <w:b/>
              </w:rPr>
              <w:t xml:space="preserve">regionální </w:t>
            </w:r>
            <w:r w:rsidR="00D92F7A">
              <w:rPr>
                <w:b/>
              </w:rPr>
              <w:t xml:space="preserve">akce (Zámecká hudební sobota) a jednoduché zapojení do </w:t>
            </w:r>
            <w:r w:rsidR="00996B17">
              <w:rPr>
                <w:b/>
              </w:rPr>
              <w:t xml:space="preserve">administrativní části příprav </w:t>
            </w:r>
            <w:r w:rsidR="00D92F7A">
              <w:rPr>
                <w:b/>
              </w:rPr>
              <w:t xml:space="preserve">dle úkolů mentora, </w:t>
            </w:r>
            <w:r w:rsidR="00815B2E" w:rsidRPr="00ED6AEE">
              <w:rPr>
                <w:b/>
              </w:rPr>
              <w:t>základní obsluha technických přístrojů potřebná pro výkon požadované práce a jejich údržba, vzdělávání v rámci pracovní pozice</w:t>
            </w:r>
            <w:r w:rsidR="0049036B">
              <w:rPr>
                <w:b/>
              </w:rPr>
              <w:t>.</w:t>
            </w:r>
          </w:p>
          <w:p w:rsidR="00815B2E" w:rsidRDefault="00815B2E"/>
          <w:p w:rsidR="00815B2E" w:rsidRDefault="00815B2E"/>
          <w:p w:rsidR="00815B2E" w:rsidRPr="00DD2B85" w:rsidRDefault="008A3E97" w:rsidP="00815B2E">
            <w:pPr>
              <w:rPr>
                <w:b/>
              </w:rPr>
            </w:pPr>
            <w:r>
              <w:rPr>
                <w:b/>
              </w:rPr>
              <w:t>A</w:t>
            </w:r>
            <w:r w:rsidRPr="00ED6AEE">
              <w:rPr>
                <w:b/>
              </w:rPr>
              <w:t xml:space="preserve">nalýza </w:t>
            </w:r>
            <w:r>
              <w:rPr>
                <w:b/>
              </w:rPr>
              <w:t xml:space="preserve">druhého měsíce praxe, </w:t>
            </w:r>
            <w:r w:rsidR="002C19A4">
              <w:rPr>
                <w:b/>
              </w:rPr>
              <w:t xml:space="preserve">procvičování základních potřebných kancelářských a </w:t>
            </w:r>
            <w:r w:rsidR="002C19A4">
              <w:rPr>
                <w:b/>
              </w:rPr>
              <w:lastRenderedPageBreak/>
              <w:t xml:space="preserve">administrativních prací, procvičování základních dovedností při práci se základními PC programy, </w:t>
            </w:r>
            <w:r>
              <w:rPr>
                <w:b/>
              </w:rPr>
              <w:t xml:space="preserve">pokračování v postupném přechodu ke složitějším úkonům v rámci zadané pracovní náplně (prohloubení) a kontrola </w:t>
            </w:r>
            <w:r w:rsidR="00DD2B85">
              <w:rPr>
                <w:b/>
              </w:rPr>
              <w:t xml:space="preserve">jejich </w:t>
            </w:r>
            <w:r>
              <w:rPr>
                <w:b/>
              </w:rPr>
              <w:t xml:space="preserve">osvojení, plnění pracovní náplně </w:t>
            </w:r>
            <w:r w:rsidRPr="00ED6AEE">
              <w:rPr>
                <w:b/>
              </w:rPr>
              <w:t xml:space="preserve">pod vedením mentora, </w:t>
            </w:r>
            <w:r w:rsidRPr="00B16F40">
              <w:rPr>
                <w:b/>
              </w:rPr>
              <w:t>plánování, realizac</w:t>
            </w:r>
            <w:r>
              <w:rPr>
                <w:b/>
              </w:rPr>
              <w:t>e</w:t>
            </w:r>
            <w:r w:rsidRPr="00B16F40">
              <w:rPr>
                <w:b/>
              </w:rPr>
              <w:t xml:space="preserve"> i</w:t>
            </w:r>
            <w:r w:rsidR="00FC0E3E">
              <w:rPr>
                <w:b/>
              </w:rPr>
              <w:t xml:space="preserve"> hodnocení</w:t>
            </w:r>
            <w:r>
              <w:rPr>
                <w:b/>
              </w:rPr>
              <w:t xml:space="preserve"> zadaných pracovních úkonů, </w:t>
            </w:r>
            <w:r w:rsidR="00D2072A">
              <w:rPr>
                <w:b/>
              </w:rPr>
              <w:t>samostatné zajištění prohlídek výstavy, pomoc př</w:t>
            </w:r>
            <w:r w:rsidR="000B1CAD">
              <w:rPr>
                <w:b/>
              </w:rPr>
              <w:t xml:space="preserve">i přípravě a realizaci kulturních </w:t>
            </w:r>
            <w:r w:rsidR="00D2072A">
              <w:rPr>
                <w:b/>
              </w:rPr>
              <w:t>akc</w:t>
            </w:r>
            <w:r w:rsidR="000B1CAD">
              <w:rPr>
                <w:b/>
              </w:rPr>
              <w:t>í</w:t>
            </w:r>
            <w:r w:rsidR="00D2072A">
              <w:rPr>
                <w:b/>
              </w:rPr>
              <w:t xml:space="preserve"> KIS pod dohledem mentora nebo jiného pověřeného pracovníka KIS, </w:t>
            </w:r>
            <w:r w:rsidR="00996B17">
              <w:rPr>
                <w:b/>
              </w:rPr>
              <w:t xml:space="preserve">praktické zapojení do administrativní části příprav významného regionálního cyklu kulturních akcí Léto na zámku 2017 dle zadání mentora, </w:t>
            </w:r>
            <w:r w:rsidR="004B57FB">
              <w:rPr>
                <w:b/>
              </w:rPr>
              <w:t xml:space="preserve">teoretické předání informace mentorem o využívaných informačních a propagačních kanálech KIS (pro získání celkového přehledu aktivit KIS), </w:t>
            </w:r>
            <w:r w:rsidR="00D2072A">
              <w:rPr>
                <w:b/>
              </w:rPr>
              <w:t xml:space="preserve">praktická procvičování </w:t>
            </w:r>
            <w:r w:rsidR="00DD2B85">
              <w:rPr>
                <w:b/>
              </w:rPr>
              <w:t xml:space="preserve">základní </w:t>
            </w:r>
            <w:r w:rsidRPr="00ED6AEE">
              <w:rPr>
                <w:b/>
              </w:rPr>
              <w:t>obsluh</w:t>
            </w:r>
            <w:r w:rsidR="00D2072A">
              <w:rPr>
                <w:b/>
              </w:rPr>
              <w:t>y</w:t>
            </w:r>
            <w:r w:rsidRPr="00ED6AEE">
              <w:rPr>
                <w:b/>
              </w:rPr>
              <w:t xml:space="preserve"> technických přístrojů potřebn</w:t>
            </w:r>
            <w:r w:rsidR="00DD2B85">
              <w:rPr>
                <w:b/>
              </w:rPr>
              <w:t>ých</w:t>
            </w:r>
            <w:r w:rsidRPr="00ED6AEE">
              <w:rPr>
                <w:b/>
              </w:rPr>
              <w:t xml:space="preserve"> pro výkon požadované práce a jejich údržb</w:t>
            </w:r>
            <w:r w:rsidR="00D2072A">
              <w:rPr>
                <w:b/>
              </w:rPr>
              <w:t>a</w:t>
            </w:r>
            <w:r w:rsidR="00DD2B85">
              <w:rPr>
                <w:b/>
              </w:rPr>
              <w:t xml:space="preserve">, </w:t>
            </w:r>
            <w:r w:rsidR="00D2072A">
              <w:rPr>
                <w:b/>
              </w:rPr>
              <w:t xml:space="preserve">praktická </w:t>
            </w:r>
            <w:r w:rsidR="00DD2B85">
              <w:rPr>
                <w:b/>
              </w:rPr>
              <w:t xml:space="preserve">orientace v počítačové a datové síti KIS, prohlubování </w:t>
            </w:r>
            <w:r w:rsidR="00815B2E" w:rsidRPr="00DD2B85">
              <w:rPr>
                <w:b/>
              </w:rPr>
              <w:t>získaných zkušeností a vědomostí, vyhodnocení zkušební doby – hodnotící pohovor</w:t>
            </w:r>
            <w:r w:rsidR="0049036B">
              <w:rPr>
                <w:b/>
              </w:rPr>
              <w:t>.</w:t>
            </w:r>
          </w:p>
          <w:p w:rsidR="00815B2E" w:rsidRDefault="00815B2E">
            <w:pPr>
              <w:rPr>
                <w:sz w:val="20"/>
                <w:szCs w:val="20"/>
              </w:rPr>
            </w:pPr>
          </w:p>
          <w:p w:rsidR="00815B2E" w:rsidRPr="00D0144E" w:rsidRDefault="00DD2B85">
            <w:pPr>
              <w:rPr>
                <w:b/>
              </w:rPr>
            </w:pPr>
            <w:r>
              <w:rPr>
                <w:b/>
              </w:rPr>
              <w:t>A</w:t>
            </w:r>
            <w:r w:rsidRPr="00ED6AEE">
              <w:rPr>
                <w:b/>
              </w:rPr>
              <w:t xml:space="preserve">nalýza </w:t>
            </w:r>
            <w:r>
              <w:rPr>
                <w:b/>
              </w:rPr>
              <w:t xml:space="preserve">prvních tří měsíců praxe, </w:t>
            </w:r>
            <w:r w:rsidR="002C19A4">
              <w:rPr>
                <w:b/>
              </w:rPr>
              <w:t xml:space="preserve">zvládnutí základních kancelářských a administrativních prací i základních potřebných PC programů v rámci pracovní náplně, </w:t>
            </w:r>
            <w:r w:rsidR="00D0144E">
              <w:rPr>
                <w:b/>
              </w:rPr>
              <w:t xml:space="preserve">dokončení </w:t>
            </w:r>
            <w:r>
              <w:rPr>
                <w:b/>
              </w:rPr>
              <w:t>postupného přechodu k</w:t>
            </w:r>
            <w:r w:rsidR="00D0144E">
              <w:rPr>
                <w:b/>
              </w:rPr>
              <w:t> nejsložitějším</w:t>
            </w:r>
            <w:r>
              <w:rPr>
                <w:b/>
              </w:rPr>
              <w:t xml:space="preserve"> úkonům v rámci </w:t>
            </w:r>
            <w:r w:rsidR="00D0144E">
              <w:rPr>
                <w:b/>
              </w:rPr>
              <w:t xml:space="preserve">zadané pracovní náplně, </w:t>
            </w:r>
            <w:r>
              <w:rPr>
                <w:b/>
              </w:rPr>
              <w:t xml:space="preserve">plnění pracovní náplně </w:t>
            </w:r>
            <w:r w:rsidRPr="00ED6AEE">
              <w:rPr>
                <w:b/>
              </w:rPr>
              <w:t xml:space="preserve">pod vedením mentora, </w:t>
            </w:r>
            <w:r w:rsidRPr="00B16F40">
              <w:rPr>
                <w:b/>
              </w:rPr>
              <w:t>plánování, realizac</w:t>
            </w:r>
            <w:r>
              <w:rPr>
                <w:b/>
              </w:rPr>
              <w:t>e</w:t>
            </w:r>
            <w:r w:rsidRPr="00B16F40">
              <w:rPr>
                <w:b/>
              </w:rPr>
              <w:t xml:space="preserve"> i</w:t>
            </w:r>
            <w:r w:rsidR="00FC0E3E">
              <w:rPr>
                <w:b/>
              </w:rPr>
              <w:t xml:space="preserve"> hodnocení</w:t>
            </w:r>
            <w:r>
              <w:rPr>
                <w:b/>
              </w:rPr>
              <w:t xml:space="preserve"> zadaných pracovních úkonů, </w:t>
            </w:r>
            <w:r w:rsidR="00D2072A">
              <w:rPr>
                <w:b/>
              </w:rPr>
              <w:t>samostatné zajištění prohlídek výstavy, pomoc při přípravě a realizaci kulturní</w:t>
            </w:r>
            <w:r w:rsidR="000B1CAD">
              <w:rPr>
                <w:b/>
              </w:rPr>
              <w:t>ch</w:t>
            </w:r>
            <w:r w:rsidR="00D2072A">
              <w:rPr>
                <w:b/>
              </w:rPr>
              <w:t xml:space="preserve"> akc</w:t>
            </w:r>
            <w:r w:rsidR="000B1CAD">
              <w:rPr>
                <w:b/>
              </w:rPr>
              <w:t>í</w:t>
            </w:r>
            <w:r w:rsidR="00D2072A">
              <w:rPr>
                <w:b/>
              </w:rPr>
              <w:t xml:space="preserve"> KIS pod dohledem mentora nebo jiného pověřeného pracovníka KIS, </w:t>
            </w:r>
            <w:r w:rsidR="00996B17">
              <w:rPr>
                <w:b/>
              </w:rPr>
              <w:t xml:space="preserve">praktické zapojení do administrativní části realizace významného regionálního cyklu kulturních akcí Léto na zámku 2017 dle zadání mentora, </w:t>
            </w:r>
            <w:r>
              <w:rPr>
                <w:b/>
              </w:rPr>
              <w:t xml:space="preserve">další </w:t>
            </w:r>
            <w:r w:rsidRPr="00ED6AEE">
              <w:rPr>
                <w:b/>
              </w:rPr>
              <w:t>vzdělávání v rámci pracovní pozice</w:t>
            </w:r>
            <w:r>
              <w:rPr>
                <w:b/>
              </w:rPr>
              <w:t xml:space="preserve">, prohlubování </w:t>
            </w:r>
            <w:r w:rsidRPr="00DD2B85">
              <w:rPr>
                <w:b/>
              </w:rPr>
              <w:t>získaných zkušeností a vědomostí</w:t>
            </w:r>
            <w:r w:rsidRPr="00D0144E">
              <w:rPr>
                <w:b/>
              </w:rPr>
              <w:t xml:space="preserve">, </w:t>
            </w:r>
            <w:r w:rsidR="00815B2E" w:rsidRPr="00D0144E">
              <w:rPr>
                <w:b/>
              </w:rPr>
              <w:t>vyhodnocení další fáze zapracování</w:t>
            </w:r>
            <w:r w:rsidR="0049036B">
              <w:rPr>
                <w:b/>
              </w:rPr>
              <w:t>.</w:t>
            </w:r>
          </w:p>
          <w:p w:rsidR="00815B2E" w:rsidRDefault="00815B2E"/>
          <w:p w:rsidR="00815B2E" w:rsidRDefault="00815B2E"/>
          <w:p w:rsidR="00D0144E" w:rsidRPr="00D0144E" w:rsidRDefault="00D0144E" w:rsidP="00D0144E">
            <w:pPr>
              <w:rPr>
                <w:b/>
              </w:rPr>
            </w:pPr>
            <w:r>
              <w:rPr>
                <w:b/>
              </w:rPr>
              <w:t>A</w:t>
            </w:r>
            <w:r w:rsidRPr="00ED6AEE">
              <w:rPr>
                <w:b/>
              </w:rPr>
              <w:t xml:space="preserve">nalýza </w:t>
            </w:r>
            <w:r>
              <w:rPr>
                <w:b/>
              </w:rPr>
              <w:t xml:space="preserve">čtvrtého měsíce praxe, </w:t>
            </w:r>
            <w:r w:rsidR="000F6E31">
              <w:rPr>
                <w:b/>
              </w:rPr>
              <w:t xml:space="preserve">praktická samostatná základní </w:t>
            </w:r>
            <w:r w:rsidR="002C19A4">
              <w:rPr>
                <w:b/>
              </w:rPr>
              <w:t>kancelářsk</w:t>
            </w:r>
            <w:r w:rsidR="000F6E31">
              <w:rPr>
                <w:b/>
              </w:rPr>
              <w:t>á</w:t>
            </w:r>
            <w:r w:rsidR="002C19A4">
              <w:rPr>
                <w:b/>
              </w:rPr>
              <w:t xml:space="preserve"> a administrativní pr</w:t>
            </w:r>
            <w:r w:rsidR="000F6E31">
              <w:rPr>
                <w:b/>
              </w:rPr>
              <w:t xml:space="preserve">áce s následnou kontrolou mentorem, praktické využití </w:t>
            </w:r>
            <w:r w:rsidR="002C19A4">
              <w:rPr>
                <w:b/>
              </w:rPr>
              <w:t xml:space="preserve">základních potřebných PC programů v rámci pracovní náplně, </w:t>
            </w:r>
            <w:r>
              <w:rPr>
                <w:b/>
              </w:rPr>
              <w:t xml:space="preserve">nabytí přehledu o celé zadané pracovní náplni, její shrnutí mentorem a kontrola jejího osvojení, plnění pracovní náplně </w:t>
            </w:r>
            <w:r w:rsidRPr="00ED6AEE">
              <w:rPr>
                <w:b/>
              </w:rPr>
              <w:t xml:space="preserve">pod vedením mentora, </w:t>
            </w:r>
            <w:r w:rsidRPr="00B16F40">
              <w:rPr>
                <w:b/>
              </w:rPr>
              <w:t>plánování, realizac</w:t>
            </w:r>
            <w:r>
              <w:rPr>
                <w:b/>
              </w:rPr>
              <w:t>e</w:t>
            </w:r>
            <w:r w:rsidRPr="00B16F40">
              <w:rPr>
                <w:b/>
              </w:rPr>
              <w:t xml:space="preserve"> i</w:t>
            </w:r>
            <w:r w:rsidR="00FC0E3E">
              <w:rPr>
                <w:b/>
              </w:rPr>
              <w:t xml:space="preserve"> hodnocení</w:t>
            </w:r>
            <w:r>
              <w:rPr>
                <w:b/>
              </w:rPr>
              <w:t xml:space="preserve"> zadaných pracovních úkonů, </w:t>
            </w:r>
            <w:r w:rsidR="00D2072A">
              <w:rPr>
                <w:b/>
              </w:rPr>
              <w:t>samostatné zajištění prohlídek výstavy, fundovaná pomoc při přípravě a realizaci kulturní</w:t>
            </w:r>
            <w:r w:rsidR="000B1CAD">
              <w:rPr>
                <w:b/>
              </w:rPr>
              <w:t>ch</w:t>
            </w:r>
            <w:r w:rsidR="00D2072A">
              <w:rPr>
                <w:b/>
              </w:rPr>
              <w:t xml:space="preserve"> akc</w:t>
            </w:r>
            <w:r w:rsidR="000B1CAD">
              <w:rPr>
                <w:b/>
              </w:rPr>
              <w:t>í</w:t>
            </w:r>
            <w:r w:rsidR="00D2072A">
              <w:rPr>
                <w:b/>
              </w:rPr>
              <w:t xml:space="preserve"> KIS, </w:t>
            </w:r>
            <w:r w:rsidR="00996B17">
              <w:rPr>
                <w:b/>
              </w:rPr>
              <w:t xml:space="preserve">praktické zapojení do administrativní části realizace významného regionálního cyklu kulturních </w:t>
            </w:r>
            <w:r w:rsidR="00996B17">
              <w:rPr>
                <w:b/>
              </w:rPr>
              <w:lastRenderedPageBreak/>
              <w:t xml:space="preserve">akcí Léto na zámku 2017 dle zadání mentora, </w:t>
            </w:r>
            <w:r>
              <w:rPr>
                <w:b/>
              </w:rPr>
              <w:t xml:space="preserve">další prohlubování </w:t>
            </w:r>
            <w:r w:rsidRPr="00DD2B85">
              <w:rPr>
                <w:b/>
              </w:rPr>
              <w:t>získaných zkušeností a vědomostí</w:t>
            </w:r>
            <w:r w:rsidRPr="00D0144E">
              <w:rPr>
                <w:b/>
              </w:rPr>
              <w:t>, vyhodnocení další fáze zapracování</w:t>
            </w:r>
            <w:r w:rsidR="0049036B">
              <w:rPr>
                <w:b/>
              </w:rPr>
              <w:t>.</w:t>
            </w:r>
          </w:p>
          <w:p w:rsidR="00D0144E" w:rsidRDefault="00D0144E" w:rsidP="00D0144E"/>
          <w:p w:rsidR="00815B2E" w:rsidRPr="000F6E31" w:rsidRDefault="000F6E31" w:rsidP="00815B2E">
            <w:pPr>
              <w:rPr>
                <w:b/>
              </w:rPr>
            </w:pPr>
            <w:r>
              <w:rPr>
                <w:b/>
              </w:rPr>
              <w:t>A</w:t>
            </w:r>
            <w:r w:rsidRPr="00ED6AEE">
              <w:rPr>
                <w:b/>
              </w:rPr>
              <w:t xml:space="preserve">nalýza </w:t>
            </w:r>
            <w:r>
              <w:rPr>
                <w:b/>
              </w:rPr>
              <w:t xml:space="preserve">pátého měsíce praxe, praktická samostatná základní kancelářská a administrativní práce s následnou kontrolou mentorem, praktické využití základních potřebných PC programů v rámci pracovní náplně, samostatná orientace v pracovní náplni a její realizace s případnými korekcemi na základě následné kontroly mentorem a jeho připomínek, plnění pracovní náplně </w:t>
            </w:r>
            <w:r w:rsidRPr="00ED6AEE">
              <w:rPr>
                <w:b/>
              </w:rPr>
              <w:t xml:space="preserve">pod vedením mentora, </w:t>
            </w:r>
            <w:r w:rsidRPr="00B16F40">
              <w:rPr>
                <w:b/>
              </w:rPr>
              <w:t>plánování, realizac</w:t>
            </w:r>
            <w:r>
              <w:rPr>
                <w:b/>
              </w:rPr>
              <w:t>e</w:t>
            </w:r>
            <w:r w:rsidRPr="00B16F40">
              <w:rPr>
                <w:b/>
              </w:rPr>
              <w:t xml:space="preserve"> i</w:t>
            </w:r>
            <w:r w:rsidR="00FC0E3E">
              <w:rPr>
                <w:b/>
              </w:rPr>
              <w:t xml:space="preserve"> hodnocení</w:t>
            </w:r>
            <w:r>
              <w:rPr>
                <w:b/>
              </w:rPr>
              <w:t xml:space="preserve"> zadaných pracovních úkonů, </w:t>
            </w:r>
            <w:r w:rsidR="00D2072A">
              <w:rPr>
                <w:b/>
              </w:rPr>
              <w:t>samostatné zajištění prohlídek výstavy, fundovaná pomoc při přípravě a realizaci kulturní</w:t>
            </w:r>
            <w:r w:rsidR="000B1CAD">
              <w:rPr>
                <w:b/>
              </w:rPr>
              <w:t>ch</w:t>
            </w:r>
            <w:r w:rsidR="00D2072A">
              <w:rPr>
                <w:b/>
              </w:rPr>
              <w:t xml:space="preserve"> akc</w:t>
            </w:r>
            <w:r w:rsidR="000B1CAD">
              <w:rPr>
                <w:b/>
              </w:rPr>
              <w:t>í</w:t>
            </w:r>
            <w:r w:rsidR="00D2072A">
              <w:rPr>
                <w:b/>
              </w:rPr>
              <w:t xml:space="preserve"> KIS, </w:t>
            </w:r>
            <w:r w:rsidR="008D46B3">
              <w:rPr>
                <w:b/>
              </w:rPr>
              <w:t xml:space="preserve">praktické zapojení do administrativní části vyhodnocení výstupů významného regionálního cyklu kulturních akcí Léto na zámku 2017 dle zadání mentora, </w:t>
            </w:r>
            <w:r>
              <w:rPr>
                <w:b/>
              </w:rPr>
              <w:t xml:space="preserve">další prohlubování </w:t>
            </w:r>
            <w:r w:rsidRPr="00DD2B85">
              <w:rPr>
                <w:b/>
              </w:rPr>
              <w:t>získaných zkušeností a vědomostí</w:t>
            </w:r>
            <w:r w:rsidRPr="00D0144E">
              <w:rPr>
                <w:b/>
              </w:rPr>
              <w:t xml:space="preserve">, </w:t>
            </w:r>
            <w:r w:rsidR="00815B2E" w:rsidRPr="000F6E31">
              <w:rPr>
                <w:b/>
              </w:rPr>
              <w:t>vyhodnocení půlroční práce na dané pracovní pozici</w:t>
            </w:r>
            <w:r w:rsidR="0049036B">
              <w:rPr>
                <w:b/>
              </w:rPr>
              <w:t>.</w:t>
            </w:r>
          </w:p>
          <w:p w:rsidR="00815B2E" w:rsidRPr="000F6E31" w:rsidRDefault="00815B2E" w:rsidP="00815B2E">
            <w:pPr>
              <w:rPr>
                <w:b/>
              </w:rPr>
            </w:pPr>
          </w:p>
          <w:p w:rsidR="000F6E31" w:rsidRDefault="000F6E31" w:rsidP="00815B2E"/>
          <w:p w:rsidR="000F6E31" w:rsidRDefault="00D2072A" w:rsidP="00815B2E">
            <w:r>
              <w:rPr>
                <w:b/>
              </w:rPr>
              <w:t>A</w:t>
            </w:r>
            <w:r w:rsidRPr="00ED6AEE">
              <w:rPr>
                <w:b/>
              </w:rPr>
              <w:t xml:space="preserve">nalýza </w:t>
            </w:r>
            <w:r w:rsidR="006D49B8">
              <w:rPr>
                <w:b/>
              </w:rPr>
              <w:t xml:space="preserve">prvního půl roku </w:t>
            </w:r>
            <w:r>
              <w:rPr>
                <w:b/>
              </w:rPr>
              <w:t xml:space="preserve">praxe, praktická samostatná </w:t>
            </w:r>
            <w:r w:rsidR="006D49B8">
              <w:rPr>
                <w:b/>
              </w:rPr>
              <w:t xml:space="preserve">složitější </w:t>
            </w:r>
            <w:r>
              <w:rPr>
                <w:b/>
              </w:rPr>
              <w:t xml:space="preserve">kancelářská a administrativní práce s následnou kontrolou mentorem, praktické využití potřebných PC programů v rámci pracovní náplně, samostatná orientace v pracovní náplni a její realizace s případnými korekcemi na základě následné kontroly mentorem a jeho připomínek, plnění pracovní náplně </w:t>
            </w:r>
            <w:r w:rsidRPr="00ED6AEE">
              <w:rPr>
                <w:b/>
              </w:rPr>
              <w:t xml:space="preserve">pod vedením mentora, </w:t>
            </w:r>
            <w:r w:rsidRPr="00B16F40">
              <w:rPr>
                <w:b/>
              </w:rPr>
              <w:t>plánování, realizac</w:t>
            </w:r>
            <w:r>
              <w:rPr>
                <w:b/>
              </w:rPr>
              <w:t>e</w:t>
            </w:r>
            <w:r w:rsidRPr="00B16F40">
              <w:rPr>
                <w:b/>
              </w:rPr>
              <w:t xml:space="preserve"> i</w:t>
            </w:r>
            <w:r w:rsidR="00FC0E3E">
              <w:rPr>
                <w:b/>
              </w:rPr>
              <w:t xml:space="preserve"> hodnocení</w:t>
            </w:r>
            <w:r>
              <w:rPr>
                <w:b/>
              </w:rPr>
              <w:t xml:space="preserve"> zadaných pracovních úkonů, samostatné zajištění prohlídek výstavy, fundovaná pomoc př</w:t>
            </w:r>
            <w:r w:rsidR="000B1CAD">
              <w:rPr>
                <w:b/>
              </w:rPr>
              <w:t xml:space="preserve">i přípravě a realizaci kulturních </w:t>
            </w:r>
            <w:r>
              <w:rPr>
                <w:b/>
              </w:rPr>
              <w:t>akc</w:t>
            </w:r>
            <w:r w:rsidR="000B1CAD">
              <w:rPr>
                <w:b/>
              </w:rPr>
              <w:t>í</w:t>
            </w:r>
            <w:r>
              <w:rPr>
                <w:b/>
              </w:rPr>
              <w:t xml:space="preserve"> KIS, </w:t>
            </w:r>
            <w:r w:rsidR="000B1CAD">
              <w:rPr>
                <w:b/>
              </w:rPr>
              <w:t xml:space="preserve">teoretické </w:t>
            </w:r>
            <w:r w:rsidR="004B57FB">
              <w:rPr>
                <w:b/>
              </w:rPr>
              <w:t xml:space="preserve">předání informace mentorem o </w:t>
            </w:r>
            <w:r w:rsidR="000B1CAD">
              <w:rPr>
                <w:b/>
              </w:rPr>
              <w:t>jednotlivý</w:t>
            </w:r>
            <w:r w:rsidR="004B57FB">
              <w:rPr>
                <w:b/>
              </w:rPr>
              <w:t xml:space="preserve">ch fázích </w:t>
            </w:r>
            <w:r w:rsidR="000B1CAD">
              <w:rPr>
                <w:b/>
              </w:rPr>
              <w:t xml:space="preserve">plánování kulturních akcí KIS </w:t>
            </w:r>
            <w:r w:rsidR="004B57FB">
              <w:rPr>
                <w:b/>
              </w:rPr>
              <w:t xml:space="preserve">pro rok </w:t>
            </w:r>
            <w:r w:rsidR="000B1CAD">
              <w:rPr>
                <w:b/>
              </w:rPr>
              <w:t>2018</w:t>
            </w:r>
            <w:r w:rsidR="004B57FB">
              <w:rPr>
                <w:b/>
              </w:rPr>
              <w:t xml:space="preserve"> (pro získání celkového přehledu aktivit KIS)</w:t>
            </w:r>
            <w:r w:rsidR="000B1CAD">
              <w:rPr>
                <w:b/>
              </w:rPr>
              <w:t xml:space="preserve">, </w:t>
            </w:r>
            <w:r>
              <w:rPr>
                <w:b/>
              </w:rPr>
              <w:t xml:space="preserve">další prohlubování </w:t>
            </w:r>
            <w:r w:rsidRPr="00DD2B85">
              <w:rPr>
                <w:b/>
              </w:rPr>
              <w:t>získaných zkušeností a vědomostí</w:t>
            </w:r>
            <w:r w:rsidR="0049036B">
              <w:rPr>
                <w:b/>
              </w:rPr>
              <w:t>.</w:t>
            </w:r>
          </w:p>
          <w:p w:rsidR="000F6E31" w:rsidRDefault="000F6E31" w:rsidP="00815B2E"/>
          <w:p w:rsidR="000F6E31" w:rsidRDefault="000F6E31" w:rsidP="00815B2E"/>
          <w:p w:rsidR="00815B2E" w:rsidRDefault="006D49B8" w:rsidP="00815B2E">
            <w:r>
              <w:rPr>
                <w:b/>
              </w:rPr>
              <w:t>A</w:t>
            </w:r>
            <w:r w:rsidRPr="00ED6AEE">
              <w:rPr>
                <w:b/>
              </w:rPr>
              <w:t xml:space="preserve">nalýza </w:t>
            </w:r>
            <w:r>
              <w:rPr>
                <w:b/>
              </w:rPr>
              <w:t xml:space="preserve">sedmého měsíce praxe, praktická samostatná složitější kancelářská a administrativní práce s následnou kontrolou mentorem, praktické využití potřebných PC programů v rámci pracovní náplně, samostatná orientace v pracovní náplni a její realizace s případnými korekcemi na základě následné kontroly mentorem a jeho připomínek, plnění pracovní náplně </w:t>
            </w:r>
            <w:r w:rsidRPr="00ED6AEE">
              <w:rPr>
                <w:b/>
              </w:rPr>
              <w:t xml:space="preserve">pod vedením mentora, </w:t>
            </w:r>
            <w:r w:rsidRPr="00B16F40">
              <w:rPr>
                <w:b/>
              </w:rPr>
              <w:t>plánování, realizac</w:t>
            </w:r>
            <w:r>
              <w:rPr>
                <w:b/>
              </w:rPr>
              <w:t>e</w:t>
            </w:r>
            <w:r w:rsidRPr="00B16F40">
              <w:rPr>
                <w:b/>
              </w:rPr>
              <w:t xml:space="preserve"> i</w:t>
            </w:r>
            <w:r w:rsidR="00FC0E3E">
              <w:rPr>
                <w:b/>
              </w:rPr>
              <w:t xml:space="preserve"> hodnocení </w:t>
            </w:r>
            <w:r>
              <w:rPr>
                <w:b/>
              </w:rPr>
              <w:t>zadaných pracovních úkonů, samostatné zajištění prohlídek výstavy, fundovaná pomoc př</w:t>
            </w:r>
            <w:r w:rsidR="004B57FB">
              <w:rPr>
                <w:b/>
              </w:rPr>
              <w:t xml:space="preserve">i přípravě a realizaci kulturních </w:t>
            </w:r>
            <w:r>
              <w:rPr>
                <w:b/>
              </w:rPr>
              <w:t>akc</w:t>
            </w:r>
            <w:r w:rsidR="004B57FB">
              <w:rPr>
                <w:b/>
              </w:rPr>
              <w:t>í</w:t>
            </w:r>
            <w:r>
              <w:rPr>
                <w:b/>
              </w:rPr>
              <w:t xml:space="preserve"> KIS, </w:t>
            </w:r>
            <w:r w:rsidR="008D46B3">
              <w:rPr>
                <w:b/>
              </w:rPr>
              <w:t xml:space="preserve">praktické zapojení do administrativní části příprav významného </w:t>
            </w:r>
            <w:r w:rsidR="008D46B3">
              <w:rPr>
                <w:b/>
              </w:rPr>
              <w:lastRenderedPageBreak/>
              <w:t xml:space="preserve">regionálního akce Mikulášské slavnosti 2017 dle zadání mentora, </w:t>
            </w:r>
            <w:r>
              <w:rPr>
                <w:b/>
              </w:rPr>
              <w:t xml:space="preserve">další prohlubování </w:t>
            </w:r>
            <w:r w:rsidRPr="00DD2B85">
              <w:rPr>
                <w:b/>
              </w:rPr>
              <w:t>získaných zkušeností a vědomostí</w:t>
            </w:r>
            <w:r w:rsidR="00D92F7A">
              <w:rPr>
                <w:b/>
              </w:rPr>
              <w:t xml:space="preserve">, </w:t>
            </w:r>
            <w:r w:rsidR="00815B2E" w:rsidRPr="00D92F7A">
              <w:rPr>
                <w:b/>
              </w:rPr>
              <w:t xml:space="preserve">zpracování hodnotící zprávy </w:t>
            </w:r>
            <w:r w:rsidR="00D92F7A" w:rsidRPr="00D92F7A">
              <w:rPr>
                <w:b/>
              </w:rPr>
              <w:t>praxe</w:t>
            </w:r>
            <w:r w:rsidR="0049036B">
              <w:rPr>
                <w:b/>
              </w:rPr>
              <w:t>.</w:t>
            </w:r>
          </w:p>
          <w:p w:rsidR="00815B2E" w:rsidRDefault="00815B2E" w:rsidP="00815B2E"/>
          <w:p w:rsidR="00815B2E" w:rsidRDefault="00815B2E" w:rsidP="00815B2E"/>
          <w:p w:rsidR="000B1CAD" w:rsidRDefault="000B1CAD" w:rsidP="000B1CAD">
            <w:r>
              <w:rPr>
                <w:b/>
              </w:rPr>
              <w:t>A</w:t>
            </w:r>
            <w:r w:rsidRPr="00ED6AEE">
              <w:rPr>
                <w:b/>
              </w:rPr>
              <w:t xml:space="preserve">nalýza </w:t>
            </w:r>
            <w:r>
              <w:rPr>
                <w:b/>
              </w:rPr>
              <w:t xml:space="preserve">osmého měsíce praxe, praktická samostatná složitější kancelářská a administrativní práce s následnou kontrolou mentorem, praktické využití potřebných PC programů v rámci pracovní náplně, samostatná orientace v pracovní náplni a její realizace s případnými korekcemi na základě následné namátkové kontroly mentorem a jeho připomínek, plnění pracovní náplně </w:t>
            </w:r>
            <w:r w:rsidRPr="00ED6AEE">
              <w:rPr>
                <w:b/>
              </w:rPr>
              <w:t xml:space="preserve">pod vedením mentora, </w:t>
            </w:r>
            <w:r w:rsidRPr="00B16F40">
              <w:rPr>
                <w:b/>
              </w:rPr>
              <w:t>plánování, realizac</w:t>
            </w:r>
            <w:r>
              <w:rPr>
                <w:b/>
              </w:rPr>
              <w:t>e</w:t>
            </w:r>
            <w:r w:rsidRPr="00B16F40">
              <w:rPr>
                <w:b/>
              </w:rPr>
              <w:t xml:space="preserve"> i</w:t>
            </w:r>
            <w:r w:rsidR="00FC0E3E">
              <w:rPr>
                <w:b/>
              </w:rPr>
              <w:t xml:space="preserve"> hodnocení</w:t>
            </w:r>
            <w:r>
              <w:rPr>
                <w:b/>
              </w:rPr>
              <w:t xml:space="preserve"> zadaných pracovních úkonů, samostatné zajištění prohlídek výstavy, fundovaná pomoc při přípravě a realizaci kulturních akcí KIS, praktické zapojení do administrativní části realizace a hodnocení významného regionálního akce Mikulášské slavnosti 2017 dle zadání mentora, </w:t>
            </w:r>
            <w:r w:rsidR="004B57FB">
              <w:rPr>
                <w:b/>
              </w:rPr>
              <w:t xml:space="preserve">teoretické předání informace mentorem o jednotlivých fázích přípravy kalendáře akcí před začátkem turistické sezony 2018 s nutných časovým předstihem, </w:t>
            </w:r>
            <w:r>
              <w:rPr>
                <w:b/>
              </w:rPr>
              <w:t xml:space="preserve">další prohlubování </w:t>
            </w:r>
            <w:r w:rsidRPr="00DD2B85">
              <w:rPr>
                <w:b/>
              </w:rPr>
              <w:t>získaných zkušeností a vědomostí</w:t>
            </w:r>
            <w:r>
              <w:rPr>
                <w:b/>
              </w:rPr>
              <w:t xml:space="preserve">, </w:t>
            </w:r>
            <w:r w:rsidRPr="00D92F7A">
              <w:rPr>
                <w:b/>
              </w:rPr>
              <w:t>zpracování hodnotící zprávy praxe</w:t>
            </w:r>
            <w:r w:rsidR="0049036B">
              <w:rPr>
                <w:b/>
              </w:rPr>
              <w:t>.</w:t>
            </w:r>
          </w:p>
          <w:p w:rsidR="00815B2E" w:rsidRDefault="00815B2E" w:rsidP="00815B2E"/>
          <w:p w:rsidR="00815B2E" w:rsidRDefault="00FC0E3E" w:rsidP="00FC0E3E">
            <w:r>
              <w:rPr>
                <w:b/>
              </w:rPr>
              <w:t>A</w:t>
            </w:r>
            <w:r w:rsidRPr="00ED6AEE">
              <w:rPr>
                <w:b/>
              </w:rPr>
              <w:t xml:space="preserve">nalýza </w:t>
            </w:r>
            <w:r>
              <w:rPr>
                <w:b/>
              </w:rPr>
              <w:t xml:space="preserve">tři čtvrtě roku praxe, praktická samostatná složitější kancelářská a administrativní práce bez obtíží s následnou kontrolou mentorem v případě nutnosti, praktické využití potřebných PC programů v rámci pracovní náplně, samostatná orientace v pracovní náplni a její realizace s případnými korekcemi na základě následné namátkové kontroly mentorem a jeho připomínek, plnění pracovní náplně </w:t>
            </w:r>
            <w:r w:rsidRPr="00ED6AEE">
              <w:rPr>
                <w:b/>
              </w:rPr>
              <w:t xml:space="preserve">pod vedením mentora, </w:t>
            </w:r>
            <w:r w:rsidRPr="00B16F40">
              <w:rPr>
                <w:b/>
              </w:rPr>
              <w:t>plánování, realizac</w:t>
            </w:r>
            <w:r>
              <w:rPr>
                <w:b/>
              </w:rPr>
              <w:t>e</w:t>
            </w:r>
            <w:r w:rsidRPr="00B16F40">
              <w:rPr>
                <w:b/>
              </w:rPr>
              <w:t xml:space="preserve"> i</w:t>
            </w:r>
            <w:r>
              <w:rPr>
                <w:b/>
              </w:rPr>
              <w:t xml:space="preserve"> hodnocení zadaných pracovních úkonů, samostatné zajištění prohlídek výstavy, fundovaná pomoc při přípravě a realizaci kulturních akcí KIS, praktické zapojení do administrativní části příprav významné akce (Zámecký reprezentativní ples), seznámení se s inventárními seznamy, praktické zapojení se do procesu inventur majetku a skladů KIS, další prohlubování </w:t>
            </w:r>
            <w:r w:rsidRPr="00DD2B85">
              <w:rPr>
                <w:b/>
              </w:rPr>
              <w:t>získaných zkušeností a vědomostí</w:t>
            </w:r>
            <w:r w:rsidR="0049036B">
              <w:rPr>
                <w:b/>
              </w:rPr>
              <w:t>.</w:t>
            </w:r>
          </w:p>
          <w:p w:rsidR="00815B2E" w:rsidRDefault="00815B2E" w:rsidP="00815B2E"/>
          <w:p w:rsidR="00FC0E3E" w:rsidRDefault="00FC0E3E" w:rsidP="00FC0E3E">
            <w:r>
              <w:rPr>
                <w:b/>
              </w:rPr>
              <w:t>A</w:t>
            </w:r>
            <w:r w:rsidRPr="00ED6AEE">
              <w:rPr>
                <w:b/>
              </w:rPr>
              <w:t xml:space="preserve">nalýza </w:t>
            </w:r>
            <w:r>
              <w:rPr>
                <w:b/>
              </w:rPr>
              <w:t>desátého měsíce praxe, praktická samostatná složitější kancelářská a administrativní práce bez obtíží s následnou kontrolou mentorem v případě nutnosti, praktické využití potřebných PC programů v rámci pracovní náplně, samostatná orientace v pracovní náplni a její realizace s případnými korekcemi na základě následné namátkové kontroly mentorem a jeho připomínek, iniciativní návrhy na vyhledávání dalších datab</w:t>
            </w:r>
            <w:r w:rsidR="00B64D26">
              <w:rPr>
                <w:b/>
              </w:rPr>
              <w:t>ází</w:t>
            </w:r>
            <w:r>
              <w:rPr>
                <w:b/>
              </w:rPr>
              <w:t xml:space="preserve"> pro adm</w:t>
            </w:r>
            <w:r w:rsidR="00B64D26">
              <w:rPr>
                <w:b/>
              </w:rPr>
              <w:t>i</w:t>
            </w:r>
            <w:r>
              <w:rPr>
                <w:b/>
              </w:rPr>
              <w:t>nist</w:t>
            </w:r>
            <w:r w:rsidR="00B64D26">
              <w:rPr>
                <w:b/>
              </w:rPr>
              <w:t>raci</w:t>
            </w:r>
            <w:r>
              <w:rPr>
                <w:b/>
              </w:rPr>
              <w:t xml:space="preserve"> akcí, </w:t>
            </w:r>
            <w:r w:rsidR="00B64D26">
              <w:rPr>
                <w:b/>
              </w:rPr>
              <w:t xml:space="preserve">zahájení </w:t>
            </w:r>
            <w:r w:rsidR="00B64D26">
              <w:rPr>
                <w:b/>
              </w:rPr>
              <w:lastRenderedPageBreak/>
              <w:t xml:space="preserve">praktické přípravy kalendáře akcí pro turistickou sezonu 2018, </w:t>
            </w:r>
            <w:r>
              <w:rPr>
                <w:b/>
              </w:rPr>
              <w:t xml:space="preserve">plnění pracovní náplně </w:t>
            </w:r>
            <w:r w:rsidRPr="00ED6AEE">
              <w:rPr>
                <w:b/>
              </w:rPr>
              <w:t xml:space="preserve">pod vedením mentora, </w:t>
            </w:r>
            <w:r w:rsidRPr="00B16F40">
              <w:rPr>
                <w:b/>
              </w:rPr>
              <w:t>plánování, realizac</w:t>
            </w:r>
            <w:r>
              <w:rPr>
                <w:b/>
              </w:rPr>
              <w:t>e</w:t>
            </w:r>
            <w:r w:rsidRPr="00B16F40">
              <w:rPr>
                <w:b/>
              </w:rPr>
              <w:t xml:space="preserve"> i</w:t>
            </w:r>
            <w:r>
              <w:rPr>
                <w:b/>
              </w:rPr>
              <w:t xml:space="preserve"> hodnocení zadaných pracovních úkonů, samostatné zajištění prohlídek výstavy, fundovaná pomoc při přípravě a realizaci kulturních akcí KIS, praktické zapojení do administrativní části </w:t>
            </w:r>
            <w:r w:rsidR="00B64D26">
              <w:rPr>
                <w:b/>
              </w:rPr>
              <w:t xml:space="preserve">realizace a vyhodnocení </w:t>
            </w:r>
            <w:r>
              <w:rPr>
                <w:b/>
              </w:rPr>
              <w:t>významné akce (Zámecký reprezentativní ples), seznámení se s</w:t>
            </w:r>
            <w:r w:rsidR="00B64D26">
              <w:rPr>
                <w:b/>
              </w:rPr>
              <w:t xml:space="preserve"> dalšími postupy při inventarizaci majetku KIS (odpisy…), </w:t>
            </w:r>
            <w:r>
              <w:rPr>
                <w:b/>
              </w:rPr>
              <w:t xml:space="preserve">další prohlubování </w:t>
            </w:r>
            <w:r w:rsidRPr="00DD2B85">
              <w:rPr>
                <w:b/>
              </w:rPr>
              <w:t>získaných zkušeností a vědomostí</w:t>
            </w:r>
            <w:r w:rsidR="0049036B">
              <w:rPr>
                <w:b/>
              </w:rPr>
              <w:t>.</w:t>
            </w:r>
          </w:p>
          <w:p w:rsidR="00815B2E" w:rsidRDefault="00815B2E" w:rsidP="00815B2E"/>
          <w:p w:rsidR="003D71BE" w:rsidRDefault="00B64D26" w:rsidP="003D71BE">
            <w:r>
              <w:rPr>
                <w:b/>
              </w:rPr>
              <w:t>A</w:t>
            </w:r>
            <w:r w:rsidRPr="00ED6AEE">
              <w:rPr>
                <w:b/>
              </w:rPr>
              <w:t xml:space="preserve">nalýza </w:t>
            </w:r>
            <w:r>
              <w:rPr>
                <w:b/>
              </w:rPr>
              <w:t xml:space="preserve">jedenáctého měsíce praxe, praktická samostatná kancelářská a administrativní práce bez obtíží s následnou namátkovou kontrolou mentorem v případě nutnosti, zvládnuté praktické využití potřebných PC programů v rámci pracovní náplně, samostatná orientace v pracovní náplni a její realizace s případnými korekcemi na základě následné namátkové kontroly mentorem a jeho připomínek, iniciativní návrhy na zlepšení postupů v zadané pracovní náplní, jejich projednání s mentorem, případná realizace, dokončení praktické přípravy kalendáře akcí pro turistickou sezonu 2018, plnění pracovní náplně </w:t>
            </w:r>
            <w:r w:rsidRPr="00ED6AEE">
              <w:rPr>
                <w:b/>
              </w:rPr>
              <w:t xml:space="preserve">pod vedením mentora, </w:t>
            </w:r>
            <w:r w:rsidRPr="00B16F40">
              <w:rPr>
                <w:b/>
              </w:rPr>
              <w:t>plánování, realizac</w:t>
            </w:r>
            <w:r>
              <w:rPr>
                <w:b/>
              </w:rPr>
              <w:t>e</w:t>
            </w:r>
            <w:r w:rsidRPr="00B16F40">
              <w:rPr>
                <w:b/>
              </w:rPr>
              <w:t xml:space="preserve"> i</w:t>
            </w:r>
            <w:r>
              <w:rPr>
                <w:b/>
              </w:rPr>
              <w:t xml:space="preserve"> hodnocení zadaných pracovních úkonů, samostatné zajištění prohlídek výstavy, fundovaná pomoc při přípravě a realizaci kulturních akcí KIS, společné hodnocení </w:t>
            </w:r>
            <w:r w:rsidR="003D71BE">
              <w:rPr>
                <w:b/>
              </w:rPr>
              <w:t xml:space="preserve">plnění </w:t>
            </w:r>
            <w:r>
              <w:rPr>
                <w:b/>
              </w:rPr>
              <w:t>odborné části pracovní náplně akce</w:t>
            </w:r>
            <w:r w:rsidR="003D71BE">
              <w:rPr>
                <w:b/>
              </w:rPr>
              <w:t xml:space="preserve"> a její </w:t>
            </w:r>
            <w:r>
              <w:rPr>
                <w:b/>
              </w:rPr>
              <w:t xml:space="preserve">aplikace </w:t>
            </w:r>
            <w:r w:rsidR="003D71BE">
              <w:rPr>
                <w:b/>
              </w:rPr>
              <w:t>v praxi při aktivitách a akcích KIS, d</w:t>
            </w:r>
            <w:r>
              <w:rPr>
                <w:b/>
              </w:rPr>
              <w:t xml:space="preserve">alší prohlubování </w:t>
            </w:r>
            <w:r w:rsidR="003D71BE">
              <w:rPr>
                <w:b/>
              </w:rPr>
              <w:t xml:space="preserve">získaných zkušeností, </w:t>
            </w:r>
          </w:p>
          <w:p w:rsidR="00815B2E" w:rsidRPr="003D71BE" w:rsidRDefault="00815B2E" w:rsidP="00815B2E">
            <w:pPr>
              <w:rPr>
                <w:b/>
              </w:rPr>
            </w:pPr>
            <w:r w:rsidRPr="003D71BE">
              <w:rPr>
                <w:b/>
              </w:rPr>
              <w:t>hodnocení roční práce na dané pracovní pozici</w:t>
            </w:r>
            <w:r w:rsidR="0049036B">
              <w:rPr>
                <w:b/>
              </w:rPr>
              <w:t>.</w:t>
            </w:r>
          </w:p>
          <w:p w:rsidR="00815B2E" w:rsidRDefault="00815B2E" w:rsidP="00815B2E"/>
          <w:p w:rsidR="00815B2E" w:rsidRPr="00CA7AC0" w:rsidRDefault="00815B2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947544" w:rsidRDefault="0049036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</w:t>
            </w:r>
            <w:r w:rsidR="00815B2E" w:rsidRPr="00005FD4">
              <w:rPr>
                <w:b/>
              </w:rPr>
              <w:t>120</w:t>
            </w:r>
          </w:p>
          <w:p w:rsidR="00DD2B85" w:rsidRDefault="00DD2B85">
            <w:pPr>
              <w:rPr>
                <w:b/>
              </w:rPr>
            </w:pPr>
          </w:p>
          <w:p w:rsidR="00DD2B85" w:rsidRDefault="00DD2B85">
            <w:pPr>
              <w:rPr>
                <w:b/>
              </w:rPr>
            </w:pPr>
          </w:p>
          <w:p w:rsidR="00DD2B85" w:rsidRDefault="00DD2B85">
            <w:pPr>
              <w:rPr>
                <w:b/>
              </w:rPr>
            </w:pPr>
          </w:p>
          <w:p w:rsidR="00DD2B85" w:rsidRDefault="00DD2B85">
            <w:pPr>
              <w:rPr>
                <w:b/>
              </w:rPr>
            </w:pPr>
          </w:p>
          <w:p w:rsidR="00DD2B85" w:rsidRDefault="00DD2B85">
            <w:pPr>
              <w:rPr>
                <w:b/>
              </w:rPr>
            </w:pPr>
          </w:p>
          <w:p w:rsidR="00DD2B85" w:rsidRDefault="00DD2B85">
            <w:pPr>
              <w:rPr>
                <w:b/>
              </w:rPr>
            </w:pPr>
          </w:p>
          <w:p w:rsidR="00DD2B85" w:rsidRDefault="00DD2B85">
            <w:pPr>
              <w:rPr>
                <w:b/>
              </w:rPr>
            </w:pPr>
          </w:p>
          <w:p w:rsidR="00DD2B85" w:rsidRDefault="00DD2B85">
            <w:pPr>
              <w:rPr>
                <w:b/>
              </w:rPr>
            </w:pPr>
          </w:p>
          <w:p w:rsidR="00DD2B85" w:rsidRDefault="00DD2B85">
            <w:pPr>
              <w:rPr>
                <w:b/>
              </w:rPr>
            </w:pPr>
          </w:p>
          <w:p w:rsidR="00DD2B85" w:rsidRDefault="00DD2B85">
            <w:pPr>
              <w:rPr>
                <w:b/>
              </w:rPr>
            </w:pPr>
          </w:p>
          <w:p w:rsidR="00DD2B85" w:rsidRDefault="00DD2B85">
            <w:pPr>
              <w:rPr>
                <w:b/>
              </w:rPr>
            </w:pPr>
          </w:p>
          <w:p w:rsidR="00DD2B85" w:rsidRDefault="00DD2B85">
            <w:pPr>
              <w:rPr>
                <w:b/>
              </w:rPr>
            </w:pPr>
          </w:p>
          <w:p w:rsidR="00DD2B85" w:rsidRDefault="00DD2B85">
            <w:pPr>
              <w:rPr>
                <w:b/>
              </w:rPr>
            </w:pPr>
          </w:p>
          <w:p w:rsidR="00DD2B85" w:rsidRDefault="00DD2B85">
            <w:pPr>
              <w:rPr>
                <w:b/>
              </w:rPr>
            </w:pPr>
          </w:p>
          <w:p w:rsidR="00DD2B85" w:rsidRDefault="00DD2B85">
            <w:pPr>
              <w:rPr>
                <w:b/>
              </w:rPr>
            </w:pPr>
          </w:p>
          <w:p w:rsidR="000F6E31" w:rsidRDefault="000F6E31">
            <w:pPr>
              <w:rPr>
                <w:b/>
              </w:rPr>
            </w:pPr>
          </w:p>
          <w:p w:rsidR="00D92F7A" w:rsidRDefault="00D92F7A">
            <w:pPr>
              <w:rPr>
                <w:b/>
              </w:rPr>
            </w:pPr>
          </w:p>
          <w:p w:rsidR="00D92F7A" w:rsidRDefault="00D92F7A">
            <w:pPr>
              <w:rPr>
                <w:b/>
              </w:rPr>
            </w:pPr>
          </w:p>
          <w:p w:rsidR="00DD2B85" w:rsidRDefault="0049036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D2B85">
              <w:rPr>
                <w:b/>
              </w:rPr>
              <w:t>120</w:t>
            </w:r>
          </w:p>
          <w:p w:rsidR="00DD2B85" w:rsidRDefault="00DD2B85">
            <w:pPr>
              <w:rPr>
                <w:b/>
              </w:rPr>
            </w:pPr>
          </w:p>
          <w:p w:rsidR="00DD2B85" w:rsidRDefault="00DD2B85">
            <w:pPr>
              <w:rPr>
                <w:b/>
              </w:rPr>
            </w:pPr>
          </w:p>
          <w:p w:rsidR="00DD2B85" w:rsidRDefault="00DD2B85">
            <w:pPr>
              <w:rPr>
                <w:b/>
              </w:rPr>
            </w:pPr>
          </w:p>
          <w:p w:rsidR="00DD2B85" w:rsidRDefault="00DD2B85">
            <w:pPr>
              <w:rPr>
                <w:b/>
              </w:rPr>
            </w:pPr>
          </w:p>
          <w:p w:rsidR="00DD2B85" w:rsidRDefault="00DD2B85">
            <w:pPr>
              <w:rPr>
                <w:b/>
              </w:rPr>
            </w:pPr>
          </w:p>
          <w:p w:rsidR="00DD2B85" w:rsidRDefault="00DD2B85">
            <w:pPr>
              <w:rPr>
                <w:b/>
              </w:rPr>
            </w:pPr>
          </w:p>
          <w:p w:rsidR="00DD2B85" w:rsidRDefault="00DD2B85">
            <w:pPr>
              <w:rPr>
                <w:b/>
              </w:rPr>
            </w:pPr>
          </w:p>
          <w:p w:rsidR="00DD2B85" w:rsidRDefault="00DD2B85">
            <w:pPr>
              <w:rPr>
                <w:b/>
              </w:rPr>
            </w:pPr>
          </w:p>
          <w:p w:rsidR="002C19A4" w:rsidRDefault="002C19A4">
            <w:pPr>
              <w:rPr>
                <w:b/>
              </w:rPr>
            </w:pPr>
          </w:p>
          <w:p w:rsidR="002C19A4" w:rsidRDefault="002C19A4">
            <w:pPr>
              <w:rPr>
                <w:b/>
              </w:rPr>
            </w:pPr>
          </w:p>
          <w:p w:rsidR="00D2072A" w:rsidRDefault="00D2072A">
            <w:pPr>
              <w:rPr>
                <w:b/>
              </w:rPr>
            </w:pPr>
          </w:p>
          <w:p w:rsidR="00D2072A" w:rsidRDefault="00D2072A">
            <w:pPr>
              <w:rPr>
                <w:b/>
              </w:rPr>
            </w:pPr>
          </w:p>
          <w:p w:rsidR="00D2072A" w:rsidRDefault="00D2072A">
            <w:pPr>
              <w:rPr>
                <w:b/>
              </w:rPr>
            </w:pPr>
          </w:p>
          <w:p w:rsidR="00D2072A" w:rsidRDefault="00D2072A">
            <w:pPr>
              <w:rPr>
                <w:b/>
              </w:rPr>
            </w:pPr>
          </w:p>
          <w:p w:rsidR="00D92F7A" w:rsidRDefault="00D92F7A">
            <w:pPr>
              <w:rPr>
                <w:b/>
              </w:rPr>
            </w:pPr>
          </w:p>
          <w:p w:rsidR="00D92F7A" w:rsidRDefault="00D92F7A">
            <w:pPr>
              <w:rPr>
                <w:b/>
              </w:rPr>
            </w:pPr>
          </w:p>
          <w:p w:rsidR="00D92F7A" w:rsidRDefault="00D92F7A">
            <w:pPr>
              <w:rPr>
                <w:b/>
              </w:rPr>
            </w:pPr>
          </w:p>
          <w:p w:rsidR="00B64D26" w:rsidRDefault="00B64D26">
            <w:pPr>
              <w:rPr>
                <w:b/>
              </w:rPr>
            </w:pPr>
          </w:p>
          <w:p w:rsidR="00B64D26" w:rsidRDefault="00B64D26">
            <w:pPr>
              <w:rPr>
                <w:b/>
              </w:rPr>
            </w:pPr>
          </w:p>
          <w:p w:rsidR="00DD2B85" w:rsidRDefault="0049036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D2B85">
              <w:rPr>
                <w:b/>
              </w:rPr>
              <w:t>120</w:t>
            </w:r>
          </w:p>
          <w:p w:rsidR="00D0144E" w:rsidRDefault="00D0144E">
            <w:pPr>
              <w:rPr>
                <w:b/>
              </w:rPr>
            </w:pPr>
          </w:p>
          <w:p w:rsidR="00D0144E" w:rsidRDefault="00D0144E">
            <w:pPr>
              <w:rPr>
                <w:b/>
              </w:rPr>
            </w:pPr>
          </w:p>
          <w:p w:rsidR="00D0144E" w:rsidRDefault="00D0144E">
            <w:pPr>
              <w:rPr>
                <w:b/>
              </w:rPr>
            </w:pPr>
          </w:p>
          <w:p w:rsidR="00D0144E" w:rsidRDefault="00D0144E">
            <w:pPr>
              <w:rPr>
                <w:b/>
              </w:rPr>
            </w:pPr>
          </w:p>
          <w:p w:rsidR="00D0144E" w:rsidRDefault="00D0144E">
            <w:pPr>
              <w:rPr>
                <w:b/>
              </w:rPr>
            </w:pPr>
          </w:p>
          <w:p w:rsidR="00D0144E" w:rsidRDefault="00D0144E">
            <w:pPr>
              <w:rPr>
                <w:b/>
              </w:rPr>
            </w:pPr>
          </w:p>
          <w:p w:rsidR="00D0144E" w:rsidRDefault="00D0144E">
            <w:pPr>
              <w:rPr>
                <w:b/>
              </w:rPr>
            </w:pPr>
          </w:p>
          <w:p w:rsidR="00D0144E" w:rsidRDefault="00D0144E">
            <w:pPr>
              <w:rPr>
                <w:b/>
              </w:rPr>
            </w:pPr>
          </w:p>
          <w:p w:rsidR="00D0144E" w:rsidRDefault="00D0144E">
            <w:pPr>
              <w:rPr>
                <w:b/>
              </w:rPr>
            </w:pPr>
          </w:p>
          <w:p w:rsidR="00D0144E" w:rsidRDefault="00D0144E">
            <w:pPr>
              <w:rPr>
                <w:b/>
              </w:rPr>
            </w:pPr>
          </w:p>
          <w:p w:rsidR="00D0144E" w:rsidRDefault="00D0144E">
            <w:pPr>
              <w:rPr>
                <w:b/>
              </w:rPr>
            </w:pPr>
          </w:p>
          <w:p w:rsidR="00D0144E" w:rsidRDefault="00D0144E">
            <w:pPr>
              <w:rPr>
                <w:b/>
              </w:rPr>
            </w:pPr>
          </w:p>
          <w:p w:rsidR="002C19A4" w:rsidRDefault="002C19A4">
            <w:pPr>
              <w:rPr>
                <w:b/>
              </w:rPr>
            </w:pPr>
          </w:p>
          <w:p w:rsidR="002C19A4" w:rsidRDefault="002C19A4">
            <w:pPr>
              <w:rPr>
                <w:b/>
              </w:rPr>
            </w:pPr>
          </w:p>
          <w:p w:rsidR="00D2072A" w:rsidRDefault="00D2072A">
            <w:pPr>
              <w:rPr>
                <w:b/>
              </w:rPr>
            </w:pPr>
          </w:p>
          <w:p w:rsidR="00D2072A" w:rsidRDefault="00D2072A">
            <w:pPr>
              <w:rPr>
                <w:b/>
              </w:rPr>
            </w:pPr>
          </w:p>
          <w:p w:rsidR="00D2072A" w:rsidRDefault="00D2072A">
            <w:pPr>
              <w:rPr>
                <w:b/>
              </w:rPr>
            </w:pPr>
          </w:p>
          <w:p w:rsidR="00996B17" w:rsidRDefault="00996B17">
            <w:pPr>
              <w:rPr>
                <w:b/>
              </w:rPr>
            </w:pPr>
          </w:p>
          <w:p w:rsidR="00996B17" w:rsidRDefault="00996B17">
            <w:pPr>
              <w:rPr>
                <w:b/>
              </w:rPr>
            </w:pPr>
          </w:p>
          <w:p w:rsidR="00996B17" w:rsidRDefault="00996B17">
            <w:pPr>
              <w:rPr>
                <w:b/>
              </w:rPr>
            </w:pPr>
          </w:p>
          <w:p w:rsidR="004B57FB" w:rsidRDefault="004B57FB">
            <w:pPr>
              <w:rPr>
                <w:b/>
              </w:rPr>
            </w:pPr>
          </w:p>
          <w:p w:rsidR="004B57FB" w:rsidRDefault="004B57FB">
            <w:pPr>
              <w:rPr>
                <w:b/>
              </w:rPr>
            </w:pPr>
          </w:p>
          <w:p w:rsidR="004B57FB" w:rsidRDefault="004B57FB">
            <w:pPr>
              <w:rPr>
                <w:b/>
              </w:rPr>
            </w:pPr>
          </w:p>
          <w:p w:rsidR="00D0144E" w:rsidRDefault="0049036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0144E">
              <w:rPr>
                <w:b/>
              </w:rPr>
              <w:t>120</w:t>
            </w:r>
          </w:p>
          <w:p w:rsidR="002C19A4" w:rsidRDefault="002C19A4">
            <w:pPr>
              <w:rPr>
                <w:b/>
              </w:rPr>
            </w:pPr>
          </w:p>
          <w:p w:rsidR="002C19A4" w:rsidRDefault="002C19A4">
            <w:pPr>
              <w:rPr>
                <w:b/>
              </w:rPr>
            </w:pPr>
          </w:p>
          <w:p w:rsidR="002C19A4" w:rsidRDefault="002C19A4">
            <w:pPr>
              <w:rPr>
                <w:b/>
              </w:rPr>
            </w:pPr>
          </w:p>
          <w:p w:rsidR="002C19A4" w:rsidRDefault="002C19A4">
            <w:pPr>
              <w:rPr>
                <w:b/>
              </w:rPr>
            </w:pPr>
          </w:p>
          <w:p w:rsidR="002C19A4" w:rsidRDefault="002C19A4">
            <w:pPr>
              <w:rPr>
                <w:b/>
              </w:rPr>
            </w:pPr>
          </w:p>
          <w:p w:rsidR="002C19A4" w:rsidRDefault="002C19A4">
            <w:pPr>
              <w:rPr>
                <w:b/>
              </w:rPr>
            </w:pPr>
          </w:p>
          <w:p w:rsidR="002C19A4" w:rsidRDefault="002C19A4">
            <w:pPr>
              <w:rPr>
                <w:b/>
              </w:rPr>
            </w:pPr>
          </w:p>
          <w:p w:rsidR="002C19A4" w:rsidRDefault="002C19A4">
            <w:pPr>
              <w:rPr>
                <w:b/>
              </w:rPr>
            </w:pPr>
          </w:p>
          <w:p w:rsidR="002C19A4" w:rsidRDefault="002C19A4">
            <w:pPr>
              <w:rPr>
                <w:b/>
              </w:rPr>
            </w:pPr>
          </w:p>
          <w:p w:rsidR="002C19A4" w:rsidRDefault="002C19A4">
            <w:pPr>
              <w:rPr>
                <w:b/>
              </w:rPr>
            </w:pPr>
          </w:p>
          <w:p w:rsidR="002C19A4" w:rsidRDefault="002C19A4">
            <w:pPr>
              <w:rPr>
                <w:b/>
              </w:rPr>
            </w:pPr>
          </w:p>
          <w:p w:rsidR="002C19A4" w:rsidRDefault="002C19A4">
            <w:pPr>
              <w:rPr>
                <w:b/>
              </w:rPr>
            </w:pPr>
          </w:p>
          <w:p w:rsidR="002C19A4" w:rsidRDefault="002C19A4">
            <w:pPr>
              <w:rPr>
                <w:b/>
              </w:rPr>
            </w:pPr>
          </w:p>
          <w:p w:rsidR="00D2072A" w:rsidRDefault="00D2072A">
            <w:pPr>
              <w:rPr>
                <w:b/>
              </w:rPr>
            </w:pPr>
          </w:p>
          <w:p w:rsidR="00996B17" w:rsidRDefault="00996B17">
            <w:pPr>
              <w:rPr>
                <w:b/>
              </w:rPr>
            </w:pPr>
          </w:p>
          <w:p w:rsidR="00996B17" w:rsidRDefault="00996B17">
            <w:pPr>
              <w:rPr>
                <w:b/>
              </w:rPr>
            </w:pPr>
          </w:p>
          <w:p w:rsidR="00996B17" w:rsidRDefault="00996B17">
            <w:pPr>
              <w:rPr>
                <w:b/>
              </w:rPr>
            </w:pPr>
          </w:p>
          <w:p w:rsidR="002C19A4" w:rsidRDefault="0049036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2C19A4">
              <w:rPr>
                <w:b/>
              </w:rPr>
              <w:t>120</w:t>
            </w:r>
          </w:p>
          <w:p w:rsidR="000F6E31" w:rsidRDefault="000F6E31">
            <w:pPr>
              <w:rPr>
                <w:b/>
              </w:rPr>
            </w:pPr>
          </w:p>
          <w:p w:rsidR="000F6E31" w:rsidRDefault="000F6E31">
            <w:pPr>
              <w:rPr>
                <w:b/>
              </w:rPr>
            </w:pPr>
          </w:p>
          <w:p w:rsidR="000F6E31" w:rsidRDefault="000F6E31">
            <w:pPr>
              <w:rPr>
                <w:b/>
              </w:rPr>
            </w:pPr>
          </w:p>
          <w:p w:rsidR="000F6E31" w:rsidRDefault="000F6E31">
            <w:pPr>
              <w:rPr>
                <w:b/>
              </w:rPr>
            </w:pPr>
          </w:p>
          <w:p w:rsidR="000F6E31" w:rsidRDefault="000F6E31">
            <w:pPr>
              <w:rPr>
                <w:b/>
              </w:rPr>
            </w:pPr>
          </w:p>
          <w:p w:rsidR="000F6E31" w:rsidRDefault="000F6E31">
            <w:pPr>
              <w:rPr>
                <w:b/>
              </w:rPr>
            </w:pPr>
          </w:p>
          <w:p w:rsidR="000F6E31" w:rsidRDefault="000F6E31">
            <w:pPr>
              <w:rPr>
                <w:b/>
              </w:rPr>
            </w:pPr>
          </w:p>
          <w:p w:rsidR="000F6E31" w:rsidRDefault="000F6E31">
            <w:pPr>
              <w:rPr>
                <w:b/>
              </w:rPr>
            </w:pPr>
          </w:p>
          <w:p w:rsidR="000F6E31" w:rsidRDefault="000F6E31">
            <w:pPr>
              <w:rPr>
                <w:b/>
              </w:rPr>
            </w:pPr>
          </w:p>
          <w:p w:rsidR="000F6E31" w:rsidRDefault="000F6E31">
            <w:pPr>
              <w:rPr>
                <w:b/>
              </w:rPr>
            </w:pPr>
          </w:p>
          <w:p w:rsidR="000F6E31" w:rsidRDefault="000F6E31">
            <w:pPr>
              <w:rPr>
                <w:b/>
              </w:rPr>
            </w:pPr>
          </w:p>
          <w:p w:rsidR="000F6E31" w:rsidRDefault="000F6E31">
            <w:pPr>
              <w:rPr>
                <w:b/>
              </w:rPr>
            </w:pPr>
          </w:p>
          <w:p w:rsidR="000F6E31" w:rsidRDefault="000F6E31">
            <w:pPr>
              <w:rPr>
                <w:b/>
              </w:rPr>
            </w:pPr>
          </w:p>
          <w:p w:rsidR="00996B17" w:rsidRDefault="00996B17">
            <w:pPr>
              <w:rPr>
                <w:b/>
              </w:rPr>
            </w:pPr>
          </w:p>
          <w:p w:rsidR="00996B17" w:rsidRDefault="00996B17">
            <w:pPr>
              <w:rPr>
                <w:b/>
              </w:rPr>
            </w:pPr>
          </w:p>
          <w:p w:rsidR="000F6E31" w:rsidRDefault="0049036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F6E31">
              <w:rPr>
                <w:b/>
              </w:rPr>
              <w:t>120</w:t>
            </w:r>
          </w:p>
          <w:p w:rsidR="00D2072A" w:rsidRDefault="00D2072A">
            <w:pPr>
              <w:rPr>
                <w:b/>
              </w:rPr>
            </w:pPr>
          </w:p>
          <w:p w:rsidR="00D2072A" w:rsidRDefault="00D2072A">
            <w:pPr>
              <w:rPr>
                <w:b/>
              </w:rPr>
            </w:pPr>
          </w:p>
          <w:p w:rsidR="00D2072A" w:rsidRDefault="00D2072A">
            <w:pPr>
              <w:rPr>
                <w:b/>
              </w:rPr>
            </w:pPr>
          </w:p>
          <w:p w:rsidR="00D2072A" w:rsidRDefault="00D2072A">
            <w:pPr>
              <w:rPr>
                <w:b/>
              </w:rPr>
            </w:pPr>
          </w:p>
          <w:p w:rsidR="00D2072A" w:rsidRDefault="00D2072A">
            <w:pPr>
              <w:rPr>
                <w:b/>
              </w:rPr>
            </w:pPr>
          </w:p>
          <w:p w:rsidR="00D2072A" w:rsidRDefault="00D2072A">
            <w:pPr>
              <w:rPr>
                <w:b/>
              </w:rPr>
            </w:pPr>
          </w:p>
          <w:p w:rsidR="00D2072A" w:rsidRDefault="00D2072A">
            <w:pPr>
              <w:rPr>
                <w:b/>
              </w:rPr>
            </w:pPr>
          </w:p>
          <w:p w:rsidR="00D2072A" w:rsidRDefault="00D2072A">
            <w:pPr>
              <w:rPr>
                <w:b/>
              </w:rPr>
            </w:pPr>
          </w:p>
          <w:p w:rsidR="00D2072A" w:rsidRDefault="00D2072A">
            <w:pPr>
              <w:rPr>
                <w:b/>
              </w:rPr>
            </w:pPr>
          </w:p>
          <w:p w:rsidR="00D2072A" w:rsidRDefault="00D2072A">
            <w:pPr>
              <w:rPr>
                <w:b/>
              </w:rPr>
            </w:pPr>
          </w:p>
          <w:p w:rsidR="00D2072A" w:rsidRDefault="00D2072A">
            <w:pPr>
              <w:rPr>
                <w:b/>
              </w:rPr>
            </w:pPr>
          </w:p>
          <w:p w:rsidR="00D2072A" w:rsidRDefault="00D2072A">
            <w:pPr>
              <w:rPr>
                <w:b/>
              </w:rPr>
            </w:pPr>
          </w:p>
          <w:p w:rsidR="00D2072A" w:rsidRDefault="00D2072A">
            <w:pPr>
              <w:rPr>
                <w:b/>
              </w:rPr>
            </w:pPr>
          </w:p>
          <w:p w:rsidR="00D2072A" w:rsidRDefault="00D2072A">
            <w:pPr>
              <w:rPr>
                <w:b/>
              </w:rPr>
            </w:pPr>
          </w:p>
          <w:p w:rsidR="008D46B3" w:rsidRDefault="008D46B3">
            <w:pPr>
              <w:rPr>
                <w:b/>
              </w:rPr>
            </w:pPr>
          </w:p>
          <w:p w:rsidR="008D46B3" w:rsidRDefault="008D46B3">
            <w:pPr>
              <w:rPr>
                <w:b/>
              </w:rPr>
            </w:pPr>
          </w:p>
          <w:p w:rsidR="008D46B3" w:rsidRDefault="008D46B3">
            <w:pPr>
              <w:rPr>
                <w:b/>
              </w:rPr>
            </w:pPr>
          </w:p>
          <w:p w:rsidR="008D46B3" w:rsidRDefault="008D46B3">
            <w:pPr>
              <w:rPr>
                <w:b/>
              </w:rPr>
            </w:pPr>
          </w:p>
          <w:p w:rsidR="00D2072A" w:rsidRDefault="0049036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2072A">
              <w:rPr>
                <w:b/>
              </w:rPr>
              <w:t>120</w:t>
            </w:r>
          </w:p>
          <w:p w:rsidR="00D92F7A" w:rsidRDefault="00D92F7A">
            <w:pPr>
              <w:rPr>
                <w:b/>
              </w:rPr>
            </w:pPr>
          </w:p>
          <w:p w:rsidR="00D92F7A" w:rsidRDefault="00D92F7A">
            <w:pPr>
              <w:rPr>
                <w:b/>
              </w:rPr>
            </w:pPr>
          </w:p>
          <w:p w:rsidR="00D92F7A" w:rsidRDefault="00D92F7A">
            <w:pPr>
              <w:rPr>
                <w:b/>
              </w:rPr>
            </w:pPr>
          </w:p>
          <w:p w:rsidR="00D92F7A" w:rsidRDefault="00D92F7A">
            <w:pPr>
              <w:rPr>
                <w:b/>
              </w:rPr>
            </w:pPr>
          </w:p>
          <w:p w:rsidR="00D92F7A" w:rsidRDefault="00D92F7A">
            <w:pPr>
              <w:rPr>
                <w:b/>
              </w:rPr>
            </w:pPr>
          </w:p>
          <w:p w:rsidR="00D92F7A" w:rsidRDefault="00D92F7A">
            <w:pPr>
              <w:rPr>
                <w:b/>
              </w:rPr>
            </w:pPr>
          </w:p>
          <w:p w:rsidR="00D92F7A" w:rsidRDefault="00D92F7A">
            <w:pPr>
              <w:rPr>
                <w:b/>
              </w:rPr>
            </w:pPr>
          </w:p>
          <w:p w:rsidR="00D92F7A" w:rsidRDefault="00D92F7A">
            <w:pPr>
              <w:rPr>
                <w:b/>
              </w:rPr>
            </w:pPr>
          </w:p>
          <w:p w:rsidR="00D92F7A" w:rsidRDefault="00D92F7A">
            <w:pPr>
              <w:rPr>
                <w:b/>
              </w:rPr>
            </w:pPr>
          </w:p>
          <w:p w:rsidR="00D92F7A" w:rsidRDefault="00D92F7A">
            <w:pPr>
              <w:rPr>
                <w:b/>
              </w:rPr>
            </w:pPr>
          </w:p>
          <w:p w:rsidR="00D92F7A" w:rsidRDefault="00D92F7A">
            <w:pPr>
              <w:rPr>
                <w:b/>
              </w:rPr>
            </w:pPr>
          </w:p>
          <w:p w:rsidR="00D92F7A" w:rsidRDefault="00D92F7A">
            <w:pPr>
              <w:rPr>
                <w:b/>
              </w:rPr>
            </w:pPr>
          </w:p>
          <w:p w:rsidR="00D92F7A" w:rsidRDefault="00D92F7A">
            <w:pPr>
              <w:rPr>
                <w:b/>
              </w:rPr>
            </w:pPr>
          </w:p>
          <w:p w:rsidR="00D92F7A" w:rsidRDefault="00D92F7A">
            <w:pPr>
              <w:rPr>
                <w:b/>
              </w:rPr>
            </w:pPr>
          </w:p>
          <w:p w:rsidR="004B57FB" w:rsidRDefault="004B57FB">
            <w:pPr>
              <w:rPr>
                <w:b/>
              </w:rPr>
            </w:pPr>
          </w:p>
          <w:p w:rsidR="004B57FB" w:rsidRDefault="004B57FB">
            <w:pPr>
              <w:rPr>
                <w:b/>
              </w:rPr>
            </w:pPr>
          </w:p>
          <w:p w:rsidR="00D92F7A" w:rsidRDefault="0049036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92F7A">
              <w:rPr>
                <w:b/>
              </w:rPr>
              <w:t>120</w:t>
            </w:r>
          </w:p>
          <w:p w:rsidR="000B1CAD" w:rsidRDefault="000B1CAD">
            <w:pPr>
              <w:rPr>
                <w:b/>
              </w:rPr>
            </w:pPr>
          </w:p>
          <w:p w:rsidR="000B1CAD" w:rsidRDefault="000B1CAD">
            <w:pPr>
              <w:rPr>
                <w:b/>
              </w:rPr>
            </w:pPr>
          </w:p>
          <w:p w:rsidR="000B1CAD" w:rsidRDefault="000B1CAD">
            <w:pPr>
              <w:rPr>
                <w:b/>
              </w:rPr>
            </w:pPr>
          </w:p>
          <w:p w:rsidR="000B1CAD" w:rsidRDefault="000B1CAD">
            <w:pPr>
              <w:rPr>
                <w:b/>
              </w:rPr>
            </w:pPr>
          </w:p>
          <w:p w:rsidR="000B1CAD" w:rsidRDefault="000B1CAD">
            <w:pPr>
              <w:rPr>
                <w:b/>
              </w:rPr>
            </w:pPr>
          </w:p>
          <w:p w:rsidR="000B1CAD" w:rsidRDefault="000B1CAD">
            <w:pPr>
              <w:rPr>
                <w:b/>
              </w:rPr>
            </w:pPr>
          </w:p>
          <w:p w:rsidR="000B1CAD" w:rsidRDefault="000B1CAD">
            <w:pPr>
              <w:rPr>
                <w:b/>
              </w:rPr>
            </w:pPr>
          </w:p>
          <w:p w:rsidR="000B1CAD" w:rsidRDefault="000B1CAD">
            <w:pPr>
              <w:rPr>
                <w:b/>
              </w:rPr>
            </w:pPr>
          </w:p>
          <w:p w:rsidR="000B1CAD" w:rsidRDefault="000B1CAD">
            <w:pPr>
              <w:rPr>
                <w:b/>
              </w:rPr>
            </w:pPr>
          </w:p>
          <w:p w:rsidR="000B1CAD" w:rsidRDefault="000B1CAD">
            <w:pPr>
              <w:rPr>
                <w:b/>
              </w:rPr>
            </w:pPr>
          </w:p>
          <w:p w:rsidR="000B1CAD" w:rsidRDefault="000B1CAD">
            <w:pPr>
              <w:rPr>
                <w:b/>
              </w:rPr>
            </w:pPr>
          </w:p>
          <w:p w:rsidR="000B1CAD" w:rsidRDefault="000B1CAD">
            <w:pPr>
              <w:rPr>
                <w:b/>
              </w:rPr>
            </w:pPr>
          </w:p>
          <w:p w:rsidR="000B1CAD" w:rsidRDefault="000B1CAD">
            <w:pPr>
              <w:rPr>
                <w:b/>
              </w:rPr>
            </w:pPr>
          </w:p>
          <w:p w:rsidR="000B1CAD" w:rsidRDefault="000B1CAD">
            <w:pPr>
              <w:rPr>
                <w:b/>
              </w:rPr>
            </w:pPr>
          </w:p>
          <w:p w:rsidR="000B1CAD" w:rsidRDefault="000B1CAD">
            <w:pPr>
              <w:rPr>
                <w:b/>
              </w:rPr>
            </w:pPr>
          </w:p>
          <w:p w:rsidR="000B1CAD" w:rsidRDefault="000B1CAD">
            <w:pPr>
              <w:rPr>
                <w:b/>
              </w:rPr>
            </w:pPr>
          </w:p>
          <w:p w:rsidR="000B1CAD" w:rsidRDefault="0049036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B1CAD">
              <w:rPr>
                <w:b/>
              </w:rPr>
              <w:t>120</w:t>
            </w:r>
          </w:p>
          <w:p w:rsidR="00FC0E3E" w:rsidRDefault="00FC0E3E">
            <w:pPr>
              <w:rPr>
                <w:b/>
              </w:rPr>
            </w:pPr>
          </w:p>
          <w:p w:rsidR="00FC0E3E" w:rsidRDefault="00FC0E3E">
            <w:pPr>
              <w:rPr>
                <w:b/>
              </w:rPr>
            </w:pPr>
          </w:p>
          <w:p w:rsidR="00FC0E3E" w:rsidRDefault="00FC0E3E">
            <w:pPr>
              <w:rPr>
                <w:b/>
              </w:rPr>
            </w:pPr>
          </w:p>
          <w:p w:rsidR="00FC0E3E" w:rsidRDefault="00FC0E3E">
            <w:pPr>
              <w:rPr>
                <w:b/>
              </w:rPr>
            </w:pPr>
          </w:p>
          <w:p w:rsidR="00FC0E3E" w:rsidRDefault="00FC0E3E">
            <w:pPr>
              <w:rPr>
                <w:b/>
              </w:rPr>
            </w:pPr>
          </w:p>
          <w:p w:rsidR="00FC0E3E" w:rsidRDefault="00FC0E3E">
            <w:pPr>
              <w:rPr>
                <w:b/>
              </w:rPr>
            </w:pPr>
          </w:p>
          <w:p w:rsidR="00FC0E3E" w:rsidRDefault="00FC0E3E">
            <w:pPr>
              <w:rPr>
                <w:b/>
              </w:rPr>
            </w:pPr>
          </w:p>
          <w:p w:rsidR="00FC0E3E" w:rsidRDefault="00FC0E3E">
            <w:pPr>
              <w:rPr>
                <w:b/>
              </w:rPr>
            </w:pPr>
          </w:p>
          <w:p w:rsidR="00FC0E3E" w:rsidRDefault="00FC0E3E">
            <w:pPr>
              <w:rPr>
                <w:b/>
              </w:rPr>
            </w:pPr>
          </w:p>
          <w:p w:rsidR="00FC0E3E" w:rsidRDefault="00FC0E3E">
            <w:pPr>
              <w:rPr>
                <w:b/>
              </w:rPr>
            </w:pPr>
          </w:p>
          <w:p w:rsidR="00FC0E3E" w:rsidRDefault="00FC0E3E">
            <w:pPr>
              <w:rPr>
                <w:b/>
              </w:rPr>
            </w:pPr>
          </w:p>
          <w:p w:rsidR="00FC0E3E" w:rsidRDefault="00FC0E3E">
            <w:pPr>
              <w:rPr>
                <w:b/>
              </w:rPr>
            </w:pPr>
          </w:p>
          <w:p w:rsidR="00FC0E3E" w:rsidRDefault="00FC0E3E">
            <w:pPr>
              <w:rPr>
                <w:b/>
              </w:rPr>
            </w:pPr>
          </w:p>
          <w:p w:rsidR="00FC0E3E" w:rsidRDefault="00FC0E3E">
            <w:pPr>
              <w:rPr>
                <w:b/>
              </w:rPr>
            </w:pPr>
          </w:p>
          <w:p w:rsidR="00FC0E3E" w:rsidRDefault="00FC0E3E">
            <w:pPr>
              <w:rPr>
                <w:b/>
              </w:rPr>
            </w:pPr>
          </w:p>
          <w:p w:rsidR="00FC0E3E" w:rsidRDefault="00FC0E3E">
            <w:pPr>
              <w:rPr>
                <w:b/>
              </w:rPr>
            </w:pPr>
          </w:p>
          <w:p w:rsidR="00FC0E3E" w:rsidRDefault="00FC0E3E">
            <w:pPr>
              <w:rPr>
                <w:b/>
              </w:rPr>
            </w:pPr>
          </w:p>
          <w:p w:rsidR="00FC0E3E" w:rsidRDefault="00FC0E3E">
            <w:pPr>
              <w:rPr>
                <w:b/>
              </w:rPr>
            </w:pPr>
          </w:p>
          <w:p w:rsidR="00FC0E3E" w:rsidRDefault="00FC0E3E">
            <w:pPr>
              <w:rPr>
                <w:b/>
              </w:rPr>
            </w:pPr>
          </w:p>
          <w:p w:rsidR="00FC0E3E" w:rsidRDefault="0049036B" w:rsidP="00FC0E3E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FC0E3E">
              <w:rPr>
                <w:b/>
              </w:rPr>
              <w:t>120</w:t>
            </w:r>
          </w:p>
          <w:p w:rsidR="00FC0E3E" w:rsidRDefault="00FC0E3E" w:rsidP="00FC0E3E">
            <w:pPr>
              <w:spacing w:line="480" w:lineRule="auto"/>
              <w:rPr>
                <w:b/>
              </w:rPr>
            </w:pPr>
          </w:p>
          <w:p w:rsidR="00FC0E3E" w:rsidRDefault="00FC0E3E" w:rsidP="00FC0E3E">
            <w:pPr>
              <w:spacing w:line="480" w:lineRule="auto"/>
              <w:rPr>
                <w:b/>
              </w:rPr>
            </w:pPr>
          </w:p>
          <w:p w:rsidR="00FC0E3E" w:rsidRDefault="00FC0E3E" w:rsidP="00FC0E3E">
            <w:pPr>
              <w:spacing w:line="480" w:lineRule="auto"/>
              <w:rPr>
                <w:b/>
              </w:rPr>
            </w:pPr>
          </w:p>
          <w:p w:rsidR="00FC0E3E" w:rsidRDefault="00FC0E3E" w:rsidP="00FC0E3E">
            <w:pPr>
              <w:spacing w:line="480" w:lineRule="auto"/>
              <w:rPr>
                <w:b/>
              </w:rPr>
            </w:pPr>
          </w:p>
          <w:p w:rsidR="00FC0E3E" w:rsidRDefault="00FC0E3E" w:rsidP="00FC0E3E">
            <w:pPr>
              <w:spacing w:line="480" w:lineRule="auto"/>
              <w:rPr>
                <w:b/>
              </w:rPr>
            </w:pPr>
          </w:p>
          <w:p w:rsidR="00FC0E3E" w:rsidRDefault="00FC0E3E" w:rsidP="00FC0E3E">
            <w:pPr>
              <w:spacing w:line="480" w:lineRule="auto"/>
              <w:rPr>
                <w:b/>
              </w:rPr>
            </w:pPr>
          </w:p>
          <w:p w:rsidR="00FC0E3E" w:rsidRDefault="00FC0E3E" w:rsidP="00FC0E3E">
            <w:pPr>
              <w:spacing w:line="480" w:lineRule="auto"/>
              <w:rPr>
                <w:b/>
              </w:rPr>
            </w:pPr>
          </w:p>
          <w:p w:rsidR="00FC0E3E" w:rsidRDefault="00FC0E3E" w:rsidP="00FC0E3E">
            <w:pPr>
              <w:spacing w:line="480" w:lineRule="auto"/>
              <w:rPr>
                <w:b/>
              </w:rPr>
            </w:pPr>
          </w:p>
          <w:p w:rsidR="00FC0E3E" w:rsidRDefault="0049036B" w:rsidP="00FC0E3E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FC0E3E">
              <w:rPr>
                <w:b/>
              </w:rPr>
              <w:t>120</w:t>
            </w:r>
          </w:p>
          <w:p w:rsidR="00B64D26" w:rsidRDefault="00B64D26" w:rsidP="00FC0E3E">
            <w:pPr>
              <w:spacing w:line="480" w:lineRule="auto"/>
              <w:rPr>
                <w:b/>
              </w:rPr>
            </w:pPr>
          </w:p>
          <w:p w:rsidR="00B64D26" w:rsidRDefault="00B64D26" w:rsidP="00FC0E3E">
            <w:pPr>
              <w:spacing w:line="480" w:lineRule="auto"/>
              <w:rPr>
                <w:b/>
              </w:rPr>
            </w:pPr>
          </w:p>
          <w:p w:rsidR="00B64D26" w:rsidRDefault="00B64D26" w:rsidP="00FC0E3E">
            <w:pPr>
              <w:spacing w:line="480" w:lineRule="auto"/>
              <w:rPr>
                <w:b/>
              </w:rPr>
            </w:pPr>
          </w:p>
          <w:p w:rsidR="00B64D26" w:rsidRDefault="00B64D26" w:rsidP="00FC0E3E">
            <w:pPr>
              <w:spacing w:line="480" w:lineRule="auto"/>
              <w:rPr>
                <w:b/>
              </w:rPr>
            </w:pPr>
          </w:p>
          <w:p w:rsidR="00B64D26" w:rsidRDefault="00B64D26" w:rsidP="00FC0E3E">
            <w:pPr>
              <w:spacing w:line="480" w:lineRule="auto"/>
              <w:rPr>
                <w:b/>
              </w:rPr>
            </w:pPr>
          </w:p>
          <w:p w:rsidR="00B64D26" w:rsidRDefault="00B64D26" w:rsidP="00FC0E3E">
            <w:pPr>
              <w:spacing w:line="480" w:lineRule="auto"/>
              <w:rPr>
                <w:b/>
              </w:rPr>
            </w:pPr>
          </w:p>
          <w:p w:rsidR="00B64D26" w:rsidRDefault="00B64D26" w:rsidP="00FC0E3E">
            <w:pPr>
              <w:spacing w:line="480" w:lineRule="auto"/>
              <w:rPr>
                <w:b/>
              </w:rPr>
            </w:pPr>
          </w:p>
          <w:p w:rsidR="00B64D26" w:rsidRDefault="00B64D26" w:rsidP="00FC0E3E">
            <w:pPr>
              <w:spacing w:line="480" w:lineRule="auto"/>
              <w:rPr>
                <w:b/>
              </w:rPr>
            </w:pPr>
          </w:p>
          <w:p w:rsidR="00B64D26" w:rsidRDefault="00B64D26" w:rsidP="00FC0E3E">
            <w:pPr>
              <w:spacing w:line="480" w:lineRule="auto"/>
              <w:rPr>
                <w:b/>
              </w:rPr>
            </w:pPr>
          </w:p>
          <w:p w:rsidR="0049036B" w:rsidRDefault="0049036B" w:rsidP="00FC0E3E">
            <w:pPr>
              <w:spacing w:line="480" w:lineRule="auto"/>
              <w:rPr>
                <w:b/>
              </w:rPr>
            </w:pPr>
          </w:p>
          <w:p w:rsidR="00B64D26" w:rsidRDefault="0049036B" w:rsidP="00FC0E3E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B64D26">
              <w:rPr>
                <w:b/>
              </w:rPr>
              <w:t>120</w:t>
            </w:r>
          </w:p>
          <w:p w:rsidR="00B64D26" w:rsidRPr="00005FD4" w:rsidRDefault="00B64D26" w:rsidP="00FC0E3E">
            <w:pPr>
              <w:spacing w:line="480" w:lineRule="auto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lastRenderedPageBreak/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Schválil(a): ....</w:t>
      </w:r>
      <w:r w:rsidR="00873C9B">
        <w:rPr>
          <w:i/>
          <w:szCs w:val="24"/>
        </w:rPr>
        <w:t>.Ing. Helena Čermáková........</w:t>
      </w:r>
      <w:r w:rsidR="0049036B">
        <w:rPr>
          <w:i/>
          <w:szCs w:val="24"/>
        </w:rPr>
        <w:t xml:space="preserve">.... </w:t>
      </w:r>
      <w:proofErr w:type="gramStart"/>
      <w:r w:rsidR="0049036B">
        <w:rPr>
          <w:i/>
          <w:szCs w:val="24"/>
        </w:rPr>
        <w:t>dne..</w:t>
      </w:r>
      <w:r w:rsidR="00873C9B">
        <w:rPr>
          <w:i/>
          <w:szCs w:val="24"/>
        </w:rPr>
        <w:t>..</w:t>
      </w:r>
      <w:r w:rsidR="0049036B">
        <w:rPr>
          <w:i/>
          <w:szCs w:val="24"/>
        </w:rPr>
        <w:t>22</w:t>
      </w:r>
      <w:proofErr w:type="gramEnd"/>
      <w:r w:rsidR="0049036B">
        <w:rPr>
          <w:i/>
          <w:szCs w:val="24"/>
        </w:rPr>
        <w:t>. 3. 2017..</w:t>
      </w:r>
      <w:r w:rsidR="00873C9B">
        <w:rPr>
          <w:i/>
          <w:szCs w:val="24"/>
        </w:rPr>
        <w:t>...Podpis:………</w:t>
      </w:r>
      <w:r w:rsidR="0049036B">
        <w:rPr>
          <w:i/>
          <w:szCs w:val="24"/>
        </w:rPr>
        <w:t>..</w:t>
      </w:r>
      <w:r w:rsidR="00873C9B">
        <w:rPr>
          <w:i/>
          <w:szCs w:val="24"/>
        </w:rPr>
        <w:t>………………………………..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6B" w:rsidRDefault="0049036B" w:rsidP="00E87E51">
      <w:pPr>
        <w:spacing w:after="0" w:line="240" w:lineRule="auto"/>
      </w:pPr>
      <w:r>
        <w:separator/>
      </w:r>
    </w:p>
  </w:endnote>
  <w:endnote w:type="continuationSeparator" w:id="0">
    <w:p w:rsidR="0049036B" w:rsidRDefault="0049036B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6B" w:rsidRPr="00123E60" w:rsidRDefault="0049036B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-454025</wp:posOffset>
              </wp:positionH>
              <wp:positionV relativeFrom="paragraph">
                <wp:posOffset>-46355</wp:posOffset>
              </wp:positionV>
              <wp:extent cx="563880" cy="3683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9036B" w:rsidRDefault="0049036B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" filled="f" stroked="f">
              <v:textbox>
                <w:txbxContent>
                  <w:p w:rsidR="00D2072A" w:rsidRDefault="00D2072A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sz w:val="18"/>
        <w:szCs w:val="20"/>
      </w:rPr>
      <w:t>Platnost od 15</w:t>
    </w:r>
    <w:r w:rsidRPr="00123E60">
      <w:rPr>
        <w:rFonts w:cs="Arial"/>
        <w:sz w:val="18"/>
        <w:szCs w:val="20"/>
      </w:rPr>
      <w:t>. 1. 201</w:t>
    </w:r>
    <w:r>
      <w:rPr>
        <w:rFonts w:cs="Arial"/>
        <w:sz w:val="18"/>
        <w:szCs w:val="20"/>
      </w:rPr>
      <w:t>6</w:t>
    </w:r>
  </w:p>
  <w:p w:rsidR="0049036B" w:rsidRDefault="004903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6B" w:rsidRDefault="0049036B" w:rsidP="00E87E51">
      <w:pPr>
        <w:spacing w:after="0" w:line="240" w:lineRule="auto"/>
      </w:pPr>
      <w:r>
        <w:separator/>
      </w:r>
    </w:p>
  </w:footnote>
  <w:footnote w:type="continuationSeparator" w:id="0">
    <w:p w:rsidR="0049036B" w:rsidRDefault="0049036B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6B" w:rsidRDefault="0049036B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6B" w:rsidRDefault="0049036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-259080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36B" w:rsidRPr="00123E60" w:rsidRDefault="0049036B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 xml:space="preserve">Příloha č. 1 Směrnice GŘ </w:t>
                          </w:r>
                          <w:r w:rsidRPr="00B67BFD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" stroked="f">
              <v:textbox>
                <w:txbxContent>
                  <w:p w:rsidR="00D2072A" w:rsidRPr="00123E60" w:rsidRDefault="00D2072A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 xml:space="preserve">Příloha č. 1 Směrnice GŘ </w:t>
                    </w:r>
                    <w:r w:rsidRPr="00B67BFD">
                      <w:rPr>
                        <w:sz w:val="18"/>
                      </w:rPr>
                      <w:t>č. 17/201</w:t>
                    </w: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10A7"/>
    <w:multiLevelType w:val="hybridMultilevel"/>
    <w:tmpl w:val="794E141A"/>
    <w:lvl w:ilvl="0" w:tplc="A7865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E7D97"/>
    <w:multiLevelType w:val="hybridMultilevel"/>
    <w:tmpl w:val="1FE28BD4"/>
    <w:lvl w:ilvl="0" w:tplc="5EFC7E12">
      <w:start w:val="512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D7641"/>
    <w:multiLevelType w:val="hybridMultilevel"/>
    <w:tmpl w:val="EC702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05FD4"/>
    <w:rsid w:val="00027929"/>
    <w:rsid w:val="000576CD"/>
    <w:rsid w:val="000A0A0E"/>
    <w:rsid w:val="000B1CAD"/>
    <w:rsid w:val="000D745E"/>
    <w:rsid w:val="000F6E31"/>
    <w:rsid w:val="00100622"/>
    <w:rsid w:val="0011670A"/>
    <w:rsid w:val="00123E60"/>
    <w:rsid w:val="00130EFE"/>
    <w:rsid w:val="001D2D49"/>
    <w:rsid w:val="001E3DC4"/>
    <w:rsid w:val="002057E9"/>
    <w:rsid w:val="00216879"/>
    <w:rsid w:val="002324FF"/>
    <w:rsid w:val="00232A95"/>
    <w:rsid w:val="00246BCD"/>
    <w:rsid w:val="00255ADE"/>
    <w:rsid w:val="002628CA"/>
    <w:rsid w:val="002722BE"/>
    <w:rsid w:val="002743EF"/>
    <w:rsid w:val="00275AB3"/>
    <w:rsid w:val="00287B86"/>
    <w:rsid w:val="002A34F5"/>
    <w:rsid w:val="002B3BFF"/>
    <w:rsid w:val="002C19A4"/>
    <w:rsid w:val="002F6A4A"/>
    <w:rsid w:val="0031099E"/>
    <w:rsid w:val="003151A5"/>
    <w:rsid w:val="003160D8"/>
    <w:rsid w:val="00316FB8"/>
    <w:rsid w:val="003616B2"/>
    <w:rsid w:val="00377D09"/>
    <w:rsid w:val="003A199B"/>
    <w:rsid w:val="003B25AE"/>
    <w:rsid w:val="003C167A"/>
    <w:rsid w:val="003C71A9"/>
    <w:rsid w:val="003D5CDF"/>
    <w:rsid w:val="003D71BE"/>
    <w:rsid w:val="003F6D98"/>
    <w:rsid w:val="00406CAA"/>
    <w:rsid w:val="0042728C"/>
    <w:rsid w:val="00434DCF"/>
    <w:rsid w:val="00463AD5"/>
    <w:rsid w:val="004655BF"/>
    <w:rsid w:val="00467A6A"/>
    <w:rsid w:val="0049036B"/>
    <w:rsid w:val="004A5D37"/>
    <w:rsid w:val="004B538F"/>
    <w:rsid w:val="004B57FB"/>
    <w:rsid w:val="004C2585"/>
    <w:rsid w:val="004C752A"/>
    <w:rsid w:val="00500931"/>
    <w:rsid w:val="00526D25"/>
    <w:rsid w:val="005A0794"/>
    <w:rsid w:val="005C3DC4"/>
    <w:rsid w:val="005F107F"/>
    <w:rsid w:val="00612001"/>
    <w:rsid w:val="006224AA"/>
    <w:rsid w:val="00644D29"/>
    <w:rsid w:val="00662305"/>
    <w:rsid w:val="006D49B8"/>
    <w:rsid w:val="006E68C4"/>
    <w:rsid w:val="00722325"/>
    <w:rsid w:val="00723D7A"/>
    <w:rsid w:val="00761820"/>
    <w:rsid w:val="007A48F8"/>
    <w:rsid w:val="007C47AC"/>
    <w:rsid w:val="007C4836"/>
    <w:rsid w:val="00815B2E"/>
    <w:rsid w:val="0081604A"/>
    <w:rsid w:val="00832EED"/>
    <w:rsid w:val="008369AD"/>
    <w:rsid w:val="00843147"/>
    <w:rsid w:val="00846B2E"/>
    <w:rsid w:val="00854AC0"/>
    <w:rsid w:val="00865094"/>
    <w:rsid w:val="00873C9B"/>
    <w:rsid w:val="00887121"/>
    <w:rsid w:val="008A3E97"/>
    <w:rsid w:val="008B3DD9"/>
    <w:rsid w:val="008D46B3"/>
    <w:rsid w:val="00913FF2"/>
    <w:rsid w:val="00947544"/>
    <w:rsid w:val="009943A6"/>
    <w:rsid w:val="00994749"/>
    <w:rsid w:val="00996B17"/>
    <w:rsid w:val="009B07CB"/>
    <w:rsid w:val="009C3223"/>
    <w:rsid w:val="009C7ECC"/>
    <w:rsid w:val="009F3059"/>
    <w:rsid w:val="009F7809"/>
    <w:rsid w:val="00A04169"/>
    <w:rsid w:val="00A36823"/>
    <w:rsid w:val="00A37B40"/>
    <w:rsid w:val="00A56706"/>
    <w:rsid w:val="00A579F8"/>
    <w:rsid w:val="00A605BC"/>
    <w:rsid w:val="00A94B56"/>
    <w:rsid w:val="00AC4FB9"/>
    <w:rsid w:val="00AC66E2"/>
    <w:rsid w:val="00AF4368"/>
    <w:rsid w:val="00B10FC0"/>
    <w:rsid w:val="00B16A3E"/>
    <w:rsid w:val="00B16E6E"/>
    <w:rsid w:val="00B16F40"/>
    <w:rsid w:val="00B2267B"/>
    <w:rsid w:val="00B22ECF"/>
    <w:rsid w:val="00B234BF"/>
    <w:rsid w:val="00B41F23"/>
    <w:rsid w:val="00B52789"/>
    <w:rsid w:val="00B64D26"/>
    <w:rsid w:val="00B651B0"/>
    <w:rsid w:val="00B67BFD"/>
    <w:rsid w:val="00B96344"/>
    <w:rsid w:val="00BA38CC"/>
    <w:rsid w:val="00BA3B60"/>
    <w:rsid w:val="00BD689F"/>
    <w:rsid w:val="00BF7E3A"/>
    <w:rsid w:val="00C22AFC"/>
    <w:rsid w:val="00C449F4"/>
    <w:rsid w:val="00C6153E"/>
    <w:rsid w:val="00C73909"/>
    <w:rsid w:val="00C807D9"/>
    <w:rsid w:val="00C815D5"/>
    <w:rsid w:val="00C8778C"/>
    <w:rsid w:val="00CA7AC0"/>
    <w:rsid w:val="00CD5020"/>
    <w:rsid w:val="00D0144E"/>
    <w:rsid w:val="00D172E0"/>
    <w:rsid w:val="00D2072A"/>
    <w:rsid w:val="00D33BBB"/>
    <w:rsid w:val="00D8022D"/>
    <w:rsid w:val="00D92F7A"/>
    <w:rsid w:val="00D95F9C"/>
    <w:rsid w:val="00DC0EE4"/>
    <w:rsid w:val="00DC2222"/>
    <w:rsid w:val="00DD2B85"/>
    <w:rsid w:val="00DE075B"/>
    <w:rsid w:val="00E46A01"/>
    <w:rsid w:val="00E6775F"/>
    <w:rsid w:val="00E718F5"/>
    <w:rsid w:val="00E74E8A"/>
    <w:rsid w:val="00E83AC4"/>
    <w:rsid w:val="00E87E51"/>
    <w:rsid w:val="00E90F8C"/>
    <w:rsid w:val="00EA72A6"/>
    <w:rsid w:val="00EC629C"/>
    <w:rsid w:val="00ED6AEE"/>
    <w:rsid w:val="00EF10D7"/>
    <w:rsid w:val="00F13251"/>
    <w:rsid w:val="00F306E6"/>
    <w:rsid w:val="00F40C79"/>
    <w:rsid w:val="00F41FCB"/>
    <w:rsid w:val="00F532E7"/>
    <w:rsid w:val="00F5452D"/>
    <w:rsid w:val="00F97AB2"/>
    <w:rsid w:val="00FC0E3E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D7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D7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5895A-A424-481F-9A9C-BE846FD22182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B1D72E-05E0-4D6F-832C-23DCB948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2436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Eliška Coufalová</cp:lastModifiedBy>
  <cp:revision>4</cp:revision>
  <cp:lastPrinted>2017-04-27T10:36:00Z</cp:lastPrinted>
  <dcterms:created xsi:type="dcterms:W3CDTF">2017-03-22T10:05:00Z</dcterms:created>
  <dcterms:modified xsi:type="dcterms:W3CDTF">2017-04-28T08:50:00Z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