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CD29" w14:textId="77777777" w:rsidR="007E3620" w:rsidRDefault="00154567">
      <w:pPr>
        <w:pStyle w:val="Nadpis1"/>
        <w:spacing w:before="83" w:line="424" w:lineRule="auto"/>
        <w:ind w:left="3573" w:right="3879" w:firstLine="288"/>
      </w:pPr>
      <w:r>
        <w:rPr>
          <w:color w:val="585858"/>
        </w:rPr>
        <w:t>Dodatek č. 1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dílo</w:t>
      </w:r>
    </w:p>
    <w:p w14:paraId="6E617735" w14:textId="77777777" w:rsidR="007E3620" w:rsidRDefault="00154567">
      <w:pPr>
        <w:spacing w:before="2"/>
        <w:ind w:left="2213"/>
        <w:rPr>
          <w:b/>
        </w:rPr>
      </w:pPr>
      <w:r>
        <w:rPr>
          <w:b/>
          <w:color w:val="585858"/>
        </w:rPr>
        <w:t>uzavřené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dne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21.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1.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2022,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2022/008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  <w:spacing w:val="-4"/>
        </w:rPr>
        <w:t>NAKIT</w:t>
      </w:r>
    </w:p>
    <w:p w14:paraId="2C2719E0" w14:textId="77777777" w:rsidR="007E3620" w:rsidRDefault="00154567">
      <w:pPr>
        <w:spacing w:before="199"/>
        <w:ind w:left="3483" w:right="3790"/>
        <w:jc w:val="center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Smlouva</w:t>
      </w:r>
      <w:r>
        <w:rPr>
          <w:color w:val="585858"/>
          <w:spacing w:val="-2"/>
        </w:rPr>
        <w:t>“)</w:t>
      </w:r>
    </w:p>
    <w:p w14:paraId="73187652" w14:textId="77777777" w:rsidR="007E3620" w:rsidRDefault="007E3620">
      <w:pPr>
        <w:pStyle w:val="Zkladntext"/>
        <w:rPr>
          <w:sz w:val="24"/>
        </w:rPr>
      </w:pPr>
    </w:p>
    <w:p w14:paraId="0C8020BA" w14:textId="77777777" w:rsidR="007E3620" w:rsidRDefault="007E3620">
      <w:pPr>
        <w:pStyle w:val="Zkladntext"/>
        <w:rPr>
          <w:sz w:val="32"/>
        </w:rPr>
      </w:pPr>
    </w:p>
    <w:p w14:paraId="2A7439A4" w14:textId="77777777" w:rsidR="007E3620" w:rsidRDefault="00154567">
      <w:pPr>
        <w:pStyle w:val="Nadpis1"/>
      </w:pPr>
      <w:r>
        <w:rPr>
          <w:color w:val="585858"/>
        </w:rPr>
        <w:t>Národní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p.</w:t>
      </w:r>
    </w:p>
    <w:p w14:paraId="47D419A6" w14:textId="77777777" w:rsidR="007E3620" w:rsidRDefault="00154567">
      <w:pPr>
        <w:pStyle w:val="Zkladntext"/>
        <w:tabs>
          <w:tab w:val="left" w:pos="3236"/>
        </w:tabs>
        <w:spacing w:before="198"/>
        <w:ind w:left="116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Kodaňská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2EE8E3AD" w14:textId="77777777" w:rsidR="007E3620" w:rsidRDefault="00154567">
      <w:pPr>
        <w:pStyle w:val="Zkladntext"/>
        <w:tabs>
          <w:tab w:val="left" w:pos="3236"/>
        </w:tabs>
        <w:spacing w:before="76"/>
        <w:ind w:left="1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37732CAE" w14:textId="77777777" w:rsidR="007E3620" w:rsidRDefault="00154567">
      <w:pPr>
        <w:pStyle w:val="Zkladntext"/>
        <w:tabs>
          <w:tab w:val="left" w:pos="3217"/>
        </w:tabs>
        <w:spacing w:before="77"/>
        <w:ind w:left="1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7FA4780A" w14:textId="686EFC85" w:rsidR="00154567" w:rsidRDefault="00154567">
      <w:pPr>
        <w:pStyle w:val="Zkladntext"/>
        <w:tabs>
          <w:tab w:val="left" w:pos="3234"/>
        </w:tabs>
        <w:spacing w:before="75" w:line="312" w:lineRule="auto"/>
        <w:ind w:left="116" w:right="376"/>
        <w:rPr>
          <w:color w:val="585858"/>
        </w:rPr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5885D7F7" w14:textId="211A0E54" w:rsidR="007E3620" w:rsidRDefault="00154567">
      <w:pPr>
        <w:pStyle w:val="Zkladntext"/>
        <w:tabs>
          <w:tab w:val="left" w:pos="3234"/>
        </w:tabs>
        <w:spacing w:before="75" w:line="312" w:lineRule="auto"/>
        <w:ind w:left="116" w:right="376"/>
      </w:pPr>
      <w:r>
        <w:rPr>
          <w:color w:val="585858"/>
        </w:rPr>
        <w:t xml:space="preserve"> 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77322 bankovní spojení:</w:t>
      </w:r>
      <w:r>
        <w:rPr>
          <w:color w:val="585858"/>
        </w:rPr>
        <w:tab/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xxx</w:t>
      </w:r>
    </w:p>
    <w:p w14:paraId="21BB06E2" w14:textId="36BBED50" w:rsidR="007E3620" w:rsidRDefault="00154567">
      <w:pPr>
        <w:pStyle w:val="Zkladntext"/>
        <w:spacing w:line="253" w:lineRule="exact"/>
        <w:ind w:left="3237"/>
      </w:pPr>
      <w:r>
        <w:rPr>
          <w:color w:val="585858"/>
        </w:rPr>
        <w:t xml:space="preserve">č. </w:t>
      </w:r>
      <w:proofErr w:type="spellStart"/>
      <w:r>
        <w:rPr>
          <w:color w:val="585858"/>
        </w:rPr>
        <w:t>ú.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xxx</w:t>
      </w:r>
    </w:p>
    <w:p w14:paraId="1F03D203" w14:textId="77777777" w:rsidR="007E3620" w:rsidRDefault="00154567">
      <w:pPr>
        <w:spacing w:before="74"/>
        <w:ind w:left="116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Objednatel</w:t>
      </w:r>
      <w:r>
        <w:rPr>
          <w:color w:val="585858"/>
          <w:spacing w:val="-2"/>
        </w:rPr>
        <w:t>“)</w:t>
      </w:r>
    </w:p>
    <w:p w14:paraId="709C829F" w14:textId="77777777" w:rsidR="007E3620" w:rsidRDefault="007E3620">
      <w:pPr>
        <w:pStyle w:val="Zkladntext"/>
        <w:rPr>
          <w:sz w:val="24"/>
        </w:rPr>
      </w:pPr>
    </w:p>
    <w:p w14:paraId="3F4BFD2E" w14:textId="77777777" w:rsidR="007E3620" w:rsidRDefault="007E3620">
      <w:pPr>
        <w:pStyle w:val="Zkladntext"/>
        <w:rPr>
          <w:sz w:val="32"/>
        </w:rPr>
      </w:pPr>
    </w:p>
    <w:p w14:paraId="613CAB72" w14:textId="77777777" w:rsidR="007E3620" w:rsidRDefault="00154567">
      <w:pPr>
        <w:pStyle w:val="Nadpis1"/>
        <w:spacing w:before="1"/>
      </w:pPr>
      <w:r>
        <w:rPr>
          <w:color w:val="585858"/>
        </w:rPr>
        <w:t>a</w:t>
      </w:r>
    </w:p>
    <w:p w14:paraId="6F8A172B" w14:textId="77777777" w:rsidR="007E3620" w:rsidRDefault="007E3620">
      <w:pPr>
        <w:pStyle w:val="Zkladntext"/>
        <w:rPr>
          <w:b/>
          <w:sz w:val="24"/>
        </w:rPr>
      </w:pPr>
    </w:p>
    <w:p w14:paraId="1FA7B5E6" w14:textId="77777777" w:rsidR="007E3620" w:rsidRDefault="007E3620">
      <w:pPr>
        <w:pStyle w:val="Zkladntext"/>
        <w:spacing w:before="7"/>
        <w:rPr>
          <w:b/>
          <w:sz w:val="21"/>
        </w:rPr>
      </w:pPr>
    </w:p>
    <w:p w14:paraId="7FF9F3F8" w14:textId="77777777" w:rsidR="007E3620" w:rsidRDefault="00154567">
      <w:pPr>
        <w:ind w:left="116"/>
        <w:rPr>
          <w:b/>
        </w:rPr>
      </w:pPr>
      <w:r>
        <w:rPr>
          <w:b/>
          <w:color w:val="585858"/>
        </w:rPr>
        <w:t>T-Mobile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Czech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Republic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  <w:spacing w:val="-4"/>
        </w:rPr>
        <w:t>a.s.</w:t>
      </w:r>
    </w:p>
    <w:p w14:paraId="331172DF" w14:textId="77777777" w:rsidR="007E3620" w:rsidRDefault="00154567">
      <w:pPr>
        <w:pStyle w:val="Zkladntext"/>
        <w:tabs>
          <w:tab w:val="left" w:pos="3260"/>
        </w:tabs>
        <w:spacing w:before="78"/>
        <w:ind w:left="116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Tomíčkova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2144/1,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Chodov,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148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10"/>
        </w:rPr>
        <w:t>4</w:t>
      </w:r>
    </w:p>
    <w:p w14:paraId="3F709F91" w14:textId="77777777" w:rsidR="007E3620" w:rsidRDefault="00154567">
      <w:pPr>
        <w:pStyle w:val="Zkladntext"/>
        <w:tabs>
          <w:tab w:val="left" w:pos="3260"/>
        </w:tabs>
        <w:spacing w:before="76"/>
        <w:ind w:left="1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64949681</w:t>
      </w:r>
    </w:p>
    <w:p w14:paraId="5EA64D40" w14:textId="77777777" w:rsidR="007E3620" w:rsidRDefault="00154567">
      <w:pPr>
        <w:pStyle w:val="Zkladntext"/>
        <w:tabs>
          <w:tab w:val="left" w:pos="3248"/>
        </w:tabs>
        <w:spacing w:before="76"/>
        <w:ind w:left="1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CZ64949681</w:t>
      </w:r>
    </w:p>
    <w:p w14:paraId="2CEE6658" w14:textId="20198677" w:rsidR="007E3620" w:rsidRDefault="00154567">
      <w:pPr>
        <w:pStyle w:val="Zkladntext"/>
        <w:tabs>
          <w:tab w:val="left" w:pos="3275"/>
        </w:tabs>
        <w:spacing w:before="76"/>
        <w:ind w:left="116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50D90C7E" w14:textId="67A7B061" w:rsidR="007E3620" w:rsidRDefault="00154567">
      <w:pPr>
        <w:pStyle w:val="Zkladntext"/>
        <w:tabs>
          <w:tab w:val="left" w:pos="3311"/>
        </w:tabs>
        <w:spacing w:before="76" w:line="312" w:lineRule="auto"/>
        <w:ind w:left="116" w:right="496"/>
      </w:pPr>
      <w:r>
        <w:rPr>
          <w:color w:val="585858"/>
        </w:rPr>
        <w:t>zapsána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rejstříku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vedeném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Městský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Praze, oddíl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3787 bankovní spojení:</w:t>
      </w:r>
      <w:r>
        <w:rPr>
          <w:color w:val="585858"/>
        </w:rPr>
        <w:tab/>
        <w:t>xxx</w:t>
      </w:r>
    </w:p>
    <w:p w14:paraId="31C12567" w14:textId="17CC7CA7" w:rsidR="007E3620" w:rsidRDefault="00154567">
      <w:pPr>
        <w:pStyle w:val="Zkladntext"/>
        <w:ind w:left="3297"/>
      </w:pPr>
      <w:r>
        <w:rPr>
          <w:color w:val="585858"/>
        </w:rPr>
        <w:t>č.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ú.</w:t>
      </w:r>
      <w:proofErr w:type="spellEnd"/>
      <w:r>
        <w:rPr>
          <w:color w:val="585858"/>
        </w:rPr>
        <w:t>: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xxx</w:t>
      </w:r>
    </w:p>
    <w:p w14:paraId="59C49BE9" w14:textId="77777777" w:rsidR="007E3620" w:rsidRDefault="00154567">
      <w:pPr>
        <w:spacing w:before="73"/>
        <w:ind w:left="116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Zhotovitel</w:t>
      </w:r>
      <w:r>
        <w:rPr>
          <w:color w:val="585858"/>
          <w:spacing w:val="-2"/>
        </w:rPr>
        <w:t>“)</w:t>
      </w:r>
    </w:p>
    <w:p w14:paraId="669E1C06" w14:textId="77777777" w:rsidR="007E3620" w:rsidRDefault="007E3620">
      <w:pPr>
        <w:pStyle w:val="Zkladntext"/>
        <w:rPr>
          <w:sz w:val="24"/>
        </w:rPr>
      </w:pPr>
    </w:p>
    <w:p w14:paraId="5AA5FEF9" w14:textId="77777777" w:rsidR="007E3620" w:rsidRDefault="007E3620">
      <w:pPr>
        <w:pStyle w:val="Zkladntext"/>
        <w:spacing w:before="7"/>
        <w:rPr>
          <w:sz w:val="21"/>
        </w:rPr>
      </w:pPr>
    </w:p>
    <w:p w14:paraId="2D338CC5" w14:textId="77777777" w:rsidR="007E3620" w:rsidRDefault="00154567">
      <w:pPr>
        <w:spacing w:before="1"/>
        <w:ind w:left="116"/>
      </w:pPr>
      <w:r>
        <w:rPr>
          <w:color w:val="585858"/>
        </w:rPr>
        <w:t>(Objednatel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  <w:spacing w:val="-2"/>
        </w:rPr>
        <w:t>strany</w:t>
      </w:r>
      <w:r>
        <w:rPr>
          <w:color w:val="585858"/>
          <w:spacing w:val="-2"/>
        </w:rPr>
        <w:t>“),</w:t>
      </w:r>
    </w:p>
    <w:p w14:paraId="2DAC3424" w14:textId="77777777" w:rsidR="007E3620" w:rsidRDefault="00154567">
      <w:pPr>
        <w:pStyle w:val="Zkladntext"/>
        <w:spacing w:before="198" w:line="309" w:lineRule="auto"/>
        <w:ind w:left="116" w:right="108"/>
        <w:jc w:val="both"/>
      </w:pPr>
      <w:r>
        <w:rPr>
          <w:color w:val="585858"/>
        </w:rPr>
        <w:t>uzavírají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uvedeného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měsíce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roku 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§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222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spojení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 odst. 3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134/2016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zakázek,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tento dodatek č. 1 ke Smlouvě (dále jen „</w:t>
      </w:r>
      <w:r>
        <w:rPr>
          <w:b/>
          <w:color w:val="585858"/>
        </w:rPr>
        <w:t>Dodatek č. 1</w:t>
      </w:r>
      <w:r>
        <w:rPr>
          <w:color w:val="585858"/>
        </w:rPr>
        <w:t>”).</w:t>
      </w:r>
    </w:p>
    <w:p w14:paraId="425902FF" w14:textId="77777777" w:rsidR="007E3620" w:rsidRDefault="007E3620">
      <w:pPr>
        <w:pStyle w:val="Zkladntext"/>
        <w:rPr>
          <w:sz w:val="24"/>
        </w:rPr>
      </w:pPr>
    </w:p>
    <w:p w14:paraId="6BD4DA22" w14:textId="77777777" w:rsidR="007E3620" w:rsidRDefault="007E3620">
      <w:pPr>
        <w:pStyle w:val="Zkladntext"/>
        <w:spacing w:before="8"/>
        <w:rPr>
          <w:sz w:val="25"/>
        </w:rPr>
      </w:pPr>
    </w:p>
    <w:p w14:paraId="5FC140F6" w14:textId="77777777" w:rsidR="007E3620" w:rsidRDefault="00154567">
      <w:pPr>
        <w:pStyle w:val="Nadpis1"/>
        <w:numPr>
          <w:ilvl w:val="0"/>
          <w:numId w:val="1"/>
        </w:numPr>
        <w:tabs>
          <w:tab w:val="left" w:pos="3760"/>
          <w:tab w:val="left" w:pos="3761"/>
        </w:tabs>
        <w:ind w:hanging="455"/>
      </w:pPr>
      <w:r>
        <w:rPr>
          <w:color w:val="585858"/>
        </w:rPr>
        <w:t>Předmět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10"/>
        </w:rPr>
        <w:t>1</w:t>
      </w:r>
    </w:p>
    <w:p w14:paraId="13E60BE4" w14:textId="77777777" w:rsidR="007E3620" w:rsidRDefault="00154567">
      <w:pPr>
        <w:pStyle w:val="Odstavecseseznamem"/>
        <w:numPr>
          <w:ilvl w:val="1"/>
          <w:numId w:val="1"/>
        </w:numPr>
        <w:tabs>
          <w:tab w:val="left" w:pos="854"/>
        </w:tabs>
        <w:spacing w:before="197" w:line="312" w:lineRule="auto"/>
        <w:ind w:right="124"/>
        <w:jc w:val="both"/>
      </w:pPr>
      <w:r>
        <w:rPr>
          <w:color w:val="585858"/>
        </w:rPr>
        <w:t>Předmětem Dodatku č. 1 je nepodstatná změna Smlouvy spočívající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úpravě metodiky, která má být využita pro řádné provedení Díla. Smluvní strany se proto dohodly na následující změně.</w:t>
      </w:r>
    </w:p>
    <w:p w14:paraId="7B62DA3A" w14:textId="77777777" w:rsidR="007E3620" w:rsidRDefault="007E3620">
      <w:pPr>
        <w:spacing w:line="312" w:lineRule="auto"/>
        <w:jc w:val="both"/>
        <w:sectPr w:rsidR="007E3620">
          <w:headerReference w:type="default" r:id="rId7"/>
          <w:type w:val="continuous"/>
          <w:pgSz w:w="11910" w:h="16840"/>
          <w:pgMar w:top="1320" w:right="1280" w:bottom="280" w:left="1300" w:header="281" w:footer="0" w:gutter="0"/>
          <w:pgNumType w:start="1"/>
          <w:cols w:space="708"/>
        </w:sectPr>
      </w:pPr>
    </w:p>
    <w:p w14:paraId="1A5AF050" w14:textId="77777777" w:rsidR="007E3620" w:rsidRDefault="00154567">
      <w:pPr>
        <w:pStyle w:val="Odstavecseseznamem"/>
        <w:numPr>
          <w:ilvl w:val="1"/>
          <w:numId w:val="1"/>
        </w:numPr>
        <w:tabs>
          <w:tab w:val="left" w:pos="854"/>
        </w:tabs>
        <w:spacing w:before="86" w:line="312" w:lineRule="auto"/>
        <w:ind w:right="119"/>
        <w:jc w:val="both"/>
      </w:pPr>
      <w:r>
        <w:rPr>
          <w:color w:val="585858"/>
        </w:rPr>
        <w:lastRenderedPageBreak/>
        <w:t>Smluvní strany se dohodly, že ve stávajícím znění Přílohy č. 1 Smlouvy – Technická specifikace předmětu plnění se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rozsahu čl. II. Požadavky, odst. A) Implementace nových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Microsoft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365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Windows</w:t>
      </w:r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Defender</w:t>
      </w:r>
      <w:proofErr w:type="spellEnd"/>
      <w:r>
        <w:rPr>
          <w:color w:val="585858"/>
        </w:rPr>
        <w:t>,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kapitola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 xml:space="preserve">Shoda s předpisy </w:t>
      </w:r>
      <w:proofErr w:type="gramStart"/>
      <w:r>
        <w:rPr>
          <w:color w:val="585858"/>
        </w:rPr>
        <w:t>ruš</w:t>
      </w:r>
      <w:r>
        <w:rPr>
          <w:color w:val="585858"/>
        </w:rPr>
        <w:t>í</w:t>
      </w:r>
      <w:proofErr w:type="gramEnd"/>
      <w:r>
        <w:rPr>
          <w:color w:val="585858"/>
        </w:rPr>
        <w:t xml:space="preserve"> a v plném rozsahu nahrazuje následujícím novým zněním:</w:t>
      </w:r>
    </w:p>
    <w:p w14:paraId="2DC1EFAD" w14:textId="77777777" w:rsidR="007E3620" w:rsidRDefault="00154567">
      <w:pPr>
        <w:spacing w:before="122"/>
        <w:ind w:left="853"/>
        <w:jc w:val="both"/>
        <w:rPr>
          <w:b/>
          <w:i/>
        </w:rPr>
      </w:pPr>
      <w:r>
        <w:rPr>
          <w:b/>
          <w:i/>
          <w:color w:val="585858"/>
          <w:u w:val="single" w:color="585858"/>
        </w:rPr>
        <w:t>Shoda</w:t>
      </w:r>
      <w:r>
        <w:rPr>
          <w:b/>
          <w:i/>
          <w:color w:val="585858"/>
          <w:spacing w:val="-2"/>
          <w:u w:val="single" w:color="585858"/>
        </w:rPr>
        <w:t xml:space="preserve"> </w:t>
      </w:r>
      <w:r>
        <w:rPr>
          <w:b/>
          <w:i/>
          <w:color w:val="585858"/>
          <w:u w:val="single" w:color="585858"/>
        </w:rPr>
        <w:t xml:space="preserve">s </w:t>
      </w:r>
      <w:r>
        <w:rPr>
          <w:b/>
          <w:i/>
          <w:color w:val="585858"/>
          <w:spacing w:val="-2"/>
          <w:u w:val="single" w:color="585858"/>
        </w:rPr>
        <w:t>předpisy</w:t>
      </w:r>
    </w:p>
    <w:p w14:paraId="041485AF" w14:textId="77777777" w:rsidR="007E3620" w:rsidRDefault="00154567">
      <w:pPr>
        <w:spacing w:before="196" w:line="312" w:lineRule="auto"/>
        <w:ind w:left="853" w:right="133"/>
        <w:jc w:val="both"/>
        <w:rPr>
          <w:i/>
        </w:rPr>
      </w:pPr>
      <w:r>
        <w:rPr>
          <w:i/>
          <w:color w:val="585858"/>
        </w:rPr>
        <w:t>Požadujeme implementaci navrhovaných opatření v</w:t>
      </w:r>
      <w:r>
        <w:rPr>
          <w:i/>
          <w:color w:val="585858"/>
          <w:spacing w:val="-1"/>
        </w:rPr>
        <w:t xml:space="preserve"> </w:t>
      </w:r>
      <w:r>
        <w:rPr>
          <w:i/>
          <w:color w:val="585858"/>
        </w:rPr>
        <w:t xml:space="preserve">rámci </w:t>
      </w:r>
      <w:proofErr w:type="spellStart"/>
      <w:r>
        <w:rPr>
          <w:i/>
          <w:color w:val="585858"/>
        </w:rPr>
        <w:t>Secure</w:t>
      </w:r>
      <w:proofErr w:type="spellEnd"/>
      <w:r>
        <w:rPr>
          <w:i/>
          <w:color w:val="585858"/>
        </w:rPr>
        <w:t xml:space="preserve"> </w:t>
      </w:r>
      <w:proofErr w:type="spellStart"/>
      <w:r>
        <w:rPr>
          <w:i/>
          <w:color w:val="585858"/>
        </w:rPr>
        <w:t>Score</w:t>
      </w:r>
      <w:proofErr w:type="spellEnd"/>
      <w:r>
        <w:rPr>
          <w:i/>
          <w:color w:val="585858"/>
        </w:rPr>
        <w:t xml:space="preserve"> v Microsoft </w:t>
      </w:r>
      <w:proofErr w:type="spellStart"/>
      <w:r>
        <w:rPr>
          <w:i/>
          <w:color w:val="585858"/>
        </w:rPr>
        <w:t>Security</w:t>
      </w:r>
      <w:proofErr w:type="spellEnd"/>
      <w:r>
        <w:rPr>
          <w:i/>
          <w:color w:val="585858"/>
        </w:rPr>
        <w:t xml:space="preserve"> portále na adrese </w:t>
      </w:r>
      <w:hyperlink r:id="rId8">
        <w:r>
          <w:rPr>
            <w:i/>
            <w:color w:val="585858"/>
          </w:rPr>
          <w:t>http://security.microsoft.com</w:t>
        </w:r>
      </w:hyperlink>
      <w:r>
        <w:rPr>
          <w:i/>
          <w:color w:val="585858"/>
        </w:rPr>
        <w:t xml:space="preserve"> tak, aby NAKIT byl v souladu s níže uvedenými normami:</w:t>
      </w:r>
    </w:p>
    <w:p w14:paraId="22594924" w14:textId="77777777" w:rsidR="007E3620" w:rsidRDefault="00154567">
      <w:pPr>
        <w:pStyle w:val="Odstavecseseznamem"/>
        <w:numPr>
          <w:ilvl w:val="2"/>
          <w:numId w:val="1"/>
        </w:numPr>
        <w:tabs>
          <w:tab w:val="left" w:pos="1573"/>
          <w:tab w:val="left" w:pos="1574"/>
        </w:tabs>
        <w:spacing w:before="119"/>
        <w:ind w:hanging="361"/>
        <w:jc w:val="left"/>
        <w:rPr>
          <w:i/>
        </w:rPr>
      </w:pPr>
      <w:proofErr w:type="spellStart"/>
      <w:r>
        <w:rPr>
          <w:i/>
          <w:color w:val="585858"/>
          <w:spacing w:val="-4"/>
        </w:rPr>
        <w:t>ZoKB</w:t>
      </w:r>
      <w:proofErr w:type="spellEnd"/>
    </w:p>
    <w:p w14:paraId="5657B741" w14:textId="77777777" w:rsidR="007E3620" w:rsidRDefault="00154567">
      <w:pPr>
        <w:pStyle w:val="Odstavecseseznamem"/>
        <w:numPr>
          <w:ilvl w:val="2"/>
          <w:numId w:val="1"/>
        </w:numPr>
        <w:tabs>
          <w:tab w:val="left" w:pos="1573"/>
          <w:tab w:val="left" w:pos="1574"/>
        </w:tabs>
        <w:spacing w:before="194"/>
        <w:ind w:hanging="361"/>
        <w:jc w:val="left"/>
        <w:rPr>
          <w:i/>
        </w:rPr>
      </w:pPr>
      <w:r>
        <w:rPr>
          <w:i/>
          <w:color w:val="585858"/>
        </w:rPr>
        <w:t>ISO</w:t>
      </w:r>
      <w:r>
        <w:rPr>
          <w:i/>
          <w:color w:val="585858"/>
          <w:spacing w:val="-4"/>
        </w:rPr>
        <w:t xml:space="preserve"> </w:t>
      </w:r>
      <w:r>
        <w:rPr>
          <w:i/>
          <w:color w:val="585858"/>
          <w:spacing w:val="-2"/>
        </w:rPr>
        <w:t>27001</w:t>
      </w:r>
    </w:p>
    <w:p w14:paraId="7E1E15E5" w14:textId="77777777" w:rsidR="007E3620" w:rsidRDefault="00154567">
      <w:pPr>
        <w:pStyle w:val="Odstavecseseznamem"/>
        <w:numPr>
          <w:ilvl w:val="1"/>
          <w:numId w:val="1"/>
        </w:numPr>
        <w:tabs>
          <w:tab w:val="left" w:pos="854"/>
        </w:tabs>
        <w:spacing w:before="194" w:line="312" w:lineRule="auto"/>
        <w:ind w:right="124"/>
        <w:jc w:val="both"/>
      </w:pPr>
      <w:r>
        <w:rPr>
          <w:color w:val="585858"/>
        </w:rPr>
        <w:t>Ostatní ustanovení Smlouvy a jejích příloh, nedotčená Dodatkem č. 1, zůstávají v platnosti beze změny.</w:t>
      </w:r>
    </w:p>
    <w:p w14:paraId="633AF7DD" w14:textId="77777777" w:rsidR="007E3620" w:rsidRDefault="007E3620">
      <w:pPr>
        <w:pStyle w:val="Zkladntext"/>
        <w:rPr>
          <w:sz w:val="24"/>
        </w:rPr>
      </w:pPr>
    </w:p>
    <w:p w14:paraId="6843B4EC" w14:textId="77777777" w:rsidR="007E3620" w:rsidRDefault="007E3620">
      <w:pPr>
        <w:pStyle w:val="Zkladntext"/>
        <w:spacing w:before="9"/>
        <w:rPr>
          <w:sz w:val="21"/>
        </w:rPr>
      </w:pPr>
    </w:p>
    <w:p w14:paraId="0880A132" w14:textId="77777777" w:rsidR="007E3620" w:rsidRDefault="00154567">
      <w:pPr>
        <w:pStyle w:val="Nadpis1"/>
        <w:numPr>
          <w:ilvl w:val="0"/>
          <w:numId w:val="1"/>
        </w:numPr>
        <w:tabs>
          <w:tab w:val="left" w:pos="3728"/>
          <w:tab w:val="left" w:pos="3729"/>
        </w:tabs>
        <w:ind w:left="3729"/>
      </w:pPr>
      <w:r>
        <w:rPr>
          <w:color w:val="585858"/>
        </w:rPr>
        <w:t>Záv</w:t>
      </w:r>
      <w:r>
        <w:rPr>
          <w:color w:val="585858"/>
        </w:rPr>
        <w:t>ěrečná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ustanovení</w:t>
      </w:r>
    </w:p>
    <w:p w14:paraId="49B4BE60" w14:textId="77777777" w:rsidR="007E3620" w:rsidRDefault="00154567">
      <w:pPr>
        <w:pStyle w:val="Odstavecseseznamem"/>
        <w:numPr>
          <w:ilvl w:val="1"/>
          <w:numId w:val="1"/>
        </w:numPr>
        <w:tabs>
          <w:tab w:val="left" w:pos="854"/>
        </w:tabs>
        <w:spacing w:before="196" w:line="312" w:lineRule="auto"/>
        <w:ind w:right="122"/>
        <w:jc w:val="both"/>
      </w:pPr>
      <w:r>
        <w:rPr>
          <w:color w:val="585858"/>
        </w:rPr>
        <w:t>Dodatek č. 1 nabývá platnosti dnem jeho podpisu oběma Smluvními stranami a účinnosti po zveřejnění Dodatku č. 1 dle zákona č. 340/2015 Sb., o zvláštních podmínkách účinnosti některých smluv, uveřejňování těchto smluv a registru smluv (zák</w:t>
      </w:r>
      <w:r>
        <w:rPr>
          <w:color w:val="585858"/>
        </w:rPr>
        <w:t>on 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registru smluv), ve znění pozdějších předpisů (dále jen „</w:t>
      </w:r>
      <w:r>
        <w:rPr>
          <w:b/>
          <w:color w:val="585858"/>
        </w:rPr>
        <w:t xml:space="preserve">Zákon o registru </w:t>
      </w:r>
      <w:r>
        <w:rPr>
          <w:b/>
          <w:color w:val="585858"/>
          <w:spacing w:val="-2"/>
        </w:rPr>
        <w:t>smluv</w:t>
      </w:r>
      <w:r>
        <w:rPr>
          <w:color w:val="585858"/>
          <w:spacing w:val="-2"/>
        </w:rPr>
        <w:t>“).</w:t>
      </w:r>
    </w:p>
    <w:p w14:paraId="35F84018" w14:textId="77777777" w:rsidR="007E3620" w:rsidRDefault="00154567">
      <w:pPr>
        <w:pStyle w:val="Odstavecseseznamem"/>
        <w:numPr>
          <w:ilvl w:val="1"/>
          <w:numId w:val="1"/>
        </w:numPr>
        <w:tabs>
          <w:tab w:val="left" w:pos="854"/>
        </w:tabs>
        <w:spacing w:line="312" w:lineRule="auto"/>
        <w:ind w:right="123"/>
        <w:jc w:val="both"/>
      </w:pPr>
      <w:r>
        <w:rPr>
          <w:color w:val="585858"/>
        </w:rPr>
        <w:t>Objednatel je povinen uveřejnit Dodatek č. 1 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souladu se Zákonem o registru smluv neprodleně po podpisu Dodatku č. 1 oběma Smluvními stranami.</w:t>
      </w:r>
    </w:p>
    <w:p w14:paraId="0FBF9CAF" w14:textId="77777777" w:rsidR="007E3620" w:rsidRDefault="00154567">
      <w:pPr>
        <w:pStyle w:val="Odstavecseseznamem"/>
        <w:numPr>
          <w:ilvl w:val="1"/>
          <w:numId w:val="1"/>
        </w:numPr>
        <w:tabs>
          <w:tab w:val="left" w:pos="854"/>
        </w:tabs>
        <w:spacing w:line="312" w:lineRule="auto"/>
        <w:ind w:right="125"/>
        <w:jc w:val="both"/>
      </w:pPr>
      <w:r>
        <w:rPr>
          <w:color w:val="585858"/>
        </w:rPr>
        <w:t>Smluvní strany prohlašují, že Dodatek č. 1 byl uzavřen po vzájemném projednání, určitě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srozumitelně, na základě jejich pravé, vážně míněné a svobodné vůle, což stvrzují svými vlastnoručními podpisy.</w:t>
      </w:r>
    </w:p>
    <w:p w14:paraId="44EA8F62" w14:textId="77777777" w:rsidR="007E3620" w:rsidRDefault="00154567">
      <w:pPr>
        <w:pStyle w:val="Odstavecseseznamem"/>
        <w:numPr>
          <w:ilvl w:val="1"/>
          <w:numId w:val="1"/>
        </w:numPr>
        <w:tabs>
          <w:tab w:val="left" w:pos="854"/>
        </w:tabs>
        <w:ind w:hanging="738"/>
        <w:jc w:val="both"/>
      </w:pPr>
      <w:r>
        <w:pict w14:anchorId="1C88C564">
          <v:shape id="docshape1" o:spid="_x0000_s1028" style="position:absolute;left:0;text-align:left;margin-left:390.75pt;margin-top:67.75pt;width:53.3pt;height:52.9pt;z-index:15729664;mso-position-horizontal-relative:page" coordorigin="7815,1355" coordsize="1066,1058" o:spt="100" adj="0,,0" path="m8007,2190r-92,60l7856,2308r-32,51l7815,2396r7,13l7828,2413r72,l7903,2411r-67,l7845,2371r35,-55l7936,2252r71,-62xm8271,1355r-21,15l8239,1403r-4,37l8234,1466r1,24l8237,1516r3,27l8245,1571r5,29l8256,1630r7,29l8271,1688r-6,27l8249,1763r-25,63l8192,1902r-38,83l8111,2072r-46,85l8017,2237r-49,69l7921,2361r-44,37l7836,2411r67,l7939,2385r49,-54l8046,2252r65,-106l8122,2143r-11,l8175,2027r47,-93l8254,1858r22,-61l8290,1748r38,l8305,1685r7,-55l8290,1630r-12,-48l8270,1536r-5,-43l8263,1454r1,-16l8266,1410r7,-29l8286,1362r26,l8299,1356r-28,-1xm8870,2141r-31,l8827,2152r,29l8839,2192r31,l8875,2186r-32,l8833,2178r,-23l8843,2146r32,l8870,2141xm8875,2146r-9,l8874,2155r,23l8866,2186r9,l8880,2181r,-29l8875,2146xm8861,2149r-17,l8844,2181r5,l8849,2169r14,l8862,2168r-3,-1l8865,2165r-16,l8849,2156r16,l8864,2154r-3,-5xm8863,2169r-7,l8858,2172r1,3l8860,2181r5,l8864,2175r,-4l8863,2169xm8865,2156r-8,l8859,2157r,6l8856,2165r9,l8865,2160r,-4xm8328,1748r-38,l8337,1845r49,73l8433,1969r44,35l8513,2027r-78,15l8355,2061r-82,23l8191,2111r-80,32l8122,2143r56,-18l8249,2106r75,-17l8401,2075r76,-12l8553,2054r81,l8617,2046r73,-3l8858,2043r-28,-15l8790,2019r-221,l8544,2005r-25,-16l8495,1973r-23,-17l8418,1902r-46,-66l8334,1762r-6,-14xm8634,2054r-81,l8624,2086r70,24l8759,2126r54,5l8836,2129r16,-4l8864,2117r2,-3l8836,2114r-43,-5l8740,2095r-60,-21l8634,2054xm8870,2106r-8,3l8850,2114r16,l8870,2106xm8858,2043r-168,l8776,2045r70,15l8874,2094r3,-8l8880,2083r,-7l8867,2048r-9,-5xm8699,2012r-29,l8639,2014r-70,5l8790,2019r-17,-3l8699,2012xm8323,1444r-6,32l8310,1518r-8,50l8290,1630r22,l8313,1623r5,-60l8321,1504r2,-60xm8312,1362r-26,l8298,1369r11,12l8318,1399r5,26l8327,1385r-9,-21l8312,136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585858"/>
        </w:rPr>
        <w:t>Dodatek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uzavírán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elektronicky.</w:t>
      </w:r>
    </w:p>
    <w:p w14:paraId="758B8A13" w14:textId="77777777" w:rsidR="007E3620" w:rsidRDefault="007E3620">
      <w:pPr>
        <w:pStyle w:val="Zkladntext"/>
        <w:rPr>
          <w:sz w:val="20"/>
        </w:rPr>
      </w:pPr>
    </w:p>
    <w:p w14:paraId="053CF530" w14:textId="77777777" w:rsidR="007E3620" w:rsidRDefault="007E3620">
      <w:pPr>
        <w:pStyle w:val="Zkladntext"/>
        <w:rPr>
          <w:sz w:val="20"/>
        </w:rPr>
      </w:pPr>
    </w:p>
    <w:p w14:paraId="0E96F6B3" w14:textId="77777777" w:rsidR="007E3620" w:rsidRDefault="007E3620">
      <w:pPr>
        <w:pStyle w:val="Zkladntext"/>
        <w:spacing w:before="7" w:after="1"/>
        <w:rPr>
          <w:sz w:val="16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772"/>
        <w:gridCol w:w="3772"/>
      </w:tblGrid>
      <w:tr w:rsidR="007E3620" w14:paraId="5D62B697" w14:textId="77777777">
        <w:trPr>
          <w:trHeight w:val="246"/>
        </w:trPr>
        <w:tc>
          <w:tcPr>
            <w:tcW w:w="3772" w:type="dxa"/>
          </w:tcPr>
          <w:p w14:paraId="5082F6B6" w14:textId="77777777" w:rsidR="007E3620" w:rsidRDefault="00154567">
            <w:pPr>
              <w:pStyle w:val="TableParagraph"/>
              <w:spacing w:line="227" w:lineRule="exact"/>
              <w:ind w:left="5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(dle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 xml:space="preserve">el. </w:t>
            </w:r>
            <w:r>
              <w:rPr>
                <w:color w:val="585858"/>
                <w:spacing w:val="-2"/>
              </w:rPr>
              <w:t>podpisu)</w:t>
            </w:r>
          </w:p>
        </w:tc>
        <w:tc>
          <w:tcPr>
            <w:tcW w:w="3772" w:type="dxa"/>
          </w:tcPr>
          <w:p w14:paraId="4B3F7B1C" w14:textId="77777777" w:rsidR="007E3620" w:rsidRDefault="00154567">
            <w:pPr>
              <w:pStyle w:val="TableParagraph"/>
              <w:spacing w:line="227" w:lineRule="exact"/>
              <w:ind w:left="884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(dle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 xml:space="preserve">el. </w:t>
            </w:r>
            <w:r>
              <w:rPr>
                <w:color w:val="585858"/>
                <w:spacing w:val="-2"/>
              </w:rPr>
              <w:t>podpisu)</w:t>
            </w:r>
          </w:p>
        </w:tc>
      </w:tr>
    </w:tbl>
    <w:p w14:paraId="2F039B65" w14:textId="77777777" w:rsidR="007E3620" w:rsidRDefault="007E3620">
      <w:pPr>
        <w:spacing w:line="227" w:lineRule="exact"/>
        <w:sectPr w:rsidR="007E3620">
          <w:pgSz w:w="11910" w:h="16840"/>
          <w:pgMar w:top="1320" w:right="1280" w:bottom="280" w:left="1300" w:header="281" w:footer="0" w:gutter="0"/>
          <w:cols w:space="708"/>
        </w:sectPr>
      </w:pPr>
    </w:p>
    <w:p w14:paraId="3130726D" w14:textId="4CE599D0" w:rsidR="007E3620" w:rsidRDefault="00154567" w:rsidP="00154567">
      <w:pPr>
        <w:spacing w:before="285" w:line="249" w:lineRule="auto"/>
        <w:ind w:left="194"/>
        <w:rPr>
          <w:rFonts w:ascii="Trebuchet MS"/>
          <w:sz w:val="44"/>
        </w:rPr>
      </w:pPr>
      <w:r>
        <w:pict w14:anchorId="46095123">
          <v:shape id="docshape2" o:spid="_x0000_s1027" style="position:absolute;left:0;text-align:left;margin-left:159.75pt;margin-top:15.5pt;width:43.5pt;height:43.2pt;z-index:-15799808;mso-position-horizontal-relative:page" coordorigin="3195,310" coordsize="870,864" o:spt="100" adj="0,,0" path="m3351,991r-75,49l3227,1088r-25,41l3195,1159r5,11l3205,1173r56,l3266,1171r-55,l3219,1139r29,-45l3293,1042r58,-51xm3566,310r-17,12l3540,349r-3,30l3536,400r1,20l3539,441r3,22l3545,486r5,23l3555,534r5,24l3566,582r-6,28l3541,662r-28,69l3477,810r-41,85l3390,978r-47,75l3296,1115r-44,41l3211,1171r55,l3269,1170r46,-39l3370,1060r66,-105l3445,953r-9,l3499,838r42,-88l3567,682r15,-51l3613,631r-19,-52l3600,534r-18,l3572,495r-7,-37l3561,423r-1,-32l3561,377r2,-22l3568,331r11,-16l3600,315r-11,-4l3566,310xm4055,951r-25,l4021,960r,24l4030,993r25,l4060,988r-27,l4025,981r,-18l4033,955r27,l4055,951xm4060,955r-8,l4059,963r,18l4052,988r8,l4064,984r,-24l4060,955xm4048,958r-14,l4034,984r4,l4038,974r11,l4049,973r-3,-1l4052,971r-14,l4038,963r13,l4051,962r-3,-4xm4049,974r-5,l4045,977r1,2l4047,984r5,l4051,979r,-3l4049,974xm4051,963r-7,l4046,964r,6l4044,971r8,l4052,967r-1,-4xm3613,631r-31,l3630,727r50,65l3726,833r38,25l3684,874r-83,21l3518,921r-82,32l3445,953r57,-18l3573,917r74,-15l3722,889r75,-9l3863,880r-14,-6l3909,871r137,l4023,859r-33,-7l3810,852r-21,-12l3769,828r-20,-14l3730,801r-44,-45l3649,702r-31,-60l3613,631xm3863,880r-66,l3855,907r57,19l3965,939r44,4l4027,942r14,-4l4050,932r2,-3l4028,929r-35,-4l3949,914r-49,-18l3863,880xm4055,923r-6,2l4039,929r13,l4055,923xm4046,871r-137,l3979,873r57,12l4059,913r2,-6l4064,904r,-6l4053,875r-7,-4xm3916,846r-24,l3867,848r-57,4l3990,852r-14,-3l3916,846xm3609,383r-5,26l3599,442r-7,42l3582,534r18,l3601,528r4,-48l3607,432r2,-49xm3600,315r-21,l3588,321r10,10l3605,346r4,21l3612,334r-7,-17l3600,31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E7A9450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6" type="#_x0000_t202" style="position:absolute;left:0;text-align:left;margin-left:74.4pt;margin-top:12.25pt;width:444.55pt;height:77.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4"/>
                    <w:gridCol w:w="322"/>
                    <w:gridCol w:w="4284"/>
                  </w:tblGrid>
                  <w:tr w:rsidR="007E3620" w14:paraId="23F79A05" w14:textId="77777777">
                    <w:trPr>
                      <w:trHeight w:val="239"/>
                    </w:trPr>
                    <w:tc>
                      <w:tcPr>
                        <w:tcW w:w="4284" w:type="dxa"/>
                        <w:tcBorders>
                          <w:bottom w:val="single" w:sz="6" w:space="0" w:color="575757"/>
                        </w:tcBorders>
                      </w:tcPr>
                      <w:p w14:paraId="48018258" w14:textId="17760217" w:rsidR="007E3620" w:rsidRDefault="007E3620" w:rsidP="00154567">
                        <w:pPr>
                          <w:pStyle w:val="TableParagraph"/>
                          <w:spacing w:line="174" w:lineRule="exact"/>
                          <w:ind w:left="2161" w:right="1540"/>
                          <w:rPr>
                            <w:rFonts w:ascii="Trebuchet MS"/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7CF239D7" w14:textId="77777777" w:rsidR="007E3620" w:rsidRDefault="007E3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4" w:type="dxa"/>
                        <w:tcBorders>
                          <w:bottom w:val="single" w:sz="6" w:space="0" w:color="575757"/>
                        </w:tcBorders>
                      </w:tcPr>
                      <w:p w14:paraId="73A1DF12" w14:textId="77777777" w:rsidR="007E3620" w:rsidRDefault="007E3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E3620" w14:paraId="7D442A7C" w14:textId="77777777">
                    <w:trPr>
                      <w:trHeight w:val="362"/>
                    </w:trPr>
                    <w:tc>
                      <w:tcPr>
                        <w:tcW w:w="4284" w:type="dxa"/>
                        <w:tcBorders>
                          <w:top w:val="single" w:sz="6" w:space="0" w:color="575757"/>
                        </w:tcBorders>
                      </w:tcPr>
                      <w:p w14:paraId="6CDC7B9E" w14:textId="12E9932C" w:rsidR="007E3620" w:rsidRDefault="00154567">
                        <w:pPr>
                          <w:pStyle w:val="TableParagraph"/>
                          <w:spacing w:before="78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  <w:tc>
                      <w:tcPr>
                        <w:tcW w:w="322" w:type="dxa"/>
                      </w:tcPr>
                      <w:p w14:paraId="617F5961" w14:textId="77777777" w:rsidR="007E3620" w:rsidRDefault="007E362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4" w:type="dxa"/>
                        <w:tcBorders>
                          <w:top w:val="single" w:sz="6" w:space="0" w:color="575757"/>
                        </w:tcBorders>
                      </w:tcPr>
                      <w:p w14:paraId="6D94B72D" w14:textId="2F668FDD" w:rsidR="007E3620" w:rsidRDefault="00154567">
                        <w:pPr>
                          <w:pStyle w:val="TableParagraph"/>
                          <w:spacing w:before="78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</w:tr>
                  <w:tr w:rsidR="007E3620" w14:paraId="0CA2B528" w14:textId="77777777">
                    <w:trPr>
                      <w:trHeight w:val="942"/>
                    </w:trPr>
                    <w:tc>
                      <w:tcPr>
                        <w:tcW w:w="4284" w:type="dxa"/>
                      </w:tcPr>
                      <w:p w14:paraId="3B1EE20A" w14:textId="4DE24B48" w:rsidR="007E3620" w:rsidRDefault="00154567">
                        <w:pPr>
                          <w:pStyle w:val="TableParagraph"/>
                          <w:spacing w:before="34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2AD27160" w14:textId="77777777" w:rsidR="007E3620" w:rsidRDefault="00154567">
                        <w:pPr>
                          <w:pStyle w:val="TableParagraph"/>
                          <w:spacing w:line="328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Národní</w:t>
                        </w:r>
                        <w:r>
                          <w:rPr>
                            <w:b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agentura</w:t>
                        </w:r>
                        <w:r>
                          <w:rPr>
                            <w:b/>
                            <w:color w:val="585858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pro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komunikační</w:t>
                        </w:r>
                        <w:r>
                          <w:rPr>
                            <w:b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 informační technologie, s. p.</w:t>
                        </w:r>
                      </w:p>
                    </w:tc>
                    <w:tc>
                      <w:tcPr>
                        <w:tcW w:w="322" w:type="dxa"/>
                      </w:tcPr>
                      <w:p w14:paraId="66543E3F" w14:textId="77777777" w:rsidR="007E3620" w:rsidRDefault="007E362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4" w:type="dxa"/>
                      </w:tcPr>
                      <w:p w14:paraId="48E4F6F0" w14:textId="0E924BE9" w:rsidR="007E3620" w:rsidRDefault="00154567">
                        <w:pPr>
                          <w:pStyle w:val="TableParagraph"/>
                          <w:spacing w:before="34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12E23F4A" w14:textId="77777777" w:rsidR="007E3620" w:rsidRDefault="00154567">
                        <w:pPr>
                          <w:pStyle w:val="TableParagraph"/>
                          <w:spacing w:before="7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T-Mobile</w:t>
                        </w:r>
                        <w:r>
                          <w:rPr>
                            <w:b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Czech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Republic</w:t>
                        </w:r>
                        <w:r>
                          <w:rPr>
                            <w:b/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>a.s.</w:t>
                        </w:r>
                      </w:p>
                    </w:tc>
                  </w:tr>
                </w:tbl>
                <w:p w14:paraId="590C66A5" w14:textId="77777777" w:rsidR="007E3620" w:rsidRDefault="007E3620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br w:type="column"/>
      </w:r>
    </w:p>
    <w:p w14:paraId="3A8F0A3E" w14:textId="486A30CE" w:rsidR="007E3620" w:rsidRDefault="00154567" w:rsidP="00154567">
      <w:pPr>
        <w:pStyle w:val="Zkladntext"/>
        <w:spacing w:before="66" w:line="249" w:lineRule="auto"/>
        <w:ind w:left="194" w:right="431"/>
        <w:rPr>
          <w:rFonts w:ascii="Trebuchet MS"/>
        </w:rPr>
      </w:pPr>
      <w:r>
        <w:br w:type="column"/>
      </w:r>
    </w:p>
    <w:sectPr w:rsidR="007E3620">
      <w:type w:val="continuous"/>
      <w:pgSz w:w="11910" w:h="16840"/>
      <w:pgMar w:top="1320" w:right="1280" w:bottom="280" w:left="1300" w:header="281" w:footer="0" w:gutter="0"/>
      <w:cols w:num="4" w:space="708" w:equalWidth="0">
        <w:col w:w="2101" w:space="73"/>
        <w:col w:w="2311" w:space="88"/>
        <w:col w:w="2275" w:space="47"/>
        <w:col w:w="24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1848" w14:textId="77777777" w:rsidR="00000000" w:rsidRDefault="00154567">
      <w:r>
        <w:separator/>
      </w:r>
    </w:p>
  </w:endnote>
  <w:endnote w:type="continuationSeparator" w:id="0">
    <w:p w14:paraId="2CDAD3D6" w14:textId="77777777" w:rsidR="00000000" w:rsidRDefault="0015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B0C7" w14:textId="77777777" w:rsidR="00000000" w:rsidRDefault="00154567">
      <w:r>
        <w:separator/>
      </w:r>
    </w:p>
  </w:footnote>
  <w:footnote w:type="continuationSeparator" w:id="0">
    <w:p w14:paraId="7CAF5F43" w14:textId="77777777" w:rsidR="00000000" w:rsidRDefault="0015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A0AF" w14:textId="77777777" w:rsidR="007E3620" w:rsidRDefault="0015456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71F4EC02" wp14:editId="5C0F0A0D">
          <wp:simplePos x="0" y="0"/>
          <wp:positionH relativeFrom="page">
            <wp:posOffset>367284</wp:posOffset>
          </wp:positionH>
          <wp:positionV relativeFrom="page">
            <wp:posOffset>178307</wp:posOffset>
          </wp:positionV>
          <wp:extent cx="1799843" cy="5334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843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00D"/>
    <w:multiLevelType w:val="multilevel"/>
    <w:tmpl w:val="CB6221E0"/>
    <w:lvl w:ilvl="0">
      <w:start w:val="1"/>
      <w:numFmt w:val="decimal"/>
      <w:lvlText w:val="%1."/>
      <w:lvlJc w:val="left"/>
      <w:pPr>
        <w:ind w:left="3760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3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45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5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4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3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4" w:hanging="360"/>
      </w:pPr>
      <w:rPr>
        <w:rFonts w:hint="default"/>
        <w:lang w:val="cs-CZ" w:eastAsia="en-US" w:bidi="ar-SA"/>
      </w:rPr>
    </w:lvl>
  </w:abstractNum>
  <w:num w:numId="1" w16cid:durableId="63834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620"/>
    <w:rsid w:val="00154567"/>
    <w:rsid w:val="007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593173"/>
  <w15:docId w15:val="{0D4FAF7B-0B92-47D1-BB28-C8016B9F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853" w:hanging="73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y.microsoft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Baštář Filip</dc:creator>
  <cp:lastModifiedBy>Jaroslava Zachová</cp:lastModifiedBy>
  <cp:revision>2</cp:revision>
  <dcterms:created xsi:type="dcterms:W3CDTF">2022-06-17T08:55:00Z</dcterms:created>
  <dcterms:modified xsi:type="dcterms:W3CDTF">2022-06-17T08:57:00Z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2022-06-17T00:00:00Z</vt:filetime>
  </property>
  <property fmtid="{D5CDD505-2E9C-101B-9397-08002B2CF9AE}" pid="5" name="Producer">
    <vt:lpwstr>Microsoft® Word 2016</vt:lpwstr>
  </property>
</Properties>
</file>