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5284459E" w:rsidR="00D229B6" w:rsidRDefault="00D229B6" w:rsidP="009724B5">
      <w:pPr>
        <w:spacing w:after="0"/>
        <w:jc w:val="center"/>
        <w:rPr>
          <w:b/>
          <w:sz w:val="36"/>
          <w:szCs w:val="36"/>
        </w:rPr>
      </w:pPr>
      <w:bookmarkStart w:id="0" w:name="_GoBack"/>
      <w:bookmarkEnd w:id="0"/>
      <w:r>
        <w:rPr>
          <w:b/>
          <w:sz w:val="36"/>
          <w:szCs w:val="36"/>
        </w:rPr>
        <w:t>Smlouva o dílo</w:t>
      </w:r>
    </w:p>
    <w:p w14:paraId="376FB310" w14:textId="781471F6" w:rsidR="00D229B6" w:rsidRDefault="00D229B6" w:rsidP="00D229B6">
      <w:pPr>
        <w:jc w:val="center"/>
      </w:pPr>
      <w:r>
        <w:t>uzavřená podle § 2586 a násl. zákona č. 89/2012 Sb., občanský zákoník, ve znění pozdějších předpisů</w:t>
      </w:r>
    </w:p>
    <w:p w14:paraId="4364CFE5" w14:textId="2471ABDC" w:rsidR="00D229B6" w:rsidRDefault="00D229B6" w:rsidP="00D229B6">
      <w:pPr>
        <w:spacing w:after="0"/>
        <w:jc w:val="center"/>
      </w:pPr>
      <w:r>
        <w:t xml:space="preserve">Číslo smlouvy objednatele: </w:t>
      </w:r>
      <w:r w:rsidRPr="00D229B6">
        <w:rPr>
          <w:b/>
        </w:rPr>
        <w:t>O/</w:t>
      </w:r>
      <w:r w:rsidR="009034FA">
        <w:rPr>
          <w:b/>
        </w:rPr>
        <w:t>22</w:t>
      </w:r>
      <w:r w:rsidRPr="00D229B6">
        <w:rPr>
          <w:b/>
        </w:rPr>
        <w:t>/</w:t>
      </w:r>
      <w:r w:rsidR="009034FA">
        <w:rPr>
          <w:b/>
        </w:rPr>
        <w:t>001</w:t>
      </w:r>
    </w:p>
    <w:p w14:paraId="073C4D47" w14:textId="0F92C30E" w:rsidR="00D229B6" w:rsidRDefault="00D229B6" w:rsidP="009724B5">
      <w:pPr>
        <w:spacing w:after="0"/>
        <w:jc w:val="center"/>
      </w:pPr>
      <w:r>
        <w:t xml:space="preserve">Číslo smlouvy zhotovitele: </w:t>
      </w:r>
    </w:p>
    <w:p w14:paraId="0C51AB5C" w14:textId="09A9E8C2" w:rsidR="00D229B6" w:rsidRDefault="00D229B6" w:rsidP="00015DC7">
      <w:pPr>
        <w:pStyle w:val="Nadpis1"/>
        <w:ind w:left="641" w:hanging="284"/>
      </w:pPr>
      <w:r>
        <w:t>SMLUVNÍ STRANY</w:t>
      </w:r>
    </w:p>
    <w:p w14:paraId="565310CC" w14:textId="0B0CB1A7" w:rsidR="00D229B6" w:rsidRPr="0005221E" w:rsidRDefault="001A456B" w:rsidP="00D608A1">
      <w:pPr>
        <w:pStyle w:val="Odstavecseseznamem"/>
        <w:numPr>
          <w:ilvl w:val="0"/>
          <w:numId w:val="27"/>
        </w:numPr>
        <w:tabs>
          <w:tab w:val="left" w:pos="1560"/>
        </w:tabs>
        <w:ind w:left="340" w:hanging="340"/>
        <w:rPr>
          <w:b/>
        </w:rPr>
      </w:pPr>
      <w:r w:rsidRPr="0005221E">
        <w:rPr>
          <w:b/>
        </w:rPr>
        <w:t>Objednatel:</w:t>
      </w:r>
      <w:r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r w:rsidR="00302096">
        <w:t>sp.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2A9A8558" w:rsidR="0005221E" w:rsidRDefault="00D608A1" w:rsidP="008E4878">
      <w:pPr>
        <w:pStyle w:val="Odstavecseseznamem"/>
        <w:tabs>
          <w:tab w:val="left" w:pos="1560"/>
          <w:tab w:val="left" w:pos="3969"/>
        </w:tabs>
        <w:ind w:left="3969" w:hanging="3969"/>
        <w:jc w:val="left"/>
      </w:pPr>
      <w:r>
        <w:tab/>
      </w:r>
      <w:r w:rsidR="0005221E">
        <w:t>Zastoupení:</w:t>
      </w:r>
      <w:r w:rsidR="0005221E">
        <w:tab/>
      </w:r>
      <w:sdt>
        <w:sdtPr>
          <w:id w:val="-1339607746"/>
          <w:placeholder>
            <w:docPart w:val="33C9B4CDDC304D01BB0D3A3F2B5E0883"/>
          </w:placeholder>
          <w:dropDownList>
            <w:listItem w:value="zvolte položku"/>
            <w:listItem w:displayText="Ing. Petrem Fajmonem, MBA, členem představenstva a generálním ředitelem" w:value="Ing. Petrem Fajmonem, MBA, členem představenstva a generálním ředitelem"/>
            <w:listItem w:displayText="RNDr. Jiřím Hermanem, Ph.D., předsedou představenstva Janem Šmídkem, místopředsedou představenstva" w:value="RNDr. Jiřím Hermanem, Ph.D., předsedou představenstva Janem Šmídkem, místopředsedou představenstva"/>
          </w:dropDownList>
        </w:sdtPr>
        <w:sdtEndPr/>
        <w:sdtContent>
          <w:r w:rsidR="006A0965">
            <w:t>Ing. Petrem Fajmonem, MBA, členem představenstva a generálním ředitelem</w:t>
          </w:r>
        </w:sdtContent>
      </w:sdt>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6A3C2877" w:rsidR="00CD5284" w:rsidRDefault="00CD5284" w:rsidP="00D608A1">
      <w:pPr>
        <w:pStyle w:val="Odstavecseseznamem"/>
        <w:tabs>
          <w:tab w:val="left" w:pos="1560"/>
          <w:tab w:val="left" w:pos="3969"/>
        </w:tabs>
        <w:ind w:left="0"/>
      </w:pPr>
      <w:r>
        <w:tab/>
        <w:t>ve věcech smluvních:</w:t>
      </w:r>
      <w:r>
        <w:tab/>
      </w:r>
      <w:r w:rsidR="00635F17">
        <w:t>Mgr. Markéta Šimková, v</w:t>
      </w:r>
      <w:r w:rsidR="004C3E72" w:rsidRPr="004C3E72">
        <w:t>edoucí odboru nákupu a zásobování</w:t>
      </w:r>
    </w:p>
    <w:p w14:paraId="0C514582" w14:textId="7EED4105" w:rsidR="00CD5284" w:rsidRDefault="00CD5284" w:rsidP="00D608A1">
      <w:pPr>
        <w:pStyle w:val="Odstavecseseznamem"/>
        <w:tabs>
          <w:tab w:val="left" w:pos="1560"/>
          <w:tab w:val="left" w:pos="3969"/>
        </w:tabs>
        <w:ind w:left="0"/>
      </w:pPr>
      <w:r>
        <w:tab/>
        <w:t>ve vě</w:t>
      </w:r>
      <w:r w:rsidR="00635F17">
        <w:t>cech technických:</w:t>
      </w:r>
      <w:r w:rsidR="00635F17">
        <w:tab/>
        <w:t>Petr Večeřa, v</w:t>
      </w:r>
      <w:r>
        <w:t>edoucí odboru investic</w:t>
      </w:r>
    </w:p>
    <w:p w14:paraId="5CA1FF76" w14:textId="61EFA35F" w:rsidR="00CD5284" w:rsidRDefault="00CD5284" w:rsidP="00D9312D">
      <w:pPr>
        <w:pStyle w:val="Odstavecseseznamem"/>
        <w:tabs>
          <w:tab w:val="left" w:pos="1560"/>
          <w:tab w:val="left" w:pos="3969"/>
        </w:tabs>
        <w:ind w:left="3969" w:hanging="3969"/>
        <w:jc w:val="left"/>
      </w:pPr>
      <w:r>
        <w:tab/>
      </w:r>
      <w:r>
        <w:tab/>
      </w:r>
      <w:r w:rsidR="006A0965">
        <w:t>Ing. Tomáš Weigner, ředitel správy zdrojů a sítí</w:t>
      </w:r>
    </w:p>
    <w:p w14:paraId="04F9B097" w14:textId="1E4FD408" w:rsidR="00302096" w:rsidRPr="00302096" w:rsidRDefault="00CD5284" w:rsidP="00D608A1">
      <w:pPr>
        <w:pStyle w:val="Odstavecseseznamem"/>
        <w:numPr>
          <w:ilvl w:val="0"/>
          <w:numId w:val="27"/>
        </w:numPr>
        <w:tabs>
          <w:tab w:val="left" w:pos="1560"/>
          <w:tab w:val="left" w:pos="3969"/>
        </w:tabs>
        <w:spacing w:before="480" w:after="0"/>
        <w:ind w:left="340" w:hanging="340"/>
        <w:contextualSpacing w:val="0"/>
      </w:pPr>
      <w:r w:rsidRPr="00CD5284">
        <w:rPr>
          <w:b/>
        </w:rPr>
        <w:t>Zhotovitel:</w:t>
      </w:r>
      <w:r w:rsidRPr="00CD5284">
        <w:rPr>
          <w:b/>
        </w:rPr>
        <w:tab/>
      </w:r>
      <w:r w:rsidR="009034FA">
        <w:rPr>
          <w:b/>
        </w:rPr>
        <w:t>EZAMONT Servis a.s.</w:t>
      </w:r>
    </w:p>
    <w:p w14:paraId="695A5477" w14:textId="7785F10C" w:rsidR="00302096" w:rsidRDefault="00302096" w:rsidP="00CD5284">
      <w:pPr>
        <w:tabs>
          <w:tab w:val="left" w:pos="1560"/>
          <w:tab w:val="left" w:pos="3969"/>
        </w:tabs>
        <w:spacing w:after="0"/>
      </w:pPr>
      <w:r>
        <w:tab/>
        <w:t>Sídlo:</w:t>
      </w:r>
      <w:r>
        <w:tab/>
      </w:r>
      <w:r w:rsidR="009034FA">
        <w:t>Obřanská 915/101a, 614 00 Brno</w:t>
      </w:r>
    </w:p>
    <w:p w14:paraId="16509E3B" w14:textId="3738216F" w:rsidR="00302096" w:rsidRDefault="00302096" w:rsidP="00CD5284">
      <w:pPr>
        <w:tabs>
          <w:tab w:val="left" w:pos="1560"/>
          <w:tab w:val="left" w:pos="3969"/>
        </w:tabs>
        <w:spacing w:after="0"/>
      </w:pPr>
      <w:r>
        <w:tab/>
        <w:t xml:space="preserve">Společnost zapsaná v OR vedeném u </w:t>
      </w:r>
      <w:r w:rsidR="009034FA">
        <w:t>KS</w:t>
      </w:r>
      <w:r>
        <w:t xml:space="preserve"> v </w:t>
      </w:r>
      <w:r w:rsidR="009034FA">
        <w:t>Brně</w:t>
      </w:r>
      <w:r>
        <w:t xml:space="preserve">, sp. zn. </w:t>
      </w:r>
      <w:r w:rsidR="009034FA">
        <w:t>B 611</w:t>
      </w:r>
    </w:p>
    <w:p w14:paraId="63EE2C9A" w14:textId="3BEB7C9C" w:rsidR="00302096" w:rsidRDefault="00302096" w:rsidP="00CD5284">
      <w:pPr>
        <w:tabs>
          <w:tab w:val="left" w:pos="1560"/>
          <w:tab w:val="left" w:pos="3969"/>
        </w:tabs>
        <w:spacing w:after="0"/>
      </w:pPr>
      <w:r>
        <w:tab/>
        <w:t xml:space="preserve">IČ: </w:t>
      </w:r>
      <w:r w:rsidR="009034FA">
        <w:t>292 21 587</w:t>
      </w:r>
      <w:r>
        <w:tab/>
        <w:t>DIČ:</w:t>
      </w:r>
      <w:r w:rsidR="009034FA">
        <w:t xml:space="preserve"> CZ29221587</w:t>
      </w:r>
    </w:p>
    <w:p w14:paraId="0E5AF907" w14:textId="687FDD14" w:rsidR="00302096" w:rsidRDefault="00302096" w:rsidP="00CD5284">
      <w:pPr>
        <w:tabs>
          <w:tab w:val="left" w:pos="1560"/>
          <w:tab w:val="left" w:pos="3969"/>
        </w:tabs>
        <w:spacing w:after="0"/>
      </w:pPr>
      <w:r>
        <w:tab/>
        <w:t>ID datové schránky:</w:t>
      </w:r>
      <w:r>
        <w:tab/>
      </w:r>
      <w:r w:rsidR="008E4878">
        <w:t>izyq9hk</w:t>
      </w:r>
    </w:p>
    <w:p w14:paraId="2481CB89" w14:textId="541830EE" w:rsidR="00302096" w:rsidRDefault="00302096" w:rsidP="00CD5284">
      <w:pPr>
        <w:tabs>
          <w:tab w:val="left" w:pos="1560"/>
          <w:tab w:val="left" w:pos="3969"/>
        </w:tabs>
        <w:spacing w:after="0"/>
      </w:pPr>
      <w:r>
        <w:tab/>
        <w:t>Bankovní spojení:</w:t>
      </w:r>
      <w:r>
        <w:tab/>
      </w:r>
      <w:r w:rsidR="009034FA">
        <w:t>Komerční banka, a.s.</w:t>
      </w:r>
    </w:p>
    <w:p w14:paraId="563EDC5D" w14:textId="3F1A0682" w:rsidR="00302096" w:rsidRDefault="00302096" w:rsidP="00CD5284">
      <w:pPr>
        <w:tabs>
          <w:tab w:val="left" w:pos="1560"/>
          <w:tab w:val="left" w:pos="3969"/>
        </w:tabs>
        <w:spacing w:after="0"/>
      </w:pPr>
      <w:r>
        <w:tab/>
        <w:t>Číslo účtu:</w:t>
      </w:r>
      <w:r>
        <w:tab/>
      </w:r>
      <w:r w:rsidR="009034FA">
        <w:t>19-9091740207/0100</w:t>
      </w:r>
    </w:p>
    <w:p w14:paraId="39752A60" w14:textId="1D56B893" w:rsidR="00302096" w:rsidRDefault="00302096" w:rsidP="00CD5284">
      <w:pPr>
        <w:tabs>
          <w:tab w:val="left" w:pos="1560"/>
          <w:tab w:val="left" w:pos="3969"/>
        </w:tabs>
        <w:spacing w:after="0"/>
      </w:pPr>
      <w:r>
        <w:tab/>
        <w:t>Zastoupení:</w:t>
      </w:r>
      <w:r>
        <w:tab/>
      </w:r>
      <w:r w:rsidR="009034FA">
        <w:t>Ing. Jan</w:t>
      </w:r>
      <w:r w:rsidR="008E4878">
        <w:t>em Sedláč</w:t>
      </w:r>
      <w:r w:rsidR="009034FA">
        <w:t>k</w:t>
      </w:r>
      <w:r w:rsidR="008E4878">
        <w:t>em</w:t>
      </w:r>
      <w:r w:rsidR="009034FA">
        <w:t>, předsed</w:t>
      </w:r>
      <w:r w:rsidR="008E4878">
        <w:t>ou</w:t>
      </w:r>
      <w:r w:rsidR="009034FA">
        <w:t xml:space="preserve"> správní rady</w:t>
      </w:r>
    </w:p>
    <w:p w14:paraId="4E98AE07" w14:textId="26655C3A" w:rsidR="00302096" w:rsidRDefault="00302096" w:rsidP="00CD5284">
      <w:pPr>
        <w:tabs>
          <w:tab w:val="left" w:pos="1560"/>
          <w:tab w:val="left" w:pos="3969"/>
        </w:tabs>
        <w:spacing w:after="0"/>
      </w:pPr>
      <w:r>
        <w:tab/>
        <w:t>Kontaktní osoby:</w:t>
      </w:r>
    </w:p>
    <w:p w14:paraId="198FDFE9" w14:textId="71724A60" w:rsidR="00302096" w:rsidRDefault="00302096" w:rsidP="00CD5284">
      <w:pPr>
        <w:tabs>
          <w:tab w:val="left" w:pos="1560"/>
          <w:tab w:val="left" w:pos="3969"/>
        </w:tabs>
        <w:spacing w:after="0"/>
      </w:pPr>
      <w:r>
        <w:tab/>
        <w:t>ve věcech smluvních:</w:t>
      </w:r>
      <w:r>
        <w:tab/>
      </w:r>
      <w:r w:rsidR="009034FA">
        <w:t>Ing. Jan Sedláček</w:t>
      </w:r>
    </w:p>
    <w:p w14:paraId="19A07954" w14:textId="489C2B4D" w:rsidR="00302096" w:rsidRDefault="00302096" w:rsidP="00CD5284">
      <w:pPr>
        <w:tabs>
          <w:tab w:val="left" w:pos="1560"/>
          <w:tab w:val="left" w:pos="3969"/>
        </w:tabs>
        <w:spacing w:after="0"/>
      </w:pPr>
      <w:r>
        <w:tab/>
        <w:t>ve věcech technických:</w:t>
      </w:r>
      <w:r>
        <w:tab/>
      </w:r>
      <w:r w:rsidR="009034FA">
        <w:t>Pavel Sedláček</w:t>
      </w:r>
    </w:p>
    <w:p w14:paraId="238AE8FF" w14:textId="3668D921" w:rsidR="00302096" w:rsidRDefault="00302096" w:rsidP="00CD5284">
      <w:pPr>
        <w:tabs>
          <w:tab w:val="left" w:pos="1560"/>
          <w:tab w:val="left" w:pos="3969"/>
        </w:tabs>
        <w:spacing w:after="0"/>
      </w:pPr>
      <w:r>
        <w:tab/>
        <w:t xml:space="preserve">Tel: </w:t>
      </w:r>
      <w:r w:rsidR="009034FA">
        <w:t>739 352 049</w:t>
      </w:r>
      <w:r>
        <w:tab/>
        <w:t xml:space="preserve">E-mail: </w:t>
      </w:r>
      <w:r w:rsidR="009034FA">
        <w:t>ezamont</w:t>
      </w:r>
      <w:r w:rsidR="00D02ECB" w:rsidRPr="00516DF9">
        <w:rPr>
          <w:sz w:val="22"/>
          <w:lang w:eastAsia="cs-CZ"/>
        </w:rPr>
        <w:t>@</w:t>
      </w:r>
      <w:r w:rsidR="00D02ECB">
        <w:rPr>
          <w:sz w:val="22"/>
          <w:lang w:eastAsia="cs-CZ"/>
        </w:rPr>
        <w:t>e</w:t>
      </w:r>
      <w:r w:rsidR="009034FA">
        <w:t>zamont.cz</w:t>
      </w:r>
    </w:p>
    <w:p w14:paraId="66FE954D" w14:textId="171DE3A8" w:rsidR="00302096" w:rsidRDefault="008E4878" w:rsidP="00302096">
      <w:pPr>
        <w:tabs>
          <w:tab w:val="left" w:pos="1560"/>
          <w:tab w:val="left" w:pos="3969"/>
        </w:tabs>
        <w:spacing w:before="240" w:after="0"/>
      </w:pPr>
      <w:r>
        <w:t xml:space="preserve">     </w:t>
      </w:r>
      <w:r w:rsidR="00302096">
        <w:t>Objednatel a Zhotovitel budou společně označováni jako „Smluvní strany“.</w:t>
      </w:r>
    </w:p>
    <w:p w14:paraId="200717D5" w14:textId="3DDF7586" w:rsidR="00302096" w:rsidRDefault="00302096" w:rsidP="00302096">
      <w:pPr>
        <w:pStyle w:val="Nadpis1"/>
      </w:pPr>
      <w:r>
        <w:t>PŘEDMĚT SMLOUVY</w:t>
      </w:r>
    </w:p>
    <w:p w14:paraId="40AC7391" w14:textId="1D9467F2" w:rsidR="00302096" w:rsidRDefault="00732B5C" w:rsidP="006A0965">
      <w:pPr>
        <w:pStyle w:val="Odstavecseseznamem"/>
        <w:numPr>
          <w:ilvl w:val="0"/>
          <w:numId w:val="28"/>
        </w:numPr>
        <w:contextualSpacing w:val="0"/>
      </w:pPr>
      <w:r>
        <w:t xml:space="preserve">Předmětem </w:t>
      </w:r>
      <w:r w:rsidRPr="00C01FC1">
        <w:rPr>
          <w:rFonts w:asciiTheme="minorHAnsi" w:hAnsiTheme="minorHAnsi" w:cstheme="minorHAnsi"/>
        </w:rPr>
        <w:t xml:space="preserve">smlouvy je zhotovení </w:t>
      </w:r>
      <w:r w:rsidR="0044683A" w:rsidRPr="00C01FC1">
        <w:rPr>
          <w:rFonts w:asciiTheme="minorHAnsi" w:hAnsiTheme="minorHAnsi" w:cstheme="minorHAnsi"/>
        </w:rPr>
        <w:t xml:space="preserve">díla </w:t>
      </w:r>
      <w:r w:rsidR="00C01FC1" w:rsidRPr="00C01FC1">
        <w:rPr>
          <w:rFonts w:asciiTheme="minorHAnsi" w:hAnsiTheme="minorHAnsi" w:cstheme="minorHAnsi"/>
        </w:rPr>
        <w:t>„</w:t>
      </w:r>
      <w:r w:rsidR="00C01FC1" w:rsidRPr="00C01FC1">
        <w:rPr>
          <w:rFonts w:asciiTheme="minorHAnsi" w:eastAsia="Times New Roman" w:hAnsiTheme="minorHAnsi" w:cstheme="minorHAnsi"/>
          <w:color w:val="000000"/>
          <w:lang w:eastAsia="cs-CZ"/>
        </w:rPr>
        <w:t>Alternativní zdroje energií - instalace FVE na lokálních zdrojích K</w:t>
      </w:r>
      <w:r w:rsidR="00C01FC1" w:rsidRPr="00C01FC1">
        <w:rPr>
          <w:rFonts w:asciiTheme="minorHAnsi" w:hAnsiTheme="minorHAnsi" w:cstheme="minorHAnsi"/>
        </w:rPr>
        <w:t xml:space="preserve">4 Lány 45, VO6 Bořetická 1a a </w:t>
      </w:r>
      <w:r w:rsidR="00C01FC1" w:rsidRPr="00C01FC1">
        <w:rPr>
          <w:rFonts w:asciiTheme="minorHAnsi" w:eastAsia="Times New Roman" w:hAnsiTheme="minorHAnsi" w:cstheme="minorHAnsi"/>
          <w:color w:val="000000"/>
          <w:lang w:eastAsia="cs-CZ"/>
        </w:rPr>
        <w:t>VS14 Štefáčkova 13</w:t>
      </w:r>
      <w:r w:rsidR="00C01FC1" w:rsidRPr="00C01FC1">
        <w:rPr>
          <w:rFonts w:asciiTheme="minorHAnsi" w:hAnsiTheme="minorHAnsi" w:cstheme="minorHAnsi"/>
          <w:lang w:eastAsia="cs-CZ"/>
        </w:rPr>
        <w:t>“</w:t>
      </w:r>
      <w:r w:rsidR="006A0965" w:rsidRPr="00C01FC1">
        <w:rPr>
          <w:rFonts w:asciiTheme="minorHAnsi" w:hAnsiTheme="minorHAnsi" w:cstheme="minorHAnsi"/>
        </w:rPr>
        <w:t xml:space="preserve"> </w:t>
      </w:r>
      <w:r w:rsidRPr="00C01FC1">
        <w:rPr>
          <w:rFonts w:asciiTheme="minorHAnsi" w:hAnsiTheme="minorHAnsi" w:cstheme="minorHAnsi"/>
        </w:rPr>
        <w:t>v rozsahu a za podmínek</w:t>
      </w:r>
      <w:r w:rsidR="0044683A">
        <w:t xml:space="preserve"> uvedených v této smlouvě, za</w:t>
      </w:r>
      <w:r w:rsidR="00A90E81">
        <w:t>dávací dokumentaci a v nabídce Z</w:t>
      </w:r>
      <w:r w:rsidR="0044683A">
        <w:t xml:space="preserve">hotovitele </w:t>
      </w:r>
      <w:r w:rsidR="00D02ECB">
        <w:t>ze dne 9. 12. 2021</w:t>
      </w:r>
      <w:r w:rsidR="001A11DB">
        <w:t xml:space="preserve"> a</w:t>
      </w:r>
      <w:r w:rsidR="008004CB">
        <w:t> </w:t>
      </w:r>
      <w:r w:rsidR="0044683A">
        <w:t xml:space="preserve">dále dle </w:t>
      </w:r>
      <w:r w:rsidR="005528C6">
        <w:t>studií proveditelnosti</w:t>
      </w:r>
      <w:r w:rsidR="0044683A">
        <w:t xml:space="preserve"> zpracované společností </w:t>
      </w:r>
      <w:r w:rsidR="000D62C8">
        <w:t>ENEKA s.r.o.</w:t>
      </w:r>
      <w:r w:rsidR="005528C6">
        <w:t xml:space="preserve"> z 05/2021</w:t>
      </w:r>
      <w:r w:rsidR="000D62C8">
        <w:t xml:space="preserve"> a 09/2021</w:t>
      </w:r>
      <w:r w:rsidR="00015DC7">
        <w:t xml:space="preserve"> (dále jen „dílo“).</w:t>
      </w:r>
    </w:p>
    <w:p w14:paraId="47AD96CF" w14:textId="61647EDC" w:rsidR="00015DC7" w:rsidRDefault="00015DC7" w:rsidP="00D608A1">
      <w:pPr>
        <w:pStyle w:val="Odstavecseseznamem"/>
        <w:numPr>
          <w:ilvl w:val="0"/>
          <w:numId w:val="28"/>
        </w:numPr>
        <w:ind w:left="340" w:hanging="340"/>
        <w:contextualSpacing w:val="0"/>
      </w:pPr>
      <w:r>
        <w:lastRenderedPageBreak/>
        <w:t xml:space="preserve">Součástí </w:t>
      </w:r>
      <w:r w:rsidR="009724B5">
        <w:t>díla</w:t>
      </w:r>
      <w:r>
        <w:t xml:space="preserve"> je provedení v</w:t>
      </w:r>
      <w:r w:rsidR="001A11DB">
        <w:t>eškerých předepsaných zkoušek a </w:t>
      </w:r>
      <w:r>
        <w:t>měření včetně v</w:t>
      </w:r>
      <w:r w:rsidR="00C23D0E">
        <w:t>ystavení</w:t>
      </w:r>
      <w:r w:rsidR="0097474F">
        <w:t xml:space="preserve"> příslušných protokolů</w:t>
      </w:r>
      <w:r w:rsidR="009724B5">
        <w:t xml:space="preserve">, a dále </w:t>
      </w:r>
      <w:r w:rsidR="005528C6">
        <w:t>předání úplné dokumentace související s realizací díla a provedení zkušebního provozu.</w:t>
      </w:r>
    </w:p>
    <w:p w14:paraId="5B42A617" w14:textId="71F6F3DB" w:rsidR="00E21AFE" w:rsidRDefault="00A90E81" w:rsidP="00D608A1">
      <w:pPr>
        <w:pStyle w:val="Odstavecseseznamem"/>
        <w:numPr>
          <w:ilvl w:val="0"/>
          <w:numId w:val="28"/>
        </w:numPr>
        <w:ind w:left="340" w:hanging="340"/>
        <w:contextualSpacing w:val="0"/>
      </w:pPr>
      <w:r>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61128FF0" w14:textId="42C266AB" w:rsidR="008D2F3C" w:rsidRDefault="008D2F3C" w:rsidP="00D608A1">
      <w:pPr>
        <w:pStyle w:val="Odstavecseseznamem"/>
        <w:numPr>
          <w:ilvl w:val="0"/>
          <w:numId w:val="28"/>
        </w:numPr>
        <w:ind w:left="340" w:hanging="340"/>
        <w:contextualSpacing w:val="0"/>
      </w:pPr>
      <w:r>
        <w:t>Zhotovitel se zavazuje provést dílo pro Objednatele a Objednatel se zavazuje vytvořené dílo převzít a zaplatit za dílo cenu dle této smlouvy.</w:t>
      </w:r>
    </w:p>
    <w:p w14:paraId="36E995AC" w14:textId="243911EB" w:rsidR="00D45D9D" w:rsidRDefault="00D45D9D" w:rsidP="00D608A1">
      <w:pPr>
        <w:pStyle w:val="Odstavecseseznamem"/>
        <w:numPr>
          <w:ilvl w:val="0"/>
          <w:numId w:val="28"/>
        </w:numPr>
        <w:ind w:left="340" w:hanging="340"/>
        <w:contextualSpacing w:val="0"/>
      </w:pPr>
      <w:r>
        <w:t>Tato smlouva je uzavírána na základě výsledku zadávacího řízení, přičemž pro účely hodnocení Zhotovitel předložil nabídku obsahující cenu díla dle čl. IV této smlouvy.</w:t>
      </w:r>
    </w:p>
    <w:p w14:paraId="0227BACE" w14:textId="1DAB6991" w:rsidR="004D3521" w:rsidRDefault="004D3521" w:rsidP="004D3521">
      <w:pPr>
        <w:pStyle w:val="Nadpis1"/>
      </w:pPr>
      <w:r>
        <w:t>DOBA A MÍSTO PLNĚNÍ</w:t>
      </w:r>
    </w:p>
    <w:p w14:paraId="53FDB4A5" w14:textId="559F0BBF" w:rsidR="004D3521" w:rsidRDefault="005528C6" w:rsidP="0039797E">
      <w:pPr>
        <w:pStyle w:val="Odstavecseseznamem"/>
        <w:keepNext/>
        <w:keepLines/>
        <w:numPr>
          <w:ilvl w:val="0"/>
          <w:numId w:val="29"/>
        </w:numPr>
        <w:ind w:left="340" w:hanging="340"/>
        <w:contextualSpacing w:val="0"/>
      </w:pPr>
      <w:r>
        <w:t>Místem plnění jsou LZ Štefáčkova 13, Bořetická 1a, Lány 45</w:t>
      </w:r>
      <w:r w:rsidR="004D3521">
        <w:t>, Brno.</w:t>
      </w:r>
    </w:p>
    <w:p w14:paraId="70065F97" w14:textId="315A8367" w:rsidR="004D3521" w:rsidRDefault="004D3521" w:rsidP="0039797E">
      <w:pPr>
        <w:pStyle w:val="Odstavecseseznamem"/>
        <w:numPr>
          <w:ilvl w:val="0"/>
          <w:numId w:val="29"/>
        </w:numPr>
        <w:ind w:left="340" w:hanging="340"/>
        <w:contextualSpacing w:val="0"/>
      </w:pPr>
      <w:r>
        <w:t>Časový harmonogram provedení díla:</w:t>
      </w:r>
    </w:p>
    <w:p w14:paraId="7BA0A9AA" w14:textId="776ACFD7" w:rsidR="007F30E6" w:rsidRDefault="004D3521" w:rsidP="0039797E">
      <w:pPr>
        <w:pStyle w:val="Odstavecseseznamem"/>
        <w:numPr>
          <w:ilvl w:val="1"/>
          <w:numId w:val="29"/>
        </w:numPr>
        <w:tabs>
          <w:tab w:val="right" w:pos="9837"/>
        </w:tabs>
        <w:ind w:left="794" w:hanging="454"/>
        <w:contextualSpacing w:val="0"/>
      </w:pPr>
      <w:r>
        <w:t>předání staveniště a zahájení prací</w:t>
      </w:r>
      <w:r>
        <w:tab/>
      </w:r>
      <w:bookmarkStart w:id="1" w:name="_Ref14354387"/>
      <w:r w:rsidR="007F30E6">
        <w:t xml:space="preserve">od </w:t>
      </w:r>
      <w:r w:rsidR="00D83B43">
        <w:t>01/2022</w:t>
      </w:r>
    </w:p>
    <w:p w14:paraId="55955ADC" w14:textId="57B4549A" w:rsidR="007F30E6" w:rsidRDefault="007F30E6" w:rsidP="0039797E">
      <w:pPr>
        <w:pStyle w:val="Odstavecseseznamem"/>
        <w:numPr>
          <w:ilvl w:val="1"/>
          <w:numId w:val="29"/>
        </w:numPr>
        <w:tabs>
          <w:tab w:val="right" w:pos="9837"/>
        </w:tabs>
        <w:ind w:left="794" w:hanging="454"/>
        <w:contextualSpacing w:val="0"/>
      </w:pPr>
      <w:r>
        <w:t xml:space="preserve">dokončení montáže, provozuschopnost díla a předání dokumentace nutné pro provoz díla </w:t>
      </w:r>
      <w:r>
        <w:tab/>
        <w:t>do </w:t>
      </w:r>
      <w:r w:rsidR="00D83B43">
        <w:t>04/2022</w:t>
      </w:r>
    </w:p>
    <w:p w14:paraId="6BA469A5" w14:textId="3C1E8E8F" w:rsidR="007F30E6" w:rsidRDefault="007F30E6" w:rsidP="0039797E">
      <w:pPr>
        <w:pStyle w:val="Odstavecseseznamem"/>
        <w:numPr>
          <w:ilvl w:val="1"/>
          <w:numId w:val="29"/>
        </w:numPr>
        <w:tabs>
          <w:tab w:val="right" w:pos="9837"/>
        </w:tabs>
        <w:ind w:left="794" w:hanging="454"/>
        <w:contextualSpacing w:val="0"/>
      </w:pPr>
      <w:r>
        <w:t>předání díla vč. dalších dokladů souvisejících s realizací díla</w:t>
      </w:r>
      <w:r>
        <w:tab/>
        <w:t xml:space="preserve">do </w:t>
      </w:r>
      <w:r w:rsidR="00D83B43">
        <w:t>04/2022</w:t>
      </w:r>
    </w:p>
    <w:p w14:paraId="4AD31F37" w14:textId="7B4FCC07" w:rsidR="007E571F" w:rsidRDefault="007E571F" w:rsidP="0039797E">
      <w:pPr>
        <w:pStyle w:val="Odstavecseseznamem"/>
        <w:numPr>
          <w:ilvl w:val="1"/>
          <w:numId w:val="29"/>
        </w:numPr>
        <w:tabs>
          <w:tab w:val="right" w:pos="9837"/>
        </w:tabs>
        <w:ind w:left="794" w:hanging="454"/>
        <w:contextualSpacing w:val="0"/>
      </w:pPr>
      <w:r w:rsidRPr="00166ED3">
        <w:rPr>
          <w:rFonts w:asciiTheme="minorHAnsi" w:hAnsiTheme="minorHAnsi" w:cstheme="minorHAnsi"/>
        </w:rPr>
        <w:t>p</w:t>
      </w:r>
      <w:r w:rsidR="005528C6">
        <w:rPr>
          <w:rFonts w:asciiTheme="minorHAnsi" w:hAnsiTheme="minorHAnsi" w:cstheme="minorHAnsi"/>
        </w:rPr>
        <w:t>rovedení zkušebního provozu</w:t>
      </w:r>
      <w:r>
        <w:rPr>
          <w:rFonts w:asciiTheme="minorHAnsi" w:hAnsiTheme="minorHAnsi" w:cstheme="minorHAnsi"/>
        </w:rPr>
        <w:tab/>
      </w:r>
      <w:r w:rsidR="00D83B43">
        <w:rPr>
          <w:rFonts w:asciiTheme="minorHAnsi" w:hAnsiTheme="minorHAnsi" w:cstheme="minorHAnsi"/>
        </w:rPr>
        <w:t>04/2022</w:t>
      </w:r>
    </w:p>
    <w:p w14:paraId="78EE159E" w14:textId="486A86D3" w:rsidR="007F30E6" w:rsidRDefault="007F30E6" w:rsidP="0039797E">
      <w:pPr>
        <w:pStyle w:val="Odstavecseseznamem"/>
        <w:numPr>
          <w:ilvl w:val="0"/>
          <w:numId w:val="29"/>
        </w:numPr>
        <w:tabs>
          <w:tab w:val="right" w:pos="9639"/>
        </w:tabs>
        <w:ind w:left="340" w:hanging="340"/>
        <w:contextualSpacing w:val="0"/>
      </w:pPr>
      <w:r>
        <w:t>Dílčí termíny pro provedení jednotlivých částí díla se řídí časovým harmonogramem dle návrhu Zhotovitele a odsouhlaseného Objednatelem.</w:t>
      </w:r>
    </w:p>
    <w:p w14:paraId="39C322D2" w14:textId="233FEE43" w:rsidR="007F30E6" w:rsidRDefault="007F30E6" w:rsidP="0039797E">
      <w:pPr>
        <w:pStyle w:val="Odstavecseseznamem"/>
        <w:numPr>
          <w:ilvl w:val="0"/>
          <w:numId w:val="29"/>
        </w:numPr>
        <w:tabs>
          <w:tab w:val="right" w:pos="9639"/>
        </w:tabs>
        <w:ind w:left="340" w:hanging="340"/>
        <w:contextualSpacing w:val="0"/>
      </w:pPr>
      <w:r>
        <w:t>Zhotovitel není v prodlení s plněním povinnosti uvedené v čl. III odst. 2 této smlouvy v případě vzniku události vyšší moci znemožňující provádění díla. Za událost vyšší moci se nepovažuje událost, jež nastala před uzavřením této smlouvy.</w:t>
      </w:r>
    </w:p>
    <w:p w14:paraId="66A43BD5" w14:textId="3E86081E" w:rsidR="007F30E6" w:rsidRDefault="00CA4C08" w:rsidP="0039797E">
      <w:pPr>
        <w:pStyle w:val="Odstavecseseznamem"/>
        <w:numPr>
          <w:ilvl w:val="0"/>
          <w:numId w:val="29"/>
        </w:numPr>
        <w:tabs>
          <w:tab w:val="right" w:pos="9639"/>
        </w:tabs>
        <w:ind w:left="340" w:hanging="340"/>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2E827C69" w14:textId="08FB2420" w:rsidR="00CA4C08" w:rsidRDefault="00CA4C08" w:rsidP="0039797E">
      <w:pPr>
        <w:pStyle w:val="Odstavecseseznamem"/>
        <w:numPr>
          <w:ilvl w:val="0"/>
          <w:numId w:val="29"/>
        </w:numPr>
        <w:tabs>
          <w:tab w:val="right" w:pos="9639"/>
        </w:tabs>
        <w:ind w:left="340" w:hanging="340"/>
        <w:contextualSpacing w:val="0"/>
      </w:pPr>
      <w:r>
        <w:t>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w:t>
      </w:r>
      <w:r w:rsidR="0039797E">
        <w:t>dnána či stanovena jiná práva a </w:t>
      </w:r>
      <w:r>
        <w:t xml:space="preserve">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08D00B02" w14:textId="6385FC16" w:rsidR="00CA4C08" w:rsidRDefault="00CA4C08" w:rsidP="00CA4C08">
      <w:pPr>
        <w:pStyle w:val="Nadpis1"/>
      </w:pPr>
      <w:r>
        <w:lastRenderedPageBreak/>
        <w:t>CENA DÍLA</w:t>
      </w:r>
    </w:p>
    <w:p w14:paraId="2624C46A" w14:textId="468F9E5C" w:rsidR="00CA4C08" w:rsidRDefault="00CA4C08" w:rsidP="0039797E">
      <w:pPr>
        <w:pStyle w:val="Odstavecseseznamem"/>
        <w:keepNext/>
        <w:keepLines/>
        <w:numPr>
          <w:ilvl w:val="0"/>
          <w:numId w:val="30"/>
        </w:numPr>
        <w:ind w:left="340" w:hanging="340"/>
        <w:contextualSpacing w:val="0"/>
      </w:pPr>
      <w:r>
        <w:t>Cena díla je stanovena dohodou smluvních stran. Cena představuje veškeré náklady na realizaci díla v rozsahu této smlouvy.</w:t>
      </w:r>
    </w:p>
    <w:p w14:paraId="0EBB0F8F" w14:textId="7F17605E" w:rsidR="00CA4C08" w:rsidRPr="00CA4C08" w:rsidRDefault="00CA4C08" w:rsidP="0039797E">
      <w:pPr>
        <w:pStyle w:val="Odstavecseseznamem"/>
        <w:keepNext/>
        <w:keepLines/>
        <w:tabs>
          <w:tab w:val="right" w:pos="9837"/>
        </w:tabs>
        <w:spacing w:before="120"/>
        <w:ind w:left="340"/>
        <w:contextualSpacing w:val="0"/>
        <w:rPr>
          <w:b/>
        </w:rPr>
      </w:pPr>
      <w:r w:rsidRPr="00CA4C08">
        <w:rPr>
          <w:b/>
        </w:rPr>
        <w:t>Celková cena díla bez DPH</w:t>
      </w:r>
      <w:r w:rsidRPr="00CA4C08">
        <w:rPr>
          <w:b/>
        </w:rPr>
        <w:tab/>
      </w:r>
      <w:r w:rsidR="008E4878">
        <w:rPr>
          <w:b/>
        </w:rPr>
        <w:t>1.</w:t>
      </w:r>
      <w:r w:rsidR="00D02ECB">
        <w:rPr>
          <w:b/>
        </w:rPr>
        <w:t>210.093,-</w:t>
      </w:r>
      <w:r w:rsidRPr="00CA4C08">
        <w:rPr>
          <w:b/>
        </w:rPr>
        <w:t xml:space="preserve"> Kč</w:t>
      </w:r>
    </w:p>
    <w:p w14:paraId="4F7E8DC9" w14:textId="6130C3BC" w:rsidR="00CA4C08" w:rsidRDefault="00CA4C08" w:rsidP="0039797E">
      <w:pPr>
        <w:pStyle w:val="Odstavecseseznamem"/>
        <w:tabs>
          <w:tab w:val="right" w:pos="9639"/>
        </w:tabs>
        <w:ind w:left="340"/>
        <w:contextualSpacing w:val="0"/>
      </w:pPr>
      <w:r>
        <w:t xml:space="preserve">(slovy: </w:t>
      </w:r>
      <w:r w:rsidR="00D02ECB">
        <w:t>jedenmiliondvěstědesettisícdevadesáttři</w:t>
      </w:r>
      <w:r>
        <w:t xml:space="preserve"> korun českých)</w:t>
      </w:r>
    </w:p>
    <w:p w14:paraId="20F69F54" w14:textId="0BA24671" w:rsidR="00CA4C08" w:rsidRDefault="00DE0A16" w:rsidP="009C16D0">
      <w:pPr>
        <w:pStyle w:val="Odstavecseseznamem"/>
        <w:numPr>
          <w:ilvl w:val="0"/>
          <w:numId w:val="30"/>
        </w:numPr>
        <w:tabs>
          <w:tab w:val="right" w:pos="9639"/>
        </w:tabs>
        <w:ind w:left="340" w:hanging="340"/>
      </w:pPr>
      <w:r>
        <w:t xml:space="preserve">K ceně bude účtována DPH dle právních předpisů účinných v době uskutečnění zdanitelného plnění, nejedná-li se o režim přenesené daňové </w:t>
      </w:r>
      <w:r w:rsidR="00BD385A">
        <w:t>povinnosti</w:t>
      </w:r>
      <w:r>
        <w:t>.</w:t>
      </w:r>
    </w:p>
    <w:p w14:paraId="77950DAD" w14:textId="26F4F8C3" w:rsidR="00DE0A16" w:rsidRDefault="00DE0A16" w:rsidP="00DE0A16">
      <w:pPr>
        <w:pStyle w:val="Nadpis1"/>
      </w:pPr>
      <w:r>
        <w:t>PLATEBNÍ PODMÍNKY</w:t>
      </w:r>
    </w:p>
    <w:p w14:paraId="1EF80FDB" w14:textId="0D091DBE" w:rsidR="00DE0A16" w:rsidRDefault="00613BC2" w:rsidP="009C16D0">
      <w:pPr>
        <w:pStyle w:val="Odstavecseseznamem"/>
        <w:numPr>
          <w:ilvl w:val="0"/>
          <w:numId w:val="31"/>
        </w:numPr>
        <w:ind w:left="340" w:hanging="340"/>
        <w:contextualSpacing w:val="0"/>
      </w:pPr>
      <w:r>
        <w:t>V průběhu provádění díla je Zhotovitel oprávněn vystavovat dílčí faktury. Dílčí fakturace proběhnou na základě zjišťovacích protokolů odsouhlasených technickým dozorem investora, nejvýše však do 80 % ceny díla.</w:t>
      </w:r>
    </w:p>
    <w:p w14:paraId="31C6C4C9" w14:textId="449444DB" w:rsidR="00613BC2" w:rsidRDefault="00613BC2" w:rsidP="009C16D0">
      <w:pPr>
        <w:pStyle w:val="Odstavecseseznamem"/>
        <w:numPr>
          <w:ilvl w:val="0"/>
          <w:numId w:val="31"/>
        </w:numPr>
        <w:ind w:left="340" w:hanging="340"/>
        <w:contextualSpacing w:val="0"/>
      </w:pPr>
      <w:r>
        <w:t>Konečnou fakturu vystaví Zhotovitel po předání a přev</w:t>
      </w:r>
      <w:r w:rsidR="001A11DB">
        <w:t>zetí dokončeného díla bez vad a </w:t>
      </w:r>
      <w:r>
        <w:t>nedodělků vč</w:t>
      </w:r>
      <w:r w:rsidR="00A774CD">
        <w:t>etně</w:t>
      </w:r>
      <w:r>
        <w:t xml:space="preserve"> předání </w:t>
      </w:r>
      <w:r w:rsidR="00A774CD">
        <w:t>dokumentace související s realizací díla</w:t>
      </w:r>
      <w:r>
        <w:t xml:space="preserve">. Přílohou konečné faktury bude zjišťovací protokol. Objednatel uhradí cenu díla v částce snížené o 20 % ceny díla. </w:t>
      </w:r>
      <w:r w:rsidR="000E6C11" w:rsidRPr="000E6C11">
        <w:t xml:space="preserve">Zbývající částka bude Zhotoviteli uhrazena </w:t>
      </w:r>
      <w:r w:rsidR="005528C6">
        <w:t>následovně: 10 % po úplném předání dokumentace související s realizací díla Objednateli dle čl. VII této smlouvy a 10 % po ukončení zkušebního provozu.</w:t>
      </w:r>
    </w:p>
    <w:p w14:paraId="566ECC82" w14:textId="60FBAFB9" w:rsidR="00613BC2" w:rsidRDefault="00613BC2" w:rsidP="009C16D0">
      <w:pPr>
        <w:pStyle w:val="Odstavecseseznamem"/>
        <w:numPr>
          <w:ilvl w:val="0"/>
          <w:numId w:val="31"/>
        </w:numPr>
        <w:ind w:left="340" w:hanging="340"/>
        <w:contextualSpacing w:val="0"/>
      </w:pPr>
      <w:r>
        <w:t>Splatnost dílčích faktur je 14 dní a splatnost konečné faktury je 21 dní ode dne doručení faktury Objednateli.</w:t>
      </w:r>
    </w:p>
    <w:p w14:paraId="32913808" w14:textId="6E7B843C" w:rsidR="00613BC2" w:rsidRDefault="00613BC2" w:rsidP="009C16D0">
      <w:pPr>
        <w:pStyle w:val="Odstavecseseznamem"/>
        <w:numPr>
          <w:ilvl w:val="0"/>
          <w:numId w:val="31"/>
        </w:numPr>
        <w:spacing w:after="60"/>
        <w:ind w:left="340" w:hanging="340"/>
        <w:contextualSpacing w:val="0"/>
      </w:pPr>
      <w:r>
        <w:t>Daň z přidané hodnoty:</w:t>
      </w:r>
    </w:p>
    <w:p w14:paraId="138CE052" w14:textId="0B4DD320" w:rsidR="00613BC2" w:rsidRDefault="00613BC2" w:rsidP="009C16D0">
      <w:pPr>
        <w:pStyle w:val="Odstavecseseznamem"/>
        <w:numPr>
          <w:ilvl w:val="1"/>
          <w:numId w:val="31"/>
        </w:numPr>
        <w:spacing w:after="60"/>
        <w:ind w:left="794" w:hanging="454"/>
        <w:contextualSpacing w:val="0"/>
      </w:pPr>
      <w:r>
        <w:t>Zhotovitel ve faktuře vyčíslí zvlášť cenu bez DPH, zvlášť DPH a zvlášť celkovou fakturovanou částku včetně DPH.</w:t>
      </w:r>
    </w:p>
    <w:p w14:paraId="43A934F0" w14:textId="33A5044D" w:rsidR="00613BC2" w:rsidRDefault="00613BC2" w:rsidP="009C16D0">
      <w:pPr>
        <w:pStyle w:val="Odstavecseseznamem"/>
        <w:numPr>
          <w:ilvl w:val="1"/>
          <w:numId w:val="31"/>
        </w:numPr>
        <w:ind w:left="794" w:hanging="454"/>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44B515D5" w14:textId="517C1DBE" w:rsidR="00613BC2" w:rsidRDefault="00991D83" w:rsidP="009C16D0">
      <w:pPr>
        <w:pStyle w:val="Odstavecseseznamem"/>
        <w:numPr>
          <w:ilvl w:val="0"/>
          <w:numId w:val="31"/>
        </w:numPr>
        <w:ind w:left="340" w:hanging="340"/>
        <w:contextualSpacing w:val="0"/>
      </w:pPr>
      <w:r>
        <w:t>Faktura bude zaslána na adresu Objednatele uvedenou v záhlaví této smlouvy.</w:t>
      </w:r>
    </w:p>
    <w:p w14:paraId="218DE408" w14:textId="56B7B433" w:rsidR="00991D83" w:rsidRDefault="00991D83" w:rsidP="009C16D0">
      <w:pPr>
        <w:pStyle w:val="Odstavecseseznamem"/>
        <w:numPr>
          <w:ilvl w:val="0"/>
          <w:numId w:val="31"/>
        </w:numPr>
        <w:ind w:left="340" w:hanging="340"/>
        <w:contextualSpacing w:val="0"/>
      </w:pPr>
      <w:r>
        <w:t>Faktura je da</w:t>
      </w:r>
      <w:r w:rsidR="008648E9">
        <w:t>ňovým dokladem a vedle označení</w:t>
      </w:r>
      <w:r>
        <w:t xml:space="preserve"> smlouvy musí obsahovat veškeré náležitosti dle zákona č. 235/2004 Sb., o dani z přidané hodnoty, ve znění pozdějších předpisů.</w:t>
      </w:r>
    </w:p>
    <w:p w14:paraId="464A51E5" w14:textId="743B63B4" w:rsidR="00991D83" w:rsidRPr="00FB2E01" w:rsidRDefault="00991D83" w:rsidP="009C16D0">
      <w:pPr>
        <w:pStyle w:val="Odstavecseseznamem"/>
        <w:numPr>
          <w:ilvl w:val="0"/>
          <w:numId w:val="31"/>
        </w:numPr>
        <w:ind w:left="340" w:hanging="340"/>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7FC4B519" w14:textId="77777777" w:rsidR="008E4878" w:rsidRDefault="00FB2E01" w:rsidP="009C16D0">
      <w:pPr>
        <w:pStyle w:val="Odstavecseseznamem"/>
        <w:numPr>
          <w:ilvl w:val="0"/>
          <w:numId w:val="31"/>
        </w:numPr>
        <w:ind w:left="340" w:hanging="340"/>
        <w:contextualSpacing w:val="0"/>
      </w:pPr>
      <w:r>
        <w:t>Smluvní strany se dohodly, že stane-li se Zhotovitel (poskytovatel zdanitelného plnění) nespolehlivým plátcem dle ustanovení zákona č. 235/2004 Sb., o dani z přidané hodnoty, ve</w:t>
      </w:r>
      <w:r w:rsidR="001A11DB">
        <w:t> </w:t>
      </w:r>
      <w:r>
        <w:t xml:space="preserve">znění pozdějších předpisů, nebo bude žádat úhradu za zdanitelné plnění na jiný účet, než účet, který je správcem daně zveřejněn, je Objednatel (příjemce zdanitelného plnění) oprávněn uplatnit zvláštní způsob </w:t>
      </w:r>
      <w:r w:rsidRPr="00516DF9">
        <w:t xml:space="preserve">zajištění daně dle § 109a výše uvedeného zákona. </w:t>
      </w:r>
    </w:p>
    <w:p w14:paraId="397074D6" w14:textId="0002A01A" w:rsidR="003B0F17" w:rsidRDefault="00FB2E01" w:rsidP="008E4878">
      <w:pPr>
        <w:pStyle w:val="Odstavecseseznamem"/>
        <w:ind w:left="340"/>
        <w:contextualSpacing w:val="0"/>
      </w:pPr>
      <w:r w:rsidRPr="00516DF9">
        <w:lastRenderedPageBreak/>
        <w:t>Příjemce zdanitelného plnění uhradí část úplaty za zdanitelné plnění odpovídající výši daně z přidané hodnoty přímo místně a věcně příslušnému správci daně poskytovatele zdanitelného plnění</w:t>
      </w:r>
      <w:r>
        <w:t>.</w:t>
      </w:r>
    </w:p>
    <w:p w14:paraId="31A8B4FE" w14:textId="37318E1E" w:rsidR="00FB2E01" w:rsidRDefault="00FB2E01" w:rsidP="009C16D0">
      <w:pPr>
        <w:pStyle w:val="Odstavecseseznamem"/>
        <w:numPr>
          <w:ilvl w:val="0"/>
          <w:numId w:val="31"/>
        </w:numPr>
        <w:ind w:left="340" w:hanging="340"/>
        <w:contextualSpacing w:val="0"/>
      </w:pPr>
      <w:r>
        <w:t>Za den úhrady faktury se považuje den odepsání příslušné částky z účtu Objednatele ve prospěch účtu Zhotovitele.</w:t>
      </w:r>
    </w:p>
    <w:p w14:paraId="0325E7D9" w14:textId="1CDA5A01" w:rsidR="00FB2E01" w:rsidRDefault="00FB2E01" w:rsidP="009C16D0">
      <w:pPr>
        <w:pStyle w:val="Odstavecseseznamem"/>
        <w:numPr>
          <w:ilvl w:val="0"/>
          <w:numId w:val="31"/>
        </w:numPr>
        <w:ind w:left="340" w:hanging="340"/>
        <w:contextualSpacing w:val="0"/>
      </w:pPr>
      <w:r>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t xml:space="preserve"> v souvislosti s převzetím projektové dokumentace a vlastní realizací díla, uhradí Zhotovitel.</w:t>
      </w:r>
    </w:p>
    <w:p w14:paraId="2DBCD7F9" w14:textId="272B0EFC" w:rsidR="00FA6341" w:rsidRDefault="00FB2E01" w:rsidP="009C16D0">
      <w:pPr>
        <w:pStyle w:val="Odstavecseseznamem"/>
        <w:numPr>
          <w:ilvl w:val="0"/>
          <w:numId w:val="31"/>
        </w:numPr>
        <w:ind w:left="340" w:hanging="340"/>
        <w:contextualSpacing w:val="0"/>
      </w:pPr>
      <w:r>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4C4C6D8B" w14:textId="7B8AD70C" w:rsidR="00E051F5" w:rsidRDefault="00E051F5" w:rsidP="00E051F5">
      <w:pPr>
        <w:pStyle w:val="Nadpis1"/>
      </w:pPr>
      <w:r>
        <w:t>VLASTNICKÉ PRÁVO</w:t>
      </w:r>
      <w:r w:rsidR="00A607E4">
        <w:t xml:space="preserve"> A NEBEZPEČÍ ŠKODY</w:t>
      </w:r>
    </w:p>
    <w:p w14:paraId="678E9409" w14:textId="2D7725FE" w:rsidR="00E051F5" w:rsidRDefault="00E051F5" w:rsidP="009C16D0">
      <w:pPr>
        <w:pStyle w:val="Odstavecseseznamem"/>
        <w:numPr>
          <w:ilvl w:val="0"/>
          <w:numId w:val="32"/>
        </w:numPr>
        <w:ind w:left="340" w:hanging="340"/>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7AA87EA8" w14:textId="5AA1B211" w:rsidR="00E051F5" w:rsidRDefault="00E051F5" w:rsidP="009C16D0">
      <w:pPr>
        <w:pStyle w:val="Odstavecseseznamem"/>
        <w:numPr>
          <w:ilvl w:val="0"/>
          <w:numId w:val="32"/>
        </w:numPr>
        <w:ind w:left="340" w:hanging="340"/>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FA186CD" w14:textId="1617384F" w:rsidR="00E051F5" w:rsidRDefault="00E051F5" w:rsidP="00E051F5">
      <w:pPr>
        <w:pStyle w:val="Nadpis1"/>
      </w:pPr>
      <w:r>
        <w:t>PŘEDÁNÍ DÍLA</w:t>
      </w:r>
    </w:p>
    <w:p w14:paraId="13D7E3FA" w14:textId="5DD949AB" w:rsidR="00E051F5" w:rsidRDefault="006F5E29" w:rsidP="009C16D0">
      <w:pPr>
        <w:pStyle w:val="Odstavecseseznamem"/>
        <w:numPr>
          <w:ilvl w:val="0"/>
          <w:numId w:val="33"/>
        </w:numPr>
        <w:ind w:left="340" w:hanging="340"/>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Zhotovitel je povinen předat Objednateli současně s dílem dokumentaci související s</w:t>
      </w:r>
      <w:r w:rsidR="001A11DB">
        <w:t> </w:t>
      </w:r>
      <w:r w:rsidR="00A774CD" w:rsidRPr="00A774CD">
        <w:t>realizací díla</w:t>
      </w:r>
      <w:r w:rsidR="00A1109F">
        <w:t xml:space="preserve"> dle Seznamu dokumentace uvedeném v zadávací dokumentaci</w:t>
      </w:r>
      <w:r w:rsidR="00A774CD" w:rsidRPr="00A774CD">
        <w:t xml:space="preserve">. </w:t>
      </w:r>
      <w:r>
        <w:t xml:space="preserve">Zhotovitel je povinen vyzvat </w:t>
      </w:r>
      <w:r w:rsidR="00386A77">
        <w:t xml:space="preserve">písemně Objednatele k akceptaci nejpozději tři (3) dny před termínem předání díla stanoveným v čl. III této smlouvy. </w:t>
      </w:r>
    </w:p>
    <w:p w14:paraId="2492A711" w14:textId="73EC1583" w:rsidR="00FE6651" w:rsidRDefault="00FE6651" w:rsidP="009C16D0">
      <w:pPr>
        <w:pStyle w:val="Odstavecseseznamem"/>
        <w:numPr>
          <w:ilvl w:val="0"/>
          <w:numId w:val="33"/>
        </w:numPr>
        <w:ind w:left="340" w:hanging="340"/>
        <w:contextualSpacing w:val="0"/>
      </w:pPr>
      <w:r>
        <w:t xml:space="preserve">Akceptovat je možné jen dílo prosté všech vad a nedodělků. Podpisem protokolu </w:t>
      </w:r>
      <w:r w:rsidR="00AC06D7">
        <w:t xml:space="preserve">o předání díla </w:t>
      </w:r>
      <w:r>
        <w:t>(akceptací) se považuje dílo za předané.</w:t>
      </w:r>
    </w:p>
    <w:p w14:paraId="43E0E084" w14:textId="52D89B88" w:rsidR="00A774CD" w:rsidRDefault="00A774CD" w:rsidP="009C16D0">
      <w:pPr>
        <w:pStyle w:val="Odstavecseseznamem"/>
        <w:numPr>
          <w:ilvl w:val="0"/>
          <w:numId w:val="33"/>
        </w:numPr>
        <w:ind w:left="340" w:hanging="340"/>
        <w:contextualSpacing w:val="0"/>
      </w:pPr>
      <w:r w:rsidRPr="00A774CD">
        <w:t xml:space="preserve">Objednatel může akceptovat i dílo včetně neúplné dokumentace související s realizací díla. Dokumenty, které může Zhotovitel se souhlasem Objednatele předat i po </w:t>
      </w:r>
      <w:r w:rsidR="002967A8">
        <w:t>předání díla dle odst. </w:t>
      </w:r>
      <w:r>
        <w:t>2 tohoto článku</w:t>
      </w:r>
      <w:r w:rsidRPr="00A774CD">
        <w:t xml:space="preserve">, jsou vyznačeny v Seznamu dokumentace uvedeném v </w:t>
      </w:r>
      <w:r>
        <w:t>zadávací dokumentaci. V </w:t>
      </w:r>
      <w:r w:rsidRPr="00A774CD">
        <w:t>případě předání neúplné dokumentace související s realizací díla bude výčet chybějící dokumentace uveden v</w:t>
      </w:r>
      <w:r w:rsidR="00AC06D7">
        <w:t> </w:t>
      </w:r>
      <w:r w:rsidRPr="00A774CD">
        <w:t>protokolu</w:t>
      </w:r>
      <w:r w:rsidR="00AC06D7">
        <w:t xml:space="preserve"> o předání díla</w:t>
      </w:r>
      <w:r>
        <w:t>.</w:t>
      </w:r>
    </w:p>
    <w:p w14:paraId="7B5CC957" w14:textId="3805CF73" w:rsidR="00FE6651" w:rsidRDefault="00FE6651" w:rsidP="009C16D0">
      <w:pPr>
        <w:pStyle w:val="Odstavecseseznamem"/>
        <w:numPr>
          <w:ilvl w:val="0"/>
          <w:numId w:val="33"/>
        </w:numPr>
        <w:ind w:left="340" w:hanging="340"/>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12020167" w14:textId="16D79DD0" w:rsidR="00C37857" w:rsidRPr="009B40B1" w:rsidRDefault="009B40B1" w:rsidP="009C16D0">
      <w:pPr>
        <w:pStyle w:val="Odstavecseseznamem"/>
        <w:numPr>
          <w:ilvl w:val="0"/>
          <w:numId w:val="33"/>
        </w:numPr>
        <w:ind w:left="340" w:hanging="340"/>
        <w:contextualSpacing w:val="0"/>
      </w:pPr>
      <w:r>
        <w:t>Dílo se považuje za splněné předáním díla a splněním povinností uvedených v čl. II odst. 2 této smlouvy.</w:t>
      </w:r>
    </w:p>
    <w:p w14:paraId="07208F20" w14:textId="5AE4CB9F" w:rsidR="00FE6651" w:rsidRDefault="00FE6651" w:rsidP="00FE6651">
      <w:pPr>
        <w:pStyle w:val="Nadpis1"/>
        <w:ind w:left="867" w:hanging="510"/>
      </w:pPr>
      <w:r>
        <w:lastRenderedPageBreak/>
        <w:t>ZÁRUKA ZA DÍLO</w:t>
      </w:r>
    </w:p>
    <w:p w14:paraId="1664881A" w14:textId="0FBE0824" w:rsidR="00FE6651" w:rsidRDefault="00FE6651" w:rsidP="009C16D0">
      <w:pPr>
        <w:pStyle w:val="Odstavecseseznamem"/>
        <w:keepNext/>
        <w:keepLines/>
        <w:numPr>
          <w:ilvl w:val="0"/>
          <w:numId w:val="34"/>
        </w:numPr>
        <w:ind w:left="340" w:hanging="340"/>
        <w:contextualSpacing w:val="0"/>
      </w:pPr>
      <w:r>
        <w:t>Zhotovitel se zavazuje, že dílo bude bez vad a nedodělků a bude splňovat ve</w:t>
      </w:r>
      <w:r w:rsidR="00611B10">
        <w:t>škeré požadavky stanovené</w:t>
      </w:r>
      <w:r w:rsidR="00E21AFE">
        <w:t xml:space="preserve"> předpisy.</w:t>
      </w:r>
    </w:p>
    <w:p w14:paraId="756C88F4" w14:textId="11BEE5BE" w:rsidR="00CA4C08" w:rsidRDefault="00E21AFE" w:rsidP="009C16D0">
      <w:pPr>
        <w:pStyle w:val="Odstavecseseznamem"/>
        <w:keepNext/>
        <w:keepLines/>
        <w:numPr>
          <w:ilvl w:val="0"/>
          <w:numId w:val="34"/>
        </w:numPr>
        <w:ind w:left="340" w:hanging="340"/>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p>
    <w:p w14:paraId="57AED669" w14:textId="26D1E11C" w:rsidR="00BB0B31" w:rsidRDefault="00BB0B31" w:rsidP="007C1342">
      <w:pPr>
        <w:pStyle w:val="Odstavecseseznamem"/>
        <w:keepNext/>
        <w:keepLines/>
        <w:numPr>
          <w:ilvl w:val="1"/>
          <w:numId w:val="34"/>
        </w:numPr>
        <w:tabs>
          <w:tab w:val="right" w:pos="9837"/>
        </w:tabs>
        <w:spacing w:after="60"/>
        <w:ind w:left="788" w:hanging="431"/>
        <w:contextualSpacing w:val="0"/>
      </w:pPr>
      <w:r>
        <w:t>Dodávka technologie měniče</w:t>
      </w:r>
      <w:r>
        <w:tab/>
      </w:r>
      <w:r w:rsidR="00D02ECB">
        <w:t>10 roků</w:t>
      </w:r>
    </w:p>
    <w:p w14:paraId="69646417" w14:textId="5CB5B288" w:rsidR="00BB0B31" w:rsidRPr="007E7CAA" w:rsidRDefault="00BB0B31" w:rsidP="007C1342">
      <w:pPr>
        <w:pStyle w:val="Odstavecseseznamem"/>
        <w:keepNext/>
        <w:keepLines/>
        <w:numPr>
          <w:ilvl w:val="1"/>
          <w:numId w:val="34"/>
        </w:numPr>
        <w:tabs>
          <w:tab w:val="right" w:pos="9837"/>
        </w:tabs>
        <w:spacing w:after="60"/>
        <w:ind w:left="788" w:hanging="431"/>
        <w:contextualSpacing w:val="0"/>
      </w:pPr>
      <w:r>
        <w:rPr>
          <w:rFonts w:asciiTheme="minorHAnsi" w:hAnsiTheme="minorHAnsi" w:cstheme="minorHAnsi"/>
        </w:rPr>
        <w:t>Dodávka tech</w:t>
      </w:r>
      <w:r w:rsidR="00AE5499">
        <w:rPr>
          <w:rFonts w:asciiTheme="minorHAnsi" w:hAnsiTheme="minorHAnsi" w:cstheme="minorHAnsi"/>
        </w:rPr>
        <w:t xml:space="preserve">nologie fotovoltaických panelů </w:t>
      </w:r>
      <w:r>
        <w:rPr>
          <w:rFonts w:asciiTheme="minorHAnsi" w:hAnsiTheme="minorHAnsi" w:cstheme="minorHAnsi"/>
        </w:rPr>
        <w:t>životnost/výkon</w:t>
      </w:r>
      <w:r>
        <w:rPr>
          <w:rFonts w:asciiTheme="minorHAnsi" w:hAnsiTheme="minorHAnsi" w:cstheme="minorHAnsi"/>
        </w:rPr>
        <w:tab/>
      </w:r>
      <w:r w:rsidR="00D02ECB">
        <w:rPr>
          <w:rFonts w:asciiTheme="minorHAnsi" w:hAnsiTheme="minorHAnsi" w:cstheme="minorHAnsi"/>
        </w:rPr>
        <w:t>10/25 roků</w:t>
      </w:r>
    </w:p>
    <w:p w14:paraId="4B60C06A" w14:textId="418EF08F" w:rsidR="00BB0B31" w:rsidRDefault="00BB0B31" w:rsidP="007C1342">
      <w:pPr>
        <w:pStyle w:val="Odstavecseseznamem"/>
        <w:keepNext/>
        <w:keepLines/>
        <w:numPr>
          <w:ilvl w:val="1"/>
          <w:numId w:val="34"/>
        </w:numPr>
        <w:tabs>
          <w:tab w:val="right" w:pos="9837"/>
        </w:tabs>
        <w:spacing w:after="60"/>
        <w:ind w:left="788" w:hanging="431"/>
        <w:contextualSpacing w:val="0"/>
      </w:pPr>
      <w:r>
        <w:t>Komponenty konstrukcí</w:t>
      </w:r>
      <w:r>
        <w:tab/>
      </w:r>
      <w:r w:rsidR="00D02ECB">
        <w:t>24 měsíců</w:t>
      </w:r>
    </w:p>
    <w:p w14:paraId="59C27839" w14:textId="23AF8008" w:rsidR="00BB0B31" w:rsidRDefault="00BB0B31" w:rsidP="007C1342">
      <w:pPr>
        <w:pStyle w:val="Odstavecseseznamem"/>
        <w:keepNext/>
        <w:keepLines/>
        <w:numPr>
          <w:ilvl w:val="1"/>
          <w:numId w:val="34"/>
        </w:numPr>
        <w:tabs>
          <w:tab w:val="right" w:pos="9837"/>
        </w:tabs>
        <w:spacing w:after="60"/>
        <w:ind w:left="788" w:hanging="431"/>
        <w:contextualSpacing w:val="0"/>
      </w:pPr>
      <w:r>
        <w:t>Ostatní komponenty</w:t>
      </w:r>
      <w:r>
        <w:tab/>
      </w:r>
      <w:r w:rsidR="00D02ECB">
        <w:t>24 měsíců</w:t>
      </w:r>
    </w:p>
    <w:p w14:paraId="148B1B1F" w14:textId="1ECF83D5" w:rsidR="00BB0B31" w:rsidRDefault="00BB0B31" w:rsidP="00AE5499">
      <w:pPr>
        <w:pStyle w:val="Odstavecseseznamem"/>
        <w:keepNext/>
        <w:keepLines/>
        <w:numPr>
          <w:ilvl w:val="1"/>
          <w:numId w:val="34"/>
        </w:numPr>
        <w:tabs>
          <w:tab w:val="right" w:pos="9837"/>
        </w:tabs>
        <w:contextualSpacing w:val="0"/>
      </w:pPr>
      <w:r>
        <w:t>Montážní práce</w:t>
      </w:r>
      <w:r>
        <w:tab/>
      </w:r>
      <w:r w:rsidR="00D02ECB">
        <w:t>24 měsíců</w:t>
      </w:r>
    </w:p>
    <w:p w14:paraId="1A76AFFE" w14:textId="73553887" w:rsidR="00E21AFE" w:rsidRDefault="00E21AFE" w:rsidP="009C16D0">
      <w:pPr>
        <w:pStyle w:val="Odstavecseseznamem"/>
        <w:numPr>
          <w:ilvl w:val="0"/>
          <w:numId w:val="34"/>
        </w:numPr>
        <w:tabs>
          <w:tab w:val="right" w:pos="9639"/>
        </w:tabs>
        <w:ind w:left="340" w:hanging="340"/>
      </w:pPr>
      <w:r>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4BDE5FE4" w14:textId="47B19FF4" w:rsidR="00E21AFE" w:rsidRDefault="00E21AFE" w:rsidP="00E21AFE">
      <w:pPr>
        <w:pStyle w:val="Nadpis1"/>
      </w:pPr>
      <w:r>
        <w:t>BEZPEČNOST PRÁCE A ZABEZPEČENÍ POŽÁRNÍ OCHRANY</w:t>
      </w:r>
    </w:p>
    <w:p w14:paraId="63F2B286" w14:textId="5838C4D7" w:rsidR="00E21AFE" w:rsidRPr="00516DF9" w:rsidRDefault="00E21AFE" w:rsidP="009C16D0">
      <w:pPr>
        <w:pStyle w:val="Odstavecseseznamem"/>
        <w:numPr>
          <w:ilvl w:val="0"/>
          <w:numId w:val="36"/>
        </w:numPr>
        <w:ind w:left="340" w:hanging="340"/>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hotovitele, kteří budou sjednané dílo provádět.  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hotovitele bude probíhat na adrese Špitálka 6, Brno.</w:t>
      </w:r>
    </w:p>
    <w:p w14:paraId="70B7B8E3" w14:textId="6D494EE5" w:rsidR="00E21AFE" w:rsidRPr="00516DF9" w:rsidRDefault="00E21AFE" w:rsidP="009C16D0">
      <w:pPr>
        <w:pStyle w:val="Odstavecseseznamem"/>
        <w:numPr>
          <w:ilvl w:val="0"/>
          <w:numId w:val="36"/>
        </w:numPr>
        <w:ind w:left="340" w:hanging="340"/>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045241B7" w14:textId="7D6C8DA1" w:rsidR="00E21AFE" w:rsidRDefault="00E21AFE" w:rsidP="009C16D0">
      <w:pPr>
        <w:pStyle w:val="Odstavecseseznamem"/>
        <w:numPr>
          <w:ilvl w:val="0"/>
          <w:numId w:val="36"/>
        </w:numPr>
        <w:ind w:left="340" w:hanging="340"/>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488262FB" w14:textId="5E3E2F7A" w:rsidR="00E21AFE" w:rsidRDefault="00E21AFE" w:rsidP="00E21AFE">
      <w:pPr>
        <w:pStyle w:val="Nadpis1"/>
      </w:pPr>
      <w:r>
        <w:t>POVINNOSTI SMLUVNÍCH STRAN</w:t>
      </w:r>
    </w:p>
    <w:p w14:paraId="1ACED6C7" w14:textId="1946E841" w:rsidR="00E21AFE" w:rsidRPr="00516DF9" w:rsidRDefault="00E21AFE" w:rsidP="009C16D0">
      <w:pPr>
        <w:pStyle w:val="Odstavecseseznamem"/>
        <w:keepNext/>
        <w:keepLines/>
        <w:numPr>
          <w:ilvl w:val="0"/>
          <w:numId w:val="13"/>
        </w:numPr>
        <w:ind w:left="340" w:hanging="340"/>
        <w:contextualSpacing w:val="0"/>
      </w:pPr>
      <w:r w:rsidRPr="00516DF9">
        <w:t>Zhotovitel se zavazuje provést dílo ve sjednaném rozsahu a kvalitě v souladu s</w:t>
      </w:r>
      <w:r w:rsidR="00187A7E">
        <w:t> </w:t>
      </w:r>
      <w:r>
        <w:t>předpisy</w:t>
      </w:r>
      <w:r w:rsidR="00187A7E">
        <w:t>,</w:t>
      </w:r>
      <w:r w:rsidR="001A11DB">
        <w:t xml:space="preserve"> </w:t>
      </w:r>
      <w:r w:rsidRPr="00516DF9">
        <w:t>podmínkami a požadavky veřejnoprávních orgánů.</w:t>
      </w:r>
    </w:p>
    <w:p w14:paraId="28A6B6F8" w14:textId="77777777" w:rsidR="008E4878" w:rsidRDefault="00E21AFE" w:rsidP="009C16D0">
      <w:pPr>
        <w:pStyle w:val="Odstavecseseznamem"/>
        <w:numPr>
          <w:ilvl w:val="0"/>
          <w:numId w:val="13"/>
        </w:numPr>
        <w:ind w:left="340" w:hanging="340"/>
        <w:contextualSpacing w:val="0"/>
      </w:pPr>
      <w:r w:rsidRPr="00516DF9">
        <w:t>Zhotovitel se zavazuje realizovat předmět smlouvy dle provádě</w:t>
      </w:r>
      <w:r>
        <w:t>c</w:t>
      </w:r>
      <w:r w:rsidRPr="00516DF9">
        <w:t xml:space="preserve">í projektové dokumentace. </w:t>
      </w:r>
    </w:p>
    <w:p w14:paraId="0932C39E" w14:textId="792201A9" w:rsidR="00E21AFE" w:rsidRPr="00E21AFE" w:rsidRDefault="00E21AFE" w:rsidP="008E4878">
      <w:pPr>
        <w:pStyle w:val="Odstavecseseznamem"/>
        <w:ind w:left="340"/>
        <w:contextualSpacing w:val="0"/>
      </w:pPr>
      <w:r w:rsidRPr="00516DF9">
        <w:lastRenderedPageBreak/>
        <w:t xml:space="preserve">Odchylky od prováděcí projektové dokumentace v rámci realizace díla jsou přípustné pouze na základě objektivních skutečností vyžadujících alternativní řešení. Pro účely projednání změny technického řešení svolá zástupce </w:t>
      </w:r>
      <w:r w:rsidR="00DD6C62">
        <w:t>O</w:t>
      </w:r>
      <w:r w:rsidRPr="00516DF9">
        <w:t xml:space="preserve">bjednatele kontrolní den stavby, a to na základě písemného vyrozumění </w:t>
      </w:r>
      <w:r w:rsidR="009B40B1">
        <w:t>Z</w:t>
      </w:r>
      <w:r w:rsidRPr="00516DF9">
        <w:t xml:space="preserve">hotovitele. Upravené technické řešení musí být odsouhlaseno zápisem ve stavebním deníku, který bude potvrzen projektantem, zástupcem </w:t>
      </w:r>
      <w:r w:rsidR="009B40B1">
        <w:t>Z</w:t>
      </w:r>
      <w:r w:rsidRPr="00516DF9">
        <w:t xml:space="preserve">hotovitele a zástupcem </w:t>
      </w:r>
      <w:r w:rsidR="009B40B1">
        <w:t>O</w:t>
      </w:r>
      <w:r w:rsidRPr="00516DF9">
        <w:t>bjednatele. Zhotov</w:t>
      </w:r>
      <w:r w:rsidR="00A90E81">
        <w:t>itel je dále povinen předložit O</w:t>
      </w:r>
      <w:r w:rsidRPr="00516DF9">
        <w:t>bjednateli změnový list s vyčíslením vícenákladů nebo méněnákladů odsouhlasený technickým dozorem investora, koordinátorem BOZP a autorským dozorem.</w:t>
      </w:r>
    </w:p>
    <w:p w14:paraId="5630576D" w14:textId="51D55E51" w:rsidR="00E21AFE" w:rsidRPr="00730520" w:rsidRDefault="00E21AFE" w:rsidP="009C16D0">
      <w:pPr>
        <w:pStyle w:val="Odstavecseseznamem"/>
        <w:numPr>
          <w:ilvl w:val="0"/>
          <w:numId w:val="13"/>
        </w:numPr>
        <w:ind w:left="340" w:hanging="340"/>
        <w:contextualSpacing w:val="0"/>
      </w:pPr>
      <w:r w:rsidRPr="00730520">
        <w:t xml:space="preserve">Zhotovitel se zavazuje hradit svým poddodavatelům řádně a včas cenu ve sjednané výši a za sjednaných podmínek. V případě, že se na </w:t>
      </w:r>
      <w:r w:rsidR="00DD6C62">
        <w:t>O</w:t>
      </w:r>
      <w:r w:rsidRPr="00730520">
        <w:t>bjednatele obrátí poddodavatel se stížností na 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645A4B92" w14:textId="32C7C986" w:rsidR="00E21AFE" w:rsidRPr="00E21AFE" w:rsidRDefault="00E21AFE" w:rsidP="009C16D0">
      <w:pPr>
        <w:pStyle w:val="Odstavecseseznamem"/>
        <w:numPr>
          <w:ilvl w:val="0"/>
          <w:numId w:val="13"/>
        </w:numPr>
        <w:ind w:left="340" w:hanging="340"/>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6DBDBE27" w14:textId="6D45E204" w:rsidR="00E21AFE" w:rsidRDefault="00E21AFE" w:rsidP="009C16D0">
      <w:pPr>
        <w:pStyle w:val="Odstavecseseznamem"/>
        <w:numPr>
          <w:ilvl w:val="0"/>
          <w:numId w:val="13"/>
        </w:numPr>
        <w:ind w:left="340" w:hanging="340"/>
        <w:contextualSpacing w:val="0"/>
      </w:pPr>
      <w:r w:rsidRPr="00516DF9">
        <w:t>Smluvní strany souhlasí, aby za účelem dokumenta</w:t>
      </w:r>
      <w:r w:rsidR="00DD6C62">
        <w:t>ce průběhu zhotovení díla byla O</w:t>
      </w:r>
      <w:r w:rsidRPr="00516DF9">
        <w:t xml:space="preserve">bjednatelem </w:t>
      </w:r>
      <w:r>
        <w:t xml:space="preserve">na staveništi </w:t>
      </w:r>
      <w:r w:rsidRPr="00516DF9">
        <w:t>pořizována fotodokumentace. Zhotovitel se tímto zavazuje o této skutečnosti poučit své zaměstnance a své smluvní partnery, kteří se budou na staveništi pohybovat</w:t>
      </w:r>
      <w:r>
        <w:t>.</w:t>
      </w:r>
    </w:p>
    <w:p w14:paraId="2CFCA592" w14:textId="65A34B49" w:rsidR="00DD6C62" w:rsidRDefault="00DD6C62" w:rsidP="00DD6C62">
      <w:pPr>
        <w:pStyle w:val="Nadpis1"/>
      </w:pPr>
      <w:r>
        <w:t>MLČENLIVOST</w:t>
      </w:r>
    </w:p>
    <w:p w14:paraId="14C0FF7F" w14:textId="0FA835EE" w:rsidR="00DD6C62" w:rsidRPr="00516DF9" w:rsidRDefault="00DD6C62" w:rsidP="00E0167C">
      <w:pPr>
        <w:pStyle w:val="Odstavecseseznamem"/>
        <w:numPr>
          <w:ilvl w:val="0"/>
          <w:numId w:val="39"/>
        </w:numPr>
        <w:ind w:left="340" w:hanging="340"/>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w:t>
      </w:r>
      <w:r w:rsidR="00500557">
        <w:t>ním nebo plněním této smlouvy k </w:t>
      </w:r>
      <w:r w:rsidRPr="00516DF9">
        <w:t>dispozici a které nejsou veřejně běžně dostupné.</w:t>
      </w:r>
    </w:p>
    <w:p w14:paraId="4B167072" w14:textId="77777777" w:rsidR="00DD6C62" w:rsidRPr="00516DF9" w:rsidRDefault="00DD6C62" w:rsidP="00E0167C">
      <w:pPr>
        <w:pStyle w:val="Odstavecseseznamem"/>
        <w:numPr>
          <w:ilvl w:val="0"/>
          <w:numId w:val="39"/>
        </w:numPr>
        <w:ind w:left="340" w:hanging="340"/>
        <w:contextualSpacing w:val="0"/>
      </w:pPr>
      <w:r w:rsidRPr="00516DF9">
        <w:t>Žádná ze smluvních stran není oprávněna důvěrné  informace týkající se druhé smluvní strany, se kterými byla při uzavření nebo plnění této smlouvy seznámena, využívat v rozporu se zájmy druhé smluvní strany ani pro třetí osoby.</w:t>
      </w:r>
    </w:p>
    <w:p w14:paraId="36E49FEE" w14:textId="48477FC1" w:rsidR="00DD6C62" w:rsidRPr="00516DF9" w:rsidRDefault="00DD6C62" w:rsidP="00E0167C">
      <w:pPr>
        <w:pStyle w:val="Odstavecseseznamem"/>
        <w:numPr>
          <w:ilvl w:val="0"/>
          <w:numId w:val="39"/>
        </w:numPr>
        <w:ind w:left="340" w:hanging="340"/>
        <w:contextualSpacing w:val="0"/>
      </w:pPr>
      <w:r w:rsidRPr="00516DF9">
        <w:t>Smluvní strany jsou povinny vytvářet podmínky pro zabezpeče</w:t>
      </w:r>
      <w:r w:rsidR="00E0167C">
        <w:t>ní ochrany důvěrných informací a </w:t>
      </w:r>
      <w:r w:rsidRPr="00516DF9">
        <w:t>jejich ochranu zajistit.</w:t>
      </w:r>
    </w:p>
    <w:p w14:paraId="7BD8311E" w14:textId="77777777" w:rsidR="00DD6C62" w:rsidRPr="00516DF9" w:rsidRDefault="00DD6C62" w:rsidP="00E0167C">
      <w:pPr>
        <w:pStyle w:val="Odstavecseseznamem"/>
        <w:numPr>
          <w:ilvl w:val="0"/>
          <w:numId w:val="39"/>
        </w:numPr>
        <w:ind w:left="340" w:hanging="340"/>
        <w:contextualSpacing w:val="0"/>
      </w:pPr>
      <w:r w:rsidRPr="00516DF9">
        <w:t>Smluvní strany jsou oprávněny využívat důvěrné informace pouze a výhradně pro účely spolupráce vyplývající z této smlouvy mezi nimi uzavřené.</w:t>
      </w:r>
    </w:p>
    <w:p w14:paraId="0F6EA2E0" w14:textId="1A973767" w:rsidR="00DD6C62" w:rsidRDefault="00DD6C62" w:rsidP="00E0167C">
      <w:pPr>
        <w:pStyle w:val="Odstavecseseznamem"/>
        <w:numPr>
          <w:ilvl w:val="0"/>
          <w:numId w:val="39"/>
        </w:numPr>
        <w:ind w:left="340" w:hanging="340"/>
      </w:pPr>
      <w:r w:rsidRPr="00516DF9">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r>
        <w:t>.</w:t>
      </w:r>
    </w:p>
    <w:p w14:paraId="36352610" w14:textId="0E2B49C8" w:rsidR="00DD6C62" w:rsidRDefault="00DD6C62" w:rsidP="00CD4A07">
      <w:pPr>
        <w:pStyle w:val="Nadpis1"/>
        <w:ind w:left="867" w:hanging="510"/>
      </w:pPr>
      <w:r>
        <w:lastRenderedPageBreak/>
        <w:t>NÁHRADA ŠKODY A SMLUVNÍ POKUTY</w:t>
      </w:r>
    </w:p>
    <w:p w14:paraId="38EF339B" w14:textId="2DBA2512" w:rsidR="00DD6C62" w:rsidRPr="00516DF9" w:rsidRDefault="00DD6C62" w:rsidP="00E0167C">
      <w:pPr>
        <w:pStyle w:val="Odstavecseseznamem"/>
        <w:keepNext/>
        <w:keepLines/>
        <w:numPr>
          <w:ilvl w:val="0"/>
          <w:numId w:val="41"/>
        </w:numPr>
        <w:ind w:left="340" w:hanging="340"/>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4B9B9B72" w14:textId="40F6EE1F" w:rsidR="00DD6C62" w:rsidRPr="00516DF9" w:rsidRDefault="00DD6C62" w:rsidP="00E0167C">
      <w:pPr>
        <w:pStyle w:val="Odstavecseseznamem"/>
        <w:numPr>
          <w:ilvl w:val="0"/>
          <w:numId w:val="41"/>
        </w:numPr>
        <w:ind w:left="340" w:hanging="340"/>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136D94E2" w14:textId="48A4919B" w:rsidR="00DD6C62" w:rsidRDefault="00DD6C62" w:rsidP="00E0167C">
      <w:pPr>
        <w:pStyle w:val="Odstavecseseznamem"/>
        <w:numPr>
          <w:ilvl w:val="0"/>
          <w:numId w:val="41"/>
        </w:numPr>
        <w:ind w:left="340" w:hanging="340"/>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2098FEE7" w14:textId="496EFCD5" w:rsidR="00DD6C62" w:rsidRDefault="00DD6C62" w:rsidP="00E0167C">
      <w:pPr>
        <w:pStyle w:val="Odstavecseseznamem"/>
        <w:keepNext/>
        <w:keepLines/>
        <w:numPr>
          <w:ilvl w:val="0"/>
          <w:numId w:val="41"/>
        </w:numPr>
        <w:ind w:left="340" w:hanging="340"/>
        <w:contextualSpacing w:val="0"/>
      </w:pPr>
      <w:r>
        <w:t>Porušení povinností stanovených smlouvou a předpisy:</w:t>
      </w:r>
    </w:p>
    <w:p w14:paraId="41E64C59" w14:textId="668BA85C" w:rsidR="00DD6C62" w:rsidRDefault="00DD6C62" w:rsidP="00E0167C">
      <w:pPr>
        <w:pStyle w:val="Odstavecseseznamem"/>
        <w:keepNext/>
        <w:keepLines/>
        <w:numPr>
          <w:ilvl w:val="1"/>
          <w:numId w:val="41"/>
        </w:numPr>
        <w:ind w:left="794" w:hanging="454"/>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6C6AE09" w14:textId="079AE15A" w:rsidR="00F762EE" w:rsidRDefault="00F762EE" w:rsidP="00E0167C">
      <w:pPr>
        <w:pStyle w:val="Odstavecseseznamem"/>
        <w:numPr>
          <w:ilvl w:val="1"/>
          <w:numId w:val="41"/>
        </w:numPr>
        <w:ind w:left="794" w:hanging="454"/>
        <w:contextualSpacing w:val="0"/>
      </w:pPr>
      <w:r>
        <w:t>Zhotovitel se zavazuje zaplatit Objednateli smluvní pokutu ve výši 0,1 % z ceny díla za každé nedodržení jeho povinnosti stanovené touto smlouvou nebo předpisy, zejména vedení stavebního deníku, účast na zkouškách apod. V případě poruš</w:t>
      </w:r>
      <w:r w:rsidR="000E1E4E">
        <w:t>ení povinností v oblasti BOZP a </w:t>
      </w:r>
      <w:r>
        <w:t xml:space="preserve">PO se použije odst. 4.1 </w:t>
      </w:r>
      <w:r w:rsidR="00D23F58">
        <w:t>tohoto článku</w:t>
      </w:r>
      <w:r>
        <w:t>.</w:t>
      </w:r>
    </w:p>
    <w:p w14:paraId="6352C32C" w14:textId="29D79CAB" w:rsidR="00F762EE" w:rsidRDefault="00F762EE" w:rsidP="00E0167C">
      <w:pPr>
        <w:pStyle w:val="Odstavecseseznamem"/>
        <w:numPr>
          <w:ilvl w:val="1"/>
          <w:numId w:val="41"/>
        </w:numPr>
        <w:ind w:left="794" w:hanging="454"/>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7BE55C84" w14:textId="741297EB" w:rsidR="00AB00D3" w:rsidRDefault="00AB00D3" w:rsidP="00E0167C">
      <w:pPr>
        <w:pStyle w:val="Odstavecseseznamem"/>
        <w:numPr>
          <w:ilvl w:val="1"/>
          <w:numId w:val="41"/>
        </w:numPr>
        <w:ind w:left="794" w:hanging="454"/>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498E4403" w14:textId="33822FB9" w:rsidR="000045EF" w:rsidRDefault="000045EF" w:rsidP="00E0167C">
      <w:pPr>
        <w:pStyle w:val="Odstavecseseznamem"/>
        <w:numPr>
          <w:ilvl w:val="0"/>
          <w:numId w:val="41"/>
        </w:numPr>
        <w:ind w:left="340" w:hanging="340"/>
        <w:contextualSpacing w:val="0"/>
      </w:pPr>
      <w:r>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08CB5E29" w14:textId="48C5B9A6" w:rsidR="000045EF" w:rsidRDefault="000045EF" w:rsidP="00E0167C">
      <w:pPr>
        <w:pStyle w:val="Odstavecseseznamem"/>
        <w:numPr>
          <w:ilvl w:val="0"/>
          <w:numId w:val="41"/>
        </w:numPr>
        <w:ind w:left="340" w:hanging="340"/>
        <w:contextualSpacing w:val="0"/>
      </w:pPr>
      <w:r>
        <w:t xml:space="preserve">V případě, že Zhotovitel poruší povinnosti mlčenlivosti podle této smlouvy, je povinen Objednateli </w:t>
      </w:r>
      <w:r w:rsidR="005528C6">
        <w:t>zaplatit smluvní pokutu ve výši 50 000</w:t>
      </w:r>
      <w:r w:rsidR="00927CD2">
        <w:t xml:space="preserve">,- Kč (slovy: </w:t>
      </w:r>
      <w:r w:rsidR="005528C6">
        <w:t>padesát tisíc</w:t>
      </w:r>
      <w:r w:rsidR="00927CD2">
        <w:t xml:space="preserve"> korun českých) za každé takovéto prokázané porušení.</w:t>
      </w:r>
    </w:p>
    <w:p w14:paraId="062317AA" w14:textId="29552EC2" w:rsidR="00927CD2" w:rsidRDefault="008E0FB5" w:rsidP="00E0167C">
      <w:pPr>
        <w:pStyle w:val="Odstavecseseznamem"/>
        <w:numPr>
          <w:ilvl w:val="0"/>
          <w:numId w:val="41"/>
        </w:numPr>
        <w:ind w:left="340" w:hanging="340"/>
        <w:contextualSpacing w:val="0"/>
      </w:pPr>
      <w:r>
        <w:t>Smluvní pokuty dle tohoto článku jsou splatné ve lhůtě 21 dnů od doručení výzvy k zaplacení smluvní pokuty.</w:t>
      </w:r>
    </w:p>
    <w:p w14:paraId="6C433DE4" w14:textId="6F052D13" w:rsidR="008E0FB5" w:rsidRDefault="008E0FB5" w:rsidP="00E0167C">
      <w:pPr>
        <w:pStyle w:val="Odstavecseseznamem"/>
        <w:numPr>
          <w:ilvl w:val="0"/>
          <w:numId w:val="41"/>
        </w:numPr>
        <w:ind w:left="340" w:hanging="340"/>
        <w:contextualSpacing w:val="0"/>
      </w:pPr>
      <w:r>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75BAE037" w14:textId="3DC8ABF4" w:rsidR="008E0FB5" w:rsidRDefault="008E0FB5" w:rsidP="00E0167C">
      <w:pPr>
        <w:pStyle w:val="Odstavecseseznamem"/>
        <w:numPr>
          <w:ilvl w:val="0"/>
          <w:numId w:val="41"/>
        </w:numPr>
        <w:ind w:left="340" w:hanging="340"/>
        <w:contextualSpacing w:val="0"/>
      </w:pPr>
      <w:r>
        <w:t>Ustanovení o smluvní pokutě nemá vliv na právo smluvních stran požadovat náhradu vzniklé škody.</w:t>
      </w:r>
    </w:p>
    <w:p w14:paraId="56798F06" w14:textId="183A1B9F" w:rsidR="00FA6341" w:rsidRDefault="00FA6341" w:rsidP="00E0167C">
      <w:pPr>
        <w:pStyle w:val="Odstavecseseznamem"/>
        <w:numPr>
          <w:ilvl w:val="0"/>
          <w:numId w:val="41"/>
        </w:numPr>
        <w:ind w:left="340" w:hanging="340"/>
        <w:contextualSpacing w:val="0"/>
      </w:pPr>
      <w:r w:rsidRPr="00FA6341">
        <w:lastRenderedPageBreak/>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5BDB4887" w14:textId="252C60D2" w:rsidR="008E0FB5" w:rsidRDefault="008E0FB5" w:rsidP="000E0497">
      <w:pPr>
        <w:pStyle w:val="Nadpis1"/>
        <w:ind w:left="867" w:hanging="510"/>
      </w:pPr>
      <w:r>
        <w:t>KONTAKTNÍ OSOBY</w:t>
      </w:r>
    </w:p>
    <w:p w14:paraId="639AB2A6" w14:textId="08866341" w:rsidR="005D615A" w:rsidRPr="00516DF9" w:rsidRDefault="008E0FB5" w:rsidP="00E0167C">
      <w:pPr>
        <w:pStyle w:val="Odstavecseseznamem"/>
        <w:keepNext/>
        <w:keepLines/>
        <w:numPr>
          <w:ilvl w:val="0"/>
          <w:numId w:val="42"/>
        </w:numPr>
        <w:ind w:left="340" w:hanging="340"/>
      </w:pPr>
      <w:r>
        <w:t>Smluvní strany se dohodly na následujících kontaktních osobách odpovědných za vzájemné odsouhlasení obsahu, rozsahu a požadované kvality díla a dalších podmínek:</w:t>
      </w:r>
      <w:bookmarkEnd w:id="1"/>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9"/>
        <w:gridCol w:w="2480"/>
        <w:gridCol w:w="2479"/>
        <w:gridCol w:w="2480"/>
      </w:tblGrid>
      <w:tr w:rsidR="005D615A" w:rsidRPr="00516DF9" w14:paraId="25FD352E" w14:textId="77777777" w:rsidTr="00690F15">
        <w:trPr>
          <w:cantSplit/>
          <w:trHeight w:val="397"/>
          <w:jc w:val="center"/>
        </w:trPr>
        <w:tc>
          <w:tcPr>
            <w:tcW w:w="2479" w:type="dxa"/>
            <w:vAlign w:val="center"/>
          </w:tcPr>
          <w:p w14:paraId="5B5878A1" w14:textId="4D0AD871" w:rsidR="005D615A" w:rsidRPr="00516DF9" w:rsidRDefault="005D615A" w:rsidP="0004235E">
            <w:pPr>
              <w:pStyle w:val="rove1"/>
              <w:numPr>
                <w:ilvl w:val="0"/>
                <w:numId w:val="0"/>
              </w:numPr>
              <w:spacing w:after="60" w:line="240" w:lineRule="auto"/>
              <w:rPr>
                <w:rFonts w:ascii="Calibri" w:hAnsi="Calibri"/>
                <w:sz w:val="22"/>
                <w:szCs w:val="24"/>
                <w:lang w:eastAsia="cs-CZ"/>
              </w:rPr>
            </w:pPr>
          </w:p>
        </w:tc>
        <w:tc>
          <w:tcPr>
            <w:tcW w:w="2480" w:type="dxa"/>
            <w:vAlign w:val="center"/>
          </w:tcPr>
          <w:p w14:paraId="6C18AF2C" w14:textId="77777777" w:rsidR="005D615A" w:rsidRPr="00516DF9" w:rsidRDefault="005D615A" w:rsidP="0004235E">
            <w:pPr>
              <w:pStyle w:val="rove1"/>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479" w:type="dxa"/>
            <w:vAlign w:val="center"/>
          </w:tcPr>
          <w:p w14:paraId="0A052067" w14:textId="77777777" w:rsidR="005D615A" w:rsidRPr="00516DF9" w:rsidRDefault="005D615A" w:rsidP="0004235E">
            <w:pPr>
              <w:pStyle w:val="rove1"/>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480" w:type="dxa"/>
            <w:vAlign w:val="center"/>
          </w:tcPr>
          <w:p w14:paraId="01B8B4D0" w14:textId="77777777" w:rsidR="005D615A" w:rsidRPr="00516DF9" w:rsidRDefault="005D615A" w:rsidP="0004235E">
            <w:pPr>
              <w:pStyle w:val="rove1"/>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E0167C" w:rsidRPr="00516DF9" w14:paraId="31BE9BB6" w14:textId="77777777" w:rsidTr="00690F15">
        <w:trPr>
          <w:cantSplit/>
          <w:trHeight w:val="851"/>
          <w:jc w:val="center"/>
        </w:trPr>
        <w:tc>
          <w:tcPr>
            <w:tcW w:w="2479" w:type="dxa"/>
            <w:vAlign w:val="center"/>
          </w:tcPr>
          <w:p w14:paraId="7DEDE03B" w14:textId="10D31F6D" w:rsidR="00E0167C" w:rsidRPr="005528C6" w:rsidRDefault="00E0167C"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za objednatele ve věcech technických:</w:t>
            </w:r>
          </w:p>
        </w:tc>
        <w:tc>
          <w:tcPr>
            <w:tcW w:w="2480" w:type="dxa"/>
            <w:vAlign w:val="center"/>
          </w:tcPr>
          <w:p w14:paraId="0E694675" w14:textId="77777777" w:rsidR="00E0167C" w:rsidRPr="005528C6" w:rsidRDefault="00E0167C"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Bc. Tomáš Sláma</w:t>
            </w:r>
          </w:p>
          <w:p w14:paraId="15AA73B2" w14:textId="77777777" w:rsidR="00E0167C" w:rsidRDefault="005528C6"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Ing. Jakub Procházka</w:t>
            </w:r>
          </w:p>
          <w:p w14:paraId="1DAE5EAE" w14:textId="77777777" w:rsidR="00BB0B31" w:rsidRDefault="00BB0B31" w:rsidP="00E0167C">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Jiří Dolníček</w:t>
            </w:r>
          </w:p>
          <w:p w14:paraId="29C022F5" w14:textId="6075AE58" w:rsidR="00AE5499" w:rsidRPr="005528C6" w:rsidRDefault="00AE5499" w:rsidP="00E0167C">
            <w:pPr>
              <w:pStyle w:val="rove1"/>
              <w:numPr>
                <w:ilvl w:val="0"/>
                <w:numId w:val="0"/>
              </w:numPr>
              <w:spacing w:after="60" w:line="240" w:lineRule="auto"/>
              <w:jc w:val="left"/>
              <w:rPr>
                <w:rFonts w:ascii="Calibri" w:hAnsi="Calibri"/>
                <w:sz w:val="22"/>
                <w:szCs w:val="24"/>
                <w:lang w:eastAsia="cs-CZ"/>
              </w:rPr>
            </w:pPr>
          </w:p>
        </w:tc>
        <w:tc>
          <w:tcPr>
            <w:tcW w:w="2479" w:type="dxa"/>
            <w:vAlign w:val="center"/>
          </w:tcPr>
          <w:p w14:paraId="363748FE" w14:textId="30349CBD" w:rsidR="00E0167C" w:rsidRPr="005528C6" w:rsidRDefault="00690F15"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vedoucí</w:t>
            </w:r>
            <w:r w:rsidR="00E0167C" w:rsidRPr="005528C6">
              <w:rPr>
                <w:rFonts w:ascii="Calibri" w:hAnsi="Calibri"/>
                <w:sz w:val="22"/>
                <w:szCs w:val="24"/>
                <w:lang w:eastAsia="cs-CZ"/>
              </w:rPr>
              <w:t xml:space="preserve"> oddělení investic</w:t>
            </w:r>
          </w:p>
          <w:p w14:paraId="6E9D4346" w14:textId="77777777" w:rsidR="00E0167C" w:rsidRDefault="00E0167C"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TP – realizace</w:t>
            </w:r>
          </w:p>
          <w:p w14:paraId="4B09DDA8" w14:textId="0E46195D" w:rsidR="00BB0B31" w:rsidRPr="005528C6" w:rsidRDefault="00BB0B31" w:rsidP="00E0167C">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Projektový manažer pro FVE systémy</w:t>
            </w:r>
          </w:p>
        </w:tc>
        <w:tc>
          <w:tcPr>
            <w:tcW w:w="2480" w:type="dxa"/>
            <w:vAlign w:val="center"/>
          </w:tcPr>
          <w:p w14:paraId="24ADB647" w14:textId="2A0FCF9A" w:rsidR="00E0167C" w:rsidRPr="005528C6" w:rsidRDefault="00E0167C"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545 162 2</w:t>
            </w:r>
            <w:r w:rsidR="00E37D16">
              <w:rPr>
                <w:rFonts w:ascii="Calibri" w:hAnsi="Calibri"/>
                <w:sz w:val="22"/>
                <w:szCs w:val="24"/>
                <w:lang w:eastAsia="cs-CZ"/>
              </w:rPr>
              <w:t>77</w:t>
            </w:r>
          </w:p>
          <w:p w14:paraId="2AC28F19" w14:textId="2BBAAC76" w:rsidR="00E0167C" w:rsidRDefault="00E0167C" w:rsidP="00E0167C">
            <w:pPr>
              <w:pStyle w:val="rove1"/>
              <w:numPr>
                <w:ilvl w:val="0"/>
                <w:numId w:val="0"/>
              </w:numPr>
              <w:spacing w:after="60" w:line="240" w:lineRule="auto"/>
              <w:jc w:val="left"/>
              <w:rPr>
                <w:rFonts w:ascii="Calibri" w:hAnsi="Calibri"/>
                <w:sz w:val="22"/>
                <w:szCs w:val="24"/>
                <w:lang w:eastAsia="cs-CZ"/>
              </w:rPr>
            </w:pPr>
            <w:r w:rsidRPr="005528C6">
              <w:rPr>
                <w:rFonts w:ascii="Calibri" w:hAnsi="Calibri"/>
                <w:sz w:val="22"/>
                <w:szCs w:val="24"/>
                <w:lang w:eastAsia="cs-CZ"/>
              </w:rPr>
              <w:t>545 162</w:t>
            </w:r>
            <w:r w:rsidR="00BB0B31">
              <w:rPr>
                <w:rFonts w:ascii="Calibri" w:hAnsi="Calibri"/>
                <w:sz w:val="22"/>
                <w:szCs w:val="24"/>
                <w:lang w:eastAsia="cs-CZ"/>
              </w:rPr>
              <w:t> </w:t>
            </w:r>
            <w:r w:rsidR="005528C6" w:rsidRPr="005528C6">
              <w:rPr>
                <w:rFonts w:ascii="Calibri" w:hAnsi="Calibri"/>
                <w:sz w:val="22"/>
                <w:szCs w:val="24"/>
                <w:lang w:eastAsia="cs-CZ"/>
              </w:rPr>
              <w:t>840</w:t>
            </w:r>
          </w:p>
          <w:p w14:paraId="12C46F87" w14:textId="4AD1F2F0" w:rsidR="00BB0B31" w:rsidRDefault="00BB0B31" w:rsidP="00E0167C">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704 656</w:t>
            </w:r>
            <w:r w:rsidR="00AE5499">
              <w:rPr>
                <w:rFonts w:ascii="Calibri" w:hAnsi="Calibri"/>
                <w:sz w:val="22"/>
                <w:szCs w:val="24"/>
                <w:lang w:eastAsia="cs-CZ"/>
              </w:rPr>
              <w:t> </w:t>
            </w:r>
            <w:r>
              <w:rPr>
                <w:rFonts w:ascii="Calibri" w:hAnsi="Calibri"/>
                <w:sz w:val="22"/>
                <w:szCs w:val="24"/>
                <w:lang w:eastAsia="cs-CZ"/>
              </w:rPr>
              <w:t>169</w:t>
            </w:r>
          </w:p>
          <w:p w14:paraId="548948E7" w14:textId="2AE79ED1" w:rsidR="00AE5499" w:rsidRPr="005528C6" w:rsidRDefault="00AE5499" w:rsidP="00E0167C">
            <w:pPr>
              <w:pStyle w:val="rove1"/>
              <w:numPr>
                <w:ilvl w:val="0"/>
                <w:numId w:val="0"/>
              </w:numPr>
              <w:spacing w:after="60" w:line="240" w:lineRule="auto"/>
              <w:jc w:val="left"/>
              <w:rPr>
                <w:rFonts w:ascii="Calibri" w:hAnsi="Calibri"/>
                <w:sz w:val="22"/>
                <w:szCs w:val="24"/>
                <w:lang w:eastAsia="cs-CZ"/>
              </w:rPr>
            </w:pPr>
          </w:p>
        </w:tc>
      </w:tr>
      <w:tr w:rsidR="00E0167C" w:rsidRPr="00516DF9" w14:paraId="4E6B6F0E" w14:textId="77777777" w:rsidTr="00690F15">
        <w:trPr>
          <w:cantSplit/>
          <w:trHeight w:val="851"/>
          <w:jc w:val="center"/>
        </w:trPr>
        <w:tc>
          <w:tcPr>
            <w:tcW w:w="2479" w:type="dxa"/>
            <w:vAlign w:val="center"/>
          </w:tcPr>
          <w:p w14:paraId="78686E21" w14:textId="2EA9C5C5" w:rsidR="00E0167C" w:rsidRPr="00516DF9" w:rsidRDefault="00E0167C" w:rsidP="00E0167C">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za objednatele ve věcech BOZP a PO:</w:t>
            </w:r>
          </w:p>
        </w:tc>
        <w:tc>
          <w:tcPr>
            <w:tcW w:w="2480" w:type="dxa"/>
            <w:vAlign w:val="center"/>
          </w:tcPr>
          <w:p w14:paraId="24AF7C16" w14:textId="77777777" w:rsidR="00E0167C" w:rsidRDefault="00E0167C" w:rsidP="00E0167C">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Ing. Věra Hrubešová</w:t>
            </w:r>
          </w:p>
          <w:p w14:paraId="12913C07" w14:textId="1E1EF526" w:rsidR="00E0167C" w:rsidRPr="00516DF9" w:rsidRDefault="00E0167C" w:rsidP="00E0167C">
            <w:pPr>
              <w:pStyle w:val="rove1"/>
              <w:numPr>
                <w:ilvl w:val="0"/>
                <w:numId w:val="0"/>
              </w:numPr>
              <w:spacing w:after="60" w:line="240" w:lineRule="auto"/>
              <w:jc w:val="left"/>
              <w:rPr>
                <w:rFonts w:ascii="Calibri" w:hAnsi="Calibri"/>
                <w:sz w:val="22"/>
                <w:szCs w:val="24"/>
                <w:lang w:eastAsia="cs-CZ"/>
              </w:rPr>
            </w:pPr>
          </w:p>
        </w:tc>
        <w:tc>
          <w:tcPr>
            <w:tcW w:w="2479" w:type="dxa"/>
            <w:vAlign w:val="center"/>
          </w:tcPr>
          <w:p w14:paraId="663283D7" w14:textId="678F8AA5" w:rsidR="00E0167C" w:rsidRPr="00516DF9" w:rsidRDefault="00690F15" w:rsidP="00E0167C">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vedoucí odboru</w:t>
            </w:r>
            <w:r w:rsidR="00E0167C" w:rsidRPr="00516DF9">
              <w:rPr>
                <w:rFonts w:ascii="Calibri" w:hAnsi="Calibri"/>
                <w:sz w:val="22"/>
                <w:szCs w:val="24"/>
                <w:lang w:eastAsia="cs-CZ"/>
              </w:rPr>
              <w:t xml:space="preserve"> revizí VZ, BOZP a PO</w:t>
            </w:r>
          </w:p>
        </w:tc>
        <w:tc>
          <w:tcPr>
            <w:tcW w:w="2480" w:type="dxa"/>
            <w:vAlign w:val="center"/>
          </w:tcPr>
          <w:p w14:paraId="31630F07" w14:textId="01664EDC" w:rsidR="00E0167C" w:rsidRPr="00516DF9" w:rsidRDefault="00E0167C" w:rsidP="00E0167C">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603</w:t>
            </w:r>
            <w:r>
              <w:rPr>
                <w:rFonts w:ascii="Calibri" w:hAnsi="Calibri"/>
                <w:sz w:val="22"/>
                <w:szCs w:val="24"/>
                <w:lang w:eastAsia="cs-CZ"/>
              </w:rPr>
              <w:t> </w:t>
            </w:r>
            <w:r w:rsidRPr="00516DF9">
              <w:rPr>
                <w:rFonts w:ascii="Calibri" w:hAnsi="Calibri"/>
                <w:sz w:val="22"/>
                <w:szCs w:val="24"/>
                <w:lang w:eastAsia="cs-CZ"/>
              </w:rPr>
              <w:t>291</w:t>
            </w:r>
            <w:r>
              <w:rPr>
                <w:rFonts w:ascii="Calibri" w:hAnsi="Calibri"/>
                <w:sz w:val="22"/>
                <w:szCs w:val="24"/>
                <w:lang w:eastAsia="cs-CZ"/>
              </w:rPr>
              <w:t xml:space="preserve"> </w:t>
            </w:r>
            <w:r w:rsidRPr="00516DF9">
              <w:rPr>
                <w:rFonts w:ascii="Calibri" w:hAnsi="Calibri"/>
                <w:sz w:val="22"/>
                <w:szCs w:val="24"/>
                <w:lang w:eastAsia="cs-CZ"/>
              </w:rPr>
              <w:t>648</w:t>
            </w:r>
          </w:p>
          <w:p w14:paraId="44E2DE00" w14:textId="40444766" w:rsidR="00E0167C" w:rsidRPr="00516DF9" w:rsidRDefault="00E0167C" w:rsidP="00E0167C">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hrubesova@teplarny.cz</w:t>
            </w:r>
          </w:p>
        </w:tc>
      </w:tr>
      <w:tr w:rsidR="005D615A" w:rsidRPr="00516DF9" w14:paraId="3A5088DC" w14:textId="77777777" w:rsidTr="00690F15">
        <w:trPr>
          <w:cantSplit/>
          <w:trHeight w:val="851"/>
          <w:jc w:val="center"/>
        </w:trPr>
        <w:tc>
          <w:tcPr>
            <w:tcW w:w="2479" w:type="dxa"/>
            <w:vAlign w:val="center"/>
          </w:tcPr>
          <w:p w14:paraId="72667C43" w14:textId="65B79C48" w:rsidR="005D615A" w:rsidRPr="00516DF9" w:rsidRDefault="00E0167C" w:rsidP="0004235E">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za zhotovitele ve věcech technických:</w:t>
            </w:r>
          </w:p>
        </w:tc>
        <w:tc>
          <w:tcPr>
            <w:tcW w:w="2480" w:type="dxa"/>
            <w:vAlign w:val="center"/>
          </w:tcPr>
          <w:p w14:paraId="60B9FCEA" w14:textId="55709D1E" w:rsidR="005D615A" w:rsidRPr="00516DF9" w:rsidRDefault="00D02ECB" w:rsidP="0004235E">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Pavel Sedláček</w:t>
            </w:r>
          </w:p>
        </w:tc>
        <w:tc>
          <w:tcPr>
            <w:tcW w:w="2479" w:type="dxa"/>
            <w:vAlign w:val="center"/>
          </w:tcPr>
          <w:p w14:paraId="5A289079" w14:textId="4805C8A1" w:rsidR="005D615A" w:rsidRPr="00516DF9" w:rsidRDefault="00D02ECB" w:rsidP="0004235E">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Ved. zakázek FVE</w:t>
            </w:r>
          </w:p>
        </w:tc>
        <w:tc>
          <w:tcPr>
            <w:tcW w:w="2480" w:type="dxa"/>
            <w:vAlign w:val="center"/>
          </w:tcPr>
          <w:p w14:paraId="613B4846" w14:textId="58EBEB50" w:rsidR="005D615A" w:rsidRPr="00516DF9" w:rsidRDefault="00D02ECB" w:rsidP="0004235E">
            <w:pPr>
              <w:pStyle w:val="rove1"/>
              <w:numPr>
                <w:ilvl w:val="0"/>
                <w:numId w:val="0"/>
              </w:numPr>
              <w:spacing w:after="60" w:line="240" w:lineRule="auto"/>
              <w:jc w:val="left"/>
              <w:rPr>
                <w:rFonts w:ascii="Calibri" w:hAnsi="Calibri"/>
                <w:sz w:val="22"/>
                <w:szCs w:val="24"/>
                <w:lang w:eastAsia="cs-CZ"/>
              </w:rPr>
            </w:pPr>
            <w:r>
              <w:rPr>
                <w:rFonts w:ascii="Calibri" w:hAnsi="Calibri"/>
                <w:sz w:val="22"/>
                <w:szCs w:val="24"/>
                <w:lang w:eastAsia="cs-CZ"/>
              </w:rPr>
              <w:t>606 789 771</w:t>
            </w:r>
          </w:p>
        </w:tc>
      </w:tr>
    </w:tbl>
    <w:p w14:paraId="5944E563" w14:textId="03540F05" w:rsidR="0025143A" w:rsidRPr="00516DF9" w:rsidRDefault="0025143A" w:rsidP="00857A41">
      <w:pPr>
        <w:pStyle w:val="Odstavecseseznamem"/>
        <w:keepNext/>
        <w:keepLines/>
        <w:numPr>
          <w:ilvl w:val="0"/>
          <w:numId w:val="42"/>
        </w:numPr>
        <w:spacing w:before="120"/>
        <w:ind w:left="340" w:hanging="340"/>
        <w:contextualSpacing w:val="0"/>
      </w:pPr>
      <w:r w:rsidRPr="00516DF9">
        <w:t>Změna určení zástupců smluvních stran nevyžaduje změnu této smlouvy. Smluvní strana, o</w:t>
      </w:r>
      <w:r w:rsidR="008004CB">
        <w:t> </w:t>
      </w:r>
      <w:r w:rsidRPr="00516DF9">
        <w:t xml:space="preserve">jejíhož zástupce </w:t>
      </w:r>
      <w:r w:rsidR="007C6D7D">
        <w:t>se jedná</w:t>
      </w:r>
      <w:r w:rsidRPr="00516DF9">
        <w:t>, je však povinna takovou změnu bez zbytečného odkladu prokazatelně sdělit druhé smluvní straně.</w:t>
      </w:r>
    </w:p>
    <w:p w14:paraId="0A61F85C" w14:textId="0B45084B" w:rsidR="0025143A" w:rsidRDefault="00A90E81" w:rsidP="00857A41">
      <w:pPr>
        <w:pStyle w:val="Odstavecseseznamem"/>
        <w:numPr>
          <w:ilvl w:val="0"/>
          <w:numId w:val="42"/>
        </w:numPr>
        <w:spacing w:before="120"/>
        <w:ind w:left="340" w:hanging="340"/>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4927C118" w14:textId="0AFC2CA9" w:rsidR="008E0FB5" w:rsidRDefault="000E0497" w:rsidP="000E0497">
      <w:pPr>
        <w:pStyle w:val="Nadpis1"/>
        <w:ind w:left="867" w:hanging="510"/>
      </w:pPr>
      <w:r>
        <w:t>DORUČOVÁNÍ</w:t>
      </w:r>
    </w:p>
    <w:p w14:paraId="074A1442" w14:textId="229CF602" w:rsidR="000E0497" w:rsidRDefault="000E0497" w:rsidP="00857A41">
      <w:pPr>
        <w:pStyle w:val="Odstavecseseznamem"/>
        <w:keepNext/>
        <w:keepLines/>
        <w:numPr>
          <w:ilvl w:val="0"/>
          <w:numId w:val="43"/>
        </w:numPr>
        <w:ind w:left="340" w:hanging="340"/>
        <w:contextualSpacing w:val="0"/>
      </w:pPr>
      <w:r>
        <w:t>Adresou pro doručování písemností je adresa uvedená ve smlouvě nebo adresa, kterou smluvní strana po uzavření smlouvy jako takovou písemně oznámí druhé smluvní straně.</w:t>
      </w:r>
    </w:p>
    <w:p w14:paraId="7A965CED" w14:textId="10C9AB65" w:rsidR="000E0497" w:rsidRDefault="000E0497" w:rsidP="00857A41">
      <w:pPr>
        <w:pStyle w:val="Odstavecseseznamem"/>
        <w:numPr>
          <w:ilvl w:val="0"/>
          <w:numId w:val="43"/>
        </w:numPr>
        <w:ind w:left="340" w:hanging="340"/>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23C0FE03" w14:textId="5AC72E68" w:rsidR="00BC78D6" w:rsidRDefault="00BC78D6" w:rsidP="00CD4A07">
      <w:pPr>
        <w:pStyle w:val="Nadpis1"/>
        <w:ind w:left="867" w:hanging="510"/>
      </w:pPr>
      <w:r>
        <w:t>TRVÁNÍ A UKONČENÍ SMLOUVY</w:t>
      </w:r>
    </w:p>
    <w:p w14:paraId="264C34E8" w14:textId="70A7AF12" w:rsidR="00BC78D6" w:rsidRDefault="00BC78D6" w:rsidP="00857A41">
      <w:pPr>
        <w:pStyle w:val="Odstavecseseznamem"/>
        <w:keepNext/>
        <w:keepLines/>
        <w:numPr>
          <w:ilvl w:val="0"/>
          <w:numId w:val="44"/>
        </w:numPr>
        <w:ind w:left="340" w:hanging="340"/>
        <w:contextualSpacing w:val="0"/>
      </w:pPr>
      <w:r>
        <w:t>Tato smlouva se sjednává na dobu určitou a zaniká splněním.</w:t>
      </w:r>
    </w:p>
    <w:p w14:paraId="6BF44A03" w14:textId="6ABFB159" w:rsidR="00BC78D6" w:rsidRDefault="00BC78D6" w:rsidP="00857A41">
      <w:pPr>
        <w:pStyle w:val="Odstavecseseznamem"/>
        <w:numPr>
          <w:ilvl w:val="0"/>
          <w:numId w:val="44"/>
        </w:numPr>
        <w:ind w:left="340" w:hanging="340"/>
        <w:contextualSpacing w:val="0"/>
      </w:pPr>
      <w:r>
        <w:t>Tuto smlouvu lze ukončit dohodou smluvních stran, která musí mít písemnou formu.</w:t>
      </w:r>
    </w:p>
    <w:p w14:paraId="570399F1" w14:textId="3DE7AED8" w:rsidR="00BC78D6" w:rsidRDefault="00BC78D6" w:rsidP="00857A41">
      <w:pPr>
        <w:pStyle w:val="Odstavecseseznamem"/>
        <w:numPr>
          <w:ilvl w:val="0"/>
          <w:numId w:val="44"/>
        </w:numPr>
        <w:ind w:left="340" w:hanging="340"/>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C2B5C3F" w14:textId="3369EA41" w:rsidR="00165AD5" w:rsidRDefault="00165AD5" w:rsidP="00857A41">
      <w:pPr>
        <w:pStyle w:val="Odstavecseseznamem"/>
        <w:numPr>
          <w:ilvl w:val="0"/>
          <w:numId w:val="44"/>
        </w:numPr>
        <w:ind w:left="340" w:hanging="340"/>
        <w:contextualSpacing w:val="0"/>
      </w:pPr>
      <w:r>
        <w:lastRenderedPageBreak/>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3004F062" w14:textId="6399C8DE" w:rsidR="00BC78D6" w:rsidRDefault="00BC78D6" w:rsidP="00857A41">
      <w:pPr>
        <w:pStyle w:val="Odstavecseseznamem"/>
        <w:numPr>
          <w:ilvl w:val="0"/>
          <w:numId w:val="44"/>
        </w:numPr>
        <w:ind w:left="340" w:hanging="340"/>
        <w:contextualSpacing w:val="0"/>
      </w:pPr>
      <w:r>
        <w:t>Objednatel může od této smlouvy odstoupit, pokud Zhotovitel na základě stížnosti poddodavatele dle čl. X odst. 3 této smlouvy nezjedná nápravu nebo řádně nevysvětlí Objednateli nedůvodnost požadavku poddodavatele.</w:t>
      </w:r>
    </w:p>
    <w:p w14:paraId="1DBBC717" w14:textId="03D98D01" w:rsidR="00BC78D6" w:rsidRDefault="00BC78D6" w:rsidP="00857A41">
      <w:pPr>
        <w:pStyle w:val="Odstavecseseznamem"/>
        <w:numPr>
          <w:ilvl w:val="0"/>
          <w:numId w:val="44"/>
        </w:numPr>
        <w:ind w:left="340" w:hanging="340"/>
        <w:contextualSpacing w:val="0"/>
      </w:pPr>
      <w:r>
        <w:t xml:space="preserve">Objednatel může od této smlouvy odstoupit, pokud je Zhotovitel v likvidaci nebo vůči jeho majetku probíhá insolvenční řízení zahájené na návrh Zhotovitele nebo </w:t>
      </w:r>
      <w:r w:rsidR="00610160">
        <w:t>v němž bylo vydáno rozhodnutí o </w:t>
      </w:r>
      <w:r>
        <w:t xml:space="preserve">úpadku nebo insolvenční návrh byl zamítnut proto, že majetek nepostačuje </w:t>
      </w:r>
      <w:r w:rsidR="00A607E4">
        <w:t>k úhradě nákladů insolvenčního řízení, nebo byl konkurs zrušen proto, že majetek byl zcela nepostačující nebo byla zavedena nucená správa podle zvláštních právních předpisů.</w:t>
      </w:r>
    </w:p>
    <w:p w14:paraId="1F0DBEA4" w14:textId="6C21C93B" w:rsidR="00A607E4" w:rsidRDefault="00A607E4" w:rsidP="00857A41">
      <w:pPr>
        <w:pStyle w:val="Odstavecseseznamem"/>
        <w:numPr>
          <w:ilvl w:val="0"/>
          <w:numId w:val="44"/>
        </w:numPr>
        <w:ind w:left="340" w:hanging="340"/>
        <w:contextualSpacing w:val="0"/>
      </w:pPr>
      <w:r>
        <w:t>Odstoupení nabývá účinnosti dnem doručení písemného oznámení o odstoupení druhé smluvní straně.</w:t>
      </w:r>
    </w:p>
    <w:p w14:paraId="6731D152" w14:textId="4965F3C0" w:rsidR="00A607E4" w:rsidRDefault="00A607E4" w:rsidP="00857A41">
      <w:pPr>
        <w:pStyle w:val="Odstavecseseznamem"/>
        <w:numPr>
          <w:ilvl w:val="0"/>
          <w:numId w:val="44"/>
        </w:numPr>
        <w:ind w:left="340" w:hanging="340"/>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6744F220" w14:textId="17F20C49" w:rsidR="00A607E4" w:rsidRDefault="00A607E4" w:rsidP="00857A41">
      <w:pPr>
        <w:pStyle w:val="Odstavecseseznamem"/>
        <w:numPr>
          <w:ilvl w:val="0"/>
          <w:numId w:val="44"/>
        </w:numPr>
        <w:ind w:left="340" w:hanging="340"/>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3BCE0790" w14:textId="2C9999B9" w:rsidR="00A607E4" w:rsidRDefault="00A607E4" w:rsidP="00A607E4">
      <w:pPr>
        <w:pStyle w:val="Nadpis1"/>
        <w:ind w:left="867" w:hanging="510"/>
      </w:pPr>
      <w:r>
        <w:t>ZMĚNA SMLOUVY</w:t>
      </w:r>
    </w:p>
    <w:p w14:paraId="1BAB1444" w14:textId="674D5A87" w:rsidR="00A607E4" w:rsidRDefault="00A607E4" w:rsidP="00857A41">
      <w:pPr>
        <w:pStyle w:val="Odstavecseseznamem"/>
        <w:keepNext/>
        <w:keepLines/>
        <w:numPr>
          <w:ilvl w:val="0"/>
          <w:numId w:val="45"/>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857A41">
      <w:pPr>
        <w:pStyle w:val="Odstavecseseznamem"/>
        <w:numPr>
          <w:ilvl w:val="0"/>
          <w:numId w:val="45"/>
        </w:numPr>
        <w:ind w:left="340" w:hanging="340"/>
        <w:contextualSpacing w:val="0"/>
      </w:pPr>
      <w:r>
        <w:t>Při požadavku na změn</w:t>
      </w:r>
      <w:r w:rsidR="005A227B">
        <w:t>u</w:t>
      </w:r>
      <w:r>
        <w:t xml:space="preserve"> smlouvy se navrhovatel zavazuje předložit druhé straně příslušný změnový požadavek.</w:t>
      </w:r>
    </w:p>
    <w:p w14:paraId="233EE24A" w14:textId="2317150E" w:rsidR="00A607E4" w:rsidRDefault="00A607E4" w:rsidP="00CD4A07">
      <w:pPr>
        <w:pStyle w:val="Nadpis1"/>
        <w:ind w:left="981" w:hanging="624"/>
      </w:pPr>
      <w:r>
        <w:t>ZÁVĚREČNÁ USTANOVENÍ</w:t>
      </w:r>
    </w:p>
    <w:p w14:paraId="23F67418" w14:textId="5AF6F186" w:rsidR="005D615A" w:rsidRPr="00516DF9" w:rsidRDefault="005D615A" w:rsidP="00857A41">
      <w:pPr>
        <w:pStyle w:val="Odstavecseseznamem"/>
        <w:keepNext/>
        <w:keepLines/>
        <w:numPr>
          <w:ilvl w:val="0"/>
          <w:numId w:val="16"/>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857A41">
      <w:pPr>
        <w:pStyle w:val="Odstavecseseznamem"/>
        <w:numPr>
          <w:ilvl w:val="0"/>
          <w:numId w:val="16"/>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655C006B" w:rsidR="00A0729E" w:rsidRDefault="00A0729E" w:rsidP="00857A41">
      <w:pPr>
        <w:pStyle w:val="Odstavecseseznamem"/>
        <w:numPr>
          <w:ilvl w:val="0"/>
          <w:numId w:val="16"/>
        </w:numPr>
        <w:ind w:left="340" w:hanging="340"/>
        <w:contextualSpacing w:val="0"/>
      </w:pPr>
      <w:r>
        <w:rPr>
          <w:rFonts w:asciiTheme="minorHAnsi" w:hAnsiTheme="minorHAnsi" w:cstheme="minorHAnsi"/>
        </w:rPr>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14C0F404" w:rsidR="00FC4D01" w:rsidRPr="00516DF9" w:rsidRDefault="00FC4D01" w:rsidP="00857A41">
      <w:pPr>
        <w:pStyle w:val="Odstavecseseznamem"/>
        <w:numPr>
          <w:ilvl w:val="0"/>
          <w:numId w:val="16"/>
        </w:numPr>
        <w:ind w:left="340" w:hanging="340"/>
        <w:contextualSpacing w:val="0"/>
      </w:pPr>
      <w:r w:rsidRPr="00516DF9">
        <w:t>Pro účely této smlouvy:</w:t>
      </w:r>
    </w:p>
    <w:p w14:paraId="2380F7B9" w14:textId="2421A21A" w:rsidR="00FC4D01" w:rsidRPr="00516DF9" w:rsidRDefault="00FC4D01" w:rsidP="00857A41">
      <w:pPr>
        <w:pStyle w:val="Odstavecseseznamem"/>
        <w:numPr>
          <w:ilvl w:val="0"/>
          <w:numId w:val="21"/>
        </w:numPr>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857A41">
      <w:pPr>
        <w:pStyle w:val="Odstavecseseznamem"/>
        <w:numPr>
          <w:ilvl w:val="0"/>
          <w:numId w:val="21"/>
        </w:numPr>
        <w:ind w:left="794" w:hanging="454"/>
        <w:contextualSpacing w:val="0"/>
      </w:pPr>
      <w:r w:rsidRPr="00516DF9">
        <w:lastRenderedPageBreak/>
        <w:t>v případě rozporu má přednost vyjádření čísly před slovy.</w:t>
      </w:r>
    </w:p>
    <w:p w14:paraId="44544866" w14:textId="338B9370" w:rsidR="005D615A" w:rsidRPr="00516DF9" w:rsidRDefault="005D615A" w:rsidP="00857A41">
      <w:pPr>
        <w:pStyle w:val="Odstavecseseznamem"/>
        <w:numPr>
          <w:ilvl w:val="0"/>
          <w:numId w:val="16"/>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857A41">
      <w:pPr>
        <w:pStyle w:val="Odstavecseseznamem"/>
        <w:numPr>
          <w:ilvl w:val="0"/>
          <w:numId w:val="16"/>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590E0F8" w14:textId="682B8000" w:rsidR="005F4ECF" w:rsidRDefault="005D615A" w:rsidP="00857A41">
      <w:pPr>
        <w:pStyle w:val="Odstavecseseznamem"/>
        <w:numPr>
          <w:ilvl w:val="0"/>
          <w:numId w:val="16"/>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0940364F" w14:textId="4676EE3E" w:rsidR="000205E0" w:rsidRDefault="00724652" w:rsidP="00857A41">
      <w:pPr>
        <w:pStyle w:val="Odstavecseseznamem"/>
        <w:numPr>
          <w:ilvl w:val="0"/>
          <w:numId w:val="16"/>
        </w:numPr>
        <w:spacing w:after="240"/>
        <w:ind w:left="340" w:hanging="340"/>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5B9EA214" w14:textId="2BFE6D3E" w:rsidR="000205E0" w:rsidRDefault="000205E0" w:rsidP="00857A41">
      <w:pPr>
        <w:pStyle w:val="Odstavecseseznamem"/>
        <w:keepNext/>
        <w:keepLines/>
        <w:numPr>
          <w:ilvl w:val="0"/>
          <w:numId w:val="16"/>
        </w:numPr>
        <w:ind w:left="340" w:hanging="340"/>
        <w:contextualSpacing w:val="0"/>
      </w:pPr>
      <w:r>
        <w:t>Přílohy smlouvy:</w:t>
      </w:r>
    </w:p>
    <w:p w14:paraId="5AB1A409" w14:textId="29DEE324" w:rsidR="000205E0" w:rsidRDefault="000205E0" w:rsidP="00857A41">
      <w:pPr>
        <w:pStyle w:val="Odstavecseseznamem"/>
        <w:keepNext/>
        <w:keepLines/>
        <w:spacing w:after="240"/>
        <w:ind w:left="340"/>
        <w:contextualSpacing w:val="0"/>
      </w:pPr>
      <w:r>
        <w:t>Příloha č. 1 – Zásady bezpečnosti práce, požární ochrany, životní</w:t>
      </w:r>
      <w:r w:rsidR="005A3128">
        <w:t>ho prostředí, ochrany majetku a </w:t>
      </w:r>
      <w:r>
        <w:t xml:space="preserve">osob při uzavírání smluv ve smyslu občanského zákoníku </w:t>
      </w:r>
      <w:r w:rsidRPr="00614580">
        <w:rPr>
          <w:sz w:val="23"/>
          <w:szCs w:val="23"/>
        </w:rPr>
        <w:t>(příloha č. 15 ISO_MPPP_TB_08_2015)</w:t>
      </w:r>
    </w:p>
    <w:p w14:paraId="4704DF29" w14:textId="2449DE89" w:rsidR="00D9653C" w:rsidRDefault="00DC0F75" w:rsidP="008E4878">
      <w:pPr>
        <w:keepNext/>
        <w:keepLines/>
        <w:tabs>
          <w:tab w:val="left" w:pos="4820"/>
        </w:tabs>
        <w:ind w:firstLine="426"/>
      </w:pPr>
      <w:r>
        <w:t>V Brně dne ……………</w:t>
      </w:r>
      <w:r w:rsidR="006360BB">
        <w:tab/>
        <w:t xml:space="preserve">V </w:t>
      </w:r>
      <w:r w:rsidR="008E4878">
        <w:t>Brně</w:t>
      </w:r>
      <w:r w:rsidR="006360BB">
        <w:t xml:space="preserve"> dne ……………</w:t>
      </w:r>
    </w:p>
    <w:p w14:paraId="40EAF4A7" w14:textId="38471764" w:rsidR="008E4878" w:rsidRDefault="008E4878" w:rsidP="008E4878">
      <w:pPr>
        <w:keepNext/>
        <w:keepLines/>
        <w:tabs>
          <w:tab w:val="left" w:pos="4820"/>
        </w:tabs>
        <w:ind w:firstLine="426"/>
      </w:pPr>
      <w:r>
        <w:t>Za Objednatele:</w:t>
      </w:r>
      <w:r>
        <w:tab/>
        <w:t>Za Zhotovitele:</w:t>
      </w:r>
    </w:p>
    <w:p w14:paraId="1218396F" w14:textId="35BB0391" w:rsidR="00D02ECB" w:rsidRDefault="00D02ECB" w:rsidP="008E4878">
      <w:pPr>
        <w:keepNext/>
        <w:keepLines/>
        <w:tabs>
          <w:tab w:val="left" w:pos="4820"/>
        </w:tabs>
        <w:ind w:firstLine="426"/>
      </w:pPr>
    </w:p>
    <w:p w14:paraId="6284AB37" w14:textId="1973E8D1" w:rsidR="00D02ECB" w:rsidRDefault="00D02ECB" w:rsidP="008E4878">
      <w:pPr>
        <w:keepNext/>
        <w:keepLines/>
        <w:tabs>
          <w:tab w:val="left" w:pos="4820"/>
        </w:tabs>
        <w:ind w:firstLine="426"/>
      </w:pPr>
    </w:p>
    <w:p w14:paraId="0EB75246" w14:textId="5668E119" w:rsidR="00D02ECB" w:rsidRDefault="00D02ECB" w:rsidP="008E4878">
      <w:pPr>
        <w:keepNext/>
        <w:keepLines/>
        <w:tabs>
          <w:tab w:val="left" w:pos="4820"/>
        </w:tabs>
        <w:ind w:firstLine="426"/>
      </w:pPr>
    </w:p>
    <w:p w14:paraId="109066C8" w14:textId="2B95FDDB" w:rsidR="00D02ECB" w:rsidRDefault="00D02ECB" w:rsidP="008E4878">
      <w:pPr>
        <w:keepNext/>
        <w:keepLines/>
        <w:tabs>
          <w:tab w:val="left" w:pos="4820"/>
        </w:tabs>
        <w:spacing w:after="0"/>
        <w:ind w:firstLine="426"/>
      </w:pPr>
      <w:r>
        <w:t>...........................................</w:t>
      </w:r>
      <w:r>
        <w:tab/>
        <w:t>..............................................</w:t>
      </w:r>
    </w:p>
    <w:p w14:paraId="34387621" w14:textId="7D6400BB" w:rsidR="00D02ECB" w:rsidRDefault="00D02ECB" w:rsidP="008E4878">
      <w:pPr>
        <w:keepNext/>
        <w:keepLines/>
        <w:tabs>
          <w:tab w:val="left" w:pos="4820"/>
        </w:tabs>
        <w:spacing w:after="0"/>
        <w:ind w:firstLine="426"/>
      </w:pPr>
      <w:r>
        <w:t>Ing. Petr Fajmon, MBA</w:t>
      </w:r>
      <w:r>
        <w:tab/>
        <w:t>Ing. Jan Sedláček</w:t>
      </w:r>
    </w:p>
    <w:p w14:paraId="007D1400" w14:textId="7292EB85" w:rsidR="00D02ECB" w:rsidRDefault="00D02ECB" w:rsidP="008E4878">
      <w:pPr>
        <w:keepNext/>
        <w:keepLines/>
        <w:tabs>
          <w:tab w:val="left" w:pos="4820"/>
        </w:tabs>
        <w:spacing w:after="0"/>
        <w:ind w:firstLine="426"/>
      </w:pPr>
      <w:r>
        <w:t>člen představenstva</w:t>
      </w:r>
      <w:r>
        <w:tab/>
        <w:t>předseda správní rady</w:t>
      </w:r>
    </w:p>
    <w:p w14:paraId="09623ADE" w14:textId="0ADD8269" w:rsidR="00D02ECB" w:rsidRDefault="00D02ECB" w:rsidP="008E4878">
      <w:pPr>
        <w:keepNext/>
        <w:keepLines/>
        <w:tabs>
          <w:tab w:val="left" w:pos="4820"/>
        </w:tabs>
        <w:spacing w:after="0"/>
        <w:ind w:firstLine="426"/>
      </w:pPr>
      <w:r>
        <w:t>a generální ředitel</w:t>
      </w:r>
    </w:p>
    <w:p w14:paraId="482D7EE0" w14:textId="77777777" w:rsidR="006360BB" w:rsidRPr="00516DF9" w:rsidRDefault="006360BB" w:rsidP="006360BB">
      <w:pPr>
        <w:tabs>
          <w:tab w:val="left" w:pos="5103"/>
        </w:tabs>
      </w:pPr>
    </w:p>
    <w:sectPr w:rsidR="006360BB" w:rsidRPr="00516DF9" w:rsidSect="005D4DCE">
      <w:headerReference w:type="default" r:id="rId11"/>
      <w:footerReference w:type="default" r:id="rId12"/>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EE6EC" w14:textId="77777777" w:rsidR="005E526B" w:rsidRDefault="005E526B" w:rsidP="00B835DC">
      <w:r>
        <w:separator/>
      </w:r>
    </w:p>
  </w:endnote>
  <w:endnote w:type="continuationSeparator" w:id="0">
    <w:p w14:paraId="71A0AB8D" w14:textId="77777777" w:rsidR="005E526B" w:rsidRDefault="005E526B"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004696D5" w:rsidR="00DE0A16" w:rsidRPr="00A728E6" w:rsidRDefault="00DE0A16"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9264" behindDoc="0" locked="1" layoutInCell="1" allowOverlap="1" wp14:anchorId="078586D0" wp14:editId="248C6AD8">
          <wp:simplePos x="0" y="0"/>
          <wp:positionH relativeFrom="column">
            <wp:align>left</wp:align>
          </wp:positionH>
          <wp:positionV relativeFrom="paragraph">
            <wp:posOffset>-269875</wp:posOffset>
          </wp:positionV>
          <wp:extent cx="2880000" cy="576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_bitmapa_paticka_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tab/>
    </w:r>
    <w:r w:rsidRPr="00516DF9">
      <w:rPr>
        <w:rFonts w:asciiTheme="minorHAnsi" w:hAnsiTheme="minorHAnsi" w:cstheme="minorHAnsi"/>
        <w:sz w:val="20"/>
      </w:rPr>
      <w:t xml:space="preserve">Stránka </w:t>
    </w:r>
    <w:r w:rsidRPr="00516DF9">
      <w:rPr>
        <w:rFonts w:asciiTheme="minorHAnsi" w:hAnsiTheme="minorHAnsi" w:cstheme="minorHAnsi"/>
        <w:sz w:val="20"/>
      </w:rPr>
      <w:fldChar w:fldCharType="begin"/>
    </w:r>
    <w:r w:rsidRPr="00516DF9">
      <w:rPr>
        <w:rFonts w:asciiTheme="minorHAnsi" w:hAnsiTheme="minorHAnsi" w:cstheme="minorHAnsi"/>
        <w:sz w:val="20"/>
      </w:rPr>
      <w:instrText>PAGE</w:instrText>
    </w:r>
    <w:r w:rsidRPr="00516DF9">
      <w:rPr>
        <w:rFonts w:asciiTheme="minorHAnsi" w:hAnsiTheme="minorHAnsi" w:cstheme="minorHAnsi"/>
        <w:sz w:val="20"/>
      </w:rPr>
      <w:fldChar w:fldCharType="separate"/>
    </w:r>
    <w:r w:rsidR="00693FE5">
      <w:rPr>
        <w:rFonts w:asciiTheme="minorHAnsi" w:hAnsiTheme="minorHAnsi" w:cstheme="minorHAnsi"/>
        <w:noProof/>
        <w:sz w:val="20"/>
      </w:rPr>
      <w:t>1</w:t>
    </w:r>
    <w:r w:rsidRPr="00516DF9">
      <w:rPr>
        <w:rFonts w:asciiTheme="minorHAnsi" w:hAnsiTheme="minorHAnsi" w:cstheme="minorHAnsi"/>
        <w:sz w:val="20"/>
      </w:rPr>
      <w:fldChar w:fldCharType="end"/>
    </w:r>
    <w:r w:rsidRPr="00516DF9">
      <w:rPr>
        <w:rFonts w:asciiTheme="minorHAnsi" w:hAnsiTheme="minorHAnsi" w:cstheme="minorHAnsi"/>
        <w:sz w:val="20"/>
      </w:rPr>
      <w:t xml:space="preserve"> z </w:t>
    </w:r>
    <w:r w:rsidRPr="00516DF9">
      <w:rPr>
        <w:rFonts w:asciiTheme="minorHAnsi" w:hAnsiTheme="minorHAnsi" w:cstheme="minorHAnsi"/>
        <w:sz w:val="20"/>
      </w:rPr>
      <w:fldChar w:fldCharType="begin"/>
    </w:r>
    <w:r w:rsidRPr="00516DF9">
      <w:rPr>
        <w:rFonts w:asciiTheme="minorHAnsi" w:hAnsiTheme="minorHAnsi" w:cstheme="minorHAnsi"/>
        <w:sz w:val="20"/>
      </w:rPr>
      <w:instrText>NUMPAGES</w:instrText>
    </w:r>
    <w:r w:rsidRPr="00516DF9">
      <w:rPr>
        <w:rFonts w:asciiTheme="minorHAnsi" w:hAnsiTheme="minorHAnsi" w:cstheme="minorHAnsi"/>
        <w:sz w:val="20"/>
      </w:rPr>
      <w:fldChar w:fldCharType="separate"/>
    </w:r>
    <w:r w:rsidR="00693FE5">
      <w:rPr>
        <w:rFonts w:asciiTheme="minorHAnsi" w:hAnsiTheme="minorHAnsi" w:cstheme="minorHAnsi"/>
        <w:noProof/>
        <w:sz w:val="20"/>
      </w:rPr>
      <w:t>10</w:t>
    </w:r>
    <w:r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E7FD7" w14:textId="77777777" w:rsidR="005E526B" w:rsidRDefault="005E526B" w:rsidP="00B835DC">
      <w:r>
        <w:separator/>
      </w:r>
    </w:p>
  </w:footnote>
  <w:footnote w:type="continuationSeparator" w:id="0">
    <w:p w14:paraId="0ECA2C57" w14:textId="77777777" w:rsidR="005E526B" w:rsidRDefault="005E526B"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04F3" w14:textId="77777777" w:rsidR="00AE5499" w:rsidRDefault="00DE0A16" w:rsidP="00AE5499">
    <w:pPr>
      <w:pStyle w:val="Zhlav"/>
      <w:tabs>
        <w:tab w:val="clear" w:pos="4536"/>
        <w:tab w:val="clear" w:pos="9072"/>
        <w:tab w:val="right" w:pos="9639"/>
      </w:tabs>
      <w:spacing w:after="0"/>
      <w:ind w:firstLine="709"/>
      <w:jc w:val="right"/>
      <w:rPr>
        <w:rFonts w:asciiTheme="minorHAnsi" w:eastAsia="Times New Roman" w:hAnsiTheme="minorHAnsi" w:cstheme="minorHAnsi"/>
        <w:color w:val="000000"/>
        <w:sz w:val="20"/>
        <w:szCs w:val="20"/>
        <w:lang w:eastAsia="cs-CZ"/>
      </w:rPr>
    </w:pPr>
    <w:r w:rsidRPr="00AE5499">
      <w:rPr>
        <w:rFonts w:asciiTheme="minorHAnsi" w:hAnsiTheme="minorHAnsi" w:cstheme="minorHAnsi"/>
        <w:noProof/>
        <w:sz w:val="20"/>
        <w:szCs w:val="20"/>
        <w:lang w:eastAsia="cs-CZ"/>
      </w:rPr>
      <w:drawing>
        <wp:anchor distT="0" distB="0" distL="114300" distR="114300" simplePos="0" relativeHeight="251658240" behindDoc="0" locked="0" layoutInCell="1" allowOverlap="1" wp14:anchorId="59A27D58" wp14:editId="484E203F">
          <wp:simplePos x="0" y="0"/>
          <wp:positionH relativeFrom="margin">
            <wp:align>left</wp:align>
          </wp:positionH>
          <wp:positionV relativeFrom="paragraph">
            <wp:posOffset>-180340</wp:posOffset>
          </wp:positionV>
          <wp:extent cx="2880000" cy="57600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00C01FC1" w:rsidRPr="00AE5499">
      <w:rPr>
        <w:rFonts w:asciiTheme="minorHAnsi" w:hAnsiTheme="minorHAnsi" w:cstheme="minorHAnsi"/>
        <w:b/>
        <w:sz w:val="20"/>
        <w:szCs w:val="20"/>
      </w:rPr>
      <w:t>„</w:t>
    </w:r>
    <w:r w:rsidR="00C01FC1" w:rsidRPr="00AE5499">
      <w:rPr>
        <w:rFonts w:asciiTheme="minorHAnsi" w:eastAsia="Times New Roman" w:hAnsiTheme="minorHAnsi" w:cstheme="minorHAnsi"/>
        <w:color w:val="000000"/>
        <w:sz w:val="20"/>
        <w:szCs w:val="20"/>
        <w:lang w:eastAsia="cs-CZ"/>
      </w:rPr>
      <w:t>Alternativní zdroje energií - inst</w:t>
    </w:r>
    <w:r w:rsidR="00AE5499">
      <w:rPr>
        <w:rFonts w:asciiTheme="minorHAnsi" w:eastAsia="Times New Roman" w:hAnsiTheme="minorHAnsi" w:cstheme="minorHAnsi"/>
        <w:color w:val="000000"/>
        <w:sz w:val="20"/>
        <w:szCs w:val="20"/>
        <w:lang w:eastAsia="cs-CZ"/>
      </w:rPr>
      <w:t>alace FVE na lokálních zdrojích</w:t>
    </w:r>
  </w:p>
  <w:p w14:paraId="2E55641D" w14:textId="69920452" w:rsidR="00DE0A16" w:rsidRPr="00AE5499" w:rsidRDefault="00C01FC1" w:rsidP="00AE5499">
    <w:pPr>
      <w:pStyle w:val="Zhlav"/>
      <w:tabs>
        <w:tab w:val="clear" w:pos="4536"/>
        <w:tab w:val="clear" w:pos="9072"/>
        <w:tab w:val="right" w:pos="9639"/>
      </w:tabs>
      <w:spacing w:after="0"/>
      <w:ind w:firstLine="709"/>
      <w:jc w:val="right"/>
      <w:rPr>
        <w:rFonts w:asciiTheme="minorHAnsi" w:hAnsiTheme="minorHAnsi" w:cstheme="minorHAnsi"/>
        <w:sz w:val="20"/>
        <w:szCs w:val="20"/>
      </w:rPr>
    </w:pPr>
    <w:r w:rsidRPr="00AE5499">
      <w:rPr>
        <w:rFonts w:asciiTheme="minorHAnsi" w:eastAsia="Times New Roman" w:hAnsiTheme="minorHAnsi" w:cstheme="minorHAnsi"/>
        <w:color w:val="000000"/>
        <w:sz w:val="20"/>
        <w:szCs w:val="20"/>
        <w:lang w:eastAsia="cs-CZ"/>
      </w:rPr>
      <w:t>K</w:t>
    </w:r>
    <w:r w:rsidR="00AE5499">
      <w:rPr>
        <w:rFonts w:asciiTheme="minorHAnsi" w:hAnsiTheme="minorHAnsi" w:cstheme="minorHAnsi"/>
        <w:sz w:val="20"/>
        <w:szCs w:val="20"/>
      </w:rPr>
      <w:t>4 Lány 45,</w:t>
    </w:r>
    <w:r w:rsidRPr="00AE5499">
      <w:rPr>
        <w:rFonts w:asciiTheme="minorHAnsi" w:hAnsiTheme="minorHAnsi" w:cstheme="minorHAnsi"/>
        <w:sz w:val="20"/>
        <w:szCs w:val="20"/>
      </w:rPr>
      <w:t xml:space="preserve"> VO6 Bořetická 1a a </w:t>
    </w:r>
    <w:r w:rsidRPr="00AE5499">
      <w:rPr>
        <w:rFonts w:asciiTheme="minorHAnsi" w:eastAsia="Times New Roman" w:hAnsiTheme="minorHAnsi" w:cstheme="minorHAnsi"/>
        <w:color w:val="000000"/>
        <w:sz w:val="20"/>
        <w:szCs w:val="20"/>
        <w:lang w:eastAsia="cs-CZ"/>
      </w:rPr>
      <w:t>VS14 Štefáčkova 13</w:t>
    </w:r>
    <w:r w:rsidRPr="00AE5499">
      <w:rPr>
        <w:rFonts w:asciiTheme="minorHAnsi" w:hAnsiTheme="minorHAnsi" w:cstheme="minorHAnsi"/>
        <w:sz w:val="20"/>
        <w:szCs w:val="20"/>
        <w:lang w:eastAsia="cs-CZ"/>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416C1718"/>
    <w:lvl w:ilvl="0" w:tplc="3D4CF8CC">
      <w:start w:val="1"/>
      <w:numFmt w:val="upperRoman"/>
      <w:pStyle w:val="Nadpis1"/>
      <w:lvlText w:val="%1."/>
      <w:lvlJc w:val="left"/>
      <w:pPr>
        <w:ind w:left="3763"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5221E"/>
    <w:rsid w:val="000620DD"/>
    <w:rsid w:val="000635D9"/>
    <w:rsid w:val="00070C39"/>
    <w:rsid w:val="00075717"/>
    <w:rsid w:val="00090F5A"/>
    <w:rsid w:val="00092D8F"/>
    <w:rsid w:val="000B5879"/>
    <w:rsid w:val="000B5AF6"/>
    <w:rsid w:val="000C235C"/>
    <w:rsid w:val="000D62C8"/>
    <w:rsid w:val="000E0497"/>
    <w:rsid w:val="000E1E4E"/>
    <w:rsid w:val="000E3FB0"/>
    <w:rsid w:val="000E5220"/>
    <w:rsid w:val="000E6C11"/>
    <w:rsid w:val="000F047D"/>
    <w:rsid w:val="000F6B5D"/>
    <w:rsid w:val="001008A1"/>
    <w:rsid w:val="001023F2"/>
    <w:rsid w:val="00102489"/>
    <w:rsid w:val="00103F15"/>
    <w:rsid w:val="0011701A"/>
    <w:rsid w:val="0012769D"/>
    <w:rsid w:val="00136EB9"/>
    <w:rsid w:val="00146A39"/>
    <w:rsid w:val="00153AB9"/>
    <w:rsid w:val="001575A7"/>
    <w:rsid w:val="001611B1"/>
    <w:rsid w:val="00162809"/>
    <w:rsid w:val="00163AD6"/>
    <w:rsid w:val="00165AD5"/>
    <w:rsid w:val="001714D1"/>
    <w:rsid w:val="00182F37"/>
    <w:rsid w:val="00184115"/>
    <w:rsid w:val="00186C80"/>
    <w:rsid w:val="00187452"/>
    <w:rsid w:val="0018757A"/>
    <w:rsid w:val="00187A7E"/>
    <w:rsid w:val="001A11DB"/>
    <w:rsid w:val="001A2A6E"/>
    <w:rsid w:val="001A456B"/>
    <w:rsid w:val="001C42D0"/>
    <w:rsid w:val="001F1220"/>
    <w:rsid w:val="001F2091"/>
    <w:rsid w:val="00200185"/>
    <w:rsid w:val="00202362"/>
    <w:rsid w:val="00214BA3"/>
    <w:rsid w:val="00216C0A"/>
    <w:rsid w:val="00227417"/>
    <w:rsid w:val="002367F7"/>
    <w:rsid w:val="00237EED"/>
    <w:rsid w:val="0025143A"/>
    <w:rsid w:val="00251DF5"/>
    <w:rsid w:val="002535C1"/>
    <w:rsid w:val="0026012F"/>
    <w:rsid w:val="00270A58"/>
    <w:rsid w:val="00275533"/>
    <w:rsid w:val="002872A7"/>
    <w:rsid w:val="002967A8"/>
    <w:rsid w:val="00297852"/>
    <w:rsid w:val="002A2DC5"/>
    <w:rsid w:val="002A4714"/>
    <w:rsid w:val="002B4C57"/>
    <w:rsid w:val="002C1301"/>
    <w:rsid w:val="002C48C3"/>
    <w:rsid w:val="002C5C31"/>
    <w:rsid w:val="002D4301"/>
    <w:rsid w:val="002F50E4"/>
    <w:rsid w:val="00302096"/>
    <w:rsid w:val="00304F89"/>
    <w:rsid w:val="00312800"/>
    <w:rsid w:val="00313F37"/>
    <w:rsid w:val="00321438"/>
    <w:rsid w:val="003264D3"/>
    <w:rsid w:val="0032789E"/>
    <w:rsid w:val="00336CEB"/>
    <w:rsid w:val="0034140F"/>
    <w:rsid w:val="00375639"/>
    <w:rsid w:val="003829DF"/>
    <w:rsid w:val="00382D36"/>
    <w:rsid w:val="00386A77"/>
    <w:rsid w:val="003877EB"/>
    <w:rsid w:val="0039096F"/>
    <w:rsid w:val="0039797E"/>
    <w:rsid w:val="003A40CD"/>
    <w:rsid w:val="003B0BE3"/>
    <w:rsid w:val="003B0F17"/>
    <w:rsid w:val="003B5AB0"/>
    <w:rsid w:val="003C55F2"/>
    <w:rsid w:val="003D580A"/>
    <w:rsid w:val="003E0B51"/>
    <w:rsid w:val="003F7C5F"/>
    <w:rsid w:val="00401107"/>
    <w:rsid w:val="004013A6"/>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71C59"/>
    <w:rsid w:val="004727F0"/>
    <w:rsid w:val="00477303"/>
    <w:rsid w:val="0048222E"/>
    <w:rsid w:val="004943C1"/>
    <w:rsid w:val="004972AF"/>
    <w:rsid w:val="004B1CB9"/>
    <w:rsid w:val="004C3E72"/>
    <w:rsid w:val="004D3521"/>
    <w:rsid w:val="004E4580"/>
    <w:rsid w:val="00500557"/>
    <w:rsid w:val="00500FBA"/>
    <w:rsid w:val="00501D7B"/>
    <w:rsid w:val="00513491"/>
    <w:rsid w:val="00515EDC"/>
    <w:rsid w:val="00516DF9"/>
    <w:rsid w:val="005174FC"/>
    <w:rsid w:val="00530CCE"/>
    <w:rsid w:val="00545E35"/>
    <w:rsid w:val="005528C6"/>
    <w:rsid w:val="00554629"/>
    <w:rsid w:val="00557014"/>
    <w:rsid w:val="00560186"/>
    <w:rsid w:val="0056415D"/>
    <w:rsid w:val="00572F54"/>
    <w:rsid w:val="005911A5"/>
    <w:rsid w:val="005A227B"/>
    <w:rsid w:val="005A3128"/>
    <w:rsid w:val="005C29A2"/>
    <w:rsid w:val="005C33AF"/>
    <w:rsid w:val="005C6962"/>
    <w:rsid w:val="005D4DCE"/>
    <w:rsid w:val="005D615A"/>
    <w:rsid w:val="005E062C"/>
    <w:rsid w:val="005E526B"/>
    <w:rsid w:val="005F0E47"/>
    <w:rsid w:val="005F4ECF"/>
    <w:rsid w:val="005F75DE"/>
    <w:rsid w:val="00600E2B"/>
    <w:rsid w:val="00603245"/>
    <w:rsid w:val="00610160"/>
    <w:rsid w:val="00610DE0"/>
    <w:rsid w:val="00611B10"/>
    <w:rsid w:val="00613BC2"/>
    <w:rsid w:val="00614580"/>
    <w:rsid w:val="00617564"/>
    <w:rsid w:val="006215CF"/>
    <w:rsid w:val="00624DDD"/>
    <w:rsid w:val="00635B3D"/>
    <w:rsid w:val="00635F17"/>
    <w:rsid w:val="006360BB"/>
    <w:rsid w:val="006425A4"/>
    <w:rsid w:val="00666E01"/>
    <w:rsid w:val="006678C5"/>
    <w:rsid w:val="00671E0C"/>
    <w:rsid w:val="00677072"/>
    <w:rsid w:val="006770F7"/>
    <w:rsid w:val="00690F15"/>
    <w:rsid w:val="00693FE5"/>
    <w:rsid w:val="006A0965"/>
    <w:rsid w:val="006A180D"/>
    <w:rsid w:val="006B055B"/>
    <w:rsid w:val="006B6663"/>
    <w:rsid w:val="006C2CF6"/>
    <w:rsid w:val="006C2E5D"/>
    <w:rsid w:val="006C4F23"/>
    <w:rsid w:val="006C6065"/>
    <w:rsid w:val="006D34CA"/>
    <w:rsid w:val="006E1CC0"/>
    <w:rsid w:val="006E3D74"/>
    <w:rsid w:val="006E4501"/>
    <w:rsid w:val="006F5E29"/>
    <w:rsid w:val="00711CFE"/>
    <w:rsid w:val="0071765C"/>
    <w:rsid w:val="00724652"/>
    <w:rsid w:val="007259E8"/>
    <w:rsid w:val="00725D5F"/>
    <w:rsid w:val="00732B5C"/>
    <w:rsid w:val="00732D58"/>
    <w:rsid w:val="007361DE"/>
    <w:rsid w:val="007434A6"/>
    <w:rsid w:val="00753409"/>
    <w:rsid w:val="007914AA"/>
    <w:rsid w:val="007A43A4"/>
    <w:rsid w:val="007A4C47"/>
    <w:rsid w:val="007B68B7"/>
    <w:rsid w:val="007B71B8"/>
    <w:rsid w:val="007C1342"/>
    <w:rsid w:val="007C6D7D"/>
    <w:rsid w:val="007E4720"/>
    <w:rsid w:val="007E571F"/>
    <w:rsid w:val="007F30E6"/>
    <w:rsid w:val="007F414E"/>
    <w:rsid w:val="007F4DFA"/>
    <w:rsid w:val="008004CB"/>
    <w:rsid w:val="00805DB7"/>
    <w:rsid w:val="00810E7F"/>
    <w:rsid w:val="00813EA1"/>
    <w:rsid w:val="008359F5"/>
    <w:rsid w:val="008401ED"/>
    <w:rsid w:val="0084063C"/>
    <w:rsid w:val="0084470F"/>
    <w:rsid w:val="0084577E"/>
    <w:rsid w:val="008527A1"/>
    <w:rsid w:val="00852A24"/>
    <w:rsid w:val="00857A41"/>
    <w:rsid w:val="00860E62"/>
    <w:rsid w:val="008648E9"/>
    <w:rsid w:val="00866201"/>
    <w:rsid w:val="008669D0"/>
    <w:rsid w:val="008B4BDC"/>
    <w:rsid w:val="008C321F"/>
    <w:rsid w:val="008D2F3C"/>
    <w:rsid w:val="008E0FB5"/>
    <w:rsid w:val="008E4878"/>
    <w:rsid w:val="008E4982"/>
    <w:rsid w:val="008E6B03"/>
    <w:rsid w:val="008F2F7A"/>
    <w:rsid w:val="009034FA"/>
    <w:rsid w:val="009144EF"/>
    <w:rsid w:val="00915807"/>
    <w:rsid w:val="00916759"/>
    <w:rsid w:val="00920771"/>
    <w:rsid w:val="0092660D"/>
    <w:rsid w:val="00927CD2"/>
    <w:rsid w:val="00930F45"/>
    <w:rsid w:val="00932823"/>
    <w:rsid w:val="00940C7D"/>
    <w:rsid w:val="00947815"/>
    <w:rsid w:val="0095735C"/>
    <w:rsid w:val="00966581"/>
    <w:rsid w:val="009669C0"/>
    <w:rsid w:val="00971E22"/>
    <w:rsid w:val="009724B5"/>
    <w:rsid w:val="0097474F"/>
    <w:rsid w:val="00975921"/>
    <w:rsid w:val="009807D3"/>
    <w:rsid w:val="009808F2"/>
    <w:rsid w:val="00984B3D"/>
    <w:rsid w:val="00991D83"/>
    <w:rsid w:val="0099473B"/>
    <w:rsid w:val="009A3CEF"/>
    <w:rsid w:val="009B40B1"/>
    <w:rsid w:val="009C01BB"/>
    <w:rsid w:val="009C0DF4"/>
    <w:rsid w:val="009C16D0"/>
    <w:rsid w:val="009D3C40"/>
    <w:rsid w:val="009D7880"/>
    <w:rsid w:val="009F4B8A"/>
    <w:rsid w:val="009F53E0"/>
    <w:rsid w:val="00A0729E"/>
    <w:rsid w:val="00A1109F"/>
    <w:rsid w:val="00A12238"/>
    <w:rsid w:val="00A20D5D"/>
    <w:rsid w:val="00A32109"/>
    <w:rsid w:val="00A402CB"/>
    <w:rsid w:val="00A433C6"/>
    <w:rsid w:val="00A529FA"/>
    <w:rsid w:val="00A574EE"/>
    <w:rsid w:val="00A607E4"/>
    <w:rsid w:val="00A60B58"/>
    <w:rsid w:val="00A63981"/>
    <w:rsid w:val="00A728E6"/>
    <w:rsid w:val="00A74072"/>
    <w:rsid w:val="00A774CD"/>
    <w:rsid w:val="00A778FA"/>
    <w:rsid w:val="00A90E81"/>
    <w:rsid w:val="00A93228"/>
    <w:rsid w:val="00A96A5D"/>
    <w:rsid w:val="00AA71A5"/>
    <w:rsid w:val="00AB00D3"/>
    <w:rsid w:val="00AC06D7"/>
    <w:rsid w:val="00AC3FA8"/>
    <w:rsid w:val="00AE0D47"/>
    <w:rsid w:val="00AE4060"/>
    <w:rsid w:val="00AE5499"/>
    <w:rsid w:val="00AF78F1"/>
    <w:rsid w:val="00B13809"/>
    <w:rsid w:val="00B13A99"/>
    <w:rsid w:val="00B42CE0"/>
    <w:rsid w:val="00B46981"/>
    <w:rsid w:val="00B53DD5"/>
    <w:rsid w:val="00B6358D"/>
    <w:rsid w:val="00B72D91"/>
    <w:rsid w:val="00B8162F"/>
    <w:rsid w:val="00B835DC"/>
    <w:rsid w:val="00B83E77"/>
    <w:rsid w:val="00BB0B31"/>
    <w:rsid w:val="00BC1700"/>
    <w:rsid w:val="00BC78D6"/>
    <w:rsid w:val="00BD385A"/>
    <w:rsid w:val="00BD5F99"/>
    <w:rsid w:val="00BE1E99"/>
    <w:rsid w:val="00BE338D"/>
    <w:rsid w:val="00BE5C03"/>
    <w:rsid w:val="00BF4498"/>
    <w:rsid w:val="00C01FC1"/>
    <w:rsid w:val="00C23D0E"/>
    <w:rsid w:val="00C31333"/>
    <w:rsid w:val="00C37024"/>
    <w:rsid w:val="00C37857"/>
    <w:rsid w:val="00C43157"/>
    <w:rsid w:val="00C544AD"/>
    <w:rsid w:val="00C62A29"/>
    <w:rsid w:val="00C65D40"/>
    <w:rsid w:val="00C67F60"/>
    <w:rsid w:val="00C7089C"/>
    <w:rsid w:val="00C7119A"/>
    <w:rsid w:val="00C723B9"/>
    <w:rsid w:val="00C95F23"/>
    <w:rsid w:val="00CA0A05"/>
    <w:rsid w:val="00CA4C08"/>
    <w:rsid w:val="00CB2820"/>
    <w:rsid w:val="00CB650F"/>
    <w:rsid w:val="00CC0C3D"/>
    <w:rsid w:val="00CC1D42"/>
    <w:rsid w:val="00CC48E7"/>
    <w:rsid w:val="00CD4A07"/>
    <w:rsid w:val="00CD5284"/>
    <w:rsid w:val="00CD5B56"/>
    <w:rsid w:val="00CE4E6F"/>
    <w:rsid w:val="00CE76C3"/>
    <w:rsid w:val="00CF30FF"/>
    <w:rsid w:val="00CF51CA"/>
    <w:rsid w:val="00D02ECB"/>
    <w:rsid w:val="00D0535C"/>
    <w:rsid w:val="00D1099D"/>
    <w:rsid w:val="00D229B6"/>
    <w:rsid w:val="00D23F58"/>
    <w:rsid w:val="00D33BE6"/>
    <w:rsid w:val="00D36488"/>
    <w:rsid w:val="00D45D9D"/>
    <w:rsid w:val="00D46CD0"/>
    <w:rsid w:val="00D475BC"/>
    <w:rsid w:val="00D506B9"/>
    <w:rsid w:val="00D608A1"/>
    <w:rsid w:val="00D80E1B"/>
    <w:rsid w:val="00D83B43"/>
    <w:rsid w:val="00D84385"/>
    <w:rsid w:val="00D865E0"/>
    <w:rsid w:val="00D92663"/>
    <w:rsid w:val="00D9312D"/>
    <w:rsid w:val="00D9653C"/>
    <w:rsid w:val="00D97298"/>
    <w:rsid w:val="00DA4CEB"/>
    <w:rsid w:val="00DA78D7"/>
    <w:rsid w:val="00DC0F75"/>
    <w:rsid w:val="00DC283E"/>
    <w:rsid w:val="00DC4C40"/>
    <w:rsid w:val="00DD6C62"/>
    <w:rsid w:val="00DE0A16"/>
    <w:rsid w:val="00DE3A20"/>
    <w:rsid w:val="00DE4C4D"/>
    <w:rsid w:val="00DE5FB6"/>
    <w:rsid w:val="00DE7849"/>
    <w:rsid w:val="00DF4212"/>
    <w:rsid w:val="00DF6C79"/>
    <w:rsid w:val="00DF6EC0"/>
    <w:rsid w:val="00E0167C"/>
    <w:rsid w:val="00E051F5"/>
    <w:rsid w:val="00E06B2E"/>
    <w:rsid w:val="00E11691"/>
    <w:rsid w:val="00E132CE"/>
    <w:rsid w:val="00E161FD"/>
    <w:rsid w:val="00E21958"/>
    <w:rsid w:val="00E21AFE"/>
    <w:rsid w:val="00E238EC"/>
    <w:rsid w:val="00E32483"/>
    <w:rsid w:val="00E37699"/>
    <w:rsid w:val="00E37D16"/>
    <w:rsid w:val="00E37F2C"/>
    <w:rsid w:val="00E45841"/>
    <w:rsid w:val="00E55225"/>
    <w:rsid w:val="00E708D0"/>
    <w:rsid w:val="00E73D95"/>
    <w:rsid w:val="00E75125"/>
    <w:rsid w:val="00E84990"/>
    <w:rsid w:val="00E84A91"/>
    <w:rsid w:val="00E85D8A"/>
    <w:rsid w:val="00E91D29"/>
    <w:rsid w:val="00EA00D4"/>
    <w:rsid w:val="00EA3832"/>
    <w:rsid w:val="00EA66C6"/>
    <w:rsid w:val="00EA745A"/>
    <w:rsid w:val="00EB3F7F"/>
    <w:rsid w:val="00EC3951"/>
    <w:rsid w:val="00F10B5F"/>
    <w:rsid w:val="00F13600"/>
    <w:rsid w:val="00F16735"/>
    <w:rsid w:val="00F2312A"/>
    <w:rsid w:val="00F245F9"/>
    <w:rsid w:val="00F3140B"/>
    <w:rsid w:val="00F344A8"/>
    <w:rsid w:val="00F345DE"/>
    <w:rsid w:val="00F362A6"/>
    <w:rsid w:val="00F42F36"/>
    <w:rsid w:val="00F762EE"/>
    <w:rsid w:val="00F76524"/>
    <w:rsid w:val="00F82FE6"/>
    <w:rsid w:val="00F84B43"/>
    <w:rsid w:val="00F84D0C"/>
    <w:rsid w:val="00FA422B"/>
    <w:rsid w:val="00FA43D3"/>
    <w:rsid w:val="00FA6341"/>
    <w:rsid w:val="00FB0372"/>
    <w:rsid w:val="00FB2E01"/>
    <w:rsid w:val="00FB474C"/>
    <w:rsid w:val="00FB6F80"/>
    <w:rsid w:val="00FC4D01"/>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04235E"/>
    <w:pPr>
      <w:keepNext/>
      <w:keepLines/>
      <w:numPr>
        <w:numId w:val="5"/>
      </w:numPr>
      <w:spacing w:before="400"/>
      <w:ind w:left="754" w:hanging="397"/>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04235E"/>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C9B4CDDC304D01BB0D3A3F2B5E0883"/>
        <w:category>
          <w:name w:val="Obecné"/>
          <w:gallery w:val="placeholder"/>
        </w:category>
        <w:types>
          <w:type w:val="bbPlcHdr"/>
        </w:types>
        <w:behaviors>
          <w:behavior w:val="content"/>
        </w:behaviors>
        <w:guid w:val="{B2CB10A0-D97E-4FB7-BB2A-6A2CD494F559}"/>
      </w:docPartPr>
      <w:docPartBody>
        <w:p w:rsidR="00FD5DCF" w:rsidRDefault="00FD5DCF" w:rsidP="00FD5DCF">
          <w:pPr>
            <w:pStyle w:val="33C9B4CDDC304D01BB0D3A3F2B5E0883"/>
          </w:pPr>
          <w:r w:rsidRPr="0073346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CF"/>
    <w:rsid w:val="00151592"/>
    <w:rsid w:val="00285FD2"/>
    <w:rsid w:val="0029754F"/>
    <w:rsid w:val="0039598D"/>
    <w:rsid w:val="003B4C0C"/>
    <w:rsid w:val="00471E28"/>
    <w:rsid w:val="00574EA3"/>
    <w:rsid w:val="005E0CA8"/>
    <w:rsid w:val="006513F0"/>
    <w:rsid w:val="00873EAB"/>
    <w:rsid w:val="00BA3ECB"/>
    <w:rsid w:val="00CF14E9"/>
    <w:rsid w:val="00D34969"/>
    <w:rsid w:val="00E83657"/>
    <w:rsid w:val="00FD37EF"/>
    <w:rsid w:val="00FD5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5DCF"/>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3657"/>
    <w:rPr>
      <w:color w:val="808080"/>
    </w:rPr>
  </w:style>
  <w:style w:type="paragraph" w:customStyle="1" w:styleId="33C9B4CDDC304D01BB0D3A3F2B5E0883">
    <w:name w:val="33C9B4CDDC304D01BB0D3A3F2B5E0883"/>
    <w:rsid w:val="00FD5DCF"/>
    <w:pPr>
      <w:spacing w:after="120" w:line="240" w:lineRule="auto"/>
      <w:ind w:left="720"/>
      <w:contextualSpacing/>
      <w:jc w:val="both"/>
    </w:pPr>
    <w:rPr>
      <w:rFonts w:ascii="Calibri" w:eastAsiaTheme="minorHAnsi" w:hAnsi="Calibri" w:cs="Calibri"/>
      <w:sz w:val="24"/>
      <w:szCs w:val="24"/>
      <w:lang w:eastAsia="en-US"/>
    </w:rPr>
  </w:style>
  <w:style w:type="paragraph" w:customStyle="1" w:styleId="084DB3DAA2234044993016448486EE67">
    <w:name w:val="084DB3DAA2234044993016448486EE67"/>
    <w:rsid w:val="00E83657"/>
  </w:style>
  <w:style w:type="paragraph" w:customStyle="1" w:styleId="AAD131DE3BD14E4989934AD803E7D543">
    <w:name w:val="AAD131DE3BD14E4989934AD803E7D543"/>
    <w:rsid w:val="00E8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A2B14A2B4BD32441A7454A6361B97015" ma:contentTypeVersion="5" ma:contentTypeDescription="Vytvoří nový dokument" ma:contentTypeScope="" ma:versionID="6f45540e66ce23cb60409431ce43a407">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6910-F9E1-4508-A2E2-8BFE294F519F}">
  <ds:schemaRefs>
    <ds:schemaRef ds:uri="bb50f7b9-b33f-4bbd-8e38-13ab5ea2bb8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9463B81-1FC7-4F05-BCA1-29EC137CCDF8}">
  <ds:schemaRefs>
    <ds:schemaRef ds:uri="http://schemas.microsoft.com/sharepoint/v3/contenttype/forms"/>
  </ds:schemaRefs>
</ds:datastoreItem>
</file>

<file path=customXml/itemProps3.xml><?xml version="1.0" encoding="utf-8"?>
<ds:datastoreItem xmlns:ds="http://schemas.openxmlformats.org/officeDocument/2006/customXml" ds:itemID="{58FAF2E2-5597-4E18-8DEF-CD13A5A7B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3285A-937A-4D56-9FFA-5363FB37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3553</Words>
  <Characters>20964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2022-01-18T08:49:00Z</cp:lastPrinted>
  <dcterms:created xsi:type="dcterms:W3CDTF">2022-06-17T09:06:00Z</dcterms:created>
  <dcterms:modified xsi:type="dcterms:W3CDTF">2022-06-17T09:06:00Z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0x010100617DA10A36FE5747AD151C4F74B1AC9600A2B14A2B4BD32441A7454A6361B97015</vt:lpwstr>
  </property>
</Properties>
</file>