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635F" w14:textId="7495C74B" w:rsidR="00612D4D" w:rsidRDefault="009B1B3E" w:rsidP="00AF233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Dodatek ke </w:t>
      </w:r>
      <w:r w:rsidR="000C70DA" w:rsidRPr="0081434F">
        <w:rPr>
          <w:b/>
          <w:sz w:val="44"/>
          <w:szCs w:val="44"/>
        </w:rPr>
        <w:t>SMLOUV</w:t>
      </w:r>
      <w:r>
        <w:rPr>
          <w:b/>
          <w:sz w:val="44"/>
          <w:szCs w:val="44"/>
        </w:rPr>
        <w:t>Ě</w:t>
      </w:r>
      <w:r w:rsidR="000C70DA" w:rsidRPr="0081434F">
        <w:rPr>
          <w:b/>
          <w:sz w:val="44"/>
          <w:szCs w:val="44"/>
        </w:rPr>
        <w:t xml:space="preserve"> O DÍLO</w:t>
      </w:r>
    </w:p>
    <w:p w14:paraId="310B8B5F" w14:textId="04CFC420" w:rsidR="009B1B3E" w:rsidRPr="009B1B3E" w:rsidRDefault="009B1B3E" w:rsidP="00AF2333">
      <w:pPr>
        <w:jc w:val="center"/>
        <w:rPr>
          <w:bCs/>
          <w:szCs w:val="22"/>
        </w:rPr>
      </w:pPr>
      <w:r>
        <w:rPr>
          <w:bCs/>
          <w:szCs w:val="22"/>
        </w:rPr>
        <w:t>u</w:t>
      </w:r>
      <w:r w:rsidRPr="009B1B3E">
        <w:rPr>
          <w:bCs/>
          <w:szCs w:val="22"/>
        </w:rPr>
        <w:t>zavřené mezi</w:t>
      </w:r>
      <w:r>
        <w:rPr>
          <w:bCs/>
          <w:szCs w:val="22"/>
        </w:rPr>
        <w:t xml:space="preserve"> níže uvedenými</w:t>
      </w:r>
      <w:r w:rsidRPr="009B1B3E">
        <w:rPr>
          <w:bCs/>
          <w:szCs w:val="22"/>
        </w:rPr>
        <w:t xml:space="preserve"> smluvními stranami dne 21.12.2021</w:t>
      </w:r>
    </w:p>
    <w:p w14:paraId="0C72E185" w14:textId="491E790D" w:rsidR="00612D4D" w:rsidRPr="0081434F" w:rsidRDefault="00612D4D" w:rsidP="004C6515">
      <w:pPr>
        <w:jc w:val="center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81434F" w14:paraId="285EC3E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E427306" w14:textId="77777777" w:rsidR="00612D4D" w:rsidRPr="0081434F" w:rsidRDefault="00612D4D" w:rsidP="000C70DA">
            <w:pPr>
              <w:spacing w:before="240"/>
              <w:rPr>
                <w:b/>
                <w:sz w:val="22"/>
                <w:szCs w:val="22"/>
              </w:rPr>
            </w:pPr>
            <w:r w:rsidRPr="0081434F">
              <w:rPr>
                <w:b/>
                <w:sz w:val="22"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46438C00" w14:textId="4DB93F80" w:rsidR="00612D4D" w:rsidRPr="0081434F" w:rsidRDefault="000C70DA" w:rsidP="000C70DA">
            <w:pPr>
              <w:spacing w:before="240"/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Domov klidného stáří v Žinkovech, příspěvková organizace</w:t>
            </w:r>
          </w:p>
        </w:tc>
      </w:tr>
      <w:tr w:rsidR="00612D4D" w:rsidRPr="0081434F" w14:paraId="73D3B3C3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68DC291" w14:textId="77777777" w:rsidR="00612D4D" w:rsidRPr="0081434F" w:rsidRDefault="00612D4D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176E0C1F" w14:textId="0D411CAF" w:rsidR="00612D4D" w:rsidRPr="0081434F" w:rsidRDefault="000C70DA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Žinkovy 89, 335 54 Žinkovy</w:t>
            </w:r>
          </w:p>
        </w:tc>
      </w:tr>
      <w:tr w:rsidR="00612D4D" w:rsidRPr="0081434F" w14:paraId="276D3887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BA42A04" w14:textId="36AB8948" w:rsidR="00612D4D" w:rsidRPr="0081434F" w:rsidRDefault="00612D4D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IČ</w:t>
            </w:r>
            <w:r w:rsidR="00F340C2" w:rsidRPr="0081434F">
              <w:rPr>
                <w:sz w:val="22"/>
                <w:szCs w:val="22"/>
              </w:rPr>
              <w:t>O</w:t>
            </w:r>
            <w:r w:rsidRPr="0081434F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03EC9DC5" w14:textId="15F62BA3" w:rsidR="00612D4D" w:rsidRPr="0081434F" w:rsidRDefault="000C70DA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49180312</w:t>
            </w:r>
          </w:p>
        </w:tc>
      </w:tr>
      <w:tr w:rsidR="00612D4D" w:rsidRPr="0081434F" w14:paraId="471D5410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41E6218" w14:textId="77777777" w:rsidR="00612D4D" w:rsidRPr="0081434F" w:rsidRDefault="00612D4D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3CA5FE66" w14:textId="1D921B04" w:rsidR="00612D4D" w:rsidRPr="0081434F" w:rsidRDefault="000C70DA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není plátce</w:t>
            </w:r>
          </w:p>
        </w:tc>
      </w:tr>
      <w:tr w:rsidR="00612D4D" w:rsidRPr="0081434F" w14:paraId="4F9317B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B2ECED1" w14:textId="77777777" w:rsidR="00612D4D" w:rsidRPr="0081434F" w:rsidRDefault="00612D4D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C0FC12" w14:textId="55FD75E4" w:rsidR="00612D4D" w:rsidRPr="0081434F" w:rsidRDefault="000C70DA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Mgr. et Mgr. Sylva Hajšmanová, ředitelka</w:t>
            </w:r>
          </w:p>
        </w:tc>
      </w:tr>
      <w:tr w:rsidR="00612D4D" w:rsidRPr="0081434F" w14:paraId="555CABAB" w14:textId="77777777" w:rsidTr="006D26AE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59013413" w14:textId="77777777" w:rsidR="00612D4D" w:rsidRPr="0081434F" w:rsidRDefault="00612D4D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E379505" w14:textId="5E43A0D2" w:rsidR="00612D4D" w:rsidRPr="0081434F" w:rsidRDefault="000C70DA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13531361/0100 (Komerční banka, a.s.)</w:t>
            </w:r>
          </w:p>
        </w:tc>
      </w:tr>
    </w:tbl>
    <w:p w14:paraId="5F32AA91" w14:textId="77777777" w:rsidR="00612D4D" w:rsidRPr="0081434F" w:rsidRDefault="00891C8A" w:rsidP="004C6515">
      <w:pPr>
        <w:rPr>
          <w:szCs w:val="22"/>
        </w:rPr>
      </w:pPr>
      <w:r w:rsidRPr="0081434F">
        <w:rPr>
          <w:szCs w:val="22"/>
        </w:rPr>
        <w:t>dále jen „objednatel“</w:t>
      </w:r>
    </w:p>
    <w:p w14:paraId="35C668A6" w14:textId="77777777" w:rsidR="00891C8A" w:rsidRPr="0081434F" w:rsidRDefault="00891C8A" w:rsidP="004C6515">
      <w:pPr>
        <w:rPr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0A2A88" w14:paraId="7393DD3F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7A97855" w14:textId="77777777" w:rsidR="00612D4D" w:rsidRPr="000A2A88" w:rsidRDefault="00612D4D" w:rsidP="004C6515">
            <w:pPr>
              <w:rPr>
                <w:b/>
                <w:sz w:val="22"/>
                <w:szCs w:val="22"/>
              </w:rPr>
            </w:pPr>
            <w:r w:rsidRPr="000A2A88">
              <w:rPr>
                <w:b/>
                <w:sz w:val="22"/>
                <w:szCs w:val="22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5B7A080E" w14:textId="4EFEFEA9" w:rsidR="00612D4D" w:rsidRPr="000A2A88" w:rsidRDefault="0046292E" w:rsidP="004C6515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FLEA s.r.o.</w:t>
            </w:r>
          </w:p>
        </w:tc>
      </w:tr>
      <w:tr w:rsidR="00612D4D" w:rsidRPr="000A2A88" w14:paraId="0EB14064" w14:textId="77777777" w:rsidTr="006D26AE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0A9BA3C4" w14:textId="77777777" w:rsidR="00612D4D" w:rsidRPr="000A2A88" w:rsidRDefault="00612D4D" w:rsidP="004C6515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FE63CA5" w14:textId="77E638D8" w:rsidR="00612D4D" w:rsidRPr="000A2A88" w:rsidRDefault="0046292E" w:rsidP="004C6515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Vilémovská 1602, 347 01 Tachov</w:t>
            </w:r>
          </w:p>
        </w:tc>
      </w:tr>
      <w:tr w:rsidR="00612D4D" w:rsidRPr="000A2A88" w14:paraId="1E69158D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0FFE384" w14:textId="6DBE6D30" w:rsidR="00612D4D" w:rsidRPr="000A2A88" w:rsidRDefault="00612D4D" w:rsidP="004C6515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IČ</w:t>
            </w:r>
            <w:r w:rsidR="00F340C2" w:rsidRPr="000A2A88">
              <w:rPr>
                <w:sz w:val="22"/>
                <w:szCs w:val="22"/>
              </w:rPr>
              <w:t>O</w:t>
            </w:r>
            <w:r w:rsidRPr="000A2A88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33C818B8" w14:textId="44714B3C" w:rsidR="00612D4D" w:rsidRPr="000A2A88" w:rsidRDefault="0046292E" w:rsidP="004C6515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28049802</w:t>
            </w:r>
          </w:p>
        </w:tc>
      </w:tr>
      <w:tr w:rsidR="00612D4D" w:rsidRPr="000A2A88" w14:paraId="68E9620F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06C795F" w14:textId="77777777" w:rsidR="00612D4D" w:rsidRPr="000A2A88" w:rsidRDefault="00612D4D" w:rsidP="004C6515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C78FF5D" w14:textId="7C40379E" w:rsidR="00612D4D" w:rsidRPr="000A2A88" w:rsidRDefault="0046292E" w:rsidP="004C6515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CZ28049802</w:t>
            </w:r>
          </w:p>
        </w:tc>
      </w:tr>
      <w:tr w:rsidR="006D26AE" w:rsidRPr="000A2A88" w14:paraId="78E4A3EA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A4897E1" w14:textId="609C8374" w:rsidR="006D26AE" w:rsidRPr="000A2A88" w:rsidRDefault="006D26AE" w:rsidP="006D26AE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5C63BA08" w14:textId="5B54DF92" w:rsidR="006D26AE" w:rsidRPr="000A2A88" w:rsidRDefault="0046292E" w:rsidP="006D26AE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Spisová značka: C 22812 vedená u Krajského soudu v Plzni</w:t>
            </w:r>
          </w:p>
        </w:tc>
      </w:tr>
      <w:tr w:rsidR="00612D4D" w:rsidRPr="000A2A88" w14:paraId="7DAB0B43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6712E22" w14:textId="77777777" w:rsidR="00612D4D" w:rsidRPr="000A2A88" w:rsidRDefault="00612D4D" w:rsidP="004C6515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6F03BE5E" w14:textId="526C66CC" w:rsidR="00612D4D" w:rsidRPr="000A2A88" w:rsidRDefault="0046292E" w:rsidP="004C6515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Ing. Adamem Slukou, jednatelem</w:t>
            </w:r>
          </w:p>
        </w:tc>
      </w:tr>
      <w:tr w:rsidR="00612D4D" w:rsidRPr="000A2A88" w14:paraId="0D2AF4E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5DC17EE" w14:textId="77777777" w:rsidR="00612D4D" w:rsidRPr="000A2A88" w:rsidRDefault="00612D4D" w:rsidP="004C6515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078ED26B" w14:textId="7A18C8F2" w:rsidR="00612D4D" w:rsidRPr="000A2A88" w:rsidRDefault="0046292E" w:rsidP="004C6515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2800152095/2010</w:t>
            </w:r>
          </w:p>
        </w:tc>
      </w:tr>
      <w:tr w:rsidR="00612D4D" w:rsidRPr="000A2A88" w14:paraId="1BDFE419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4019423" w14:textId="734145D1" w:rsidR="00612D4D" w:rsidRPr="000A2A88" w:rsidRDefault="00612D4D" w:rsidP="003F1B88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 xml:space="preserve">Autorizovaná osoba pověřená vedením </w:t>
            </w:r>
            <w:r w:rsidR="003F1B88" w:rsidRPr="000A2A88">
              <w:rPr>
                <w:sz w:val="22"/>
                <w:szCs w:val="22"/>
              </w:rPr>
              <w:t>díla</w:t>
            </w:r>
            <w:r w:rsidRPr="000A2A88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  <w:vAlign w:val="bottom"/>
          </w:tcPr>
          <w:p w14:paraId="0B9CDD3B" w14:textId="24992FB9" w:rsidR="00612D4D" w:rsidRPr="000A2A88" w:rsidRDefault="00B75B87" w:rsidP="003F1B88">
            <w:pPr>
              <w:rPr>
                <w:sz w:val="22"/>
                <w:szCs w:val="22"/>
              </w:rPr>
            </w:pPr>
            <w:r w:rsidRPr="000A2A88">
              <w:rPr>
                <w:sz w:val="22"/>
                <w:szCs w:val="22"/>
              </w:rPr>
              <w:t>I</w:t>
            </w:r>
            <w:r w:rsidR="0046292E" w:rsidRPr="000A2A88">
              <w:rPr>
                <w:sz w:val="22"/>
                <w:szCs w:val="22"/>
              </w:rPr>
              <w:t>ng. Martin Bažant</w:t>
            </w:r>
          </w:p>
        </w:tc>
      </w:tr>
    </w:tbl>
    <w:p w14:paraId="773E4761" w14:textId="77777777" w:rsidR="00612D4D" w:rsidRPr="0081434F" w:rsidRDefault="00891C8A" w:rsidP="004C6515">
      <w:pPr>
        <w:rPr>
          <w:szCs w:val="22"/>
        </w:rPr>
      </w:pPr>
      <w:r w:rsidRPr="0081434F">
        <w:rPr>
          <w:szCs w:val="22"/>
        </w:rPr>
        <w:t>dále jen „zhotovitel“</w:t>
      </w:r>
    </w:p>
    <w:p w14:paraId="2BD43E53" w14:textId="62435FA4" w:rsidR="00646856" w:rsidRPr="0081434F" w:rsidRDefault="00612D4D" w:rsidP="00742A09">
      <w:pPr>
        <w:pStyle w:val="Nadpis1"/>
        <w:ind w:left="0" w:firstLine="0"/>
      </w:pPr>
      <w:r w:rsidRPr="0081434F">
        <w:t>PREAMBULE</w:t>
      </w:r>
    </w:p>
    <w:p w14:paraId="5ECDA9DC" w14:textId="1A8780AC" w:rsidR="00646856" w:rsidRPr="0081434F" w:rsidRDefault="009B1B3E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 xml:space="preserve">Tento Dodatek ke </w:t>
      </w:r>
      <w:r w:rsidR="005F1EA6" w:rsidRPr="0081434F">
        <w:t>S</w:t>
      </w:r>
      <w:r w:rsidR="00612D4D" w:rsidRPr="0081434F">
        <w:t>mlouv</w:t>
      </w:r>
      <w:r>
        <w:t>ě</w:t>
      </w:r>
      <w:r w:rsidR="00612D4D" w:rsidRPr="0081434F">
        <w:t xml:space="preserve"> o dílo je uzavřen v soulad</w:t>
      </w:r>
      <w:r w:rsidR="005F1EA6" w:rsidRPr="0081434F">
        <w:t>u s ustanovením § 2586 a násl. z</w:t>
      </w:r>
      <w:r w:rsidR="00612D4D" w:rsidRPr="0081434F">
        <w:t>ákona č. 89/2012 Sb., občanský zákoník</w:t>
      </w:r>
      <w:r w:rsidR="00F340C2" w:rsidRPr="0081434F">
        <w:t>, v platném znění</w:t>
      </w:r>
      <w:r w:rsidR="00612D4D" w:rsidRPr="0081434F">
        <w:t xml:space="preserve"> (dále jen „</w:t>
      </w:r>
      <w:proofErr w:type="spellStart"/>
      <w:r w:rsidR="00612D4D" w:rsidRPr="0081434F">
        <w:t>ObčZ</w:t>
      </w:r>
      <w:proofErr w:type="spellEnd"/>
      <w:r w:rsidR="00612D4D" w:rsidRPr="0081434F">
        <w:t>“).</w:t>
      </w:r>
    </w:p>
    <w:p w14:paraId="61D55204" w14:textId="057C17DE" w:rsidR="00646856" w:rsidRPr="0081434F" w:rsidRDefault="009B1B3E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 xml:space="preserve">Dodatek se uzavírá ke </w:t>
      </w:r>
      <w:r w:rsidR="00612D4D" w:rsidRPr="0081434F">
        <w:t>Smlouv</w:t>
      </w:r>
      <w:r>
        <w:t>ě o dílo uzavřené mezi smluvními stranami dne 21.12.2021</w:t>
      </w:r>
      <w:r w:rsidR="00612D4D" w:rsidRPr="0081434F">
        <w:t xml:space="preserve"> na základě </w:t>
      </w:r>
      <w:r w:rsidR="00E2266C" w:rsidRPr="0081434F">
        <w:t xml:space="preserve">výsledku </w:t>
      </w:r>
      <w:r w:rsidR="00612D4D" w:rsidRPr="0081434F">
        <w:t xml:space="preserve">veřejné zakázky </w:t>
      </w:r>
      <w:r w:rsidR="000C70DA" w:rsidRPr="0081434F">
        <w:rPr>
          <w:b/>
        </w:rPr>
        <w:t xml:space="preserve">Následná opatření – </w:t>
      </w:r>
      <w:r w:rsidR="00143C46">
        <w:rPr>
          <w:b/>
        </w:rPr>
        <w:t>Regulace – Dodávka</w:t>
      </w:r>
      <w:r w:rsidR="000C70DA" w:rsidRPr="0081434F">
        <w:rPr>
          <w:b/>
        </w:rPr>
        <w:t xml:space="preserve"> zařízení (snížení energetické náročnosti vytápění DKS Žinkovy)</w:t>
      </w:r>
      <w:r w:rsidR="000C70DA" w:rsidRPr="0081434F">
        <w:t>.</w:t>
      </w:r>
      <w:r w:rsidR="00612D4D" w:rsidRPr="0081434F">
        <w:t xml:space="preserve"> </w:t>
      </w:r>
    </w:p>
    <w:p w14:paraId="699B31F2" w14:textId="13F34D11" w:rsidR="00646856" w:rsidRPr="0081434F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1434F">
        <w:t xml:space="preserve">Důvodem uzavření </w:t>
      </w:r>
      <w:r w:rsidR="009B1B3E">
        <w:t>tohoto Dodatku</w:t>
      </w:r>
      <w:r w:rsidRPr="0081434F">
        <w:t xml:space="preserve"> je </w:t>
      </w:r>
      <w:r w:rsidR="009B1B3E">
        <w:t>úprava předmětu plnění na základě vzájemné dohody smluvních stran</w:t>
      </w:r>
      <w:r w:rsidRPr="0081434F">
        <w:t>.</w:t>
      </w:r>
    </w:p>
    <w:p w14:paraId="015226A8" w14:textId="72795926" w:rsidR="00612D4D" w:rsidRPr="0081434F" w:rsidRDefault="00612D4D" w:rsidP="00742A09">
      <w:pPr>
        <w:pStyle w:val="Nadpis1"/>
        <w:ind w:left="0" w:firstLine="0"/>
      </w:pPr>
      <w:r w:rsidRPr="0081434F">
        <w:t xml:space="preserve">PŘEDMĚT </w:t>
      </w:r>
      <w:r w:rsidR="004B3AE2">
        <w:t>DODATKU</w:t>
      </w:r>
    </w:p>
    <w:p w14:paraId="53739A23" w14:textId="35064F5D" w:rsidR="005922CF" w:rsidRPr="00463B9B" w:rsidRDefault="004B3AE2" w:rsidP="005922CF">
      <w:pPr>
        <w:pStyle w:val="Odstavecseseznamem"/>
        <w:numPr>
          <w:ilvl w:val="1"/>
          <w:numId w:val="27"/>
        </w:numPr>
        <w:ind w:left="709" w:hanging="709"/>
        <w:jc w:val="both"/>
        <w:rPr>
          <w:b/>
          <w:bCs/>
        </w:rPr>
      </w:pPr>
      <w:r>
        <w:t>Objednatel a Zhotovitel se dohodli na tom, že Zhotovitel provede pro Objednatele práce nad rámec sjednaného předmětu díla</w:t>
      </w:r>
      <w:r w:rsidR="00463B9B">
        <w:t xml:space="preserve"> uvedené v Příloze č. 1 tohoto Dodatku.</w:t>
      </w:r>
      <w:r>
        <w:t xml:space="preserve"> </w:t>
      </w:r>
      <w:r w:rsidR="00BD5AD5">
        <w:t>Potřeba p</w:t>
      </w:r>
      <w:r>
        <w:t xml:space="preserve">rovedení těchto prací </w:t>
      </w:r>
      <w:r w:rsidR="00BD5AD5">
        <w:t>vzešla během provádění díla, přičemž potřeba jejich provedení se nedala před uzavřením Smlouvy o dílo předpokládat (dále jen „vícepráce“). Hodnota víceprací činí na základě dohody smluvních stran celkem:</w:t>
      </w:r>
      <w:r w:rsidR="005922CF" w:rsidRPr="005922CF">
        <w:t xml:space="preserve"> </w:t>
      </w:r>
      <w:r w:rsidR="00725798">
        <w:rPr>
          <w:b/>
          <w:bCs/>
        </w:rPr>
        <w:t>74.806, - bez</w:t>
      </w:r>
      <w:r w:rsidR="005922CF" w:rsidRPr="00463B9B">
        <w:rPr>
          <w:b/>
          <w:bCs/>
        </w:rPr>
        <w:t xml:space="preserve"> DPH.</w:t>
      </w:r>
    </w:p>
    <w:p w14:paraId="68CF86B7" w14:textId="14ED2348" w:rsidR="004B3AE2" w:rsidRDefault="004B3AE2" w:rsidP="005922CF">
      <w:pPr>
        <w:pStyle w:val="Odstavecseseznamem"/>
        <w:ind w:left="709"/>
        <w:jc w:val="both"/>
      </w:pPr>
    </w:p>
    <w:p w14:paraId="7D68614B" w14:textId="2135761A" w:rsidR="00BD5AD5" w:rsidRPr="00463B9B" w:rsidRDefault="004B3AE2" w:rsidP="00BD5AD5">
      <w:pPr>
        <w:pStyle w:val="Odstavecseseznamem"/>
        <w:numPr>
          <w:ilvl w:val="1"/>
          <w:numId w:val="27"/>
        </w:numPr>
        <w:ind w:left="709" w:hanging="709"/>
        <w:jc w:val="both"/>
        <w:rPr>
          <w:b/>
          <w:bCs/>
        </w:rPr>
      </w:pPr>
      <w:r>
        <w:t xml:space="preserve">Objednatel a Zhotovitel se dohodli na tom, že Zhotovitel </w:t>
      </w:r>
      <w:r w:rsidR="00BD5AD5">
        <w:t>ne</w:t>
      </w:r>
      <w:r>
        <w:t>provede pro Objednatele práce sjednané</w:t>
      </w:r>
      <w:r w:rsidR="00BD5AD5">
        <w:t xml:space="preserve"> ve Smlouvě o dílo</w:t>
      </w:r>
      <w:r w:rsidR="00463B9B">
        <w:t>, uvedené v Příloze č. 1 tohoto Dodatku</w:t>
      </w:r>
      <w:r w:rsidR="00BD5AD5">
        <w:t xml:space="preserve">. Během provádění díla bylo smluvními </w:t>
      </w:r>
      <w:r w:rsidR="00BD5AD5">
        <w:lastRenderedPageBreak/>
        <w:t xml:space="preserve">stranami shledáno, že tyto práce Objednatel nepožaduje (dále jen „méněpráce“). Hodnota </w:t>
      </w:r>
      <w:r w:rsidR="006152FD">
        <w:t>méněprací</w:t>
      </w:r>
      <w:r w:rsidR="00BD5AD5">
        <w:t xml:space="preserve"> činí na základě dohody smluvních stran celkem: </w:t>
      </w:r>
      <w:r w:rsidR="00725798">
        <w:rPr>
          <w:b/>
          <w:bCs/>
        </w:rPr>
        <w:t>4.500</w:t>
      </w:r>
      <w:r w:rsidR="00143C46" w:rsidRPr="00463B9B">
        <w:rPr>
          <w:b/>
          <w:bCs/>
        </w:rPr>
        <w:t>, -</w:t>
      </w:r>
      <w:r w:rsidR="00BD5AD5" w:rsidRPr="00463B9B">
        <w:rPr>
          <w:b/>
          <w:bCs/>
        </w:rPr>
        <w:t xml:space="preserve"> Kč </w:t>
      </w:r>
      <w:r w:rsidR="00725798">
        <w:rPr>
          <w:b/>
          <w:bCs/>
        </w:rPr>
        <w:t>bez</w:t>
      </w:r>
      <w:r w:rsidR="00BD5AD5" w:rsidRPr="00463B9B">
        <w:rPr>
          <w:b/>
          <w:bCs/>
        </w:rPr>
        <w:t xml:space="preserve"> DPH.</w:t>
      </w:r>
    </w:p>
    <w:p w14:paraId="6100A9AD" w14:textId="28696505" w:rsidR="004B3AE2" w:rsidRDefault="004B3AE2" w:rsidP="005922CF">
      <w:pPr>
        <w:pStyle w:val="Odstavecseseznamem"/>
        <w:ind w:left="709"/>
        <w:jc w:val="both"/>
      </w:pPr>
    </w:p>
    <w:p w14:paraId="0D0E4E42" w14:textId="60666552" w:rsidR="00612D4D" w:rsidRPr="0081434F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1434F">
        <w:t xml:space="preserve">Objednatel se uzavřením </w:t>
      </w:r>
      <w:r w:rsidR="00BD5AD5">
        <w:t>tohoto Dodatku</w:t>
      </w:r>
      <w:r w:rsidR="00612D4D" w:rsidRPr="0081434F">
        <w:t xml:space="preserve"> zavazuje zaplatit </w:t>
      </w:r>
      <w:r w:rsidR="00BD5AD5">
        <w:t>Z</w:t>
      </w:r>
      <w:r w:rsidR="00612D4D" w:rsidRPr="0081434F">
        <w:t xml:space="preserve">hotoviteli </w:t>
      </w:r>
      <w:r w:rsidR="00BD5AD5">
        <w:t>cenu za dílo navýšenou o hodnotu víceprací a poníženou o hodnotu méněprací.</w:t>
      </w:r>
    </w:p>
    <w:p w14:paraId="4DBF5620" w14:textId="7707ECCB" w:rsidR="00612D4D" w:rsidRPr="0081434F" w:rsidRDefault="005922CF" w:rsidP="00742A09">
      <w:pPr>
        <w:pStyle w:val="Nadpis1"/>
        <w:ind w:left="0" w:firstLine="0"/>
      </w:pPr>
      <w:r>
        <w:t>CELKOVÁ CENA ZA PROVEDENÍ DÍLA</w:t>
      </w:r>
    </w:p>
    <w:p w14:paraId="0ABD0D84" w14:textId="5BA304F0" w:rsidR="005922CF" w:rsidRPr="0081434F" w:rsidRDefault="005922CF" w:rsidP="0077270C">
      <w:pPr>
        <w:pStyle w:val="Odstavecseseznamem"/>
        <w:numPr>
          <w:ilvl w:val="1"/>
          <w:numId w:val="27"/>
        </w:numPr>
        <w:ind w:left="709" w:hanging="709"/>
        <w:jc w:val="both"/>
      </w:pPr>
      <w:r>
        <w:t>Celková cena za provedení díla upravená po dohodě smluvních stran na základě provedení víceprací a neprovedení méněprací, a kterou se</w:t>
      </w:r>
      <w:r w:rsidRPr="005922CF">
        <w:t xml:space="preserve"> </w:t>
      </w:r>
      <w:r w:rsidRPr="0081434F">
        <w:t xml:space="preserve">Objednatel zavazuje zaplatit </w:t>
      </w:r>
      <w:r>
        <w:t>Z</w:t>
      </w:r>
      <w:r w:rsidRPr="0081434F">
        <w:t xml:space="preserve">hotoviteli za řádné provedení díla </w:t>
      </w:r>
      <w:r>
        <w:t>činí</w:t>
      </w:r>
      <w:r w:rsidRPr="0081434F">
        <w:t>:</w:t>
      </w:r>
    </w:p>
    <w:p w14:paraId="09378DA3" w14:textId="77777777" w:rsidR="00321E12" w:rsidRPr="0081434F" w:rsidRDefault="00321E12" w:rsidP="004C6515">
      <w:pPr>
        <w:pStyle w:val="Odstavecseseznamem"/>
        <w:ind w:left="709"/>
        <w:jc w:val="both"/>
      </w:pPr>
    </w:p>
    <w:p w14:paraId="17FFFC21" w14:textId="64ECAF13" w:rsidR="00FD7710" w:rsidRPr="0081434F" w:rsidRDefault="00FD7710" w:rsidP="006E6AC0">
      <w:pPr>
        <w:pStyle w:val="Odstavecseseznamem"/>
        <w:tabs>
          <w:tab w:val="left" w:pos="5670"/>
        </w:tabs>
        <w:ind w:left="709"/>
        <w:jc w:val="both"/>
      </w:pPr>
      <w:r w:rsidRPr="0081434F">
        <w:rPr>
          <w:b/>
        </w:rPr>
        <w:t>Celkem cena za dílo bez DPH činí</w:t>
      </w:r>
      <w:r w:rsidR="00B63D42" w:rsidRPr="0081434F">
        <w:rPr>
          <w:b/>
        </w:rPr>
        <w:tab/>
      </w:r>
      <w:r w:rsidR="006E6AC0">
        <w:rPr>
          <w:b/>
        </w:rPr>
        <w:tab/>
      </w:r>
      <w:r w:rsidR="00A94B3A">
        <w:t>1.148.31</w:t>
      </w:r>
      <w:r w:rsidR="001847F7">
        <w:t>1</w:t>
      </w:r>
      <w:r w:rsidR="00A94B3A">
        <w:t xml:space="preserve">,50 </w:t>
      </w:r>
      <w:r w:rsidR="00B75B87">
        <w:t>Kč</w:t>
      </w:r>
    </w:p>
    <w:p w14:paraId="67C0D764" w14:textId="63CCFFFF" w:rsidR="00FD7710" w:rsidRPr="0081434F" w:rsidRDefault="00FD7710" w:rsidP="006E6AC0">
      <w:pPr>
        <w:tabs>
          <w:tab w:val="left" w:pos="5670"/>
        </w:tabs>
        <w:ind w:left="709"/>
        <w:jc w:val="both"/>
      </w:pPr>
      <w:r w:rsidRPr="0081434F">
        <w:rPr>
          <w:b/>
        </w:rPr>
        <w:t>Celkem za DPH</w:t>
      </w:r>
      <w:r w:rsidR="00B63D42" w:rsidRPr="0081434F">
        <w:rPr>
          <w:b/>
        </w:rPr>
        <w:t xml:space="preserve"> </w:t>
      </w:r>
      <w:r w:rsidRPr="0081434F">
        <w:rPr>
          <w:b/>
        </w:rPr>
        <w:t>21</w:t>
      </w:r>
      <w:r w:rsidR="00725798">
        <w:rPr>
          <w:b/>
        </w:rPr>
        <w:t xml:space="preserve"> </w:t>
      </w:r>
      <w:r w:rsidRPr="0081434F">
        <w:rPr>
          <w:b/>
        </w:rPr>
        <w:t>%</w:t>
      </w:r>
      <w:r w:rsidR="00B63D42" w:rsidRPr="0081434F">
        <w:rPr>
          <w:b/>
        </w:rPr>
        <w:tab/>
      </w:r>
      <w:r w:rsidR="006E6AC0">
        <w:rPr>
          <w:b/>
        </w:rPr>
        <w:tab/>
      </w:r>
      <w:r w:rsidR="00A94B3A" w:rsidRPr="00A94B3A">
        <w:rPr>
          <w:bCs/>
        </w:rPr>
        <w:t>241.145</w:t>
      </w:r>
      <w:r w:rsidR="00725798">
        <w:rPr>
          <w:bCs/>
        </w:rPr>
        <w:t>,</w:t>
      </w:r>
      <w:r w:rsidR="00624627">
        <w:rPr>
          <w:bCs/>
        </w:rPr>
        <w:t>40</w:t>
      </w:r>
      <w:r w:rsidR="00B75B87">
        <w:t xml:space="preserve"> Kč</w:t>
      </w:r>
    </w:p>
    <w:p w14:paraId="5933B573" w14:textId="10838E6A" w:rsidR="00FD7710" w:rsidRPr="0081434F" w:rsidRDefault="00FD7710" w:rsidP="006E6AC0">
      <w:pPr>
        <w:tabs>
          <w:tab w:val="left" w:pos="5670"/>
        </w:tabs>
        <w:ind w:left="709"/>
        <w:jc w:val="both"/>
      </w:pPr>
      <w:r w:rsidRPr="0081434F">
        <w:rPr>
          <w:b/>
        </w:rPr>
        <w:t>Celkem cena za dílo včetně 21</w:t>
      </w:r>
      <w:r w:rsidR="00725798">
        <w:rPr>
          <w:b/>
        </w:rPr>
        <w:t xml:space="preserve"> </w:t>
      </w:r>
      <w:r w:rsidRPr="0081434F">
        <w:rPr>
          <w:b/>
        </w:rPr>
        <w:t>% DPH činí</w:t>
      </w:r>
      <w:r w:rsidR="00B63D42" w:rsidRPr="0081434F">
        <w:rPr>
          <w:b/>
        </w:rPr>
        <w:tab/>
      </w:r>
      <w:r w:rsidR="006E6AC0">
        <w:rPr>
          <w:b/>
        </w:rPr>
        <w:tab/>
      </w:r>
      <w:r w:rsidR="00A94B3A">
        <w:t>1.389.45</w:t>
      </w:r>
      <w:r w:rsidR="00725798">
        <w:t>6,</w:t>
      </w:r>
      <w:r w:rsidR="00624627">
        <w:t>9</w:t>
      </w:r>
      <w:r w:rsidR="00A94B3A">
        <w:t>0</w:t>
      </w:r>
      <w:r w:rsidRPr="0081434F">
        <w:t xml:space="preserve"> Kč</w:t>
      </w:r>
    </w:p>
    <w:p w14:paraId="50F879DB" w14:textId="77777777" w:rsidR="00612D4D" w:rsidRPr="0081434F" w:rsidRDefault="00612D4D" w:rsidP="00742A09">
      <w:pPr>
        <w:pStyle w:val="Nadpis1"/>
        <w:ind w:left="0" w:firstLine="0"/>
      </w:pPr>
      <w:r w:rsidRPr="0081434F">
        <w:t>ZÁVĚREČNÁ UJEDNÁNÍ</w:t>
      </w:r>
    </w:p>
    <w:p w14:paraId="6919251E" w14:textId="2670625E" w:rsidR="005922CF" w:rsidRDefault="005922CF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>
        <w:t>Ostatní ujednání Smlouvy o dílo zůstávají nezměněna.</w:t>
      </w:r>
    </w:p>
    <w:p w14:paraId="48D8F3A6" w14:textId="4A87C0D1" w:rsidR="00FD19D3" w:rsidRPr="0081434F" w:rsidRDefault="006152F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>
        <w:t>Dodatek</w:t>
      </w:r>
      <w:r w:rsidR="00612D4D" w:rsidRPr="0081434F">
        <w:t xml:space="preserve"> je uzavřen v</w:t>
      </w:r>
      <w:r>
        <w:t> písemné podobě s podpisem oprávněných zástupců smluvních stran.</w:t>
      </w:r>
    </w:p>
    <w:p w14:paraId="739648BF" w14:textId="69EF9F11" w:rsidR="00FD19D3" w:rsidRPr="0081434F" w:rsidRDefault="006152F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>
        <w:t>Tento Dodatek</w:t>
      </w:r>
      <w:r w:rsidR="00612D4D" w:rsidRPr="0081434F">
        <w:t xml:space="preserve"> nabývá platnosti podpisem posledním z účastníků a účinnosti uveřejněním v registru smluv.</w:t>
      </w:r>
    </w:p>
    <w:p w14:paraId="2D8C50C6" w14:textId="617548E9" w:rsidR="00612D4D" w:rsidRPr="0081434F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1434F">
        <w:t xml:space="preserve">Smluvní strany prohlašují, že si </w:t>
      </w:r>
      <w:r w:rsidR="006152FD">
        <w:t xml:space="preserve">tento Dodatek </w:t>
      </w:r>
      <w:r w:rsidR="00612D4D" w:rsidRPr="0081434F">
        <w:t>před je</w:t>
      </w:r>
      <w:r w:rsidR="006152FD">
        <w:t>ho</w:t>
      </w:r>
      <w:r w:rsidR="00612D4D" w:rsidRPr="0081434F">
        <w:t xml:space="preserve"> podpisem přečetly, že představuje projev jejich pravé a svobodné vůle, na důkaz čehož připojují své podpisy.</w:t>
      </w:r>
    </w:p>
    <w:p w14:paraId="7DCBB6E5" w14:textId="77777777" w:rsidR="00F55014" w:rsidRPr="0081434F" w:rsidRDefault="00F55014" w:rsidP="004C6515"/>
    <w:p w14:paraId="16D5E6D4" w14:textId="19E192DC" w:rsidR="00612D4D" w:rsidRPr="0081434F" w:rsidRDefault="005F1EA6" w:rsidP="004C6515">
      <w:r w:rsidRPr="0081434F">
        <w:t>Přílohy ke S</w:t>
      </w:r>
      <w:r w:rsidR="00612D4D" w:rsidRPr="0081434F">
        <w:t>mlouvě:</w:t>
      </w:r>
    </w:p>
    <w:p w14:paraId="6C6F69AF" w14:textId="47AE3D38" w:rsidR="00B83094" w:rsidRPr="0081434F" w:rsidRDefault="00B83094" w:rsidP="006152FD">
      <w:r w:rsidRPr="0081434F">
        <w:t xml:space="preserve">Příloha č. </w:t>
      </w:r>
      <w:r w:rsidR="007D6EB8">
        <w:t xml:space="preserve">1 </w:t>
      </w:r>
      <w:r w:rsidRPr="0081434F">
        <w:t xml:space="preserve">– Rozpočet </w:t>
      </w:r>
      <w:r w:rsidR="006152FD">
        <w:t>provedení víceprací a méněprací</w:t>
      </w:r>
    </w:p>
    <w:p w14:paraId="07AB97E1" w14:textId="77777777" w:rsidR="00612D4D" w:rsidRPr="0081434F" w:rsidRDefault="00612D4D" w:rsidP="004C6515"/>
    <w:p w14:paraId="5CEE47B6" w14:textId="77777777" w:rsidR="00612D4D" w:rsidRPr="0081434F" w:rsidRDefault="00612D4D" w:rsidP="004C6515"/>
    <w:p w14:paraId="3C41FB11" w14:textId="77777777" w:rsidR="00612D4D" w:rsidRPr="0081434F" w:rsidRDefault="00612D4D" w:rsidP="004C6515"/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612D4D" w:rsidRPr="008833BC" w14:paraId="787BDB5F" w14:textId="77777777" w:rsidTr="00382673">
        <w:trPr>
          <w:trHeight w:val="1535"/>
        </w:trPr>
        <w:tc>
          <w:tcPr>
            <w:tcW w:w="4415" w:type="dxa"/>
          </w:tcPr>
          <w:p w14:paraId="4A498EDF" w14:textId="77777777" w:rsidR="003D382A" w:rsidRPr="008440D9" w:rsidRDefault="003D382A" w:rsidP="004C6515">
            <w:pPr>
              <w:rPr>
                <w:sz w:val="22"/>
                <w:szCs w:val="22"/>
              </w:rPr>
            </w:pPr>
          </w:p>
          <w:p w14:paraId="02FAD6BC" w14:textId="3CDFFE29" w:rsidR="00612D4D" w:rsidRPr="008440D9" w:rsidRDefault="00B83094" w:rsidP="004C6515">
            <w:pPr>
              <w:rPr>
                <w:sz w:val="22"/>
                <w:szCs w:val="22"/>
              </w:rPr>
            </w:pPr>
            <w:r w:rsidRPr="008440D9">
              <w:rPr>
                <w:sz w:val="22"/>
                <w:szCs w:val="22"/>
              </w:rPr>
              <w:t>V</w:t>
            </w:r>
            <w:r w:rsidR="00612D4D" w:rsidRPr="008440D9">
              <w:rPr>
                <w:sz w:val="22"/>
                <w:szCs w:val="22"/>
              </w:rPr>
              <w:t xml:space="preserve"> </w:t>
            </w:r>
            <w:r w:rsidRPr="008440D9">
              <w:rPr>
                <w:sz w:val="22"/>
                <w:szCs w:val="22"/>
              </w:rPr>
              <w:t>Žinkovech</w:t>
            </w:r>
          </w:p>
          <w:p w14:paraId="6C0C95FA" w14:textId="77777777" w:rsidR="00612D4D" w:rsidRPr="008440D9" w:rsidRDefault="00612D4D" w:rsidP="004C6515">
            <w:pPr>
              <w:rPr>
                <w:sz w:val="22"/>
                <w:szCs w:val="22"/>
              </w:rPr>
            </w:pPr>
          </w:p>
          <w:p w14:paraId="39E2940E" w14:textId="13B6FA59" w:rsidR="00612D4D" w:rsidRPr="008440D9" w:rsidRDefault="00B83094" w:rsidP="004C6515">
            <w:pPr>
              <w:rPr>
                <w:sz w:val="22"/>
                <w:szCs w:val="22"/>
              </w:rPr>
            </w:pPr>
            <w:r w:rsidRPr="008440D9">
              <w:rPr>
                <w:sz w:val="22"/>
                <w:szCs w:val="22"/>
              </w:rPr>
              <w:t>Mgr. et Mgr. Sylva Hajšmanová</w:t>
            </w:r>
          </w:p>
          <w:p w14:paraId="4456ADC9" w14:textId="68F9BCF2" w:rsidR="00612D4D" w:rsidRPr="008440D9" w:rsidRDefault="00B83094" w:rsidP="004C6515">
            <w:pPr>
              <w:rPr>
                <w:sz w:val="22"/>
                <w:szCs w:val="22"/>
              </w:rPr>
            </w:pPr>
            <w:r w:rsidRPr="008440D9">
              <w:rPr>
                <w:sz w:val="22"/>
                <w:szCs w:val="22"/>
              </w:rPr>
              <w:t>ředitelka</w:t>
            </w:r>
          </w:p>
          <w:p w14:paraId="113BAF4C" w14:textId="4E37D063" w:rsidR="00612D4D" w:rsidRPr="008440D9" w:rsidRDefault="00B83094" w:rsidP="004C6515">
            <w:pPr>
              <w:rPr>
                <w:sz w:val="22"/>
                <w:szCs w:val="22"/>
              </w:rPr>
            </w:pPr>
            <w:r w:rsidRPr="008440D9">
              <w:rPr>
                <w:sz w:val="22"/>
                <w:szCs w:val="22"/>
              </w:rPr>
              <w:t>DKS Žinkovy</w:t>
            </w:r>
          </w:p>
          <w:p w14:paraId="32325E2B" w14:textId="7AB13C8E" w:rsidR="00612D4D" w:rsidRPr="008440D9" w:rsidRDefault="003D382A" w:rsidP="004C6515">
            <w:pPr>
              <w:rPr>
                <w:sz w:val="22"/>
                <w:szCs w:val="22"/>
              </w:rPr>
            </w:pPr>
            <w:r w:rsidRPr="008440D9">
              <w:rPr>
                <w:sz w:val="22"/>
                <w:szCs w:val="22"/>
              </w:rPr>
              <w:t>za obj</w:t>
            </w:r>
            <w:r w:rsidR="00932A83" w:rsidRPr="008440D9">
              <w:rPr>
                <w:sz w:val="22"/>
                <w:szCs w:val="22"/>
              </w:rPr>
              <w:t>e</w:t>
            </w:r>
            <w:r w:rsidRPr="008440D9">
              <w:rPr>
                <w:sz w:val="22"/>
                <w:szCs w:val="22"/>
              </w:rPr>
              <w:t>dnatele</w:t>
            </w:r>
          </w:p>
          <w:p w14:paraId="515377D4" w14:textId="77777777" w:rsidR="00612D4D" w:rsidRPr="008440D9" w:rsidRDefault="00612D4D" w:rsidP="004C6515">
            <w:pPr>
              <w:rPr>
                <w:sz w:val="22"/>
                <w:szCs w:val="22"/>
              </w:rPr>
            </w:pPr>
          </w:p>
        </w:tc>
        <w:tc>
          <w:tcPr>
            <w:tcW w:w="4415" w:type="dxa"/>
          </w:tcPr>
          <w:p w14:paraId="0A28E28D" w14:textId="77777777" w:rsidR="003D382A" w:rsidRPr="008440D9" w:rsidRDefault="003D382A" w:rsidP="004C6515">
            <w:pPr>
              <w:rPr>
                <w:sz w:val="22"/>
                <w:szCs w:val="22"/>
              </w:rPr>
            </w:pPr>
          </w:p>
          <w:p w14:paraId="5D87E93A" w14:textId="009A8D6B" w:rsidR="00612D4D" w:rsidRPr="008440D9" w:rsidRDefault="00612D4D" w:rsidP="004C6515">
            <w:pPr>
              <w:rPr>
                <w:sz w:val="22"/>
                <w:szCs w:val="22"/>
              </w:rPr>
            </w:pPr>
          </w:p>
          <w:p w14:paraId="4541EC66" w14:textId="4AD731BF" w:rsidR="00612D4D" w:rsidRPr="008440D9" w:rsidRDefault="00612D4D" w:rsidP="004C6515">
            <w:pPr>
              <w:rPr>
                <w:sz w:val="22"/>
                <w:szCs w:val="22"/>
              </w:rPr>
            </w:pPr>
          </w:p>
          <w:p w14:paraId="3C9C3F55" w14:textId="08D1F5DA" w:rsidR="003F461D" w:rsidRPr="008440D9" w:rsidRDefault="003F461D" w:rsidP="004C6515">
            <w:pPr>
              <w:rPr>
                <w:sz w:val="22"/>
                <w:szCs w:val="22"/>
              </w:rPr>
            </w:pPr>
            <w:r w:rsidRPr="008440D9">
              <w:rPr>
                <w:sz w:val="22"/>
                <w:szCs w:val="22"/>
              </w:rPr>
              <w:t>Ing. Adam Sluka</w:t>
            </w:r>
          </w:p>
          <w:p w14:paraId="0021B627" w14:textId="59DCF462" w:rsidR="008440D9" w:rsidRPr="008440D9" w:rsidRDefault="008440D9" w:rsidP="004C6515">
            <w:pPr>
              <w:rPr>
                <w:sz w:val="22"/>
                <w:szCs w:val="22"/>
              </w:rPr>
            </w:pPr>
            <w:r w:rsidRPr="008440D9">
              <w:rPr>
                <w:sz w:val="22"/>
                <w:szCs w:val="22"/>
              </w:rPr>
              <w:t>J</w:t>
            </w:r>
            <w:r w:rsidR="003F461D" w:rsidRPr="008440D9">
              <w:rPr>
                <w:sz w:val="22"/>
                <w:szCs w:val="22"/>
              </w:rPr>
              <w:t xml:space="preserve">ednatel společnosti </w:t>
            </w:r>
          </w:p>
          <w:p w14:paraId="15C7AFB5" w14:textId="235DA057" w:rsidR="00612D4D" w:rsidRPr="008440D9" w:rsidRDefault="008440D9" w:rsidP="004C6515">
            <w:pPr>
              <w:rPr>
                <w:sz w:val="22"/>
                <w:szCs w:val="22"/>
              </w:rPr>
            </w:pPr>
            <w:r w:rsidRPr="008440D9">
              <w:rPr>
                <w:sz w:val="22"/>
                <w:szCs w:val="22"/>
              </w:rPr>
              <w:t xml:space="preserve">FLEA s.r.o. </w:t>
            </w:r>
          </w:p>
          <w:p w14:paraId="28AC63C2" w14:textId="77777777" w:rsidR="00612D4D" w:rsidRPr="008440D9" w:rsidRDefault="00612D4D" w:rsidP="004C6515">
            <w:pPr>
              <w:rPr>
                <w:sz w:val="22"/>
                <w:szCs w:val="22"/>
              </w:rPr>
            </w:pPr>
          </w:p>
        </w:tc>
      </w:tr>
    </w:tbl>
    <w:p w14:paraId="429BB9CE" w14:textId="77777777" w:rsidR="00612D4D" w:rsidRPr="008833BC" w:rsidRDefault="00612D4D" w:rsidP="004C6515"/>
    <w:p w14:paraId="6B33FC0F" w14:textId="77777777" w:rsidR="00612D4D" w:rsidRPr="008833BC" w:rsidRDefault="00612D4D" w:rsidP="00310A5C"/>
    <w:p w14:paraId="4459BEB0" w14:textId="77777777" w:rsidR="00612D4D" w:rsidRPr="008833BC" w:rsidRDefault="00612D4D" w:rsidP="004C6515"/>
    <w:p w14:paraId="41F54DDD" w14:textId="77777777" w:rsidR="00612D4D" w:rsidRPr="008833BC" w:rsidRDefault="00612D4D" w:rsidP="004C6515"/>
    <w:p w14:paraId="7AB8EEA6" w14:textId="77777777" w:rsidR="00612D4D" w:rsidRPr="008833BC" w:rsidRDefault="00612D4D" w:rsidP="004C6515"/>
    <w:p w14:paraId="23A84E91" w14:textId="77777777" w:rsidR="00612D4D" w:rsidRPr="008833BC" w:rsidRDefault="00612D4D" w:rsidP="004C6515"/>
    <w:p w14:paraId="0ADAD8AF" w14:textId="77777777" w:rsidR="00612D4D" w:rsidRPr="008833BC" w:rsidRDefault="00612D4D" w:rsidP="00310A5C"/>
    <w:sectPr w:rsidR="00612D4D" w:rsidRPr="008833BC" w:rsidSect="00AF2333">
      <w:footerReference w:type="default" r:id="rId8"/>
      <w:pgSz w:w="11906" w:h="16838"/>
      <w:pgMar w:top="899" w:right="1133" w:bottom="141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E508" w14:textId="77777777" w:rsidR="00F8667D" w:rsidRDefault="00F8667D" w:rsidP="005C54F7">
      <w:pPr>
        <w:spacing w:after="0"/>
      </w:pPr>
      <w:r>
        <w:separator/>
      </w:r>
    </w:p>
  </w:endnote>
  <w:endnote w:type="continuationSeparator" w:id="0">
    <w:p w14:paraId="72941C96" w14:textId="77777777" w:rsidR="00F8667D" w:rsidRDefault="00F8667D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AF5F5F" w14:textId="77777777" w:rsidR="000C70DA" w:rsidRDefault="000C70D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84A75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84A75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A6A4C" w14:textId="77777777" w:rsidR="000C70DA" w:rsidRDefault="000C7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2344" w14:textId="77777777" w:rsidR="00F8667D" w:rsidRDefault="00F8667D" w:rsidP="005C54F7">
      <w:pPr>
        <w:spacing w:after="0"/>
      </w:pPr>
      <w:r>
        <w:separator/>
      </w:r>
    </w:p>
  </w:footnote>
  <w:footnote w:type="continuationSeparator" w:id="0">
    <w:p w14:paraId="040FA72E" w14:textId="77777777" w:rsidR="00F8667D" w:rsidRDefault="00F8667D" w:rsidP="005C54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F68"/>
    <w:multiLevelType w:val="hybridMultilevel"/>
    <w:tmpl w:val="8B4A1822"/>
    <w:lvl w:ilvl="0" w:tplc="49B61A08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5DC"/>
    <w:multiLevelType w:val="multilevel"/>
    <w:tmpl w:val="8B6628FC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" w15:restartNumberingAfterBreak="0">
    <w:nsid w:val="0A940CDE"/>
    <w:multiLevelType w:val="multilevel"/>
    <w:tmpl w:val="C4904B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8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37E3B"/>
    <w:multiLevelType w:val="hybridMultilevel"/>
    <w:tmpl w:val="79FA11C8"/>
    <w:lvl w:ilvl="0" w:tplc="EB70E4C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5" w15:restartNumberingAfterBreak="0">
    <w:nsid w:val="513D6075"/>
    <w:multiLevelType w:val="hybridMultilevel"/>
    <w:tmpl w:val="8E8E8190"/>
    <w:lvl w:ilvl="0" w:tplc="E4D07F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9E131BE"/>
    <w:multiLevelType w:val="hybridMultilevel"/>
    <w:tmpl w:val="03620BF2"/>
    <w:lvl w:ilvl="0" w:tplc="040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6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D3C58"/>
    <w:multiLevelType w:val="hybridMultilevel"/>
    <w:tmpl w:val="CDEED1FA"/>
    <w:lvl w:ilvl="0" w:tplc="4D2886E6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60278726">
    <w:abstractNumId w:val="29"/>
  </w:num>
  <w:num w:numId="2" w16cid:durableId="1491098589">
    <w:abstractNumId w:val="7"/>
  </w:num>
  <w:num w:numId="3" w16cid:durableId="257102312">
    <w:abstractNumId w:val="41"/>
  </w:num>
  <w:num w:numId="4" w16cid:durableId="1889023412">
    <w:abstractNumId w:val="32"/>
  </w:num>
  <w:num w:numId="5" w16cid:durableId="1385761819">
    <w:abstractNumId w:val="33"/>
  </w:num>
  <w:num w:numId="6" w16cid:durableId="1424839398">
    <w:abstractNumId w:val="6"/>
  </w:num>
  <w:num w:numId="7" w16cid:durableId="317609617">
    <w:abstractNumId w:val="23"/>
  </w:num>
  <w:num w:numId="8" w16cid:durableId="399063630">
    <w:abstractNumId w:val="16"/>
  </w:num>
  <w:num w:numId="9" w16cid:durableId="1813936102">
    <w:abstractNumId w:val="26"/>
  </w:num>
  <w:num w:numId="10" w16cid:durableId="184947675">
    <w:abstractNumId w:val="10"/>
  </w:num>
  <w:num w:numId="11" w16cid:durableId="783305888">
    <w:abstractNumId w:val="37"/>
  </w:num>
  <w:num w:numId="12" w16cid:durableId="402916733">
    <w:abstractNumId w:val="15"/>
  </w:num>
  <w:num w:numId="13" w16cid:durableId="1954053992">
    <w:abstractNumId w:val="9"/>
  </w:num>
  <w:num w:numId="14" w16cid:durableId="275868733">
    <w:abstractNumId w:val="12"/>
  </w:num>
  <w:num w:numId="15" w16cid:durableId="1381399170">
    <w:abstractNumId w:val="17"/>
  </w:num>
  <w:num w:numId="16" w16cid:durableId="1021275833">
    <w:abstractNumId w:val="22"/>
  </w:num>
  <w:num w:numId="17" w16cid:durableId="12704343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981805">
    <w:abstractNumId w:val="42"/>
  </w:num>
  <w:num w:numId="19" w16cid:durableId="5961369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377238">
    <w:abstractNumId w:val="27"/>
  </w:num>
  <w:num w:numId="21" w16cid:durableId="2051764093">
    <w:abstractNumId w:val="14"/>
  </w:num>
  <w:num w:numId="22" w16cid:durableId="452789722">
    <w:abstractNumId w:val="40"/>
  </w:num>
  <w:num w:numId="23" w16cid:durableId="1999457364">
    <w:abstractNumId w:val="35"/>
  </w:num>
  <w:num w:numId="24" w16cid:durableId="474833245">
    <w:abstractNumId w:val="36"/>
  </w:num>
  <w:num w:numId="25" w16cid:durableId="1530677467">
    <w:abstractNumId w:val="18"/>
  </w:num>
  <w:num w:numId="26" w16cid:durableId="970473600">
    <w:abstractNumId w:val="21"/>
  </w:num>
  <w:num w:numId="27" w16cid:durableId="251744733">
    <w:abstractNumId w:val="2"/>
  </w:num>
  <w:num w:numId="28" w16cid:durableId="457260473">
    <w:abstractNumId w:val="8"/>
  </w:num>
  <w:num w:numId="29" w16cid:durableId="499274802">
    <w:abstractNumId w:val="38"/>
  </w:num>
  <w:num w:numId="30" w16cid:durableId="1353650789">
    <w:abstractNumId w:val="11"/>
  </w:num>
  <w:num w:numId="31" w16cid:durableId="2009551695">
    <w:abstractNumId w:val="30"/>
  </w:num>
  <w:num w:numId="32" w16cid:durableId="1314717988">
    <w:abstractNumId w:val="28"/>
  </w:num>
  <w:num w:numId="33" w16cid:durableId="763501262">
    <w:abstractNumId w:val="4"/>
  </w:num>
  <w:num w:numId="34" w16cid:durableId="637613706">
    <w:abstractNumId w:val="31"/>
  </w:num>
  <w:num w:numId="35" w16cid:durableId="686299193">
    <w:abstractNumId w:val="24"/>
  </w:num>
  <w:num w:numId="36" w16cid:durableId="80875970">
    <w:abstractNumId w:val="1"/>
  </w:num>
  <w:num w:numId="37" w16cid:durableId="94834832">
    <w:abstractNumId w:val="5"/>
  </w:num>
  <w:num w:numId="38" w16cid:durableId="1949310986">
    <w:abstractNumId w:val="13"/>
  </w:num>
  <w:num w:numId="39" w16cid:durableId="468401775">
    <w:abstractNumId w:val="2"/>
  </w:num>
  <w:num w:numId="40" w16cid:durableId="1156802781">
    <w:abstractNumId w:val="2"/>
  </w:num>
  <w:num w:numId="41" w16cid:durableId="488012538">
    <w:abstractNumId w:val="2"/>
  </w:num>
  <w:num w:numId="42" w16cid:durableId="1924336573">
    <w:abstractNumId w:val="2"/>
  </w:num>
  <w:num w:numId="43" w16cid:durableId="2032142422">
    <w:abstractNumId w:val="2"/>
  </w:num>
  <w:num w:numId="44" w16cid:durableId="3941118">
    <w:abstractNumId w:val="2"/>
  </w:num>
  <w:num w:numId="45" w16cid:durableId="1461460966">
    <w:abstractNumId w:val="2"/>
  </w:num>
  <w:num w:numId="46" w16cid:durableId="1065572534">
    <w:abstractNumId w:val="2"/>
  </w:num>
  <w:num w:numId="47" w16cid:durableId="976373971">
    <w:abstractNumId w:val="2"/>
  </w:num>
  <w:num w:numId="48" w16cid:durableId="243757791">
    <w:abstractNumId w:val="2"/>
  </w:num>
  <w:num w:numId="49" w16cid:durableId="1058818066">
    <w:abstractNumId w:val="2"/>
  </w:num>
  <w:num w:numId="50" w16cid:durableId="89549237">
    <w:abstractNumId w:val="2"/>
  </w:num>
  <w:num w:numId="51" w16cid:durableId="1346126871">
    <w:abstractNumId w:val="2"/>
  </w:num>
  <w:num w:numId="52" w16cid:durableId="882979676">
    <w:abstractNumId w:val="2"/>
  </w:num>
  <w:num w:numId="53" w16cid:durableId="19209974">
    <w:abstractNumId w:val="2"/>
  </w:num>
  <w:num w:numId="54" w16cid:durableId="1437362621">
    <w:abstractNumId w:val="2"/>
  </w:num>
  <w:num w:numId="55" w16cid:durableId="1474828869">
    <w:abstractNumId w:val="2"/>
  </w:num>
  <w:num w:numId="56" w16cid:durableId="867067635">
    <w:abstractNumId w:val="2"/>
  </w:num>
  <w:num w:numId="57" w16cid:durableId="193738297">
    <w:abstractNumId w:val="34"/>
  </w:num>
  <w:num w:numId="58" w16cid:durableId="1687056027">
    <w:abstractNumId w:val="0"/>
  </w:num>
  <w:num w:numId="59" w16cid:durableId="512762548">
    <w:abstractNumId w:val="25"/>
  </w:num>
  <w:num w:numId="60" w16cid:durableId="586693540">
    <w:abstractNumId w:val="3"/>
  </w:num>
  <w:num w:numId="61" w16cid:durableId="607928636">
    <w:abstractNumId w:val="20"/>
  </w:num>
  <w:num w:numId="62" w16cid:durableId="996885639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4D"/>
    <w:rsid w:val="000001CA"/>
    <w:rsid w:val="00035273"/>
    <w:rsid w:val="00041102"/>
    <w:rsid w:val="00062E2B"/>
    <w:rsid w:val="00072082"/>
    <w:rsid w:val="000737D7"/>
    <w:rsid w:val="000900B7"/>
    <w:rsid w:val="00091425"/>
    <w:rsid w:val="0009167E"/>
    <w:rsid w:val="000A2A88"/>
    <w:rsid w:val="000A5E45"/>
    <w:rsid w:val="000B2D5E"/>
    <w:rsid w:val="000B5F5B"/>
    <w:rsid w:val="000C3861"/>
    <w:rsid w:val="000C3CF6"/>
    <w:rsid w:val="000C70DA"/>
    <w:rsid w:val="000E08FD"/>
    <w:rsid w:val="000E13E2"/>
    <w:rsid w:val="000F0E9F"/>
    <w:rsid w:val="000F271E"/>
    <w:rsid w:val="000F4285"/>
    <w:rsid w:val="001023DD"/>
    <w:rsid w:val="001079BA"/>
    <w:rsid w:val="00132513"/>
    <w:rsid w:val="00143C46"/>
    <w:rsid w:val="00183BBC"/>
    <w:rsid w:val="001847F7"/>
    <w:rsid w:val="00186DCE"/>
    <w:rsid w:val="0019753B"/>
    <w:rsid w:val="001A1665"/>
    <w:rsid w:val="001B62F1"/>
    <w:rsid w:val="001C1B29"/>
    <w:rsid w:val="001F6DE0"/>
    <w:rsid w:val="00202564"/>
    <w:rsid w:val="002068CF"/>
    <w:rsid w:val="002208A1"/>
    <w:rsid w:val="00221D17"/>
    <w:rsid w:val="00235D4C"/>
    <w:rsid w:val="00244D79"/>
    <w:rsid w:val="002530EC"/>
    <w:rsid w:val="0025360B"/>
    <w:rsid w:val="00254060"/>
    <w:rsid w:val="002543B5"/>
    <w:rsid w:val="00255322"/>
    <w:rsid w:val="002559C7"/>
    <w:rsid w:val="00255D2E"/>
    <w:rsid w:val="00262A1B"/>
    <w:rsid w:val="00264202"/>
    <w:rsid w:val="002710BC"/>
    <w:rsid w:val="00283D8F"/>
    <w:rsid w:val="00285669"/>
    <w:rsid w:val="002A17E7"/>
    <w:rsid w:val="002A23E4"/>
    <w:rsid w:val="002B6375"/>
    <w:rsid w:val="002C5450"/>
    <w:rsid w:val="002C73A6"/>
    <w:rsid w:val="002E6073"/>
    <w:rsid w:val="00303134"/>
    <w:rsid w:val="00310A5C"/>
    <w:rsid w:val="00321E12"/>
    <w:rsid w:val="003422C1"/>
    <w:rsid w:val="00356D67"/>
    <w:rsid w:val="0036551B"/>
    <w:rsid w:val="00375EE5"/>
    <w:rsid w:val="003767B5"/>
    <w:rsid w:val="00380962"/>
    <w:rsid w:val="00381D99"/>
    <w:rsid w:val="00382673"/>
    <w:rsid w:val="003A2093"/>
    <w:rsid w:val="003A5BB0"/>
    <w:rsid w:val="003B4D7B"/>
    <w:rsid w:val="003D382A"/>
    <w:rsid w:val="003D58CA"/>
    <w:rsid w:val="003E6F5D"/>
    <w:rsid w:val="003F1B88"/>
    <w:rsid w:val="003F461D"/>
    <w:rsid w:val="00402F7C"/>
    <w:rsid w:val="004042DE"/>
    <w:rsid w:val="00410D36"/>
    <w:rsid w:val="00422A68"/>
    <w:rsid w:val="00423180"/>
    <w:rsid w:val="004231D2"/>
    <w:rsid w:val="00424414"/>
    <w:rsid w:val="00425675"/>
    <w:rsid w:val="004329EB"/>
    <w:rsid w:val="00436BCC"/>
    <w:rsid w:val="004434EB"/>
    <w:rsid w:val="0044653C"/>
    <w:rsid w:val="0046292E"/>
    <w:rsid w:val="00463B9B"/>
    <w:rsid w:val="0046590D"/>
    <w:rsid w:val="00474E27"/>
    <w:rsid w:val="00486CF6"/>
    <w:rsid w:val="00497F82"/>
    <w:rsid w:val="004B3AE2"/>
    <w:rsid w:val="004B7B43"/>
    <w:rsid w:val="004C16CC"/>
    <w:rsid w:val="004C6515"/>
    <w:rsid w:val="004C7205"/>
    <w:rsid w:val="004D2494"/>
    <w:rsid w:val="004D401F"/>
    <w:rsid w:val="004F74AE"/>
    <w:rsid w:val="00502FD5"/>
    <w:rsid w:val="00504316"/>
    <w:rsid w:val="00512B4E"/>
    <w:rsid w:val="00522DE7"/>
    <w:rsid w:val="00532ADA"/>
    <w:rsid w:val="00540C57"/>
    <w:rsid w:val="00551CE3"/>
    <w:rsid w:val="00557A89"/>
    <w:rsid w:val="0056264A"/>
    <w:rsid w:val="00574F0A"/>
    <w:rsid w:val="005756FE"/>
    <w:rsid w:val="00580CBA"/>
    <w:rsid w:val="005875BE"/>
    <w:rsid w:val="005919F5"/>
    <w:rsid w:val="005922CF"/>
    <w:rsid w:val="005A3696"/>
    <w:rsid w:val="005B551A"/>
    <w:rsid w:val="005B691F"/>
    <w:rsid w:val="005C4DAA"/>
    <w:rsid w:val="005C54F7"/>
    <w:rsid w:val="005D2684"/>
    <w:rsid w:val="005E3F17"/>
    <w:rsid w:val="005E5A4A"/>
    <w:rsid w:val="005F1EA6"/>
    <w:rsid w:val="00612D4D"/>
    <w:rsid w:val="006137FB"/>
    <w:rsid w:val="006152FD"/>
    <w:rsid w:val="00624627"/>
    <w:rsid w:val="0063461C"/>
    <w:rsid w:val="00634B2A"/>
    <w:rsid w:val="00646856"/>
    <w:rsid w:val="00665B5E"/>
    <w:rsid w:val="00673576"/>
    <w:rsid w:val="006806AE"/>
    <w:rsid w:val="006853D3"/>
    <w:rsid w:val="0069138C"/>
    <w:rsid w:val="00696096"/>
    <w:rsid w:val="006A7909"/>
    <w:rsid w:val="006B44BD"/>
    <w:rsid w:val="006B4571"/>
    <w:rsid w:val="006C4AC0"/>
    <w:rsid w:val="006C5E3F"/>
    <w:rsid w:val="006D26AE"/>
    <w:rsid w:val="006D51A3"/>
    <w:rsid w:val="006E2D7A"/>
    <w:rsid w:val="006E6AC0"/>
    <w:rsid w:val="006E6F1E"/>
    <w:rsid w:val="006F0ECA"/>
    <w:rsid w:val="006F4C75"/>
    <w:rsid w:val="0070642B"/>
    <w:rsid w:val="00725798"/>
    <w:rsid w:val="00742A09"/>
    <w:rsid w:val="00751D85"/>
    <w:rsid w:val="00762113"/>
    <w:rsid w:val="00784A75"/>
    <w:rsid w:val="007A6275"/>
    <w:rsid w:val="007C73D0"/>
    <w:rsid w:val="007D3576"/>
    <w:rsid w:val="007D3BB6"/>
    <w:rsid w:val="007D6EB8"/>
    <w:rsid w:val="007E32A6"/>
    <w:rsid w:val="007E6FE5"/>
    <w:rsid w:val="007F7C36"/>
    <w:rsid w:val="00800CEB"/>
    <w:rsid w:val="008056AE"/>
    <w:rsid w:val="00807964"/>
    <w:rsid w:val="0081434F"/>
    <w:rsid w:val="00815C93"/>
    <w:rsid w:val="00815FD1"/>
    <w:rsid w:val="00820EA8"/>
    <w:rsid w:val="00821CF1"/>
    <w:rsid w:val="00825BF2"/>
    <w:rsid w:val="008440D9"/>
    <w:rsid w:val="008577F0"/>
    <w:rsid w:val="00861191"/>
    <w:rsid w:val="00871866"/>
    <w:rsid w:val="008833BC"/>
    <w:rsid w:val="00891C8A"/>
    <w:rsid w:val="00894D66"/>
    <w:rsid w:val="0089534A"/>
    <w:rsid w:val="008A3BAB"/>
    <w:rsid w:val="008A40FF"/>
    <w:rsid w:val="008C2BEA"/>
    <w:rsid w:val="008C371A"/>
    <w:rsid w:val="008F7CFB"/>
    <w:rsid w:val="009127EE"/>
    <w:rsid w:val="00932A83"/>
    <w:rsid w:val="009415F2"/>
    <w:rsid w:val="009525DA"/>
    <w:rsid w:val="009527D3"/>
    <w:rsid w:val="009562E2"/>
    <w:rsid w:val="00963051"/>
    <w:rsid w:val="00973660"/>
    <w:rsid w:val="00992E91"/>
    <w:rsid w:val="009A212B"/>
    <w:rsid w:val="009B1B3E"/>
    <w:rsid w:val="009B6DCB"/>
    <w:rsid w:val="009C2373"/>
    <w:rsid w:val="009C33CC"/>
    <w:rsid w:val="009E01CA"/>
    <w:rsid w:val="009E23E0"/>
    <w:rsid w:val="009F3FFA"/>
    <w:rsid w:val="009F4463"/>
    <w:rsid w:val="00A01B86"/>
    <w:rsid w:val="00A14B6A"/>
    <w:rsid w:val="00A34A20"/>
    <w:rsid w:val="00A46FB3"/>
    <w:rsid w:val="00A52956"/>
    <w:rsid w:val="00A553C7"/>
    <w:rsid w:val="00A576BD"/>
    <w:rsid w:val="00A64571"/>
    <w:rsid w:val="00A75E84"/>
    <w:rsid w:val="00A81E18"/>
    <w:rsid w:val="00A82DCC"/>
    <w:rsid w:val="00A83786"/>
    <w:rsid w:val="00A8598A"/>
    <w:rsid w:val="00A92AB9"/>
    <w:rsid w:val="00A94B3A"/>
    <w:rsid w:val="00A9642B"/>
    <w:rsid w:val="00AA02B0"/>
    <w:rsid w:val="00AC51E3"/>
    <w:rsid w:val="00AC5BBE"/>
    <w:rsid w:val="00AD2D83"/>
    <w:rsid w:val="00AD7D59"/>
    <w:rsid w:val="00AF1836"/>
    <w:rsid w:val="00AF2333"/>
    <w:rsid w:val="00AF6739"/>
    <w:rsid w:val="00B04A0E"/>
    <w:rsid w:val="00B6188F"/>
    <w:rsid w:val="00B63D42"/>
    <w:rsid w:val="00B67A2B"/>
    <w:rsid w:val="00B75B87"/>
    <w:rsid w:val="00B83094"/>
    <w:rsid w:val="00B9086C"/>
    <w:rsid w:val="00B94889"/>
    <w:rsid w:val="00B96284"/>
    <w:rsid w:val="00B976A8"/>
    <w:rsid w:val="00BD5AD5"/>
    <w:rsid w:val="00BE17EB"/>
    <w:rsid w:val="00BE5884"/>
    <w:rsid w:val="00C10004"/>
    <w:rsid w:val="00C10A4C"/>
    <w:rsid w:val="00C163F6"/>
    <w:rsid w:val="00C2650A"/>
    <w:rsid w:val="00C27213"/>
    <w:rsid w:val="00C3116A"/>
    <w:rsid w:val="00C442C2"/>
    <w:rsid w:val="00C51AC8"/>
    <w:rsid w:val="00C82758"/>
    <w:rsid w:val="00C95A2B"/>
    <w:rsid w:val="00C97D15"/>
    <w:rsid w:val="00CC563A"/>
    <w:rsid w:val="00CC7AF5"/>
    <w:rsid w:val="00CD1385"/>
    <w:rsid w:val="00CD453B"/>
    <w:rsid w:val="00D02218"/>
    <w:rsid w:val="00D171A1"/>
    <w:rsid w:val="00D2156F"/>
    <w:rsid w:val="00D4244B"/>
    <w:rsid w:val="00D44E76"/>
    <w:rsid w:val="00D50C25"/>
    <w:rsid w:val="00D51492"/>
    <w:rsid w:val="00D666A1"/>
    <w:rsid w:val="00D70528"/>
    <w:rsid w:val="00D712C3"/>
    <w:rsid w:val="00D752E3"/>
    <w:rsid w:val="00DC1E88"/>
    <w:rsid w:val="00DD1AD7"/>
    <w:rsid w:val="00DF15FA"/>
    <w:rsid w:val="00DF2D96"/>
    <w:rsid w:val="00E1662D"/>
    <w:rsid w:val="00E2266C"/>
    <w:rsid w:val="00E27F61"/>
    <w:rsid w:val="00E374B0"/>
    <w:rsid w:val="00E6224A"/>
    <w:rsid w:val="00E70785"/>
    <w:rsid w:val="00E81402"/>
    <w:rsid w:val="00EA207C"/>
    <w:rsid w:val="00EB038C"/>
    <w:rsid w:val="00EB067D"/>
    <w:rsid w:val="00EB4D87"/>
    <w:rsid w:val="00EC7681"/>
    <w:rsid w:val="00F0362A"/>
    <w:rsid w:val="00F12E91"/>
    <w:rsid w:val="00F14D03"/>
    <w:rsid w:val="00F165B9"/>
    <w:rsid w:val="00F340C2"/>
    <w:rsid w:val="00F55014"/>
    <w:rsid w:val="00F63EC1"/>
    <w:rsid w:val="00F849E9"/>
    <w:rsid w:val="00F8667D"/>
    <w:rsid w:val="00F9414C"/>
    <w:rsid w:val="00FA54DB"/>
    <w:rsid w:val="00FA60FA"/>
    <w:rsid w:val="00FC79CA"/>
    <w:rsid w:val="00FD19D3"/>
    <w:rsid w:val="00FD7710"/>
    <w:rsid w:val="00FD7E50"/>
    <w:rsid w:val="00FF02BF"/>
    <w:rsid w:val="00FF5435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9E415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A11">
    <w:name w:val="A11"/>
    <w:uiPriority w:val="99"/>
    <w:rsid w:val="00B9086C"/>
    <w:rPr>
      <w:rFonts w:cs="John Sans Text Pro"/>
      <w:color w:val="000000"/>
      <w:sz w:val="18"/>
      <w:szCs w:val="18"/>
    </w:rPr>
  </w:style>
  <w:style w:type="paragraph" w:styleId="Bezmezer">
    <w:name w:val="No Spacing"/>
    <w:aliases w:val="Zvýrazněný bez mezer,text"/>
    <w:link w:val="BezmezerChar"/>
    <w:uiPriority w:val="1"/>
    <w:qFormat/>
    <w:rsid w:val="0081434F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81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1841-B213-450A-938F-0BA772A7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Sylva Hajšmanová</cp:lastModifiedBy>
  <cp:revision>2</cp:revision>
  <cp:lastPrinted>2022-06-16T09:30:00Z</cp:lastPrinted>
  <dcterms:created xsi:type="dcterms:W3CDTF">2022-06-16T12:34:00Z</dcterms:created>
  <dcterms:modified xsi:type="dcterms:W3CDTF">2022-06-16T12:34:00Z</dcterms:modified>
</cp:coreProperties>
</file>