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7045" w14:textId="77777777" w:rsidR="00025508" w:rsidRDefault="001858C9">
      <w:pPr>
        <w:pStyle w:val="Nadpis30"/>
        <w:keepNext/>
        <w:keepLines/>
        <w:shd w:val="clear" w:color="auto" w:fill="auto"/>
        <w:spacing w:line="210" w:lineRule="exact"/>
        <w:sectPr w:rsidR="00025508">
          <w:headerReference w:type="default" r:id="rId7"/>
          <w:pgSz w:w="11900" w:h="16840"/>
          <w:pgMar w:top="397" w:right="955" w:bottom="1870" w:left="8200" w:header="0" w:footer="3" w:gutter="0"/>
          <w:cols w:space="720"/>
          <w:noEndnote/>
          <w:titlePg/>
          <w:docGrid w:linePitch="360"/>
        </w:sectPr>
      </w:pPr>
      <w:bookmarkStart w:id="0" w:name="bookmark0"/>
      <w:r>
        <w:rPr>
          <w:rStyle w:val="Nadpis31"/>
          <w:i/>
          <w:iCs/>
        </w:rPr>
        <w:t>IRL l£)2£</w:t>
      </w:r>
      <w:bookmarkEnd w:id="0"/>
    </w:p>
    <w:p w14:paraId="72DC07B7" w14:textId="77777777" w:rsidR="00025508" w:rsidRDefault="00025508">
      <w:pPr>
        <w:spacing w:line="240" w:lineRule="exact"/>
        <w:rPr>
          <w:sz w:val="19"/>
          <w:szCs w:val="19"/>
        </w:rPr>
      </w:pPr>
    </w:p>
    <w:p w14:paraId="7E20F309" w14:textId="77777777" w:rsidR="00025508" w:rsidRDefault="00025508">
      <w:pPr>
        <w:spacing w:line="240" w:lineRule="exact"/>
        <w:rPr>
          <w:sz w:val="19"/>
          <w:szCs w:val="19"/>
        </w:rPr>
      </w:pPr>
    </w:p>
    <w:p w14:paraId="51188E57" w14:textId="77777777" w:rsidR="00025508" w:rsidRDefault="00025508">
      <w:pPr>
        <w:spacing w:before="103" w:after="103" w:line="240" w:lineRule="exact"/>
        <w:rPr>
          <w:sz w:val="19"/>
          <w:szCs w:val="19"/>
        </w:rPr>
      </w:pPr>
    </w:p>
    <w:p w14:paraId="36197300" w14:textId="77777777" w:rsidR="00025508" w:rsidRDefault="00025508">
      <w:pPr>
        <w:rPr>
          <w:sz w:val="2"/>
          <w:szCs w:val="2"/>
        </w:rPr>
        <w:sectPr w:rsidR="00025508">
          <w:type w:val="continuous"/>
          <w:pgSz w:w="11900" w:h="16840"/>
          <w:pgMar w:top="397" w:right="0" w:bottom="1870" w:left="0" w:header="0" w:footer="3" w:gutter="0"/>
          <w:cols w:space="720"/>
          <w:noEndnote/>
          <w:docGrid w:linePitch="360"/>
        </w:sectPr>
      </w:pPr>
    </w:p>
    <w:p w14:paraId="095DA736" w14:textId="77777777" w:rsidR="00025508" w:rsidRDefault="001858C9">
      <w:pPr>
        <w:pStyle w:val="Zkladntext30"/>
        <w:shd w:val="clear" w:color="auto" w:fill="auto"/>
        <w:spacing w:after="29" w:line="220" w:lineRule="exact"/>
        <w:ind w:right="140"/>
      </w:pPr>
      <w:r>
        <w:t>DODATEK Č. 1</w:t>
      </w:r>
      <w:r>
        <w:br/>
      </w:r>
      <w:r>
        <w:rPr>
          <w:rStyle w:val="Zkladntext2"/>
          <w:b w:val="0"/>
          <w:bCs w:val="0"/>
        </w:rPr>
        <w:t>ke Smlouvě na zhotovení projektové dokumentace a autorského dozoru uzavřené</w:t>
      </w:r>
      <w:r>
        <w:rPr>
          <w:rStyle w:val="Zkladntext2"/>
          <w:b w:val="0"/>
          <w:bCs w:val="0"/>
        </w:rPr>
        <w:br/>
        <w:t>dne 17. 2. 2022 mezi uvedenými účastníky (dále jen „Smlouva“)</w:t>
      </w:r>
      <w:r>
        <w:rPr>
          <w:rStyle w:val="Zkladntext2"/>
          <w:b w:val="0"/>
          <w:bCs w:val="0"/>
        </w:rPr>
        <w:br/>
        <w:t xml:space="preserve">podle </w:t>
      </w:r>
      <w:r>
        <w:rPr>
          <w:rStyle w:val="Zkladntext2"/>
          <w:b w:val="0"/>
          <w:bCs w:val="0"/>
        </w:rPr>
        <w:t>ustanovení § 2586 a násl. zákona č. 89/2012 sb., občanský zákoník, ve znění</w:t>
      </w:r>
    </w:p>
    <w:p w14:paraId="68E47EC8" w14:textId="77777777" w:rsidR="00025508" w:rsidRDefault="001858C9">
      <w:pPr>
        <w:pStyle w:val="Zkladntext20"/>
        <w:shd w:val="clear" w:color="auto" w:fill="auto"/>
        <w:spacing w:before="0" w:line="200" w:lineRule="exact"/>
        <w:ind w:right="140" w:firstLine="0"/>
      </w:pPr>
      <w:r>
        <w:pict w14:anchorId="196B34D0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184.8pt;margin-top:29.75pt;width:78.5pt;height:26.95pt;z-index:-251658240;mso-wrap-distance-left:184.8pt;mso-wrap-distance-right:99.1pt;mso-wrap-distance-bottom:24.9pt;mso-position-horizontal-relative:margin" filled="f" stroked="f">
            <v:textbox style="mso-fit-shape-to-text:t" inset="0,0,0,0">
              <w:txbxContent>
                <w:p w14:paraId="058728E9" w14:textId="77777777" w:rsidR="00025508" w:rsidRDefault="001858C9">
                  <w:pPr>
                    <w:pStyle w:val="Nadpis2"/>
                    <w:keepNext/>
                    <w:keepLines/>
                    <w:shd w:val="clear" w:color="auto" w:fill="auto"/>
                    <w:spacing w:after="7" w:line="200" w:lineRule="exact"/>
                  </w:pPr>
                  <w:bookmarkStart w:id="1" w:name="bookmark1"/>
                  <w:r>
                    <w:t>I.</w:t>
                  </w:r>
                  <w:bookmarkEnd w:id="1"/>
                </w:p>
                <w:p w14:paraId="2D391736" w14:textId="77777777" w:rsidR="00025508" w:rsidRDefault="001858C9">
                  <w:pPr>
                    <w:pStyle w:val="Zkladntext40"/>
                    <w:shd w:val="clear" w:color="auto" w:fill="auto"/>
                    <w:spacing w:before="0" w:line="220" w:lineRule="exact"/>
                  </w:pPr>
                  <w:r>
                    <w:rPr>
                      <w:rStyle w:val="Zkladntext4Exact"/>
                      <w:b/>
                      <w:bCs/>
                    </w:rPr>
                    <w:t>Smluvní strany</w:t>
                  </w:r>
                </w:p>
              </w:txbxContent>
            </v:textbox>
            <w10:wrap type="topAndBottom" anchorx="margin"/>
          </v:shape>
        </w:pict>
      </w:r>
      <w:r>
        <w:pict w14:anchorId="40D5C4C3">
          <v:shape id="_x0000_s2059" type="#_x0000_t202" style="position:absolute;left:0;text-align:left;margin-left:4.1pt;margin-top:81.45pt;width:231.85pt;height:14.3pt;z-index:-251657216;mso-wrap-distance-left:5pt;mso-wrap-distance-right:152.4pt;mso-position-horizontal-relative:margin" filled="f" stroked="f">
            <v:textbox style="mso-fit-shape-to-text:t" inset="0,0,0,0">
              <w:txbxContent>
                <w:p w14:paraId="5C3D0DF8" w14:textId="77777777" w:rsidR="00025508" w:rsidRDefault="001858C9">
                  <w:pPr>
                    <w:pStyle w:val="Nadpis50"/>
                    <w:keepNext/>
                    <w:keepLines/>
                    <w:shd w:val="clear" w:color="auto" w:fill="auto"/>
                    <w:spacing w:line="220" w:lineRule="exact"/>
                  </w:pPr>
                  <w:bookmarkStart w:id="2" w:name="bookmark2"/>
                  <w:r>
                    <w:rPr>
                      <w:rStyle w:val="Nadpis5Exact"/>
                      <w:b/>
                      <w:bCs/>
                    </w:rPr>
                    <w:t>1. Nemocnice Třinec, příspěvková organizace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 w14:anchorId="63EA4554">
          <v:shape id="_x0000_s2058" type="#_x0000_t202" style="position:absolute;left:0;text-align:left;margin-left:362.4pt;margin-top:13.7pt;width:115.9pt;height:43.5pt;z-index:-251656192;mso-wrap-distance-left:5pt;mso-wrap-distance-right:5pt;mso-position-horizontal-relative:margin" filled="f" stroked="f">
            <v:textbox style="mso-fit-shape-to-text:t" inset="0,0,0,0">
              <w:txbxContent>
                <w:p w14:paraId="1EAB9395" w14:textId="77777777" w:rsidR="00025508" w:rsidRDefault="001858C9">
                  <w:pPr>
                    <w:pStyle w:val="Zkladntext5"/>
                    <w:shd w:val="clear" w:color="auto" w:fill="auto"/>
                    <w:spacing w:line="170" w:lineRule="exact"/>
                  </w:pPr>
                  <w:proofErr w:type="spellStart"/>
                  <w:r>
                    <w:rPr>
                      <w:rStyle w:val="Zkladntext5Exact0"/>
                    </w:rPr>
                    <w:t>Rotos</w:t>
                  </w:r>
                  <w:r>
                    <w:t>i</w:t>
                  </w:r>
                  <w:r>
                    <w:rPr>
                      <w:rStyle w:val="Zkladntext5Exact0"/>
                    </w:rPr>
                    <w:t>áno</w:t>
                  </w:r>
                  <w:proofErr w:type="spellEnd"/>
                  <w:r>
                    <w:rPr>
                      <w:rStyle w:val="Zkladntext5Exact0"/>
                    </w:rPr>
                    <w:t xml:space="preserve"> </w:t>
                  </w:r>
                  <w:proofErr w:type="spellStart"/>
                  <w:r>
                    <w:rPr>
                      <w:rStyle w:val="Zkladntext5Exact0"/>
                    </w:rPr>
                    <w:t>ekcn.útv.dne</w:t>
                  </w:r>
                  <w:proofErr w:type="spellEnd"/>
                  <w:r>
                    <w:rPr>
                      <w:rStyle w:val="Zkladntext5Exact0"/>
                    </w:rPr>
                    <w:t>:</w:t>
                  </w:r>
                </w:p>
                <w:p w14:paraId="3749799F" w14:textId="77777777" w:rsidR="00025508" w:rsidRDefault="001858C9">
                  <w:pPr>
                    <w:pStyle w:val="Nadpis1"/>
                    <w:keepNext/>
                    <w:keepLines/>
                    <w:shd w:val="clear" w:color="auto" w:fill="auto"/>
                    <w:spacing w:line="380" w:lineRule="exact"/>
                  </w:pPr>
                  <w:bookmarkStart w:id="3" w:name="bookmark3"/>
                  <w:r>
                    <w:t>ZSZS3ZZZZZ</w:t>
                  </w:r>
                  <w:bookmarkEnd w:id="3"/>
                </w:p>
                <w:p w14:paraId="18CB8EF9" w14:textId="77777777" w:rsidR="00025508" w:rsidRDefault="001858C9">
                  <w:pPr>
                    <w:pStyle w:val="Zkladntext6"/>
                    <w:shd w:val="clear" w:color="auto" w:fill="auto"/>
                    <w:spacing w:line="340" w:lineRule="exact"/>
                    <w:ind w:left="220"/>
                  </w:pPr>
                  <w:r>
                    <w:rPr>
                      <w:rStyle w:val="Zkladntext6MalpsmenaExact"/>
                      <w:i/>
                      <w:iCs/>
                    </w:rPr>
                    <w:t xml:space="preserve">J </w:t>
                  </w:r>
                  <w:r>
                    <w:rPr>
                      <w:rStyle w:val="Zkladntext6MalpsmenaExact0"/>
                      <w:i/>
                      <w:iCs/>
                    </w:rPr>
                    <w:t>.</w:t>
                  </w:r>
                  <w:proofErr w:type="spellStart"/>
                  <w:r>
                    <w:rPr>
                      <w:rStyle w:val="Zkladntext6MalpsmenaExact0"/>
                      <w:i/>
                      <w:iCs/>
                    </w:rPr>
                    <w:t>tV</w:t>
                  </w:r>
                  <w:proofErr w:type="spellEnd"/>
                  <w:r>
                    <w:rPr>
                      <w:rStyle w:val="Zkladntext6Arial15ptNekurzvaExact"/>
                    </w:rPr>
                    <w:t xml:space="preserve"> </w:t>
                  </w:r>
                  <w:r>
                    <w:rPr>
                      <w:rStyle w:val="Zkladntext6Arial15ptNekurzvaExact0"/>
                    </w:rPr>
                    <w:t>I</w:t>
                  </w:r>
                </w:p>
              </w:txbxContent>
            </v:textbox>
            <w10:wrap type="topAndBottom" anchorx="margin"/>
          </v:shape>
        </w:pict>
      </w:r>
      <w:r>
        <w:pict w14:anchorId="2D729536">
          <v:shape id="_x0000_s2057" type="#_x0000_t202" style="position:absolute;left:0;text-align:left;margin-left:388.3pt;margin-top:54.5pt;width:30.5pt;height:33.8pt;z-index:-251655168;mso-wrap-distance-left:5pt;mso-wrap-distance-right:5pt;mso-wrap-distance-bottom:8.65pt;mso-position-horizontal-relative:margin" filled="f" stroked="f">
            <v:textbox style="mso-fit-shape-to-text:t" inset="0,0,0,0">
              <w:txbxContent>
                <w:p w14:paraId="1B988A70" w14:textId="77777777" w:rsidR="00025508" w:rsidRDefault="001858C9">
                  <w:pPr>
                    <w:pStyle w:val="Titulekobrzku2"/>
                    <w:shd w:val="clear" w:color="auto" w:fill="auto"/>
                    <w:spacing w:line="380" w:lineRule="exact"/>
                  </w:pPr>
                  <w:r>
                    <w:rPr>
                      <w:rStyle w:val="Titulekobrzku2Exact0"/>
                      <w:i/>
                      <w:iCs/>
                    </w:rPr>
                    <w:t>TU</w:t>
                  </w:r>
                </w:p>
                <w:p w14:paraId="4603A37C" w14:textId="77777777" w:rsidR="00025508" w:rsidRDefault="001858C9">
                  <w:pPr>
                    <w:pStyle w:val="Titulekobrzku3"/>
                    <w:shd w:val="clear" w:color="auto" w:fill="auto"/>
                    <w:spacing w:line="210" w:lineRule="exact"/>
                  </w:pPr>
                  <w:r>
                    <w:rPr>
                      <w:rStyle w:val="Titulekobrzku3dkovn-1ptExact"/>
                      <w:i/>
                      <w:iCs/>
                    </w:rPr>
                    <w:t>i&gt;TT</w:t>
                  </w:r>
                </w:p>
              </w:txbxContent>
            </v:textbox>
            <w10:wrap type="topAndBottom" anchorx="margin"/>
          </v:shape>
        </w:pict>
      </w:r>
      <w:r>
        <w:pict w14:anchorId="1FD30F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0;text-align:left;margin-left:420.45pt;margin-top:55.2pt;width:23.05pt;height:31.7pt;z-index:-251654144;mso-wrap-distance-left:5pt;mso-wrap-distance-right:5pt;mso-wrap-distance-bottom:8.65pt;mso-position-horizontal-relative:margin">
            <v:imagedata r:id="rId8" o:title="image1"/>
            <w10:wrap type="topAndBottom" anchorx="margin"/>
          </v:shape>
        </w:pict>
      </w:r>
      <w:r>
        <w:t>pozdějších předpisů</w:t>
      </w:r>
    </w:p>
    <w:p w14:paraId="20E0B964" w14:textId="77777777" w:rsidR="00025508" w:rsidRDefault="001858C9">
      <w:pPr>
        <w:pStyle w:val="Zkladntext20"/>
        <w:shd w:val="clear" w:color="auto" w:fill="auto"/>
        <w:tabs>
          <w:tab w:val="left" w:pos="2780"/>
        </w:tabs>
        <w:spacing w:before="0" w:line="264" w:lineRule="exact"/>
        <w:ind w:left="380" w:firstLine="0"/>
        <w:jc w:val="both"/>
      </w:pPr>
      <w:r>
        <w:t>se sídlem:</w:t>
      </w:r>
      <w:r>
        <w:tab/>
        <w:t xml:space="preserve">Kaštanová 268, </w:t>
      </w:r>
      <w:r>
        <w:t xml:space="preserve">Dolní </w:t>
      </w:r>
      <w:proofErr w:type="spellStart"/>
      <w:r>
        <w:t>Líštná</w:t>
      </w:r>
      <w:proofErr w:type="spellEnd"/>
      <w:r>
        <w:t>, 739 61 Třinec</w:t>
      </w:r>
    </w:p>
    <w:p w14:paraId="6834F908" w14:textId="77777777" w:rsidR="00025508" w:rsidRDefault="001858C9">
      <w:pPr>
        <w:pStyle w:val="Zkladntext20"/>
        <w:shd w:val="clear" w:color="auto" w:fill="auto"/>
        <w:tabs>
          <w:tab w:val="left" w:pos="2780"/>
        </w:tabs>
        <w:spacing w:before="0" w:line="264" w:lineRule="exact"/>
        <w:ind w:left="380" w:firstLine="0"/>
        <w:jc w:val="both"/>
      </w:pPr>
      <w:r>
        <w:t>zastoupena:</w:t>
      </w:r>
      <w:r>
        <w:tab/>
        <w:t>Ing. Jiří Veverka</w:t>
      </w:r>
    </w:p>
    <w:p w14:paraId="5342A197" w14:textId="77777777" w:rsidR="00025508" w:rsidRDefault="001858C9">
      <w:pPr>
        <w:pStyle w:val="Zkladntext20"/>
        <w:shd w:val="clear" w:color="auto" w:fill="auto"/>
        <w:tabs>
          <w:tab w:val="left" w:pos="2780"/>
        </w:tabs>
        <w:spacing w:before="0" w:line="264" w:lineRule="exact"/>
        <w:ind w:left="380" w:firstLine="0"/>
        <w:jc w:val="both"/>
      </w:pPr>
      <w:r>
        <w:t>1Č:</w:t>
      </w:r>
      <w:r>
        <w:tab/>
        <w:t>00534242</w:t>
      </w:r>
    </w:p>
    <w:p w14:paraId="3E3DF718" w14:textId="77777777" w:rsidR="00025508" w:rsidRDefault="001858C9">
      <w:pPr>
        <w:pStyle w:val="Zkladntext20"/>
        <w:shd w:val="clear" w:color="auto" w:fill="auto"/>
        <w:tabs>
          <w:tab w:val="left" w:pos="2780"/>
        </w:tabs>
        <w:spacing w:before="0" w:line="264" w:lineRule="exact"/>
        <w:ind w:left="380" w:firstLine="0"/>
        <w:jc w:val="both"/>
      </w:pPr>
      <w:r>
        <w:t>DIČ:</w:t>
      </w:r>
      <w:r>
        <w:tab/>
        <w:t>CZ00534242</w:t>
      </w:r>
    </w:p>
    <w:p w14:paraId="6A3D3A5E" w14:textId="77777777" w:rsidR="00025508" w:rsidRDefault="001858C9">
      <w:pPr>
        <w:pStyle w:val="Zkladntext20"/>
        <w:shd w:val="clear" w:color="auto" w:fill="auto"/>
        <w:tabs>
          <w:tab w:val="left" w:pos="2780"/>
        </w:tabs>
        <w:spacing w:before="0" w:line="264" w:lineRule="exact"/>
        <w:ind w:left="380" w:firstLine="0"/>
        <w:jc w:val="both"/>
      </w:pPr>
      <w:r>
        <w:t>Bankovní spojení:</w:t>
      </w:r>
      <w:r>
        <w:tab/>
        <w:t>Komerční banka Třinec, a. s.</w:t>
      </w:r>
    </w:p>
    <w:p w14:paraId="49F52282" w14:textId="77777777" w:rsidR="00025508" w:rsidRDefault="001858C9">
      <w:pPr>
        <w:pStyle w:val="Zkladntext20"/>
        <w:shd w:val="clear" w:color="auto" w:fill="auto"/>
        <w:tabs>
          <w:tab w:val="left" w:pos="2780"/>
        </w:tabs>
        <w:spacing w:before="0" w:after="231" w:line="264" w:lineRule="exact"/>
        <w:ind w:left="380" w:firstLine="0"/>
        <w:jc w:val="both"/>
      </w:pPr>
      <w:r>
        <w:t>Číslo účtu:</w:t>
      </w:r>
      <w:r>
        <w:tab/>
        <w:t>29034-781/0100</w:t>
      </w:r>
    </w:p>
    <w:p w14:paraId="5C39A074" w14:textId="77777777" w:rsidR="00025508" w:rsidRDefault="001858C9">
      <w:pPr>
        <w:pStyle w:val="Zkladntext20"/>
        <w:shd w:val="clear" w:color="auto" w:fill="auto"/>
        <w:spacing w:before="0" w:after="153" w:line="200" w:lineRule="exact"/>
        <w:ind w:left="380" w:firstLine="0"/>
        <w:jc w:val="both"/>
      </w:pPr>
      <w:r>
        <w:t xml:space="preserve">Zapsána v obchodním rejstříku u Krajského soudu v Ostravě, oddíl </w:t>
      </w:r>
      <w:proofErr w:type="spellStart"/>
      <w:r>
        <w:t>Pr</w:t>
      </w:r>
      <w:proofErr w:type="spellEnd"/>
      <w:r>
        <w:t>, vložka 908</w:t>
      </w:r>
    </w:p>
    <w:p w14:paraId="29CD6A11" w14:textId="77777777" w:rsidR="00025508" w:rsidRDefault="001858C9">
      <w:pPr>
        <w:pStyle w:val="Zkladntext20"/>
        <w:shd w:val="clear" w:color="auto" w:fill="auto"/>
        <w:spacing w:before="0" w:line="200" w:lineRule="exact"/>
        <w:ind w:left="380" w:firstLine="0"/>
        <w:jc w:val="both"/>
      </w:pPr>
      <w:r>
        <w:t xml:space="preserve">Osoba </w:t>
      </w:r>
      <w:r>
        <w:t>oprávněná jednat ve věcech technických a realizace stavby:</w:t>
      </w:r>
    </w:p>
    <w:p w14:paraId="486AE58B" w14:textId="77777777" w:rsidR="00025508" w:rsidRDefault="001858C9">
      <w:pPr>
        <w:pStyle w:val="Zkladntext20"/>
        <w:shd w:val="clear" w:color="auto" w:fill="auto"/>
        <w:spacing w:before="0" w:after="156"/>
        <w:ind w:left="380" w:right="2340" w:firstLine="0"/>
        <w:jc w:val="left"/>
      </w:pPr>
      <w:r>
        <w:t xml:space="preserve">Bc. Jaroslav </w:t>
      </w:r>
      <w:proofErr w:type="spellStart"/>
      <w:r>
        <w:t>Brzyszkowski</w:t>
      </w:r>
      <w:proofErr w:type="spellEnd"/>
      <w:r>
        <w:t xml:space="preserve">, technický náměstek tel.: 558 309 751 (dále jen </w:t>
      </w:r>
      <w:r>
        <w:rPr>
          <w:rStyle w:val="Zkladntext211ptTun"/>
        </w:rPr>
        <w:t>„objednatel“)</w:t>
      </w:r>
    </w:p>
    <w:p w14:paraId="47F4D764" w14:textId="77777777" w:rsidR="00025508" w:rsidRDefault="001858C9">
      <w:pPr>
        <w:pStyle w:val="Nadpis50"/>
        <w:keepNext/>
        <w:keepLines/>
        <w:shd w:val="clear" w:color="auto" w:fill="auto"/>
        <w:spacing w:line="264" w:lineRule="exact"/>
        <w:jc w:val="both"/>
      </w:pPr>
      <w:bookmarkStart w:id="4" w:name="bookmark4"/>
      <w:r>
        <w:t xml:space="preserve">2. KANIA </w:t>
      </w:r>
      <w:proofErr w:type="spellStart"/>
      <w:proofErr w:type="gramStart"/>
      <w:r>
        <w:t>a«s</w:t>
      </w:r>
      <w:proofErr w:type="spellEnd"/>
      <w:r>
        <w:t>.</w:t>
      </w:r>
      <w:bookmarkEnd w:id="4"/>
      <w:proofErr w:type="gramEnd"/>
    </w:p>
    <w:p w14:paraId="16F805A0" w14:textId="77777777" w:rsidR="00025508" w:rsidRDefault="001858C9">
      <w:pPr>
        <w:pStyle w:val="Zkladntext20"/>
        <w:shd w:val="clear" w:color="auto" w:fill="auto"/>
        <w:tabs>
          <w:tab w:val="left" w:pos="2780"/>
        </w:tabs>
        <w:spacing w:before="0" w:line="264" w:lineRule="exact"/>
        <w:ind w:left="380" w:firstLine="0"/>
        <w:jc w:val="both"/>
      </w:pPr>
      <w:r>
        <w:t>se sídlem:</w:t>
      </w:r>
      <w:r>
        <w:tab/>
        <w:t xml:space="preserve">Spálová 80/90, 702 00 </w:t>
      </w:r>
      <w:proofErr w:type="gramStart"/>
      <w:r>
        <w:t>Ostrava - Přívoz</w:t>
      </w:r>
      <w:proofErr w:type="gramEnd"/>
    </w:p>
    <w:p w14:paraId="43FC8CFD" w14:textId="77777777" w:rsidR="00025508" w:rsidRDefault="001858C9">
      <w:pPr>
        <w:pStyle w:val="Zkladntext20"/>
        <w:shd w:val="clear" w:color="auto" w:fill="auto"/>
        <w:tabs>
          <w:tab w:val="left" w:pos="2780"/>
        </w:tabs>
        <w:spacing w:before="0" w:line="264" w:lineRule="exact"/>
        <w:ind w:left="380" w:firstLine="0"/>
        <w:jc w:val="both"/>
      </w:pPr>
      <w:r>
        <w:t>zastoupena:</w:t>
      </w:r>
      <w:r>
        <w:tab/>
        <w:t>Ing. Ondřejem Fabiánem</w:t>
      </w:r>
    </w:p>
    <w:p w14:paraId="4AB992C9" w14:textId="77777777" w:rsidR="00025508" w:rsidRDefault="001858C9">
      <w:pPr>
        <w:pStyle w:val="Zkladntext20"/>
        <w:shd w:val="clear" w:color="auto" w:fill="auto"/>
        <w:tabs>
          <w:tab w:val="left" w:pos="2780"/>
        </w:tabs>
        <w:spacing w:before="0" w:line="264" w:lineRule="exact"/>
        <w:ind w:left="380" w:firstLine="0"/>
        <w:jc w:val="both"/>
      </w:pPr>
      <w:r>
        <w:t>IČ:</w:t>
      </w:r>
      <w:r>
        <w:tab/>
        <w:t>268 17</w:t>
      </w:r>
      <w:r>
        <w:t>8 53</w:t>
      </w:r>
    </w:p>
    <w:p w14:paraId="4C4110CB" w14:textId="77777777" w:rsidR="00025508" w:rsidRDefault="001858C9">
      <w:pPr>
        <w:pStyle w:val="Zkladntext20"/>
        <w:shd w:val="clear" w:color="auto" w:fill="auto"/>
        <w:tabs>
          <w:tab w:val="left" w:pos="2780"/>
        </w:tabs>
        <w:spacing w:before="0" w:line="264" w:lineRule="exact"/>
        <w:ind w:left="380" w:firstLine="0"/>
        <w:jc w:val="both"/>
      </w:pPr>
      <w:r>
        <w:t>DIČ:</w:t>
      </w:r>
      <w:r>
        <w:tab/>
        <w:t>CZ 26817853</w:t>
      </w:r>
    </w:p>
    <w:p w14:paraId="772E2B89" w14:textId="77777777" w:rsidR="00025508" w:rsidRDefault="001858C9">
      <w:pPr>
        <w:pStyle w:val="Zkladntext20"/>
        <w:shd w:val="clear" w:color="auto" w:fill="auto"/>
        <w:tabs>
          <w:tab w:val="left" w:pos="2780"/>
        </w:tabs>
        <w:spacing w:before="0" w:line="264" w:lineRule="exact"/>
        <w:ind w:left="380" w:firstLine="0"/>
        <w:jc w:val="both"/>
      </w:pPr>
      <w:r>
        <w:t>bankovní spojení:</w:t>
      </w:r>
      <w:r>
        <w:tab/>
      </w:r>
      <w:proofErr w:type="spellStart"/>
      <w:r>
        <w:t>RaiffeisenBank</w:t>
      </w:r>
      <w:proofErr w:type="spellEnd"/>
      <w:r>
        <w:t xml:space="preserve"> a.s.</w:t>
      </w:r>
    </w:p>
    <w:p w14:paraId="41492746" w14:textId="77777777" w:rsidR="00025508" w:rsidRDefault="001858C9">
      <w:pPr>
        <w:pStyle w:val="Zkladntext20"/>
        <w:shd w:val="clear" w:color="auto" w:fill="auto"/>
        <w:tabs>
          <w:tab w:val="left" w:pos="2780"/>
        </w:tabs>
        <w:spacing w:before="0" w:after="52" w:line="264" w:lineRule="exact"/>
        <w:ind w:left="380" w:firstLine="0"/>
        <w:jc w:val="both"/>
      </w:pPr>
      <w:r>
        <w:t>číslo účtu:</w:t>
      </w:r>
      <w:r>
        <w:tab/>
        <w:t>8014208001/5500</w:t>
      </w:r>
    </w:p>
    <w:p w14:paraId="2E746FB0" w14:textId="77777777" w:rsidR="00025508" w:rsidRDefault="001858C9">
      <w:pPr>
        <w:pStyle w:val="Zkladntext20"/>
        <w:shd w:val="clear" w:color="auto" w:fill="auto"/>
        <w:spacing w:before="0" w:after="103" w:line="274" w:lineRule="exact"/>
        <w:ind w:left="380" w:firstLine="0"/>
        <w:jc w:val="both"/>
      </w:pPr>
      <w:r>
        <w:t xml:space="preserve">Zapsána v obchodním rejstříku vedeném Krajským soudem v Ostravě, </w:t>
      </w:r>
      <w:proofErr w:type="spellStart"/>
      <w:r>
        <w:t>sp</w:t>
      </w:r>
      <w:proofErr w:type="spellEnd"/>
      <w:r>
        <w:t>. zn. B, vložka 3427</w:t>
      </w:r>
    </w:p>
    <w:p w14:paraId="43ED82D0" w14:textId="77777777" w:rsidR="00025508" w:rsidRDefault="001858C9">
      <w:pPr>
        <w:pStyle w:val="Zkladntext40"/>
        <w:shd w:val="clear" w:color="auto" w:fill="auto"/>
        <w:spacing w:before="0" w:after="558" w:line="220" w:lineRule="exact"/>
        <w:ind w:left="380"/>
        <w:jc w:val="both"/>
      </w:pPr>
      <w:r>
        <w:rPr>
          <w:rStyle w:val="Zkladntext410ptNetun"/>
        </w:rPr>
        <w:t xml:space="preserve">(dále jen </w:t>
      </w:r>
      <w:r>
        <w:t>„zhotovitel“)</w:t>
      </w:r>
    </w:p>
    <w:p w14:paraId="09C0312B" w14:textId="77777777" w:rsidR="00025508" w:rsidRDefault="001858C9">
      <w:pPr>
        <w:pStyle w:val="Zkladntext70"/>
        <w:shd w:val="clear" w:color="auto" w:fill="auto"/>
        <w:spacing w:before="0" w:after="293" w:line="220" w:lineRule="exact"/>
        <w:ind w:left="20"/>
      </w:pPr>
      <w:r>
        <w:t>II.</w:t>
      </w:r>
    </w:p>
    <w:p w14:paraId="2D2AFCAA" w14:textId="77777777" w:rsidR="00025508" w:rsidRDefault="001858C9">
      <w:pPr>
        <w:pStyle w:val="Zkladntext20"/>
        <w:shd w:val="clear" w:color="auto" w:fill="auto"/>
        <w:spacing w:before="0" w:after="176" w:line="245" w:lineRule="exact"/>
        <w:ind w:firstLine="0"/>
        <w:jc w:val="both"/>
      </w:pPr>
      <w:r>
        <w:t>Vzhledem k tomu, že objednatel neposkytl zhotoviteli podklady, doplňující údaje a upřesnění vyjádření a stanovisek v patřičné lhůtě, jak je stanoveno v čl. VI., odst. 4. Smlouvy, došlo k dohodě smluvních stran o úpravě doby plnění stanovené v čl. IV. Smlou</w:t>
      </w:r>
      <w:r>
        <w:t xml:space="preserve">vy, kterou tento dodatek upravuje. Ustanovení čl. IV. odst. 1 Smlouvy se tedy mění tak, že se celý jeho dosavadní text nahrazuje tímto novým textem: </w:t>
      </w:r>
      <w:r>
        <w:rPr>
          <w:rStyle w:val="Zkladntext8"/>
        </w:rPr>
        <w:t>„</w:t>
      </w:r>
      <w:proofErr w:type="spellStart"/>
      <w:r>
        <w:rPr>
          <w:rStyle w:val="Zkladntext8"/>
        </w:rPr>
        <w:t>Zhotovitelje</w:t>
      </w:r>
      <w:proofErr w:type="spellEnd"/>
      <w:r>
        <w:rPr>
          <w:rStyle w:val="Zkladntext8"/>
        </w:rPr>
        <w:t xml:space="preserve"> povinen provést a předat objednateli dílo</w:t>
      </w:r>
      <w:r>
        <w:rPr>
          <w:rStyle w:val="Zkladntext810ptNekurzva"/>
        </w:rPr>
        <w:t xml:space="preserve"> v </w:t>
      </w:r>
      <w:r>
        <w:rPr>
          <w:rStyle w:val="Zkladntext8"/>
        </w:rPr>
        <w:t>tomto termínu:</w:t>
      </w:r>
    </w:p>
    <w:p w14:paraId="652BC884" w14:textId="77777777" w:rsidR="00025508" w:rsidRDefault="001858C9">
      <w:pPr>
        <w:pStyle w:val="Zkladntext80"/>
        <w:shd w:val="clear" w:color="auto" w:fill="auto"/>
        <w:spacing w:before="0" w:after="0" w:line="250" w:lineRule="exact"/>
        <w:jc w:val="right"/>
        <w:sectPr w:rsidR="00025508">
          <w:type w:val="continuous"/>
          <w:pgSz w:w="11900" w:h="16840"/>
          <w:pgMar w:top="397" w:right="1597" w:bottom="1870" w:left="1441" w:header="0" w:footer="3" w:gutter="0"/>
          <w:cols w:space="720"/>
          <w:noEndnote/>
          <w:docGrid w:linePitch="360"/>
        </w:sectPr>
      </w:pPr>
      <w:r>
        <w:rPr>
          <w:rStyle w:val="Zkladntext810ptNekurzva"/>
        </w:rPr>
        <w:t xml:space="preserve">a) </w:t>
      </w:r>
      <w:r>
        <w:t>projekt</w:t>
      </w:r>
      <w:r>
        <w:t>ovou dokumentaci stavby, která bude použita pro výběr zhotovitele a pro provádění stavby dle čl. III odst. 2 bod 2.1 této smlouvy do 110 dnů ode dne nabytí účinnosti této smlouvy.</w:t>
      </w:r>
      <w:r>
        <w:rPr>
          <w:rStyle w:val="Zkladntext810ptNekurzva"/>
        </w:rPr>
        <w:t xml:space="preserve"> "</w:t>
      </w:r>
    </w:p>
    <w:p w14:paraId="5BB86A16" w14:textId="77777777" w:rsidR="00025508" w:rsidRDefault="001858C9">
      <w:pPr>
        <w:pStyle w:val="Zkladntext20"/>
        <w:shd w:val="clear" w:color="auto" w:fill="auto"/>
        <w:spacing w:before="0" w:line="264" w:lineRule="exact"/>
        <w:ind w:left="760"/>
        <w:jc w:val="both"/>
      </w:pPr>
      <w:r>
        <w:lastRenderedPageBreak/>
        <w:t>1 Ostatní ujednání Smlouvy zůstávají beze změn.</w:t>
      </w:r>
    </w:p>
    <w:p w14:paraId="4CCAAAAE" w14:textId="77777777" w:rsidR="00025508" w:rsidRDefault="001858C9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before="0" w:line="264" w:lineRule="exact"/>
        <w:ind w:left="760"/>
        <w:jc w:val="both"/>
      </w:pPr>
      <w:r>
        <w:t xml:space="preserve">1’eno dodatek nabývá </w:t>
      </w:r>
      <w:r>
        <w:t xml:space="preserve">platnosti dnem jejího podpisu oběma smluvními stranami a účinnosti dnem, kdy vyjádření souhlasu s obsahem návrhu dodatku dojde druhé smluvní straně, nestanoví-li zákon č. 340/2015 Sb., o zvláštních podmínkách účinnosti některých smluv, uveřejňování těchto </w:t>
      </w:r>
      <w:r>
        <w:t>smluv a o registru smluv (zákon o registru smluv), ve znění pozdějších předpisů (dále jen „zákon o registru smluv“), jinak. V takovém případě nabývá dodatek účinnosti nejdříve dnem jeho uveřejnění v registru smluv.</w:t>
      </w:r>
    </w:p>
    <w:p w14:paraId="1602A324" w14:textId="77777777" w:rsidR="00025508" w:rsidRDefault="001858C9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before="0" w:line="264" w:lineRule="exact"/>
        <w:ind w:left="760"/>
        <w:jc w:val="both"/>
        <w:sectPr w:rsidR="00025508">
          <w:pgSz w:w="11900" w:h="16840"/>
          <w:pgMar w:top="2651" w:right="1558" w:bottom="7863" w:left="1481" w:header="0" w:footer="3" w:gutter="0"/>
          <w:cols w:space="720"/>
          <w:noEndnote/>
          <w:docGrid w:linePitch="360"/>
        </w:sectPr>
      </w:pPr>
      <w:r>
        <w:t>Tento dodatek smlo</w:t>
      </w:r>
      <w:r>
        <w:t>uvy je sepsán ve dvou stejnopisech splatností originálu, z nichž objednatel i zhotovitel obdrží jedno vyhotovení.</w:t>
      </w:r>
    </w:p>
    <w:p w14:paraId="7E394BF4" w14:textId="77777777" w:rsidR="00025508" w:rsidRDefault="00025508">
      <w:pPr>
        <w:spacing w:line="240" w:lineRule="exact"/>
        <w:rPr>
          <w:sz w:val="19"/>
          <w:szCs w:val="19"/>
        </w:rPr>
      </w:pPr>
    </w:p>
    <w:p w14:paraId="7723D276" w14:textId="77777777" w:rsidR="00025508" w:rsidRDefault="00025508">
      <w:pPr>
        <w:spacing w:line="240" w:lineRule="exact"/>
        <w:rPr>
          <w:sz w:val="19"/>
          <w:szCs w:val="19"/>
        </w:rPr>
      </w:pPr>
    </w:p>
    <w:p w14:paraId="344DFEC4" w14:textId="77777777" w:rsidR="00025508" w:rsidRDefault="00025508">
      <w:pPr>
        <w:spacing w:line="240" w:lineRule="exact"/>
        <w:rPr>
          <w:sz w:val="19"/>
          <w:szCs w:val="19"/>
        </w:rPr>
      </w:pPr>
    </w:p>
    <w:p w14:paraId="2F336F75" w14:textId="77777777" w:rsidR="00025508" w:rsidRDefault="00025508">
      <w:pPr>
        <w:spacing w:line="240" w:lineRule="exact"/>
        <w:rPr>
          <w:sz w:val="19"/>
          <w:szCs w:val="19"/>
        </w:rPr>
      </w:pPr>
    </w:p>
    <w:p w14:paraId="6347B591" w14:textId="77777777" w:rsidR="00025508" w:rsidRDefault="00025508">
      <w:pPr>
        <w:spacing w:before="3" w:after="3" w:line="240" w:lineRule="exact"/>
        <w:rPr>
          <w:sz w:val="19"/>
          <w:szCs w:val="19"/>
        </w:rPr>
      </w:pPr>
    </w:p>
    <w:p w14:paraId="510D6240" w14:textId="77777777" w:rsidR="00025508" w:rsidRDefault="00025508">
      <w:pPr>
        <w:rPr>
          <w:sz w:val="2"/>
          <w:szCs w:val="2"/>
        </w:rPr>
        <w:sectPr w:rsidR="00025508">
          <w:type w:val="continuous"/>
          <w:pgSz w:w="11900" w:h="16840"/>
          <w:pgMar w:top="2380" w:right="0" w:bottom="2380" w:left="0" w:header="0" w:footer="3" w:gutter="0"/>
          <w:cols w:space="720"/>
          <w:noEndnote/>
          <w:docGrid w:linePitch="360"/>
        </w:sectPr>
      </w:pPr>
    </w:p>
    <w:p w14:paraId="097F24A5" w14:textId="65EF08CD" w:rsidR="00025508" w:rsidRDefault="001858C9">
      <w:pPr>
        <w:spacing w:line="360" w:lineRule="exact"/>
      </w:pPr>
      <w:r>
        <w:pict w14:anchorId="7F04E958">
          <v:shape id="_x0000_s2055" type="#_x0000_t202" style="position:absolute;margin-left:4.8pt;margin-top:5.05pt;width:155.05pt;height:19.8pt;z-index:251653120;mso-wrap-distance-left:5pt;mso-wrap-distance-right:5pt;mso-position-horizontal-relative:margin" filled="f" stroked="f">
            <v:textbox style="mso-fit-shape-to-text:t" inset="0,0,0,0">
              <w:txbxContent>
                <w:p w14:paraId="634E1C16" w14:textId="77777777" w:rsidR="00025508" w:rsidRDefault="001858C9">
                  <w:pPr>
                    <w:pStyle w:val="Nadpis4"/>
                    <w:keepNext/>
                    <w:keepLines/>
                    <w:shd w:val="clear" w:color="auto" w:fill="auto"/>
                    <w:spacing w:line="300" w:lineRule="exact"/>
                  </w:pPr>
                  <w:bookmarkStart w:id="5" w:name="bookmark5"/>
                  <w:proofErr w:type="spellStart"/>
                  <w:r>
                    <w:t>KoJcJy</w:t>
                  </w:r>
                  <w:bookmarkEnd w:id="5"/>
                  <w:proofErr w:type="spellEnd"/>
                </w:p>
              </w:txbxContent>
            </v:textbox>
            <w10:wrap anchorx="margin"/>
          </v:shape>
        </w:pict>
      </w:r>
      <w:r>
        <w:pict w14:anchorId="7A78E01B">
          <v:shape id="_x0000_s2054" type="#_x0000_t202" style="position:absolute;margin-left:4.8pt;margin-top:20.4pt;width:155.05pt;height:11.6pt;z-index:251654144;mso-wrap-distance-left:5pt;mso-wrap-distance-right:5pt;mso-position-horizontal-relative:margin" filled="f" stroked="f">
            <v:textbox style="mso-fit-shape-to-text:t" inset="0,0,0,0">
              <w:txbxContent>
                <w:p w14:paraId="5EC7102F" w14:textId="77777777" w:rsidR="00025508" w:rsidRDefault="001858C9">
                  <w:pPr>
                    <w:pStyle w:val="Titulekobrzku"/>
                    <w:shd w:val="clear" w:color="auto" w:fill="auto"/>
                    <w:tabs>
                      <w:tab w:val="left" w:leader="dot" w:pos="1872"/>
                      <w:tab w:val="left" w:leader="dot" w:pos="2582"/>
                    </w:tabs>
                    <w:spacing w:line="200" w:lineRule="exact"/>
                  </w:pPr>
                  <w:r>
                    <w:t>V Třinci dne</w:t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>
        <w:pict w14:anchorId="0A3A77DA">
          <v:shape id="_x0000_s2053" type="#_x0000_t202" style="position:absolute;margin-left:4.3pt;margin-top:86.4pt;width:123.35pt;height:36pt;z-index:251656192;mso-wrap-distance-left:5pt;mso-wrap-distance-right:5pt;mso-position-horizontal-relative:margin" filled="f" stroked="f">
            <v:textbox style="mso-fit-shape-to-text:t" inset="0,0,0,0">
              <w:txbxContent>
                <w:p w14:paraId="3942E550" w14:textId="77777777" w:rsidR="00025508" w:rsidRDefault="001858C9">
                  <w:pPr>
                    <w:pStyle w:val="Titulekobrzku"/>
                    <w:shd w:val="clear" w:color="auto" w:fill="auto"/>
                    <w:spacing w:after="47" w:line="200" w:lineRule="exact"/>
                    <w:jc w:val="left"/>
                  </w:pPr>
                  <w:r>
                    <w:t xml:space="preserve">zá </w:t>
                  </w:r>
                  <w:proofErr w:type="spellStart"/>
                  <w:r>
                    <w:t>objedhatele</w:t>
                  </w:r>
                  <w:proofErr w:type="spellEnd"/>
                </w:p>
                <w:p w14:paraId="56641264" w14:textId="77777777" w:rsidR="00025508" w:rsidRDefault="001858C9">
                  <w:pPr>
                    <w:pStyle w:val="Titulekobrzku"/>
                    <w:shd w:val="clear" w:color="auto" w:fill="auto"/>
                    <w:spacing w:line="200" w:lineRule="exact"/>
                    <w:jc w:val="left"/>
                  </w:pPr>
                  <w:proofErr w:type="spellStart"/>
                  <w:r>
                    <w:t>Inj</w:t>
                  </w:r>
                  <w:proofErr w:type="spellEnd"/>
                  <w:r>
                    <w:t xml:space="preserve">^ </w:t>
                  </w:r>
                  <w:proofErr w:type="spellStart"/>
                  <w:r>
                    <w:t>Jiříjveverka</w:t>
                  </w:r>
                  <w:proofErr w:type="spellEnd"/>
                  <w:r>
                    <w:t>, ředitel</w:t>
                  </w:r>
                  <w:r>
                    <w:rPr>
                      <w:vertAlign w:val="superscript"/>
                    </w:rPr>
                    <w:t>1</w:t>
                  </w:r>
                </w:p>
              </w:txbxContent>
            </v:textbox>
            <w10:wrap anchorx="margin"/>
          </v:shape>
        </w:pict>
      </w:r>
      <w:r>
        <w:pict w14:anchorId="3426CCD3">
          <v:shape id="_x0000_s2050" type="#_x0000_t202" style="position:absolute;margin-left:239.05pt;margin-top:0;width:148.8pt;height:75.35pt;z-index:251657216;mso-wrap-distance-left:5pt;mso-wrap-distance-right:5pt;mso-position-horizontal-relative:margin" wrapcoords="11531 0 21600 0 21600 3980 19375 3980 19375 18403 11595 18818 11595 21600 0 21600 0 18818 458 18403 458 3845 11531 3845 11531 0" filled="f" stroked="f">
            <v:textbox style="mso-fit-shape-to-text:t" inset="0,0,0,0">
              <w:txbxContent>
                <w:p w14:paraId="3B0F34F0" w14:textId="77777777" w:rsidR="00025508" w:rsidRDefault="001858C9">
                  <w:pPr>
                    <w:pStyle w:val="Titulekobrzku4"/>
                    <w:shd w:val="clear" w:color="auto" w:fill="auto"/>
                    <w:spacing w:line="280" w:lineRule="exact"/>
                  </w:pPr>
                  <w:r>
                    <w:t>&lt;9 f ■</w:t>
                  </w:r>
                  <w:r>
                    <w:rPr>
                      <w:rStyle w:val="Titulekobrzku4TimesNewRoman14ptNekurzvadkovn0ptExact"/>
                      <w:rFonts w:eastAsia="Impact"/>
                    </w:rPr>
                    <w:t xml:space="preserve"> C</w:t>
                  </w:r>
                </w:p>
                <w:p w14:paraId="516EB780" w14:textId="1E318F38" w:rsidR="00025508" w:rsidRDefault="00025508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1F827AF3" w14:textId="77777777" w:rsidR="00025508" w:rsidRDefault="001858C9">
                  <w:pPr>
                    <w:pStyle w:val="Titulekobrzku"/>
                    <w:shd w:val="clear" w:color="auto" w:fill="auto"/>
                    <w:spacing w:line="200" w:lineRule="exact"/>
                    <w:jc w:val="left"/>
                  </w:pPr>
                  <w:proofErr w:type="spellStart"/>
                  <w:r>
                    <w:t>Ing.Ondřej</w:t>
                  </w:r>
                  <w:proofErr w:type="spellEnd"/>
                  <w:r>
                    <w:t xml:space="preserve"> Fabián-</w:t>
                  </w:r>
                </w:p>
              </w:txbxContent>
            </v:textbox>
            <w10:wrap anchorx="margin"/>
          </v:shape>
        </w:pict>
      </w:r>
    </w:p>
    <w:p w14:paraId="6DAD76ED" w14:textId="77777777" w:rsidR="00025508" w:rsidRDefault="00025508">
      <w:pPr>
        <w:spacing w:line="360" w:lineRule="exact"/>
      </w:pPr>
    </w:p>
    <w:p w14:paraId="32B849A6" w14:textId="77777777" w:rsidR="00025508" w:rsidRDefault="00025508">
      <w:pPr>
        <w:spacing w:line="360" w:lineRule="exact"/>
      </w:pPr>
    </w:p>
    <w:p w14:paraId="62EE4057" w14:textId="77777777" w:rsidR="00025508" w:rsidRDefault="00025508">
      <w:pPr>
        <w:spacing w:line="360" w:lineRule="exact"/>
      </w:pPr>
    </w:p>
    <w:p w14:paraId="69273E0B" w14:textId="77777777" w:rsidR="00025508" w:rsidRDefault="00025508">
      <w:pPr>
        <w:spacing w:line="360" w:lineRule="exact"/>
      </w:pPr>
    </w:p>
    <w:p w14:paraId="2184102D" w14:textId="77777777" w:rsidR="00025508" w:rsidRDefault="00025508">
      <w:pPr>
        <w:spacing w:line="640" w:lineRule="exact"/>
      </w:pPr>
    </w:p>
    <w:p w14:paraId="626D6291" w14:textId="77777777" w:rsidR="00025508" w:rsidRDefault="00025508">
      <w:pPr>
        <w:rPr>
          <w:sz w:val="2"/>
          <w:szCs w:val="2"/>
        </w:rPr>
      </w:pPr>
    </w:p>
    <w:sectPr w:rsidR="00025508">
      <w:type w:val="continuous"/>
      <w:pgSz w:w="11900" w:h="16840"/>
      <w:pgMar w:top="2380" w:right="1558" w:bottom="2380" w:left="14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758F" w14:textId="77777777" w:rsidR="00000000" w:rsidRDefault="001858C9">
      <w:r>
        <w:separator/>
      </w:r>
    </w:p>
  </w:endnote>
  <w:endnote w:type="continuationSeparator" w:id="0">
    <w:p w14:paraId="60E08406" w14:textId="77777777" w:rsidR="00000000" w:rsidRDefault="0018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9996" w14:textId="77777777" w:rsidR="00025508" w:rsidRDefault="00025508"/>
  </w:footnote>
  <w:footnote w:type="continuationSeparator" w:id="0">
    <w:p w14:paraId="219772D5" w14:textId="77777777" w:rsidR="00025508" w:rsidRDefault="000255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71EC" w14:textId="77777777" w:rsidR="00025508" w:rsidRDefault="001858C9">
    <w:pPr>
      <w:rPr>
        <w:sz w:val="2"/>
        <w:szCs w:val="2"/>
      </w:rPr>
    </w:pPr>
    <w:r>
      <w:pict w14:anchorId="2181A44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6pt;margin-top:107.1pt;width:15.6pt;height:8.1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4BE3045" w14:textId="77777777" w:rsidR="00025508" w:rsidRDefault="001858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111</w:t>
                </w:r>
                <w:r>
                  <w:rPr>
                    <w:rStyle w:val="ZhlavneboZpat12pt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C56F1"/>
    <w:multiLevelType w:val="multilevel"/>
    <w:tmpl w:val="38FA2C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871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508"/>
    <w:rsid w:val="00025508"/>
    <w:rsid w:val="0018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2FF73F6E"/>
  <w15:docId w15:val="{8B980827-B7F0-433C-ADC6-7669AFD1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Exact">
    <w:name w:val="Nadpis #5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5Exact0">
    <w:name w:val="Základní text (5) Exact"/>
    <w:basedOn w:val="Zkladntext5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Zkladntext6MalpsmenaExact">
    <w:name w:val="Základní text (6) + Malá písmena Exact"/>
    <w:basedOn w:val="Zkladntext6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6MalpsmenaExact0">
    <w:name w:val="Základní text (6) + Malá písmena Exact"/>
    <w:basedOn w:val="Zkladntext6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6Arial15ptNekurzvaExact">
    <w:name w:val="Základní text (6) + Arial;15 pt;Ne kurzíva Exact"/>
    <w:basedOn w:val="Zkladntext6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6Arial15ptNekurzvaExact0">
    <w:name w:val="Základní text (6) + Arial;15 pt;Ne kurzíva Exact"/>
    <w:basedOn w:val="Zkladntext6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8"/>
      <w:szCs w:val="38"/>
      <w:u w:val="none"/>
    </w:rPr>
  </w:style>
  <w:style w:type="character" w:customStyle="1" w:styleId="Titulekobrzku2Exact0">
    <w:name w:val="Titulek obrázku (2) Exact"/>
    <w:basedOn w:val="Titulekobrzku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8"/>
      <w:szCs w:val="38"/>
      <w:u w:val="singl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itulekobrzku3dkovn-1ptExact">
    <w:name w:val="Titulek obrázku (3) + Řádkování -1 pt Exact"/>
    <w:basedOn w:val="Titulekobrzku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0ptNetun">
    <w:name w:val="Základní text (4) + 10 pt;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810ptNekurzva">
    <w:name w:val="Základní text (8) + 10 pt;Ne kurzíva"/>
    <w:basedOn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2pt">
    <w:name w:val="Záhlaví nebo Zápatí + 12 pt"/>
    <w:basedOn w:val="ZhlavneboZpa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Impact" w:eastAsia="Impact" w:hAnsi="Impact" w:cs="Impact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Titulekobrzku4TimesNewRoman14ptNekurzvadkovn0ptExact">
    <w:name w:val="Titulek obrázku (4) + Times New Roman;14 pt;Ne kurzíva;Řádkování 0 pt Exact"/>
    <w:basedOn w:val="Titulekobrzku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Impact" w:eastAsia="Impact" w:hAnsi="Impact" w:cs="Impact"/>
      <w:sz w:val="38"/>
      <w:szCs w:val="3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38"/>
      <w:szCs w:val="3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384" w:lineRule="exact"/>
      <w:ind w:hanging="3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0" w:after="360" w:line="0" w:lineRule="atLeast"/>
      <w:jc w:val="center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Impact" w:eastAsia="Impact" w:hAnsi="Impact" w:cs="Impact"/>
      <w:sz w:val="20"/>
      <w:szCs w:val="20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jc w:val="right"/>
      <w:outlineLvl w:val="3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2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2022-06-16T12:04:00Z</dcterms:created>
  <dcterms:modified xsi:type="dcterms:W3CDTF">2022-06-16T12:04:00Z</dcterms:modified>
</cp:coreProperties>
</file>