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13EA" w14:textId="446C43BF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7D4C24">
        <w:rPr>
          <w:rFonts w:asciiTheme="minorHAnsi" w:hAnsiTheme="minorHAnsi" w:cstheme="minorHAnsi"/>
          <w:sz w:val="20"/>
          <w:szCs w:val="20"/>
        </w:rPr>
        <w:t>21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1B41BB1" w14:textId="358F939D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59706D3" w14:textId="0FD378D1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7D4C24" w:rsidRPr="007D4C24">
        <w:rPr>
          <w:rFonts w:asciiTheme="minorHAnsi" w:hAnsiTheme="minorHAnsi" w:cstheme="minorHAnsi"/>
          <w:szCs w:val="20"/>
        </w:rPr>
        <w:t xml:space="preserve">Ing. </w:t>
      </w:r>
      <w:r w:rsidR="007D1393">
        <w:rPr>
          <w:rFonts w:asciiTheme="minorHAnsi" w:hAnsiTheme="minorHAnsi" w:cstheme="minorHAnsi"/>
          <w:szCs w:val="20"/>
        </w:rPr>
        <w:t>Milanem Lonským</w:t>
      </w:r>
      <w:r w:rsidR="007D4C24" w:rsidRPr="007D4C24">
        <w:rPr>
          <w:rFonts w:asciiTheme="minorHAnsi" w:hAnsiTheme="minorHAnsi" w:cstheme="minorHAnsi"/>
          <w:szCs w:val="20"/>
        </w:rPr>
        <w:t xml:space="preserve">, </w:t>
      </w:r>
      <w:r w:rsidR="007D1393">
        <w:rPr>
          <w:rFonts w:asciiTheme="minorHAnsi" w:hAnsiTheme="minorHAnsi" w:cstheme="minorHAnsi"/>
          <w:szCs w:val="20"/>
        </w:rPr>
        <w:t>ZŘO odboru 14</w:t>
      </w:r>
    </w:p>
    <w:p w14:paraId="3DEDCF55" w14:textId="601EBA29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6214B3">
        <w:rPr>
          <w:rFonts w:asciiTheme="minorHAnsi" w:hAnsiTheme="minorHAnsi" w:cstheme="minorHAnsi"/>
          <w:bCs/>
          <w:szCs w:val="20"/>
        </w:rPr>
        <w:t>3a</w:t>
      </w:r>
      <w:proofErr w:type="gramEnd"/>
      <w:r w:rsidRPr="006214B3">
        <w:rPr>
          <w:rFonts w:asciiTheme="minorHAnsi" w:hAnsiTheme="minorHAnsi" w:cstheme="minorHAnsi"/>
          <w:bCs/>
          <w:szCs w:val="20"/>
        </w:rPr>
        <w:t>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356FCD8B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1D2D0CD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1E1E801B" w14:textId="7777777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="00974F82"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13254881" w14:textId="6DC9AB80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6C0E14D6" w14:textId="2ED0C9A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1AD4E343" w14:textId="48B75C9D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70F1B384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7D4C24">
        <w:rPr>
          <w:rFonts w:asciiTheme="minorHAnsi" w:hAnsiTheme="minorHAnsi" w:cstheme="minorHAnsi"/>
          <w:szCs w:val="20"/>
        </w:rPr>
        <w:t>21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4220B508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2CF602B0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4E46EE61" w14:textId="7A0C3C61" w:rsidR="00C94E8F" w:rsidRPr="001A6726" w:rsidRDefault="004E62F1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1A6726">
        <w:rPr>
          <w:rFonts w:asciiTheme="minorHAnsi" w:hAnsiTheme="minorHAnsi" w:cstheme="minorHAnsi"/>
          <w:b/>
          <w:szCs w:val="20"/>
          <w:lang w:val="cs-CZ"/>
        </w:rPr>
        <w:t>720 700</w:t>
      </w:r>
      <w:r w:rsidR="00C069C2" w:rsidRPr="001A6726">
        <w:rPr>
          <w:rFonts w:asciiTheme="minorHAnsi" w:hAnsiTheme="minorHAnsi" w:cstheme="minorHAnsi"/>
          <w:b/>
          <w:szCs w:val="20"/>
          <w:lang w:val="cs-CZ"/>
        </w:rPr>
        <w:t>,-</w:t>
      </w:r>
      <w:r w:rsidR="00BE50AB" w:rsidRPr="001A6726">
        <w:rPr>
          <w:rFonts w:asciiTheme="minorHAnsi" w:hAnsiTheme="minorHAnsi" w:cstheme="minorHAnsi"/>
          <w:b/>
          <w:szCs w:val="20"/>
          <w:lang w:val="cs-CZ"/>
        </w:rPr>
        <w:t xml:space="preserve"> Kč </w:t>
      </w:r>
      <w:r w:rsidR="00C94E8F" w:rsidRPr="001A6726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1233E392" w14:textId="7CC15998" w:rsidR="00C94E8F" w:rsidRPr="001A6726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1A6726">
        <w:rPr>
          <w:rFonts w:asciiTheme="minorHAnsi" w:hAnsiTheme="minorHAnsi" w:cstheme="minorHAnsi"/>
          <w:szCs w:val="20"/>
        </w:rPr>
        <w:t xml:space="preserve">(slovy: </w:t>
      </w:r>
      <w:r w:rsidR="004E62F1" w:rsidRPr="001A6726">
        <w:rPr>
          <w:rFonts w:asciiTheme="minorHAnsi" w:hAnsiTheme="minorHAnsi" w:cstheme="minorHAnsi"/>
          <w:szCs w:val="20"/>
          <w:lang w:val="cs-CZ"/>
        </w:rPr>
        <w:t>sedm se</w:t>
      </w:r>
      <w:r w:rsidR="001A6726" w:rsidRPr="001A6726">
        <w:rPr>
          <w:rFonts w:asciiTheme="minorHAnsi" w:hAnsiTheme="minorHAnsi" w:cstheme="minorHAnsi"/>
          <w:szCs w:val="20"/>
          <w:lang w:val="cs-CZ"/>
        </w:rPr>
        <w:t>t</w:t>
      </w:r>
      <w:r w:rsidR="004E62F1" w:rsidRPr="001A6726">
        <w:rPr>
          <w:rFonts w:asciiTheme="minorHAnsi" w:hAnsiTheme="minorHAnsi" w:cstheme="minorHAnsi"/>
          <w:szCs w:val="20"/>
          <w:lang w:val="cs-CZ"/>
        </w:rPr>
        <w:t xml:space="preserve"> dvacet tisíc sedm set</w:t>
      </w:r>
      <w:r w:rsidR="00C069C2" w:rsidRPr="001A6726">
        <w:rPr>
          <w:rFonts w:asciiTheme="minorHAnsi" w:hAnsiTheme="minorHAnsi" w:cstheme="minorHAnsi"/>
          <w:szCs w:val="20"/>
          <w:lang w:val="cs-CZ"/>
        </w:rPr>
        <w:t xml:space="preserve"> korun</w:t>
      </w:r>
      <w:r w:rsidR="00946163" w:rsidRPr="001A6726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1A6726">
        <w:rPr>
          <w:rFonts w:asciiTheme="minorHAnsi" w:hAnsiTheme="minorHAnsi" w:cstheme="minorHAnsi"/>
          <w:szCs w:val="20"/>
        </w:rPr>
        <w:t>)</w:t>
      </w:r>
    </w:p>
    <w:p w14:paraId="6BAE13D4" w14:textId="6748877C" w:rsidR="00C94E8F" w:rsidRPr="001A6726" w:rsidRDefault="001A6726" w:rsidP="00976641">
      <w:pPr>
        <w:pStyle w:val="RLTextlnkuslovan"/>
        <w:numPr>
          <w:ilvl w:val="0"/>
          <w:numId w:val="0"/>
        </w:numPr>
        <w:ind w:left="3712" w:firstLine="536"/>
        <w:rPr>
          <w:rFonts w:asciiTheme="minorHAnsi" w:hAnsiTheme="minorHAnsi" w:cstheme="minorHAnsi"/>
          <w:b/>
          <w:szCs w:val="20"/>
        </w:rPr>
      </w:pPr>
      <w:r w:rsidRPr="001A6726">
        <w:rPr>
          <w:rFonts w:asciiTheme="minorHAnsi" w:hAnsiTheme="minorHAnsi" w:cstheme="minorHAnsi"/>
          <w:b/>
          <w:szCs w:val="20"/>
        </w:rPr>
        <w:t>872 047,</w:t>
      </w:r>
      <w:r w:rsidRPr="001A6726">
        <w:rPr>
          <w:rFonts w:asciiTheme="minorHAnsi" w:hAnsiTheme="minorHAnsi" w:cstheme="minorHAnsi"/>
          <w:b/>
          <w:szCs w:val="20"/>
          <w:lang w:val="cs-CZ"/>
        </w:rPr>
        <w:t>-</w:t>
      </w:r>
      <w:r w:rsidRPr="001A6726">
        <w:rPr>
          <w:rFonts w:asciiTheme="minorHAnsi" w:hAnsiTheme="minorHAnsi" w:cstheme="minorHAnsi"/>
          <w:b/>
          <w:szCs w:val="20"/>
        </w:rPr>
        <w:t xml:space="preserve"> Kč </w:t>
      </w:r>
      <w:r w:rsidR="00C94E8F" w:rsidRPr="001A6726">
        <w:rPr>
          <w:rFonts w:asciiTheme="minorHAnsi" w:hAnsiTheme="minorHAnsi" w:cstheme="minorHAnsi"/>
          <w:b/>
          <w:szCs w:val="20"/>
        </w:rPr>
        <w:t>vč. DPH</w:t>
      </w:r>
    </w:p>
    <w:p w14:paraId="103BAA46" w14:textId="32E5F2F0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1A6726">
        <w:rPr>
          <w:rFonts w:asciiTheme="minorHAnsi" w:hAnsiTheme="minorHAnsi" w:cstheme="minorHAnsi"/>
          <w:szCs w:val="20"/>
        </w:rPr>
        <w:t xml:space="preserve">(slovy: </w:t>
      </w:r>
      <w:r w:rsidR="001A6726" w:rsidRPr="001A6726">
        <w:rPr>
          <w:rFonts w:asciiTheme="minorHAnsi" w:hAnsiTheme="minorHAnsi" w:cstheme="minorHAnsi"/>
          <w:szCs w:val="20"/>
          <w:lang w:val="cs-CZ"/>
        </w:rPr>
        <w:t>osm set sedmdesát dva tisíc čtyřicet sedm</w:t>
      </w:r>
      <w:r w:rsidR="00F544CC" w:rsidRPr="001A6726">
        <w:rPr>
          <w:rFonts w:asciiTheme="minorHAnsi" w:hAnsiTheme="minorHAnsi" w:cstheme="minorHAnsi"/>
          <w:szCs w:val="20"/>
          <w:lang w:val="cs-CZ"/>
        </w:rPr>
        <w:t xml:space="preserve"> </w:t>
      </w:r>
      <w:r w:rsidR="00FC65B8" w:rsidRPr="001A6726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946163" w:rsidRPr="001A6726">
        <w:rPr>
          <w:rFonts w:asciiTheme="minorHAnsi" w:hAnsiTheme="minorHAnsi" w:cstheme="minorHAnsi"/>
          <w:szCs w:val="20"/>
          <w:lang w:val="cs-CZ"/>
        </w:rPr>
        <w:t>českých</w:t>
      </w:r>
      <w:r w:rsidRPr="001A6726"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37F35B3C" w:rsidR="00AC1E93" w:rsidRPr="006214B3" w:rsidRDefault="005910AD" w:rsidP="002D4F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2D4FE0">
              <w:rPr>
                <w:rFonts w:asciiTheme="minorHAnsi" w:hAnsiTheme="minorHAnsi" w:cstheme="minorHAnsi"/>
                <w:sz w:val="20"/>
                <w:szCs w:val="20"/>
              </w:rPr>
              <w:t xml:space="preserve">Karel </w:t>
            </w:r>
            <w:proofErr w:type="spellStart"/>
            <w:r w:rsidR="001A672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2D4FE0">
              <w:rPr>
                <w:rFonts w:asciiTheme="minorHAnsi" w:hAnsiTheme="minorHAnsi" w:cstheme="minorHAnsi"/>
                <w:sz w:val="20"/>
                <w:szCs w:val="20"/>
              </w:rPr>
              <w:t>rpkoš</w:t>
            </w:r>
            <w:proofErr w:type="spellEnd"/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AACE765" w14:textId="7A0C6193" w:rsidR="00AC1E93" w:rsidRPr="007D1393" w:rsidRDefault="00AC1E93" w:rsidP="002D4F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820" w:type="dxa"/>
          </w:tcPr>
          <w:p w14:paraId="4A158FFD" w14:textId="48083086" w:rsidR="00AC1E93" w:rsidRPr="006214B3" w:rsidRDefault="005910AD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393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7D3A62B6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43E9DEBF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3FAF7A84" w14:textId="77777777" w:rsidTr="00346EB7">
        <w:tc>
          <w:tcPr>
            <w:tcW w:w="2977" w:type="dxa"/>
            <w:shd w:val="clear" w:color="auto" w:fill="auto"/>
            <w:vAlign w:val="center"/>
          </w:tcPr>
          <w:p w14:paraId="016DFA1A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7320782E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Ing. František Povinský</w:t>
            </w:r>
          </w:p>
        </w:tc>
      </w:tr>
      <w:tr w:rsidR="00346EB7" w:rsidRPr="006214B3" w14:paraId="762792BB" w14:textId="77777777" w:rsidTr="00346EB7">
        <w:tc>
          <w:tcPr>
            <w:tcW w:w="2977" w:type="dxa"/>
            <w:shd w:val="clear" w:color="auto" w:fill="auto"/>
            <w:vAlign w:val="center"/>
          </w:tcPr>
          <w:p w14:paraId="49FBFE6F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35CB20D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6214B3" w14:paraId="4A5E9865" w14:textId="77777777" w:rsidTr="00346EB7">
        <w:tc>
          <w:tcPr>
            <w:tcW w:w="2977" w:type="dxa"/>
            <w:shd w:val="clear" w:color="auto" w:fill="auto"/>
            <w:vAlign w:val="center"/>
          </w:tcPr>
          <w:p w14:paraId="6735135B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A347AF9" w14:textId="7E131E53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6214B3" w14:paraId="4F1B58E7" w14:textId="77777777" w:rsidTr="00346EB7">
        <w:tc>
          <w:tcPr>
            <w:tcW w:w="2977" w:type="dxa"/>
            <w:shd w:val="clear" w:color="auto" w:fill="auto"/>
            <w:vAlign w:val="center"/>
          </w:tcPr>
          <w:p w14:paraId="2A0930EF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3DA71D49" w14:textId="3E7F474B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, 140 00 Praha 4 - Michle</w:t>
            </w: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3537F33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3E7AE1C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, 140 00 Praha 4 - Michle</w:t>
            </w: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0B350DE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0D6312A4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00AC1E93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75AEB899" w14:textId="77777777" w:rsidTr="00AC1E93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, 140 00 Praha 4 - Michle</w:t>
            </w:r>
          </w:p>
        </w:tc>
      </w:tr>
      <w:tr w:rsidR="00AC1E93" w:rsidRPr="00183B22" w14:paraId="196C82FF" w14:textId="77777777" w:rsidTr="00AC1E93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2CCEC824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1DFD7BD" w14:textId="77777777" w:rsidTr="00AC1E93"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13E0C72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219E7B6F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5E9A1F8E" w14:textId="4A86E29D" w:rsidR="00893DE6" w:rsidRPr="001F63C3" w:rsidRDefault="005910AD" w:rsidP="00893DE6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Ing. </w:t>
            </w:r>
            <w:r w:rsidR="007D1393">
              <w:rPr>
                <w:rFonts w:asciiTheme="minorHAnsi" w:hAnsiTheme="minorHAnsi" w:cstheme="minorHAnsi"/>
                <w:bCs/>
                <w:szCs w:val="20"/>
              </w:rPr>
              <w:t>Milan Lonský</w:t>
            </w:r>
          </w:p>
          <w:p w14:paraId="59B9627A" w14:textId="38390E40" w:rsidR="003F351E" w:rsidRPr="001F63C3" w:rsidRDefault="007D1393" w:rsidP="001A6726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ZŘO odboru 14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7777777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7C79C8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48F53871" w14:textId="77777777" w:rsidR="00886DEF" w:rsidRPr="006214B3" w:rsidRDefault="00886DEF" w:rsidP="00886DEF">
      <w:pPr>
        <w:rPr>
          <w:rFonts w:asciiTheme="minorHAnsi" w:hAnsiTheme="minorHAnsi" w:cstheme="minorHAnsi"/>
          <w:b/>
        </w:rPr>
      </w:pPr>
      <w:bookmarkStart w:id="0" w:name="_Toc103153111"/>
      <w:bookmarkStart w:id="1" w:name="_Toc104773095"/>
      <w:bookmarkStart w:id="2" w:name="_Toc104282306"/>
      <w:bookmarkStart w:id="3" w:name="_Toc162751746"/>
      <w:bookmarkStart w:id="4" w:name="_Toc197330643"/>
      <w:bookmarkStart w:id="5" w:name="_Toc198108838"/>
      <w:bookmarkStart w:id="6" w:name="_Toc199923677"/>
      <w:bookmarkStart w:id="7" w:name="_Toc313431434"/>
      <w:bookmarkStart w:id="8" w:name="_Toc336442341"/>
      <w:r w:rsidRPr="006214B3">
        <w:rPr>
          <w:rFonts w:asciiTheme="minorHAnsi" w:hAnsiTheme="minorHAnsi" w:cstheme="minorHAnsi"/>
          <w:b/>
        </w:rPr>
        <w:lastRenderedPageBreak/>
        <w:t>Příloha Smlouvy č. 1 – Specifikace Služeb</w:t>
      </w:r>
    </w:p>
    <w:p w14:paraId="02831C40" w14:textId="77777777" w:rsidR="00886DEF" w:rsidRPr="00013F84" w:rsidRDefault="00886DEF" w:rsidP="00886DEF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2"/>
        </w:rPr>
      </w:pPr>
      <w:bookmarkStart w:id="9" w:name="_Toc182984912"/>
      <w:bookmarkStart w:id="10" w:name="_Toc158736055"/>
      <w:r w:rsidRPr="00013F84">
        <w:rPr>
          <w:rFonts w:asciiTheme="minorHAnsi" w:hAnsiTheme="minorHAnsi" w:cstheme="minorHAnsi"/>
          <w:sz w:val="22"/>
          <w:szCs w:val="22"/>
        </w:rPr>
        <w:t>Specifikace předmětu plnění</w:t>
      </w:r>
      <w:r w:rsidRPr="00013F84">
        <w:rPr>
          <w:rFonts w:asciiTheme="minorHAnsi" w:hAnsiTheme="minorHAnsi" w:cstheme="minorHAnsi"/>
          <w:sz w:val="22"/>
          <w:szCs w:val="22"/>
          <w:lang w:val="cs-CZ"/>
        </w:rPr>
        <w:t xml:space="preserve"> (Služeb)</w:t>
      </w:r>
    </w:p>
    <w:bookmarkEnd w:id="9"/>
    <w:bookmarkEnd w:id="10"/>
    <w:p w14:paraId="7ADF6484" w14:textId="77777777" w:rsidR="00886DEF" w:rsidRPr="006214B3" w:rsidRDefault="00886DEF" w:rsidP="00886DEF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Předmětem plnění dle této Smlouvy </w:t>
      </w:r>
      <w:r>
        <w:rPr>
          <w:rFonts w:asciiTheme="minorHAnsi" w:hAnsiTheme="minorHAnsi" w:cstheme="minorHAnsi"/>
          <w:sz w:val="20"/>
          <w:szCs w:val="20"/>
        </w:rPr>
        <w:t>je analýza a realizace požadavků pro vytvoření aplikace pro formulář „Příspěvek na bydlení“.</w:t>
      </w:r>
    </w:p>
    <w:p w14:paraId="67200EAB" w14:textId="77777777" w:rsidR="00886DEF" w:rsidRDefault="00886DEF" w:rsidP="00886DEF">
      <w:pPr>
        <w:pStyle w:val="Normlntext"/>
        <w:rPr>
          <w:rFonts w:asciiTheme="minorHAnsi" w:hAnsiTheme="minorHAnsi" w:cstheme="minorHAnsi"/>
          <w:b/>
          <w:szCs w:val="20"/>
          <w:u w:val="single"/>
        </w:rPr>
      </w:pPr>
    </w:p>
    <w:p w14:paraId="53DFAA7C" w14:textId="77777777" w:rsidR="00886DEF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 w:rsidRPr="00984AA3">
        <w:rPr>
          <w:rFonts w:asciiTheme="minorHAnsi" w:hAnsiTheme="minorHAnsi" w:cstheme="minorHAnsi"/>
          <w:szCs w:val="20"/>
        </w:rPr>
        <w:t xml:space="preserve">Aplikace </w:t>
      </w:r>
      <w:r>
        <w:rPr>
          <w:rFonts w:asciiTheme="minorHAnsi" w:hAnsiTheme="minorHAnsi" w:cstheme="minorHAnsi"/>
          <w:szCs w:val="20"/>
        </w:rPr>
        <w:t>umožní pro přihlášené uživatele vytvořit a odeslat vyplněný nový formulář „Příspěvek na bydlení“. Přihlášení uživatele bude probíhat pouze</w:t>
      </w:r>
      <w:r w:rsidRPr="00984AA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prostřednictvím </w:t>
      </w:r>
      <w:r w:rsidRPr="00984AA3">
        <w:rPr>
          <w:rFonts w:asciiTheme="minorHAnsi" w:hAnsiTheme="minorHAnsi" w:cstheme="minorHAnsi"/>
          <w:szCs w:val="20"/>
        </w:rPr>
        <w:t>Portál</w:t>
      </w:r>
      <w:r>
        <w:rPr>
          <w:rFonts w:asciiTheme="minorHAnsi" w:hAnsiTheme="minorHAnsi" w:cstheme="minorHAnsi"/>
          <w:szCs w:val="20"/>
        </w:rPr>
        <w:t>u</w:t>
      </w:r>
      <w:r w:rsidRPr="00984AA3">
        <w:rPr>
          <w:rFonts w:asciiTheme="minorHAnsi" w:hAnsiTheme="minorHAnsi" w:cstheme="minorHAnsi"/>
          <w:szCs w:val="20"/>
        </w:rPr>
        <w:t xml:space="preserve"> národního bodu pro identifikaci a autentizaci. </w:t>
      </w:r>
    </w:p>
    <w:p w14:paraId="469C3442" w14:textId="77777777" w:rsidR="00886DEF" w:rsidRPr="00984AA3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Údaje získané z </w:t>
      </w:r>
      <w:proofErr w:type="spellStart"/>
      <w:r>
        <w:rPr>
          <w:rFonts w:asciiTheme="minorHAnsi" w:hAnsiTheme="minorHAnsi" w:cstheme="minorHAnsi"/>
          <w:szCs w:val="20"/>
        </w:rPr>
        <w:t>autotentizace</w:t>
      </w:r>
      <w:proofErr w:type="spellEnd"/>
      <w:r>
        <w:rPr>
          <w:rFonts w:asciiTheme="minorHAnsi" w:hAnsiTheme="minorHAnsi" w:cstheme="minorHAnsi"/>
          <w:szCs w:val="20"/>
        </w:rPr>
        <w:t xml:space="preserve"> budou načteny do formuláře a usnadní uživateli rychlejší vyplnění formuláře (osobní údaje, adresa). Podle</w:t>
      </w:r>
      <w:r w:rsidRPr="00984AA3">
        <w:rPr>
          <w:rFonts w:asciiTheme="minorHAnsi" w:hAnsiTheme="minorHAnsi" w:cstheme="minorHAnsi"/>
          <w:szCs w:val="20"/>
        </w:rPr>
        <w:t xml:space="preserve"> okresu </w:t>
      </w:r>
      <w:r>
        <w:rPr>
          <w:rFonts w:asciiTheme="minorHAnsi" w:hAnsiTheme="minorHAnsi" w:cstheme="minorHAnsi"/>
          <w:szCs w:val="20"/>
        </w:rPr>
        <w:t xml:space="preserve">z načtené adresy </w:t>
      </w:r>
      <w:r w:rsidRPr="00984AA3">
        <w:rPr>
          <w:rFonts w:asciiTheme="minorHAnsi" w:hAnsiTheme="minorHAnsi" w:cstheme="minorHAnsi"/>
          <w:szCs w:val="20"/>
        </w:rPr>
        <w:t>skutečného bydliště bude doplněno Kontaktní pracoviště ÚP</w:t>
      </w:r>
      <w:r>
        <w:rPr>
          <w:rFonts w:asciiTheme="minorHAnsi" w:hAnsiTheme="minorHAnsi" w:cstheme="minorHAnsi"/>
          <w:szCs w:val="20"/>
        </w:rPr>
        <w:t xml:space="preserve"> </w:t>
      </w:r>
      <w:r w:rsidRPr="00984AA3">
        <w:rPr>
          <w:rFonts w:asciiTheme="minorHAnsi" w:hAnsiTheme="minorHAnsi" w:cstheme="minorHAnsi"/>
          <w:szCs w:val="20"/>
        </w:rPr>
        <w:t>ČR.</w:t>
      </w:r>
    </w:p>
    <w:p w14:paraId="718DA050" w14:textId="77777777" w:rsidR="00886DEF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Vyplněný formulář s</w:t>
      </w:r>
      <w:r w:rsidRPr="00984AA3">
        <w:rPr>
          <w:rFonts w:asciiTheme="minorHAnsi" w:hAnsiTheme="minorHAnsi" w:cstheme="minorHAnsi"/>
          <w:szCs w:val="20"/>
        </w:rPr>
        <w:t xml:space="preserve"> minimálně povinn</w:t>
      </w:r>
      <w:r>
        <w:rPr>
          <w:rFonts w:asciiTheme="minorHAnsi" w:hAnsiTheme="minorHAnsi" w:cstheme="minorHAnsi"/>
          <w:szCs w:val="20"/>
        </w:rPr>
        <w:t>ými</w:t>
      </w:r>
      <w:r w:rsidRPr="00984AA3">
        <w:rPr>
          <w:rFonts w:asciiTheme="minorHAnsi" w:hAnsiTheme="minorHAnsi" w:cstheme="minorHAnsi"/>
          <w:szCs w:val="20"/>
        </w:rPr>
        <w:t xml:space="preserve"> údajů</w:t>
      </w:r>
      <w:r>
        <w:rPr>
          <w:rFonts w:asciiTheme="minorHAnsi" w:hAnsiTheme="minorHAnsi" w:cstheme="minorHAnsi"/>
          <w:szCs w:val="20"/>
        </w:rPr>
        <w:t xml:space="preserve"> je</w:t>
      </w:r>
      <w:r w:rsidRPr="00984AA3">
        <w:rPr>
          <w:rFonts w:asciiTheme="minorHAnsi" w:hAnsiTheme="minorHAnsi" w:cstheme="minorHAnsi"/>
          <w:szCs w:val="20"/>
        </w:rPr>
        <w:t xml:space="preserve"> uložen</w:t>
      </w:r>
      <w:r>
        <w:rPr>
          <w:rFonts w:asciiTheme="minorHAnsi" w:hAnsiTheme="minorHAnsi" w:cstheme="minorHAnsi"/>
          <w:szCs w:val="20"/>
        </w:rPr>
        <w:t xml:space="preserve"> do databáze</w:t>
      </w:r>
      <w:r w:rsidRPr="00984AA3">
        <w:rPr>
          <w:rFonts w:asciiTheme="minorHAnsi" w:hAnsiTheme="minorHAnsi" w:cstheme="minorHAnsi"/>
          <w:szCs w:val="20"/>
        </w:rPr>
        <w:t xml:space="preserve"> žádost</w:t>
      </w:r>
      <w:r>
        <w:rPr>
          <w:rFonts w:asciiTheme="minorHAnsi" w:hAnsiTheme="minorHAnsi" w:cstheme="minorHAnsi"/>
          <w:szCs w:val="20"/>
        </w:rPr>
        <w:t>í</w:t>
      </w:r>
      <w:r w:rsidRPr="00984AA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a uživateli je vypsána informace o odeslání </w:t>
      </w:r>
      <w:r w:rsidRPr="00984AA3">
        <w:rPr>
          <w:rFonts w:asciiTheme="minorHAnsi" w:hAnsiTheme="minorHAnsi" w:cstheme="minorHAnsi"/>
          <w:szCs w:val="20"/>
        </w:rPr>
        <w:t>žádosti na Úřad práce</w:t>
      </w:r>
      <w:r>
        <w:rPr>
          <w:rFonts w:asciiTheme="minorHAnsi" w:hAnsiTheme="minorHAnsi" w:cstheme="minorHAnsi"/>
          <w:szCs w:val="20"/>
        </w:rPr>
        <w:t xml:space="preserve"> ČR</w:t>
      </w:r>
      <w:r w:rsidRPr="00984AA3">
        <w:rPr>
          <w:rFonts w:asciiTheme="minorHAnsi" w:hAnsiTheme="minorHAnsi" w:cstheme="minorHAnsi"/>
          <w:szCs w:val="20"/>
        </w:rPr>
        <w:t xml:space="preserve">. </w:t>
      </w:r>
    </w:p>
    <w:p w14:paraId="614C232F" w14:textId="77777777" w:rsidR="00886DEF" w:rsidRPr="00984AA3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 w:rsidRPr="00984AA3">
        <w:rPr>
          <w:rFonts w:asciiTheme="minorHAnsi" w:hAnsiTheme="minorHAnsi" w:cstheme="minorHAnsi"/>
          <w:szCs w:val="20"/>
        </w:rPr>
        <w:t>Pro předání žádostí budou vystaveny REST služby pro načtení nových žádost</w:t>
      </w:r>
      <w:r>
        <w:rPr>
          <w:rFonts w:asciiTheme="minorHAnsi" w:hAnsiTheme="minorHAnsi" w:cstheme="minorHAnsi"/>
          <w:szCs w:val="20"/>
        </w:rPr>
        <w:t>í a</w:t>
      </w:r>
      <w:r w:rsidRPr="00984AA3">
        <w:rPr>
          <w:rFonts w:asciiTheme="minorHAnsi" w:hAnsiTheme="minorHAnsi" w:cstheme="minorHAnsi"/>
          <w:szCs w:val="20"/>
        </w:rPr>
        <w:t xml:space="preserve"> načtení obsahu příloh. </w:t>
      </w:r>
      <w:r>
        <w:rPr>
          <w:rFonts w:asciiTheme="minorHAnsi" w:hAnsiTheme="minorHAnsi" w:cstheme="minorHAnsi"/>
          <w:szCs w:val="20"/>
        </w:rPr>
        <w:t>Robot (</w:t>
      </w:r>
      <w:proofErr w:type="spellStart"/>
      <w:r>
        <w:rPr>
          <w:rFonts w:asciiTheme="minorHAnsi" w:hAnsiTheme="minorHAnsi" w:cstheme="minorHAnsi"/>
          <w:szCs w:val="20"/>
        </w:rPr>
        <w:t>predu</w:t>
      </w:r>
      <w:proofErr w:type="spellEnd"/>
      <w:r>
        <w:rPr>
          <w:rFonts w:asciiTheme="minorHAnsi" w:hAnsiTheme="minorHAnsi" w:cstheme="minorHAnsi"/>
          <w:szCs w:val="20"/>
        </w:rPr>
        <w:t>) zpracuje žádost a založí ji</w:t>
      </w:r>
      <w:r w:rsidRPr="00984AA3">
        <w:rPr>
          <w:rFonts w:asciiTheme="minorHAnsi" w:hAnsiTheme="minorHAnsi" w:cstheme="minorHAnsi"/>
          <w:szCs w:val="20"/>
        </w:rPr>
        <w:t xml:space="preserve"> v</w:t>
      </w:r>
      <w:r>
        <w:rPr>
          <w:rFonts w:asciiTheme="minorHAnsi" w:hAnsiTheme="minorHAnsi" w:cstheme="minorHAnsi"/>
          <w:szCs w:val="20"/>
        </w:rPr>
        <w:t> </w:t>
      </w:r>
      <w:proofErr w:type="spellStart"/>
      <w:r w:rsidRPr="00984AA3">
        <w:rPr>
          <w:rFonts w:asciiTheme="minorHAnsi" w:hAnsiTheme="minorHAnsi" w:cstheme="minorHAnsi"/>
          <w:szCs w:val="20"/>
        </w:rPr>
        <w:t>OKCentru</w:t>
      </w:r>
      <w:proofErr w:type="spellEnd"/>
      <w:r>
        <w:rPr>
          <w:rFonts w:asciiTheme="minorHAnsi" w:hAnsiTheme="minorHAnsi" w:cstheme="minorHAnsi"/>
          <w:szCs w:val="20"/>
        </w:rPr>
        <w:t>, kde je jí přidělen Identifikátor. Robot (</w:t>
      </w:r>
      <w:proofErr w:type="spellStart"/>
      <w:r>
        <w:rPr>
          <w:rFonts w:asciiTheme="minorHAnsi" w:hAnsiTheme="minorHAnsi" w:cstheme="minorHAnsi"/>
          <w:szCs w:val="20"/>
        </w:rPr>
        <w:t>predu</w:t>
      </w:r>
      <w:proofErr w:type="spellEnd"/>
      <w:r>
        <w:rPr>
          <w:rFonts w:asciiTheme="minorHAnsi" w:hAnsiTheme="minorHAnsi" w:cstheme="minorHAnsi"/>
          <w:szCs w:val="20"/>
        </w:rPr>
        <w:t xml:space="preserve">) vrátí zpět do JPŘ vystavenou REST službou přidělený identifikátor, včetně stavu žádosti. </w:t>
      </w:r>
    </w:p>
    <w:p w14:paraId="40EEA14F" w14:textId="77777777" w:rsidR="00886DEF" w:rsidRPr="006214B3" w:rsidRDefault="00886DEF" w:rsidP="00886DEF">
      <w:pPr>
        <w:pStyle w:val="Normlntext"/>
        <w:rPr>
          <w:rFonts w:asciiTheme="minorHAnsi" w:hAnsiTheme="minorHAnsi" w:cstheme="minorHAnsi"/>
          <w:szCs w:val="20"/>
          <w:u w:val="single"/>
        </w:rPr>
      </w:pPr>
    </w:p>
    <w:p w14:paraId="1DAF285F" w14:textId="77777777" w:rsidR="00886DEF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 w:rsidRPr="00263A34">
        <w:rPr>
          <w:rFonts w:asciiTheme="minorHAnsi" w:hAnsiTheme="minorHAnsi" w:cstheme="minorHAnsi"/>
          <w:b/>
          <w:szCs w:val="20"/>
          <w:u w:val="single"/>
        </w:rPr>
        <w:t xml:space="preserve">Analýza a návrh řešení, vývoj </w:t>
      </w:r>
      <w:r>
        <w:rPr>
          <w:rFonts w:asciiTheme="minorHAnsi" w:hAnsiTheme="minorHAnsi" w:cstheme="minorHAnsi"/>
          <w:b/>
          <w:szCs w:val="20"/>
          <w:u w:val="single"/>
        </w:rPr>
        <w:t>nového formuláře Příspěvek na bydlení</w:t>
      </w:r>
      <w:r w:rsidRPr="00263A34">
        <w:rPr>
          <w:rFonts w:asciiTheme="minorHAnsi" w:hAnsiTheme="minorHAnsi" w:cstheme="minorHAnsi"/>
          <w:b/>
          <w:szCs w:val="20"/>
          <w:u w:val="single"/>
        </w:rPr>
        <w:t xml:space="preserve"> </w:t>
      </w:r>
    </w:p>
    <w:p w14:paraId="63AC81BA" w14:textId="77777777" w:rsidR="00886DEF" w:rsidRPr="002876F8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Analýza a návrh řešení, vytvoření aplikace pro formulář na </w:t>
      </w:r>
      <w:proofErr w:type="spellStart"/>
      <w:r>
        <w:rPr>
          <w:rFonts w:asciiTheme="minorHAnsi" w:hAnsiTheme="minorHAnsi" w:cstheme="minorHAnsi"/>
          <w:szCs w:val="20"/>
        </w:rPr>
        <w:t>frontendu</w:t>
      </w:r>
      <w:proofErr w:type="spellEnd"/>
      <w:r>
        <w:rPr>
          <w:rFonts w:asciiTheme="minorHAnsi" w:hAnsiTheme="minorHAnsi" w:cstheme="minorHAnsi"/>
          <w:szCs w:val="20"/>
        </w:rPr>
        <w:t xml:space="preserve"> dle specifikace v příloze č. 2</w:t>
      </w:r>
    </w:p>
    <w:p w14:paraId="6BF9A5C4" w14:textId="77777777" w:rsidR="00886DEF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Analýza a návrh řešení, vývoj REST služeb</w:t>
      </w:r>
    </w:p>
    <w:p w14:paraId="6359514E" w14:textId="77777777" w:rsidR="00886DEF" w:rsidRDefault="00886DEF" w:rsidP="00886DEF">
      <w:pPr>
        <w:pStyle w:val="Normlntext"/>
        <w:numPr>
          <w:ilvl w:val="1"/>
          <w:numId w:val="14"/>
        </w:numPr>
        <w:ind w:left="127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Načtení nových žádostí</w:t>
      </w:r>
    </w:p>
    <w:p w14:paraId="7490F5F9" w14:textId="77777777" w:rsidR="00886DEF" w:rsidRDefault="00886DEF" w:rsidP="00886DEF">
      <w:pPr>
        <w:pStyle w:val="Normlntext"/>
        <w:numPr>
          <w:ilvl w:val="1"/>
          <w:numId w:val="14"/>
        </w:numPr>
        <w:ind w:left="127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Načtení obsahu příloh</w:t>
      </w:r>
    </w:p>
    <w:p w14:paraId="78394D16" w14:textId="77777777" w:rsidR="00886DEF" w:rsidRDefault="00886DEF" w:rsidP="00886DEF">
      <w:pPr>
        <w:pStyle w:val="Normlntext"/>
        <w:numPr>
          <w:ilvl w:val="1"/>
          <w:numId w:val="14"/>
        </w:numPr>
        <w:ind w:left="127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Vrácení stavu žádosti, včetně identifikátoru spisové služby</w:t>
      </w:r>
    </w:p>
    <w:p w14:paraId="494F3A1B" w14:textId="77777777" w:rsidR="00886DEF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Umístění aplikace pro formulář „Příspěvek na bydlení“ do portálu JPŘ PSV </w:t>
      </w:r>
      <w:r w:rsidRPr="004A2F5F">
        <w:rPr>
          <w:rFonts w:asciiTheme="minorHAnsi" w:hAnsiTheme="minorHAnsi" w:cstheme="minorHAnsi"/>
          <w:szCs w:val="20"/>
        </w:rPr>
        <w:t>https://www.mpsv.cz/-/zadost-o-prispevek-na-bydleni</w:t>
      </w:r>
    </w:p>
    <w:p w14:paraId="7F74F40C" w14:textId="77777777" w:rsidR="00886DEF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Načtení identifikačních </w:t>
      </w:r>
      <w:proofErr w:type="spellStart"/>
      <w:r>
        <w:rPr>
          <w:rFonts w:asciiTheme="minorHAnsi" w:hAnsiTheme="minorHAnsi" w:cstheme="minorHAnsi"/>
          <w:szCs w:val="20"/>
        </w:rPr>
        <w:t>ůdajů</w:t>
      </w:r>
      <w:proofErr w:type="spellEnd"/>
      <w:r>
        <w:rPr>
          <w:rFonts w:asciiTheme="minorHAnsi" w:hAnsiTheme="minorHAnsi" w:cstheme="minorHAnsi"/>
          <w:szCs w:val="20"/>
        </w:rPr>
        <w:t xml:space="preserve"> do formuláře</w:t>
      </w:r>
    </w:p>
    <w:p w14:paraId="44C3732F" w14:textId="77777777" w:rsidR="00886DEF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Přihlášení uživatele </w:t>
      </w:r>
    </w:p>
    <w:p w14:paraId="1926B19C" w14:textId="77777777" w:rsidR="00886DEF" w:rsidRDefault="00886DEF" w:rsidP="00886DEF"/>
    <w:p w14:paraId="7C7877D9" w14:textId="77777777" w:rsidR="00886DEF" w:rsidRPr="0037254D" w:rsidRDefault="00886DEF" w:rsidP="00886DEF">
      <w:pPr>
        <w:pStyle w:val="Normlntext"/>
        <w:rPr>
          <w:rFonts w:asciiTheme="minorHAnsi" w:hAnsiTheme="minorHAnsi" w:cstheme="minorHAnsi"/>
          <w:b/>
          <w:szCs w:val="20"/>
        </w:rPr>
      </w:pPr>
      <w:r w:rsidRPr="0037254D">
        <w:rPr>
          <w:rFonts w:asciiTheme="minorHAnsi" w:hAnsiTheme="minorHAnsi" w:cstheme="minorHAnsi"/>
          <w:b/>
          <w:szCs w:val="20"/>
        </w:rPr>
        <w:t>Součástí řešení není</w:t>
      </w:r>
    </w:p>
    <w:p w14:paraId="349AB94B" w14:textId="77777777" w:rsidR="00886DEF" w:rsidRPr="0037254D" w:rsidRDefault="00886DEF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 w:rsidRPr="0037254D">
        <w:rPr>
          <w:rFonts w:asciiTheme="minorHAnsi" w:hAnsiTheme="minorHAnsi" w:cstheme="minorHAnsi"/>
          <w:szCs w:val="20"/>
        </w:rPr>
        <w:t>Zobrazení a případná aktualizace odeslané žádosti klientem</w:t>
      </w:r>
    </w:p>
    <w:p w14:paraId="2EC336A8" w14:textId="77777777" w:rsidR="00886DEF" w:rsidRPr="0037254D" w:rsidRDefault="00886DEF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 w:rsidRPr="0037254D">
        <w:rPr>
          <w:rFonts w:asciiTheme="minorHAnsi" w:hAnsiTheme="minorHAnsi" w:cstheme="minorHAnsi"/>
          <w:szCs w:val="20"/>
        </w:rPr>
        <w:t>Předběžné uložení (bez odeslání žádosti) pro postupné doplnění</w:t>
      </w:r>
    </w:p>
    <w:p w14:paraId="12149EA8" w14:textId="77777777" w:rsidR="00886DEF" w:rsidRPr="0037254D" w:rsidRDefault="00886DEF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 w:rsidRPr="0037254D">
        <w:rPr>
          <w:rFonts w:asciiTheme="minorHAnsi" w:hAnsiTheme="minorHAnsi" w:cstheme="minorHAnsi"/>
          <w:szCs w:val="20"/>
        </w:rPr>
        <w:t xml:space="preserve">Uložení/nahrání žádosti (např. ve formátu </w:t>
      </w:r>
      <w:proofErr w:type="spellStart"/>
      <w:r w:rsidRPr="0037254D">
        <w:rPr>
          <w:rFonts w:asciiTheme="minorHAnsi" w:hAnsiTheme="minorHAnsi" w:cstheme="minorHAnsi"/>
          <w:szCs w:val="20"/>
        </w:rPr>
        <w:t>xml</w:t>
      </w:r>
      <w:proofErr w:type="spellEnd"/>
      <w:r w:rsidRPr="0037254D">
        <w:rPr>
          <w:rFonts w:asciiTheme="minorHAnsi" w:hAnsiTheme="minorHAnsi" w:cstheme="minorHAnsi"/>
          <w:szCs w:val="20"/>
        </w:rPr>
        <w:t>)</w:t>
      </w:r>
    </w:p>
    <w:p w14:paraId="3C173B6B" w14:textId="77777777" w:rsidR="00886DEF" w:rsidRPr="0037254D" w:rsidRDefault="00886DEF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 w:rsidRPr="0037254D">
        <w:rPr>
          <w:rFonts w:asciiTheme="minorHAnsi" w:hAnsiTheme="minorHAnsi" w:cstheme="minorHAnsi"/>
          <w:szCs w:val="20"/>
        </w:rPr>
        <w:t>Notifikace</w:t>
      </w:r>
    </w:p>
    <w:p w14:paraId="05B34FC1" w14:textId="3BF0B857" w:rsidR="00D67E68" w:rsidRDefault="00D67E68" w:rsidP="00D67E6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6B9DEBF" w14:textId="77777777" w:rsidR="004C5D94" w:rsidRPr="00D43C22" w:rsidRDefault="004C5D94" w:rsidP="004C5D9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43C22">
        <w:rPr>
          <w:rFonts w:asciiTheme="minorHAnsi" w:hAnsiTheme="minorHAnsi" w:cstheme="minorHAnsi"/>
          <w:b/>
          <w:sz w:val="20"/>
          <w:szCs w:val="20"/>
          <w:u w:val="single"/>
        </w:rPr>
        <w:t>Akceptační kritéria:</w:t>
      </w:r>
    </w:p>
    <w:p w14:paraId="33A33747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C7C3B" w14:textId="649B119D" w:rsidR="004C5D94" w:rsidRPr="00F4087E" w:rsidRDefault="00F4087E" w:rsidP="00F4087E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  <w:lang w:val="cs-CZ"/>
        </w:rPr>
      </w:pPr>
      <w:r w:rsidRPr="00F4087E">
        <w:rPr>
          <w:rFonts w:asciiTheme="minorHAnsi" w:hAnsiTheme="minorHAnsi" w:cstheme="minorHAnsi"/>
          <w:szCs w:val="20"/>
          <w:lang w:val="cs-CZ"/>
        </w:rPr>
        <w:t>Analýza a návrh řešení, vývoj zákla</w:t>
      </w:r>
      <w:r w:rsidR="005F193C">
        <w:rPr>
          <w:rFonts w:asciiTheme="minorHAnsi" w:hAnsiTheme="minorHAnsi" w:cstheme="minorHAnsi"/>
          <w:szCs w:val="20"/>
          <w:lang w:val="cs-CZ"/>
        </w:rPr>
        <w:t>dní funkčnosti pro nový formulář „Příspěvek na bydlení“</w:t>
      </w:r>
    </w:p>
    <w:p w14:paraId="68688EE3" w14:textId="41F0CEFC" w:rsidR="001E4493" w:rsidRPr="003712E1" w:rsidRDefault="001E4493" w:rsidP="001E4493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/>
        </w:rPr>
        <w:t xml:space="preserve">Analýza a </w:t>
      </w:r>
      <w:r w:rsidR="00F4087E">
        <w:rPr>
          <w:rFonts w:asciiTheme="minorHAnsi" w:hAnsiTheme="minorHAnsi" w:cstheme="minorHAnsi"/>
          <w:szCs w:val="20"/>
          <w:lang w:val="cs-CZ"/>
        </w:rPr>
        <w:t>návrh řešení</w:t>
      </w:r>
      <w:r>
        <w:rPr>
          <w:rFonts w:asciiTheme="minorHAnsi" w:hAnsiTheme="minorHAnsi" w:cstheme="minorHAnsi"/>
          <w:szCs w:val="20"/>
          <w:lang w:val="cs-CZ"/>
        </w:rPr>
        <w:t>.</w:t>
      </w:r>
    </w:p>
    <w:p w14:paraId="1048003F" w14:textId="226E7819" w:rsidR="001E4493" w:rsidRPr="006214B3" w:rsidRDefault="001E4493" w:rsidP="001E4493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Předání </w:t>
      </w:r>
      <w:r>
        <w:rPr>
          <w:rFonts w:asciiTheme="minorHAnsi" w:hAnsiTheme="minorHAnsi" w:cstheme="minorHAnsi"/>
          <w:szCs w:val="20"/>
          <w:lang w:val="cs-CZ"/>
        </w:rPr>
        <w:t xml:space="preserve">analytických </w:t>
      </w:r>
      <w:r w:rsidR="0037254D">
        <w:rPr>
          <w:rFonts w:asciiTheme="minorHAnsi" w:hAnsiTheme="minorHAnsi" w:cstheme="minorHAnsi"/>
          <w:szCs w:val="20"/>
          <w:lang w:val="cs-CZ"/>
        </w:rPr>
        <w:t>výstupů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0386AA52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Ověřená funkcionalita části dílčího plnění v testovacím prostředí Objednatele.</w:t>
      </w:r>
    </w:p>
    <w:p w14:paraId="6040B8D2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Předání aktualizované provozní, instalační a uživatelské dokumentace.</w:t>
      </w:r>
    </w:p>
    <w:p w14:paraId="2DFF3080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Předání aktualizovaných zdrojových kódů. </w:t>
      </w:r>
    </w:p>
    <w:p w14:paraId="31F45AAB" w14:textId="28DABB62" w:rsidR="004C5D94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Předání instalačních balíčků.</w:t>
      </w:r>
    </w:p>
    <w:p w14:paraId="6A5357EB" w14:textId="74485465" w:rsidR="0037254D" w:rsidRDefault="0037254D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Nasazení řešení do produkčního prostředí</w:t>
      </w:r>
    </w:p>
    <w:p w14:paraId="0647267F" w14:textId="77777777" w:rsidR="004C5D94" w:rsidRPr="006214B3" w:rsidRDefault="004C5D94" w:rsidP="004C5D94">
      <w:pPr>
        <w:pStyle w:val="Odstavecseseznamem"/>
        <w:ind w:left="1065"/>
        <w:jc w:val="both"/>
        <w:rPr>
          <w:rFonts w:asciiTheme="minorHAnsi" w:hAnsiTheme="minorHAnsi" w:cstheme="minorHAnsi"/>
          <w:szCs w:val="20"/>
        </w:rPr>
      </w:pPr>
    </w:p>
    <w:p w14:paraId="43FBFDF9" w14:textId="77777777" w:rsidR="0085535B" w:rsidRDefault="0085535B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71CB150F" w14:textId="51C9C0F3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Specifikace ceny</w:t>
      </w:r>
    </w:p>
    <w:p w14:paraId="16F3D198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Maximální cena Služeb je stanovena výpočtem, ve kterém jsou použity:</w:t>
      </w:r>
    </w:p>
    <w:p w14:paraId="22BC72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80D6B7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sazby za člověkoden (dále jen „ČD“) pracovníků (specialistů) Poskytovatele, kteří budou ustaveni do rolí, jež se budou podílet na poskytování Služeb tak, jak jsou uvedeny v Příloze č. 5 k Rámcové dohodě; </w:t>
      </w:r>
    </w:p>
    <w:p w14:paraId="13B9F1E4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stanovení maximální pracnosti pro jednotlivé pracovníky/role na vykonání činností, které bude Poskytovatel provádět za účelem plnění této Smlouvy (poskytování Služeb).</w:t>
      </w:r>
    </w:p>
    <w:p w14:paraId="48704F52" w14:textId="041E8BFD" w:rsidR="00A95A86" w:rsidRDefault="00A95A86">
      <w:pPr>
        <w:rPr>
          <w:rFonts w:asciiTheme="minorHAnsi" w:hAnsiTheme="minorHAnsi" w:cstheme="minorHAnsi"/>
          <w:b/>
          <w:sz w:val="20"/>
          <w:szCs w:val="20"/>
        </w:rPr>
      </w:pPr>
    </w:p>
    <w:p w14:paraId="179FDEDF" w14:textId="40957FB1" w:rsidR="004C5D94" w:rsidRPr="00D579CF" w:rsidRDefault="004C5D94" w:rsidP="004C5D94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Pracnost dílčího </w:t>
      </w:r>
      <w:proofErr w:type="gramStart"/>
      <w:r w:rsidRPr="006214B3">
        <w:rPr>
          <w:rFonts w:asciiTheme="minorHAnsi" w:hAnsiTheme="minorHAnsi" w:cstheme="minorHAnsi"/>
          <w:b/>
          <w:sz w:val="20"/>
          <w:szCs w:val="20"/>
        </w:rPr>
        <w:t xml:space="preserve">plnění - </w:t>
      </w:r>
      <w:r w:rsidR="00263A34" w:rsidRPr="00D579CF">
        <w:rPr>
          <w:rFonts w:asciiTheme="minorHAnsi" w:hAnsiTheme="minorHAnsi" w:cstheme="minorHAnsi"/>
          <w:b/>
          <w:sz w:val="20"/>
          <w:szCs w:val="20"/>
        </w:rPr>
        <w:t>Analýza</w:t>
      </w:r>
      <w:proofErr w:type="gramEnd"/>
      <w:r w:rsidR="00263A34" w:rsidRPr="00D579CF">
        <w:rPr>
          <w:rFonts w:asciiTheme="minorHAnsi" w:hAnsiTheme="minorHAnsi" w:cstheme="minorHAnsi"/>
          <w:b/>
          <w:sz w:val="20"/>
          <w:szCs w:val="20"/>
        </w:rPr>
        <w:t xml:space="preserve"> a návrh řešení, vývoj</w:t>
      </w:r>
      <w:r w:rsidR="004E62F1" w:rsidRPr="00D579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FE4" w:rsidRPr="00D579CF">
        <w:rPr>
          <w:rFonts w:asciiTheme="minorHAnsi" w:hAnsiTheme="minorHAnsi" w:cstheme="minorHAnsi"/>
          <w:b/>
          <w:sz w:val="20"/>
          <w:szCs w:val="20"/>
        </w:rPr>
        <w:t xml:space="preserve">aplikace pro nový </w:t>
      </w:r>
      <w:r w:rsidR="004E62F1" w:rsidRPr="00D579CF">
        <w:rPr>
          <w:rFonts w:asciiTheme="minorHAnsi" w:hAnsiTheme="minorHAnsi" w:cstheme="minorHAnsi"/>
          <w:b/>
          <w:sz w:val="20"/>
          <w:szCs w:val="20"/>
        </w:rPr>
        <w:t xml:space="preserve">formulář </w:t>
      </w:r>
      <w:r w:rsidR="005A3FE4" w:rsidRPr="00D579CF">
        <w:rPr>
          <w:rFonts w:asciiTheme="minorHAnsi" w:hAnsiTheme="minorHAnsi" w:cstheme="minorHAnsi"/>
          <w:b/>
          <w:sz w:val="20"/>
          <w:szCs w:val="20"/>
        </w:rPr>
        <w:t>„</w:t>
      </w:r>
      <w:r w:rsidR="004E62F1" w:rsidRPr="00D579CF">
        <w:rPr>
          <w:rFonts w:asciiTheme="minorHAnsi" w:hAnsiTheme="minorHAnsi" w:cstheme="minorHAnsi"/>
          <w:b/>
          <w:sz w:val="20"/>
          <w:szCs w:val="20"/>
        </w:rPr>
        <w:t>Příspěvek na bydlení</w:t>
      </w:r>
      <w:r w:rsidR="005A3FE4" w:rsidRPr="00D579CF">
        <w:rPr>
          <w:rFonts w:asciiTheme="minorHAnsi" w:hAnsiTheme="minorHAnsi" w:cstheme="minorHAnsi"/>
          <w:b/>
          <w:sz w:val="20"/>
          <w:szCs w:val="20"/>
        </w:rPr>
        <w:t>“</w:t>
      </w:r>
    </w:p>
    <w:p w14:paraId="6B35E1EF" w14:textId="77777777" w:rsidR="004C5D94" w:rsidRPr="006214B3" w:rsidRDefault="004C5D94" w:rsidP="004C5D9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688"/>
        <w:gridCol w:w="1701"/>
      </w:tblGrid>
      <w:tr w:rsidR="004C5D94" w:rsidRPr="004E62F1" w14:paraId="6A990DA7" w14:textId="77777777" w:rsidTr="00B21893">
        <w:trPr>
          <w:trHeight w:val="24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E43" w14:textId="7237B877" w:rsidR="004C5D94" w:rsidRPr="004E62F1" w:rsidRDefault="00D579CF" w:rsidP="002C6B4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Název role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B21" w14:textId="77777777" w:rsidR="004C5D94" w:rsidRPr="004E62F1" w:rsidRDefault="004C5D94" w:rsidP="007C6F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999" w14:textId="77777777" w:rsidR="004C5D94" w:rsidRPr="004E62F1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</w:tr>
      <w:tr w:rsidR="004E62F1" w:rsidRPr="004E62F1" w14:paraId="0CCB55E4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AF2A" w14:textId="121CAA6E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Projektový </w:t>
            </w:r>
            <w:proofErr w:type="gram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manažer</w:t>
            </w:r>
            <w:proofErr w:type="gram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respektive manažer odpovědný za zakázku: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9C85" w14:textId="379AF8BF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985A" w14:textId="3144CDE1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5383A874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D136" w14:textId="5F25719F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E61A" w14:textId="3854AD1A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330F" w14:textId="4F458037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35096413" w14:textId="77777777" w:rsidTr="008B1168">
        <w:trPr>
          <w:trHeight w:val="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5A74" w14:textId="2A7335FA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1F10" w14:textId="3A2143B5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534C" w14:textId="2381803C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232560D1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219" w14:textId="2AE9B72F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Oracle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40B6" w14:textId="1428ABF1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78D5" w14:textId="292F3C4A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1B823300" w14:textId="77777777" w:rsidTr="008B1168">
        <w:trPr>
          <w:trHeight w:val="2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F8CE" w14:textId="19EB4C46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F098" w14:textId="2A8FA79F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D780" w14:textId="7758F3D8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1980BD97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73F" w14:textId="17399BEF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Oracle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FA55" w14:textId="786B3DF2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5ED3" w14:textId="641E45DE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5635E7D8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03EC" w14:textId="5C2991DF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6C2B" w14:textId="0664F3FF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9C25" w14:textId="4534671F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7EFB276C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058" w14:textId="3B211B43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Oracle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88DF" w14:textId="639A26DB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91E0" w14:textId="69F1280B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4C426666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4D67" w14:textId="7B39748D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22EF" w14:textId="1E16F0A2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25B5" w14:textId="2BD178E0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07416022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2222" w14:textId="07395D22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4C58" w14:textId="1818192D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8536" w14:textId="711A46B9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1397D949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109" w14:textId="2CBC7CF1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C850" w14:textId="31FB4BF6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6A39" w14:textId="6F8A9176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5F64F2AE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16C" w14:textId="692AF82C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 Pracovník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</w:t>
            </w:r>
            <w:proofErr w:type="spellEnd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B626" w14:textId="15743284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A872" w14:textId="109DEC05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2D8A0042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F22D" w14:textId="164E5AE2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7094" w14:textId="3AC0D70F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BB81" w14:textId="25C2BC5C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239F5AB6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6E4" w14:textId="5A8F508C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342B" w14:textId="171A44CC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506D" w14:textId="130738C9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5DDBB3A7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E5C" w14:textId="1703AA3F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7BE2" w14:textId="2D0BDD37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6C7D" w14:textId="65CE0E6A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3FCE9532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E901" w14:textId="551B4167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B551" w14:textId="11B163E7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91C2" w14:textId="3B323F41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55C68B46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7135" w14:textId="05FF3FD8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FA7C" w14:textId="3956D4DD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472D" w14:textId="5D524CBD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57EE4FB4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D512" w14:textId="643F46B3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E8D0" w14:textId="17E0B956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1BCD" w14:textId="5330F2D5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0F78FD0A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8A20" w14:textId="2E2CF4E2" w:rsidR="004E62F1" w:rsidRPr="004E62F1" w:rsidRDefault="004E62F1" w:rsidP="004E62F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D061" w14:textId="70844F14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02AA" w14:textId="2332D78F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62F1" w:rsidRPr="004E62F1" w14:paraId="15670B10" w14:textId="77777777" w:rsidTr="008B1168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4D6" w14:textId="526DB1F8" w:rsidR="004E62F1" w:rsidRPr="004E62F1" w:rsidRDefault="004E62F1" w:rsidP="004E62F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C52A" w14:textId="6C61A0D2" w:rsidR="004E62F1" w:rsidRPr="004E62F1" w:rsidRDefault="004E62F1" w:rsidP="004E62F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CAC7" w14:textId="0175CF94" w:rsidR="004E62F1" w:rsidRPr="004E62F1" w:rsidRDefault="004E62F1" w:rsidP="004E62F1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E62F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  720 700,00 Kč </w:t>
            </w:r>
          </w:p>
        </w:tc>
      </w:tr>
    </w:tbl>
    <w:p w14:paraId="4544CA0D" w14:textId="77777777" w:rsidR="004C5D94" w:rsidRPr="006214B3" w:rsidRDefault="004C5D94" w:rsidP="004C5D94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0839F3" w14:textId="796C2625" w:rsidR="004C5D94" w:rsidRPr="006214B3" w:rsidRDefault="004C5D94" w:rsidP="004C5D9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14B3">
        <w:rPr>
          <w:rFonts w:asciiTheme="minorHAnsi" w:hAnsiTheme="minorHAnsi" w:cstheme="minorHAnsi"/>
          <w:bCs/>
          <w:sz w:val="20"/>
          <w:szCs w:val="20"/>
        </w:rPr>
        <w:t xml:space="preserve">Celková maximální cena za část </w:t>
      </w:r>
      <w:r w:rsidRPr="00FC780A">
        <w:rPr>
          <w:rFonts w:asciiTheme="minorHAnsi" w:hAnsiTheme="minorHAnsi" w:cstheme="minorHAnsi"/>
          <w:bCs/>
          <w:sz w:val="20"/>
          <w:szCs w:val="20"/>
        </w:rPr>
        <w:t xml:space="preserve">dílčího plnění </w:t>
      </w:r>
      <w:r w:rsidR="006D2364">
        <w:rPr>
          <w:rFonts w:asciiTheme="minorHAnsi" w:hAnsiTheme="minorHAnsi" w:cstheme="minorHAnsi"/>
          <w:bCs/>
          <w:sz w:val="20"/>
          <w:szCs w:val="20"/>
        </w:rPr>
        <w:t>je</w:t>
      </w:r>
      <w:r w:rsidR="006D2364" w:rsidRPr="006D23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4E62F1">
        <w:rPr>
          <w:rFonts w:asciiTheme="minorHAnsi" w:hAnsiTheme="minorHAnsi" w:cstheme="minorHAnsi"/>
          <w:b/>
          <w:color w:val="000000"/>
          <w:sz w:val="20"/>
          <w:szCs w:val="18"/>
        </w:rPr>
        <w:t>720 700</w:t>
      </w:r>
      <w:r w:rsidR="006D2364">
        <w:rPr>
          <w:rFonts w:asciiTheme="minorHAnsi" w:hAnsiTheme="minorHAnsi" w:cstheme="minorHAnsi"/>
          <w:b/>
          <w:color w:val="000000"/>
          <w:sz w:val="20"/>
          <w:szCs w:val="18"/>
        </w:rPr>
        <w:t xml:space="preserve">,- </w:t>
      </w:r>
      <w:r w:rsidR="00874443" w:rsidRPr="006D2364">
        <w:rPr>
          <w:rFonts w:asciiTheme="minorHAnsi" w:hAnsiTheme="minorHAnsi" w:cstheme="minorHAnsi"/>
          <w:b/>
          <w:bCs/>
          <w:sz w:val="22"/>
          <w:szCs w:val="20"/>
        </w:rPr>
        <w:t>Kč</w:t>
      </w:r>
      <w:r w:rsidRPr="006D2364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FC780A">
        <w:rPr>
          <w:rFonts w:asciiTheme="minorHAnsi" w:hAnsiTheme="minorHAnsi" w:cstheme="minorHAnsi"/>
          <w:bCs/>
          <w:sz w:val="20"/>
          <w:szCs w:val="20"/>
        </w:rPr>
        <w:t>bez DPH, tj.</w:t>
      </w:r>
      <w:r w:rsidR="007A2B50" w:rsidRPr="00FC78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E62F1" w:rsidRPr="004E62F1">
        <w:rPr>
          <w:rFonts w:asciiTheme="minorHAnsi" w:hAnsiTheme="minorHAnsi" w:cstheme="minorHAnsi"/>
          <w:b/>
          <w:bCs/>
          <w:sz w:val="20"/>
          <w:szCs w:val="20"/>
        </w:rPr>
        <w:t>872 047,</w:t>
      </w:r>
      <w:r w:rsidR="004E62F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4E62F1" w:rsidRPr="004E62F1">
        <w:rPr>
          <w:rFonts w:asciiTheme="minorHAnsi" w:hAnsiTheme="minorHAnsi" w:cstheme="minorHAnsi"/>
          <w:b/>
          <w:bCs/>
          <w:sz w:val="20"/>
          <w:szCs w:val="20"/>
        </w:rPr>
        <w:t xml:space="preserve"> Kč </w:t>
      </w:r>
      <w:r w:rsidRPr="00FC780A">
        <w:rPr>
          <w:rFonts w:asciiTheme="minorHAnsi" w:hAnsiTheme="minorHAnsi" w:cstheme="minorHAnsi"/>
          <w:bCs/>
          <w:sz w:val="20"/>
          <w:szCs w:val="20"/>
        </w:rPr>
        <w:t>včetně DPH.</w:t>
      </w:r>
    </w:p>
    <w:p w14:paraId="019AABFE" w14:textId="2377D1F3" w:rsidR="004C5D94" w:rsidRPr="00013F84" w:rsidRDefault="004C5D94" w:rsidP="004E62F1">
      <w:pPr>
        <w:rPr>
          <w:rFonts w:asciiTheme="minorHAnsi" w:hAnsiTheme="minorHAnsi" w:cstheme="minorHAnsi"/>
          <w:sz w:val="22"/>
          <w:szCs w:val="20"/>
        </w:rPr>
      </w:pPr>
    </w:p>
    <w:p w14:paraId="25C4D8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773250" w14:textId="77777777" w:rsidR="008551E8" w:rsidRDefault="008551E8" w:rsidP="00D579CF">
      <w:pPr>
        <w:ind w:right="-2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E17B3FC" w14:textId="77777777" w:rsidR="008551E8" w:rsidRDefault="008551E8">
      <w:pPr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br w:type="page"/>
      </w:r>
    </w:p>
    <w:p w14:paraId="69B981E3" w14:textId="67D1FE5A" w:rsidR="00D579CF" w:rsidRDefault="00D579CF" w:rsidP="00D579CF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color w:val="000000"/>
          <w:sz w:val="20"/>
          <w:szCs w:val="20"/>
        </w:rPr>
        <w:lastRenderedPageBreak/>
        <w:t xml:space="preserve">Harmonogram - </w:t>
      </w:r>
      <w:r>
        <w:rPr>
          <w:rFonts w:asciiTheme="minorHAnsi" w:hAnsiTheme="minorHAnsi" w:cstheme="minorHAnsi"/>
          <w:b/>
          <w:sz w:val="20"/>
          <w:szCs w:val="20"/>
        </w:rPr>
        <w:t>Analýza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 návrh řešení, vývoj aplikace pro nový formulář „Příspěvek na bydlení“</w:t>
      </w:r>
    </w:p>
    <w:p w14:paraId="02E391BE" w14:textId="361CCCBC" w:rsidR="00661C1B" w:rsidRDefault="00661C1B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D579CF" w:rsidRPr="00D579CF" w14:paraId="555484BA" w14:textId="77777777" w:rsidTr="00D579CF">
        <w:trPr>
          <w:trHeight w:val="6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6C38D7CE" w14:textId="77777777" w:rsidR="00D579CF" w:rsidRPr="00D579CF" w:rsidRDefault="00D579C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BBBF936" w14:textId="77777777" w:rsidR="00D579CF" w:rsidRPr="00D579CF" w:rsidRDefault="00D579CF" w:rsidP="00D579C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D579CF" w:rsidRPr="00D579CF" w14:paraId="13BC35CE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2674B3EE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analytických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6277B90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</w:p>
        </w:tc>
      </w:tr>
      <w:tr w:rsidR="00D579CF" w:rsidRPr="00D579CF" w14:paraId="47D85812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668E84B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dokončení analytických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1A45185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+ 3</w:t>
            </w:r>
          </w:p>
        </w:tc>
      </w:tr>
      <w:tr w:rsidR="00D579CF" w:rsidRPr="00D579CF" w14:paraId="4615EDC3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51B79503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vývojových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ADC7234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+ 3</w:t>
            </w:r>
          </w:p>
        </w:tc>
      </w:tr>
      <w:tr w:rsidR="00D579CF" w:rsidRPr="00D579CF" w14:paraId="2D14C409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524F2682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dokončení vývojových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1852CCE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+ 5</w:t>
            </w:r>
          </w:p>
        </w:tc>
      </w:tr>
      <w:tr w:rsidR="00D579CF" w:rsidRPr="00D579CF" w14:paraId="0F6F248D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10B16803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Příprava prostředí pro testování a nasazení aplikace k testování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0EFED4C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+ 5</w:t>
            </w:r>
          </w:p>
        </w:tc>
      </w:tr>
      <w:tr w:rsidR="00D579CF" w:rsidRPr="00D579CF" w14:paraId="30DD58FE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5D9E195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Ověření funkčnosti aplikace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2AFE47E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+ 6</w:t>
            </w:r>
          </w:p>
        </w:tc>
      </w:tr>
      <w:tr w:rsidR="00D579CF" w:rsidRPr="00D579CF" w14:paraId="3C3CC626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6ABC9FD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Příprava prostředí pro produkční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770C4DA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+ 6</w:t>
            </w:r>
          </w:p>
        </w:tc>
      </w:tr>
      <w:tr w:rsidR="00D579CF" w:rsidRPr="00D579CF" w14:paraId="000E880C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028A6977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Spuštění v produkčním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2FC9C8D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+ 7</w:t>
            </w:r>
          </w:p>
        </w:tc>
      </w:tr>
      <w:tr w:rsidR="00D579CF" w:rsidRPr="00D579CF" w14:paraId="2432550A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4885EF07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Konečný termín plnění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52FC200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+ 7</w:t>
            </w:r>
          </w:p>
        </w:tc>
      </w:tr>
      <w:tr w:rsidR="00D579CF" w:rsidRPr="00D579CF" w14:paraId="3FA2DA0B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9F52EB5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E0DB9F0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+ 9</w:t>
            </w:r>
          </w:p>
        </w:tc>
      </w:tr>
    </w:tbl>
    <w:p w14:paraId="09E71E8B" w14:textId="77777777" w:rsidR="00D579CF" w:rsidRDefault="00D579CF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B607DF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T = den nabytí účinnosti této Smlouvy podle čl. 8. odst. 8.1. této Smlouvy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52AB9192" w14:textId="77777777" w:rsidR="002E31DD" w:rsidRDefault="002E31DD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0BE8D2EF" w14:textId="7641BAE3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Součinnost Objednatele </w:t>
      </w:r>
    </w:p>
    <w:p w14:paraId="7DF0D8C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1BB99F8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Nutným předpokladem pro řádné plnění dle této Smlouvy je zajištění součinnosti Objednatele a dalších externích subjektů zodpovědných za realizaci a úpravy informačních systémů, které s předmětem plněním této Smlouvy bezprostředně souvisejí.</w:t>
      </w:r>
    </w:p>
    <w:p w14:paraId="3B2A492D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6073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7990520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30A6B599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14:paraId="06918222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Umožnění vzdáleného zabezpečeného přístupu k Subsystému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Zhotoviteli tak, aby pracovníci Zhotovitele mohli vzdáleně k tomuto systému přistupovat ze svého pracoviště. </w:t>
      </w:r>
    </w:p>
    <w:p w14:paraId="1739F3C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nezbytných technických prostředků a definovaného pracovního prostředí (testovací, integrační a provozní) v dohodnutých termínech, v místě plnění.</w:t>
      </w:r>
    </w:p>
    <w:p w14:paraId="2549A6DB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zhotovitelů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1592F4AE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41C177E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209CD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1C2E0DD2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14:paraId="2DD4F4B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5DBD495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41B2F97A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198E9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1181205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21C15988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1194804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090A4E1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6B6336A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583389A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4C34399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0A92F822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45D764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6964E327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14:paraId="5E6B487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54C84D15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2341F38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34282DCD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 (klíčoví uživatelé).</w:t>
      </w:r>
    </w:p>
    <w:p w14:paraId="0471EE5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Součinnost při vyškolení klíčových uživatelů nového systému pro prvotní podporu ostatních koncových uživatelů Objednatele.</w:t>
      </w:r>
    </w:p>
    <w:p w14:paraId="21D02890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49B0EA50" w14:textId="77777777" w:rsidR="004C5D94" w:rsidRPr="006214B3" w:rsidRDefault="004C5D94" w:rsidP="004C5D94">
      <w:pPr>
        <w:rPr>
          <w:rFonts w:asciiTheme="minorHAnsi" w:hAnsiTheme="minorHAnsi" w:cstheme="minorHAnsi"/>
        </w:rPr>
      </w:pPr>
    </w:p>
    <w:p w14:paraId="2319DC46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14:paraId="322441C5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Soulad se standardy </w:t>
      </w:r>
    </w:p>
    <w:p w14:paraId="33FC0253" w14:textId="77777777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752D49" w:rsidRPr="006214B3" w14:paraId="6656653F" w14:textId="77777777" w:rsidTr="00B1549A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65F2093C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1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1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92F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258F29A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3DADC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593FA6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F27A9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752D49" w:rsidRPr="006214B3" w14:paraId="440622AD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7131B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7E5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91C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93580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770CE2E5" w14:textId="77777777" w:rsidTr="00B1549A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D2303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ED9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F9A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Metodika správy elektronické verze projektové dokumentace programu JISPSV MPSV v prostředí MS </w:t>
            </w: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6155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752D49" w:rsidRPr="006214B3" w14:paraId="42FC70BD" w14:textId="77777777" w:rsidTr="00B1549A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971E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E84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2C6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E51F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752D49" w:rsidRPr="006214B3" w14:paraId="7C4548DA" w14:textId="77777777" w:rsidTr="00B1549A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DD8F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D24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BC83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3D09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32F0C509" w14:textId="77777777" w:rsidTr="00B1549A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8CEE8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499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46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6AA5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5DAD16C1" w14:textId="77777777" w:rsidTr="00B1549A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3BB6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6D8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78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989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4464C671" w14:textId="77777777" w:rsidTr="00B1549A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EC1D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BCE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F68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0E9C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27345A8" w14:textId="77777777" w:rsidTr="00B1549A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DA66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B6F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79F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B017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0E66CA50" w14:textId="77777777" w:rsidTr="00B1549A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436A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028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EF1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C8E2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10F2AC2A" w14:textId="77777777" w:rsidTr="00B1549A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C0581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E05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044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4E50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2690939E" w14:textId="77777777" w:rsidTr="00B1549A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3755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594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EE5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EF2A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5FB3603E" w14:textId="77777777" w:rsidTr="00B1549A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BD3C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B97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A05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4F33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752D49" w:rsidRPr="006214B3" w14:paraId="358B7CAF" w14:textId="77777777" w:rsidTr="00B1549A">
        <w:trPr>
          <w:trHeight w:val="6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02481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5DF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61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24059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7A70C343" w14:textId="77777777" w:rsidTr="00B1549A">
        <w:trPr>
          <w:trHeight w:val="7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B240F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2F2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E5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153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9A6CE5E" w14:textId="77777777" w:rsidTr="00B1549A">
        <w:trPr>
          <w:trHeight w:val="45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FD62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776E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427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E9066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0574BDFE" w14:textId="77777777" w:rsidTr="00B1549A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7D426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942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F6D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FF7DE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7F9D3A90" w14:textId="77777777" w:rsidTr="00B1549A">
        <w:trPr>
          <w:trHeight w:val="5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9718B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5CB26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</w:t>
            </w:r>
            <w:proofErr w:type="gram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OS,DB.pdf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28A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6685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41D7B715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98F4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49F2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A00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BB4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7AB83CAC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6DE2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34FE" w14:textId="77777777" w:rsidR="00752D49" w:rsidRPr="006214B3" w:rsidRDefault="00752D49" w:rsidP="002C6B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0CF7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BDE1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752D49" w:rsidRPr="006214B3" w14:paraId="1B4ED1CF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C8DD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642A" w14:textId="7B913AF9" w:rsidR="00752D49" w:rsidRPr="006214B3" w:rsidRDefault="008E111B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111B">
              <w:rPr>
                <w:rFonts w:asciiTheme="minorHAnsi" w:hAnsiTheme="minorHAnsi" w:cstheme="minorHAnsi"/>
                <w:sz w:val="20"/>
                <w:szCs w:val="20"/>
              </w:rPr>
              <w:t>PM_56_2019_Řízení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85E9" w14:textId="2010F8AF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Příkaz ministryně – Řízení ICT projektů – </w:t>
            </w:r>
            <w:r w:rsidR="00DA5087" w:rsidRPr="00DA5087">
              <w:rPr>
                <w:rFonts w:asciiTheme="minorHAnsi" w:hAnsiTheme="minorHAnsi" w:cstheme="minorHAnsi"/>
                <w:sz w:val="20"/>
                <w:szCs w:val="20"/>
              </w:rPr>
              <w:t>Definice klíčových rolí v oblasti řízení ICT projektů v resortu MPSV ČR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20FA5" w14:textId="001CEF54" w:rsidR="00752D49" w:rsidRPr="006214B3" w:rsidRDefault="00DA5087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1.0</w:t>
            </w:r>
          </w:p>
        </w:tc>
      </w:tr>
    </w:tbl>
    <w:p w14:paraId="39D3B3C4" w14:textId="67AE2F41" w:rsidR="001B2BCD" w:rsidRDefault="001B2BCD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</w:p>
    <w:p w14:paraId="2057C654" w14:textId="3192D5DC" w:rsidR="001B2BCD" w:rsidRDefault="001B2BCD">
      <w:pPr>
        <w:rPr>
          <w:rFonts w:asciiTheme="minorHAnsi" w:hAnsiTheme="minorHAnsi" w:cstheme="minorHAnsi"/>
          <w:sz w:val="20"/>
          <w:szCs w:val="20"/>
        </w:rPr>
      </w:pPr>
    </w:p>
    <w:p w14:paraId="61495408" w14:textId="62C52D72" w:rsidR="008551E8" w:rsidRDefault="008551E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F1AF177" w14:textId="6E124A66" w:rsidR="004C5D94" w:rsidRDefault="008551E8" w:rsidP="008551E8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lastRenderedPageBreak/>
        <w:t xml:space="preserve">Příloha Smlouvy č. </w:t>
      </w:r>
      <w:r>
        <w:rPr>
          <w:rFonts w:asciiTheme="minorHAnsi" w:hAnsiTheme="minorHAnsi" w:cstheme="minorHAnsi"/>
          <w:b/>
        </w:rPr>
        <w:t>2</w:t>
      </w:r>
      <w:r w:rsidRPr="006214B3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Příspěvek na bydlení</w:t>
      </w:r>
      <w:r w:rsidR="00241FD3">
        <w:rPr>
          <w:rFonts w:asciiTheme="minorHAnsi" w:hAnsiTheme="minorHAnsi" w:cstheme="minorHAnsi"/>
          <w:b/>
        </w:rPr>
        <w:t xml:space="preserve"> – specifikace zadání</w:t>
      </w:r>
    </w:p>
    <w:p w14:paraId="4EBD1B26" w14:textId="6AF5859B" w:rsidR="00241FD3" w:rsidRDefault="00241FD3" w:rsidP="008551E8">
      <w:pPr>
        <w:rPr>
          <w:rFonts w:asciiTheme="minorHAnsi" w:hAnsiTheme="minorHAnsi" w:cstheme="minorHAnsi"/>
          <w:sz w:val="20"/>
          <w:szCs w:val="20"/>
        </w:rPr>
      </w:pPr>
    </w:p>
    <w:p w14:paraId="36762D7F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41FD3">
        <w:rPr>
          <w:rFonts w:asciiTheme="minorHAnsi" w:hAnsiTheme="minorHAnsi" w:cstheme="minorHAnsi"/>
          <w:sz w:val="22"/>
          <w:szCs w:val="22"/>
          <w:u w:val="single"/>
        </w:rPr>
        <w:t>MODELOVÉ SITUACE</w:t>
      </w:r>
    </w:p>
    <w:p w14:paraId="6EBC2ACA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2766D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41FD3">
        <w:rPr>
          <w:rFonts w:asciiTheme="minorHAnsi" w:hAnsiTheme="minorHAnsi" w:cstheme="minorHAnsi"/>
          <w:sz w:val="22"/>
          <w:szCs w:val="22"/>
          <w:u w:val="single"/>
        </w:rPr>
        <w:t>PRACUJÍCÍ SENIOR (nebere důchod)</w:t>
      </w:r>
    </w:p>
    <w:p w14:paraId="164614EF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P 15 000</w:t>
      </w:r>
    </w:p>
    <w:p w14:paraId="199DC66E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Nájemní forma bydlení</w:t>
      </w:r>
    </w:p>
    <w:p w14:paraId="54D226E0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N 6000</w:t>
      </w:r>
    </w:p>
    <w:p w14:paraId="1D2A5311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E 3000</w:t>
      </w:r>
    </w:p>
    <w:p w14:paraId="7BC17808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S 1000</w:t>
      </w:r>
    </w:p>
    <w:p w14:paraId="4826C856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067C8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Žádost zadána klientem </w:t>
      </w:r>
      <w:r w:rsidRPr="00241FD3">
        <w:rPr>
          <w:rFonts w:asciiTheme="minorHAnsi" w:hAnsiTheme="minorHAnsi" w:cstheme="minorHAnsi"/>
          <w:sz w:val="22"/>
          <w:szCs w:val="22"/>
          <w:u w:val="single"/>
        </w:rPr>
        <w:t>do 15 minut</w:t>
      </w:r>
      <w:r w:rsidRPr="00241FD3">
        <w:rPr>
          <w:rFonts w:asciiTheme="minorHAnsi" w:hAnsiTheme="minorHAnsi" w:cstheme="minorHAnsi"/>
          <w:sz w:val="22"/>
          <w:szCs w:val="22"/>
        </w:rPr>
        <w:t xml:space="preserve"> v závislosti na nahrání dokumentů (v této variantě kalkulována odhadem doba nahrání dle požadovaných/potřebných dokumentů cca 7-8 minut – není možno prakticky ověřit – předpoklad již zahrnut v celkové době).</w:t>
      </w:r>
    </w:p>
    <w:p w14:paraId="45FA23A5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364F6E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Žádost zpracovaná úředníkem v </w:t>
      </w:r>
      <w:proofErr w:type="spellStart"/>
      <w:r w:rsidRPr="00241FD3">
        <w:rPr>
          <w:rFonts w:asciiTheme="minorHAnsi" w:hAnsiTheme="minorHAnsi" w:cstheme="minorHAnsi"/>
          <w:sz w:val="22"/>
          <w:szCs w:val="22"/>
        </w:rPr>
        <w:t>OKcentru</w:t>
      </w:r>
      <w:proofErr w:type="spellEnd"/>
      <w:r w:rsidRPr="00241FD3">
        <w:rPr>
          <w:rFonts w:asciiTheme="minorHAnsi" w:hAnsiTheme="minorHAnsi" w:cstheme="minorHAnsi"/>
          <w:sz w:val="22"/>
          <w:szCs w:val="22"/>
        </w:rPr>
        <w:t xml:space="preserve"> za 15 min. max. nárok ve výši 3 771,-Kč</w:t>
      </w:r>
    </w:p>
    <w:p w14:paraId="65F09120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FC5E14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241FD3">
        <w:rPr>
          <w:rFonts w:asciiTheme="minorHAnsi" w:hAnsiTheme="minorHAnsi" w:cstheme="minorHAnsi"/>
          <w:sz w:val="22"/>
          <w:szCs w:val="22"/>
          <w:u w:val="single"/>
        </w:rPr>
        <w:t>ŽADATEL - rodina</w:t>
      </w:r>
      <w:proofErr w:type="gramEnd"/>
    </w:p>
    <w:p w14:paraId="64B1FCDB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Zaměstnán P 25 000</w:t>
      </w:r>
    </w:p>
    <w:p w14:paraId="1B3E445D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Manželka RD 10 000</w:t>
      </w:r>
    </w:p>
    <w:p w14:paraId="3ED15F5B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DÍTĚ 2 ROKY </w:t>
      </w:r>
    </w:p>
    <w:p w14:paraId="0143E90C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DÍTĚ 7 LET</w:t>
      </w:r>
    </w:p>
    <w:p w14:paraId="255033AC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VLASTNICKÁ FORMA BYDLENÍ</w:t>
      </w:r>
    </w:p>
    <w:p w14:paraId="10DB1DD0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E 8000</w:t>
      </w:r>
    </w:p>
    <w:p w14:paraId="411368C0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S 3000</w:t>
      </w:r>
    </w:p>
    <w:p w14:paraId="20A66814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38CA7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Žádost zadána klientem </w:t>
      </w:r>
      <w:r w:rsidRPr="00241FD3">
        <w:rPr>
          <w:rFonts w:asciiTheme="minorHAnsi" w:hAnsiTheme="minorHAnsi" w:cstheme="minorHAnsi"/>
          <w:sz w:val="22"/>
          <w:szCs w:val="22"/>
          <w:u w:val="single"/>
        </w:rPr>
        <w:t>do 23 minut</w:t>
      </w:r>
      <w:r w:rsidRPr="00241FD3">
        <w:rPr>
          <w:rFonts w:asciiTheme="minorHAnsi" w:hAnsiTheme="minorHAnsi" w:cstheme="minorHAnsi"/>
          <w:sz w:val="22"/>
          <w:szCs w:val="22"/>
        </w:rPr>
        <w:t xml:space="preserve"> v závislosti na nahrání dokumentů (v této variantě kalkulována odhadem doba nahrání dle požadovaných/potřebných dokumentů cca 9-11 minut – není možno prakticky ověřit – předpoklad již zahrnut v celkové době).</w:t>
      </w:r>
    </w:p>
    <w:p w14:paraId="5C679DC9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1D0DED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Žádost zpracovaná úředníkem v </w:t>
      </w:r>
      <w:proofErr w:type="spellStart"/>
      <w:r w:rsidRPr="00241FD3">
        <w:rPr>
          <w:rFonts w:asciiTheme="minorHAnsi" w:hAnsiTheme="minorHAnsi" w:cstheme="minorHAnsi"/>
          <w:sz w:val="22"/>
          <w:szCs w:val="22"/>
        </w:rPr>
        <w:t>OKcentru</w:t>
      </w:r>
      <w:proofErr w:type="spellEnd"/>
      <w:r w:rsidRPr="00241FD3">
        <w:rPr>
          <w:rFonts w:asciiTheme="minorHAnsi" w:hAnsiTheme="minorHAnsi" w:cstheme="minorHAnsi"/>
          <w:sz w:val="22"/>
          <w:szCs w:val="22"/>
        </w:rPr>
        <w:t xml:space="preserve">. Nutnost ověření v katastru nemovitostí cca 15 min max. (varianta „kolečko se točí“). U zadávání příjmu u </w:t>
      </w:r>
      <w:proofErr w:type="gramStart"/>
      <w:r w:rsidRPr="00241FD3">
        <w:rPr>
          <w:rFonts w:asciiTheme="minorHAnsi" w:hAnsiTheme="minorHAnsi" w:cstheme="minorHAnsi"/>
          <w:sz w:val="22"/>
          <w:szCs w:val="22"/>
        </w:rPr>
        <w:t>žadatele - zaměstnance</w:t>
      </w:r>
      <w:proofErr w:type="gramEnd"/>
      <w:r w:rsidRPr="00241FD3">
        <w:rPr>
          <w:rFonts w:asciiTheme="minorHAnsi" w:hAnsiTheme="minorHAnsi" w:cstheme="minorHAnsi"/>
          <w:sz w:val="22"/>
          <w:szCs w:val="22"/>
        </w:rPr>
        <w:t xml:space="preserve"> nutné zadat IČO zaměstnavatele. Celkové zadání žádosti max 35 min, včetně čekání na odezvu z katastru. Výše dávky 3 860,- Kč</w:t>
      </w:r>
    </w:p>
    <w:p w14:paraId="3184958B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69C9B7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241FD3">
        <w:rPr>
          <w:rFonts w:asciiTheme="minorHAnsi" w:hAnsiTheme="minorHAnsi" w:cstheme="minorHAnsi"/>
          <w:sz w:val="22"/>
          <w:szCs w:val="22"/>
          <w:u w:val="single"/>
        </w:rPr>
        <w:t>SENIOR  důchodce</w:t>
      </w:r>
      <w:proofErr w:type="gramEnd"/>
    </w:p>
    <w:p w14:paraId="636C519D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SD 16 000</w:t>
      </w:r>
    </w:p>
    <w:p w14:paraId="4D83CF99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MANŽELKA SD 12 000</w:t>
      </w:r>
    </w:p>
    <w:p w14:paraId="54BFF912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VLASTNICKÁ FORMA BYDLENÍ </w:t>
      </w:r>
    </w:p>
    <w:p w14:paraId="63C3153B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E 8000</w:t>
      </w:r>
    </w:p>
    <w:p w14:paraId="4E1275A3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S 4000 </w:t>
      </w:r>
    </w:p>
    <w:p w14:paraId="3537DC10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02103A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Žádost zadána klientem do </w:t>
      </w:r>
      <w:r w:rsidRPr="00241FD3">
        <w:rPr>
          <w:rFonts w:asciiTheme="minorHAnsi" w:hAnsiTheme="minorHAnsi" w:cstheme="minorHAnsi"/>
          <w:sz w:val="22"/>
          <w:szCs w:val="22"/>
          <w:u w:val="single"/>
        </w:rPr>
        <w:t>11 minut</w:t>
      </w:r>
      <w:r w:rsidRPr="00241FD3">
        <w:rPr>
          <w:rFonts w:asciiTheme="minorHAnsi" w:hAnsiTheme="minorHAnsi" w:cstheme="minorHAnsi"/>
          <w:sz w:val="22"/>
          <w:szCs w:val="22"/>
        </w:rPr>
        <w:t xml:space="preserve"> v závislosti na nahrání dokumentů (v této variantě kalkulována odhadem doba nahrání dle požadovaných/potřebných dokumentů cca 5 minut – není možno prakticky ověřit – předpoklad již zahrnut v celkové době).</w:t>
      </w:r>
    </w:p>
    <w:p w14:paraId="593566AC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B0BA02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Žádost zpracovaná úředníkem v </w:t>
      </w:r>
      <w:proofErr w:type="spellStart"/>
      <w:r w:rsidRPr="00241FD3">
        <w:rPr>
          <w:rFonts w:asciiTheme="minorHAnsi" w:hAnsiTheme="minorHAnsi" w:cstheme="minorHAnsi"/>
          <w:sz w:val="22"/>
          <w:szCs w:val="22"/>
        </w:rPr>
        <w:t>OKcentru</w:t>
      </w:r>
      <w:proofErr w:type="spellEnd"/>
      <w:r w:rsidRPr="00241FD3">
        <w:rPr>
          <w:rFonts w:asciiTheme="minorHAnsi" w:hAnsiTheme="minorHAnsi" w:cstheme="minorHAnsi"/>
          <w:sz w:val="22"/>
          <w:szCs w:val="22"/>
        </w:rPr>
        <w:t xml:space="preserve">. Nutnost ověření v katastru nemovitostí cca 15 min max včetně časové odezvy (kolečko se točí). </w:t>
      </w:r>
    </w:p>
    <w:p w14:paraId="46DCE3A6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Jinak jednoduchá žádost max. za 20 min. nárok vyšel 50,- Kč.</w:t>
      </w:r>
    </w:p>
    <w:p w14:paraId="23163A23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11A99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2616CE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5B1A8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41FD3">
        <w:rPr>
          <w:rFonts w:asciiTheme="minorHAnsi" w:hAnsiTheme="minorHAnsi" w:cstheme="minorHAnsi"/>
          <w:sz w:val="22"/>
          <w:szCs w:val="22"/>
          <w:u w:val="single"/>
        </w:rPr>
        <w:t>ŽADATEL – rodina bez příjmu ze zaměstnání</w:t>
      </w:r>
    </w:p>
    <w:p w14:paraId="7DBD452E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EÚP PODPORA 8000</w:t>
      </w:r>
    </w:p>
    <w:p w14:paraId="6113FD08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MANŽELKA MD 10 000</w:t>
      </w:r>
    </w:p>
    <w:p w14:paraId="56DEF78B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DÍTĚ 1 ROK </w:t>
      </w:r>
      <w:proofErr w:type="spellStart"/>
      <w:r w:rsidRPr="00241FD3">
        <w:rPr>
          <w:rFonts w:asciiTheme="minorHAnsi" w:hAnsiTheme="minorHAnsi" w:cstheme="minorHAnsi"/>
          <w:sz w:val="22"/>
          <w:szCs w:val="22"/>
        </w:rPr>
        <w:t>PnD</w:t>
      </w:r>
      <w:proofErr w:type="spellEnd"/>
      <w:r w:rsidRPr="00241FD3">
        <w:rPr>
          <w:rFonts w:asciiTheme="minorHAnsi" w:hAnsiTheme="minorHAnsi" w:cstheme="minorHAnsi"/>
          <w:sz w:val="22"/>
          <w:szCs w:val="22"/>
        </w:rPr>
        <w:t xml:space="preserve"> 630 </w:t>
      </w:r>
      <w:r w:rsidRPr="00241F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(Pozn.: v současné variantě „aplikace“ neumožňuje přídavky na děti zadat jako jeden ze zdrojů příjmu dítěte.)</w:t>
      </w:r>
    </w:p>
    <w:p w14:paraId="42CB6EF4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DÍTĚ 6 LET </w:t>
      </w:r>
      <w:proofErr w:type="spellStart"/>
      <w:r w:rsidRPr="00241FD3">
        <w:rPr>
          <w:rFonts w:asciiTheme="minorHAnsi" w:hAnsiTheme="minorHAnsi" w:cstheme="minorHAnsi"/>
          <w:sz w:val="22"/>
          <w:szCs w:val="22"/>
        </w:rPr>
        <w:t>PnD</w:t>
      </w:r>
      <w:proofErr w:type="spellEnd"/>
      <w:r w:rsidRPr="00241FD3">
        <w:rPr>
          <w:rFonts w:asciiTheme="minorHAnsi" w:hAnsiTheme="minorHAnsi" w:cstheme="minorHAnsi"/>
          <w:sz w:val="22"/>
          <w:szCs w:val="22"/>
        </w:rPr>
        <w:t xml:space="preserve"> 770 </w:t>
      </w:r>
      <w:r w:rsidRPr="00241F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(Pozn.: v současné variantě „aplikace“ neumožňuje přídavky na děti zadat jako jeden ze zdrojů příjmu dítěte.)</w:t>
      </w:r>
    </w:p>
    <w:p w14:paraId="116C7038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Podnájemní forma bydlení</w:t>
      </w:r>
    </w:p>
    <w:p w14:paraId="0819C533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N 10 000</w:t>
      </w:r>
    </w:p>
    <w:p w14:paraId="5FAEF97C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E 3000</w:t>
      </w:r>
    </w:p>
    <w:p w14:paraId="56A60095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S 2000</w:t>
      </w:r>
    </w:p>
    <w:p w14:paraId="39713B9B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87D3A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Žádost zadána klientem do </w:t>
      </w:r>
      <w:r w:rsidRPr="00241FD3">
        <w:rPr>
          <w:rFonts w:asciiTheme="minorHAnsi" w:hAnsiTheme="minorHAnsi" w:cstheme="minorHAnsi"/>
          <w:sz w:val="22"/>
          <w:szCs w:val="22"/>
          <w:u w:val="single"/>
        </w:rPr>
        <w:t>20 minut</w:t>
      </w:r>
      <w:r w:rsidRPr="00241FD3">
        <w:rPr>
          <w:rFonts w:asciiTheme="minorHAnsi" w:hAnsiTheme="minorHAnsi" w:cstheme="minorHAnsi"/>
          <w:sz w:val="22"/>
          <w:szCs w:val="22"/>
        </w:rPr>
        <w:t xml:space="preserve"> v závislosti na nahrání dokumentů (v této variantě kalkulována odhadem doba nahrání dle požadovaných/potřebných dokumentů cca 6-7 minut – není možno prakticky ověřit – předpoklad již zahrnut v celkové době).</w:t>
      </w:r>
    </w:p>
    <w:p w14:paraId="08B904B2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92BB53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41FD3">
        <w:rPr>
          <w:rFonts w:asciiTheme="minorHAnsi" w:hAnsiTheme="minorHAnsi" w:cstheme="minorHAnsi"/>
          <w:sz w:val="22"/>
          <w:szCs w:val="22"/>
          <w:u w:val="single"/>
        </w:rPr>
        <w:t xml:space="preserve">ŽADATELKA </w:t>
      </w:r>
    </w:p>
    <w:p w14:paraId="58293492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ŽAMĚSTNANÁ</w:t>
      </w:r>
    </w:p>
    <w:p w14:paraId="3FD2A193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P 16 000</w:t>
      </w:r>
    </w:p>
    <w:p w14:paraId="0E8D6AC2" w14:textId="77777777" w:rsidR="00241FD3" w:rsidRPr="00241FD3" w:rsidRDefault="00241FD3" w:rsidP="00241F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DÍTĚ 15 LET </w:t>
      </w:r>
      <w:r w:rsidRPr="00241FD3">
        <w:rPr>
          <w:rFonts w:asciiTheme="minorHAnsi" w:hAnsiTheme="minorHAnsi" w:cstheme="minorHAnsi"/>
          <w:b/>
          <w:bCs/>
          <w:sz w:val="22"/>
          <w:szCs w:val="22"/>
        </w:rPr>
        <w:t>880</w:t>
      </w:r>
    </w:p>
    <w:p w14:paraId="62454C99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DÍTĚ 6 LET </w:t>
      </w:r>
    </w:p>
    <w:p w14:paraId="1798654C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DÍTĚ 4 ROKY</w:t>
      </w:r>
    </w:p>
    <w:p w14:paraId="4C72D4AC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PŘÍDAVKY NA DĚTI – 630+770+880= </w:t>
      </w:r>
      <w:r w:rsidRPr="00241FD3">
        <w:rPr>
          <w:rFonts w:asciiTheme="minorHAnsi" w:hAnsiTheme="minorHAnsi" w:cstheme="minorHAnsi"/>
          <w:b/>
          <w:bCs/>
          <w:sz w:val="22"/>
          <w:szCs w:val="22"/>
        </w:rPr>
        <w:t xml:space="preserve">2280 </w:t>
      </w:r>
      <w:r w:rsidRPr="00241F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(Pozn.: v současné variantě „aplikace“ neumožňuje přídavky na děti zadat jako jeden ze zdrojů příjmu dítěte.)</w:t>
      </w:r>
    </w:p>
    <w:p w14:paraId="6C55AFEF" w14:textId="77777777" w:rsidR="00241FD3" w:rsidRPr="00241FD3" w:rsidRDefault="00241FD3" w:rsidP="00241F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VÝŽIVNÉ </w:t>
      </w:r>
      <w:r w:rsidRPr="00241FD3">
        <w:rPr>
          <w:rFonts w:asciiTheme="minorHAnsi" w:hAnsiTheme="minorHAnsi" w:cstheme="minorHAnsi"/>
          <w:b/>
          <w:bCs/>
          <w:sz w:val="22"/>
          <w:szCs w:val="22"/>
        </w:rPr>
        <w:t xml:space="preserve">1500 </w:t>
      </w:r>
      <w:r w:rsidRPr="00241F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(Pozn.: v současné variantě „aplikace“ neumožňuje výživné na děti zadat jako jeden ze zdrojů příjmu dítěte.)</w:t>
      </w:r>
    </w:p>
    <w:p w14:paraId="2E4B61C8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NÁJEMNÍ FORMA BYDLENÍ</w:t>
      </w:r>
    </w:p>
    <w:p w14:paraId="1CF2F62C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N 8000</w:t>
      </w:r>
    </w:p>
    <w:p w14:paraId="2FDAB886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E 4000</w:t>
      </w:r>
    </w:p>
    <w:p w14:paraId="74E5AB8B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>S 1000</w:t>
      </w:r>
    </w:p>
    <w:p w14:paraId="29F2DC8C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03B3CF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D3">
        <w:rPr>
          <w:rFonts w:asciiTheme="minorHAnsi" w:hAnsiTheme="minorHAnsi" w:cstheme="minorHAnsi"/>
          <w:sz w:val="22"/>
          <w:szCs w:val="22"/>
        </w:rPr>
        <w:t xml:space="preserve">Žádost zadána klientem do </w:t>
      </w:r>
      <w:r w:rsidRPr="00241FD3">
        <w:rPr>
          <w:rFonts w:asciiTheme="minorHAnsi" w:hAnsiTheme="minorHAnsi" w:cstheme="minorHAnsi"/>
          <w:sz w:val="22"/>
          <w:szCs w:val="22"/>
          <w:u w:val="single"/>
        </w:rPr>
        <w:t>25 minut</w:t>
      </w:r>
      <w:r w:rsidRPr="00241FD3">
        <w:rPr>
          <w:rFonts w:asciiTheme="minorHAnsi" w:hAnsiTheme="minorHAnsi" w:cstheme="minorHAnsi"/>
          <w:sz w:val="22"/>
          <w:szCs w:val="22"/>
        </w:rPr>
        <w:t xml:space="preserve"> v závislosti na nahrání dokumentů (v této variantě kalkulována odhadem doba nahrání dle požadovaných/potřebných dokumentů cca 10-12 minut – není možno prakticky ověřit – předpoklad již zahrnut v celkové době).</w:t>
      </w:r>
    </w:p>
    <w:p w14:paraId="5A15FAF1" w14:textId="77777777" w:rsidR="00241FD3" w:rsidRPr="00241FD3" w:rsidRDefault="00241FD3" w:rsidP="00241F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3879D" w14:textId="58017F9A" w:rsidR="00241FD3" w:rsidRDefault="000075EC" w:rsidP="008551E8">
      <w:pPr>
        <w:rPr>
          <w:rFonts w:asciiTheme="minorHAnsi" w:hAnsiTheme="minorHAnsi" w:cstheme="minorHAnsi"/>
          <w:sz w:val="20"/>
          <w:szCs w:val="20"/>
        </w:rPr>
      </w:pPr>
      <w:r w:rsidRPr="000075EC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3381A4A6" wp14:editId="41C4B3FB">
            <wp:extent cx="5759450" cy="40995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92E15" w14:textId="60B68778" w:rsidR="000075EC" w:rsidRDefault="000075EC" w:rsidP="008551E8">
      <w:pPr>
        <w:rPr>
          <w:rFonts w:asciiTheme="minorHAnsi" w:hAnsiTheme="minorHAnsi" w:cstheme="minorHAnsi"/>
          <w:sz w:val="20"/>
          <w:szCs w:val="20"/>
        </w:rPr>
      </w:pPr>
      <w:r w:rsidRPr="000075E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F5DBB30" wp14:editId="09F3B30B">
            <wp:extent cx="5680553" cy="42062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6943" cy="42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7FC4E" w14:textId="33F52204" w:rsidR="000075EC" w:rsidRDefault="000075EC" w:rsidP="008551E8">
      <w:pPr>
        <w:rPr>
          <w:rFonts w:asciiTheme="minorHAnsi" w:hAnsiTheme="minorHAnsi" w:cstheme="minorHAnsi"/>
          <w:sz w:val="20"/>
          <w:szCs w:val="20"/>
        </w:rPr>
      </w:pPr>
      <w:r w:rsidRPr="000075EC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BC028E4" wp14:editId="4B417149">
            <wp:extent cx="5759450" cy="41986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BB62" w14:textId="5CC1FE5B" w:rsidR="000075EC" w:rsidRPr="006214B3" w:rsidRDefault="000075EC" w:rsidP="008551E8">
      <w:pPr>
        <w:rPr>
          <w:rFonts w:asciiTheme="minorHAnsi" w:hAnsiTheme="minorHAnsi" w:cstheme="minorHAnsi"/>
          <w:sz w:val="20"/>
          <w:szCs w:val="20"/>
        </w:rPr>
      </w:pPr>
      <w:r w:rsidRPr="000075E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947C227" wp14:editId="2515D05B">
            <wp:extent cx="5701086" cy="5511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1611" cy="55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5EC" w:rsidRPr="006214B3" w:rsidSect="00BC1FC7">
      <w:headerReference w:type="default" r:id="rId15"/>
      <w:footerReference w:type="default" r:id="rId16"/>
      <w:headerReference w:type="first" r:id="rId17"/>
      <w:pgSz w:w="11906" w:h="16838"/>
      <w:pgMar w:top="1418" w:right="1418" w:bottom="18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9C7E" w14:textId="77777777" w:rsidR="002D4FE0" w:rsidRDefault="002D4FE0" w:rsidP="00462594">
      <w:r>
        <w:separator/>
      </w:r>
    </w:p>
  </w:endnote>
  <w:endnote w:type="continuationSeparator" w:id="0">
    <w:p w14:paraId="6D0AE0BB" w14:textId="77777777" w:rsidR="002D4FE0" w:rsidRDefault="002D4FE0" w:rsidP="00462594">
      <w:r>
        <w:continuationSeparator/>
      </w:r>
    </w:p>
  </w:endnote>
  <w:endnote w:type="continuationNotice" w:id="1">
    <w:p w14:paraId="52011E54" w14:textId="77777777" w:rsidR="002D4FE0" w:rsidRDefault="002D4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A7" w14:textId="7A391FE4" w:rsidR="002D4FE0" w:rsidRPr="002308DC" w:rsidRDefault="002D4FE0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0075EC">
      <w:rPr>
        <w:rFonts w:ascii="Tahoma" w:hAnsi="Tahoma" w:cs="Tahoma"/>
        <w:noProof/>
        <w:sz w:val="20"/>
        <w:szCs w:val="20"/>
      </w:rPr>
      <w:t>13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E3DE720" w14:textId="77777777" w:rsidR="002D4FE0" w:rsidRDefault="002D4FE0">
    <w:pPr>
      <w:pStyle w:val="Zpat"/>
    </w:pPr>
  </w:p>
  <w:p w14:paraId="17D88407" w14:textId="77777777" w:rsidR="002D4FE0" w:rsidRDefault="002D4FE0"/>
  <w:p w14:paraId="684DCC5E" w14:textId="77777777" w:rsidR="002D4FE0" w:rsidRDefault="002D4F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B6E3" w14:textId="77777777" w:rsidR="002D4FE0" w:rsidRDefault="002D4FE0" w:rsidP="00462594">
      <w:r>
        <w:separator/>
      </w:r>
    </w:p>
  </w:footnote>
  <w:footnote w:type="continuationSeparator" w:id="0">
    <w:p w14:paraId="1B5F77D7" w14:textId="77777777" w:rsidR="002D4FE0" w:rsidRDefault="002D4FE0" w:rsidP="00462594">
      <w:r>
        <w:continuationSeparator/>
      </w:r>
    </w:p>
  </w:footnote>
  <w:footnote w:type="continuationNotice" w:id="1">
    <w:p w14:paraId="6B2265E3" w14:textId="77777777" w:rsidR="002D4FE0" w:rsidRDefault="002D4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960" w14:textId="00EC1558" w:rsidR="002D4FE0" w:rsidRDefault="002D4FE0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21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028C5C2" w14:textId="77777777" w:rsidR="002D4FE0" w:rsidRDefault="002D4FE0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445" w14:textId="4E1628EA" w:rsidR="002D4FE0" w:rsidRDefault="002D4FE0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21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0567998" w14:textId="77777777" w:rsidR="002D4FE0" w:rsidRPr="0069750A" w:rsidRDefault="002D4FE0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7083B4B4" w14:textId="77777777" w:rsidR="002D4FE0" w:rsidRPr="000E45C0" w:rsidRDefault="002D4FE0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DA6841"/>
    <w:multiLevelType w:val="hybridMultilevel"/>
    <w:tmpl w:val="A9244440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F0C8B"/>
    <w:multiLevelType w:val="hybridMultilevel"/>
    <w:tmpl w:val="CA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4117F"/>
    <w:multiLevelType w:val="hybridMultilevel"/>
    <w:tmpl w:val="325A1D48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 w15:restartNumberingAfterBreak="0">
    <w:nsid w:val="0550784B"/>
    <w:multiLevelType w:val="multilevel"/>
    <w:tmpl w:val="3F7CE8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 w15:restartNumberingAfterBreak="0">
    <w:nsid w:val="095F3C6D"/>
    <w:multiLevelType w:val="multilevel"/>
    <w:tmpl w:val="D8FC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ascii="Tahoma" w:hAnsi="Tahoma" w:cs="Tahoma"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7" w15:restartNumberingAfterBreak="0">
    <w:nsid w:val="0A6C0B92"/>
    <w:multiLevelType w:val="multilevel"/>
    <w:tmpl w:val="1E506C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B66C4"/>
    <w:multiLevelType w:val="hybridMultilevel"/>
    <w:tmpl w:val="0BFAB7F8"/>
    <w:lvl w:ilvl="0" w:tplc="466E8086">
      <w:numFmt w:val="bullet"/>
      <w:lvlText w:val="-"/>
      <w:lvlJc w:val="left"/>
      <w:pPr>
        <w:ind w:left="720" w:hanging="360"/>
      </w:pPr>
      <w:rPr>
        <w:rFonts w:ascii="Tahoma" w:eastAsia="Calibri" w:hAnsi="Tahom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A3974"/>
    <w:multiLevelType w:val="hybridMultilevel"/>
    <w:tmpl w:val="3CA860EC"/>
    <w:lvl w:ilvl="0" w:tplc="6CD002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5053F"/>
    <w:multiLevelType w:val="hybridMultilevel"/>
    <w:tmpl w:val="D556F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4F40"/>
    <w:multiLevelType w:val="hybridMultilevel"/>
    <w:tmpl w:val="7DACBAE4"/>
    <w:lvl w:ilvl="0" w:tplc="E9D668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53845"/>
    <w:multiLevelType w:val="hybridMultilevel"/>
    <w:tmpl w:val="F18E6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96476"/>
    <w:multiLevelType w:val="hybridMultilevel"/>
    <w:tmpl w:val="48E043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A805E2">
      <w:start w:val="4"/>
      <w:numFmt w:val="bullet"/>
      <w:lvlText w:val="•"/>
      <w:lvlJc w:val="left"/>
      <w:pPr>
        <w:ind w:left="2494" w:hanging="705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27A92B31"/>
    <w:multiLevelType w:val="hybridMultilevel"/>
    <w:tmpl w:val="9258CE24"/>
    <w:lvl w:ilvl="0" w:tplc="F17CCC8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34B53"/>
    <w:multiLevelType w:val="hybridMultilevel"/>
    <w:tmpl w:val="8BBAC2A2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23592"/>
    <w:multiLevelType w:val="hybridMultilevel"/>
    <w:tmpl w:val="E43E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5E0"/>
    <w:multiLevelType w:val="hybridMultilevel"/>
    <w:tmpl w:val="C8B41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62C29"/>
    <w:multiLevelType w:val="hybridMultilevel"/>
    <w:tmpl w:val="6ECABC18"/>
    <w:lvl w:ilvl="0" w:tplc="1E8AE4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96C129A"/>
    <w:multiLevelType w:val="hybridMultilevel"/>
    <w:tmpl w:val="908CC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41386"/>
    <w:multiLevelType w:val="hybridMultilevel"/>
    <w:tmpl w:val="7FD6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3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417D2538"/>
    <w:multiLevelType w:val="hybridMultilevel"/>
    <w:tmpl w:val="0E2E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4532618F"/>
    <w:multiLevelType w:val="hybridMultilevel"/>
    <w:tmpl w:val="0A7C7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E40D1"/>
    <w:multiLevelType w:val="hybridMultilevel"/>
    <w:tmpl w:val="B4A011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74D9B"/>
    <w:multiLevelType w:val="hybridMultilevel"/>
    <w:tmpl w:val="0B6C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E3FDE"/>
    <w:multiLevelType w:val="multilevel"/>
    <w:tmpl w:val="8DAA55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8" w15:restartNumberingAfterBreak="0">
    <w:nsid w:val="5D4B43B7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3" w15:restartNumberingAfterBreak="0">
    <w:nsid w:val="68A66535"/>
    <w:multiLevelType w:val="hybridMultilevel"/>
    <w:tmpl w:val="BF96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227F3"/>
    <w:multiLevelType w:val="hybridMultilevel"/>
    <w:tmpl w:val="8F4E0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CD78EF"/>
    <w:multiLevelType w:val="hybridMultilevel"/>
    <w:tmpl w:val="98FC7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680D7C"/>
    <w:multiLevelType w:val="hybridMultilevel"/>
    <w:tmpl w:val="5CFE10E4"/>
    <w:lvl w:ilvl="0" w:tplc="15A0123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8" w15:restartNumberingAfterBreak="0">
    <w:nsid w:val="73583CE5"/>
    <w:multiLevelType w:val="hybridMultilevel"/>
    <w:tmpl w:val="A2C8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FE4690"/>
    <w:multiLevelType w:val="hybridMultilevel"/>
    <w:tmpl w:val="791A7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41"/>
  </w:num>
  <w:num w:numId="7">
    <w:abstractNumId w:val="18"/>
  </w:num>
  <w:num w:numId="8">
    <w:abstractNumId w:val="3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40"/>
  </w:num>
  <w:num w:numId="14">
    <w:abstractNumId w:val="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9"/>
  </w:num>
  <w:num w:numId="20">
    <w:abstractNumId w:val="21"/>
  </w:num>
  <w:num w:numId="21">
    <w:abstractNumId w:val="8"/>
  </w:num>
  <w:num w:numId="22">
    <w:abstractNumId w:val="16"/>
  </w:num>
  <w:num w:numId="23">
    <w:abstractNumId w:val="50"/>
  </w:num>
  <w:num w:numId="24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9"/>
  </w:num>
  <w:num w:numId="29">
    <w:abstractNumId w:val="17"/>
  </w:num>
  <w:num w:numId="30">
    <w:abstractNumId w:val="13"/>
  </w:num>
  <w:num w:numId="31">
    <w:abstractNumId w:val="34"/>
  </w:num>
  <w:num w:numId="3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46"/>
  </w:num>
  <w:num w:numId="39">
    <w:abstractNumId w:val="44"/>
  </w:num>
  <w:num w:numId="40">
    <w:abstractNumId w:val="38"/>
  </w:num>
  <w:num w:numId="41">
    <w:abstractNumId w:val="36"/>
  </w:num>
  <w:num w:numId="42">
    <w:abstractNumId w:val="27"/>
  </w:num>
  <w:num w:numId="43">
    <w:abstractNumId w:val="45"/>
  </w:num>
  <w:num w:numId="44">
    <w:abstractNumId w:val="28"/>
  </w:num>
  <w:num w:numId="45">
    <w:abstractNumId w:val="3"/>
  </w:num>
  <w:num w:numId="46">
    <w:abstractNumId w:val="23"/>
  </w:num>
  <w:num w:numId="47">
    <w:abstractNumId w:val="31"/>
  </w:num>
  <w:num w:numId="48">
    <w:abstractNumId w:val="12"/>
  </w:num>
  <w:num w:numId="49">
    <w:abstractNumId w:val="25"/>
  </w:num>
  <w:num w:numId="50">
    <w:abstractNumId w:val="10"/>
  </w:num>
  <w:num w:numId="51">
    <w:abstractNumId w:val="26"/>
  </w:num>
  <w:num w:numId="52">
    <w:abstractNumId w:val="26"/>
  </w:num>
  <w:num w:numId="53">
    <w:abstractNumId w:val="26"/>
  </w:num>
  <w:num w:numId="54">
    <w:abstractNumId w:val="33"/>
  </w:num>
  <w:num w:numId="55">
    <w:abstractNumId w:val="20"/>
  </w:num>
  <w:num w:numId="56">
    <w:abstractNumId w:val="2"/>
  </w:num>
  <w:num w:numId="57">
    <w:abstractNumId w:val="11"/>
  </w:num>
  <w:num w:numId="58">
    <w:abstractNumId w:val="24"/>
  </w:num>
  <w:num w:numId="59">
    <w:abstractNumId w:val="19"/>
  </w:num>
  <w:num w:numId="60">
    <w:abstractNumId w:val="49"/>
  </w:num>
  <w:num w:numId="6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5EC"/>
    <w:rsid w:val="00007AE6"/>
    <w:rsid w:val="00012417"/>
    <w:rsid w:val="00012C39"/>
    <w:rsid w:val="00013F84"/>
    <w:rsid w:val="000148D6"/>
    <w:rsid w:val="00014F8A"/>
    <w:rsid w:val="00016625"/>
    <w:rsid w:val="00016EA9"/>
    <w:rsid w:val="00017668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372ED"/>
    <w:rsid w:val="00040291"/>
    <w:rsid w:val="000408FE"/>
    <w:rsid w:val="00044844"/>
    <w:rsid w:val="00047B2D"/>
    <w:rsid w:val="000526C6"/>
    <w:rsid w:val="0005342A"/>
    <w:rsid w:val="00053ABA"/>
    <w:rsid w:val="00054545"/>
    <w:rsid w:val="0005620E"/>
    <w:rsid w:val="000575D0"/>
    <w:rsid w:val="00063D51"/>
    <w:rsid w:val="00066BFD"/>
    <w:rsid w:val="00067D8C"/>
    <w:rsid w:val="00070058"/>
    <w:rsid w:val="00071B97"/>
    <w:rsid w:val="00071CCB"/>
    <w:rsid w:val="000843EA"/>
    <w:rsid w:val="0008625F"/>
    <w:rsid w:val="00086866"/>
    <w:rsid w:val="00086D03"/>
    <w:rsid w:val="00087E97"/>
    <w:rsid w:val="00093CA7"/>
    <w:rsid w:val="00094ACC"/>
    <w:rsid w:val="00094AF7"/>
    <w:rsid w:val="0009501E"/>
    <w:rsid w:val="000979E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A6726"/>
    <w:rsid w:val="001B2B9E"/>
    <w:rsid w:val="001B2BCD"/>
    <w:rsid w:val="001B5416"/>
    <w:rsid w:val="001B6565"/>
    <w:rsid w:val="001B6AB4"/>
    <w:rsid w:val="001B6D39"/>
    <w:rsid w:val="001C1559"/>
    <w:rsid w:val="001C21CF"/>
    <w:rsid w:val="001C342E"/>
    <w:rsid w:val="001C43EC"/>
    <w:rsid w:val="001C4677"/>
    <w:rsid w:val="001D1965"/>
    <w:rsid w:val="001D455C"/>
    <w:rsid w:val="001D61CD"/>
    <w:rsid w:val="001D6FDA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5A2B"/>
    <w:rsid w:val="001F63C3"/>
    <w:rsid w:val="00201777"/>
    <w:rsid w:val="002036EF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1FD3"/>
    <w:rsid w:val="00244BAB"/>
    <w:rsid w:val="0024532E"/>
    <w:rsid w:val="002453C3"/>
    <w:rsid w:val="002467BB"/>
    <w:rsid w:val="0025311E"/>
    <w:rsid w:val="002535A3"/>
    <w:rsid w:val="002546A9"/>
    <w:rsid w:val="00255D34"/>
    <w:rsid w:val="0025646F"/>
    <w:rsid w:val="00256D6E"/>
    <w:rsid w:val="00261535"/>
    <w:rsid w:val="00263A34"/>
    <w:rsid w:val="002657ED"/>
    <w:rsid w:val="00266163"/>
    <w:rsid w:val="002673F2"/>
    <w:rsid w:val="00267A5C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2523"/>
    <w:rsid w:val="002D3A50"/>
    <w:rsid w:val="002D450F"/>
    <w:rsid w:val="002D4FE0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1C3"/>
    <w:rsid w:val="00305A40"/>
    <w:rsid w:val="00306215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54D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488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2F5F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62F1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7621"/>
    <w:rsid w:val="00580691"/>
    <w:rsid w:val="0058181F"/>
    <w:rsid w:val="00581C1A"/>
    <w:rsid w:val="00586CB9"/>
    <w:rsid w:val="00587423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3FE4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193C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54CD"/>
    <w:rsid w:val="006B56DE"/>
    <w:rsid w:val="006C0171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57BD7"/>
    <w:rsid w:val="0076187F"/>
    <w:rsid w:val="007627C1"/>
    <w:rsid w:val="00762F3B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57BC"/>
    <w:rsid w:val="007B73CB"/>
    <w:rsid w:val="007C2E06"/>
    <w:rsid w:val="007C4E88"/>
    <w:rsid w:val="007C6F1D"/>
    <w:rsid w:val="007C71AA"/>
    <w:rsid w:val="007D1393"/>
    <w:rsid w:val="007D289F"/>
    <w:rsid w:val="007D34D0"/>
    <w:rsid w:val="007D3531"/>
    <w:rsid w:val="007D4069"/>
    <w:rsid w:val="007D4C24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075D2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0AB0"/>
    <w:rsid w:val="00851F33"/>
    <w:rsid w:val="00853BE9"/>
    <w:rsid w:val="008551E8"/>
    <w:rsid w:val="0085535B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6DEF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F0948"/>
    <w:rsid w:val="008F1F18"/>
    <w:rsid w:val="008F27C3"/>
    <w:rsid w:val="008F32E7"/>
    <w:rsid w:val="008F3B93"/>
    <w:rsid w:val="008F432B"/>
    <w:rsid w:val="008F60EC"/>
    <w:rsid w:val="00901DC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4AA3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4283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7BC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30E89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273"/>
    <w:rsid w:val="00A4635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15A8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4E8E"/>
    <w:rsid w:val="00B47942"/>
    <w:rsid w:val="00B47CDF"/>
    <w:rsid w:val="00B50E9D"/>
    <w:rsid w:val="00B51143"/>
    <w:rsid w:val="00B512B5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FC7"/>
    <w:rsid w:val="00BC3CD6"/>
    <w:rsid w:val="00BC3D3A"/>
    <w:rsid w:val="00BC3DA0"/>
    <w:rsid w:val="00BC4829"/>
    <w:rsid w:val="00BC48AE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F0210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FF7"/>
    <w:rsid w:val="00C07302"/>
    <w:rsid w:val="00C0780D"/>
    <w:rsid w:val="00C11BAE"/>
    <w:rsid w:val="00C1226C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1E4"/>
    <w:rsid w:val="00D5453C"/>
    <w:rsid w:val="00D54B32"/>
    <w:rsid w:val="00D579A5"/>
    <w:rsid w:val="00D579CF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A7E30"/>
    <w:rsid w:val="00DB0D3C"/>
    <w:rsid w:val="00DB3B2B"/>
    <w:rsid w:val="00DB3BB5"/>
    <w:rsid w:val="00DB45E1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3ECB"/>
    <w:rsid w:val="00DE52C1"/>
    <w:rsid w:val="00DE66B6"/>
    <w:rsid w:val="00DE714C"/>
    <w:rsid w:val="00DE72A2"/>
    <w:rsid w:val="00DE77D0"/>
    <w:rsid w:val="00DF243A"/>
    <w:rsid w:val="00DF385F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B6D7C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26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A22CA-D78B-4CEC-9E4D-D61B82BB242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1D74989E-7C2C-432F-86C4-E7752D8F2896"/>
    <ds:schemaRef ds:uri="0eb2c2c0-c846-4348-bc0f-24ddf8bf770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B8F8C-94F2-4ED2-9724-698D6478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2590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Rekvalifikace – specifikace zadání</vt:lpstr>
    </vt:vector>
  </TitlesOfParts>
  <LinksUpToDate>false</LinksUpToDate>
  <CharactersWithSpaces>17841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Rekvalifikace – specifikace zadání</dc:title>
  <dc:subject>Verze 1.0</dc:subject>
  <dc:creator/>
  <cp:lastModifiedBy/>
  <cp:revision>1</cp:revision>
  <dcterms:created xsi:type="dcterms:W3CDTF">2022-05-31T08:53:00Z</dcterms:created>
  <dcterms:modified xsi:type="dcterms:W3CDTF">2022-06-16T07:54:00Z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