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6B3E" w14:textId="7BFF3F10" w:rsidR="001028B0" w:rsidRPr="00FD59E4" w:rsidRDefault="00A90E23" w:rsidP="00A90E23">
      <w:pPr>
        <w:pStyle w:val="Default"/>
        <w:rPr>
          <w:rFonts w:ascii="Times New Roman" w:hAnsi="Times New Roman" w:cs="Times New Roman"/>
          <w:b/>
          <w:bCs/>
          <w:sz w:val="28"/>
          <w:szCs w:val="28"/>
          <w:u w:val="single"/>
        </w:rPr>
      </w:pPr>
      <w:r>
        <w:rPr>
          <w:rFonts w:ascii="Times New Roman" w:hAnsi="Times New Roman" w:cs="Times New Roman"/>
          <w:b/>
        </w:rPr>
        <w:t xml:space="preserve">Příloha č.8 </w:t>
      </w:r>
      <w:r w:rsidRPr="00221D8E">
        <w:rPr>
          <w:rFonts w:ascii="Times New Roman" w:eastAsia="Times New Roman" w:hAnsi="Times New Roman" w:cs="Times New Roman"/>
          <w:bCs/>
          <w:iCs/>
        </w:rPr>
        <w:t>ke smlouvě</w:t>
      </w:r>
      <w:r>
        <w:rPr>
          <w:rFonts w:ascii="Times New Roman" w:eastAsia="Times New Roman" w:hAnsi="Times New Roman" w:cs="Times New Roman"/>
          <w:bCs/>
          <w:iCs/>
        </w:rPr>
        <w:t xml:space="preserve"> </w:t>
      </w:r>
      <w:r w:rsidRPr="00FD59E4">
        <w:rPr>
          <w:rFonts w:ascii="Times New Roman" w:hAnsi="Times New Roman" w:cs="Times New Roman"/>
        </w:rPr>
        <w:t xml:space="preserve">č.  </w:t>
      </w:r>
      <w:r w:rsidR="00F95798" w:rsidRPr="00F95798">
        <w:rPr>
          <w:rFonts w:ascii="Times New Roman" w:hAnsi="Times New Roman" w:cs="Times New Roman"/>
          <w:szCs w:val="19"/>
        </w:rPr>
        <w:t>S/ŘVC/033/OSE/INOM/2022</w:t>
      </w:r>
    </w:p>
    <w:p w14:paraId="154CFD5F" w14:textId="77777777" w:rsidR="00915DEE" w:rsidRPr="00915DEE" w:rsidRDefault="00915DEE" w:rsidP="00915DEE">
      <w:pPr>
        <w:pStyle w:val="Default"/>
        <w:jc w:val="center"/>
        <w:rPr>
          <w:b/>
          <w:bCs/>
          <w:sz w:val="28"/>
          <w:szCs w:val="28"/>
          <w:u w:val="single"/>
        </w:rPr>
      </w:pPr>
    </w:p>
    <w:p w14:paraId="45A0E2CE" w14:textId="77777777" w:rsidR="00603306" w:rsidRPr="00915DEE" w:rsidRDefault="00915DEE" w:rsidP="00915DEE">
      <w:pPr>
        <w:autoSpaceDE w:val="0"/>
        <w:autoSpaceDN w:val="0"/>
        <w:adjustRightInd w:val="0"/>
        <w:spacing w:after="0" w:line="240" w:lineRule="auto"/>
        <w:jc w:val="center"/>
        <w:rPr>
          <w:rFonts w:ascii="Arial" w:hAnsi="Arial" w:cs="Arial"/>
          <w:b/>
          <w:bCs/>
          <w:color w:val="000000"/>
          <w:sz w:val="28"/>
          <w:szCs w:val="28"/>
          <w:u w:val="single"/>
        </w:rPr>
      </w:pPr>
      <w:r w:rsidRPr="00915DEE">
        <w:rPr>
          <w:rFonts w:ascii="Arial" w:hAnsi="Arial" w:cs="Arial"/>
          <w:b/>
          <w:bCs/>
          <w:color w:val="000000"/>
          <w:sz w:val="28"/>
          <w:szCs w:val="28"/>
          <w:u w:val="single"/>
        </w:rPr>
        <w:t>Harmonogram cyklické údržby přístavu a činnosti prováděné v rámci povinností stanovených povodňovým plánem</w:t>
      </w:r>
    </w:p>
    <w:p w14:paraId="4829C2A4" w14:textId="77777777" w:rsidR="00603306" w:rsidRDefault="00603306" w:rsidP="00BF1F8B">
      <w:pPr>
        <w:pStyle w:val="Default"/>
        <w:rPr>
          <w:b/>
          <w:bCs/>
          <w:sz w:val="23"/>
          <w:szCs w:val="23"/>
        </w:rPr>
      </w:pPr>
    </w:p>
    <w:p w14:paraId="051CE433" w14:textId="77777777" w:rsidR="00915DEE" w:rsidRDefault="00915DEE" w:rsidP="00BF1F8B">
      <w:pPr>
        <w:pStyle w:val="Default"/>
        <w:rPr>
          <w:b/>
          <w:bCs/>
          <w:sz w:val="23"/>
          <w:szCs w:val="23"/>
        </w:rPr>
      </w:pPr>
    </w:p>
    <w:p w14:paraId="406B2B1B" w14:textId="77777777" w:rsidR="00915DEE" w:rsidRDefault="00915DEE" w:rsidP="00BF1F8B">
      <w:pPr>
        <w:pStyle w:val="Default"/>
        <w:rPr>
          <w:b/>
          <w:bCs/>
          <w:sz w:val="23"/>
          <w:szCs w:val="23"/>
        </w:rPr>
      </w:pPr>
    </w:p>
    <w:p w14:paraId="6A617596" w14:textId="77777777" w:rsidR="00BF1F8B" w:rsidRPr="001422B4" w:rsidRDefault="00BF1F8B" w:rsidP="00BF1F8B">
      <w:pPr>
        <w:pStyle w:val="Default"/>
        <w:rPr>
          <w:b/>
          <w:bCs/>
          <w:u w:val="single"/>
        </w:rPr>
      </w:pPr>
      <w:r w:rsidRPr="001422B4">
        <w:rPr>
          <w:b/>
          <w:bCs/>
          <w:u w:val="single"/>
        </w:rPr>
        <w:t xml:space="preserve">A. TECHNICKÉ PODMÍNKY PRO ZAJIŠTĚNÍ PROVOZU PŘÍSTAVU </w:t>
      </w:r>
    </w:p>
    <w:p w14:paraId="37E8DFF9" w14:textId="77777777" w:rsidR="001422B4" w:rsidRPr="001422B4" w:rsidRDefault="001422B4" w:rsidP="00BF1F8B">
      <w:pPr>
        <w:pStyle w:val="Default"/>
        <w:rPr>
          <w:sz w:val="28"/>
          <w:szCs w:val="28"/>
          <w:u w:val="single"/>
        </w:rPr>
      </w:pPr>
    </w:p>
    <w:p w14:paraId="7BE51D2F" w14:textId="77777777" w:rsidR="00BF1F8B" w:rsidRDefault="00BF1F8B" w:rsidP="00F442B7">
      <w:pPr>
        <w:pStyle w:val="Default"/>
        <w:jc w:val="both"/>
        <w:rPr>
          <w:sz w:val="22"/>
          <w:szCs w:val="22"/>
        </w:rPr>
      </w:pPr>
      <w:r>
        <w:rPr>
          <w:sz w:val="22"/>
          <w:szCs w:val="22"/>
        </w:rPr>
        <w:t xml:space="preserve">Zajištění provozu přístavu lze obecně rozdělit do tří skupin: </w:t>
      </w:r>
    </w:p>
    <w:p w14:paraId="1F9D8A17" w14:textId="77777777" w:rsidR="00633DB3" w:rsidRDefault="00633DB3" w:rsidP="00F442B7">
      <w:pPr>
        <w:pStyle w:val="Default"/>
        <w:jc w:val="both"/>
        <w:rPr>
          <w:sz w:val="22"/>
          <w:szCs w:val="22"/>
        </w:rPr>
      </w:pPr>
    </w:p>
    <w:p w14:paraId="79C74B20" w14:textId="77777777" w:rsidR="00BF1F8B" w:rsidRDefault="00BF1F8B" w:rsidP="00915DEE">
      <w:pPr>
        <w:pStyle w:val="Default"/>
        <w:spacing w:after="262"/>
        <w:ind w:left="705" w:hanging="705"/>
        <w:jc w:val="both"/>
        <w:rPr>
          <w:sz w:val="22"/>
          <w:szCs w:val="22"/>
        </w:rPr>
      </w:pPr>
      <w:r>
        <w:rPr>
          <w:sz w:val="22"/>
          <w:szCs w:val="22"/>
        </w:rPr>
        <w:t xml:space="preserve">1) </w:t>
      </w:r>
      <w:r w:rsidR="00915DEE">
        <w:rPr>
          <w:sz w:val="22"/>
          <w:szCs w:val="22"/>
        </w:rPr>
        <w:tab/>
      </w:r>
      <w:r>
        <w:rPr>
          <w:sz w:val="22"/>
          <w:szCs w:val="22"/>
        </w:rPr>
        <w:t>zajištění toku informací z hlediska identifikace vzniku krizové (povodňové nebezpečí a nebezpečí tvorby extrémních ledových jevů) situace – činnosti č.1.1.</w:t>
      </w:r>
      <w:r w:rsidR="00915DEE">
        <w:rPr>
          <w:sz w:val="22"/>
          <w:szCs w:val="22"/>
        </w:rPr>
        <w:t>, 1.2., 2.1., 2.2., 2.3., 3., a 5. u</w:t>
      </w:r>
      <w:r>
        <w:rPr>
          <w:sz w:val="22"/>
          <w:szCs w:val="22"/>
        </w:rPr>
        <w:t>vedené v harmonogramu cyklické údrž</w:t>
      </w:r>
      <w:r w:rsidR="00F442B7">
        <w:rPr>
          <w:sz w:val="22"/>
          <w:szCs w:val="22"/>
        </w:rPr>
        <w:t>by – tabulka B.</w:t>
      </w:r>
    </w:p>
    <w:p w14:paraId="6D9A025C" w14:textId="77777777" w:rsidR="00BF1F8B" w:rsidRDefault="00BF1F8B" w:rsidP="00915DEE">
      <w:pPr>
        <w:pStyle w:val="Default"/>
        <w:spacing w:after="262"/>
        <w:ind w:left="705" w:hanging="705"/>
        <w:jc w:val="both"/>
        <w:rPr>
          <w:sz w:val="22"/>
          <w:szCs w:val="22"/>
        </w:rPr>
      </w:pPr>
      <w:r>
        <w:rPr>
          <w:sz w:val="22"/>
          <w:szCs w:val="22"/>
        </w:rPr>
        <w:t xml:space="preserve">2) </w:t>
      </w:r>
      <w:r w:rsidR="00915DEE">
        <w:rPr>
          <w:sz w:val="22"/>
          <w:szCs w:val="22"/>
        </w:rPr>
        <w:tab/>
      </w:r>
      <w:r>
        <w:rPr>
          <w:sz w:val="22"/>
          <w:szCs w:val="22"/>
        </w:rPr>
        <w:t xml:space="preserve">zajištění zabezpečovacích prací na přístavu z hlediska odstranění zachyceného </w:t>
      </w:r>
      <w:proofErr w:type="spellStart"/>
      <w:r>
        <w:rPr>
          <w:sz w:val="22"/>
          <w:szCs w:val="22"/>
        </w:rPr>
        <w:t>spláví</w:t>
      </w:r>
      <w:proofErr w:type="spellEnd"/>
      <w:r>
        <w:rPr>
          <w:sz w:val="22"/>
          <w:szCs w:val="22"/>
        </w:rPr>
        <w:t xml:space="preserve"> a odstranění nebezpečných ledových jevů</w:t>
      </w:r>
      <w:r w:rsidR="00633DB3">
        <w:rPr>
          <w:sz w:val="22"/>
          <w:szCs w:val="22"/>
        </w:rPr>
        <w:t xml:space="preserve"> (</w:t>
      </w:r>
      <w:r>
        <w:rPr>
          <w:sz w:val="22"/>
          <w:szCs w:val="22"/>
        </w:rPr>
        <w:t>nahromaděných ker, tříště apod.) – činnosti č.2.4. uvedené v harmonogramu cyklické údrž</w:t>
      </w:r>
      <w:r w:rsidR="00F442B7">
        <w:rPr>
          <w:sz w:val="22"/>
          <w:szCs w:val="22"/>
        </w:rPr>
        <w:t>by – tabulka B.</w:t>
      </w:r>
    </w:p>
    <w:p w14:paraId="48596773" w14:textId="77777777" w:rsidR="00BF1F8B" w:rsidRDefault="00BF1F8B" w:rsidP="00915DEE">
      <w:pPr>
        <w:pStyle w:val="Default"/>
        <w:ind w:left="705" w:hanging="705"/>
        <w:jc w:val="both"/>
        <w:rPr>
          <w:sz w:val="22"/>
          <w:szCs w:val="22"/>
        </w:rPr>
      </w:pPr>
      <w:r>
        <w:rPr>
          <w:sz w:val="22"/>
          <w:szCs w:val="22"/>
        </w:rPr>
        <w:t xml:space="preserve">3) </w:t>
      </w:r>
      <w:r w:rsidR="00915DEE">
        <w:rPr>
          <w:sz w:val="22"/>
          <w:szCs w:val="22"/>
        </w:rPr>
        <w:tab/>
      </w:r>
      <w:r>
        <w:rPr>
          <w:sz w:val="22"/>
          <w:szCs w:val="22"/>
        </w:rPr>
        <w:t>zajištění běžné údržby přístavu z hlediska kontroly a zajištění prací z hlediska harmonogramu cyklické údržby – činnosti č.</w:t>
      </w:r>
      <w:r w:rsidR="005A5BC5">
        <w:rPr>
          <w:sz w:val="22"/>
          <w:szCs w:val="22"/>
        </w:rPr>
        <w:t xml:space="preserve"> </w:t>
      </w:r>
      <w:r w:rsidR="00915DEE">
        <w:rPr>
          <w:sz w:val="22"/>
          <w:szCs w:val="22"/>
        </w:rPr>
        <w:t>6</w:t>
      </w:r>
      <w:r>
        <w:rPr>
          <w:sz w:val="22"/>
          <w:szCs w:val="22"/>
        </w:rPr>
        <w:t>. až č.</w:t>
      </w:r>
      <w:r w:rsidR="00915DEE">
        <w:rPr>
          <w:sz w:val="22"/>
          <w:szCs w:val="22"/>
        </w:rPr>
        <w:t xml:space="preserve"> 3</w:t>
      </w:r>
      <w:r w:rsidR="007A6307">
        <w:rPr>
          <w:sz w:val="22"/>
          <w:szCs w:val="22"/>
        </w:rPr>
        <w:t>5</w:t>
      </w:r>
      <w:r>
        <w:rPr>
          <w:sz w:val="22"/>
          <w:szCs w:val="22"/>
        </w:rPr>
        <w:t>. uvedené v harmonogramu cyklické údrž</w:t>
      </w:r>
      <w:r w:rsidR="00F442B7">
        <w:rPr>
          <w:sz w:val="22"/>
          <w:szCs w:val="22"/>
        </w:rPr>
        <w:t>by – tabulka B.</w:t>
      </w:r>
    </w:p>
    <w:p w14:paraId="28E29380" w14:textId="77777777" w:rsidR="001028B0" w:rsidRDefault="001028B0" w:rsidP="00F442B7">
      <w:pPr>
        <w:pStyle w:val="Default"/>
        <w:jc w:val="both"/>
        <w:rPr>
          <w:sz w:val="22"/>
          <w:szCs w:val="22"/>
        </w:rPr>
      </w:pPr>
    </w:p>
    <w:p w14:paraId="17415E7C" w14:textId="77777777" w:rsidR="00BF1F8B" w:rsidRDefault="00BF1F8B" w:rsidP="00F442B7">
      <w:pPr>
        <w:pStyle w:val="Default"/>
        <w:jc w:val="both"/>
        <w:rPr>
          <w:sz w:val="22"/>
          <w:szCs w:val="22"/>
        </w:rPr>
      </w:pPr>
    </w:p>
    <w:p w14:paraId="41D26B60" w14:textId="77777777" w:rsidR="00BF1F8B" w:rsidRDefault="00633DB3" w:rsidP="00F442B7">
      <w:pPr>
        <w:pStyle w:val="Default"/>
        <w:jc w:val="both"/>
        <w:rPr>
          <w:b/>
          <w:sz w:val="22"/>
          <w:szCs w:val="22"/>
          <w:u w:val="single"/>
        </w:rPr>
      </w:pPr>
      <w:r w:rsidRPr="00633DB3">
        <w:rPr>
          <w:b/>
          <w:sz w:val="22"/>
          <w:szCs w:val="22"/>
          <w:u w:val="single"/>
        </w:rPr>
        <w:t xml:space="preserve">Ad. </w:t>
      </w:r>
      <w:r w:rsidR="00BF1F8B" w:rsidRPr="00633DB3">
        <w:rPr>
          <w:b/>
          <w:sz w:val="22"/>
          <w:szCs w:val="22"/>
          <w:u w:val="single"/>
        </w:rPr>
        <w:t xml:space="preserve">1) zajištění toku informací z hlediska identifikace vzniku krizové </w:t>
      </w:r>
      <w:r w:rsidR="00F442B7" w:rsidRPr="00633DB3">
        <w:rPr>
          <w:b/>
          <w:sz w:val="22"/>
          <w:szCs w:val="22"/>
          <w:u w:val="single"/>
        </w:rPr>
        <w:t xml:space="preserve">situace </w:t>
      </w:r>
      <w:r w:rsidR="00BF1F8B" w:rsidRPr="00633DB3">
        <w:rPr>
          <w:b/>
          <w:sz w:val="22"/>
          <w:szCs w:val="22"/>
          <w:u w:val="single"/>
        </w:rPr>
        <w:t>(povodňové nebezpečí a nebezpečí tvorby extrémních ledových jevů</w:t>
      </w:r>
      <w:r w:rsidR="00F442B7" w:rsidRPr="00633DB3">
        <w:rPr>
          <w:b/>
          <w:sz w:val="22"/>
          <w:szCs w:val="22"/>
          <w:u w:val="single"/>
        </w:rPr>
        <w:t>).</w:t>
      </w:r>
    </w:p>
    <w:p w14:paraId="406E21C9" w14:textId="77777777" w:rsidR="00633DB3" w:rsidRPr="00633DB3" w:rsidRDefault="00633DB3" w:rsidP="00F442B7">
      <w:pPr>
        <w:pStyle w:val="Default"/>
        <w:jc w:val="both"/>
        <w:rPr>
          <w:b/>
          <w:sz w:val="22"/>
          <w:szCs w:val="22"/>
          <w:u w:val="single"/>
        </w:rPr>
      </w:pPr>
    </w:p>
    <w:p w14:paraId="5C12E2AD" w14:textId="77777777" w:rsidR="00BF1F8B" w:rsidRDefault="00BF1F8B" w:rsidP="00F442B7">
      <w:pPr>
        <w:pStyle w:val="Default"/>
        <w:jc w:val="both"/>
        <w:rPr>
          <w:sz w:val="22"/>
          <w:szCs w:val="22"/>
        </w:rPr>
      </w:pPr>
      <w:r>
        <w:rPr>
          <w:sz w:val="22"/>
          <w:szCs w:val="22"/>
        </w:rPr>
        <w:t xml:space="preserve">Z hlediska zajištění toku informací se jedná o organizaci sběru dat o aktuální hydrometeorologické situaci v lokalitě přístavu (v souladu s požadavky povodňového plánu zajišťuje provozovatel) za setrvalé průtokové situace (běžné průtoky při plavebním provozu – identifikace vzniku povodňového nebezpečí tzn. </w:t>
      </w:r>
      <w:r w:rsidR="005A5BC5">
        <w:rPr>
          <w:sz w:val="22"/>
          <w:szCs w:val="22"/>
        </w:rPr>
        <w:t>z</w:t>
      </w:r>
      <w:r>
        <w:rPr>
          <w:sz w:val="22"/>
          <w:szCs w:val="22"/>
        </w:rPr>
        <w:t>achycení vydané výstrahy apod.) a po vyhlášení 1.</w:t>
      </w:r>
      <w:r w:rsidR="005A5BC5">
        <w:rPr>
          <w:sz w:val="22"/>
          <w:szCs w:val="22"/>
        </w:rPr>
        <w:t xml:space="preserve"> </w:t>
      </w:r>
      <w:r>
        <w:rPr>
          <w:sz w:val="22"/>
          <w:szCs w:val="22"/>
        </w:rPr>
        <w:t xml:space="preserve">SPA (nárůst průtoků po zastavení plavebního provozu ve vazbě na ohrožení přístavu z hlediska zachycení </w:t>
      </w:r>
      <w:proofErr w:type="spellStart"/>
      <w:r>
        <w:rPr>
          <w:sz w:val="22"/>
          <w:szCs w:val="22"/>
        </w:rPr>
        <w:t>spláví</w:t>
      </w:r>
      <w:proofErr w:type="spellEnd"/>
      <w:r>
        <w:rPr>
          <w:sz w:val="22"/>
          <w:szCs w:val="22"/>
        </w:rPr>
        <w:t xml:space="preserve"> a výskytu nebezpečných ledových jevů u vjezdu do přístavu). </w:t>
      </w:r>
    </w:p>
    <w:p w14:paraId="5B8EEBB3" w14:textId="43557509" w:rsidR="00BF1F8B" w:rsidRDefault="00BF1F8B" w:rsidP="00F442B7">
      <w:pPr>
        <w:pStyle w:val="Default"/>
        <w:jc w:val="both"/>
        <w:rPr>
          <w:sz w:val="22"/>
          <w:szCs w:val="22"/>
        </w:rPr>
      </w:pPr>
      <w:r>
        <w:rPr>
          <w:sz w:val="22"/>
          <w:szCs w:val="22"/>
        </w:rPr>
        <w:t xml:space="preserve">V případě nebezpečného vývoje hydrometeorologické situace (předpoklad dosažení limitu zastavení plavby v daném úseku </w:t>
      </w:r>
      <w:r w:rsidR="00643E82">
        <w:rPr>
          <w:sz w:val="22"/>
          <w:szCs w:val="22"/>
        </w:rPr>
        <w:t>Baťova kanálu</w:t>
      </w:r>
      <w:r>
        <w:rPr>
          <w:sz w:val="22"/>
          <w:szCs w:val="22"/>
        </w:rPr>
        <w:t xml:space="preserve">, předpoklad dosažení stupňů povodňové aktivity platných pro přístav, dosažení tvorby extrémních ledových jevů z hlediska ohrožení vjezdu do přístavu) musí vlastník přístavu (nebude-li v rámci pracovního postupu tato činnost přenesena na provozovatele přístavu) zajistit vyšší četnost sběru informací ve vazbě na prognózu vývoje stavů a průtoků </w:t>
      </w:r>
      <w:r w:rsidR="00643E82">
        <w:rPr>
          <w:sz w:val="22"/>
          <w:szCs w:val="22"/>
        </w:rPr>
        <w:t>v Baťově kanálu</w:t>
      </w:r>
      <w:r>
        <w:rPr>
          <w:sz w:val="22"/>
          <w:szCs w:val="22"/>
        </w:rPr>
        <w:t xml:space="preserve">. O vydané výstraze na výskyt povodňové situace nebo tvorbu nebezpečných ledových jevů předá provozovatel informaci vlastníkovi přístavu. Na základě prognózy vývoje hydrologické situace </w:t>
      </w:r>
      <w:r w:rsidR="00B839A5">
        <w:rPr>
          <w:sz w:val="22"/>
          <w:szCs w:val="22"/>
        </w:rPr>
        <w:t>na řece Moravě m</w:t>
      </w:r>
      <w:r>
        <w:rPr>
          <w:sz w:val="22"/>
          <w:szCs w:val="22"/>
        </w:rPr>
        <w:t xml:space="preserve">usí provozovatel zajistit v předstihu hotovost technických prostředků určených k odstranění nahromaděného </w:t>
      </w:r>
      <w:proofErr w:type="spellStart"/>
      <w:r>
        <w:rPr>
          <w:sz w:val="22"/>
          <w:szCs w:val="22"/>
        </w:rPr>
        <w:t>spláví</w:t>
      </w:r>
      <w:proofErr w:type="spellEnd"/>
      <w:r>
        <w:rPr>
          <w:sz w:val="22"/>
          <w:szCs w:val="22"/>
        </w:rPr>
        <w:t xml:space="preserve"> případně nebezpečných </w:t>
      </w:r>
      <w:r w:rsidRPr="006A3F64">
        <w:rPr>
          <w:sz w:val="22"/>
          <w:szCs w:val="22"/>
        </w:rPr>
        <w:t>le</w:t>
      </w:r>
      <w:r w:rsidR="006A3F64" w:rsidRPr="006A3F64">
        <w:rPr>
          <w:sz w:val="22"/>
          <w:szCs w:val="22"/>
        </w:rPr>
        <w:t>do</w:t>
      </w:r>
      <w:r w:rsidR="00F95798">
        <w:rPr>
          <w:sz w:val="22"/>
          <w:szCs w:val="22"/>
        </w:rPr>
        <w:t>v</w:t>
      </w:r>
      <w:r w:rsidRPr="006A3F64">
        <w:rPr>
          <w:sz w:val="22"/>
          <w:szCs w:val="22"/>
        </w:rPr>
        <w:t>ých</w:t>
      </w:r>
      <w:r>
        <w:rPr>
          <w:sz w:val="22"/>
          <w:szCs w:val="22"/>
        </w:rPr>
        <w:t xml:space="preserve"> jevů, které se vytvoří u vjezdu do přístavu. </w:t>
      </w:r>
    </w:p>
    <w:p w14:paraId="14F51E9A" w14:textId="77777777" w:rsidR="00BF1F8B" w:rsidRDefault="00BF1F8B" w:rsidP="00F442B7">
      <w:pPr>
        <w:pStyle w:val="Default"/>
        <w:jc w:val="both"/>
        <w:rPr>
          <w:sz w:val="22"/>
          <w:szCs w:val="22"/>
        </w:rPr>
      </w:pPr>
      <w:r>
        <w:rPr>
          <w:sz w:val="22"/>
          <w:szCs w:val="22"/>
        </w:rPr>
        <w:t xml:space="preserve">K identifikaci nebezpečné situace na přístavu musí provozovatel v souladu s povodňovým plánem zorganizovat činnost hlídkové služby. </w:t>
      </w:r>
    </w:p>
    <w:p w14:paraId="1AA3B4FE" w14:textId="77777777" w:rsidR="00633DB3" w:rsidRDefault="00633DB3" w:rsidP="00F442B7">
      <w:pPr>
        <w:pStyle w:val="Default"/>
        <w:jc w:val="both"/>
        <w:rPr>
          <w:sz w:val="22"/>
          <w:szCs w:val="22"/>
        </w:rPr>
      </w:pPr>
    </w:p>
    <w:p w14:paraId="15632CD9" w14:textId="77777777" w:rsidR="001028B0" w:rsidRDefault="001028B0" w:rsidP="00F442B7">
      <w:pPr>
        <w:pStyle w:val="Default"/>
        <w:jc w:val="both"/>
        <w:rPr>
          <w:sz w:val="22"/>
          <w:szCs w:val="22"/>
        </w:rPr>
      </w:pPr>
    </w:p>
    <w:p w14:paraId="18BC39A1" w14:textId="77777777" w:rsidR="00BF1F8B" w:rsidRDefault="00633DB3" w:rsidP="00F442B7">
      <w:pPr>
        <w:pStyle w:val="Default"/>
        <w:jc w:val="both"/>
        <w:rPr>
          <w:b/>
          <w:sz w:val="22"/>
          <w:szCs w:val="22"/>
          <w:u w:val="single"/>
        </w:rPr>
      </w:pPr>
      <w:r w:rsidRPr="00633DB3">
        <w:rPr>
          <w:b/>
          <w:sz w:val="22"/>
          <w:szCs w:val="22"/>
          <w:u w:val="single"/>
        </w:rPr>
        <w:t xml:space="preserve">Ad. </w:t>
      </w:r>
      <w:r w:rsidR="00BF1F8B" w:rsidRPr="00633DB3">
        <w:rPr>
          <w:b/>
          <w:sz w:val="22"/>
          <w:szCs w:val="22"/>
          <w:u w:val="single"/>
        </w:rPr>
        <w:t xml:space="preserve">2) zajištění zabezpečovacích prací v přístavu z hlediska odstranění zachyceného </w:t>
      </w:r>
      <w:proofErr w:type="spellStart"/>
      <w:r w:rsidR="00BF1F8B" w:rsidRPr="00633DB3">
        <w:rPr>
          <w:b/>
          <w:sz w:val="22"/>
          <w:szCs w:val="22"/>
          <w:u w:val="single"/>
        </w:rPr>
        <w:t>spláví</w:t>
      </w:r>
      <w:proofErr w:type="spellEnd"/>
      <w:r w:rsidR="00BF1F8B" w:rsidRPr="00633DB3">
        <w:rPr>
          <w:b/>
          <w:sz w:val="22"/>
          <w:szCs w:val="22"/>
          <w:u w:val="single"/>
        </w:rPr>
        <w:t xml:space="preserve"> a odstra</w:t>
      </w:r>
      <w:r w:rsidRPr="00633DB3">
        <w:rPr>
          <w:b/>
          <w:sz w:val="22"/>
          <w:szCs w:val="22"/>
          <w:u w:val="single"/>
        </w:rPr>
        <w:t>nění nebezpečných ledových jevů</w:t>
      </w:r>
    </w:p>
    <w:p w14:paraId="07FBA331" w14:textId="77777777" w:rsidR="00633DB3" w:rsidRDefault="00633DB3" w:rsidP="00F442B7">
      <w:pPr>
        <w:pStyle w:val="Default"/>
        <w:jc w:val="both"/>
        <w:rPr>
          <w:b/>
          <w:sz w:val="22"/>
          <w:szCs w:val="22"/>
          <w:u w:val="single"/>
        </w:rPr>
      </w:pPr>
    </w:p>
    <w:p w14:paraId="5BB05023" w14:textId="77777777" w:rsidR="00633DB3" w:rsidRDefault="00633DB3" w:rsidP="00633DB3">
      <w:pPr>
        <w:pStyle w:val="Default"/>
        <w:jc w:val="both"/>
        <w:rPr>
          <w:sz w:val="22"/>
          <w:szCs w:val="22"/>
        </w:rPr>
      </w:pPr>
      <w:r w:rsidRPr="00633DB3">
        <w:rPr>
          <w:sz w:val="22"/>
          <w:szCs w:val="22"/>
        </w:rPr>
        <w:t xml:space="preserve">Z hlediska zajištění zabezpečovacích prací v přístavu při odstraňování zachyceného </w:t>
      </w:r>
      <w:proofErr w:type="spellStart"/>
      <w:r w:rsidRPr="00633DB3">
        <w:rPr>
          <w:sz w:val="22"/>
          <w:szCs w:val="22"/>
        </w:rPr>
        <w:t>spláví</w:t>
      </w:r>
      <w:proofErr w:type="spellEnd"/>
      <w:r w:rsidRPr="00633DB3">
        <w:rPr>
          <w:sz w:val="22"/>
          <w:szCs w:val="22"/>
        </w:rPr>
        <w:t xml:space="preserve"> a</w:t>
      </w:r>
      <w:r>
        <w:rPr>
          <w:sz w:val="22"/>
          <w:szCs w:val="22"/>
        </w:rPr>
        <w:t xml:space="preserve"> </w:t>
      </w:r>
      <w:r w:rsidRPr="00633DB3">
        <w:rPr>
          <w:sz w:val="22"/>
          <w:szCs w:val="22"/>
        </w:rPr>
        <w:t>odstranění nebezpečných ledových jevů musí mít provozovatel k dispozici technické</w:t>
      </w:r>
      <w:r>
        <w:rPr>
          <w:sz w:val="22"/>
          <w:szCs w:val="22"/>
        </w:rPr>
        <w:t xml:space="preserve"> </w:t>
      </w:r>
      <w:r w:rsidRPr="00633DB3">
        <w:rPr>
          <w:sz w:val="22"/>
          <w:szCs w:val="22"/>
        </w:rPr>
        <w:t>prostředky schopné nasazení při vzniku krizové situace. Provozovatel využije vlastní</w:t>
      </w:r>
      <w:r>
        <w:rPr>
          <w:sz w:val="22"/>
          <w:szCs w:val="22"/>
        </w:rPr>
        <w:t xml:space="preserve"> </w:t>
      </w:r>
      <w:r w:rsidRPr="00633DB3">
        <w:rPr>
          <w:sz w:val="22"/>
          <w:szCs w:val="22"/>
        </w:rPr>
        <w:t xml:space="preserve">technické prostředky z vybavení přístavu vedené v kapitole </w:t>
      </w:r>
      <w:proofErr w:type="gramStart"/>
      <w:r w:rsidRPr="00633DB3">
        <w:rPr>
          <w:sz w:val="22"/>
          <w:szCs w:val="22"/>
        </w:rPr>
        <w:t>C - Technické</w:t>
      </w:r>
      <w:proofErr w:type="gramEnd"/>
      <w:r w:rsidRPr="00633DB3">
        <w:rPr>
          <w:sz w:val="22"/>
          <w:szCs w:val="22"/>
        </w:rPr>
        <w:t xml:space="preserve"> prostředky pro</w:t>
      </w:r>
      <w:r>
        <w:rPr>
          <w:sz w:val="22"/>
          <w:szCs w:val="22"/>
        </w:rPr>
        <w:t xml:space="preserve"> </w:t>
      </w:r>
      <w:r w:rsidRPr="00633DB3">
        <w:rPr>
          <w:sz w:val="22"/>
          <w:szCs w:val="22"/>
        </w:rPr>
        <w:t>zajištění údržby a zabezpeč</w:t>
      </w:r>
      <w:r>
        <w:rPr>
          <w:sz w:val="22"/>
          <w:szCs w:val="22"/>
        </w:rPr>
        <w:t>ovacích prací v rámci přístavu. N</w:t>
      </w:r>
      <w:r w:rsidRPr="00633DB3">
        <w:rPr>
          <w:sz w:val="22"/>
          <w:szCs w:val="22"/>
        </w:rPr>
        <w:t>ezvládne-li provozovatel přístavu</w:t>
      </w:r>
      <w:r>
        <w:rPr>
          <w:sz w:val="22"/>
          <w:szCs w:val="22"/>
        </w:rPr>
        <w:t xml:space="preserve"> </w:t>
      </w:r>
      <w:r w:rsidRPr="00633DB3">
        <w:rPr>
          <w:sz w:val="22"/>
          <w:szCs w:val="22"/>
        </w:rPr>
        <w:t>vzniklou krizovou situaci vlastními prostředky</w:t>
      </w:r>
      <w:r>
        <w:rPr>
          <w:sz w:val="22"/>
          <w:szCs w:val="22"/>
        </w:rPr>
        <w:t>,</w:t>
      </w:r>
      <w:r w:rsidRPr="00633DB3">
        <w:rPr>
          <w:sz w:val="22"/>
          <w:szCs w:val="22"/>
        </w:rPr>
        <w:t xml:space="preserve"> zajistí technickou </w:t>
      </w:r>
      <w:r>
        <w:rPr>
          <w:sz w:val="22"/>
          <w:szCs w:val="22"/>
        </w:rPr>
        <w:t>p</w:t>
      </w:r>
      <w:r w:rsidRPr="00633DB3">
        <w:rPr>
          <w:sz w:val="22"/>
          <w:szCs w:val="22"/>
        </w:rPr>
        <w:t>omoc prostřednictvím</w:t>
      </w:r>
      <w:r>
        <w:rPr>
          <w:sz w:val="22"/>
          <w:szCs w:val="22"/>
        </w:rPr>
        <w:t xml:space="preserve"> </w:t>
      </w:r>
      <w:r w:rsidRPr="00633DB3">
        <w:rPr>
          <w:sz w:val="22"/>
          <w:szCs w:val="22"/>
        </w:rPr>
        <w:t>odborné firmy (např. po dohodě se správcem toku apod.) nebo v případě nebezpečí z</w:t>
      </w:r>
      <w:r>
        <w:rPr>
          <w:sz w:val="22"/>
          <w:szCs w:val="22"/>
        </w:rPr>
        <w:t xml:space="preserve"> </w:t>
      </w:r>
      <w:r w:rsidRPr="00633DB3">
        <w:rPr>
          <w:sz w:val="22"/>
          <w:szCs w:val="22"/>
        </w:rPr>
        <w:t xml:space="preserve">prodlení požádá o pomoc HZS. Předpoklad doby nasazení po </w:t>
      </w:r>
      <w:proofErr w:type="spellStart"/>
      <w:r w:rsidRPr="00633DB3">
        <w:rPr>
          <w:sz w:val="22"/>
          <w:szCs w:val="22"/>
        </w:rPr>
        <w:t>zpohotovení</w:t>
      </w:r>
      <w:proofErr w:type="spellEnd"/>
      <w:r w:rsidRPr="00633DB3">
        <w:rPr>
          <w:sz w:val="22"/>
          <w:szCs w:val="22"/>
        </w:rPr>
        <w:t xml:space="preserve"> technických</w:t>
      </w:r>
      <w:r>
        <w:rPr>
          <w:sz w:val="22"/>
          <w:szCs w:val="22"/>
        </w:rPr>
        <w:t xml:space="preserve"> </w:t>
      </w:r>
      <w:r w:rsidRPr="00633DB3">
        <w:rPr>
          <w:sz w:val="22"/>
          <w:szCs w:val="22"/>
        </w:rPr>
        <w:t xml:space="preserve">prostředků je do 2 hodin </w:t>
      </w:r>
      <w:r w:rsidRPr="00633DB3">
        <w:rPr>
          <w:sz w:val="22"/>
          <w:szCs w:val="22"/>
        </w:rPr>
        <w:lastRenderedPageBreak/>
        <w:t>z hlediska nebezpečí nárůstu množství zachycených předmětů,</w:t>
      </w:r>
      <w:r>
        <w:rPr>
          <w:sz w:val="22"/>
          <w:szCs w:val="22"/>
        </w:rPr>
        <w:t xml:space="preserve"> </w:t>
      </w:r>
      <w:proofErr w:type="spellStart"/>
      <w:r w:rsidRPr="00633DB3">
        <w:rPr>
          <w:sz w:val="22"/>
          <w:szCs w:val="22"/>
        </w:rPr>
        <w:t>spláví</w:t>
      </w:r>
      <w:proofErr w:type="spellEnd"/>
      <w:r w:rsidRPr="00633DB3">
        <w:rPr>
          <w:sz w:val="22"/>
          <w:szCs w:val="22"/>
        </w:rPr>
        <w:t xml:space="preserve"> a ledů u vjezdu do přístavu při extrémní tvorbě ledových jevů nebo nástupu povodně</w:t>
      </w:r>
      <w:r>
        <w:rPr>
          <w:sz w:val="22"/>
          <w:szCs w:val="22"/>
        </w:rPr>
        <w:t xml:space="preserve">. </w:t>
      </w:r>
      <w:r w:rsidRPr="00633DB3">
        <w:rPr>
          <w:sz w:val="22"/>
          <w:szCs w:val="22"/>
        </w:rPr>
        <w:t>Postup provozovatele by měl být následující – po přijmutí výstrahy na výskyt nebezpečí z</w:t>
      </w:r>
      <w:r>
        <w:rPr>
          <w:sz w:val="22"/>
          <w:szCs w:val="22"/>
        </w:rPr>
        <w:t xml:space="preserve"> </w:t>
      </w:r>
      <w:r w:rsidRPr="00633DB3">
        <w:rPr>
          <w:sz w:val="22"/>
          <w:szCs w:val="22"/>
        </w:rPr>
        <w:t>hlediska výskytu ledových jevů zajistí provozovatel</w:t>
      </w:r>
      <w:r>
        <w:rPr>
          <w:sz w:val="22"/>
          <w:szCs w:val="22"/>
        </w:rPr>
        <w:t xml:space="preserve"> </w:t>
      </w:r>
      <w:r w:rsidRPr="00633DB3">
        <w:rPr>
          <w:sz w:val="22"/>
          <w:szCs w:val="22"/>
        </w:rPr>
        <w:t>pohotovost, buď vlastních, nebo smluvně zajištěných technických prostředků, tak</w:t>
      </w:r>
      <w:r w:rsidR="00BE77EB">
        <w:rPr>
          <w:sz w:val="22"/>
          <w:szCs w:val="22"/>
        </w:rPr>
        <w:t>,</w:t>
      </w:r>
      <w:r w:rsidRPr="00633DB3">
        <w:rPr>
          <w:sz w:val="22"/>
          <w:szCs w:val="22"/>
        </w:rPr>
        <w:t xml:space="preserve"> aby v</w:t>
      </w:r>
      <w:r>
        <w:rPr>
          <w:sz w:val="22"/>
          <w:szCs w:val="22"/>
        </w:rPr>
        <w:t xml:space="preserve"> </w:t>
      </w:r>
      <w:r w:rsidRPr="00633DB3">
        <w:rPr>
          <w:sz w:val="22"/>
          <w:szCs w:val="22"/>
        </w:rPr>
        <w:t>případě potřeby mohly být nasazeny na místo určení do 2 hodin. Z hlediska bezpečnosti</w:t>
      </w:r>
      <w:r>
        <w:rPr>
          <w:sz w:val="22"/>
          <w:szCs w:val="22"/>
        </w:rPr>
        <w:t xml:space="preserve"> </w:t>
      </w:r>
      <w:r w:rsidRPr="00633DB3">
        <w:rPr>
          <w:sz w:val="22"/>
          <w:szCs w:val="22"/>
        </w:rPr>
        <w:t>práce se jedná minimálně o dva pracovníky a ruční nářadí (bidla s kovovým hákem, lano s</w:t>
      </w:r>
      <w:r>
        <w:rPr>
          <w:sz w:val="22"/>
          <w:szCs w:val="22"/>
        </w:rPr>
        <w:t xml:space="preserve"> </w:t>
      </w:r>
      <w:r w:rsidRPr="00633DB3">
        <w:rPr>
          <w:sz w:val="22"/>
          <w:szCs w:val="22"/>
        </w:rPr>
        <w:t xml:space="preserve">hákem, kovové tyče na postrčení </w:t>
      </w:r>
      <w:proofErr w:type="spellStart"/>
      <w:r w:rsidRPr="00633DB3">
        <w:rPr>
          <w:sz w:val="22"/>
          <w:szCs w:val="22"/>
        </w:rPr>
        <w:t>spláví</w:t>
      </w:r>
      <w:proofErr w:type="spellEnd"/>
      <w:r w:rsidRPr="00633DB3">
        <w:rPr>
          <w:sz w:val="22"/>
          <w:szCs w:val="22"/>
        </w:rPr>
        <w:t xml:space="preserve"> apod.) na uvolnění zachyceného drobnějšího </w:t>
      </w:r>
      <w:proofErr w:type="spellStart"/>
      <w:r w:rsidRPr="00633DB3">
        <w:rPr>
          <w:sz w:val="22"/>
          <w:szCs w:val="22"/>
        </w:rPr>
        <w:t>spláví</w:t>
      </w:r>
      <w:proofErr w:type="spellEnd"/>
      <w:r w:rsidRPr="00633DB3">
        <w:rPr>
          <w:sz w:val="22"/>
          <w:szCs w:val="22"/>
        </w:rPr>
        <w:t xml:space="preserve"> u vjezdu do</w:t>
      </w:r>
      <w:r>
        <w:rPr>
          <w:sz w:val="22"/>
          <w:szCs w:val="22"/>
        </w:rPr>
        <w:t xml:space="preserve"> </w:t>
      </w:r>
      <w:r w:rsidRPr="00633DB3">
        <w:rPr>
          <w:sz w:val="22"/>
          <w:szCs w:val="22"/>
        </w:rPr>
        <w:t>přístavu.</w:t>
      </w:r>
      <w:r>
        <w:rPr>
          <w:sz w:val="22"/>
          <w:szCs w:val="22"/>
        </w:rPr>
        <w:t xml:space="preserve"> </w:t>
      </w:r>
      <w:r w:rsidRPr="00633DB3">
        <w:rPr>
          <w:sz w:val="22"/>
          <w:szCs w:val="22"/>
        </w:rPr>
        <w:t xml:space="preserve">Odstraňování </w:t>
      </w:r>
      <w:proofErr w:type="spellStart"/>
      <w:r w:rsidRPr="00633DB3">
        <w:rPr>
          <w:sz w:val="22"/>
          <w:szCs w:val="22"/>
        </w:rPr>
        <w:t>spláví</w:t>
      </w:r>
      <w:proofErr w:type="spellEnd"/>
      <w:r w:rsidRPr="00633DB3">
        <w:rPr>
          <w:sz w:val="22"/>
          <w:szCs w:val="22"/>
        </w:rPr>
        <w:t xml:space="preserve"> a případně </w:t>
      </w:r>
      <w:r w:rsidRPr="006A3F64">
        <w:rPr>
          <w:color w:val="auto"/>
          <w:sz w:val="22"/>
          <w:szCs w:val="22"/>
        </w:rPr>
        <w:t>ledových jevů je prováděno pracovníky u vjezdu do přístavu, kteří pomocí dřevěných bidel s</w:t>
      </w:r>
      <w:r w:rsidR="006A3F64" w:rsidRPr="006A3F64">
        <w:rPr>
          <w:color w:val="auto"/>
          <w:sz w:val="22"/>
          <w:szCs w:val="22"/>
        </w:rPr>
        <w:t> </w:t>
      </w:r>
      <w:r w:rsidRPr="006A3F64">
        <w:rPr>
          <w:color w:val="auto"/>
          <w:sz w:val="22"/>
          <w:szCs w:val="22"/>
        </w:rPr>
        <w:t>kovovými</w:t>
      </w:r>
      <w:r w:rsidR="006A3F64" w:rsidRPr="006A3F64">
        <w:rPr>
          <w:color w:val="auto"/>
          <w:sz w:val="22"/>
          <w:szCs w:val="22"/>
        </w:rPr>
        <w:t xml:space="preserve"> háky </w:t>
      </w:r>
      <w:r w:rsidRPr="006A3F64">
        <w:rPr>
          <w:color w:val="auto"/>
          <w:sz w:val="22"/>
          <w:szCs w:val="22"/>
        </w:rPr>
        <w:t xml:space="preserve">odstraňují </w:t>
      </w:r>
      <w:proofErr w:type="spellStart"/>
      <w:r w:rsidRPr="006A3F64">
        <w:rPr>
          <w:color w:val="auto"/>
          <w:sz w:val="22"/>
          <w:szCs w:val="22"/>
        </w:rPr>
        <w:t>spláví</w:t>
      </w:r>
      <w:proofErr w:type="spellEnd"/>
      <w:r w:rsidRPr="006A3F64">
        <w:rPr>
          <w:color w:val="auto"/>
          <w:sz w:val="22"/>
          <w:szCs w:val="22"/>
        </w:rPr>
        <w:t xml:space="preserve"> případně rozrušují ledové jevy u vjezdu do přístavu a posunují je do prostoru mimo vjezd do přístavu. Pracovníci provádějící tyto práce musí být vybaveni plovacími vestami a </w:t>
      </w:r>
      <w:r w:rsidRPr="00633DB3">
        <w:rPr>
          <w:sz w:val="22"/>
          <w:szCs w:val="22"/>
        </w:rPr>
        <w:t xml:space="preserve">záchranným 10 m lanem a práce </w:t>
      </w:r>
      <w:r w:rsidR="00BE77EB" w:rsidRPr="006A3F64">
        <w:rPr>
          <w:sz w:val="22"/>
          <w:szCs w:val="22"/>
        </w:rPr>
        <w:t>mus</w:t>
      </w:r>
      <w:r w:rsidR="00BE77EB">
        <w:rPr>
          <w:sz w:val="22"/>
          <w:szCs w:val="22"/>
        </w:rPr>
        <w:t xml:space="preserve">í </w:t>
      </w:r>
      <w:r w:rsidRPr="00633DB3">
        <w:rPr>
          <w:sz w:val="22"/>
          <w:szCs w:val="22"/>
        </w:rPr>
        <w:t>provádět nejméně ve dvojici</w:t>
      </w:r>
      <w:r w:rsidR="004E1168">
        <w:rPr>
          <w:sz w:val="22"/>
          <w:szCs w:val="22"/>
        </w:rPr>
        <w:t>.</w:t>
      </w:r>
    </w:p>
    <w:p w14:paraId="15FF378B" w14:textId="77777777" w:rsidR="004E1168" w:rsidRDefault="004E1168" w:rsidP="00633DB3">
      <w:pPr>
        <w:pStyle w:val="Default"/>
        <w:jc w:val="both"/>
        <w:rPr>
          <w:sz w:val="22"/>
          <w:szCs w:val="22"/>
        </w:rPr>
      </w:pPr>
    </w:p>
    <w:p w14:paraId="7B028764" w14:textId="77777777" w:rsidR="004E1168" w:rsidRDefault="004E1168" w:rsidP="00633DB3">
      <w:pPr>
        <w:pStyle w:val="Default"/>
        <w:jc w:val="both"/>
        <w:rPr>
          <w:sz w:val="22"/>
          <w:szCs w:val="22"/>
        </w:rPr>
      </w:pPr>
    </w:p>
    <w:p w14:paraId="2B10F480" w14:textId="77777777" w:rsidR="004E1168" w:rsidRDefault="004E1168" w:rsidP="004E1168">
      <w:pPr>
        <w:pStyle w:val="Default"/>
        <w:rPr>
          <w:b/>
          <w:sz w:val="22"/>
          <w:szCs w:val="22"/>
          <w:u w:val="single"/>
        </w:rPr>
      </w:pPr>
      <w:r w:rsidRPr="004E1168">
        <w:rPr>
          <w:b/>
          <w:sz w:val="22"/>
          <w:szCs w:val="22"/>
          <w:u w:val="single"/>
        </w:rPr>
        <w:t>Ad. 3) zajištění běžné údržby přístavu z hlediska kontroly a zajištění prací z</w:t>
      </w:r>
      <w:r>
        <w:rPr>
          <w:b/>
          <w:sz w:val="22"/>
          <w:szCs w:val="22"/>
          <w:u w:val="single"/>
        </w:rPr>
        <w:t> </w:t>
      </w:r>
      <w:r w:rsidRPr="004E1168">
        <w:rPr>
          <w:b/>
          <w:sz w:val="22"/>
          <w:szCs w:val="22"/>
          <w:u w:val="single"/>
        </w:rPr>
        <w:t>hlediska</w:t>
      </w:r>
      <w:r>
        <w:rPr>
          <w:b/>
          <w:sz w:val="22"/>
          <w:szCs w:val="22"/>
          <w:u w:val="single"/>
        </w:rPr>
        <w:t xml:space="preserve"> </w:t>
      </w:r>
      <w:r w:rsidRPr="004E1168">
        <w:rPr>
          <w:b/>
          <w:sz w:val="22"/>
          <w:szCs w:val="22"/>
          <w:u w:val="single"/>
        </w:rPr>
        <w:t>harmonogramu cyklické údržby</w:t>
      </w:r>
    </w:p>
    <w:p w14:paraId="44809F00" w14:textId="77777777" w:rsidR="004E1168" w:rsidRDefault="004E1168" w:rsidP="004E1168">
      <w:pPr>
        <w:pStyle w:val="Default"/>
        <w:rPr>
          <w:b/>
          <w:sz w:val="22"/>
          <w:szCs w:val="22"/>
          <w:u w:val="single"/>
        </w:rPr>
      </w:pPr>
    </w:p>
    <w:p w14:paraId="1560AE4D" w14:textId="77777777" w:rsidR="004E1168" w:rsidRPr="004E1168" w:rsidRDefault="004E1168" w:rsidP="004E1168">
      <w:pPr>
        <w:pStyle w:val="Default"/>
        <w:jc w:val="both"/>
        <w:rPr>
          <w:sz w:val="22"/>
          <w:szCs w:val="22"/>
        </w:rPr>
      </w:pPr>
      <w:r w:rsidRPr="004E1168">
        <w:rPr>
          <w:sz w:val="22"/>
          <w:szCs w:val="22"/>
        </w:rPr>
        <w:t xml:space="preserve">Z hlediska zajištění kontroly a běžné údržby přístavu dle harmonogramu cyklické údržby </w:t>
      </w:r>
      <w:r>
        <w:rPr>
          <w:sz w:val="22"/>
          <w:szCs w:val="22"/>
        </w:rPr>
        <w:t>m</w:t>
      </w:r>
      <w:r w:rsidRPr="004E1168">
        <w:rPr>
          <w:sz w:val="22"/>
          <w:szCs w:val="22"/>
        </w:rPr>
        <w:t>usí</w:t>
      </w:r>
      <w:r>
        <w:rPr>
          <w:sz w:val="22"/>
          <w:szCs w:val="22"/>
        </w:rPr>
        <w:t xml:space="preserve"> </w:t>
      </w:r>
      <w:r w:rsidRPr="004E1168">
        <w:rPr>
          <w:sz w:val="22"/>
          <w:szCs w:val="22"/>
        </w:rPr>
        <w:t>mít provozovatel k dispozici pracovníka provádějícího pravidelnou obchůzku přístavu v</w:t>
      </w:r>
      <w:r>
        <w:rPr>
          <w:sz w:val="22"/>
          <w:szCs w:val="22"/>
        </w:rPr>
        <w:t xml:space="preserve"> </w:t>
      </w:r>
      <w:r w:rsidRPr="004E1168">
        <w:rPr>
          <w:sz w:val="22"/>
          <w:szCs w:val="22"/>
        </w:rPr>
        <w:t>souladu s požadavky provozního řádu a pracovníka (případně pracovní skupinu)</w:t>
      </w:r>
      <w:r>
        <w:rPr>
          <w:sz w:val="22"/>
          <w:szCs w:val="22"/>
        </w:rPr>
        <w:t xml:space="preserve"> </w:t>
      </w:r>
      <w:r w:rsidRPr="004E1168">
        <w:rPr>
          <w:sz w:val="22"/>
          <w:szCs w:val="22"/>
        </w:rPr>
        <w:t>provádějícího běžnou údržbu, včetně následujícího vybavení vyplývajícího z</w:t>
      </w:r>
      <w:r>
        <w:rPr>
          <w:sz w:val="22"/>
          <w:szCs w:val="22"/>
        </w:rPr>
        <w:t> p</w:t>
      </w:r>
      <w:r w:rsidRPr="004E1168">
        <w:rPr>
          <w:sz w:val="22"/>
          <w:szCs w:val="22"/>
        </w:rPr>
        <w:t>ředpokládaných</w:t>
      </w:r>
      <w:r>
        <w:rPr>
          <w:sz w:val="22"/>
          <w:szCs w:val="22"/>
        </w:rPr>
        <w:t xml:space="preserve"> </w:t>
      </w:r>
      <w:r w:rsidRPr="004E1168">
        <w:rPr>
          <w:sz w:val="22"/>
          <w:szCs w:val="22"/>
        </w:rPr>
        <w:t>údržbových prací. Jedná se o zajištění následujících prací:</w:t>
      </w:r>
    </w:p>
    <w:p w14:paraId="390B77A5" w14:textId="77777777" w:rsidR="00F42398" w:rsidRDefault="00612037" w:rsidP="00633DB3">
      <w:pPr>
        <w:pStyle w:val="Default"/>
        <w:rPr>
          <w:sz w:val="22"/>
          <w:szCs w:val="22"/>
        </w:rPr>
      </w:pPr>
    </w:p>
    <w:p w14:paraId="07F9CD36" w14:textId="77777777" w:rsidR="004E1168" w:rsidRPr="004E1168" w:rsidRDefault="004E1168" w:rsidP="004E1168">
      <w:pPr>
        <w:pStyle w:val="Default"/>
        <w:numPr>
          <w:ilvl w:val="0"/>
          <w:numId w:val="1"/>
        </w:numPr>
        <w:rPr>
          <w:sz w:val="22"/>
          <w:szCs w:val="22"/>
        </w:rPr>
      </w:pPr>
      <w:r w:rsidRPr="004E1168">
        <w:rPr>
          <w:sz w:val="22"/>
          <w:szCs w:val="22"/>
        </w:rPr>
        <w:t>sečení zatravněných ploch</w:t>
      </w:r>
    </w:p>
    <w:p w14:paraId="1542430C" w14:textId="77777777" w:rsidR="004E1168" w:rsidRPr="004E1168" w:rsidRDefault="004E1168" w:rsidP="004E1168">
      <w:pPr>
        <w:pStyle w:val="Default"/>
        <w:jc w:val="both"/>
        <w:rPr>
          <w:sz w:val="22"/>
          <w:szCs w:val="22"/>
        </w:rPr>
      </w:pPr>
      <w:r w:rsidRPr="004E1168">
        <w:rPr>
          <w:sz w:val="22"/>
          <w:szCs w:val="22"/>
        </w:rPr>
        <w:t>Sečení se bude provádět křovinořezem s nasazenými nástroji pro sečení tohoto typu</w:t>
      </w:r>
      <w:r>
        <w:rPr>
          <w:sz w:val="22"/>
          <w:szCs w:val="22"/>
        </w:rPr>
        <w:t xml:space="preserve"> </w:t>
      </w:r>
      <w:r w:rsidRPr="004E1168">
        <w:rPr>
          <w:sz w:val="22"/>
          <w:szCs w:val="22"/>
        </w:rPr>
        <w:t>vegetace. Stvoly je nutno uřezávat co nejníže u země. Při této operaci může dojít k ohrožení</w:t>
      </w:r>
    </w:p>
    <w:p w14:paraId="2A12E034" w14:textId="77777777" w:rsidR="004E1168" w:rsidRDefault="004E1168" w:rsidP="004E1168">
      <w:pPr>
        <w:pStyle w:val="Default"/>
        <w:jc w:val="both"/>
        <w:rPr>
          <w:sz w:val="22"/>
          <w:szCs w:val="22"/>
        </w:rPr>
      </w:pPr>
      <w:r w:rsidRPr="004E1168">
        <w:rPr>
          <w:sz w:val="22"/>
          <w:szCs w:val="22"/>
        </w:rPr>
        <w:t>okolí odletujícími kamen</w:t>
      </w:r>
      <w:r>
        <w:rPr>
          <w:sz w:val="22"/>
          <w:szCs w:val="22"/>
        </w:rPr>
        <w:t>y, a to do vzdálenosti 15-20 m</w:t>
      </w:r>
      <w:r w:rsidRPr="004E1168">
        <w:rPr>
          <w:sz w:val="22"/>
          <w:szCs w:val="22"/>
        </w:rPr>
        <w:t>! tzn</w:t>
      </w:r>
      <w:r>
        <w:rPr>
          <w:sz w:val="22"/>
          <w:szCs w:val="22"/>
        </w:rPr>
        <w:t>.</w:t>
      </w:r>
      <w:r w:rsidRPr="004E1168">
        <w:rPr>
          <w:sz w:val="22"/>
          <w:szCs w:val="22"/>
        </w:rPr>
        <w:t xml:space="preserve"> je bezpodmínečně nutné</w:t>
      </w:r>
      <w:r>
        <w:rPr>
          <w:sz w:val="22"/>
          <w:szCs w:val="22"/>
        </w:rPr>
        <w:t xml:space="preserve"> </w:t>
      </w:r>
      <w:r w:rsidRPr="004E1168">
        <w:rPr>
          <w:sz w:val="22"/>
          <w:szCs w:val="22"/>
        </w:rPr>
        <w:t>dodržovat bezpečnostní předpisy, aby nedošlo k ohrožení osob pohybujících se v</w:t>
      </w:r>
      <w:r>
        <w:rPr>
          <w:sz w:val="22"/>
          <w:szCs w:val="22"/>
        </w:rPr>
        <w:t> </w:t>
      </w:r>
      <w:r w:rsidRPr="004E1168">
        <w:rPr>
          <w:sz w:val="22"/>
          <w:szCs w:val="22"/>
        </w:rPr>
        <w:t>areálu</w:t>
      </w:r>
      <w:r>
        <w:rPr>
          <w:sz w:val="22"/>
          <w:szCs w:val="22"/>
        </w:rPr>
        <w:t xml:space="preserve"> </w:t>
      </w:r>
      <w:r w:rsidRPr="004E1168">
        <w:rPr>
          <w:sz w:val="22"/>
          <w:szCs w:val="22"/>
        </w:rPr>
        <w:t>přístavu. Posečená hmota bude shrabována na hromady, odstraněna z předmětné plochy a</w:t>
      </w:r>
      <w:r>
        <w:rPr>
          <w:sz w:val="22"/>
          <w:szCs w:val="22"/>
        </w:rPr>
        <w:t xml:space="preserve"> </w:t>
      </w:r>
      <w:r w:rsidRPr="004E1168">
        <w:rPr>
          <w:sz w:val="22"/>
          <w:szCs w:val="22"/>
        </w:rPr>
        <w:t>odvezena do kompostárny nebo bude zlikvidována v souladu se zákonem o odpadech. Je</w:t>
      </w:r>
      <w:r>
        <w:rPr>
          <w:sz w:val="22"/>
          <w:szCs w:val="22"/>
        </w:rPr>
        <w:t xml:space="preserve"> </w:t>
      </w:r>
      <w:r w:rsidRPr="004E1168">
        <w:rPr>
          <w:sz w:val="22"/>
          <w:szCs w:val="22"/>
        </w:rPr>
        <w:t>naprosto nepřípustné se posečené hmoty zbavovat jejím vhazováním do vodního toku!</w:t>
      </w:r>
      <w:r>
        <w:rPr>
          <w:sz w:val="22"/>
          <w:szCs w:val="22"/>
        </w:rPr>
        <w:t xml:space="preserve"> </w:t>
      </w:r>
      <w:r w:rsidRPr="004E1168">
        <w:rPr>
          <w:sz w:val="22"/>
          <w:szCs w:val="22"/>
        </w:rPr>
        <w:t xml:space="preserve">Pokud se po shrabání zjistí, že řez </w:t>
      </w:r>
      <w:r>
        <w:rPr>
          <w:sz w:val="22"/>
          <w:szCs w:val="22"/>
        </w:rPr>
        <w:t>byl veden výše</w:t>
      </w:r>
      <w:r w:rsidRPr="004E1168">
        <w:rPr>
          <w:sz w:val="22"/>
          <w:szCs w:val="22"/>
        </w:rPr>
        <w:t xml:space="preserve"> než 5 cm nad terénem, případně pokud při</w:t>
      </w:r>
      <w:r>
        <w:rPr>
          <w:sz w:val="22"/>
          <w:szCs w:val="22"/>
        </w:rPr>
        <w:t xml:space="preserve"> </w:t>
      </w:r>
      <w:r w:rsidRPr="004E1168">
        <w:rPr>
          <w:sz w:val="22"/>
          <w:szCs w:val="22"/>
        </w:rPr>
        <w:t>sečení vegetace polehne a na posečené ploše zůstanou polehlé dlouhé stvoly, seč bude</w:t>
      </w:r>
      <w:r>
        <w:rPr>
          <w:sz w:val="22"/>
          <w:szCs w:val="22"/>
        </w:rPr>
        <w:t xml:space="preserve"> </w:t>
      </w:r>
      <w:r w:rsidRPr="004E1168">
        <w:rPr>
          <w:sz w:val="22"/>
          <w:szCs w:val="22"/>
        </w:rPr>
        <w:t>opakována. Sečení bude prováděno na zatravněných plochách v rámci areálu přístavu.</w:t>
      </w:r>
    </w:p>
    <w:p w14:paraId="312FF140" w14:textId="77777777" w:rsidR="004E1168" w:rsidRDefault="004E1168" w:rsidP="004E1168">
      <w:pPr>
        <w:pStyle w:val="Default"/>
        <w:jc w:val="both"/>
        <w:rPr>
          <w:sz w:val="22"/>
          <w:szCs w:val="22"/>
        </w:rPr>
      </w:pPr>
    </w:p>
    <w:p w14:paraId="1746ED3C" w14:textId="77777777" w:rsidR="004E1168" w:rsidRPr="004E1168" w:rsidRDefault="004E1168" w:rsidP="00C166EE">
      <w:pPr>
        <w:pStyle w:val="Default"/>
        <w:numPr>
          <w:ilvl w:val="0"/>
          <w:numId w:val="1"/>
        </w:numPr>
        <w:jc w:val="both"/>
        <w:rPr>
          <w:sz w:val="22"/>
          <w:szCs w:val="22"/>
        </w:rPr>
      </w:pPr>
      <w:r w:rsidRPr="004E1168">
        <w:rPr>
          <w:sz w:val="22"/>
          <w:szCs w:val="22"/>
        </w:rPr>
        <w:t>doplnění výmolů v zatravněných plochách případně u přirozeného povrchového terénního odvodnění v rámci areálu přístavu</w:t>
      </w:r>
    </w:p>
    <w:p w14:paraId="1707C721" w14:textId="77777777" w:rsidR="004E1168" w:rsidRPr="004E1168" w:rsidRDefault="004E1168" w:rsidP="004E1168">
      <w:pPr>
        <w:pStyle w:val="Default"/>
        <w:jc w:val="both"/>
        <w:rPr>
          <w:sz w:val="22"/>
          <w:szCs w:val="22"/>
        </w:rPr>
      </w:pPr>
      <w:r w:rsidRPr="004E1168">
        <w:rPr>
          <w:sz w:val="22"/>
          <w:szCs w:val="22"/>
        </w:rPr>
        <w:t>V případě lokálního poškození zatravněné plochy případně při výskytu lokálních výmolů (např.</w:t>
      </w:r>
    </w:p>
    <w:p w14:paraId="206EF689" w14:textId="77777777" w:rsidR="004E1168" w:rsidRPr="004E1168" w:rsidRDefault="004E1168" w:rsidP="004E1168">
      <w:pPr>
        <w:pStyle w:val="Default"/>
        <w:jc w:val="both"/>
        <w:rPr>
          <w:sz w:val="22"/>
          <w:szCs w:val="22"/>
        </w:rPr>
      </w:pPr>
      <w:r w:rsidRPr="004E1168">
        <w:rPr>
          <w:sz w:val="22"/>
          <w:szCs w:val="22"/>
        </w:rPr>
        <w:t>u okraje zpevněné plochy ohrožované soustředěným odtokem při výpadku dešťové srážky) je</w:t>
      </w:r>
    </w:p>
    <w:p w14:paraId="5BF4AC6D" w14:textId="77777777" w:rsidR="004E1168" w:rsidRPr="004E1168" w:rsidRDefault="004E1168" w:rsidP="004E1168">
      <w:pPr>
        <w:pStyle w:val="Default"/>
        <w:jc w:val="both"/>
        <w:rPr>
          <w:sz w:val="22"/>
          <w:szCs w:val="22"/>
        </w:rPr>
      </w:pPr>
      <w:r w:rsidRPr="004E1168">
        <w:rPr>
          <w:sz w:val="22"/>
          <w:szCs w:val="22"/>
        </w:rPr>
        <w:t>nutné před rozprostřením ornice rozdrtit povrch zasažené plochy do hloubky nejméně 300 mm</w:t>
      </w:r>
    </w:p>
    <w:p w14:paraId="5487B673" w14:textId="77777777" w:rsidR="004E1168" w:rsidRPr="004E1168" w:rsidRDefault="004E1168" w:rsidP="004E1168">
      <w:pPr>
        <w:pStyle w:val="Default"/>
        <w:jc w:val="both"/>
        <w:rPr>
          <w:sz w:val="22"/>
          <w:szCs w:val="22"/>
        </w:rPr>
      </w:pPr>
      <w:r w:rsidRPr="004E1168">
        <w:rPr>
          <w:sz w:val="22"/>
          <w:szCs w:val="22"/>
        </w:rPr>
        <w:t>a obnovit, podle možností, co nejlépe původní strukturu zeminy a stav plochy. Poté bude</w:t>
      </w:r>
      <w:r>
        <w:rPr>
          <w:sz w:val="22"/>
          <w:szCs w:val="22"/>
        </w:rPr>
        <w:t xml:space="preserve"> </w:t>
      </w:r>
      <w:r w:rsidRPr="004E1168">
        <w:rPr>
          <w:sz w:val="22"/>
          <w:szCs w:val="22"/>
        </w:rPr>
        <w:t xml:space="preserve">provedeno rozprostření úživné vrstvy v tloušťce 10 cm v </w:t>
      </w:r>
      <w:proofErr w:type="spellStart"/>
      <w:r w:rsidRPr="004E1168">
        <w:rPr>
          <w:sz w:val="22"/>
          <w:szCs w:val="22"/>
        </w:rPr>
        <w:t>ulehlém</w:t>
      </w:r>
      <w:proofErr w:type="spellEnd"/>
      <w:r w:rsidRPr="004E1168">
        <w:rPr>
          <w:sz w:val="22"/>
          <w:szCs w:val="22"/>
        </w:rPr>
        <w:t xml:space="preserve"> stavu. Nerovnosti ve vrchní</w:t>
      </w:r>
    </w:p>
    <w:p w14:paraId="756F4658" w14:textId="77777777" w:rsidR="004E1168" w:rsidRPr="004E1168" w:rsidRDefault="004E1168" w:rsidP="004E1168">
      <w:pPr>
        <w:pStyle w:val="Default"/>
        <w:jc w:val="both"/>
        <w:rPr>
          <w:sz w:val="22"/>
          <w:szCs w:val="22"/>
        </w:rPr>
      </w:pPr>
      <w:r w:rsidRPr="004E1168">
        <w:rPr>
          <w:sz w:val="22"/>
          <w:szCs w:val="22"/>
        </w:rPr>
        <w:t>vrstvě ornice se sledují pomocí třímetrové lati, pod níž nesmí být prohlubně větší než 5 cm.</w:t>
      </w:r>
      <w:r>
        <w:rPr>
          <w:sz w:val="22"/>
          <w:szCs w:val="22"/>
        </w:rPr>
        <w:t xml:space="preserve"> </w:t>
      </w:r>
      <w:r w:rsidRPr="004E1168">
        <w:rPr>
          <w:sz w:val="22"/>
          <w:szCs w:val="22"/>
        </w:rPr>
        <w:t>Povrch určený k osetí travním semenem musí být obnoven pečlivým uhrabáním a vláčením,</w:t>
      </w:r>
    </w:p>
    <w:p w14:paraId="48EAA5BD" w14:textId="77777777" w:rsidR="004E1168" w:rsidRPr="004E1168" w:rsidRDefault="004E1168" w:rsidP="004E1168">
      <w:pPr>
        <w:pStyle w:val="Default"/>
        <w:jc w:val="both"/>
        <w:rPr>
          <w:sz w:val="22"/>
          <w:szCs w:val="22"/>
        </w:rPr>
      </w:pPr>
      <w:r w:rsidRPr="004E1168">
        <w:rPr>
          <w:sz w:val="22"/>
          <w:szCs w:val="22"/>
        </w:rPr>
        <w:t>poté bude zbaven kamenů a cizích předmětů větších než 100 mm. Je zcela nepřípustné</w:t>
      </w:r>
      <w:r>
        <w:rPr>
          <w:sz w:val="22"/>
          <w:szCs w:val="22"/>
        </w:rPr>
        <w:t xml:space="preserve"> </w:t>
      </w:r>
      <w:r w:rsidRPr="004E1168">
        <w:rPr>
          <w:sz w:val="22"/>
          <w:szCs w:val="22"/>
        </w:rPr>
        <w:t xml:space="preserve">použít k </w:t>
      </w:r>
      <w:proofErr w:type="spellStart"/>
      <w:r w:rsidRPr="004E1168">
        <w:rPr>
          <w:sz w:val="22"/>
          <w:szCs w:val="22"/>
        </w:rPr>
        <w:t>humusování</w:t>
      </w:r>
      <w:proofErr w:type="spellEnd"/>
      <w:r w:rsidRPr="004E1168">
        <w:rPr>
          <w:sz w:val="22"/>
          <w:szCs w:val="22"/>
        </w:rPr>
        <w:t xml:space="preserve"> v takto předepsané tloušťce zeminu, v níž se vyskytují čerstvé drny</w:t>
      </w:r>
      <w:r>
        <w:rPr>
          <w:sz w:val="22"/>
          <w:szCs w:val="22"/>
        </w:rPr>
        <w:t xml:space="preserve"> </w:t>
      </w:r>
      <w:r w:rsidRPr="004E1168">
        <w:rPr>
          <w:sz w:val="22"/>
          <w:szCs w:val="22"/>
        </w:rPr>
        <w:t>značných rozměrů. Rovněž nesmí být za úživnou vrstvu vydávána směs humózního materiálu</w:t>
      </w:r>
      <w:r>
        <w:rPr>
          <w:sz w:val="22"/>
          <w:szCs w:val="22"/>
        </w:rPr>
        <w:t xml:space="preserve"> </w:t>
      </w:r>
      <w:r w:rsidRPr="004E1168">
        <w:rPr>
          <w:sz w:val="22"/>
          <w:szCs w:val="22"/>
        </w:rPr>
        <w:t>s balvany, nicméně se připouští ojedinělý výskyt kamenů o velikosti do 10 cm, jichž však</w:t>
      </w:r>
      <w:r>
        <w:rPr>
          <w:sz w:val="22"/>
          <w:szCs w:val="22"/>
        </w:rPr>
        <w:t xml:space="preserve"> </w:t>
      </w:r>
      <w:r w:rsidRPr="004E1168">
        <w:rPr>
          <w:sz w:val="22"/>
          <w:szCs w:val="22"/>
        </w:rPr>
        <w:t>nesmí být více než 1 ks na 5 m2. Takto připravené plochy se osejí vhodnou travní směsí, jejíž</w:t>
      </w:r>
      <w:r>
        <w:rPr>
          <w:sz w:val="22"/>
          <w:szCs w:val="22"/>
        </w:rPr>
        <w:t xml:space="preserve"> </w:t>
      </w:r>
      <w:r w:rsidRPr="004E1168">
        <w:rPr>
          <w:sz w:val="22"/>
          <w:szCs w:val="22"/>
        </w:rPr>
        <w:t>návrh zohledňuje místní klimatické podmínky a požadavek na vysokou protierozní účinnost</w:t>
      </w:r>
      <w:r>
        <w:rPr>
          <w:sz w:val="22"/>
          <w:szCs w:val="22"/>
        </w:rPr>
        <w:t xml:space="preserve"> </w:t>
      </w:r>
      <w:r w:rsidRPr="004E1168">
        <w:rPr>
          <w:sz w:val="22"/>
          <w:szCs w:val="22"/>
        </w:rPr>
        <w:t xml:space="preserve">travního krytu. </w:t>
      </w:r>
    </w:p>
    <w:p w14:paraId="6CE52298" w14:textId="77777777" w:rsidR="001028B0" w:rsidRDefault="001028B0" w:rsidP="004E1168">
      <w:pPr>
        <w:pStyle w:val="Default"/>
        <w:jc w:val="both"/>
        <w:rPr>
          <w:sz w:val="22"/>
          <w:szCs w:val="22"/>
        </w:rPr>
      </w:pPr>
    </w:p>
    <w:p w14:paraId="2D6D0061" w14:textId="77777777" w:rsidR="001028B0" w:rsidRDefault="001028B0" w:rsidP="004E1168">
      <w:pPr>
        <w:pStyle w:val="Default"/>
        <w:jc w:val="both"/>
        <w:rPr>
          <w:sz w:val="22"/>
          <w:szCs w:val="22"/>
        </w:rPr>
      </w:pPr>
    </w:p>
    <w:p w14:paraId="49B45717" w14:textId="77777777" w:rsidR="001028B0" w:rsidRDefault="001028B0" w:rsidP="004E1168">
      <w:pPr>
        <w:pStyle w:val="Default"/>
        <w:jc w:val="both"/>
        <w:rPr>
          <w:sz w:val="22"/>
          <w:szCs w:val="22"/>
        </w:rPr>
      </w:pPr>
    </w:p>
    <w:p w14:paraId="267DDCA2" w14:textId="77777777" w:rsidR="004E1168" w:rsidRDefault="004E1168" w:rsidP="004E1168">
      <w:pPr>
        <w:pStyle w:val="Default"/>
        <w:jc w:val="both"/>
        <w:rPr>
          <w:sz w:val="22"/>
          <w:szCs w:val="22"/>
        </w:rPr>
      </w:pPr>
      <w:r w:rsidRPr="004E1168">
        <w:rPr>
          <w:sz w:val="22"/>
          <w:szCs w:val="22"/>
        </w:rPr>
        <w:t>Příkladem takové skladby je tato směs:</w:t>
      </w:r>
    </w:p>
    <w:p w14:paraId="4585ED12" w14:textId="77777777" w:rsidR="004E1168" w:rsidRDefault="004E1168" w:rsidP="004E1168">
      <w:pPr>
        <w:pStyle w:val="Default"/>
        <w:jc w:val="both"/>
        <w:rPr>
          <w:sz w:val="22"/>
          <w:szCs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797"/>
        <w:gridCol w:w="1134"/>
        <w:gridCol w:w="1682"/>
        <w:gridCol w:w="19"/>
        <w:gridCol w:w="1853"/>
      </w:tblGrid>
      <w:tr w:rsidR="001028B0" w:rsidRPr="004E1168" w14:paraId="6B5CDC7C" w14:textId="77777777" w:rsidTr="001028B0">
        <w:trPr>
          <w:trHeight w:val="160"/>
        </w:trPr>
        <w:tc>
          <w:tcPr>
            <w:tcW w:w="2797" w:type="dxa"/>
            <w:vMerge w:val="restart"/>
          </w:tcPr>
          <w:p w14:paraId="3DE4AA8C" w14:textId="77777777" w:rsidR="001028B0" w:rsidRPr="001028B0" w:rsidRDefault="001028B0" w:rsidP="001028B0">
            <w:pPr>
              <w:autoSpaceDE w:val="0"/>
              <w:autoSpaceDN w:val="0"/>
              <w:adjustRightInd w:val="0"/>
              <w:spacing w:after="0" w:line="240" w:lineRule="auto"/>
              <w:rPr>
                <w:rFonts w:ascii="Arial" w:hAnsi="Arial" w:cs="Arial"/>
                <w:b/>
                <w:color w:val="000000"/>
              </w:rPr>
            </w:pPr>
            <w:r w:rsidRPr="004E1168">
              <w:rPr>
                <w:rFonts w:ascii="Arial" w:hAnsi="Arial" w:cs="Arial"/>
                <w:b/>
                <w:color w:val="000000"/>
              </w:rPr>
              <w:t>Druh</w:t>
            </w:r>
          </w:p>
        </w:tc>
        <w:tc>
          <w:tcPr>
            <w:tcW w:w="1134" w:type="dxa"/>
            <w:vMerge w:val="restart"/>
          </w:tcPr>
          <w:p w14:paraId="086FA2FE" w14:textId="77777777" w:rsidR="001028B0" w:rsidRPr="004E1168" w:rsidRDefault="001028B0"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 </w:t>
            </w:r>
          </w:p>
        </w:tc>
        <w:tc>
          <w:tcPr>
            <w:tcW w:w="3554" w:type="dxa"/>
            <w:gridSpan w:val="3"/>
          </w:tcPr>
          <w:p w14:paraId="3DCC8D7D" w14:textId="77777777" w:rsidR="001028B0" w:rsidRPr="004E1168" w:rsidRDefault="001028B0" w:rsidP="004E1168">
            <w:pPr>
              <w:autoSpaceDE w:val="0"/>
              <w:autoSpaceDN w:val="0"/>
              <w:adjustRightInd w:val="0"/>
              <w:spacing w:after="0" w:line="240" w:lineRule="auto"/>
              <w:rPr>
                <w:rFonts w:ascii="Arial" w:hAnsi="Arial" w:cs="Arial"/>
                <w:color w:val="000000"/>
              </w:rPr>
            </w:pPr>
            <w:r w:rsidRPr="004E1168">
              <w:rPr>
                <w:rFonts w:ascii="Arial" w:hAnsi="Arial" w:cs="Arial"/>
                <w:b/>
                <w:bCs/>
                <w:color w:val="000000"/>
              </w:rPr>
              <w:t xml:space="preserve">kg osiva na 100 m2 </w:t>
            </w:r>
          </w:p>
        </w:tc>
      </w:tr>
      <w:tr w:rsidR="001028B0" w:rsidRPr="004E1168" w14:paraId="15238E7B" w14:textId="77777777" w:rsidTr="001028B0">
        <w:trPr>
          <w:trHeight w:val="84"/>
        </w:trPr>
        <w:tc>
          <w:tcPr>
            <w:tcW w:w="2797" w:type="dxa"/>
            <w:vMerge/>
          </w:tcPr>
          <w:p w14:paraId="64836659" w14:textId="77777777" w:rsidR="001028B0" w:rsidRPr="004E1168" w:rsidRDefault="001028B0" w:rsidP="004E1168">
            <w:pPr>
              <w:autoSpaceDE w:val="0"/>
              <w:autoSpaceDN w:val="0"/>
              <w:adjustRightInd w:val="0"/>
              <w:spacing w:after="0" w:line="240" w:lineRule="auto"/>
              <w:rPr>
                <w:rFonts w:ascii="Arial" w:hAnsi="Arial" w:cs="Arial"/>
                <w:color w:val="000000"/>
              </w:rPr>
            </w:pPr>
          </w:p>
        </w:tc>
        <w:tc>
          <w:tcPr>
            <w:tcW w:w="1134" w:type="dxa"/>
            <w:vMerge/>
          </w:tcPr>
          <w:p w14:paraId="1FFA545A" w14:textId="77777777" w:rsidR="001028B0" w:rsidRPr="004E1168" w:rsidRDefault="001028B0" w:rsidP="004E1168">
            <w:pPr>
              <w:autoSpaceDE w:val="0"/>
              <w:autoSpaceDN w:val="0"/>
              <w:adjustRightInd w:val="0"/>
              <w:spacing w:after="0" w:line="240" w:lineRule="auto"/>
              <w:rPr>
                <w:rFonts w:ascii="Arial" w:hAnsi="Arial" w:cs="Arial"/>
                <w:color w:val="000000"/>
              </w:rPr>
            </w:pPr>
          </w:p>
        </w:tc>
        <w:tc>
          <w:tcPr>
            <w:tcW w:w="1701" w:type="dxa"/>
            <w:gridSpan w:val="2"/>
          </w:tcPr>
          <w:p w14:paraId="6182C960" w14:textId="77777777" w:rsidR="001028B0" w:rsidRPr="001028B0" w:rsidRDefault="001028B0"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v rovině</w:t>
            </w:r>
          </w:p>
        </w:tc>
        <w:tc>
          <w:tcPr>
            <w:tcW w:w="1853" w:type="dxa"/>
          </w:tcPr>
          <w:p w14:paraId="7174490E" w14:textId="77777777" w:rsidR="001028B0" w:rsidRPr="004E1168" w:rsidRDefault="001028B0"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na svahu</w:t>
            </w:r>
          </w:p>
        </w:tc>
      </w:tr>
      <w:tr w:rsidR="004E1168" w:rsidRPr="004E1168" w14:paraId="4B96B241" w14:textId="77777777" w:rsidTr="001028B0">
        <w:trPr>
          <w:trHeight w:val="84"/>
        </w:trPr>
        <w:tc>
          <w:tcPr>
            <w:tcW w:w="2797" w:type="dxa"/>
          </w:tcPr>
          <w:p w14:paraId="101DC9D8"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lastRenderedPageBreak/>
              <w:t xml:space="preserve">Lipnice luční </w:t>
            </w:r>
          </w:p>
        </w:tc>
        <w:tc>
          <w:tcPr>
            <w:tcW w:w="1134" w:type="dxa"/>
          </w:tcPr>
          <w:p w14:paraId="61D5300B"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60 </w:t>
            </w:r>
          </w:p>
        </w:tc>
        <w:tc>
          <w:tcPr>
            <w:tcW w:w="1682" w:type="dxa"/>
          </w:tcPr>
          <w:p w14:paraId="4AA10843"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0,36 </w:t>
            </w:r>
          </w:p>
        </w:tc>
        <w:tc>
          <w:tcPr>
            <w:tcW w:w="1872" w:type="dxa"/>
            <w:gridSpan w:val="2"/>
          </w:tcPr>
          <w:p w14:paraId="1EC6CC42"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0,72 </w:t>
            </w:r>
          </w:p>
        </w:tc>
      </w:tr>
      <w:tr w:rsidR="004E1168" w:rsidRPr="004E1168" w14:paraId="586382C8" w14:textId="77777777" w:rsidTr="001028B0">
        <w:trPr>
          <w:trHeight w:val="102"/>
        </w:trPr>
        <w:tc>
          <w:tcPr>
            <w:tcW w:w="2797" w:type="dxa"/>
          </w:tcPr>
          <w:p w14:paraId="6F413CE1"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Kostřava červená trsnatá </w:t>
            </w:r>
          </w:p>
        </w:tc>
        <w:tc>
          <w:tcPr>
            <w:tcW w:w="1134" w:type="dxa"/>
          </w:tcPr>
          <w:p w14:paraId="34C978B4"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10 </w:t>
            </w:r>
          </w:p>
        </w:tc>
        <w:tc>
          <w:tcPr>
            <w:tcW w:w="1682" w:type="dxa"/>
          </w:tcPr>
          <w:p w14:paraId="302859B3"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0,08 </w:t>
            </w:r>
          </w:p>
        </w:tc>
        <w:tc>
          <w:tcPr>
            <w:tcW w:w="1872" w:type="dxa"/>
            <w:gridSpan w:val="2"/>
          </w:tcPr>
          <w:p w14:paraId="1705E65F"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0,16 </w:t>
            </w:r>
          </w:p>
        </w:tc>
      </w:tr>
      <w:tr w:rsidR="004E1168" w:rsidRPr="004E1168" w14:paraId="28CA8822" w14:textId="77777777" w:rsidTr="001028B0">
        <w:trPr>
          <w:trHeight w:val="84"/>
        </w:trPr>
        <w:tc>
          <w:tcPr>
            <w:tcW w:w="2797" w:type="dxa"/>
          </w:tcPr>
          <w:p w14:paraId="7C9D1C4D"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Kostřava červená výběžkatá </w:t>
            </w:r>
            <w:r w:rsidRPr="004E1168">
              <w:rPr>
                <w:rFonts w:ascii="Arial" w:hAnsi="Arial" w:cs="Arial"/>
                <w:i/>
                <w:iCs/>
                <w:color w:val="000000"/>
              </w:rPr>
              <w:t>(</w:t>
            </w:r>
            <w:proofErr w:type="spellStart"/>
            <w:r w:rsidRPr="004E1168">
              <w:rPr>
                <w:rFonts w:ascii="Arial" w:hAnsi="Arial" w:cs="Arial"/>
                <w:i/>
                <w:iCs/>
                <w:color w:val="000000"/>
              </w:rPr>
              <w:t>Dawson</w:t>
            </w:r>
            <w:proofErr w:type="spellEnd"/>
            <w:r w:rsidRPr="004E1168">
              <w:rPr>
                <w:rFonts w:ascii="Arial" w:hAnsi="Arial" w:cs="Arial"/>
                <w:i/>
                <w:iCs/>
                <w:color w:val="000000"/>
              </w:rPr>
              <w:t xml:space="preserve">) </w:t>
            </w:r>
          </w:p>
        </w:tc>
        <w:tc>
          <w:tcPr>
            <w:tcW w:w="1134" w:type="dxa"/>
          </w:tcPr>
          <w:p w14:paraId="3253BA86"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15 </w:t>
            </w:r>
          </w:p>
        </w:tc>
        <w:tc>
          <w:tcPr>
            <w:tcW w:w="1682" w:type="dxa"/>
          </w:tcPr>
          <w:p w14:paraId="51276698"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0,12 </w:t>
            </w:r>
          </w:p>
        </w:tc>
        <w:tc>
          <w:tcPr>
            <w:tcW w:w="1872" w:type="dxa"/>
            <w:gridSpan w:val="2"/>
          </w:tcPr>
          <w:p w14:paraId="6F97ACBB"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0,24 </w:t>
            </w:r>
          </w:p>
        </w:tc>
      </w:tr>
      <w:tr w:rsidR="004E1168" w:rsidRPr="004E1168" w14:paraId="3254B713" w14:textId="77777777" w:rsidTr="001028B0">
        <w:trPr>
          <w:trHeight w:val="84"/>
        </w:trPr>
        <w:tc>
          <w:tcPr>
            <w:tcW w:w="2797" w:type="dxa"/>
          </w:tcPr>
          <w:p w14:paraId="7CD5401D"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Jílek vytrvalý </w:t>
            </w:r>
          </w:p>
        </w:tc>
        <w:tc>
          <w:tcPr>
            <w:tcW w:w="1134" w:type="dxa"/>
          </w:tcPr>
          <w:p w14:paraId="1C09887B"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15 </w:t>
            </w:r>
          </w:p>
        </w:tc>
        <w:tc>
          <w:tcPr>
            <w:tcW w:w="1682" w:type="dxa"/>
          </w:tcPr>
          <w:p w14:paraId="34C5988C"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0,09 </w:t>
            </w:r>
          </w:p>
        </w:tc>
        <w:tc>
          <w:tcPr>
            <w:tcW w:w="1872" w:type="dxa"/>
            <w:gridSpan w:val="2"/>
          </w:tcPr>
          <w:p w14:paraId="1B79FFBD"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0,18 </w:t>
            </w:r>
          </w:p>
        </w:tc>
      </w:tr>
      <w:tr w:rsidR="004E1168" w:rsidRPr="004E1168" w14:paraId="034F44E6" w14:textId="77777777" w:rsidTr="001028B0">
        <w:trPr>
          <w:trHeight w:val="114"/>
        </w:trPr>
        <w:tc>
          <w:tcPr>
            <w:tcW w:w="2797" w:type="dxa"/>
          </w:tcPr>
          <w:p w14:paraId="77001D54"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Cekem </w:t>
            </w:r>
          </w:p>
        </w:tc>
        <w:tc>
          <w:tcPr>
            <w:tcW w:w="1134" w:type="dxa"/>
          </w:tcPr>
          <w:p w14:paraId="5A722004"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100 </w:t>
            </w:r>
          </w:p>
        </w:tc>
        <w:tc>
          <w:tcPr>
            <w:tcW w:w="1682" w:type="dxa"/>
          </w:tcPr>
          <w:p w14:paraId="67432712"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0,65 </w:t>
            </w:r>
          </w:p>
        </w:tc>
        <w:tc>
          <w:tcPr>
            <w:tcW w:w="1872" w:type="dxa"/>
            <w:gridSpan w:val="2"/>
          </w:tcPr>
          <w:p w14:paraId="163ED3C7" w14:textId="77777777" w:rsidR="004E1168" w:rsidRPr="004E1168" w:rsidRDefault="004E1168" w:rsidP="004E1168">
            <w:pPr>
              <w:autoSpaceDE w:val="0"/>
              <w:autoSpaceDN w:val="0"/>
              <w:adjustRightInd w:val="0"/>
              <w:spacing w:after="0" w:line="240" w:lineRule="auto"/>
              <w:rPr>
                <w:rFonts w:ascii="Arial" w:hAnsi="Arial" w:cs="Arial"/>
                <w:color w:val="000000"/>
              </w:rPr>
            </w:pPr>
            <w:r w:rsidRPr="004E1168">
              <w:rPr>
                <w:rFonts w:ascii="Arial" w:hAnsi="Arial" w:cs="Arial"/>
                <w:color w:val="000000"/>
              </w:rPr>
              <w:t xml:space="preserve">1,30 </w:t>
            </w:r>
          </w:p>
        </w:tc>
      </w:tr>
    </w:tbl>
    <w:p w14:paraId="1312E999" w14:textId="77777777" w:rsidR="004E1168" w:rsidRDefault="004E1168" w:rsidP="004E1168">
      <w:pPr>
        <w:pStyle w:val="Default"/>
        <w:jc w:val="both"/>
        <w:rPr>
          <w:sz w:val="22"/>
          <w:szCs w:val="22"/>
        </w:rPr>
      </w:pPr>
    </w:p>
    <w:p w14:paraId="57985558" w14:textId="77777777" w:rsidR="001028B0" w:rsidRDefault="001028B0" w:rsidP="004E1168">
      <w:pPr>
        <w:pStyle w:val="Default"/>
        <w:jc w:val="both"/>
        <w:rPr>
          <w:sz w:val="22"/>
          <w:szCs w:val="22"/>
        </w:rPr>
      </w:pPr>
    </w:p>
    <w:p w14:paraId="0A0EFBBF" w14:textId="77777777" w:rsidR="001028B0" w:rsidRPr="001028B0" w:rsidRDefault="001028B0" w:rsidP="001028B0">
      <w:pPr>
        <w:autoSpaceDE w:val="0"/>
        <w:autoSpaceDN w:val="0"/>
        <w:adjustRightInd w:val="0"/>
        <w:spacing w:after="0" w:line="240" w:lineRule="auto"/>
        <w:jc w:val="both"/>
        <w:rPr>
          <w:rFonts w:ascii="Arial" w:hAnsi="Arial" w:cs="Arial"/>
          <w:color w:val="000000"/>
        </w:rPr>
      </w:pPr>
      <w:r w:rsidRPr="001028B0">
        <w:rPr>
          <w:rFonts w:ascii="Arial" w:hAnsi="Arial" w:cs="Arial"/>
          <w:color w:val="000000"/>
        </w:rPr>
        <w:t xml:space="preserve">Povrch </w:t>
      </w:r>
      <w:proofErr w:type="spellStart"/>
      <w:r w:rsidRPr="001028B0">
        <w:rPr>
          <w:rFonts w:ascii="Arial" w:hAnsi="Arial" w:cs="Arial"/>
          <w:color w:val="000000"/>
        </w:rPr>
        <w:t>ohumusovaného</w:t>
      </w:r>
      <w:proofErr w:type="spellEnd"/>
      <w:r w:rsidRPr="001028B0">
        <w:rPr>
          <w:rFonts w:ascii="Arial" w:hAnsi="Arial" w:cs="Arial"/>
          <w:color w:val="000000"/>
        </w:rPr>
        <w:t xml:space="preserve"> terénu bude zpracován do drobtovité struktury, odplevelen a dle</w:t>
      </w:r>
      <w:r>
        <w:rPr>
          <w:rFonts w:ascii="Arial" w:hAnsi="Arial" w:cs="Arial"/>
          <w:color w:val="000000"/>
        </w:rPr>
        <w:t xml:space="preserve"> </w:t>
      </w:r>
      <w:r w:rsidRPr="001028B0">
        <w:rPr>
          <w:rFonts w:ascii="Arial" w:hAnsi="Arial" w:cs="Arial"/>
          <w:color w:val="000000"/>
        </w:rPr>
        <w:t>potřeby přihnojen, pH úživné vrstvy se musí pohybovat v rozmezí pH 4,5 až 7. Semeno musí</w:t>
      </w:r>
    </w:p>
    <w:p w14:paraId="7BDC7BA4" w14:textId="77777777" w:rsidR="001028B0" w:rsidRDefault="001028B0" w:rsidP="001028B0">
      <w:pPr>
        <w:autoSpaceDE w:val="0"/>
        <w:autoSpaceDN w:val="0"/>
        <w:adjustRightInd w:val="0"/>
        <w:spacing w:after="0" w:line="240" w:lineRule="auto"/>
        <w:jc w:val="both"/>
        <w:rPr>
          <w:rFonts w:ascii="Arial" w:hAnsi="Arial" w:cs="Arial"/>
        </w:rPr>
      </w:pPr>
      <w:r w:rsidRPr="001028B0">
        <w:rPr>
          <w:rFonts w:ascii="Arial" w:hAnsi="Arial" w:cs="Arial"/>
          <w:color w:val="000000"/>
        </w:rPr>
        <w:t>být zaseto v odpovídající roční době a stejnoměrně rozeseto. Před výsevem je třeba zajistit</w:t>
      </w:r>
      <w:r>
        <w:rPr>
          <w:rFonts w:ascii="Arial" w:hAnsi="Arial" w:cs="Arial"/>
          <w:color w:val="000000"/>
        </w:rPr>
        <w:t xml:space="preserve"> </w:t>
      </w:r>
      <w:r w:rsidRPr="001028B0">
        <w:rPr>
          <w:rFonts w:ascii="Arial" w:hAnsi="Arial" w:cs="Arial"/>
          <w:color w:val="000000"/>
        </w:rPr>
        <w:t>homogenizaci směsi osiva (rovnoměrné promísení semen jednotlivých odrůd). Výsev se</w:t>
      </w:r>
      <w:r>
        <w:rPr>
          <w:rFonts w:ascii="Arial" w:hAnsi="Arial" w:cs="Arial"/>
          <w:color w:val="000000"/>
        </w:rPr>
        <w:t xml:space="preserve"> </w:t>
      </w:r>
      <w:r w:rsidRPr="001028B0">
        <w:rPr>
          <w:rFonts w:ascii="Arial" w:hAnsi="Arial" w:cs="Arial"/>
          <w:color w:val="000000"/>
        </w:rPr>
        <w:t>provádí ručně (pak je třeba osivo zapravit do půdy na hloubku 10 mm).</w:t>
      </w:r>
      <w:r>
        <w:rPr>
          <w:rFonts w:ascii="Arial" w:hAnsi="Arial" w:cs="Arial"/>
          <w:color w:val="000000"/>
        </w:rPr>
        <w:t xml:space="preserve"> </w:t>
      </w:r>
      <w:r w:rsidRPr="001028B0">
        <w:rPr>
          <w:rFonts w:ascii="Arial" w:hAnsi="Arial" w:cs="Arial"/>
          <w:color w:val="000000"/>
        </w:rPr>
        <w:t>Trávu je třeba sít v ročním období, jež zaručuje, že ani v noci teplota dlouhodobě neklesá</w:t>
      </w:r>
      <w:r>
        <w:rPr>
          <w:rFonts w:ascii="Arial" w:hAnsi="Arial" w:cs="Arial"/>
          <w:color w:val="000000"/>
        </w:rPr>
        <w:t xml:space="preserve"> </w:t>
      </w:r>
      <w:r w:rsidRPr="001028B0">
        <w:rPr>
          <w:rFonts w:ascii="Arial" w:hAnsi="Arial" w:cs="Arial"/>
          <w:color w:val="000000"/>
        </w:rPr>
        <w:t>k bodu mrazu, s ohledem na možné riziko eroze se doporučuje období od počátku jara do</w:t>
      </w:r>
      <w:r>
        <w:rPr>
          <w:rFonts w:ascii="Arial" w:hAnsi="Arial" w:cs="Arial"/>
          <w:color w:val="000000"/>
        </w:rPr>
        <w:t xml:space="preserve"> </w:t>
      </w:r>
      <w:r w:rsidRPr="001028B0">
        <w:rPr>
          <w:rFonts w:ascii="Arial" w:hAnsi="Arial" w:cs="Arial"/>
          <w:color w:val="000000"/>
        </w:rPr>
        <w:t>konce srpna. Po osetí je v případě přísušku nutno osetou plochu pravidelně kropit.</w:t>
      </w:r>
      <w:r>
        <w:rPr>
          <w:rFonts w:ascii="Arial" w:hAnsi="Arial" w:cs="Arial"/>
          <w:color w:val="000000"/>
        </w:rPr>
        <w:t xml:space="preserve"> </w:t>
      </w:r>
      <w:r w:rsidRPr="001028B0">
        <w:rPr>
          <w:rFonts w:ascii="Arial" w:hAnsi="Arial" w:cs="Arial"/>
          <w:color w:val="000000"/>
        </w:rPr>
        <w:t>V zavlažování je třeba pokračovat ještě zejména 2 měsíce po vzejití. Špatně vzešlá nebo</w:t>
      </w:r>
      <w:r>
        <w:rPr>
          <w:rFonts w:ascii="Arial" w:hAnsi="Arial" w:cs="Arial"/>
          <w:color w:val="000000"/>
        </w:rPr>
        <w:t xml:space="preserve"> </w:t>
      </w:r>
      <w:r w:rsidRPr="001028B0">
        <w:rPr>
          <w:rFonts w:ascii="Arial" w:hAnsi="Arial" w:cs="Arial"/>
          <w:color w:val="000000"/>
        </w:rPr>
        <w:t>erozně narušená místa se dosejí.</w:t>
      </w:r>
      <w:r>
        <w:rPr>
          <w:rFonts w:ascii="Arial" w:hAnsi="Arial" w:cs="Arial"/>
          <w:color w:val="000000"/>
        </w:rPr>
        <w:t xml:space="preserve"> </w:t>
      </w:r>
      <w:r w:rsidRPr="001028B0">
        <w:rPr>
          <w:rFonts w:ascii="Arial" w:hAnsi="Arial" w:cs="Arial"/>
          <w:color w:val="000000"/>
        </w:rPr>
        <w:t>Nově provedený vegetační kryt je třeba opatrně ošetřovat sekáním v rámci pravidelné seče v</w:t>
      </w:r>
      <w:r>
        <w:rPr>
          <w:rFonts w:ascii="Arial" w:hAnsi="Arial" w:cs="Arial"/>
          <w:color w:val="000000"/>
        </w:rPr>
        <w:t xml:space="preserve"> </w:t>
      </w:r>
      <w:r w:rsidRPr="001028B0">
        <w:rPr>
          <w:rFonts w:ascii="Arial" w:hAnsi="Arial" w:cs="Arial"/>
          <w:color w:val="000000"/>
        </w:rPr>
        <w:t>průběhu roku (do plného zakořenění travního krytu).</w:t>
      </w:r>
      <w:r>
        <w:rPr>
          <w:rFonts w:ascii="Arial" w:hAnsi="Arial" w:cs="Arial"/>
          <w:color w:val="000000"/>
        </w:rPr>
        <w:t xml:space="preserve"> </w:t>
      </w:r>
      <w:r w:rsidRPr="001028B0">
        <w:rPr>
          <w:rFonts w:ascii="Arial" w:hAnsi="Arial" w:cs="Arial"/>
          <w:color w:val="000000"/>
        </w:rPr>
        <w:t>Pravidelné sekání je bezpodmínečně nutné z těchto důvodů:</w:t>
      </w:r>
      <w:r>
        <w:rPr>
          <w:rFonts w:ascii="Arial" w:hAnsi="Arial" w:cs="Arial"/>
          <w:color w:val="000000"/>
        </w:rPr>
        <w:t xml:space="preserve"> </w:t>
      </w:r>
      <w:r w:rsidRPr="001028B0">
        <w:rPr>
          <w:rFonts w:ascii="Arial" w:hAnsi="Arial" w:cs="Arial"/>
          <w:color w:val="000000"/>
        </w:rPr>
        <w:t>- pravidelným sekáním tráva zhoustne a zesílí její kořenový systém. Tak se zvýší</w:t>
      </w:r>
      <w:r>
        <w:rPr>
          <w:rFonts w:ascii="Arial" w:hAnsi="Arial" w:cs="Arial"/>
          <w:color w:val="000000"/>
        </w:rPr>
        <w:t xml:space="preserve"> </w:t>
      </w:r>
      <w:r w:rsidRPr="001028B0">
        <w:rPr>
          <w:rFonts w:ascii="Arial" w:hAnsi="Arial" w:cs="Arial"/>
          <w:color w:val="000000"/>
        </w:rPr>
        <w:t>protierozní odolnost krytu.</w:t>
      </w:r>
      <w:r>
        <w:rPr>
          <w:rFonts w:ascii="Arial" w:hAnsi="Arial" w:cs="Arial"/>
          <w:color w:val="000000"/>
        </w:rPr>
        <w:t xml:space="preserve"> </w:t>
      </w:r>
      <w:r w:rsidRPr="001028B0">
        <w:rPr>
          <w:rFonts w:ascii="Arial" w:hAnsi="Arial" w:cs="Arial"/>
          <w:color w:val="000000"/>
        </w:rPr>
        <w:t>- pravidelné sekání zabrání rozrůstání plevelů, které jinak svým bujným vzrůstem trávu</w:t>
      </w:r>
      <w:r>
        <w:rPr>
          <w:rFonts w:ascii="Arial" w:hAnsi="Arial" w:cs="Arial"/>
          <w:color w:val="000000"/>
        </w:rPr>
        <w:t xml:space="preserve"> </w:t>
      </w:r>
      <w:r w:rsidRPr="001028B0">
        <w:rPr>
          <w:rFonts w:ascii="Arial" w:hAnsi="Arial" w:cs="Arial"/>
          <w:color w:val="000000"/>
        </w:rPr>
        <w:t>dusí, avšak jejich kořenový systém nemůže nahradit protierozní účinek trávy. Včasným</w:t>
      </w:r>
      <w:r>
        <w:rPr>
          <w:rFonts w:ascii="Arial" w:hAnsi="Arial" w:cs="Arial"/>
          <w:color w:val="000000"/>
        </w:rPr>
        <w:t xml:space="preserve"> </w:t>
      </w:r>
      <w:r w:rsidRPr="001028B0">
        <w:rPr>
          <w:rFonts w:ascii="Arial" w:hAnsi="Arial" w:cs="Arial"/>
          <w:color w:val="000000"/>
        </w:rPr>
        <w:t>kosením se rovněž zabrání dozrání semen plevelů a jejich dalšímu šíření touto cestou.</w:t>
      </w:r>
      <w:r>
        <w:rPr>
          <w:rFonts w:ascii="Arial" w:hAnsi="Arial" w:cs="Arial"/>
          <w:color w:val="000000"/>
        </w:rPr>
        <w:t xml:space="preserve"> </w:t>
      </w:r>
      <w:r w:rsidRPr="001028B0">
        <w:rPr>
          <w:rFonts w:ascii="Arial" w:hAnsi="Arial" w:cs="Arial"/>
          <w:color w:val="000000"/>
        </w:rPr>
        <w:t>Protože omezení růstu plevelů není jediným cílem údržby travního krytu, je naprosto</w:t>
      </w:r>
      <w:r>
        <w:rPr>
          <w:rFonts w:ascii="Arial" w:hAnsi="Arial" w:cs="Arial"/>
          <w:color w:val="000000"/>
        </w:rPr>
        <w:t xml:space="preserve"> </w:t>
      </w:r>
      <w:r w:rsidRPr="001028B0">
        <w:rPr>
          <w:rFonts w:ascii="Arial" w:hAnsi="Arial" w:cs="Arial"/>
          <w:color w:val="000000"/>
        </w:rPr>
        <w:t>nepřípustné omezovat jejich růst prostřednictvím defoliantů či jiným chemickým ošetřením.</w:t>
      </w:r>
      <w:r>
        <w:rPr>
          <w:rFonts w:ascii="Arial" w:hAnsi="Arial" w:cs="Arial"/>
          <w:color w:val="000000"/>
        </w:rPr>
        <w:t xml:space="preserve"> </w:t>
      </w:r>
      <w:r w:rsidRPr="001028B0">
        <w:rPr>
          <w:rFonts w:ascii="Arial" w:hAnsi="Arial" w:cs="Arial"/>
          <w:color w:val="000000"/>
        </w:rPr>
        <w:t>Postřiky totiž sice mohou bránit vzrůstu plevelů, nezajistí však posílení kořenového systému</w:t>
      </w:r>
      <w:r>
        <w:rPr>
          <w:rFonts w:ascii="Arial" w:hAnsi="Arial" w:cs="Arial"/>
          <w:color w:val="000000"/>
        </w:rPr>
        <w:t xml:space="preserve"> </w:t>
      </w:r>
      <w:r w:rsidRPr="001028B0">
        <w:rPr>
          <w:rFonts w:ascii="Arial" w:hAnsi="Arial" w:cs="Arial"/>
          <w:color w:val="000000"/>
        </w:rPr>
        <w:t>tak, jak to zabezpečí pravidelné sekání. Plošné chemické ošetřování porostů je ostatně na březích vodoteče zcela nepřípustné. Případné ruční odstranění víceletých obzvláště úporných</w:t>
      </w:r>
      <w:r>
        <w:rPr>
          <w:rFonts w:ascii="Arial" w:hAnsi="Arial" w:cs="Arial"/>
          <w:color w:val="000000"/>
        </w:rPr>
        <w:t xml:space="preserve"> </w:t>
      </w:r>
      <w:r w:rsidRPr="001028B0">
        <w:rPr>
          <w:rFonts w:ascii="Arial" w:hAnsi="Arial" w:cs="Arial"/>
          <w:color w:val="000000"/>
        </w:rPr>
        <w:t>a agresivních plevelů vypletím je ovšem přípustné a žádoucí.</w:t>
      </w:r>
      <w:r>
        <w:rPr>
          <w:rFonts w:ascii="Arial" w:hAnsi="Arial" w:cs="Arial"/>
          <w:color w:val="000000"/>
        </w:rPr>
        <w:t xml:space="preserve"> </w:t>
      </w:r>
      <w:r w:rsidRPr="001028B0">
        <w:rPr>
          <w:rFonts w:ascii="Arial" w:hAnsi="Arial" w:cs="Arial"/>
          <w:color w:val="000000"/>
        </w:rPr>
        <w:t>V případě rozsáhlejšího poškození nezpevněných ploch (&gt;5 m2) případně výmolů v</w:t>
      </w:r>
      <w:r>
        <w:rPr>
          <w:rFonts w:ascii="Arial" w:hAnsi="Arial" w:cs="Arial"/>
          <w:color w:val="000000"/>
        </w:rPr>
        <w:t> </w:t>
      </w:r>
      <w:r w:rsidRPr="001028B0">
        <w:rPr>
          <w:rFonts w:ascii="Arial" w:hAnsi="Arial" w:cs="Arial"/>
          <w:color w:val="000000"/>
        </w:rPr>
        <w:t>rozsahu</w:t>
      </w:r>
      <w:r>
        <w:rPr>
          <w:rFonts w:ascii="Arial" w:hAnsi="Arial" w:cs="Arial"/>
          <w:color w:val="000000"/>
        </w:rPr>
        <w:t xml:space="preserve"> </w:t>
      </w:r>
      <w:r w:rsidRPr="001028B0">
        <w:rPr>
          <w:rFonts w:ascii="Arial" w:hAnsi="Arial" w:cs="Arial"/>
          <w:color w:val="000000"/>
        </w:rPr>
        <w:t xml:space="preserve">ohrožujících stabilitu </w:t>
      </w:r>
      <w:r>
        <w:rPr>
          <w:rFonts w:ascii="Arial" w:hAnsi="Arial" w:cs="Arial"/>
          <w:color w:val="000000"/>
        </w:rPr>
        <w:t>hráze</w:t>
      </w:r>
      <w:r w:rsidRPr="001028B0">
        <w:rPr>
          <w:rFonts w:ascii="Arial" w:hAnsi="Arial" w:cs="Arial"/>
          <w:color w:val="000000"/>
        </w:rPr>
        <w:t xml:space="preserve"> je nutno tuto skutečnost</w:t>
      </w:r>
      <w:r>
        <w:rPr>
          <w:rFonts w:ascii="Arial" w:hAnsi="Arial" w:cs="Arial"/>
          <w:color w:val="000000"/>
        </w:rPr>
        <w:t xml:space="preserve"> </w:t>
      </w:r>
      <w:r w:rsidRPr="001028B0">
        <w:rPr>
          <w:rFonts w:ascii="Arial" w:hAnsi="Arial" w:cs="Arial"/>
          <w:color w:val="000000"/>
        </w:rPr>
        <w:t>oznámit vlastníkovi přístavu, který v rámci reklamace zajistí opravu odbornou firmou (jedná se</w:t>
      </w:r>
      <w:r>
        <w:rPr>
          <w:rFonts w:ascii="Arial" w:hAnsi="Arial" w:cs="Arial"/>
          <w:color w:val="000000"/>
        </w:rPr>
        <w:t xml:space="preserve"> </w:t>
      </w:r>
      <w:r w:rsidRPr="001028B0">
        <w:rPr>
          <w:rFonts w:ascii="Arial" w:hAnsi="Arial" w:cs="Arial"/>
        </w:rPr>
        <w:t>o záruku na stavební práce).</w:t>
      </w:r>
    </w:p>
    <w:p w14:paraId="548037B1" w14:textId="77777777" w:rsidR="001028B0" w:rsidRDefault="001028B0" w:rsidP="001028B0">
      <w:pPr>
        <w:autoSpaceDE w:val="0"/>
        <w:autoSpaceDN w:val="0"/>
        <w:adjustRightInd w:val="0"/>
        <w:spacing w:after="0" w:line="240" w:lineRule="auto"/>
        <w:jc w:val="both"/>
      </w:pPr>
    </w:p>
    <w:p w14:paraId="55E5578B" w14:textId="77777777" w:rsidR="00C166EE" w:rsidRDefault="00C166EE" w:rsidP="00C166EE">
      <w:pPr>
        <w:pStyle w:val="Default"/>
        <w:numPr>
          <w:ilvl w:val="0"/>
          <w:numId w:val="1"/>
        </w:numPr>
        <w:jc w:val="both"/>
        <w:rPr>
          <w:sz w:val="22"/>
          <w:szCs w:val="22"/>
        </w:rPr>
      </w:pPr>
      <w:r w:rsidRPr="00C166EE">
        <w:rPr>
          <w:sz w:val="22"/>
          <w:szCs w:val="22"/>
        </w:rPr>
        <w:t xml:space="preserve">kontrola a údržba kamenné </w:t>
      </w:r>
      <w:r>
        <w:rPr>
          <w:sz w:val="22"/>
          <w:szCs w:val="22"/>
        </w:rPr>
        <w:t>rovnaniny</w:t>
      </w:r>
      <w:r w:rsidRPr="00C166EE">
        <w:rPr>
          <w:sz w:val="22"/>
          <w:szCs w:val="22"/>
        </w:rPr>
        <w:t xml:space="preserve"> v areálu přístavu</w:t>
      </w:r>
    </w:p>
    <w:p w14:paraId="5A5C4BF5" w14:textId="77777777" w:rsidR="00C166EE" w:rsidRDefault="00C166EE" w:rsidP="00C166EE">
      <w:pPr>
        <w:pStyle w:val="Default"/>
        <w:jc w:val="both"/>
        <w:rPr>
          <w:sz w:val="22"/>
          <w:szCs w:val="22"/>
        </w:rPr>
      </w:pPr>
      <w:r w:rsidRPr="00C166EE">
        <w:rPr>
          <w:sz w:val="22"/>
          <w:szCs w:val="22"/>
        </w:rPr>
        <w:t>V případě uvolnění kamenů je nutno tuto skutečnost</w:t>
      </w:r>
      <w:r>
        <w:rPr>
          <w:sz w:val="22"/>
          <w:szCs w:val="22"/>
        </w:rPr>
        <w:t xml:space="preserve"> </w:t>
      </w:r>
      <w:r w:rsidRPr="00C166EE">
        <w:rPr>
          <w:sz w:val="22"/>
          <w:szCs w:val="22"/>
        </w:rPr>
        <w:t>oznámit vlastníkovi přístavu, který v rámci reklamace zajistí opravu odbornou firmou (jedná se</w:t>
      </w:r>
      <w:r>
        <w:rPr>
          <w:sz w:val="22"/>
          <w:szCs w:val="22"/>
        </w:rPr>
        <w:t xml:space="preserve"> </w:t>
      </w:r>
      <w:r w:rsidRPr="00C166EE">
        <w:rPr>
          <w:sz w:val="22"/>
          <w:szCs w:val="22"/>
        </w:rPr>
        <w:t>o záruku na práce a zaručení bezpečnosti provozu po opevněných plochách).</w:t>
      </w:r>
    </w:p>
    <w:p w14:paraId="21DAD564" w14:textId="77777777" w:rsidR="00834867" w:rsidRDefault="00834867" w:rsidP="00C166EE">
      <w:pPr>
        <w:pStyle w:val="Default"/>
        <w:jc w:val="both"/>
        <w:rPr>
          <w:sz w:val="22"/>
          <w:szCs w:val="22"/>
        </w:rPr>
      </w:pPr>
    </w:p>
    <w:p w14:paraId="63391992" w14:textId="0A23553B" w:rsidR="00834867" w:rsidRDefault="00834867" w:rsidP="00834867">
      <w:pPr>
        <w:pStyle w:val="Default"/>
        <w:jc w:val="both"/>
        <w:rPr>
          <w:b/>
          <w:sz w:val="22"/>
          <w:szCs w:val="22"/>
        </w:rPr>
      </w:pPr>
      <w:r w:rsidRPr="00834867">
        <w:rPr>
          <w:b/>
          <w:sz w:val="22"/>
          <w:szCs w:val="22"/>
        </w:rPr>
        <w:t xml:space="preserve">K zajištění výše uvedených činností musí být provozovatel vybaven nejen personálně, ale i technickými prostředky výše uvedených parametrů schopných zajistit provozní údržbu a zabezpečovací práce při odstraňování </w:t>
      </w:r>
      <w:proofErr w:type="spellStart"/>
      <w:r w:rsidRPr="00834867">
        <w:rPr>
          <w:b/>
          <w:sz w:val="22"/>
          <w:szCs w:val="22"/>
        </w:rPr>
        <w:t>spláví</w:t>
      </w:r>
      <w:proofErr w:type="spellEnd"/>
      <w:r w:rsidRPr="00834867">
        <w:rPr>
          <w:b/>
          <w:sz w:val="22"/>
          <w:szCs w:val="22"/>
        </w:rPr>
        <w:t xml:space="preserve"> při povodni a při odstraňování nebezpečných ledových jevů. Provozovatel musí výše uvedené technické prostředky, </w:t>
      </w:r>
      <w:r>
        <w:rPr>
          <w:b/>
          <w:sz w:val="22"/>
          <w:szCs w:val="22"/>
        </w:rPr>
        <w:t>buď vlastnit,</w:t>
      </w:r>
      <w:r w:rsidRPr="00834867">
        <w:rPr>
          <w:b/>
          <w:sz w:val="22"/>
          <w:szCs w:val="22"/>
        </w:rPr>
        <w:t xml:space="preserve"> </w:t>
      </w:r>
      <w:proofErr w:type="gramStart"/>
      <w:r w:rsidRPr="00834867">
        <w:rPr>
          <w:b/>
          <w:sz w:val="22"/>
          <w:szCs w:val="22"/>
        </w:rPr>
        <w:t>a nebo</w:t>
      </w:r>
      <w:proofErr w:type="gramEnd"/>
      <w:r w:rsidRPr="00834867">
        <w:rPr>
          <w:b/>
          <w:sz w:val="22"/>
          <w:szCs w:val="22"/>
        </w:rPr>
        <w:t xml:space="preserve"> je musí mít v předstihu spolehlivě smluvně zajištěny (dle požadavku doby </w:t>
      </w:r>
      <w:r w:rsidRPr="006A3F64">
        <w:rPr>
          <w:b/>
          <w:color w:val="auto"/>
          <w:sz w:val="22"/>
          <w:szCs w:val="22"/>
        </w:rPr>
        <w:t xml:space="preserve">nasazení od </w:t>
      </w:r>
      <w:proofErr w:type="spellStart"/>
      <w:r w:rsidRPr="006A3F64">
        <w:rPr>
          <w:b/>
          <w:color w:val="auto"/>
          <w:sz w:val="22"/>
          <w:szCs w:val="22"/>
        </w:rPr>
        <w:t>zpohotovení</w:t>
      </w:r>
      <w:proofErr w:type="spellEnd"/>
      <w:r w:rsidRPr="006A3F64">
        <w:rPr>
          <w:b/>
          <w:color w:val="auto"/>
          <w:sz w:val="22"/>
          <w:szCs w:val="22"/>
        </w:rPr>
        <w:t>).</w:t>
      </w:r>
    </w:p>
    <w:p w14:paraId="2096D161" w14:textId="77777777" w:rsidR="00915DEE" w:rsidRDefault="00915DEE">
      <w:pPr>
        <w:rPr>
          <w:rFonts w:ascii="Arial" w:hAnsi="Arial" w:cs="Arial"/>
          <w:b/>
          <w:color w:val="000000"/>
        </w:rPr>
      </w:pPr>
      <w:r>
        <w:rPr>
          <w:b/>
        </w:rPr>
        <w:br w:type="page"/>
      </w:r>
    </w:p>
    <w:p w14:paraId="54EB39D3" w14:textId="77777777" w:rsidR="001B62ED" w:rsidRDefault="001B62ED" w:rsidP="00834867">
      <w:pPr>
        <w:pStyle w:val="Default"/>
        <w:jc w:val="both"/>
        <w:rPr>
          <w:b/>
          <w:sz w:val="22"/>
          <w:szCs w:val="22"/>
        </w:rPr>
      </w:pPr>
    </w:p>
    <w:p w14:paraId="5F162758" w14:textId="77777777" w:rsidR="00915DEE" w:rsidRPr="00603681" w:rsidRDefault="00915DEE" w:rsidP="00915DEE">
      <w:pPr>
        <w:pStyle w:val="Default"/>
        <w:rPr>
          <w:b/>
          <w:bCs/>
          <w:u w:val="single"/>
        </w:rPr>
      </w:pPr>
      <w:r w:rsidRPr="00603681">
        <w:rPr>
          <w:b/>
          <w:bCs/>
          <w:u w:val="single"/>
        </w:rPr>
        <w:t>B. HARMONOGRAM CYKLICKÉ ÚDRŽBY PŘÍSTAVU A ČINNOSTI PROVÁDĚNÉ V RÁMCI POVINNOSTÍ STANOVENÝCH POVODŇOVÝM PLÁNEM</w:t>
      </w:r>
    </w:p>
    <w:p w14:paraId="6FF0570C" w14:textId="77777777" w:rsidR="00915DEE" w:rsidRDefault="00915DEE" w:rsidP="00915DEE">
      <w:pPr>
        <w:pStyle w:val="Default"/>
        <w:rPr>
          <w:sz w:val="23"/>
          <w:szCs w:val="23"/>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3119"/>
      </w:tblGrid>
      <w:tr w:rsidR="00915DEE" w14:paraId="55787616" w14:textId="77777777" w:rsidTr="00331E2C">
        <w:trPr>
          <w:trHeight w:val="84"/>
        </w:trPr>
        <w:tc>
          <w:tcPr>
            <w:tcW w:w="817" w:type="dxa"/>
          </w:tcPr>
          <w:p w14:paraId="72485FC4" w14:textId="77777777" w:rsidR="00915DEE" w:rsidRDefault="00915DEE" w:rsidP="00331E2C">
            <w:pPr>
              <w:pStyle w:val="Default"/>
              <w:rPr>
                <w:sz w:val="18"/>
                <w:szCs w:val="18"/>
              </w:rPr>
            </w:pPr>
            <w:r>
              <w:rPr>
                <w:b/>
                <w:bCs/>
                <w:sz w:val="18"/>
                <w:szCs w:val="18"/>
              </w:rPr>
              <w:t xml:space="preserve">Číslo </w:t>
            </w:r>
          </w:p>
        </w:tc>
        <w:tc>
          <w:tcPr>
            <w:tcW w:w="5528" w:type="dxa"/>
          </w:tcPr>
          <w:p w14:paraId="5D8EDE82" w14:textId="77777777" w:rsidR="00915DEE" w:rsidRDefault="00915DEE" w:rsidP="00331E2C">
            <w:pPr>
              <w:pStyle w:val="Default"/>
              <w:rPr>
                <w:sz w:val="18"/>
                <w:szCs w:val="18"/>
              </w:rPr>
            </w:pPr>
            <w:r>
              <w:rPr>
                <w:b/>
                <w:bCs/>
                <w:sz w:val="18"/>
                <w:szCs w:val="18"/>
              </w:rPr>
              <w:t xml:space="preserve">Prováděná činnost </w:t>
            </w:r>
          </w:p>
        </w:tc>
        <w:tc>
          <w:tcPr>
            <w:tcW w:w="3119" w:type="dxa"/>
          </w:tcPr>
          <w:p w14:paraId="4CFB0841" w14:textId="77777777" w:rsidR="00915DEE" w:rsidRDefault="00915DEE" w:rsidP="00331E2C">
            <w:pPr>
              <w:pStyle w:val="Default"/>
              <w:rPr>
                <w:sz w:val="18"/>
                <w:szCs w:val="18"/>
              </w:rPr>
            </w:pPr>
            <w:r>
              <w:rPr>
                <w:b/>
                <w:bCs/>
                <w:sz w:val="18"/>
                <w:szCs w:val="18"/>
              </w:rPr>
              <w:t xml:space="preserve">Četnost </w:t>
            </w:r>
          </w:p>
        </w:tc>
      </w:tr>
      <w:tr w:rsidR="00915DEE" w14:paraId="6AB38E9E" w14:textId="77777777" w:rsidTr="00331E2C">
        <w:trPr>
          <w:trHeight w:val="84"/>
        </w:trPr>
        <w:tc>
          <w:tcPr>
            <w:tcW w:w="9464" w:type="dxa"/>
            <w:gridSpan w:val="3"/>
          </w:tcPr>
          <w:p w14:paraId="095706FB" w14:textId="77777777" w:rsidR="00915DEE" w:rsidRDefault="00915DEE" w:rsidP="00331E2C">
            <w:pPr>
              <w:pStyle w:val="Default"/>
              <w:jc w:val="center"/>
              <w:rPr>
                <w:sz w:val="18"/>
                <w:szCs w:val="18"/>
              </w:rPr>
            </w:pPr>
            <w:r>
              <w:rPr>
                <w:b/>
                <w:bCs/>
                <w:sz w:val="18"/>
                <w:szCs w:val="18"/>
              </w:rPr>
              <w:t>Činnost prováděná v rámci povinností stanovených povodňovým plánem</w:t>
            </w:r>
          </w:p>
        </w:tc>
      </w:tr>
      <w:tr w:rsidR="00915DEE" w14:paraId="366C7817" w14:textId="77777777" w:rsidTr="00331E2C">
        <w:trPr>
          <w:trHeight w:val="329"/>
        </w:trPr>
        <w:tc>
          <w:tcPr>
            <w:tcW w:w="817" w:type="dxa"/>
          </w:tcPr>
          <w:p w14:paraId="05732F86" w14:textId="77777777" w:rsidR="00915DEE" w:rsidRDefault="00915DEE" w:rsidP="00331E2C">
            <w:pPr>
              <w:pStyle w:val="Default"/>
              <w:rPr>
                <w:sz w:val="18"/>
                <w:szCs w:val="18"/>
              </w:rPr>
            </w:pPr>
            <w:r>
              <w:rPr>
                <w:b/>
                <w:bCs/>
                <w:sz w:val="18"/>
                <w:szCs w:val="18"/>
              </w:rPr>
              <w:t xml:space="preserve">1. </w:t>
            </w:r>
          </w:p>
        </w:tc>
        <w:tc>
          <w:tcPr>
            <w:tcW w:w="8647" w:type="dxa"/>
            <w:gridSpan w:val="2"/>
          </w:tcPr>
          <w:p w14:paraId="2EF2DF47" w14:textId="77777777" w:rsidR="00915DEE" w:rsidRPr="00845732" w:rsidRDefault="00915DEE" w:rsidP="00331E2C">
            <w:pPr>
              <w:pStyle w:val="Default"/>
              <w:rPr>
                <w:sz w:val="18"/>
                <w:szCs w:val="18"/>
                <w:u w:val="single"/>
              </w:rPr>
            </w:pPr>
            <w:r w:rsidRPr="00845732">
              <w:rPr>
                <w:rFonts w:ascii="ArialMT" w:hAnsi="ArialMT" w:cs="ArialMT"/>
                <w:sz w:val="20"/>
                <w:szCs w:val="20"/>
                <w:u w:val="single"/>
              </w:rPr>
              <w:t>Vlastník/provozovatel přístavu</w:t>
            </w:r>
          </w:p>
        </w:tc>
      </w:tr>
      <w:tr w:rsidR="00915DEE" w14:paraId="584D78C2" w14:textId="77777777" w:rsidTr="00331E2C">
        <w:trPr>
          <w:trHeight w:val="542"/>
        </w:trPr>
        <w:tc>
          <w:tcPr>
            <w:tcW w:w="817" w:type="dxa"/>
          </w:tcPr>
          <w:p w14:paraId="7A47E743" w14:textId="77777777" w:rsidR="00915DEE" w:rsidRDefault="00915DEE" w:rsidP="00331E2C">
            <w:pPr>
              <w:pStyle w:val="Default"/>
              <w:rPr>
                <w:sz w:val="18"/>
                <w:szCs w:val="18"/>
              </w:rPr>
            </w:pPr>
            <w:r>
              <w:rPr>
                <w:b/>
                <w:bCs/>
                <w:sz w:val="18"/>
                <w:szCs w:val="18"/>
              </w:rPr>
              <w:t xml:space="preserve">1.1. </w:t>
            </w:r>
          </w:p>
        </w:tc>
        <w:tc>
          <w:tcPr>
            <w:tcW w:w="5528" w:type="dxa"/>
          </w:tcPr>
          <w:p w14:paraId="337FFE89" w14:textId="77777777" w:rsidR="00915DEE" w:rsidRDefault="00915DEE" w:rsidP="00331E2C">
            <w:pPr>
              <w:pStyle w:val="Default"/>
              <w:jc w:val="both"/>
              <w:rPr>
                <w:sz w:val="18"/>
                <w:szCs w:val="18"/>
              </w:rPr>
            </w:pPr>
            <w:r>
              <w:rPr>
                <w:sz w:val="18"/>
                <w:szCs w:val="18"/>
              </w:rPr>
              <w:t xml:space="preserve">Zajistí kontinuální získávání informací o vývoji hydrometeorologické situace v profilu přístavu a předává je provozovateli přístavu </w:t>
            </w:r>
          </w:p>
        </w:tc>
        <w:tc>
          <w:tcPr>
            <w:tcW w:w="3119" w:type="dxa"/>
          </w:tcPr>
          <w:p w14:paraId="505497B9" w14:textId="77777777" w:rsidR="00915DEE" w:rsidRDefault="00915DEE" w:rsidP="00331E2C">
            <w:pPr>
              <w:pStyle w:val="Default"/>
              <w:rPr>
                <w:sz w:val="18"/>
                <w:szCs w:val="18"/>
              </w:rPr>
            </w:pPr>
            <w:r>
              <w:rPr>
                <w:sz w:val="18"/>
                <w:szCs w:val="18"/>
              </w:rPr>
              <w:t xml:space="preserve">Po dosažení 1.SPA minimálně 1x denně V případě potřeby se četnost zvýší na základě aktuálního vývoje povodňové situace </w:t>
            </w:r>
          </w:p>
        </w:tc>
      </w:tr>
      <w:tr w:rsidR="00915DEE" w14:paraId="7A2A4842" w14:textId="77777777" w:rsidTr="00331E2C">
        <w:trPr>
          <w:trHeight w:val="202"/>
        </w:trPr>
        <w:tc>
          <w:tcPr>
            <w:tcW w:w="817" w:type="dxa"/>
          </w:tcPr>
          <w:p w14:paraId="2F1EA18A" w14:textId="77777777" w:rsidR="00915DEE" w:rsidRDefault="00915DEE" w:rsidP="00331E2C">
            <w:pPr>
              <w:pStyle w:val="Default"/>
              <w:rPr>
                <w:sz w:val="18"/>
                <w:szCs w:val="18"/>
              </w:rPr>
            </w:pPr>
            <w:r>
              <w:rPr>
                <w:b/>
                <w:bCs/>
                <w:sz w:val="18"/>
                <w:szCs w:val="18"/>
              </w:rPr>
              <w:t xml:space="preserve">1.2. </w:t>
            </w:r>
          </w:p>
        </w:tc>
        <w:tc>
          <w:tcPr>
            <w:tcW w:w="5528" w:type="dxa"/>
          </w:tcPr>
          <w:p w14:paraId="4527F6A9" w14:textId="77777777" w:rsidR="00915DEE" w:rsidRDefault="00915DEE" w:rsidP="00331E2C">
            <w:pPr>
              <w:pStyle w:val="Default"/>
              <w:jc w:val="both"/>
              <w:rPr>
                <w:sz w:val="18"/>
                <w:szCs w:val="18"/>
              </w:rPr>
            </w:pPr>
            <w:r>
              <w:rPr>
                <w:sz w:val="18"/>
                <w:szCs w:val="18"/>
              </w:rPr>
              <w:t xml:space="preserve">Aktualizace údajů v povodňovém plánu (personální obsazení povodňové čety, telefonní spojení) </w:t>
            </w:r>
          </w:p>
        </w:tc>
        <w:tc>
          <w:tcPr>
            <w:tcW w:w="3119" w:type="dxa"/>
          </w:tcPr>
          <w:p w14:paraId="292E8ED5" w14:textId="77777777" w:rsidR="00915DEE" w:rsidRDefault="00915DEE" w:rsidP="00331E2C">
            <w:pPr>
              <w:pStyle w:val="Default"/>
              <w:rPr>
                <w:sz w:val="18"/>
                <w:szCs w:val="18"/>
              </w:rPr>
            </w:pPr>
            <w:r>
              <w:rPr>
                <w:sz w:val="18"/>
                <w:szCs w:val="18"/>
              </w:rPr>
              <w:t xml:space="preserve">1x měsíčně </w:t>
            </w:r>
          </w:p>
        </w:tc>
      </w:tr>
      <w:tr w:rsidR="00915DEE" w14:paraId="5D046043" w14:textId="77777777" w:rsidTr="00331E2C">
        <w:trPr>
          <w:trHeight w:val="280"/>
        </w:trPr>
        <w:tc>
          <w:tcPr>
            <w:tcW w:w="817" w:type="dxa"/>
          </w:tcPr>
          <w:p w14:paraId="432305BC" w14:textId="77777777" w:rsidR="00915DEE" w:rsidRDefault="00915DEE" w:rsidP="00331E2C">
            <w:pPr>
              <w:pStyle w:val="Default"/>
              <w:rPr>
                <w:sz w:val="18"/>
                <w:szCs w:val="18"/>
              </w:rPr>
            </w:pPr>
            <w:r>
              <w:rPr>
                <w:b/>
                <w:bCs/>
                <w:sz w:val="18"/>
                <w:szCs w:val="18"/>
              </w:rPr>
              <w:t xml:space="preserve">2. </w:t>
            </w:r>
          </w:p>
        </w:tc>
        <w:tc>
          <w:tcPr>
            <w:tcW w:w="8647" w:type="dxa"/>
            <w:gridSpan w:val="2"/>
          </w:tcPr>
          <w:p w14:paraId="319FDD95" w14:textId="77777777" w:rsidR="00915DEE" w:rsidRPr="00845732" w:rsidRDefault="00915DEE" w:rsidP="00331E2C">
            <w:pPr>
              <w:pStyle w:val="Default"/>
              <w:rPr>
                <w:sz w:val="18"/>
                <w:szCs w:val="18"/>
                <w:u w:val="single"/>
              </w:rPr>
            </w:pPr>
            <w:r w:rsidRPr="00845732">
              <w:rPr>
                <w:rFonts w:ascii="ArialMT" w:hAnsi="ArialMT" w:cs="ArialMT"/>
                <w:sz w:val="20"/>
                <w:szCs w:val="20"/>
                <w:u w:val="single"/>
              </w:rPr>
              <w:t>Provozovatel přístavu</w:t>
            </w:r>
          </w:p>
        </w:tc>
      </w:tr>
      <w:tr w:rsidR="00915DEE" w14:paraId="1F784E5D" w14:textId="77777777" w:rsidTr="00331E2C">
        <w:trPr>
          <w:trHeight w:val="322"/>
        </w:trPr>
        <w:tc>
          <w:tcPr>
            <w:tcW w:w="817" w:type="dxa"/>
          </w:tcPr>
          <w:p w14:paraId="0BEDE0F4" w14:textId="77777777" w:rsidR="00915DEE" w:rsidRDefault="00915DEE" w:rsidP="00331E2C">
            <w:pPr>
              <w:pStyle w:val="Default"/>
              <w:jc w:val="both"/>
              <w:rPr>
                <w:sz w:val="18"/>
                <w:szCs w:val="18"/>
              </w:rPr>
            </w:pPr>
            <w:r>
              <w:rPr>
                <w:b/>
                <w:bCs/>
                <w:sz w:val="18"/>
                <w:szCs w:val="18"/>
              </w:rPr>
              <w:t xml:space="preserve">2.1. </w:t>
            </w:r>
          </w:p>
        </w:tc>
        <w:tc>
          <w:tcPr>
            <w:tcW w:w="5528" w:type="dxa"/>
          </w:tcPr>
          <w:p w14:paraId="3FDBB8B9" w14:textId="77777777" w:rsidR="00915DEE" w:rsidRDefault="00915DEE" w:rsidP="00331E2C">
            <w:pPr>
              <w:pStyle w:val="Default"/>
              <w:jc w:val="both"/>
              <w:rPr>
                <w:sz w:val="18"/>
                <w:szCs w:val="18"/>
              </w:rPr>
            </w:pPr>
            <w:r>
              <w:rPr>
                <w:sz w:val="18"/>
                <w:szCs w:val="18"/>
              </w:rPr>
              <w:t xml:space="preserve">Vyhlásí při zvyšujících se vodních stavech a průtocích příslušný stav povodňové aktivity pro přístav </w:t>
            </w:r>
          </w:p>
        </w:tc>
        <w:tc>
          <w:tcPr>
            <w:tcW w:w="3119" w:type="dxa"/>
          </w:tcPr>
          <w:p w14:paraId="6B4A6101" w14:textId="77777777" w:rsidR="00915DEE" w:rsidRDefault="00915DEE" w:rsidP="00331E2C">
            <w:pPr>
              <w:pStyle w:val="Default"/>
              <w:rPr>
                <w:sz w:val="18"/>
                <w:szCs w:val="18"/>
              </w:rPr>
            </w:pPr>
            <w:r>
              <w:rPr>
                <w:sz w:val="18"/>
                <w:szCs w:val="18"/>
              </w:rPr>
              <w:t xml:space="preserve">Při dosažení příslušných limitů dle povodňového plánu </w:t>
            </w:r>
          </w:p>
        </w:tc>
      </w:tr>
      <w:tr w:rsidR="00915DEE" w14:paraId="407ED9A7" w14:textId="77777777" w:rsidTr="00331E2C">
        <w:trPr>
          <w:trHeight w:val="207"/>
        </w:trPr>
        <w:tc>
          <w:tcPr>
            <w:tcW w:w="817" w:type="dxa"/>
          </w:tcPr>
          <w:p w14:paraId="656307F2" w14:textId="77777777" w:rsidR="00915DEE" w:rsidRDefault="00915DEE" w:rsidP="00331E2C">
            <w:pPr>
              <w:pStyle w:val="Default"/>
              <w:rPr>
                <w:sz w:val="18"/>
                <w:szCs w:val="18"/>
              </w:rPr>
            </w:pPr>
            <w:r>
              <w:rPr>
                <w:b/>
                <w:bCs/>
                <w:sz w:val="18"/>
                <w:szCs w:val="18"/>
              </w:rPr>
              <w:t xml:space="preserve">2.2. </w:t>
            </w:r>
          </w:p>
        </w:tc>
        <w:tc>
          <w:tcPr>
            <w:tcW w:w="5528" w:type="dxa"/>
          </w:tcPr>
          <w:p w14:paraId="2334B7AA" w14:textId="77777777" w:rsidR="00915DEE" w:rsidRDefault="00915DEE" w:rsidP="00331E2C">
            <w:pPr>
              <w:pStyle w:val="Default"/>
              <w:rPr>
                <w:sz w:val="18"/>
                <w:szCs w:val="18"/>
              </w:rPr>
            </w:pPr>
            <w:r>
              <w:rPr>
                <w:sz w:val="18"/>
                <w:szCs w:val="18"/>
              </w:rPr>
              <w:t xml:space="preserve">Vede povodňový deník </w:t>
            </w:r>
          </w:p>
        </w:tc>
        <w:tc>
          <w:tcPr>
            <w:tcW w:w="3119" w:type="dxa"/>
          </w:tcPr>
          <w:p w14:paraId="3876CC0D" w14:textId="77777777" w:rsidR="00915DEE" w:rsidRDefault="00915DEE" w:rsidP="00331E2C">
            <w:pPr>
              <w:pStyle w:val="Default"/>
              <w:rPr>
                <w:sz w:val="18"/>
                <w:szCs w:val="18"/>
              </w:rPr>
            </w:pPr>
            <w:r>
              <w:rPr>
                <w:sz w:val="18"/>
                <w:szCs w:val="18"/>
              </w:rPr>
              <w:t xml:space="preserve">Průběžně po vyhlášení 1.SPA </w:t>
            </w:r>
          </w:p>
        </w:tc>
      </w:tr>
      <w:tr w:rsidR="00915DEE" w14:paraId="0A7AB1D5" w14:textId="77777777" w:rsidTr="00331E2C">
        <w:trPr>
          <w:trHeight w:val="551"/>
        </w:trPr>
        <w:tc>
          <w:tcPr>
            <w:tcW w:w="817" w:type="dxa"/>
          </w:tcPr>
          <w:p w14:paraId="5D70A7B8" w14:textId="77777777" w:rsidR="00915DEE" w:rsidRDefault="00915DEE" w:rsidP="00331E2C">
            <w:pPr>
              <w:pStyle w:val="Default"/>
              <w:jc w:val="both"/>
              <w:rPr>
                <w:sz w:val="18"/>
                <w:szCs w:val="18"/>
              </w:rPr>
            </w:pPr>
            <w:r>
              <w:rPr>
                <w:b/>
                <w:bCs/>
                <w:sz w:val="18"/>
                <w:szCs w:val="18"/>
              </w:rPr>
              <w:t xml:space="preserve">2.3. </w:t>
            </w:r>
          </w:p>
        </w:tc>
        <w:tc>
          <w:tcPr>
            <w:tcW w:w="5528" w:type="dxa"/>
          </w:tcPr>
          <w:p w14:paraId="45DF25B2" w14:textId="77777777" w:rsidR="00915DEE" w:rsidRDefault="00915DEE" w:rsidP="00331E2C">
            <w:pPr>
              <w:pStyle w:val="Default"/>
              <w:jc w:val="both"/>
              <w:rPr>
                <w:sz w:val="18"/>
                <w:szCs w:val="18"/>
              </w:rPr>
            </w:pPr>
            <w:r>
              <w:rPr>
                <w:sz w:val="18"/>
                <w:szCs w:val="18"/>
              </w:rPr>
              <w:t>Zajistí hlídkovou činnost (prostřednictvím určeného pracovníka) v areálu a u vjezdu do přístavu a v jeho bezprostředním okolí tzn. Kontrolu ústupové cesty z hlediska identifikace nebezpečné situace</w:t>
            </w:r>
          </w:p>
        </w:tc>
        <w:tc>
          <w:tcPr>
            <w:tcW w:w="3119" w:type="dxa"/>
          </w:tcPr>
          <w:p w14:paraId="1CB5EE11" w14:textId="77777777" w:rsidR="00915DEE" w:rsidRDefault="00915DEE" w:rsidP="00331E2C">
            <w:pPr>
              <w:pStyle w:val="Default"/>
              <w:rPr>
                <w:sz w:val="18"/>
                <w:szCs w:val="18"/>
              </w:rPr>
            </w:pPr>
            <w:r>
              <w:rPr>
                <w:sz w:val="18"/>
                <w:szCs w:val="18"/>
              </w:rPr>
              <w:t xml:space="preserve">Po vyhlášení </w:t>
            </w:r>
            <w:proofErr w:type="gramStart"/>
            <w:r>
              <w:rPr>
                <w:sz w:val="18"/>
                <w:szCs w:val="18"/>
              </w:rPr>
              <w:t>1 .SPA</w:t>
            </w:r>
            <w:proofErr w:type="gramEnd"/>
            <w:r>
              <w:rPr>
                <w:sz w:val="18"/>
                <w:szCs w:val="18"/>
              </w:rPr>
              <w:t xml:space="preserve"> – 1x denně případně častěji dle aktuální povodňové situace </w:t>
            </w:r>
          </w:p>
        </w:tc>
      </w:tr>
      <w:tr w:rsidR="00915DEE" w14:paraId="6BEDE54B" w14:textId="77777777" w:rsidTr="00331E2C">
        <w:trPr>
          <w:trHeight w:val="207"/>
        </w:trPr>
        <w:tc>
          <w:tcPr>
            <w:tcW w:w="817" w:type="dxa"/>
          </w:tcPr>
          <w:p w14:paraId="2004FFF0" w14:textId="77777777" w:rsidR="00915DEE" w:rsidRDefault="00915DEE" w:rsidP="00331E2C">
            <w:pPr>
              <w:pStyle w:val="Default"/>
              <w:rPr>
                <w:sz w:val="18"/>
                <w:szCs w:val="18"/>
              </w:rPr>
            </w:pPr>
            <w:r>
              <w:rPr>
                <w:b/>
                <w:bCs/>
                <w:sz w:val="18"/>
                <w:szCs w:val="18"/>
              </w:rPr>
              <w:t xml:space="preserve">2.4. </w:t>
            </w:r>
          </w:p>
        </w:tc>
        <w:tc>
          <w:tcPr>
            <w:tcW w:w="5528" w:type="dxa"/>
          </w:tcPr>
          <w:p w14:paraId="7ADB5F91" w14:textId="77777777" w:rsidR="00915DEE" w:rsidRDefault="00915DEE" w:rsidP="00331E2C">
            <w:pPr>
              <w:pStyle w:val="Default"/>
              <w:jc w:val="both"/>
              <w:rPr>
                <w:sz w:val="18"/>
                <w:szCs w:val="18"/>
              </w:rPr>
            </w:pPr>
            <w:r>
              <w:rPr>
                <w:sz w:val="18"/>
                <w:szCs w:val="18"/>
              </w:rPr>
              <w:t xml:space="preserve">Zajistí provedení zabezpečovacích prací při vzniku nebezpečné situace v areálu přístavu (hromadění </w:t>
            </w:r>
            <w:proofErr w:type="spellStart"/>
            <w:r>
              <w:rPr>
                <w:sz w:val="18"/>
                <w:szCs w:val="18"/>
              </w:rPr>
              <w:t>spláví</w:t>
            </w:r>
            <w:proofErr w:type="spellEnd"/>
            <w:r>
              <w:rPr>
                <w:sz w:val="18"/>
                <w:szCs w:val="18"/>
              </w:rPr>
              <w:t xml:space="preserve"> nebo ledových jevů u vjezdu apod.) </w:t>
            </w:r>
          </w:p>
        </w:tc>
        <w:tc>
          <w:tcPr>
            <w:tcW w:w="3119" w:type="dxa"/>
          </w:tcPr>
          <w:p w14:paraId="4CEE4585" w14:textId="77777777" w:rsidR="00915DEE" w:rsidRDefault="00915DEE" w:rsidP="00331E2C">
            <w:pPr>
              <w:pStyle w:val="Default"/>
              <w:rPr>
                <w:sz w:val="18"/>
                <w:szCs w:val="18"/>
              </w:rPr>
            </w:pPr>
            <w:r>
              <w:rPr>
                <w:sz w:val="18"/>
                <w:szCs w:val="18"/>
              </w:rPr>
              <w:t xml:space="preserve">Po identifikaci nebezpečné situace – dle potřeby </w:t>
            </w:r>
          </w:p>
        </w:tc>
      </w:tr>
      <w:tr w:rsidR="00915DEE" w14:paraId="1AA9FA22" w14:textId="77777777" w:rsidTr="00331E2C">
        <w:trPr>
          <w:trHeight w:val="207"/>
        </w:trPr>
        <w:tc>
          <w:tcPr>
            <w:tcW w:w="817" w:type="dxa"/>
          </w:tcPr>
          <w:p w14:paraId="20825041" w14:textId="77777777" w:rsidR="00915DEE" w:rsidRDefault="00915DEE" w:rsidP="00331E2C">
            <w:pPr>
              <w:pStyle w:val="Default"/>
              <w:rPr>
                <w:b/>
                <w:bCs/>
                <w:sz w:val="18"/>
                <w:szCs w:val="18"/>
              </w:rPr>
            </w:pPr>
            <w:r>
              <w:rPr>
                <w:b/>
                <w:bCs/>
                <w:sz w:val="18"/>
                <w:szCs w:val="18"/>
              </w:rPr>
              <w:t>2.5.</w:t>
            </w:r>
          </w:p>
        </w:tc>
        <w:tc>
          <w:tcPr>
            <w:tcW w:w="5528" w:type="dxa"/>
          </w:tcPr>
          <w:p w14:paraId="424D9791" w14:textId="77777777" w:rsidR="00915DEE" w:rsidRDefault="00915DEE" w:rsidP="00331E2C">
            <w:pPr>
              <w:pStyle w:val="Default"/>
              <w:jc w:val="both"/>
              <w:rPr>
                <w:sz w:val="18"/>
                <w:szCs w:val="18"/>
              </w:rPr>
            </w:pPr>
            <w:r w:rsidRPr="008D1367">
              <w:rPr>
                <w:sz w:val="18"/>
                <w:szCs w:val="18"/>
              </w:rPr>
              <w:t>Provozovatel zajistí demontáž odběrných sloupků a jejich</w:t>
            </w:r>
            <w:r>
              <w:rPr>
                <w:sz w:val="18"/>
                <w:szCs w:val="18"/>
              </w:rPr>
              <w:t xml:space="preserve"> </w:t>
            </w:r>
            <w:r w:rsidRPr="008D1367">
              <w:rPr>
                <w:sz w:val="18"/>
                <w:szCs w:val="18"/>
              </w:rPr>
              <w:t>bezpečné uložení mimo dosah záplavy</w:t>
            </w:r>
          </w:p>
        </w:tc>
        <w:tc>
          <w:tcPr>
            <w:tcW w:w="3119" w:type="dxa"/>
          </w:tcPr>
          <w:p w14:paraId="35BC7A3B" w14:textId="77777777" w:rsidR="00915DEE" w:rsidRDefault="00915DEE" w:rsidP="00331E2C">
            <w:pPr>
              <w:pStyle w:val="Default"/>
              <w:rPr>
                <w:sz w:val="18"/>
                <w:szCs w:val="18"/>
              </w:rPr>
            </w:pPr>
            <w:r w:rsidRPr="008D1367">
              <w:rPr>
                <w:sz w:val="18"/>
                <w:szCs w:val="18"/>
              </w:rPr>
              <w:t>Po vyhlášení 3.SPA s</w:t>
            </w:r>
            <w:r>
              <w:rPr>
                <w:sz w:val="18"/>
                <w:szCs w:val="18"/>
              </w:rPr>
              <w:t xml:space="preserve"> </w:t>
            </w:r>
            <w:r w:rsidRPr="008D1367">
              <w:rPr>
                <w:sz w:val="18"/>
                <w:szCs w:val="18"/>
              </w:rPr>
              <w:t>prognózou na zaplavení</w:t>
            </w:r>
            <w:r>
              <w:rPr>
                <w:sz w:val="18"/>
                <w:szCs w:val="18"/>
              </w:rPr>
              <w:t xml:space="preserve"> </w:t>
            </w:r>
            <w:r w:rsidRPr="008D1367">
              <w:rPr>
                <w:sz w:val="18"/>
                <w:szCs w:val="18"/>
              </w:rPr>
              <w:t>přístavu</w:t>
            </w:r>
          </w:p>
        </w:tc>
      </w:tr>
      <w:tr w:rsidR="00915DEE" w14:paraId="3C90A73D" w14:textId="77777777" w:rsidTr="00331E2C">
        <w:trPr>
          <w:trHeight w:val="207"/>
        </w:trPr>
        <w:tc>
          <w:tcPr>
            <w:tcW w:w="817" w:type="dxa"/>
          </w:tcPr>
          <w:p w14:paraId="05EDB5E2" w14:textId="77777777" w:rsidR="00915DEE" w:rsidRDefault="00915DEE" w:rsidP="00331E2C">
            <w:pPr>
              <w:pStyle w:val="Default"/>
              <w:rPr>
                <w:b/>
                <w:bCs/>
                <w:sz w:val="18"/>
                <w:szCs w:val="18"/>
              </w:rPr>
            </w:pPr>
            <w:r>
              <w:rPr>
                <w:b/>
                <w:bCs/>
                <w:sz w:val="18"/>
                <w:szCs w:val="18"/>
              </w:rPr>
              <w:t>2.6.</w:t>
            </w:r>
          </w:p>
        </w:tc>
        <w:tc>
          <w:tcPr>
            <w:tcW w:w="5528" w:type="dxa"/>
          </w:tcPr>
          <w:p w14:paraId="0B67562D" w14:textId="77777777" w:rsidR="00915DEE" w:rsidRPr="008D1367" w:rsidRDefault="00915DEE" w:rsidP="00331E2C">
            <w:pPr>
              <w:pStyle w:val="Default"/>
              <w:jc w:val="both"/>
              <w:rPr>
                <w:sz w:val="18"/>
                <w:szCs w:val="18"/>
              </w:rPr>
            </w:pPr>
            <w:r w:rsidRPr="008D1367">
              <w:rPr>
                <w:sz w:val="18"/>
                <w:szCs w:val="18"/>
              </w:rPr>
              <w:t>Provozovatel zajišťuje činnosti v souladu s povodňovým plánem</w:t>
            </w:r>
          </w:p>
          <w:p w14:paraId="1661C33C" w14:textId="77777777" w:rsidR="00915DEE" w:rsidRPr="008D1367" w:rsidRDefault="00915DEE" w:rsidP="00331E2C">
            <w:pPr>
              <w:pStyle w:val="Default"/>
              <w:jc w:val="both"/>
              <w:rPr>
                <w:sz w:val="18"/>
                <w:szCs w:val="18"/>
              </w:rPr>
            </w:pPr>
            <w:r w:rsidRPr="008D1367">
              <w:rPr>
                <w:sz w:val="18"/>
                <w:szCs w:val="18"/>
              </w:rPr>
              <w:t>přístavu, které však operativně přizpůsobuje vývoji</w:t>
            </w:r>
          </w:p>
          <w:p w14:paraId="3F8B81D4" w14:textId="77777777" w:rsidR="00915DEE" w:rsidRPr="008D1367" w:rsidRDefault="00915DEE" w:rsidP="00331E2C">
            <w:pPr>
              <w:pStyle w:val="Default"/>
              <w:jc w:val="both"/>
              <w:rPr>
                <w:sz w:val="18"/>
                <w:szCs w:val="18"/>
              </w:rPr>
            </w:pPr>
            <w:r w:rsidRPr="008D1367">
              <w:rPr>
                <w:sz w:val="18"/>
                <w:szCs w:val="18"/>
              </w:rPr>
              <w:t>hydrometeorologické situace a povodňovému ohrožení přístavu</w:t>
            </w:r>
          </w:p>
        </w:tc>
        <w:tc>
          <w:tcPr>
            <w:tcW w:w="3119" w:type="dxa"/>
          </w:tcPr>
          <w:p w14:paraId="66008239" w14:textId="77777777" w:rsidR="00915DEE" w:rsidRPr="008D1367" w:rsidRDefault="00915DEE" w:rsidP="00331E2C">
            <w:pPr>
              <w:pStyle w:val="Default"/>
              <w:rPr>
                <w:sz w:val="18"/>
                <w:szCs w:val="18"/>
              </w:rPr>
            </w:pPr>
            <w:r w:rsidRPr="008D1367">
              <w:rPr>
                <w:sz w:val="18"/>
                <w:szCs w:val="18"/>
              </w:rPr>
              <w:t>Během průběhu povodně</w:t>
            </w:r>
          </w:p>
        </w:tc>
      </w:tr>
      <w:tr w:rsidR="00915DEE" w14:paraId="412BDDC3" w14:textId="77777777" w:rsidTr="00331E2C">
        <w:trPr>
          <w:trHeight w:val="207"/>
        </w:trPr>
        <w:tc>
          <w:tcPr>
            <w:tcW w:w="817" w:type="dxa"/>
          </w:tcPr>
          <w:p w14:paraId="146CA388" w14:textId="77777777" w:rsidR="00915DEE" w:rsidRDefault="00915DEE" w:rsidP="00331E2C">
            <w:pPr>
              <w:pStyle w:val="Default"/>
              <w:rPr>
                <w:b/>
                <w:bCs/>
                <w:sz w:val="18"/>
                <w:szCs w:val="18"/>
              </w:rPr>
            </w:pPr>
            <w:r>
              <w:rPr>
                <w:b/>
                <w:bCs/>
                <w:sz w:val="18"/>
                <w:szCs w:val="18"/>
              </w:rPr>
              <w:t>2.7.</w:t>
            </w:r>
          </w:p>
        </w:tc>
        <w:tc>
          <w:tcPr>
            <w:tcW w:w="5528" w:type="dxa"/>
          </w:tcPr>
          <w:p w14:paraId="26CA601D" w14:textId="77777777" w:rsidR="00915DEE" w:rsidRPr="008D1367" w:rsidRDefault="00915DEE" w:rsidP="00331E2C">
            <w:pPr>
              <w:pStyle w:val="Default"/>
              <w:jc w:val="both"/>
              <w:rPr>
                <w:sz w:val="18"/>
                <w:szCs w:val="18"/>
              </w:rPr>
            </w:pPr>
            <w:r w:rsidRPr="008D1367">
              <w:rPr>
                <w:sz w:val="18"/>
                <w:szCs w:val="18"/>
              </w:rPr>
              <w:t>Provozovatel v souladu s povodňovým plánem pro přístav zajistí v</w:t>
            </w:r>
          </w:p>
          <w:p w14:paraId="3CD60BDB" w14:textId="77777777" w:rsidR="00915DEE" w:rsidRPr="008D1367" w:rsidRDefault="00915DEE" w:rsidP="00331E2C">
            <w:pPr>
              <w:pStyle w:val="Default"/>
              <w:jc w:val="both"/>
              <w:rPr>
                <w:sz w:val="18"/>
                <w:szCs w:val="18"/>
              </w:rPr>
            </w:pPr>
            <w:r w:rsidRPr="008D1367">
              <w:rPr>
                <w:sz w:val="18"/>
                <w:szCs w:val="18"/>
              </w:rPr>
              <w:t>případě prognózy na zaplavení přístavu jeho evakuaci. Před</w:t>
            </w:r>
            <w:r>
              <w:rPr>
                <w:sz w:val="18"/>
                <w:szCs w:val="18"/>
              </w:rPr>
              <w:t xml:space="preserve"> </w:t>
            </w:r>
            <w:r w:rsidRPr="008D1367">
              <w:rPr>
                <w:sz w:val="18"/>
                <w:szCs w:val="18"/>
              </w:rPr>
              <w:t xml:space="preserve">evakuací provozovatel sestaví dle aktuálního stavu </w:t>
            </w:r>
            <w:r>
              <w:rPr>
                <w:sz w:val="18"/>
                <w:szCs w:val="18"/>
              </w:rPr>
              <w:t xml:space="preserve">v </w:t>
            </w:r>
            <w:r w:rsidRPr="008D1367">
              <w:rPr>
                <w:sz w:val="18"/>
                <w:szCs w:val="18"/>
              </w:rPr>
              <w:t>přístavu seznam vytipovaných zařízení, věcí a dokumentů</w:t>
            </w:r>
            <w:r>
              <w:rPr>
                <w:sz w:val="18"/>
                <w:szCs w:val="18"/>
              </w:rPr>
              <w:t xml:space="preserve"> </w:t>
            </w:r>
            <w:r w:rsidRPr="008D1367">
              <w:rPr>
                <w:sz w:val="18"/>
                <w:szCs w:val="18"/>
              </w:rPr>
              <w:t>určených k evakuaci (jedná se o předměty, který by mohly být</w:t>
            </w:r>
            <w:r>
              <w:rPr>
                <w:sz w:val="18"/>
                <w:szCs w:val="18"/>
              </w:rPr>
              <w:t xml:space="preserve"> </w:t>
            </w:r>
            <w:r w:rsidRPr="008D1367">
              <w:rPr>
                <w:sz w:val="18"/>
                <w:szCs w:val="18"/>
              </w:rPr>
              <w:t>poškozeny v případě zaplavení areálu sportovního přístavu). Dle</w:t>
            </w:r>
            <w:r>
              <w:rPr>
                <w:sz w:val="18"/>
                <w:szCs w:val="18"/>
              </w:rPr>
              <w:t xml:space="preserve"> </w:t>
            </w:r>
            <w:r w:rsidRPr="008D1367">
              <w:rPr>
                <w:sz w:val="18"/>
                <w:szCs w:val="18"/>
              </w:rPr>
              <w:t>rozsahu a objemu předmětů určených k evakuaci v rámci areálu</w:t>
            </w:r>
            <w:r>
              <w:rPr>
                <w:sz w:val="18"/>
                <w:szCs w:val="18"/>
              </w:rPr>
              <w:t xml:space="preserve"> </w:t>
            </w:r>
            <w:r w:rsidRPr="008D1367">
              <w:rPr>
                <w:sz w:val="18"/>
                <w:szCs w:val="18"/>
              </w:rPr>
              <w:t>přístavu s předstihem naplánuje množství a nosnost</w:t>
            </w:r>
            <w:r>
              <w:rPr>
                <w:sz w:val="18"/>
                <w:szCs w:val="18"/>
              </w:rPr>
              <w:t xml:space="preserve"> </w:t>
            </w:r>
            <w:r w:rsidRPr="008D1367">
              <w:rPr>
                <w:sz w:val="18"/>
                <w:szCs w:val="18"/>
              </w:rPr>
              <w:t>dopravních prostředků a dostatečnou výkonnost zvedacích</w:t>
            </w:r>
            <w:r>
              <w:rPr>
                <w:sz w:val="18"/>
                <w:szCs w:val="18"/>
              </w:rPr>
              <w:t xml:space="preserve"> </w:t>
            </w:r>
            <w:r w:rsidRPr="008D1367">
              <w:rPr>
                <w:sz w:val="18"/>
                <w:szCs w:val="18"/>
              </w:rPr>
              <w:t>prostředků k naložení předmětů a sestaví orientační časový</w:t>
            </w:r>
            <w:r>
              <w:rPr>
                <w:sz w:val="18"/>
                <w:szCs w:val="18"/>
              </w:rPr>
              <w:t xml:space="preserve"> </w:t>
            </w:r>
            <w:r w:rsidRPr="008D1367">
              <w:rPr>
                <w:sz w:val="18"/>
                <w:szCs w:val="18"/>
              </w:rPr>
              <w:t>harmonogram evakuace přístavu. Ve spolupráci s</w:t>
            </w:r>
            <w:r>
              <w:rPr>
                <w:sz w:val="18"/>
                <w:szCs w:val="18"/>
              </w:rPr>
              <w:t xml:space="preserve"> </w:t>
            </w:r>
            <w:r w:rsidRPr="008D1367">
              <w:rPr>
                <w:sz w:val="18"/>
                <w:szCs w:val="18"/>
              </w:rPr>
              <w:t xml:space="preserve">povodňovou komisí </w:t>
            </w:r>
            <w:r>
              <w:rPr>
                <w:sz w:val="18"/>
                <w:szCs w:val="18"/>
              </w:rPr>
              <w:t>obce Petrov</w:t>
            </w:r>
            <w:r w:rsidRPr="008D1367">
              <w:rPr>
                <w:sz w:val="18"/>
                <w:szCs w:val="18"/>
              </w:rPr>
              <w:t xml:space="preserve"> rozhodne</w:t>
            </w:r>
            <w:r>
              <w:rPr>
                <w:sz w:val="18"/>
                <w:szCs w:val="18"/>
              </w:rPr>
              <w:t xml:space="preserve"> </w:t>
            </w:r>
            <w:r w:rsidRPr="008D1367">
              <w:rPr>
                <w:sz w:val="18"/>
                <w:szCs w:val="18"/>
              </w:rPr>
              <w:t>provozovatel na základě vývoje hydrometeorologické situace o</w:t>
            </w:r>
            <w:r>
              <w:rPr>
                <w:sz w:val="18"/>
                <w:szCs w:val="18"/>
              </w:rPr>
              <w:t xml:space="preserve"> </w:t>
            </w:r>
            <w:r w:rsidRPr="008D1367">
              <w:rPr>
                <w:sz w:val="18"/>
                <w:szCs w:val="18"/>
              </w:rPr>
              <w:t>zahájení evakuace. Během povodně pořizuje provozovatel</w:t>
            </w:r>
            <w:r>
              <w:rPr>
                <w:sz w:val="18"/>
                <w:szCs w:val="18"/>
              </w:rPr>
              <w:t xml:space="preserve"> </w:t>
            </w:r>
            <w:r w:rsidRPr="008D1367">
              <w:rPr>
                <w:sz w:val="18"/>
                <w:szCs w:val="18"/>
              </w:rPr>
              <w:t>přístavu v souladu s povodňovým plánem dokumentaci o průběhu</w:t>
            </w:r>
            <w:r>
              <w:rPr>
                <w:sz w:val="18"/>
                <w:szCs w:val="18"/>
              </w:rPr>
              <w:t xml:space="preserve"> </w:t>
            </w:r>
            <w:r w:rsidRPr="008D1367">
              <w:rPr>
                <w:sz w:val="18"/>
                <w:szCs w:val="18"/>
              </w:rPr>
              <w:t>povodně, která slouží jako podklad pro sestavení zprávy o</w:t>
            </w:r>
            <w:r>
              <w:rPr>
                <w:sz w:val="18"/>
                <w:szCs w:val="18"/>
              </w:rPr>
              <w:t xml:space="preserve"> </w:t>
            </w:r>
            <w:r w:rsidRPr="008D1367">
              <w:rPr>
                <w:sz w:val="18"/>
                <w:szCs w:val="18"/>
              </w:rPr>
              <w:t>povodni a případně jako podklad pro pojišťovnu při řešení</w:t>
            </w:r>
            <w:r>
              <w:rPr>
                <w:sz w:val="18"/>
                <w:szCs w:val="18"/>
              </w:rPr>
              <w:t xml:space="preserve"> </w:t>
            </w:r>
            <w:r w:rsidRPr="008D1367">
              <w:rPr>
                <w:sz w:val="18"/>
                <w:szCs w:val="18"/>
              </w:rPr>
              <w:t>povodňových škod.</w:t>
            </w:r>
          </w:p>
        </w:tc>
        <w:tc>
          <w:tcPr>
            <w:tcW w:w="3119" w:type="dxa"/>
          </w:tcPr>
          <w:p w14:paraId="7A91A9CC" w14:textId="77777777" w:rsidR="00915DEE" w:rsidRPr="008D1367" w:rsidRDefault="00915DEE" w:rsidP="00331E2C">
            <w:pPr>
              <w:pStyle w:val="Default"/>
              <w:rPr>
                <w:sz w:val="18"/>
                <w:szCs w:val="18"/>
              </w:rPr>
            </w:pPr>
            <w:r w:rsidRPr="008D1367">
              <w:rPr>
                <w:sz w:val="18"/>
                <w:szCs w:val="18"/>
              </w:rPr>
              <w:t>Po vyhlášení 3.SPA s</w:t>
            </w:r>
            <w:r>
              <w:rPr>
                <w:sz w:val="18"/>
                <w:szCs w:val="18"/>
              </w:rPr>
              <w:t xml:space="preserve"> </w:t>
            </w:r>
            <w:r w:rsidRPr="008D1367">
              <w:rPr>
                <w:sz w:val="18"/>
                <w:szCs w:val="18"/>
              </w:rPr>
              <w:t>prognózou na zaplavení</w:t>
            </w:r>
            <w:r>
              <w:rPr>
                <w:sz w:val="18"/>
                <w:szCs w:val="18"/>
              </w:rPr>
              <w:t xml:space="preserve"> </w:t>
            </w:r>
            <w:r w:rsidRPr="008D1367">
              <w:rPr>
                <w:sz w:val="18"/>
                <w:szCs w:val="18"/>
              </w:rPr>
              <w:t>přístavu</w:t>
            </w:r>
          </w:p>
        </w:tc>
      </w:tr>
      <w:tr w:rsidR="00915DEE" w14:paraId="4A142697" w14:textId="77777777" w:rsidTr="00331E2C">
        <w:trPr>
          <w:trHeight w:val="207"/>
        </w:trPr>
        <w:tc>
          <w:tcPr>
            <w:tcW w:w="817" w:type="dxa"/>
          </w:tcPr>
          <w:p w14:paraId="4AE755FC" w14:textId="77777777" w:rsidR="00915DEE" w:rsidRPr="00483D0F" w:rsidRDefault="00915DEE" w:rsidP="00331E2C">
            <w:pPr>
              <w:pStyle w:val="Default"/>
              <w:rPr>
                <w:b/>
                <w:bCs/>
                <w:sz w:val="18"/>
                <w:szCs w:val="18"/>
              </w:rPr>
            </w:pPr>
            <w:r>
              <w:rPr>
                <w:b/>
                <w:bCs/>
                <w:sz w:val="18"/>
                <w:szCs w:val="18"/>
              </w:rPr>
              <w:t xml:space="preserve">3. </w:t>
            </w:r>
          </w:p>
        </w:tc>
        <w:tc>
          <w:tcPr>
            <w:tcW w:w="5528" w:type="dxa"/>
          </w:tcPr>
          <w:p w14:paraId="27DA7DB7" w14:textId="77777777" w:rsidR="00915DEE" w:rsidRDefault="00915DEE" w:rsidP="00331E2C">
            <w:pPr>
              <w:pStyle w:val="Default"/>
              <w:rPr>
                <w:sz w:val="18"/>
                <w:szCs w:val="18"/>
              </w:rPr>
            </w:pPr>
            <w:r>
              <w:rPr>
                <w:sz w:val="18"/>
                <w:szCs w:val="18"/>
              </w:rPr>
              <w:t xml:space="preserve">Odvolá postupně jednotlivé stupně povodňové aktivity </w:t>
            </w:r>
          </w:p>
        </w:tc>
        <w:tc>
          <w:tcPr>
            <w:tcW w:w="3119" w:type="dxa"/>
          </w:tcPr>
          <w:p w14:paraId="04158ECE" w14:textId="77777777" w:rsidR="00915DEE" w:rsidRDefault="00915DEE" w:rsidP="00331E2C">
            <w:pPr>
              <w:pStyle w:val="Default"/>
              <w:rPr>
                <w:sz w:val="18"/>
                <w:szCs w:val="18"/>
              </w:rPr>
            </w:pPr>
            <w:r>
              <w:rPr>
                <w:sz w:val="18"/>
                <w:szCs w:val="18"/>
              </w:rPr>
              <w:t xml:space="preserve">V závislosti na podkročení limitů platných pro jednotlivé SPA </w:t>
            </w:r>
          </w:p>
        </w:tc>
      </w:tr>
      <w:tr w:rsidR="00915DEE" w14:paraId="508E2587" w14:textId="77777777" w:rsidTr="00331E2C">
        <w:trPr>
          <w:trHeight w:val="207"/>
        </w:trPr>
        <w:tc>
          <w:tcPr>
            <w:tcW w:w="817" w:type="dxa"/>
          </w:tcPr>
          <w:p w14:paraId="021939B7" w14:textId="77777777" w:rsidR="00915DEE" w:rsidRPr="00483D0F" w:rsidRDefault="00915DEE" w:rsidP="00331E2C">
            <w:pPr>
              <w:pStyle w:val="Default"/>
              <w:rPr>
                <w:b/>
                <w:bCs/>
                <w:sz w:val="18"/>
                <w:szCs w:val="18"/>
              </w:rPr>
            </w:pPr>
            <w:r>
              <w:rPr>
                <w:b/>
                <w:bCs/>
                <w:sz w:val="18"/>
                <w:szCs w:val="18"/>
              </w:rPr>
              <w:t xml:space="preserve">4. </w:t>
            </w:r>
          </w:p>
        </w:tc>
        <w:tc>
          <w:tcPr>
            <w:tcW w:w="5528" w:type="dxa"/>
          </w:tcPr>
          <w:p w14:paraId="1CC7C034" w14:textId="77777777" w:rsidR="00915DEE" w:rsidRDefault="00915DEE" w:rsidP="00331E2C">
            <w:pPr>
              <w:pStyle w:val="Default"/>
              <w:rPr>
                <w:sz w:val="18"/>
                <w:szCs w:val="18"/>
              </w:rPr>
            </w:pPr>
            <w:r w:rsidRPr="008D1367">
              <w:rPr>
                <w:sz w:val="18"/>
                <w:szCs w:val="18"/>
              </w:rPr>
              <w:t>Provozovatel zajistí odstranění povodňových škod a následnou</w:t>
            </w:r>
            <w:r>
              <w:rPr>
                <w:sz w:val="18"/>
                <w:szCs w:val="18"/>
              </w:rPr>
              <w:t xml:space="preserve"> </w:t>
            </w:r>
            <w:r w:rsidRPr="008D1367">
              <w:rPr>
                <w:sz w:val="18"/>
                <w:szCs w:val="18"/>
              </w:rPr>
              <w:t>postupnou obnovu provozu přístavu</w:t>
            </w:r>
          </w:p>
        </w:tc>
        <w:tc>
          <w:tcPr>
            <w:tcW w:w="3119" w:type="dxa"/>
          </w:tcPr>
          <w:p w14:paraId="36255081" w14:textId="77777777" w:rsidR="00915DEE" w:rsidRDefault="00915DEE" w:rsidP="00331E2C">
            <w:pPr>
              <w:pStyle w:val="Default"/>
              <w:rPr>
                <w:sz w:val="18"/>
                <w:szCs w:val="18"/>
              </w:rPr>
            </w:pPr>
            <w:r>
              <w:rPr>
                <w:sz w:val="18"/>
                <w:szCs w:val="18"/>
              </w:rPr>
              <w:t xml:space="preserve">Po opadnutí povodně </w:t>
            </w:r>
          </w:p>
        </w:tc>
      </w:tr>
      <w:tr w:rsidR="00915DEE" w14:paraId="7D181F89" w14:textId="77777777" w:rsidTr="00331E2C">
        <w:trPr>
          <w:trHeight w:val="207"/>
        </w:trPr>
        <w:tc>
          <w:tcPr>
            <w:tcW w:w="817" w:type="dxa"/>
          </w:tcPr>
          <w:p w14:paraId="78427C83" w14:textId="77777777" w:rsidR="00915DEE" w:rsidRDefault="00915DEE" w:rsidP="00331E2C">
            <w:pPr>
              <w:pStyle w:val="Default"/>
              <w:rPr>
                <w:b/>
                <w:bCs/>
                <w:sz w:val="18"/>
                <w:szCs w:val="18"/>
              </w:rPr>
            </w:pPr>
            <w:r>
              <w:rPr>
                <w:b/>
                <w:bCs/>
                <w:sz w:val="18"/>
                <w:szCs w:val="18"/>
              </w:rPr>
              <w:t>5.</w:t>
            </w:r>
          </w:p>
        </w:tc>
        <w:tc>
          <w:tcPr>
            <w:tcW w:w="5528" w:type="dxa"/>
          </w:tcPr>
          <w:p w14:paraId="29AFB0F1" w14:textId="77777777" w:rsidR="00915DEE" w:rsidRDefault="00915DEE" w:rsidP="00331E2C">
            <w:pPr>
              <w:pStyle w:val="Default"/>
              <w:rPr>
                <w:sz w:val="18"/>
                <w:szCs w:val="18"/>
              </w:rPr>
            </w:pPr>
            <w:r>
              <w:rPr>
                <w:sz w:val="18"/>
                <w:szCs w:val="18"/>
              </w:rPr>
              <w:t>Zpracuje zprávu o povodni</w:t>
            </w:r>
          </w:p>
        </w:tc>
        <w:tc>
          <w:tcPr>
            <w:tcW w:w="3119" w:type="dxa"/>
          </w:tcPr>
          <w:p w14:paraId="5423D10F" w14:textId="77777777" w:rsidR="00915DEE" w:rsidRDefault="00915DEE" w:rsidP="00331E2C">
            <w:pPr>
              <w:pStyle w:val="Default"/>
              <w:rPr>
                <w:sz w:val="18"/>
                <w:szCs w:val="18"/>
              </w:rPr>
            </w:pPr>
            <w:r>
              <w:rPr>
                <w:sz w:val="18"/>
                <w:szCs w:val="18"/>
              </w:rPr>
              <w:t>Po opadnutí povodně</w:t>
            </w:r>
          </w:p>
        </w:tc>
      </w:tr>
      <w:tr w:rsidR="00915DEE" w14:paraId="0B059F41" w14:textId="77777777" w:rsidTr="00331E2C">
        <w:trPr>
          <w:trHeight w:val="662"/>
        </w:trPr>
        <w:tc>
          <w:tcPr>
            <w:tcW w:w="9464" w:type="dxa"/>
            <w:gridSpan w:val="3"/>
          </w:tcPr>
          <w:p w14:paraId="217ECAF9" w14:textId="77777777" w:rsidR="00915DEE" w:rsidRDefault="00915DEE" w:rsidP="00331E2C">
            <w:pPr>
              <w:pStyle w:val="Default"/>
              <w:jc w:val="center"/>
              <w:rPr>
                <w:b/>
                <w:bCs/>
                <w:sz w:val="18"/>
                <w:szCs w:val="18"/>
              </w:rPr>
            </w:pPr>
          </w:p>
          <w:p w14:paraId="183D8435" w14:textId="77777777" w:rsidR="00915DEE" w:rsidRDefault="00915DEE" w:rsidP="00331E2C">
            <w:pPr>
              <w:pStyle w:val="Default"/>
              <w:jc w:val="center"/>
              <w:rPr>
                <w:sz w:val="18"/>
                <w:szCs w:val="18"/>
              </w:rPr>
            </w:pPr>
            <w:r>
              <w:rPr>
                <w:b/>
                <w:bCs/>
                <w:sz w:val="18"/>
                <w:szCs w:val="18"/>
              </w:rPr>
              <w:t>Činnost prováděná v rámci údržby přístavu</w:t>
            </w:r>
          </w:p>
        </w:tc>
      </w:tr>
      <w:tr w:rsidR="00915DEE" w14:paraId="1DE26D79" w14:textId="77777777" w:rsidTr="00331E2C">
        <w:trPr>
          <w:trHeight w:val="70"/>
        </w:trPr>
        <w:tc>
          <w:tcPr>
            <w:tcW w:w="817" w:type="dxa"/>
          </w:tcPr>
          <w:p w14:paraId="71BB245A" w14:textId="77777777" w:rsidR="00915DEE" w:rsidRDefault="00915DEE" w:rsidP="00331E2C">
            <w:pPr>
              <w:pStyle w:val="Default"/>
              <w:jc w:val="both"/>
              <w:rPr>
                <w:sz w:val="18"/>
                <w:szCs w:val="18"/>
              </w:rPr>
            </w:pPr>
            <w:r>
              <w:rPr>
                <w:b/>
                <w:bCs/>
                <w:sz w:val="18"/>
                <w:szCs w:val="18"/>
              </w:rPr>
              <w:t>6.</w:t>
            </w:r>
          </w:p>
        </w:tc>
        <w:tc>
          <w:tcPr>
            <w:tcW w:w="5528" w:type="dxa"/>
          </w:tcPr>
          <w:p w14:paraId="336E8330" w14:textId="77777777" w:rsidR="00915DEE" w:rsidRDefault="00915DEE" w:rsidP="001E3AEE">
            <w:pPr>
              <w:pStyle w:val="Default"/>
              <w:rPr>
                <w:sz w:val="18"/>
                <w:szCs w:val="18"/>
              </w:rPr>
            </w:pPr>
            <w:r>
              <w:rPr>
                <w:sz w:val="18"/>
                <w:szCs w:val="18"/>
              </w:rPr>
              <w:t xml:space="preserve">Pravidelně formou obchůzky kontrolovat vjezd do přístavu z hlediska zachycení </w:t>
            </w:r>
            <w:proofErr w:type="spellStart"/>
            <w:r>
              <w:rPr>
                <w:sz w:val="18"/>
                <w:szCs w:val="18"/>
              </w:rPr>
              <w:t>spláví</w:t>
            </w:r>
            <w:proofErr w:type="spellEnd"/>
            <w:r>
              <w:rPr>
                <w:sz w:val="18"/>
                <w:szCs w:val="18"/>
              </w:rPr>
              <w:t xml:space="preserve"> na konstrukci ocelového mola a v případě potřeby zajistit jejich odstranění. V rámci pravidelné obchůzky kontrolovat dodržování provozního řádu v areálu přístavu a soustředit se na identifikaci úniku závadných látek na ploše přístavu. Dále při obchůzce kontrolovat stav stavebních konstrukcí zejména hlavní nosné prvky (ocelová konstrukce mola a výložníků.) a v případě identifikace poruchy informuje vlastníka přístavu, který zajistí opravu. Dále kontrolovat aktuálnost informací v informační vitríně, v případě neaktuálnosti zajistit jejich odstranění. V rámci pravidelné obchůzky kontrolovat potřebu sečení travního porostu v areálu přístavu a v případě potřeby zajistit posečení. Zároveň kontrolovat v přístavu viditelnost plavebních znaků náležících k přístavu, v případě potřeby zajistit obnovu jejich viditelnosti.</w:t>
            </w:r>
            <w:r w:rsidR="001E3AEE" w:rsidRPr="001E3AEE">
              <w:rPr>
                <w:sz w:val="18"/>
                <w:szCs w:val="18"/>
              </w:rPr>
              <w:t xml:space="preserve"> </w:t>
            </w:r>
            <w:r w:rsidR="001E3AEE">
              <w:rPr>
                <w:sz w:val="18"/>
                <w:szCs w:val="18"/>
              </w:rPr>
              <w:t>K</w:t>
            </w:r>
            <w:r w:rsidR="001E3AEE" w:rsidRPr="001E3AEE">
              <w:rPr>
                <w:sz w:val="18"/>
                <w:szCs w:val="18"/>
              </w:rPr>
              <w:t xml:space="preserve">ontrola zpětné klapky odvodnění zpevněných </w:t>
            </w:r>
            <w:proofErr w:type="spellStart"/>
            <w:proofErr w:type="gramStart"/>
            <w:r w:rsidR="001E3AEE" w:rsidRPr="001E3AEE">
              <w:rPr>
                <w:sz w:val="18"/>
                <w:szCs w:val="18"/>
              </w:rPr>
              <w:t>ploch.</w:t>
            </w:r>
            <w:r w:rsidR="001E3AEE">
              <w:rPr>
                <w:sz w:val="18"/>
                <w:szCs w:val="18"/>
              </w:rPr>
              <w:t>Kontrola</w:t>
            </w:r>
            <w:proofErr w:type="spellEnd"/>
            <w:proofErr w:type="gramEnd"/>
            <w:r w:rsidR="001E3AEE">
              <w:rPr>
                <w:sz w:val="18"/>
                <w:szCs w:val="18"/>
              </w:rPr>
              <w:t xml:space="preserve"> kamerového systému.</w:t>
            </w:r>
            <w:r w:rsidR="001477CD">
              <w:rPr>
                <w:sz w:val="18"/>
                <w:szCs w:val="18"/>
              </w:rPr>
              <w:t xml:space="preserve"> Kontrola stavebních částí a objektů z hlediska poškození a poruch.</w:t>
            </w:r>
          </w:p>
        </w:tc>
        <w:tc>
          <w:tcPr>
            <w:tcW w:w="3119" w:type="dxa"/>
          </w:tcPr>
          <w:p w14:paraId="31AB90E5" w14:textId="77777777" w:rsidR="00915DEE" w:rsidRDefault="00915DEE" w:rsidP="00331E2C">
            <w:pPr>
              <w:pStyle w:val="Default"/>
              <w:rPr>
                <w:sz w:val="18"/>
                <w:szCs w:val="18"/>
              </w:rPr>
            </w:pPr>
            <w:r>
              <w:rPr>
                <w:sz w:val="18"/>
                <w:szCs w:val="18"/>
              </w:rPr>
              <w:t xml:space="preserve">1x denně </w:t>
            </w:r>
            <w:r w:rsidRPr="00C63D34">
              <w:rPr>
                <w:b/>
                <w:sz w:val="18"/>
                <w:szCs w:val="18"/>
              </w:rPr>
              <w:t>*</w:t>
            </w:r>
            <w:r w:rsidRPr="00C63D34">
              <w:rPr>
                <w:b/>
                <w:bCs/>
                <w:sz w:val="18"/>
                <w:szCs w:val="18"/>
              </w:rPr>
              <w:t>1)</w:t>
            </w:r>
            <w:r>
              <w:rPr>
                <w:b/>
                <w:bCs/>
                <w:sz w:val="18"/>
                <w:szCs w:val="18"/>
              </w:rPr>
              <w:t xml:space="preserve"> </w:t>
            </w:r>
          </w:p>
        </w:tc>
      </w:tr>
      <w:tr w:rsidR="00915DEE" w14:paraId="51874D37" w14:textId="77777777" w:rsidTr="00331E2C">
        <w:trPr>
          <w:trHeight w:val="321"/>
        </w:trPr>
        <w:tc>
          <w:tcPr>
            <w:tcW w:w="817" w:type="dxa"/>
          </w:tcPr>
          <w:p w14:paraId="128E6AFD" w14:textId="77777777" w:rsidR="00915DEE" w:rsidRDefault="00915DEE" w:rsidP="00331E2C">
            <w:pPr>
              <w:pStyle w:val="Default"/>
              <w:rPr>
                <w:b/>
                <w:bCs/>
                <w:sz w:val="18"/>
                <w:szCs w:val="18"/>
              </w:rPr>
            </w:pPr>
            <w:r>
              <w:rPr>
                <w:b/>
                <w:bCs/>
                <w:sz w:val="18"/>
                <w:szCs w:val="18"/>
              </w:rPr>
              <w:lastRenderedPageBreak/>
              <w:t>7.</w:t>
            </w:r>
          </w:p>
        </w:tc>
        <w:tc>
          <w:tcPr>
            <w:tcW w:w="5528" w:type="dxa"/>
          </w:tcPr>
          <w:p w14:paraId="7CAB2FF1" w14:textId="77777777" w:rsidR="00915DEE" w:rsidRDefault="00915DEE" w:rsidP="00331E2C">
            <w:pPr>
              <w:pStyle w:val="Default"/>
              <w:jc w:val="both"/>
              <w:rPr>
                <w:sz w:val="18"/>
                <w:szCs w:val="18"/>
              </w:rPr>
            </w:pPr>
            <w:r>
              <w:rPr>
                <w:sz w:val="18"/>
                <w:szCs w:val="18"/>
              </w:rPr>
              <w:t xml:space="preserve">Kontrola stavu hladiny v </w:t>
            </w:r>
            <w:r w:rsidRPr="001928C5">
              <w:rPr>
                <w:sz w:val="18"/>
                <w:szCs w:val="18"/>
              </w:rPr>
              <w:t>bezodtokové záchytné jímce umístěné v prostoru servisního</w:t>
            </w:r>
            <w:r>
              <w:rPr>
                <w:sz w:val="18"/>
                <w:szCs w:val="18"/>
              </w:rPr>
              <w:t xml:space="preserve"> </w:t>
            </w:r>
            <w:r w:rsidRPr="001928C5">
              <w:rPr>
                <w:sz w:val="18"/>
                <w:szCs w:val="18"/>
              </w:rPr>
              <w:t xml:space="preserve">centra přístavu </w:t>
            </w:r>
            <w:r>
              <w:rPr>
                <w:sz w:val="18"/>
                <w:szCs w:val="18"/>
              </w:rPr>
              <w:t xml:space="preserve">a kontrola funkčnosti </w:t>
            </w:r>
            <w:r w:rsidRPr="001928C5">
              <w:rPr>
                <w:sz w:val="18"/>
                <w:szCs w:val="18"/>
              </w:rPr>
              <w:t>elektrick</w:t>
            </w:r>
            <w:r>
              <w:rPr>
                <w:sz w:val="18"/>
                <w:szCs w:val="18"/>
              </w:rPr>
              <w:t>ého a akustického výstražného</w:t>
            </w:r>
            <w:r w:rsidRPr="001928C5">
              <w:rPr>
                <w:sz w:val="18"/>
                <w:szCs w:val="18"/>
              </w:rPr>
              <w:t xml:space="preserve"> zařízení</w:t>
            </w:r>
            <w:r>
              <w:rPr>
                <w:sz w:val="18"/>
                <w:szCs w:val="18"/>
              </w:rPr>
              <w:t>, které slouží proti přeplnění jímky</w:t>
            </w:r>
            <w:r w:rsidRPr="001928C5">
              <w:rPr>
                <w:sz w:val="18"/>
                <w:szCs w:val="18"/>
              </w:rPr>
              <w:t xml:space="preserve">. </w:t>
            </w:r>
            <w:r>
              <w:rPr>
                <w:sz w:val="18"/>
                <w:szCs w:val="18"/>
              </w:rPr>
              <w:t xml:space="preserve">Po naplnění jímky přizvání odborné firmy, která </w:t>
            </w:r>
            <w:r w:rsidRPr="001928C5">
              <w:rPr>
                <w:sz w:val="18"/>
                <w:szCs w:val="18"/>
              </w:rPr>
              <w:t xml:space="preserve">pomocí mobilního čerpacího zařízení </w:t>
            </w:r>
            <w:r>
              <w:rPr>
                <w:sz w:val="18"/>
                <w:szCs w:val="18"/>
              </w:rPr>
              <w:t xml:space="preserve">zajistí odčerpání </w:t>
            </w:r>
            <w:proofErr w:type="spellStart"/>
            <w:r>
              <w:rPr>
                <w:sz w:val="18"/>
                <w:szCs w:val="18"/>
              </w:rPr>
              <w:t>nádních</w:t>
            </w:r>
            <w:proofErr w:type="spellEnd"/>
            <w:r>
              <w:rPr>
                <w:sz w:val="18"/>
                <w:szCs w:val="18"/>
              </w:rPr>
              <w:t xml:space="preserve"> vod a jejich odvoz </w:t>
            </w:r>
            <w:r w:rsidRPr="001928C5">
              <w:rPr>
                <w:sz w:val="18"/>
                <w:szCs w:val="18"/>
              </w:rPr>
              <w:t>k likvidaci.</w:t>
            </w:r>
          </w:p>
        </w:tc>
        <w:tc>
          <w:tcPr>
            <w:tcW w:w="3119" w:type="dxa"/>
          </w:tcPr>
          <w:p w14:paraId="4E5B2E0E" w14:textId="77777777" w:rsidR="00915DEE" w:rsidRPr="00C63D34" w:rsidRDefault="00915DEE" w:rsidP="00331E2C">
            <w:pPr>
              <w:pStyle w:val="Default"/>
              <w:rPr>
                <w:sz w:val="18"/>
                <w:szCs w:val="18"/>
              </w:rPr>
            </w:pPr>
            <w:r w:rsidRPr="00C63D34">
              <w:rPr>
                <w:sz w:val="18"/>
                <w:szCs w:val="18"/>
              </w:rPr>
              <w:t>Vizuální kontrola</w:t>
            </w:r>
            <w:r>
              <w:rPr>
                <w:sz w:val="18"/>
                <w:szCs w:val="18"/>
              </w:rPr>
              <w:t xml:space="preserve"> </w:t>
            </w:r>
            <w:r w:rsidRPr="00C63D34">
              <w:rPr>
                <w:sz w:val="18"/>
                <w:szCs w:val="18"/>
              </w:rPr>
              <w:t>1x denně při</w:t>
            </w:r>
          </w:p>
          <w:p w14:paraId="1B02B285" w14:textId="77777777" w:rsidR="00915DEE" w:rsidRDefault="00915DEE" w:rsidP="00331E2C">
            <w:pPr>
              <w:pStyle w:val="Default"/>
              <w:rPr>
                <w:sz w:val="18"/>
                <w:szCs w:val="18"/>
              </w:rPr>
            </w:pPr>
            <w:r>
              <w:rPr>
                <w:sz w:val="18"/>
                <w:szCs w:val="18"/>
              </w:rPr>
              <w:t>o</w:t>
            </w:r>
            <w:r w:rsidRPr="00C63D34">
              <w:rPr>
                <w:sz w:val="18"/>
                <w:szCs w:val="18"/>
              </w:rPr>
              <w:t>bchůzce</w:t>
            </w:r>
            <w:r>
              <w:rPr>
                <w:sz w:val="18"/>
                <w:szCs w:val="18"/>
              </w:rPr>
              <w:t xml:space="preserve"> / Průběžně dle potřeby</w:t>
            </w:r>
          </w:p>
        </w:tc>
      </w:tr>
      <w:tr w:rsidR="00915DEE" w14:paraId="21DA0B09" w14:textId="77777777" w:rsidTr="00331E2C">
        <w:trPr>
          <w:trHeight w:val="321"/>
        </w:trPr>
        <w:tc>
          <w:tcPr>
            <w:tcW w:w="817" w:type="dxa"/>
          </w:tcPr>
          <w:p w14:paraId="4EAA19F6" w14:textId="77777777" w:rsidR="00915DEE" w:rsidRDefault="00915DEE" w:rsidP="00331E2C">
            <w:pPr>
              <w:pStyle w:val="Default"/>
              <w:rPr>
                <w:b/>
                <w:bCs/>
                <w:sz w:val="18"/>
                <w:szCs w:val="18"/>
              </w:rPr>
            </w:pPr>
            <w:r>
              <w:rPr>
                <w:b/>
                <w:bCs/>
                <w:sz w:val="18"/>
                <w:szCs w:val="18"/>
              </w:rPr>
              <w:t>8.</w:t>
            </w:r>
          </w:p>
        </w:tc>
        <w:tc>
          <w:tcPr>
            <w:tcW w:w="5528" w:type="dxa"/>
          </w:tcPr>
          <w:p w14:paraId="6EB2CA2E" w14:textId="77777777" w:rsidR="00915DEE" w:rsidRDefault="00915DEE" w:rsidP="00331E2C">
            <w:pPr>
              <w:pStyle w:val="Default"/>
              <w:jc w:val="both"/>
              <w:rPr>
                <w:sz w:val="18"/>
                <w:szCs w:val="18"/>
              </w:rPr>
            </w:pPr>
            <w:r>
              <w:rPr>
                <w:sz w:val="18"/>
                <w:szCs w:val="18"/>
              </w:rPr>
              <w:t>Kontrola funkčnosti čerpadla v přečerpávací šachtě odpadních vod</w:t>
            </w:r>
          </w:p>
        </w:tc>
        <w:tc>
          <w:tcPr>
            <w:tcW w:w="3119" w:type="dxa"/>
          </w:tcPr>
          <w:p w14:paraId="5C03426B" w14:textId="77777777" w:rsidR="00915DEE" w:rsidRPr="00C63D34" w:rsidRDefault="00915DEE" w:rsidP="00331E2C">
            <w:pPr>
              <w:pStyle w:val="Default"/>
              <w:rPr>
                <w:sz w:val="18"/>
                <w:szCs w:val="18"/>
              </w:rPr>
            </w:pPr>
            <w:r w:rsidRPr="00C63D34">
              <w:rPr>
                <w:sz w:val="18"/>
                <w:szCs w:val="18"/>
              </w:rPr>
              <w:t>Vizuální kontrola</w:t>
            </w:r>
            <w:r>
              <w:rPr>
                <w:sz w:val="18"/>
                <w:szCs w:val="18"/>
              </w:rPr>
              <w:t xml:space="preserve"> </w:t>
            </w:r>
            <w:r w:rsidRPr="00C63D34">
              <w:rPr>
                <w:sz w:val="18"/>
                <w:szCs w:val="18"/>
              </w:rPr>
              <w:t>1x denně při</w:t>
            </w:r>
          </w:p>
          <w:p w14:paraId="0417D885" w14:textId="77777777" w:rsidR="00915DEE" w:rsidRPr="00C63D34" w:rsidRDefault="00915DEE" w:rsidP="00331E2C">
            <w:pPr>
              <w:pStyle w:val="Default"/>
              <w:rPr>
                <w:sz w:val="18"/>
                <w:szCs w:val="18"/>
              </w:rPr>
            </w:pPr>
            <w:r>
              <w:rPr>
                <w:sz w:val="18"/>
                <w:szCs w:val="18"/>
              </w:rPr>
              <w:t>o</w:t>
            </w:r>
            <w:r w:rsidRPr="00C63D34">
              <w:rPr>
                <w:sz w:val="18"/>
                <w:szCs w:val="18"/>
              </w:rPr>
              <w:t>bchůzce</w:t>
            </w:r>
          </w:p>
        </w:tc>
      </w:tr>
      <w:tr w:rsidR="00915DEE" w14:paraId="10DE4EBD" w14:textId="77777777" w:rsidTr="00331E2C">
        <w:trPr>
          <w:trHeight w:val="321"/>
        </w:trPr>
        <w:tc>
          <w:tcPr>
            <w:tcW w:w="817" w:type="dxa"/>
          </w:tcPr>
          <w:p w14:paraId="44E60BE5" w14:textId="77777777" w:rsidR="00915DEE" w:rsidRDefault="00915DEE" w:rsidP="00331E2C">
            <w:pPr>
              <w:pStyle w:val="Default"/>
              <w:rPr>
                <w:sz w:val="18"/>
                <w:szCs w:val="18"/>
              </w:rPr>
            </w:pPr>
            <w:r>
              <w:rPr>
                <w:b/>
                <w:bCs/>
                <w:sz w:val="18"/>
                <w:szCs w:val="18"/>
              </w:rPr>
              <w:t xml:space="preserve">9. </w:t>
            </w:r>
          </w:p>
        </w:tc>
        <w:tc>
          <w:tcPr>
            <w:tcW w:w="5528" w:type="dxa"/>
          </w:tcPr>
          <w:p w14:paraId="48632FCD" w14:textId="77777777" w:rsidR="00915DEE" w:rsidRDefault="00915DEE" w:rsidP="00331E2C">
            <w:pPr>
              <w:pStyle w:val="Default"/>
              <w:jc w:val="both"/>
              <w:rPr>
                <w:sz w:val="18"/>
                <w:szCs w:val="18"/>
              </w:rPr>
            </w:pPr>
            <w:r>
              <w:rPr>
                <w:sz w:val="18"/>
                <w:szCs w:val="18"/>
              </w:rPr>
              <w:t xml:space="preserve">Pravidelně provozovatel přístavu odstraňuje plaveniny a </w:t>
            </w:r>
            <w:proofErr w:type="spellStart"/>
            <w:r>
              <w:rPr>
                <w:sz w:val="18"/>
                <w:szCs w:val="18"/>
              </w:rPr>
              <w:t>spláví</w:t>
            </w:r>
            <w:proofErr w:type="spellEnd"/>
            <w:r>
              <w:rPr>
                <w:sz w:val="18"/>
                <w:szCs w:val="18"/>
              </w:rPr>
              <w:t xml:space="preserve"> zachycené na konstrukci ocelového mola přístavu a na přilehlém břehu a vzniklé odpady likviduje v souladu se zákonem o odpadech. </w:t>
            </w:r>
          </w:p>
        </w:tc>
        <w:tc>
          <w:tcPr>
            <w:tcW w:w="3119" w:type="dxa"/>
          </w:tcPr>
          <w:p w14:paraId="202D9C9F" w14:textId="77777777" w:rsidR="00915DEE" w:rsidRDefault="00915DEE" w:rsidP="00331E2C">
            <w:pPr>
              <w:pStyle w:val="Default"/>
              <w:rPr>
                <w:sz w:val="18"/>
                <w:szCs w:val="18"/>
              </w:rPr>
            </w:pPr>
            <w:r>
              <w:rPr>
                <w:sz w:val="18"/>
                <w:szCs w:val="18"/>
              </w:rPr>
              <w:t xml:space="preserve">Průběžně dle potřeby </w:t>
            </w:r>
          </w:p>
        </w:tc>
      </w:tr>
      <w:tr w:rsidR="00915DEE" w14:paraId="43C21B24" w14:textId="77777777" w:rsidTr="00331E2C">
        <w:trPr>
          <w:trHeight w:val="542"/>
        </w:trPr>
        <w:tc>
          <w:tcPr>
            <w:tcW w:w="817" w:type="dxa"/>
          </w:tcPr>
          <w:p w14:paraId="3B7F6D5F" w14:textId="77777777" w:rsidR="00915DEE" w:rsidRDefault="00915DEE" w:rsidP="00331E2C">
            <w:pPr>
              <w:pStyle w:val="Default"/>
              <w:rPr>
                <w:sz w:val="18"/>
                <w:szCs w:val="18"/>
              </w:rPr>
            </w:pPr>
            <w:r>
              <w:rPr>
                <w:b/>
                <w:bCs/>
                <w:sz w:val="18"/>
                <w:szCs w:val="18"/>
              </w:rPr>
              <w:t xml:space="preserve">10. </w:t>
            </w:r>
          </w:p>
        </w:tc>
        <w:tc>
          <w:tcPr>
            <w:tcW w:w="5528" w:type="dxa"/>
          </w:tcPr>
          <w:p w14:paraId="22939EA5" w14:textId="77777777" w:rsidR="00915DEE" w:rsidRPr="00C63D34" w:rsidRDefault="00915DEE" w:rsidP="00331E2C">
            <w:pPr>
              <w:pStyle w:val="Default"/>
              <w:jc w:val="both"/>
              <w:rPr>
                <w:sz w:val="18"/>
                <w:szCs w:val="18"/>
              </w:rPr>
            </w:pPr>
            <w:r w:rsidRPr="00C63D34">
              <w:rPr>
                <w:sz w:val="18"/>
                <w:szCs w:val="18"/>
              </w:rPr>
              <w:t>Provozovatel provádí sečení travního porostu v areálu přístavu,</w:t>
            </w:r>
            <w:r>
              <w:rPr>
                <w:sz w:val="18"/>
                <w:szCs w:val="18"/>
              </w:rPr>
              <w:t xml:space="preserve"> </w:t>
            </w:r>
            <w:r w:rsidRPr="00C63D34">
              <w:rPr>
                <w:sz w:val="18"/>
                <w:szCs w:val="18"/>
              </w:rPr>
              <w:t>doplňování výmolů v zatravněných plochách a drobné opravy</w:t>
            </w:r>
            <w:r>
              <w:rPr>
                <w:sz w:val="18"/>
                <w:szCs w:val="18"/>
              </w:rPr>
              <w:t xml:space="preserve"> </w:t>
            </w:r>
            <w:r w:rsidRPr="00C63D34">
              <w:rPr>
                <w:sz w:val="18"/>
                <w:szCs w:val="18"/>
              </w:rPr>
              <w:t>dlažby zřízené v areálu přístavu a stavební údržbu stavebních</w:t>
            </w:r>
            <w:r>
              <w:rPr>
                <w:sz w:val="18"/>
                <w:szCs w:val="18"/>
              </w:rPr>
              <w:t xml:space="preserve"> </w:t>
            </w:r>
            <w:r w:rsidRPr="00C63D34">
              <w:rPr>
                <w:sz w:val="18"/>
                <w:szCs w:val="18"/>
              </w:rPr>
              <w:t xml:space="preserve">objektů (povrch betonů) </w:t>
            </w:r>
            <w:r w:rsidRPr="00C63D34">
              <w:rPr>
                <w:b/>
                <w:sz w:val="18"/>
                <w:szCs w:val="18"/>
              </w:rPr>
              <w:t>*</w:t>
            </w:r>
            <w:r>
              <w:rPr>
                <w:b/>
                <w:sz w:val="18"/>
                <w:szCs w:val="18"/>
              </w:rPr>
              <w:t>2</w:t>
            </w:r>
            <w:r w:rsidRPr="00C63D34">
              <w:rPr>
                <w:b/>
                <w:sz w:val="18"/>
                <w:szCs w:val="18"/>
              </w:rPr>
              <w:t>)</w:t>
            </w:r>
          </w:p>
          <w:p w14:paraId="1439DE36" w14:textId="77777777" w:rsidR="00915DEE" w:rsidRDefault="00915DEE" w:rsidP="00331E2C">
            <w:pPr>
              <w:pStyle w:val="Default"/>
              <w:jc w:val="both"/>
              <w:rPr>
                <w:sz w:val="18"/>
                <w:szCs w:val="18"/>
              </w:rPr>
            </w:pPr>
            <w:r w:rsidRPr="00C63D34">
              <w:rPr>
                <w:sz w:val="18"/>
                <w:szCs w:val="18"/>
              </w:rPr>
              <w:t>Opravy většího rozsahu s předstihem zajistit u odborné firmy.</w:t>
            </w:r>
          </w:p>
        </w:tc>
        <w:tc>
          <w:tcPr>
            <w:tcW w:w="3119" w:type="dxa"/>
          </w:tcPr>
          <w:p w14:paraId="0B0E6EEC" w14:textId="77777777" w:rsidR="00915DEE" w:rsidRDefault="00915DEE" w:rsidP="00331E2C">
            <w:pPr>
              <w:pStyle w:val="Default"/>
              <w:rPr>
                <w:sz w:val="18"/>
                <w:szCs w:val="18"/>
              </w:rPr>
            </w:pPr>
            <w:r>
              <w:rPr>
                <w:sz w:val="18"/>
                <w:szCs w:val="18"/>
              </w:rPr>
              <w:t xml:space="preserve">Průběžně dle potřeby </w:t>
            </w:r>
          </w:p>
        </w:tc>
      </w:tr>
      <w:tr w:rsidR="00915DEE" w14:paraId="7782B3EF" w14:textId="77777777" w:rsidTr="00331E2C">
        <w:trPr>
          <w:trHeight w:val="542"/>
        </w:trPr>
        <w:tc>
          <w:tcPr>
            <w:tcW w:w="817" w:type="dxa"/>
          </w:tcPr>
          <w:p w14:paraId="089811E4" w14:textId="77777777" w:rsidR="00915DEE" w:rsidRDefault="00915DEE" w:rsidP="00331E2C">
            <w:pPr>
              <w:pStyle w:val="Default"/>
              <w:rPr>
                <w:b/>
                <w:bCs/>
                <w:sz w:val="18"/>
                <w:szCs w:val="18"/>
              </w:rPr>
            </w:pPr>
            <w:r>
              <w:rPr>
                <w:b/>
                <w:bCs/>
                <w:sz w:val="18"/>
                <w:szCs w:val="18"/>
              </w:rPr>
              <w:t>11.</w:t>
            </w:r>
          </w:p>
        </w:tc>
        <w:tc>
          <w:tcPr>
            <w:tcW w:w="5528" w:type="dxa"/>
          </w:tcPr>
          <w:p w14:paraId="4CF31B30" w14:textId="77777777" w:rsidR="00915DEE" w:rsidRPr="00C63D34" w:rsidRDefault="00915DEE" w:rsidP="00331E2C">
            <w:pPr>
              <w:pStyle w:val="Default"/>
              <w:jc w:val="both"/>
              <w:rPr>
                <w:sz w:val="18"/>
                <w:szCs w:val="18"/>
              </w:rPr>
            </w:pPr>
            <w:r w:rsidRPr="00DD79CB">
              <w:rPr>
                <w:sz w:val="18"/>
                <w:szCs w:val="18"/>
              </w:rPr>
              <w:t>Provozovatel udržuje dostatečnou závlahou dřevinnou zeleň</w:t>
            </w:r>
            <w:r>
              <w:rPr>
                <w:sz w:val="18"/>
                <w:szCs w:val="18"/>
              </w:rPr>
              <w:t xml:space="preserve"> </w:t>
            </w:r>
            <w:r w:rsidRPr="00DD79CB">
              <w:rPr>
                <w:sz w:val="18"/>
                <w:szCs w:val="18"/>
              </w:rPr>
              <w:t xml:space="preserve">vysázenou </w:t>
            </w:r>
            <w:r>
              <w:rPr>
                <w:sz w:val="18"/>
                <w:szCs w:val="18"/>
              </w:rPr>
              <w:t>v areálu přístavu</w:t>
            </w:r>
            <w:r w:rsidRPr="00DD79CB">
              <w:rPr>
                <w:sz w:val="18"/>
                <w:szCs w:val="18"/>
              </w:rPr>
              <w:t xml:space="preserve"> (minimálně dvě vegetační sezóny po</w:t>
            </w:r>
            <w:r>
              <w:rPr>
                <w:sz w:val="18"/>
                <w:szCs w:val="18"/>
              </w:rPr>
              <w:t xml:space="preserve"> </w:t>
            </w:r>
            <w:r w:rsidRPr="00DD79CB">
              <w:rPr>
                <w:sz w:val="18"/>
                <w:szCs w:val="18"/>
              </w:rPr>
              <w:t>výsadbě)</w:t>
            </w:r>
          </w:p>
        </w:tc>
        <w:tc>
          <w:tcPr>
            <w:tcW w:w="3119" w:type="dxa"/>
          </w:tcPr>
          <w:p w14:paraId="2566E598" w14:textId="77777777" w:rsidR="00915DEE" w:rsidRDefault="00915DEE" w:rsidP="00331E2C">
            <w:pPr>
              <w:pStyle w:val="Default"/>
              <w:rPr>
                <w:sz w:val="18"/>
                <w:szCs w:val="18"/>
              </w:rPr>
            </w:pPr>
            <w:r>
              <w:rPr>
                <w:sz w:val="18"/>
                <w:szCs w:val="18"/>
              </w:rPr>
              <w:t>Průběžně dle potřeby</w:t>
            </w:r>
          </w:p>
        </w:tc>
      </w:tr>
      <w:tr w:rsidR="00915DEE" w14:paraId="74C74DD2" w14:textId="77777777" w:rsidTr="00331E2C">
        <w:trPr>
          <w:trHeight w:val="533"/>
        </w:trPr>
        <w:tc>
          <w:tcPr>
            <w:tcW w:w="817" w:type="dxa"/>
          </w:tcPr>
          <w:p w14:paraId="6C3DCF1C" w14:textId="77777777" w:rsidR="00915DEE" w:rsidRDefault="00915DEE" w:rsidP="00331E2C">
            <w:pPr>
              <w:pStyle w:val="Default"/>
              <w:rPr>
                <w:sz w:val="18"/>
                <w:szCs w:val="18"/>
              </w:rPr>
            </w:pPr>
            <w:r>
              <w:rPr>
                <w:b/>
                <w:bCs/>
                <w:sz w:val="18"/>
                <w:szCs w:val="18"/>
              </w:rPr>
              <w:t xml:space="preserve">12. </w:t>
            </w:r>
          </w:p>
        </w:tc>
        <w:tc>
          <w:tcPr>
            <w:tcW w:w="5528" w:type="dxa"/>
          </w:tcPr>
          <w:p w14:paraId="1A3F459B" w14:textId="77777777" w:rsidR="00915DEE" w:rsidRDefault="00915DEE" w:rsidP="00331E2C">
            <w:pPr>
              <w:pStyle w:val="Default"/>
              <w:jc w:val="both"/>
              <w:rPr>
                <w:sz w:val="18"/>
                <w:szCs w:val="18"/>
              </w:rPr>
            </w:pPr>
            <w:r w:rsidRPr="00E163BC">
              <w:rPr>
                <w:sz w:val="18"/>
                <w:szCs w:val="18"/>
              </w:rPr>
              <w:t xml:space="preserve">Provozovatel kontroluje a provádí menší opravy kovových konstrukcí (poklopy, žebříky, zábradlí, podpůrné a kotevní konstrukce apod.) potřebných k bezpečnému provozu </w:t>
            </w:r>
            <w:r w:rsidRPr="00C63D34">
              <w:rPr>
                <w:b/>
                <w:sz w:val="18"/>
                <w:szCs w:val="18"/>
              </w:rPr>
              <w:t>*</w:t>
            </w:r>
            <w:r>
              <w:rPr>
                <w:b/>
                <w:sz w:val="18"/>
                <w:szCs w:val="18"/>
              </w:rPr>
              <w:t>3</w:t>
            </w:r>
            <w:r w:rsidRPr="00C63D34">
              <w:rPr>
                <w:b/>
                <w:sz w:val="18"/>
                <w:szCs w:val="18"/>
              </w:rPr>
              <w:t>)</w:t>
            </w:r>
            <w:r w:rsidRPr="00E163BC">
              <w:rPr>
                <w:sz w:val="18"/>
                <w:szCs w:val="18"/>
              </w:rPr>
              <w:t xml:space="preserve"> </w:t>
            </w:r>
          </w:p>
          <w:p w14:paraId="085E1C76" w14:textId="77777777" w:rsidR="00915DEE" w:rsidRDefault="00915DEE" w:rsidP="00331E2C">
            <w:pPr>
              <w:pStyle w:val="Default"/>
              <w:jc w:val="both"/>
              <w:rPr>
                <w:sz w:val="18"/>
                <w:szCs w:val="18"/>
              </w:rPr>
            </w:pPr>
            <w:r w:rsidRPr="00DD79CB">
              <w:rPr>
                <w:sz w:val="18"/>
                <w:szCs w:val="18"/>
              </w:rPr>
              <w:t>Opravy většího rozsahu s předstihem zajistit u odborné firmy.</w:t>
            </w:r>
          </w:p>
          <w:p w14:paraId="1D76837B" w14:textId="77777777" w:rsidR="00915DEE" w:rsidRDefault="00E9394F" w:rsidP="00E9394F">
            <w:pPr>
              <w:pStyle w:val="Default"/>
              <w:jc w:val="both"/>
              <w:rPr>
                <w:sz w:val="16"/>
                <w:szCs w:val="16"/>
              </w:rPr>
            </w:pPr>
            <w:r w:rsidRPr="00E9394F">
              <w:rPr>
                <w:sz w:val="18"/>
                <w:szCs w:val="18"/>
              </w:rPr>
              <w:t>Oprava ná</w:t>
            </w:r>
            <w:r>
              <w:rPr>
                <w:sz w:val="18"/>
                <w:szCs w:val="18"/>
              </w:rPr>
              <w:t>tě</w:t>
            </w:r>
            <w:r w:rsidRPr="00E9394F">
              <w:rPr>
                <w:sz w:val="18"/>
                <w:szCs w:val="18"/>
              </w:rPr>
              <w:t>rů ocelových konstrukcí.</w:t>
            </w:r>
          </w:p>
        </w:tc>
        <w:tc>
          <w:tcPr>
            <w:tcW w:w="3119" w:type="dxa"/>
          </w:tcPr>
          <w:p w14:paraId="669ECA64" w14:textId="77777777" w:rsidR="00915DEE" w:rsidRDefault="00915DEE" w:rsidP="00331E2C">
            <w:pPr>
              <w:pStyle w:val="Default"/>
              <w:rPr>
                <w:sz w:val="18"/>
                <w:szCs w:val="18"/>
              </w:rPr>
            </w:pPr>
            <w:r>
              <w:rPr>
                <w:sz w:val="18"/>
                <w:szCs w:val="18"/>
              </w:rPr>
              <w:t xml:space="preserve">Průběžně dle potřeby </w:t>
            </w:r>
          </w:p>
        </w:tc>
      </w:tr>
      <w:tr w:rsidR="00915DEE" w14:paraId="2B4C0256"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1D0155EC" w14:textId="77777777" w:rsidR="00915DEE" w:rsidRPr="00483D0F" w:rsidRDefault="00915DEE" w:rsidP="00331E2C">
            <w:pPr>
              <w:pStyle w:val="Default"/>
              <w:rPr>
                <w:b/>
                <w:bCs/>
                <w:sz w:val="18"/>
                <w:szCs w:val="18"/>
              </w:rPr>
            </w:pPr>
            <w:r>
              <w:rPr>
                <w:b/>
                <w:bCs/>
                <w:sz w:val="18"/>
                <w:szCs w:val="18"/>
              </w:rPr>
              <w:t xml:space="preserve">13. </w:t>
            </w:r>
          </w:p>
        </w:tc>
        <w:tc>
          <w:tcPr>
            <w:tcW w:w="5528" w:type="dxa"/>
            <w:tcBorders>
              <w:top w:val="single" w:sz="4" w:space="0" w:color="auto"/>
              <w:left w:val="single" w:sz="4" w:space="0" w:color="auto"/>
              <w:bottom w:val="single" w:sz="4" w:space="0" w:color="auto"/>
              <w:right w:val="single" w:sz="4" w:space="0" w:color="auto"/>
            </w:tcBorders>
          </w:tcPr>
          <w:p w14:paraId="5749F01C" w14:textId="77777777" w:rsidR="00915DEE" w:rsidRPr="00483D0F" w:rsidRDefault="00915DEE" w:rsidP="00331E2C">
            <w:pPr>
              <w:pStyle w:val="Default"/>
              <w:rPr>
                <w:sz w:val="16"/>
                <w:szCs w:val="16"/>
              </w:rPr>
            </w:pPr>
            <w:r w:rsidRPr="00E163BC">
              <w:rPr>
                <w:sz w:val="18"/>
                <w:szCs w:val="18"/>
              </w:rPr>
              <w:t>Provozovatel čistí komunikace v areálu přístavu včetně parkoviště.</w:t>
            </w:r>
            <w:r w:rsidRPr="00483D0F">
              <w:rPr>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tcPr>
          <w:p w14:paraId="4A8D56E9" w14:textId="77777777" w:rsidR="00915DEE" w:rsidRDefault="00915DEE" w:rsidP="00331E2C">
            <w:pPr>
              <w:pStyle w:val="Default"/>
              <w:rPr>
                <w:sz w:val="18"/>
                <w:szCs w:val="18"/>
              </w:rPr>
            </w:pPr>
            <w:r>
              <w:rPr>
                <w:sz w:val="18"/>
                <w:szCs w:val="18"/>
              </w:rPr>
              <w:t xml:space="preserve">Průběžně dle potřeby </w:t>
            </w:r>
          </w:p>
        </w:tc>
      </w:tr>
      <w:tr w:rsidR="00915DEE" w14:paraId="2EA08B32"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1E0260FB" w14:textId="77777777" w:rsidR="00915DEE" w:rsidRPr="00483D0F" w:rsidRDefault="00915DEE" w:rsidP="00331E2C">
            <w:pPr>
              <w:pStyle w:val="Default"/>
              <w:rPr>
                <w:b/>
                <w:bCs/>
                <w:sz w:val="18"/>
                <w:szCs w:val="18"/>
              </w:rPr>
            </w:pPr>
            <w:r>
              <w:rPr>
                <w:b/>
                <w:bCs/>
                <w:sz w:val="18"/>
                <w:szCs w:val="18"/>
              </w:rPr>
              <w:t xml:space="preserve">14. </w:t>
            </w:r>
          </w:p>
        </w:tc>
        <w:tc>
          <w:tcPr>
            <w:tcW w:w="5528" w:type="dxa"/>
            <w:tcBorders>
              <w:top w:val="single" w:sz="4" w:space="0" w:color="auto"/>
              <w:left w:val="single" w:sz="4" w:space="0" w:color="auto"/>
              <w:bottom w:val="single" w:sz="4" w:space="0" w:color="auto"/>
              <w:right w:val="single" w:sz="4" w:space="0" w:color="auto"/>
            </w:tcBorders>
          </w:tcPr>
          <w:p w14:paraId="5C4F3873" w14:textId="77777777" w:rsidR="00915DEE" w:rsidRPr="00483D0F" w:rsidRDefault="00915DEE" w:rsidP="00331E2C">
            <w:pPr>
              <w:pStyle w:val="Default"/>
              <w:jc w:val="both"/>
              <w:rPr>
                <w:sz w:val="16"/>
                <w:szCs w:val="16"/>
              </w:rPr>
            </w:pPr>
            <w:r w:rsidRPr="00E163BC">
              <w:rPr>
                <w:sz w:val="18"/>
                <w:szCs w:val="18"/>
              </w:rPr>
              <w:t>Provozovatel čistí a obnovuje nápisy, znaky, výstražné tabule v areálu přístavu apod. a dále aktualizuje obsah informační vitríny a při jejím poškození zajistí její opravu a v případě potřeby výměnu jejího obsahu. Provozovatel zajistí odstranění nepovolených polepů, reklam apod. Na žádost provozovatele koncesované vodní dopravy umístí jízdní řád do vitríny, na žádost obce umístí do vitríny informační materiály nekomerčního charakteru.</w:t>
            </w:r>
            <w:r w:rsidRPr="00483D0F">
              <w:rPr>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tcPr>
          <w:p w14:paraId="6635879D" w14:textId="77777777" w:rsidR="00915DEE" w:rsidRDefault="00915DEE" w:rsidP="00331E2C">
            <w:pPr>
              <w:pStyle w:val="Default"/>
              <w:rPr>
                <w:sz w:val="18"/>
                <w:szCs w:val="18"/>
              </w:rPr>
            </w:pPr>
            <w:r>
              <w:rPr>
                <w:sz w:val="18"/>
                <w:szCs w:val="18"/>
              </w:rPr>
              <w:t xml:space="preserve">Průběžně dle potřeby </w:t>
            </w:r>
          </w:p>
        </w:tc>
      </w:tr>
      <w:tr w:rsidR="00915DEE" w14:paraId="7B5328CF"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6008CBFD" w14:textId="77777777" w:rsidR="00915DEE" w:rsidRPr="00483D0F" w:rsidRDefault="00915DEE" w:rsidP="00331E2C">
            <w:pPr>
              <w:pStyle w:val="Default"/>
              <w:rPr>
                <w:b/>
                <w:bCs/>
                <w:sz w:val="18"/>
                <w:szCs w:val="18"/>
              </w:rPr>
            </w:pPr>
            <w:r>
              <w:rPr>
                <w:b/>
                <w:bCs/>
                <w:sz w:val="18"/>
                <w:szCs w:val="18"/>
              </w:rPr>
              <w:t xml:space="preserve">15. </w:t>
            </w:r>
          </w:p>
        </w:tc>
        <w:tc>
          <w:tcPr>
            <w:tcW w:w="5528" w:type="dxa"/>
            <w:tcBorders>
              <w:top w:val="single" w:sz="4" w:space="0" w:color="auto"/>
              <w:left w:val="single" w:sz="4" w:space="0" w:color="auto"/>
              <w:bottom w:val="single" w:sz="4" w:space="0" w:color="auto"/>
              <w:right w:val="single" w:sz="4" w:space="0" w:color="auto"/>
            </w:tcBorders>
          </w:tcPr>
          <w:p w14:paraId="4C86860C" w14:textId="77777777" w:rsidR="00915DEE" w:rsidRPr="00483D0F" w:rsidRDefault="00915DEE" w:rsidP="00331E2C">
            <w:pPr>
              <w:pStyle w:val="Default"/>
              <w:jc w:val="both"/>
              <w:rPr>
                <w:sz w:val="16"/>
                <w:szCs w:val="16"/>
              </w:rPr>
            </w:pPr>
            <w:r w:rsidRPr="00E163BC">
              <w:rPr>
                <w:sz w:val="18"/>
                <w:szCs w:val="18"/>
              </w:rPr>
              <w:t>Provozovatel zajišťuje úklid prostorů v areálu přístavu (mola, přístupové lávky a související plochy apod.). Shromážděné odpady likviduje v souladu se zákonem o odpadech.</w:t>
            </w:r>
            <w:r w:rsidRPr="00483D0F">
              <w:rPr>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tcPr>
          <w:p w14:paraId="5FD14BBB" w14:textId="77777777" w:rsidR="00915DEE" w:rsidRDefault="00915DEE" w:rsidP="00331E2C">
            <w:pPr>
              <w:pStyle w:val="Default"/>
              <w:rPr>
                <w:sz w:val="18"/>
                <w:szCs w:val="18"/>
              </w:rPr>
            </w:pPr>
            <w:r>
              <w:rPr>
                <w:sz w:val="18"/>
                <w:szCs w:val="18"/>
              </w:rPr>
              <w:t xml:space="preserve">Průběžně dle potřeby </w:t>
            </w:r>
          </w:p>
        </w:tc>
      </w:tr>
      <w:tr w:rsidR="00915DEE" w14:paraId="0482D3CC"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40519246" w14:textId="77777777" w:rsidR="00915DEE" w:rsidRPr="00483D0F" w:rsidRDefault="00915DEE" w:rsidP="00331E2C">
            <w:pPr>
              <w:pStyle w:val="Default"/>
              <w:rPr>
                <w:b/>
                <w:bCs/>
                <w:sz w:val="18"/>
                <w:szCs w:val="18"/>
              </w:rPr>
            </w:pPr>
            <w:r>
              <w:rPr>
                <w:b/>
                <w:bCs/>
                <w:sz w:val="18"/>
                <w:szCs w:val="18"/>
              </w:rPr>
              <w:t xml:space="preserve">16. </w:t>
            </w:r>
          </w:p>
        </w:tc>
        <w:tc>
          <w:tcPr>
            <w:tcW w:w="5528" w:type="dxa"/>
            <w:tcBorders>
              <w:top w:val="single" w:sz="4" w:space="0" w:color="auto"/>
              <w:left w:val="single" w:sz="4" w:space="0" w:color="auto"/>
              <w:bottom w:val="single" w:sz="4" w:space="0" w:color="auto"/>
              <w:right w:val="single" w:sz="4" w:space="0" w:color="auto"/>
            </w:tcBorders>
          </w:tcPr>
          <w:p w14:paraId="146551B0" w14:textId="77777777" w:rsidR="00915DEE" w:rsidRPr="00483D0F" w:rsidRDefault="00915DEE" w:rsidP="000A6DFE">
            <w:pPr>
              <w:pStyle w:val="Default"/>
              <w:jc w:val="both"/>
              <w:rPr>
                <w:sz w:val="16"/>
                <w:szCs w:val="16"/>
              </w:rPr>
            </w:pPr>
            <w:r w:rsidRPr="00E163BC">
              <w:rPr>
                <w:sz w:val="18"/>
                <w:szCs w:val="18"/>
              </w:rPr>
              <w:t xml:space="preserve">Provozovatel zajišťuje pravidelné (průběžné) čištění poklopů a kovových konstrukcí. </w:t>
            </w:r>
            <w:r w:rsidR="000A6DFE" w:rsidRPr="000A6DFE">
              <w:rPr>
                <w:sz w:val="18"/>
                <w:szCs w:val="18"/>
              </w:rPr>
              <w:t>Čištění drážek protiskluzového povrchu pochozích dřevěných ploch.</w:t>
            </w:r>
          </w:p>
        </w:tc>
        <w:tc>
          <w:tcPr>
            <w:tcW w:w="3119" w:type="dxa"/>
            <w:tcBorders>
              <w:top w:val="single" w:sz="4" w:space="0" w:color="auto"/>
              <w:left w:val="single" w:sz="4" w:space="0" w:color="auto"/>
              <w:bottom w:val="single" w:sz="4" w:space="0" w:color="auto"/>
              <w:right w:val="single" w:sz="4" w:space="0" w:color="auto"/>
            </w:tcBorders>
          </w:tcPr>
          <w:p w14:paraId="0DFB80A4" w14:textId="77777777" w:rsidR="00915DEE" w:rsidRDefault="00915DEE" w:rsidP="00331E2C">
            <w:pPr>
              <w:pStyle w:val="Default"/>
              <w:rPr>
                <w:sz w:val="18"/>
                <w:szCs w:val="18"/>
              </w:rPr>
            </w:pPr>
            <w:r>
              <w:rPr>
                <w:sz w:val="18"/>
                <w:szCs w:val="18"/>
              </w:rPr>
              <w:t xml:space="preserve">Průběžně dle potřeby </w:t>
            </w:r>
          </w:p>
        </w:tc>
      </w:tr>
      <w:tr w:rsidR="00915DEE" w14:paraId="0CBE7803"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2A03DFC6" w14:textId="77777777" w:rsidR="00915DEE" w:rsidRPr="00483D0F" w:rsidRDefault="00915DEE" w:rsidP="00331E2C">
            <w:pPr>
              <w:pStyle w:val="Default"/>
              <w:rPr>
                <w:b/>
                <w:bCs/>
                <w:sz w:val="18"/>
                <w:szCs w:val="18"/>
              </w:rPr>
            </w:pPr>
            <w:r>
              <w:rPr>
                <w:b/>
                <w:bCs/>
                <w:sz w:val="18"/>
                <w:szCs w:val="18"/>
              </w:rPr>
              <w:t xml:space="preserve">17. </w:t>
            </w:r>
          </w:p>
        </w:tc>
        <w:tc>
          <w:tcPr>
            <w:tcW w:w="5528" w:type="dxa"/>
            <w:tcBorders>
              <w:top w:val="single" w:sz="4" w:space="0" w:color="auto"/>
              <w:left w:val="single" w:sz="4" w:space="0" w:color="auto"/>
              <w:bottom w:val="single" w:sz="4" w:space="0" w:color="auto"/>
              <w:right w:val="single" w:sz="4" w:space="0" w:color="auto"/>
            </w:tcBorders>
          </w:tcPr>
          <w:p w14:paraId="71AC7E47" w14:textId="77777777" w:rsidR="00915DEE" w:rsidRPr="00483D0F" w:rsidRDefault="00915DEE" w:rsidP="00331E2C">
            <w:pPr>
              <w:pStyle w:val="Default"/>
              <w:jc w:val="both"/>
              <w:rPr>
                <w:sz w:val="16"/>
                <w:szCs w:val="16"/>
              </w:rPr>
            </w:pPr>
            <w:r w:rsidRPr="00E163BC">
              <w:rPr>
                <w:sz w:val="18"/>
                <w:szCs w:val="18"/>
              </w:rPr>
              <w:t>Provozovatel zajistí kontrolu a průběžné čištění míst, kde dochází k udržování nečistoty, tedy zejména styčníků prvků, šachet a</w:t>
            </w:r>
            <w:r>
              <w:rPr>
                <w:sz w:val="18"/>
                <w:szCs w:val="18"/>
              </w:rPr>
              <w:t>pod.</w:t>
            </w:r>
            <w:r w:rsidRPr="00E163BC">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14:paraId="01755159" w14:textId="77777777" w:rsidR="00915DEE" w:rsidRDefault="00915DEE" w:rsidP="00331E2C">
            <w:pPr>
              <w:pStyle w:val="Default"/>
              <w:rPr>
                <w:sz w:val="18"/>
                <w:szCs w:val="18"/>
              </w:rPr>
            </w:pPr>
            <w:r>
              <w:rPr>
                <w:sz w:val="18"/>
                <w:szCs w:val="18"/>
              </w:rPr>
              <w:t xml:space="preserve">Průběžně dle potřeby </w:t>
            </w:r>
          </w:p>
        </w:tc>
      </w:tr>
      <w:tr w:rsidR="00915DEE" w14:paraId="5C46A1CF"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020EB2CF" w14:textId="77777777" w:rsidR="00915DEE" w:rsidRDefault="00915DEE" w:rsidP="00331E2C">
            <w:pPr>
              <w:pStyle w:val="Default"/>
              <w:rPr>
                <w:b/>
                <w:bCs/>
                <w:sz w:val="18"/>
                <w:szCs w:val="18"/>
              </w:rPr>
            </w:pPr>
            <w:r>
              <w:rPr>
                <w:b/>
                <w:bCs/>
                <w:sz w:val="18"/>
                <w:szCs w:val="18"/>
              </w:rPr>
              <w:t>18.</w:t>
            </w:r>
          </w:p>
        </w:tc>
        <w:tc>
          <w:tcPr>
            <w:tcW w:w="5528" w:type="dxa"/>
            <w:tcBorders>
              <w:top w:val="single" w:sz="4" w:space="0" w:color="auto"/>
              <w:left w:val="single" w:sz="4" w:space="0" w:color="auto"/>
              <w:bottom w:val="single" w:sz="4" w:space="0" w:color="auto"/>
              <w:right w:val="single" w:sz="4" w:space="0" w:color="auto"/>
            </w:tcBorders>
          </w:tcPr>
          <w:p w14:paraId="08EE5228" w14:textId="77777777" w:rsidR="00915DEE" w:rsidRPr="00E163BC" w:rsidRDefault="00915DEE" w:rsidP="00331E2C">
            <w:pPr>
              <w:pStyle w:val="Default"/>
              <w:jc w:val="both"/>
              <w:rPr>
                <w:sz w:val="18"/>
                <w:szCs w:val="18"/>
              </w:rPr>
            </w:pPr>
            <w:r w:rsidRPr="00DD79CB">
              <w:rPr>
                <w:sz w:val="18"/>
                <w:szCs w:val="18"/>
              </w:rPr>
              <w:t>Provozovatel před zimním obdobím zajistí vypuštění kompletních</w:t>
            </w:r>
            <w:r>
              <w:rPr>
                <w:sz w:val="18"/>
                <w:szCs w:val="18"/>
              </w:rPr>
              <w:t xml:space="preserve"> </w:t>
            </w:r>
            <w:r w:rsidRPr="00DD79CB">
              <w:rPr>
                <w:sz w:val="18"/>
                <w:szCs w:val="18"/>
              </w:rPr>
              <w:t xml:space="preserve">rozvodů vodovodního potrubí a ve směru od vodoměrné šachty </w:t>
            </w:r>
            <w:r>
              <w:rPr>
                <w:sz w:val="18"/>
                <w:szCs w:val="18"/>
              </w:rPr>
              <w:t xml:space="preserve">je </w:t>
            </w:r>
            <w:r w:rsidRPr="00DD79CB">
              <w:rPr>
                <w:sz w:val="18"/>
                <w:szCs w:val="18"/>
              </w:rPr>
              <w:t xml:space="preserve">vyprázdnit tlakem vzduchu a </w:t>
            </w:r>
            <w:r>
              <w:rPr>
                <w:sz w:val="18"/>
                <w:szCs w:val="18"/>
              </w:rPr>
              <w:t xml:space="preserve">provést </w:t>
            </w:r>
            <w:r w:rsidRPr="00DD79CB">
              <w:rPr>
                <w:sz w:val="18"/>
                <w:szCs w:val="18"/>
              </w:rPr>
              <w:t>demontáž modulu odběru vody z</w:t>
            </w:r>
            <w:r>
              <w:rPr>
                <w:sz w:val="18"/>
                <w:szCs w:val="18"/>
              </w:rPr>
              <w:t xml:space="preserve"> </w:t>
            </w:r>
            <w:r w:rsidRPr="00DD79CB">
              <w:rPr>
                <w:sz w:val="18"/>
                <w:szCs w:val="18"/>
              </w:rPr>
              <w:t>odběrných sloupků</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14:paraId="39D2850A" w14:textId="77777777" w:rsidR="00915DEE" w:rsidRDefault="00915DEE" w:rsidP="00331E2C">
            <w:pPr>
              <w:pStyle w:val="Default"/>
              <w:rPr>
                <w:sz w:val="18"/>
                <w:szCs w:val="18"/>
              </w:rPr>
            </w:pPr>
            <w:r w:rsidRPr="00921499">
              <w:rPr>
                <w:sz w:val="18"/>
                <w:szCs w:val="18"/>
              </w:rPr>
              <w:t>1x ročně (p</w:t>
            </w:r>
            <w:r>
              <w:rPr>
                <w:sz w:val="18"/>
                <w:szCs w:val="18"/>
              </w:rPr>
              <w:t>o sezoně – před zimním obdobím</w:t>
            </w:r>
          </w:p>
        </w:tc>
      </w:tr>
      <w:tr w:rsidR="00915DEE" w14:paraId="3A406E78"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1CBA5898" w14:textId="77777777" w:rsidR="00915DEE" w:rsidRDefault="00915DEE" w:rsidP="00331E2C">
            <w:pPr>
              <w:pStyle w:val="Default"/>
              <w:rPr>
                <w:b/>
                <w:bCs/>
                <w:sz w:val="18"/>
                <w:szCs w:val="18"/>
              </w:rPr>
            </w:pPr>
            <w:r>
              <w:rPr>
                <w:b/>
                <w:bCs/>
                <w:sz w:val="18"/>
                <w:szCs w:val="18"/>
              </w:rPr>
              <w:t>19.</w:t>
            </w:r>
          </w:p>
        </w:tc>
        <w:tc>
          <w:tcPr>
            <w:tcW w:w="5528" w:type="dxa"/>
            <w:tcBorders>
              <w:top w:val="single" w:sz="4" w:space="0" w:color="auto"/>
              <w:left w:val="single" w:sz="4" w:space="0" w:color="auto"/>
              <w:bottom w:val="single" w:sz="4" w:space="0" w:color="auto"/>
              <w:right w:val="single" w:sz="4" w:space="0" w:color="auto"/>
            </w:tcBorders>
          </w:tcPr>
          <w:p w14:paraId="33E58341" w14:textId="77777777" w:rsidR="00915DEE" w:rsidRPr="00DD79CB" w:rsidRDefault="00915DEE" w:rsidP="00331E2C">
            <w:pPr>
              <w:pStyle w:val="Default"/>
              <w:jc w:val="both"/>
              <w:rPr>
                <w:sz w:val="18"/>
                <w:szCs w:val="18"/>
              </w:rPr>
            </w:pPr>
            <w:r w:rsidRPr="00DD79CB">
              <w:rPr>
                <w:sz w:val="18"/>
                <w:szCs w:val="18"/>
              </w:rPr>
              <w:t>Provozovatel před obnovením provozu zajistí odkalení a</w:t>
            </w:r>
            <w:r>
              <w:rPr>
                <w:sz w:val="18"/>
                <w:szCs w:val="18"/>
              </w:rPr>
              <w:t xml:space="preserve"> </w:t>
            </w:r>
            <w:r w:rsidRPr="00DD79CB">
              <w:rPr>
                <w:sz w:val="18"/>
                <w:szCs w:val="18"/>
              </w:rPr>
              <w:t>dezinfekci kompletních rozvodů vodovodního potrubí</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14:paraId="06E92BC2" w14:textId="66412B98" w:rsidR="00915DEE" w:rsidRPr="00DD79CB" w:rsidRDefault="00915DEE" w:rsidP="00331E2C">
            <w:pPr>
              <w:pStyle w:val="Default"/>
              <w:rPr>
                <w:sz w:val="18"/>
                <w:szCs w:val="18"/>
              </w:rPr>
            </w:pPr>
            <w:r>
              <w:rPr>
                <w:sz w:val="18"/>
                <w:szCs w:val="18"/>
              </w:rPr>
              <w:t>1x ročně (před sezonou</w:t>
            </w:r>
            <w:r w:rsidR="00E3354B">
              <w:rPr>
                <w:sz w:val="18"/>
                <w:szCs w:val="18"/>
              </w:rPr>
              <w:t>)</w:t>
            </w:r>
          </w:p>
        </w:tc>
      </w:tr>
      <w:tr w:rsidR="00915DEE" w14:paraId="59CFBDC3"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54DAC5E3" w14:textId="77777777" w:rsidR="00915DEE" w:rsidRDefault="00915DEE" w:rsidP="00331E2C">
            <w:pPr>
              <w:pStyle w:val="Default"/>
              <w:rPr>
                <w:b/>
                <w:bCs/>
                <w:sz w:val="18"/>
                <w:szCs w:val="18"/>
              </w:rPr>
            </w:pPr>
            <w:r>
              <w:rPr>
                <w:b/>
                <w:bCs/>
                <w:sz w:val="18"/>
                <w:szCs w:val="18"/>
              </w:rPr>
              <w:t>20.</w:t>
            </w:r>
          </w:p>
        </w:tc>
        <w:tc>
          <w:tcPr>
            <w:tcW w:w="5528" w:type="dxa"/>
            <w:tcBorders>
              <w:top w:val="single" w:sz="4" w:space="0" w:color="auto"/>
              <w:left w:val="single" w:sz="4" w:space="0" w:color="auto"/>
              <w:bottom w:val="single" w:sz="4" w:space="0" w:color="auto"/>
              <w:right w:val="single" w:sz="4" w:space="0" w:color="auto"/>
            </w:tcBorders>
          </w:tcPr>
          <w:p w14:paraId="67E67C90" w14:textId="77777777" w:rsidR="00915DEE" w:rsidRPr="00DD79CB" w:rsidRDefault="00915DEE" w:rsidP="00331E2C">
            <w:pPr>
              <w:pStyle w:val="Default"/>
              <w:jc w:val="both"/>
              <w:rPr>
                <w:sz w:val="18"/>
                <w:szCs w:val="18"/>
              </w:rPr>
            </w:pPr>
            <w:r>
              <w:rPr>
                <w:sz w:val="18"/>
                <w:szCs w:val="18"/>
              </w:rPr>
              <w:t>V</w:t>
            </w:r>
            <w:r w:rsidRPr="00921499">
              <w:rPr>
                <w:sz w:val="18"/>
                <w:szCs w:val="18"/>
              </w:rPr>
              <w:t xml:space="preserve">izuální kontrola kompletnosti a úplnosti </w:t>
            </w:r>
            <w:r>
              <w:rPr>
                <w:sz w:val="18"/>
                <w:szCs w:val="18"/>
              </w:rPr>
              <w:t>elektrických zařízení</w:t>
            </w:r>
            <w:r w:rsidRPr="00921499">
              <w:rPr>
                <w:sz w:val="18"/>
                <w:szCs w:val="18"/>
              </w:rPr>
              <w:t>, odhalení případného zjevného poškození</w:t>
            </w:r>
          </w:p>
        </w:tc>
        <w:tc>
          <w:tcPr>
            <w:tcW w:w="3119" w:type="dxa"/>
            <w:tcBorders>
              <w:top w:val="single" w:sz="4" w:space="0" w:color="auto"/>
              <w:left w:val="single" w:sz="4" w:space="0" w:color="auto"/>
              <w:bottom w:val="single" w:sz="4" w:space="0" w:color="auto"/>
              <w:right w:val="single" w:sz="4" w:space="0" w:color="auto"/>
            </w:tcBorders>
          </w:tcPr>
          <w:p w14:paraId="10459E1F" w14:textId="77777777" w:rsidR="00915DEE" w:rsidRPr="00DD79CB" w:rsidRDefault="00915DEE" w:rsidP="00331E2C">
            <w:pPr>
              <w:pStyle w:val="Default"/>
              <w:rPr>
                <w:sz w:val="18"/>
                <w:szCs w:val="18"/>
              </w:rPr>
            </w:pPr>
            <w:r>
              <w:rPr>
                <w:sz w:val="18"/>
                <w:szCs w:val="18"/>
              </w:rPr>
              <w:t>1 x týdně</w:t>
            </w:r>
          </w:p>
        </w:tc>
      </w:tr>
      <w:tr w:rsidR="00915DEE" w14:paraId="20A22234"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11AFCC04" w14:textId="77777777" w:rsidR="00915DEE" w:rsidRDefault="00915DEE" w:rsidP="00331E2C">
            <w:pPr>
              <w:pStyle w:val="Default"/>
              <w:rPr>
                <w:b/>
                <w:bCs/>
                <w:sz w:val="18"/>
                <w:szCs w:val="18"/>
              </w:rPr>
            </w:pPr>
            <w:r>
              <w:rPr>
                <w:b/>
                <w:bCs/>
                <w:sz w:val="18"/>
                <w:szCs w:val="18"/>
              </w:rPr>
              <w:t>21.</w:t>
            </w:r>
          </w:p>
        </w:tc>
        <w:tc>
          <w:tcPr>
            <w:tcW w:w="5528" w:type="dxa"/>
            <w:tcBorders>
              <w:top w:val="single" w:sz="4" w:space="0" w:color="auto"/>
              <w:left w:val="single" w:sz="4" w:space="0" w:color="auto"/>
              <w:bottom w:val="single" w:sz="4" w:space="0" w:color="auto"/>
              <w:right w:val="single" w:sz="4" w:space="0" w:color="auto"/>
            </w:tcBorders>
          </w:tcPr>
          <w:p w14:paraId="203277B1" w14:textId="77777777" w:rsidR="00915DEE" w:rsidRPr="00DD79CB" w:rsidRDefault="00915DEE" w:rsidP="00331E2C">
            <w:pPr>
              <w:pStyle w:val="Default"/>
              <w:jc w:val="both"/>
              <w:rPr>
                <w:sz w:val="18"/>
                <w:szCs w:val="18"/>
              </w:rPr>
            </w:pPr>
            <w:r>
              <w:rPr>
                <w:sz w:val="18"/>
                <w:szCs w:val="18"/>
              </w:rPr>
              <w:t>K</w:t>
            </w:r>
            <w:r w:rsidRPr="00921499">
              <w:rPr>
                <w:sz w:val="18"/>
                <w:szCs w:val="18"/>
              </w:rPr>
              <w:t>ontrola funkčnosti uzavíracích mechanizmů na dveřích rozvaděčů, odběrných sloupků a osvětlovacích sto</w:t>
            </w:r>
            <w:r>
              <w:rPr>
                <w:sz w:val="18"/>
                <w:szCs w:val="18"/>
              </w:rPr>
              <w:t>žárů a kontrola jejich těsnosti.</w:t>
            </w:r>
          </w:p>
        </w:tc>
        <w:tc>
          <w:tcPr>
            <w:tcW w:w="3119" w:type="dxa"/>
            <w:tcBorders>
              <w:top w:val="single" w:sz="4" w:space="0" w:color="auto"/>
              <w:left w:val="single" w:sz="4" w:space="0" w:color="auto"/>
              <w:bottom w:val="single" w:sz="4" w:space="0" w:color="auto"/>
              <w:right w:val="single" w:sz="4" w:space="0" w:color="auto"/>
            </w:tcBorders>
          </w:tcPr>
          <w:p w14:paraId="4B268AA8" w14:textId="77777777" w:rsidR="00915DEE" w:rsidRPr="00DD79CB" w:rsidRDefault="00915DEE" w:rsidP="00331E2C">
            <w:pPr>
              <w:pStyle w:val="Default"/>
              <w:rPr>
                <w:sz w:val="18"/>
                <w:szCs w:val="18"/>
              </w:rPr>
            </w:pPr>
            <w:r w:rsidRPr="00921499">
              <w:rPr>
                <w:sz w:val="18"/>
                <w:szCs w:val="18"/>
              </w:rPr>
              <w:t xml:space="preserve">2x ročně (před sezonou a po </w:t>
            </w:r>
            <w:r>
              <w:rPr>
                <w:sz w:val="18"/>
                <w:szCs w:val="18"/>
              </w:rPr>
              <w:t>s</w:t>
            </w:r>
            <w:r w:rsidRPr="00921499">
              <w:rPr>
                <w:sz w:val="18"/>
                <w:szCs w:val="18"/>
              </w:rPr>
              <w:t>ezoně)</w:t>
            </w:r>
          </w:p>
        </w:tc>
      </w:tr>
      <w:tr w:rsidR="00915DEE" w14:paraId="289E85EB"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0706F033" w14:textId="77777777" w:rsidR="00915DEE" w:rsidRDefault="00915DEE" w:rsidP="00331E2C">
            <w:pPr>
              <w:pStyle w:val="Default"/>
              <w:rPr>
                <w:b/>
                <w:bCs/>
                <w:sz w:val="18"/>
                <w:szCs w:val="18"/>
              </w:rPr>
            </w:pPr>
            <w:r>
              <w:rPr>
                <w:b/>
                <w:bCs/>
                <w:sz w:val="18"/>
                <w:szCs w:val="18"/>
              </w:rPr>
              <w:t>22.</w:t>
            </w:r>
          </w:p>
        </w:tc>
        <w:tc>
          <w:tcPr>
            <w:tcW w:w="5528" w:type="dxa"/>
            <w:tcBorders>
              <w:top w:val="single" w:sz="4" w:space="0" w:color="auto"/>
              <w:left w:val="single" w:sz="4" w:space="0" w:color="auto"/>
              <w:bottom w:val="single" w:sz="4" w:space="0" w:color="auto"/>
              <w:right w:val="single" w:sz="4" w:space="0" w:color="auto"/>
            </w:tcBorders>
          </w:tcPr>
          <w:p w14:paraId="303976B2" w14:textId="77777777" w:rsidR="00915DEE" w:rsidRDefault="00915DEE" w:rsidP="00331E2C">
            <w:pPr>
              <w:pStyle w:val="Default"/>
              <w:jc w:val="both"/>
              <w:rPr>
                <w:sz w:val="18"/>
                <w:szCs w:val="18"/>
              </w:rPr>
            </w:pPr>
            <w:r>
              <w:rPr>
                <w:sz w:val="18"/>
                <w:szCs w:val="18"/>
              </w:rPr>
              <w:t>K</w:t>
            </w:r>
            <w:r w:rsidRPr="00921499">
              <w:rPr>
                <w:sz w:val="18"/>
                <w:szCs w:val="18"/>
              </w:rPr>
              <w:t>ontrola čistoty uvnitř skříní rozvaděčů, odběrných sloupků a svorkovnic v osvětlovacích stožárech, odstranění nečistot a prachu, zamezení případnému vnikání hmyzu.</w:t>
            </w:r>
          </w:p>
        </w:tc>
        <w:tc>
          <w:tcPr>
            <w:tcW w:w="3119" w:type="dxa"/>
            <w:tcBorders>
              <w:top w:val="single" w:sz="4" w:space="0" w:color="auto"/>
              <w:left w:val="single" w:sz="4" w:space="0" w:color="auto"/>
              <w:bottom w:val="single" w:sz="4" w:space="0" w:color="auto"/>
              <w:right w:val="single" w:sz="4" w:space="0" w:color="auto"/>
            </w:tcBorders>
          </w:tcPr>
          <w:p w14:paraId="278B5DE9" w14:textId="77777777" w:rsidR="00915DEE" w:rsidRPr="00921499" w:rsidRDefault="00915DEE" w:rsidP="00331E2C">
            <w:pPr>
              <w:pStyle w:val="Default"/>
              <w:rPr>
                <w:sz w:val="18"/>
                <w:szCs w:val="18"/>
              </w:rPr>
            </w:pPr>
            <w:r w:rsidRPr="00921499">
              <w:rPr>
                <w:sz w:val="18"/>
                <w:szCs w:val="18"/>
              </w:rPr>
              <w:t xml:space="preserve">2x ročně (před sezonou a po </w:t>
            </w:r>
            <w:r>
              <w:rPr>
                <w:sz w:val="18"/>
                <w:szCs w:val="18"/>
              </w:rPr>
              <w:t>s</w:t>
            </w:r>
            <w:r w:rsidRPr="00921499">
              <w:rPr>
                <w:sz w:val="18"/>
                <w:szCs w:val="18"/>
              </w:rPr>
              <w:t>ezoně)</w:t>
            </w:r>
          </w:p>
        </w:tc>
      </w:tr>
      <w:tr w:rsidR="00915DEE" w14:paraId="04BDBCAB"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64844CC7" w14:textId="77777777" w:rsidR="00915DEE" w:rsidRDefault="00915DEE" w:rsidP="00331E2C">
            <w:pPr>
              <w:pStyle w:val="Default"/>
              <w:rPr>
                <w:b/>
                <w:bCs/>
                <w:sz w:val="18"/>
                <w:szCs w:val="18"/>
              </w:rPr>
            </w:pPr>
            <w:r>
              <w:rPr>
                <w:b/>
                <w:bCs/>
                <w:sz w:val="18"/>
                <w:szCs w:val="18"/>
              </w:rPr>
              <w:t>23.</w:t>
            </w:r>
          </w:p>
        </w:tc>
        <w:tc>
          <w:tcPr>
            <w:tcW w:w="5528" w:type="dxa"/>
            <w:tcBorders>
              <w:top w:val="single" w:sz="4" w:space="0" w:color="auto"/>
              <w:left w:val="single" w:sz="4" w:space="0" w:color="auto"/>
              <w:bottom w:val="single" w:sz="4" w:space="0" w:color="auto"/>
              <w:right w:val="single" w:sz="4" w:space="0" w:color="auto"/>
            </w:tcBorders>
          </w:tcPr>
          <w:p w14:paraId="42826847" w14:textId="77777777" w:rsidR="00915DEE" w:rsidRDefault="00915DEE" w:rsidP="00331E2C">
            <w:pPr>
              <w:pStyle w:val="Default"/>
              <w:jc w:val="both"/>
              <w:rPr>
                <w:sz w:val="18"/>
                <w:szCs w:val="18"/>
              </w:rPr>
            </w:pPr>
            <w:r>
              <w:rPr>
                <w:sz w:val="18"/>
                <w:szCs w:val="18"/>
              </w:rPr>
              <w:t>P</w:t>
            </w:r>
            <w:r w:rsidRPr="00921499">
              <w:rPr>
                <w:sz w:val="18"/>
                <w:szCs w:val="18"/>
              </w:rPr>
              <w:t>rovést zazimování odběrných sloupků obalením vhodným kryte</w:t>
            </w:r>
            <w:r>
              <w:rPr>
                <w:sz w:val="18"/>
                <w:szCs w:val="18"/>
              </w:rPr>
              <w:t xml:space="preserve">m proti povětrnostním podmínkám, </w:t>
            </w:r>
            <w:r w:rsidRPr="00921499">
              <w:rPr>
                <w:sz w:val="18"/>
                <w:szCs w:val="18"/>
              </w:rPr>
              <w:t>v hlavním rozvaděči (R-NN) vypnout napájení odběrných sloupků</w:t>
            </w:r>
          </w:p>
        </w:tc>
        <w:tc>
          <w:tcPr>
            <w:tcW w:w="3119" w:type="dxa"/>
            <w:tcBorders>
              <w:top w:val="single" w:sz="4" w:space="0" w:color="auto"/>
              <w:left w:val="single" w:sz="4" w:space="0" w:color="auto"/>
              <w:bottom w:val="single" w:sz="4" w:space="0" w:color="auto"/>
              <w:right w:val="single" w:sz="4" w:space="0" w:color="auto"/>
            </w:tcBorders>
          </w:tcPr>
          <w:p w14:paraId="1FE73A8B" w14:textId="77777777" w:rsidR="00915DEE" w:rsidRPr="00921499" w:rsidRDefault="00915DEE" w:rsidP="00331E2C">
            <w:pPr>
              <w:pStyle w:val="Default"/>
              <w:rPr>
                <w:sz w:val="18"/>
                <w:szCs w:val="18"/>
              </w:rPr>
            </w:pPr>
            <w:r w:rsidRPr="00921499">
              <w:rPr>
                <w:sz w:val="18"/>
                <w:szCs w:val="18"/>
              </w:rPr>
              <w:t>1x ročně (p</w:t>
            </w:r>
            <w:r>
              <w:rPr>
                <w:sz w:val="18"/>
                <w:szCs w:val="18"/>
              </w:rPr>
              <w:t>o sezoně – před zimním obdobím</w:t>
            </w:r>
          </w:p>
        </w:tc>
      </w:tr>
      <w:tr w:rsidR="00915DEE" w14:paraId="4F275E35"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7DFB9B3F" w14:textId="77777777" w:rsidR="00915DEE" w:rsidRDefault="00915DEE" w:rsidP="00331E2C">
            <w:pPr>
              <w:pStyle w:val="Default"/>
              <w:rPr>
                <w:b/>
                <w:bCs/>
                <w:sz w:val="18"/>
                <w:szCs w:val="18"/>
              </w:rPr>
            </w:pPr>
            <w:r>
              <w:rPr>
                <w:b/>
                <w:bCs/>
                <w:sz w:val="18"/>
                <w:szCs w:val="18"/>
              </w:rPr>
              <w:t>24.</w:t>
            </w:r>
          </w:p>
        </w:tc>
        <w:tc>
          <w:tcPr>
            <w:tcW w:w="5528" w:type="dxa"/>
            <w:tcBorders>
              <w:top w:val="single" w:sz="4" w:space="0" w:color="auto"/>
              <w:left w:val="single" w:sz="4" w:space="0" w:color="auto"/>
              <w:bottom w:val="single" w:sz="4" w:space="0" w:color="auto"/>
              <w:right w:val="single" w:sz="4" w:space="0" w:color="auto"/>
            </w:tcBorders>
          </w:tcPr>
          <w:p w14:paraId="387FC9C1" w14:textId="77777777" w:rsidR="00915DEE" w:rsidRDefault="00915DEE" w:rsidP="00331E2C">
            <w:pPr>
              <w:pStyle w:val="Default"/>
              <w:jc w:val="both"/>
              <w:rPr>
                <w:sz w:val="18"/>
                <w:szCs w:val="18"/>
              </w:rPr>
            </w:pPr>
            <w:r>
              <w:rPr>
                <w:sz w:val="18"/>
                <w:szCs w:val="18"/>
              </w:rPr>
              <w:t xml:space="preserve">Provést </w:t>
            </w:r>
            <w:r w:rsidRPr="00921499">
              <w:rPr>
                <w:sz w:val="18"/>
                <w:szCs w:val="18"/>
              </w:rPr>
              <w:t>kontrol</w:t>
            </w:r>
            <w:r>
              <w:rPr>
                <w:sz w:val="18"/>
                <w:szCs w:val="18"/>
              </w:rPr>
              <w:t>u</w:t>
            </w:r>
            <w:r w:rsidRPr="00921499">
              <w:rPr>
                <w:sz w:val="18"/>
                <w:szCs w:val="18"/>
              </w:rPr>
              <w:t xml:space="preserve"> upevnění odběrných sloupků a sloupů osvětlení a kamer k podkladu (do terénu), dotažení upevňovacích </w:t>
            </w:r>
            <w:proofErr w:type="gramStart"/>
            <w:r w:rsidRPr="00921499">
              <w:rPr>
                <w:sz w:val="18"/>
                <w:szCs w:val="18"/>
              </w:rPr>
              <w:t>šroubů - odstranění</w:t>
            </w:r>
            <w:proofErr w:type="gramEnd"/>
            <w:r w:rsidRPr="00921499">
              <w:rPr>
                <w:sz w:val="18"/>
                <w:szCs w:val="18"/>
              </w:rPr>
              <w:t xml:space="preserve"> případných nedostatků,</w:t>
            </w:r>
          </w:p>
        </w:tc>
        <w:tc>
          <w:tcPr>
            <w:tcW w:w="3119" w:type="dxa"/>
            <w:tcBorders>
              <w:top w:val="single" w:sz="4" w:space="0" w:color="auto"/>
              <w:left w:val="single" w:sz="4" w:space="0" w:color="auto"/>
              <w:bottom w:val="single" w:sz="4" w:space="0" w:color="auto"/>
              <w:right w:val="single" w:sz="4" w:space="0" w:color="auto"/>
            </w:tcBorders>
          </w:tcPr>
          <w:p w14:paraId="196BD359" w14:textId="77777777" w:rsidR="00915DEE" w:rsidRPr="00921499" w:rsidRDefault="00915DEE" w:rsidP="00331E2C">
            <w:pPr>
              <w:pStyle w:val="Zkladntext"/>
              <w:jc w:val="lef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1x ročně (před sezonou)</w:t>
            </w:r>
          </w:p>
          <w:p w14:paraId="5897B5D4" w14:textId="77777777" w:rsidR="00915DEE" w:rsidRPr="00921499" w:rsidRDefault="00915DEE" w:rsidP="00331E2C">
            <w:pPr>
              <w:pStyle w:val="Default"/>
              <w:rPr>
                <w:sz w:val="18"/>
                <w:szCs w:val="18"/>
              </w:rPr>
            </w:pPr>
          </w:p>
        </w:tc>
      </w:tr>
      <w:tr w:rsidR="007A6307" w14:paraId="76182B5F"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3455E914" w14:textId="77777777" w:rsidR="007A6307" w:rsidRDefault="007A6307" w:rsidP="00331E2C">
            <w:pPr>
              <w:pStyle w:val="Default"/>
              <w:rPr>
                <w:b/>
                <w:bCs/>
                <w:sz w:val="18"/>
                <w:szCs w:val="18"/>
              </w:rPr>
            </w:pPr>
            <w:r>
              <w:rPr>
                <w:b/>
                <w:bCs/>
                <w:sz w:val="18"/>
                <w:szCs w:val="18"/>
              </w:rPr>
              <w:t>25.</w:t>
            </w:r>
          </w:p>
        </w:tc>
        <w:tc>
          <w:tcPr>
            <w:tcW w:w="5528" w:type="dxa"/>
            <w:tcBorders>
              <w:top w:val="single" w:sz="4" w:space="0" w:color="auto"/>
              <w:left w:val="single" w:sz="4" w:space="0" w:color="auto"/>
              <w:bottom w:val="single" w:sz="4" w:space="0" w:color="auto"/>
              <w:right w:val="single" w:sz="4" w:space="0" w:color="auto"/>
            </w:tcBorders>
          </w:tcPr>
          <w:p w14:paraId="5EDB653A" w14:textId="77777777" w:rsidR="007A6307" w:rsidRDefault="007A6307" w:rsidP="00331E2C">
            <w:pPr>
              <w:pStyle w:val="Default"/>
              <w:jc w:val="both"/>
              <w:rPr>
                <w:sz w:val="18"/>
                <w:szCs w:val="18"/>
              </w:rPr>
            </w:pPr>
            <w:r w:rsidRPr="007A6307">
              <w:rPr>
                <w:sz w:val="18"/>
                <w:szCs w:val="18"/>
              </w:rPr>
              <w:t>Kontrola a vyčištění sítek v přípojných hadicích přívodu vody do odběrných sloupků (od vodního kamene</w:t>
            </w:r>
            <w:r>
              <w:rPr>
                <w:sz w:val="18"/>
                <w:szCs w:val="18"/>
              </w:rPr>
              <w:t xml:space="preserve"> a nečistot z vodovodního řadu)</w:t>
            </w:r>
          </w:p>
        </w:tc>
        <w:tc>
          <w:tcPr>
            <w:tcW w:w="3119" w:type="dxa"/>
            <w:tcBorders>
              <w:top w:val="single" w:sz="4" w:space="0" w:color="auto"/>
              <w:left w:val="single" w:sz="4" w:space="0" w:color="auto"/>
              <w:bottom w:val="single" w:sz="4" w:space="0" w:color="auto"/>
              <w:right w:val="single" w:sz="4" w:space="0" w:color="auto"/>
            </w:tcBorders>
          </w:tcPr>
          <w:p w14:paraId="21C74E6B" w14:textId="77777777" w:rsidR="007A6307" w:rsidRDefault="007A6307" w:rsidP="00331E2C">
            <w:pPr>
              <w:pStyle w:val="Zkladntext"/>
              <w:jc w:val="lef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2x ročně (před sezonou a v průběhu sezony)</w:t>
            </w:r>
          </w:p>
        </w:tc>
      </w:tr>
      <w:tr w:rsidR="00915DEE" w14:paraId="66079826"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1844C6D0" w14:textId="77777777" w:rsidR="00915DEE" w:rsidRDefault="007A6307" w:rsidP="00331E2C">
            <w:pPr>
              <w:pStyle w:val="Default"/>
              <w:rPr>
                <w:b/>
                <w:bCs/>
                <w:sz w:val="18"/>
                <w:szCs w:val="18"/>
              </w:rPr>
            </w:pPr>
            <w:r>
              <w:rPr>
                <w:b/>
                <w:bCs/>
                <w:sz w:val="18"/>
                <w:szCs w:val="18"/>
              </w:rPr>
              <w:t>26.</w:t>
            </w:r>
          </w:p>
        </w:tc>
        <w:tc>
          <w:tcPr>
            <w:tcW w:w="5528" w:type="dxa"/>
            <w:tcBorders>
              <w:top w:val="single" w:sz="4" w:space="0" w:color="auto"/>
              <w:left w:val="single" w:sz="4" w:space="0" w:color="auto"/>
              <w:bottom w:val="single" w:sz="4" w:space="0" w:color="auto"/>
              <w:right w:val="single" w:sz="4" w:space="0" w:color="auto"/>
            </w:tcBorders>
          </w:tcPr>
          <w:p w14:paraId="218BD13D" w14:textId="77777777" w:rsidR="00915DEE" w:rsidRDefault="00915DEE" w:rsidP="00331E2C">
            <w:pPr>
              <w:pStyle w:val="Default"/>
              <w:jc w:val="both"/>
              <w:rPr>
                <w:sz w:val="18"/>
                <w:szCs w:val="18"/>
              </w:rPr>
            </w:pPr>
            <w:r>
              <w:rPr>
                <w:sz w:val="18"/>
                <w:szCs w:val="18"/>
              </w:rPr>
              <w:t>Z</w:t>
            </w:r>
            <w:r w:rsidRPr="00921499">
              <w:rPr>
                <w:sz w:val="18"/>
                <w:szCs w:val="18"/>
              </w:rPr>
              <w:t>provoznit odběrné sloupky – odstranit zakrytí, namontovat moduly VODA, přezkoušet funkčnost,</w:t>
            </w:r>
          </w:p>
        </w:tc>
        <w:tc>
          <w:tcPr>
            <w:tcW w:w="3119" w:type="dxa"/>
            <w:tcBorders>
              <w:top w:val="single" w:sz="4" w:space="0" w:color="auto"/>
              <w:left w:val="single" w:sz="4" w:space="0" w:color="auto"/>
              <w:bottom w:val="single" w:sz="4" w:space="0" w:color="auto"/>
              <w:right w:val="single" w:sz="4" w:space="0" w:color="auto"/>
            </w:tcBorders>
          </w:tcPr>
          <w:p w14:paraId="0BE6C311" w14:textId="77777777" w:rsidR="00915DEE" w:rsidRPr="00921499" w:rsidRDefault="00915DEE" w:rsidP="00331E2C">
            <w:pPr>
              <w:pStyle w:val="Zkladntext"/>
              <w:jc w:val="lef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1x ročně (před sezonou)</w:t>
            </w:r>
          </w:p>
          <w:p w14:paraId="2ED6159B" w14:textId="77777777" w:rsidR="00915DEE" w:rsidRDefault="00915DEE" w:rsidP="00331E2C">
            <w:pPr>
              <w:pStyle w:val="Zkladntext"/>
              <w:jc w:val="left"/>
              <w:rPr>
                <w:rFonts w:ascii="Arial" w:eastAsiaTheme="minorHAnsi" w:hAnsi="Arial" w:cs="Arial"/>
                <w:color w:val="000000"/>
                <w:sz w:val="18"/>
                <w:szCs w:val="18"/>
                <w:lang w:eastAsia="en-US"/>
              </w:rPr>
            </w:pPr>
          </w:p>
        </w:tc>
      </w:tr>
      <w:tr w:rsidR="00915DEE" w14:paraId="4EC36C64"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4C64D686" w14:textId="77777777" w:rsidR="00915DEE" w:rsidRDefault="007A6307" w:rsidP="00331E2C">
            <w:pPr>
              <w:pStyle w:val="Default"/>
              <w:rPr>
                <w:b/>
                <w:bCs/>
                <w:sz w:val="18"/>
                <w:szCs w:val="18"/>
              </w:rPr>
            </w:pPr>
            <w:r>
              <w:rPr>
                <w:b/>
                <w:bCs/>
                <w:sz w:val="18"/>
                <w:szCs w:val="18"/>
              </w:rPr>
              <w:t>27.</w:t>
            </w:r>
          </w:p>
        </w:tc>
        <w:tc>
          <w:tcPr>
            <w:tcW w:w="5528" w:type="dxa"/>
            <w:tcBorders>
              <w:top w:val="single" w:sz="4" w:space="0" w:color="auto"/>
              <w:left w:val="single" w:sz="4" w:space="0" w:color="auto"/>
              <w:bottom w:val="single" w:sz="4" w:space="0" w:color="auto"/>
              <w:right w:val="single" w:sz="4" w:space="0" w:color="auto"/>
            </w:tcBorders>
          </w:tcPr>
          <w:p w14:paraId="5386C206" w14:textId="77777777" w:rsidR="00915DEE" w:rsidRDefault="00915DEE" w:rsidP="00331E2C">
            <w:pPr>
              <w:pStyle w:val="Default"/>
              <w:jc w:val="both"/>
              <w:rPr>
                <w:sz w:val="18"/>
                <w:szCs w:val="18"/>
              </w:rPr>
            </w:pPr>
            <w:r>
              <w:rPr>
                <w:sz w:val="18"/>
                <w:szCs w:val="18"/>
              </w:rPr>
              <w:t>Provést k</w:t>
            </w:r>
            <w:r w:rsidRPr="00921499">
              <w:rPr>
                <w:sz w:val="18"/>
                <w:szCs w:val="18"/>
              </w:rPr>
              <w:t>ontrol</w:t>
            </w:r>
            <w:r>
              <w:rPr>
                <w:sz w:val="18"/>
                <w:szCs w:val="18"/>
              </w:rPr>
              <w:t>u</w:t>
            </w:r>
            <w:r w:rsidRPr="00921499">
              <w:rPr>
                <w:sz w:val="18"/>
                <w:szCs w:val="18"/>
              </w:rPr>
              <w:t xml:space="preserve"> čistoty osvětlovacích těles venkovního osvětlení, informačního panelu a optik kamer – v případě potřeby očistit v souladu s pokyny výrobce; v případě potřeby (např. zvýšená prašnost) zvýšit četnost čištění.</w:t>
            </w:r>
          </w:p>
        </w:tc>
        <w:tc>
          <w:tcPr>
            <w:tcW w:w="3119" w:type="dxa"/>
            <w:tcBorders>
              <w:top w:val="single" w:sz="4" w:space="0" w:color="auto"/>
              <w:left w:val="single" w:sz="4" w:space="0" w:color="auto"/>
              <w:bottom w:val="single" w:sz="4" w:space="0" w:color="auto"/>
              <w:right w:val="single" w:sz="4" w:space="0" w:color="auto"/>
            </w:tcBorders>
          </w:tcPr>
          <w:p w14:paraId="73CE36DE" w14:textId="77777777" w:rsidR="00915DEE" w:rsidRPr="00921499" w:rsidRDefault="00915DEE" w:rsidP="00331E2C">
            <w:pPr>
              <w:pStyle w:val="Zkladntext"/>
              <w:jc w:val="lef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1x ročně (před sezonou)</w:t>
            </w:r>
          </w:p>
          <w:p w14:paraId="491BE8EB" w14:textId="77777777" w:rsidR="00915DEE" w:rsidRDefault="00915DEE" w:rsidP="00331E2C">
            <w:pPr>
              <w:pStyle w:val="Zkladntext"/>
              <w:jc w:val="left"/>
              <w:rPr>
                <w:rFonts w:ascii="Arial" w:eastAsiaTheme="minorHAnsi" w:hAnsi="Arial" w:cs="Arial"/>
                <w:color w:val="000000"/>
                <w:sz w:val="18"/>
                <w:szCs w:val="18"/>
                <w:lang w:eastAsia="en-US"/>
              </w:rPr>
            </w:pPr>
          </w:p>
        </w:tc>
      </w:tr>
      <w:tr w:rsidR="00915DEE" w14:paraId="794C3C3E"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3A221D2F" w14:textId="77777777" w:rsidR="00915DEE" w:rsidRDefault="007A6307" w:rsidP="00331E2C">
            <w:pPr>
              <w:pStyle w:val="Default"/>
              <w:rPr>
                <w:b/>
                <w:bCs/>
                <w:sz w:val="18"/>
                <w:szCs w:val="18"/>
              </w:rPr>
            </w:pPr>
            <w:r>
              <w:rPr>
                <w:b/>
                <w:bCs/>
                <w:sz w:val="18"/>
                <w:szCs w:val="18"/>
              </w:rPr>
              <w:lastRenderedPageBreak/>
              <w:t>28.</w:t>
            </w:r>
          </w:p>
        </w:tc>
        <w:tc>
          <w:tcPr>
            <w:tcW w:w="5528" w:type="dxa"/>
            <w:tcBorders>
              <w:top w:val="single" w:sz="4" w:space="0" w:color="auto"/>
              <w:left w:val="single" w:sz="4" w:space="0" w:color="auto"/>
              <w:bottom w:val="single" w:sz="4" w:space="0" w:color="auto"/>
              <w:right w:val="single" w:sz="4" w:space="0" w:color="auto"/>
            </w:tcBorders>
          </w:tcPr>
          <w:p w14:paraId="49C65A48" w14:textId="77777777" w:rsidR="00915DEE" w:rsidRDefault="00915DEE" w:rsidP="00331E2C">
            <w:pPr>
              <w:pStyle w:val="Default"/>
              <w:jc w:val="both"/>
              <w:rPr>
                <w:sz w:val="18"/>
                <w:szCs w:val="18"/>
              </w:rPr>
            </w:pPr>
            <w:r>
              <w:rPr>
                <w:sz w:val="18"/>
                <w:szCs w:val="18"/>
              </w:rPr>
              <w:t>V případě hrozící povod</w:t>
            </w:r>
            <w:r w:rsidRPr="00457B09">
              <w:rPr>
                <w:sz w:val="18"/>
                <w:szCs w:val="18"/>
              </w:rPr>
              <w:t>ně – předpoklad zaplavení zařízení – vypnout napájení v elektroměrovém rozvaděči RE u místní komunikace. V případě zaplavení kontrola veškerého zasaženého zařízení – výměna poškozených prvků. Před opětným uvedením do provozu třeba provést mimořádnou revizi elektrického zařízení</w:t>
            </w:r>
          </w:p>
        </w:tc>
        <w:tc>
          <w:tcPr>
            <w:tcW w:w="3119" w:type="dxa"/>
            <w:tcBorders>
              <w:top w:val="single" w:sz="4" w:space="0" w:color="auto"/>
              <w:left w:val="single" w:sz="4" w:space="0" w:color="auto"/>
              <w:bottom w:val="single" w:sz="4" w:space="0" w:color="auto"/>
              <w:right w:val="single" w:sz="4" w:space="0" w:color="auto"/>
            </w:tcBorders>
          </w:tcPr>
          <w:p w14:paraId="59825D90" w14:textId="77777777" w:rsidR="00915DEE" w:rsidRDefault="00915DEE" w:rsidP="00331E2C">
            <w:pPr>
              <w:pStyle w:val="Zkladntext"/>
              <w:jc w:val="lef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V případě potřeby</w:t>
            </w:r>
          </w:p>
        </w:tc>
      </w:tr>
      <w:tr w:rsidR="00915DEE" w14:paraId="34F6780C" w14:textId="77777777" w:rsidTr="00331E2C">
        <w:trPr>
          <w:trHeight w:val="533"/>
        </w:trPr>
        <w:tc>
          <w:tcPr>
            <w:tcW w:w="817" w:type="dxa"/>
            <w:tcBorders>
              <w:top w:val="single" w:sz="4" w:space="0" w:color="auto"/>
              <w:left w:val="single" w:sz="4" w:space="0" w:color="auto"/>
              <w:bottom w:val="single" w:sz="4" w:space="0" w:color="auto"/>
              <w:right w:val="single" w:sz="4" w:space="0" w:color="auto"/>
            </w:tcBorders>
          </w:tcPr>
          <w:p w14:paraId="7CB01C0B" w14:textId="77777777" w:rsidR="00915DEE" w:rsidRPr="00483D0F" w:rsidRDefault="007A6307" w:rsidP="00331E2C">
            <w:pPr>
              <w:pStyle w:val="Default"/>
              <w:rPr>
                <w:b/>
                <w:bCs/>
                <w:sz w:val="18"/>
                <w:szCs w:val="18"/>
              </w:rPr>
            </w:pPr>
            <w:r>
              <w:rPr>
                <w:b/>
                <w:bCs/>
                <w:sz w:val="18"/>
                <w:szCs w:val="18"/>
              </w:rPr>
              <w:t>29.</w:t>
            </w:r>
            <w:r w:rsidR="00915DEE">
              <w:rPr>
                <w:b/>
                <w:bCs/>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0B30C637" w14:textId="77777777" w:rsidR="00915DEE" w:rsidRPr="00E163BC" w:rsidRDefault="00915DEE" w:rsidP="00331E2C">
            <w:pPr>
              <w:pStyle w:val="Default"/>
              <w:rPr>
                <w:sz w:val="18"/>
                <w:szCs w:val="18"/>
              </w:rPr>
            </w:pPr>
            <w:r w:rsidRPr="00E163BC">
              <w:rPr>
                <w:sz w:val="18"/>
                <w:szCs w:val="18"/>
              </w:rPr>
              <w:t xml:space="preserve">Provozovatel zajistí kontrolu stavu a revizi elektroinstalací </w:t>
            </w:r>
          </w:p>
        </w:tc>
        <w:tc>
          <w:tcPr>
            <w:tcW w:w="3119" w:type="dxa"/>
            <w:tcBorders>
              <w:top w:val="single" w:sz="4" w:space="0" w:color="auto"/>
              <w:left w:val="single" w:sz="4" w:space="0" w:color="auto"/>
              <w:bottom w:val="single" w:sz="4" w:space="0" w:color="auto"/>
              <w:right w:val="single" w:sz="4" w:space="0" w:color="auto"/>
            </w:tcBorders>
          </w:tcPr>
          <w:p w14:paraId="6930D4F7" w14:textId="77777777" w:rsidR="00915DEE" w:rsidRDefault="00915DEE" w:rsidP="00331E2C">
            <w:pPr>
              <w:pStyle w:val="Default"/>
              <w:jc w:val="both"/>
              <w:rPr>
                <w:sz w:val="18"/>
                <w:szCs w:val="18"/>
              </w:rPr>
            </w:pPr>
            <w:r w:rsidRPr="00457B09">
              <w:rPr>
                <w:sz w:val="18"/>
                <w:szCs w:val="18"/>
              </w:rPr>
              <w:t xml:space="preserve">zařízení v provozní budově a </w:t>
            </w:r>
            <w:r>
              <w:rPr>
                <w:sz w:val="18"/>
                <w:szCs w:val="18"/>
              </w:rPr>
              <w:t>z</w:t>
            </w:r>
            <w:r w:rsidRPr="00457B09">
              <w:rPr>
                <w:sz w:val="18"/>
                <w:szCs w:val="18"/>
              </w:rPr>
              <w:t>ařízení mimo molo – 1x za 5 let</w:t>
            </w:r>
          </w:p>
          <w:p w14:paraId="1166EF49" w14:textId="77777777" w:rsidR="00915DEE" w:rsidRDefault="00915DEE" w:rsidP="00331E2C">
            <w:pPr>
              <w:pStyle w:val="Default"/>
              <w:jc w:val="both"/>
              <w:rPr>
                <w:sz w:val="18"/>
                <w:szCs w:val="18"/>
              </w:rPr>
            </w:pPr>
            <w:r w:rsidRPr="00457B09">
              <w:rPr>
                <w:sz w:val="18"/>
                <w:szCs w:val="18"/>
              </w:rPr>
              <w:t>zařízení na mole – 1x za rok</w:t>
            </w:r>
          </w:p>
        </w:tc>
      </w:tr>
      <w:tr w:rsidR="00915DEE" w14:paraId="2B9AB4EB" w14:textId="77777777" w:rsidTr="00331E2C">
        <w:tblPrEx>
          <w:tblBorders>
            <w:top w:val="nil"/>
            <w:left w:val="nil"/>
            <w:bottom w:val="nil"/>
            <w:right w:val="nil"/>
            <w:insideH w:val="none" w:sz="0" w:space="0" w:color="auto"/>
            <w:insideV w:val="none" w:sz="0" w:space="0" w:color="auto"/>
          </w:tblBorders>
        </w:tblPrEx>
        <w:trPr>
          <w:trHeight w:val="552"/>
        </w:trPr>
        <w:tc>
          <w:tcPr>
            <w:tcW w:w="817" w:type="dxa"/>
            <w:tcBorders>
              <w:top w:val="single" w:sz="4" w:space="0" w:color="auto"/>
              <w:left w:val="single" w:sz="4" w:space="0" w:color="auto"/>
              <w:bottom w:val="single" w:sz="4" w:space="0" w:color="auto"/>
              <w:right w:val="single" w:sz="4" w:space="0" w:color="auto"/>
            </w:tcBorders>
          </w:tcPr>
          <w:p w14:paraId="6E68247F" w14:textId="77777777" w:rsidR="00915DEE" w:rsidRDefault="007A6307" w:rsidP="00331E2C">
            <w:pPr>
              <w:pStyle w:val="Default"/>
              <w:rPr>
                <w:sz w:val="18"/>
                <w:szCs w:val="18"/>
              </w:rPr>
            </w:pPr>
            <w:r>
              <w:rPr>
                <w:b/>
                <w:bCs/>
                <w:sz w:val="18"/>
                <w:szCs w:val="18"/>
              </w:rPr>
              <w:t>30.</w:t>
            </w:r>
            <w:r w:rsidR="00915DEE">
              <w:rPr>
                <w:b/>
                <w:bCs/>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2C4D088F" w14:textId="77777777" w:rsidR="00915DEE" w:rsidRDefault="00915DEE" w:rsidP="00CF3AAD">
            <w:pPr>
              <w:pStyle w:val="Default"/>
              <w:jc w:val="both"/>
              <w:rPr>
                <w:sz w:val="16"/>
                <w:szCs w:val="16"/>
              </w:rPr>
            </w:pPr>
            <w:r>
              <w:rPr>
                <w:sz w:val="18"/>
                <w:szCs w:val="18"/>
              </w:rPr>
              <w:t xml:space="preserve">Provozovatel po povodni zajistí kontrolu úrovně dna a úrovně nánosů v řečišti před vjezdem do přístavu (ale mimo plavební dráhu, kde kontrolu zajišťuje správce vodní cesty) a úroveň nánosů v přístavním bazénu a při zjištění případných nánosů zajistí jejich odstranění. </w:t>
            </w:r>
            <w:r>
              <w:rPr>
                <w:b/>
                <w:bCs/>
                <w:sz w:val="18"/>
                <w:szCs w:val="18"/>
              </w:rPr>
              <w:t xml:space="preserve">*4) </w:t>
            </w:r>
          </w:p>
        </w:tc>
        <w:tc>
          <w:tcPr>
            <w:tcW w:w="3119" w:type="dxa"/>
            <w:tcBorders>
              <w:top w:val="single" w:sz="4" w:space="0" w:color="auto"/>
              <w:left w:val="single" w:sz="4" w:space="0" w:color="auto"/>
              <w:bottom w:val="single" w:sz="4" w:space="0" w:color="auto"/>
              <w:right w:val="single" w:sz="4" w:space="0" w:color="auto"/>
            </w:tcBorders>
          </w:tcPr>
          <w:p w14:paraId="224E297F" w14:textId="77777777" w:rsidR="00915DEE" w:rsidRDefault="00915DEE" w:rsidP="00331E2C">
            <w:pPr>
              <w:pStyle w:val="Default"/>
              <w:rPr>
                <w:sz w:val="18"/>
                <w:szCs w:val="18"/>
              </w:rPr>
            </w:pPr>
            <w:r>
              <w:rPr>
                <w:sz w:val="18"/>
                <w:szCs w:val="18"/>
              </w:rPr>
              <w:t xml:space="preserve">Po </w:t>
            </w:r>
            <w:proofErr w:type="gramStart"/>
            <w:r>
              <w:rPr>
                <w:sz w:val="18"/>
                <w:szCs w:val="18"/>
              </w:rPr>
              <w:t>povodni - minimálně</w:t>
            </w:r>
            <w:proofErr w:type="gramEnd"/>
            <w:r>
              <w:rPr>
                <w:sz w:val="18"/>
                <w:szCs w:val="18"/>
              </w:rPr>
              <w:t xml:space="preserve"> však 1x za rok </w:t>
            </w:r>
          </w:p>
        </w:tc>
      </w:tr>
      <w:tr w:rsidR="00915DEE" w14:paraId="0E9496E0" w14:textId="77777777" w:rsidTr="00331E2C">
        <w:tblPrEx>
          <w:tblBorders>
            <w:top w:val="nil"/>
            <w:left w:val="nil"/>
            <w:bottom w:val="nil"/>
            <w:right w:val="nil"/>
            <w:insideH w:val="none" w:sz="0" w:space="0" w:color="auto"/>
            <w:insideV w:val="none" w:sz="0" w:space="0" w:color="auto"/>
          </w:tblBorders>
        </w:tblPrEx>
        <w:trPr>
          <w:trHeight w:val="551"/>
        </w:trPr>
        <w:tc>
          <w:tcPr>
            <w:tcW w:w="817" w:type="dxa"/>
            <w:tcBorders>
              <w:top w:val="single" w:sz="4" w:space="0" w:color="auto"/>
              <w:left w:val="single" w:sz="4" w:space="0" w:color="auto"/>
              <w:bottom w:val="single" w:sz="4" w:space="0" w:color="auto"/>
              <w:right w:val="single" w:sz="4" w:space="0" w:color="auto"/>
            </w:tcBorders>
          </w:tcPr>
          <w:p w14:paraId="691B75A8" w14:textId="77777777" w:rsidR="00915DEE" w:rsidRDefault="007A6307" w:rsidP="00331E2C">
            <w:pPr>
              <w:pStyle w:val="Default"/>
              <w:rPr>
                <w:sz w:val="18"/>
                <w:szCs w:val="18"/>
              </w:rPr>
            </w:pPr>
            <w:r>
              <w:rPr>
                <w:b/>
                <w:bCs/>
                <w:sz w:val="18"/>
                <w:szCs w:val="18"/>
              </w:rPr>
              <w:t>31.</w:t>
            </w:r>
            <w:r w:rsidR="00915DEE">
              <w:rPr>
                <w:b/>
                <w:bCs/>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5D7DA983" w14:textId="77777777" w:rsidR="00915DEE" w:rsidRPr="00DB4487" w:rsidRDefault="00915DEE" w:rsidP="00331E2C">
            <w:pPr>
              <w:pStyle w:val="Default"/>
              <w:rPr>
                <w:sz w:val="18"/>
                <w:szCs w:val="18"/>
              </w:rPr>
            </w:pPr>
            <w:r w:rsidRPr="00DB4487">
              <w:rPr>
                <w:sz w:val="18"/>
                <w:szCs w:val="18"/>
              </w:rPr>
              <w:t xml:space="preserve">Provozní kontrola ocelových konstrukcí </w:t>
            </w:r>
            <w:r>
              <w:rPr>
                <w:b/>
                <w:bCs/>
                <w:sz w:val="18"/>
                <w:szCs w:val="18"/>
              </w:rPr>
              <w:t>*5)</w:t>
            </w:r>
            <w:r w:rsidRPr="00DB4487">
              <w:rPr>
                <w:sz w:val="18"/>
                <w:szCs w:val="18"/>
              </w:rPr>
              <w:t xml:space="preserve"> </w:t>
            </w:r>
            <w:r w:rsidR="009D44A8">
              <w:rPr>
                <w:b/>
                <w:sz w:val="18"/>
                <w:szCs w:val="18"/>
              </w:rPr>
              <w:t>není</w:t>
            </w:r>
            <w:r w:rsidR="009D44A8" w:rsidRPr="009D44A8">
              <w:rPr>
                <w:b/>
                <w:sz w:val="18"/>
                <w:szCs w:val="18"/>
              </w:rPr>
              <w:t xml:space="preserve"> součást plnění smlouvy správcem</w:t>
            </w:r>
          </w:p>
        </w:tc>
        <w:tc>
          <w:tcPr>
            <w:tcW w:w="3119" w:type="dxa"/>
            <w:tcBorders>
              <w:top w:val="single" w:sz="4" w:space="0" w:color="auto"/>
              <w:left w:val="single" w:sz="4" w:space="0" w:color="auto"/>
              <w:bottom w:val="single" w:sz="4" w:space="0" w:color="auto"/>
              <w:right w:val="single" w:sz="4" w:space="0" w:color="auto"/>
            </w:tcBorders>
          </w:tcPr>
          <w:p w14:paraId="38DCED9E" w14:textId="77777777" w:rsidR="00915DEE" w:rsidRPr="00DB4487" w:rsidRDefault="00915DEE" w:rsidP="00331E2C">
            <w:pPr>
              <w:pStyle w:val="Default"/>
              <w:rPr>
                <w:sz w:val="18"/>
                <w:szCs w:val="18"/>
              </w:rPr>
            </w:pPr>
            <w:r w:rsidRPr="00DB4487">
              <w:rPr>
                <w:sz w:val="18"/>
                <w:szCs w:val="18"/>
              </w:rPr>
              <w:t xml:space="preserve">1x </w:t>
            </w:r>
            <w:proofErr w:type="gramStart"/>
            <w:r w:rsidRPr="00DB4487">
              <w:rPr>
                <w:sz w:val="18"/>
                <w:szCs w:val="18"/>
              </w:rPr>
              <w:t>ročně - případně</w:t>
            </w:r>
            <w:proofErr w:type="gramEnd"/>
            <w:r w:rsidRPr="00DB4487">
              <w:rPr>
                <w:sz w:val="18"/>
                <w:szCs w:val="18"/>
              </w:rPr>
              <w:t xml:space="preserve"> po odeznění extrémního jevu (povodeň větší jak Q10 nebo po výrazných ledových jevech </w:t>
            </w:r>
          </w:p>
        </w:tc>
      </w:tr>
      <w:tr w:rsidR="00915DEE" w14:paraId="75BA825F" w14:textId="77777777" w:rsidTr="00331E2C">
        <w:tblPrEx>
          <w:tblBorders>
            <w:top w:val="nil"/>
            <w:left w:val="nil"/>
            <w:bottom w:val="nil"/>
            <w:right w:val="nil"/>
            <w:insideH w:val="none" w:sz="0" w:space="0" w:color="auto"/>
            <w:insideV w:val="none" w:sz="0" w:space="0" w:color="auto"/>
          </w:tblBorders>
        </w:tblPrEx>
        <w:trPr>
          <w:trHeight w:val="188"/>
        </w:trPr>
        <w:tc>
          <w:tcPr>
            <w:tcW w:w="817" w:type="dxa"/>
            <w:tcBorders>
              <w:top w:val="single" w:sz="4" w:space="0" w:color="auto"/>
              <w:left w:val="single" w:sz="4" w:space="0" w:color="auto"/>
              <w:bottom w:val="single" w:sz="4" w:space="0" w:color="auto"/>
              <w:right w:val="single" w:sz="4" w:space="0" w:color="auto"/>
            </w:tcBorders>
          </w:tcPr>
          <w:p w14:paraId="756CC5FF" w14:textId="77777777" w:rsidR="00915DEE" w:rsidRDefault="007A6307" w:rsidP="00331E2C">
            <w:pPr>
              <w:pStyle w:val="Default"/>
              <w:rPr>
                <w:sz w:val="18"/>
                <w:szCs w:val="18"/>
              </w:rPr>
            </w:pPr>
            <w:r>
              <w:rPr>
                <w:b/>
                <w:bCs/>
                <w:sz w:val="18"/>
                <w:szCs w:val="18"/>
              </w:rPr>
              <w:t>32.</w:t>
            </w:r>
            <w:r w:rsidR="00915DEE">
              <w:rPr>
                <w:b/>
                <w:bCs/>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68F4B16F" w14:textId="77777777" w:rsidR="00915DEE" w:rsidRPr="00DB4487" w:rsidRDefault="00915DEE" w:rsidP="00331E2C">
            <w:pPr>
              <w:pStyle w:val="Default"/>
              <w:rPr>
                <w:sz w:val="18"/>
                <w:szCs w:val="18"/>
              </w:rPr>
            </w:pPr>
            <w:r w:rsidRPr="00DB4487">
              <w:rPr>
                <w:sz w:val="18"/>
                <w:szCs w:val="18"/>
              </w:rPr>
              <w:t xml:space="preserve">Komplexní provozní prohlídka ocelových konstrukcí </w:t>
            </w:r>
            <w:r>
              <w:rPr>
                <w:b/>
                <w:bCs/>
                <w:sz w:val="18"/>
                <w:szCs w:val="18"/>
              </w:rPr>
              <w:t>*6)</w:t>
            </w:r>
            <w:r w:rsidRPr="00DB4487">
              <w:rPr>
                <w:sz w:val="18"/>
                <w:szCs w:val="18"/>
              </w:rPr>
              <w:t xml:space="preserve"> </w:t>
            </w:r>
            <w:r w:rsidR="009D44A8">
              <w:rPr>
                <w:b/>
                <w:sz w:val="18"/>
                <w:szCs w:val="18"/>
              </w:rPr>
              <w:t>není</w:t>
            </w:r>
            <w:r w:rsidR="009D44A8" w:rsidRPr="009D44A8">
              <w:rPr>
                <w:b/>
                <w:sz w:val="18"/>
                <w:szCs w:val="18"/>
              </w:rPr>
              <w:t xml:space="preserve"> součást plnění smlouvy správcem</w:t>
            </w:r>
          </w:p>
        </w:tc>
        <w:tc>
          <w:tcPr>
            <w:tcW w:w="3119" w:type="dxa"/>
            <w:tcBorders>
              <w:top w:val="single" w:sz="4" w:space="0" w:color="auto"/>
              <w:left w:val="single" w:sz="4" w:space="0" w:color="auto"/>
              <w:bottom w:val="single" w:sz="4" w:space="0" w:color="auto"/>
              <w:right w:val="single" w:sz="4" w:space="0" w:color="auto"/>
            </w:tcBorders>
          </w:tcPr>
          <w:p w14:paraId="0E47DB73" w14:textId="77777777" w:rsidR="00915DEE" w:rsidRPr="00DB4487" w:rsidRDefault="00915DEE" w:rsidP="00331E2C">
            <w:pPr>
              <w:pStyle w:val="Default"/>
              <w:rPr>
                <w:sz w:val="18"/>
                <w:szCs w:val="18"/>
              </w:rPr>
            </w:pPr>
            <w:r w:rsidRPr="00DB4487">
              <w:rPr>
                <w:sz w:val="18"/>
                <w:szCs w:val="18"/>
              </w:rPr>
              <w:t xml:space="preserve">1x za 10 let </w:t>
            </w:r>
          </w:p>
        </w:tc>
      </w:tr>
      <w:tr w:rsidR="00915DEE" w14:paraId="21D637F4" w14:textId="77777777" w:rsidTr="00331E2C">
        <w:tblPrEx>
          <w:tblBorders>
            <w:top w:val="nil"/>
            <w:left w:val="nil"/>
            <w:bottom w:val="nil"/>
            <w:right w:val="nil"/>
            <w:insideH w:val="none" w:sz="0" w:space="0" w:color="auto"/>
            <w:insideV w:val="none" w:sz="0" w:space="0" w:color="auto"/>
          </w:tblBorders>
        </w:tblPrEx>
        <w:trPr>
          <w:trHeight w:val="188"/>
        </w:trPr>
        <w:tc>
          <w:tcPr>
            <w:tcW w:w="817" w:type="dxa"/>
            <w:tcBorders>
              <w:top w:val="single" w:sz="4" w:space="0" w:color="auto"/>
              <w:left w:val="single" w:sz="4" w:space="0" w:color="auto"/>
              <w:bottom w:val="single" w:sz="4" w:space="0" w:color="auto"/>
              <w:right w:val="single" w:sz="4" w:space="0" w:color="auto"/>
            </w:tcBorders>
          </w:tcPr>
          <w:p w14:paraId="0F286E2D" w14:textId="77777777" w:rsidR="00915DEE" w:rsidRDefault="007A6307" w:rsidP="00331E2C">
            <w:pPr>
              <w:pStyle w:val="Default"/>
              <w:rPr>
                <w:b/>
                <w:bCs/>
                <w:sz w:val="18"/>
                <w:szCs w:val="18"/>
              </w:rPr>
            </w:pPr>
            <w:r>
              <w:rPr>
                <w:b/>
                <w:bCs/>
                <w:sz w:val="18"/>
                <w:szCs w:val="18"/>
              </w:rPr>
              <w:t>33.</w:t>
            </w:r>
          </w:p>
        </w:tc>
        <w:tc>
          <w:tcPr>
            <w:tcW w:w="5528" w:type="dxa"/>
            <w:tcBorders>
              <w:top w:val="single" w:sz="4" w:space="0" w:color="auto"/>
              <w:left w:val="single" w:sz="4" w:space="0" w:color="auto"/>
              <w:bottom w:val="single" w:sz="4" w:space="0" w:color="auto"/>
              <w:right w:val="single" w:sz="4" w:space="0" w:color="auto"/>
            </w:tcBorders>
          </w:tcPr>
          <w:p w14:paraId="1D176AF9" w14:textId="77777777" w:rsidR="00915DEE" w:rsidRDefault="00915DEE" w:rsidP="00331E2C">
            <w:pPr>
              <w:pStyle w:val="Default"/>
              <w:jc w:val="both"/>
              <w:rPr>
                <w:sz w:val="18"/>
                <w:szCs w:val="18"/>
              </w:rPr>
            </w:pPr>
            <w:r w:rsidRPr="00E163BC">
              <w:rPr>
                <w:sz w:val="18"/>
                <w:szCs w:val="18"/>
              </w:rPr>
              <w:t xml:space="preserve">Provozovatel zajistí kontrolu a případné dotáhnutí </w:t>
            </w:r>
            <w:r>
              <w:rPr>
                <w:sz w:val="18"/>
                <w:szCs w:val="18"/>
              </w:rPr>
              <w:t>šroubů upevňujících dřevěné konstrukce.</w:t>
            </w:r>
          </w:p>
        </w:tc>
        <w:tc>
          <w:tcPr>
            <w:tcW w:w="3119" w:type="dxa"/>
            <w:tcBorders>
              <w:top w:val="single" w:sz="4" w:space="0" w:color="auto"/>
              <w:left w:val="single" w:sz="4" w:space="0" w:color="auto"/>
              <w:bottom w:val="single" w:sz="4" w:space="0" w:color="auto"/>
              <w:right w:val="single" w:sz="4" w:space="0" w:color="auto"/>
            </w:tcBorders>
          </w:tcPr>
          <w:p w14:paraId="266F95E5" w14:textId="77777777" w:rsidR="00915DEE" w:rsidRDefault="00915DEE" w:rsidP="00331E2C">
            <w:pPr>
              <w:pStyle w:val="Default"/>
              <w:rPr>
                <w:sz w:val="18"/>
                <w:szCs w:val="18"/>
              </w:rPr>
            </w:pPr>
            <w:r w:rsidRPr="003D731B">
              <w:rPr>
                <w:sz w:val="18"/>
                <w:szCs w:val="18"/>
              </w:rPr>
              <w:t>1x ročně</w:t>
            </w:r>
          </w:p>
        </w:tc>
      </w:tr>
      <w:tr w:rsidR="00915DEE" w14:paraId="4D7E2256" w14:textId="77777777" w:rsidTr="00331E2C">
        <w:tblPrEx>
          <w:tblBorders>
            <w:top w:val="nil"/>
            <w:left w:val="nil"/>
            <w:bottom w:val="nil"/>
            <w:right w:val="nil"/>
            <w:insideH w:val="none" w:sz="0" w:space="0" w:color="auto"/>
            <w:insideV w:val="none" w:sz="0" w:space="0" w:color="auto"/>
          </w:tblBorders>
        </w:tblPrEx>
        <w:trPr>
          <w:trHeight w:val="188"/>
        </w:trPr>
        <w:tc>
          <w:tcPr>
            <w:tcW w:w="817" w:type="dxa"/>
            <w:tcBorders>
              <w:top w:val="single" w:sz="4" w:space="0" w:color="auto"/>
              <w:left w:val="single" w:sz="4" w:space="0" w:color="auto"/>
              <w:bottom w:val="single" w:sz="4" w:space="0" w:color="auto"/>
              <w:right w:val="single" w:sz="4" w:space="0" w:color="auto"/>
            </w:tcBorders>
          </w:tcPr>
          <w:p w14:paraId="322D433D" w14:textId="77777777" w:rsidR="00915DEE" w:rsidRDefault="007A6307" w:rsidP="00331E2C">
            <w:pPr>
              <w:pStyle w:val="Default"/>
              <w:rPr>
                <w:b/>
                <w:bCs/>
                <w:sz w:val="18"/>
                <w:szCs w:val="18"/>
              </w:rPr>
            </w:pPr>
            <w:r>
              <w:rPr>
                <w:b/>
                <w:bCs/>
                <w:sz w:val="18"/>
                <w:szCs w:val="18"/>
              </w:rPr>
              <w:t>34.</w:t>
            </w:r>
          </w:p>
        </w:tc>
        <w:tc>
          <w:tcPr>
            <w:tcW w:w="5528" w:type="dxa"/>
            <w:tcBorders>
              <w:top w:val="single" w:sz="4" w:space="0" w:color="auto"/>
              <w:left w:val="single" w:sz="4" w:space="0" w:color="auto"/>
              <w:bottom w:val="single" w:sz="4" w:space="0" w:color="auto"/>
              <w:right w:val="single" w:sz="4" w:space="0" w:color="auto"/>
            </w:tcBorders>
          </w:tcPr>
          <w:p w14:paraId="0D794C76" w14:textId="77777777" w:rsidR="00915DEE" w:rsidRPr="00DB4487" w:rsidRDefault="00915DEE" w:rsidP="00331E2C">
            <w:pPr>
              <w:pStyle w:val="Default"/>
              <w:jc w:val="both"/>
              <w:rPr>
                <w:sz w:val="18"/>
                <w:szCs w:val="18"/>
              </w:rPr>
            </w:pPr>
            <w:r w:rsidRPr="003D731B">
              <w:rPr>
                <w:sz w:val="18"/>
                <w:szCs w:val="18"/>
              </w:rPr>
              <w:t>Provozovatel zajistí kontrolu a obnovu ochranných a</w:t>
            </w:r>
            <w:r>
              <w:rPr>
                <w:sz w:val="18"/>
                <w:szCs w:val="18"/>
              </w:rPr>
              <w:t xml:space="preserve"> </w:t>
            </w:r>
            <w:r w:rsidRPr="003D731B">
              <w:rPr>
                <w:sz w:val="18"/>
                <w:szCs w:val="18"/>
              </w:rPr>
              <w:t xml:space="preserve">impregnačních nátěrů dřevěných konstrukcí </w:t>
            </w:r>
            <w:r>
              <w:rPr>
                <w:b/>
                <w:bCs/>
                <w:sz w:val="18"/>
                <w:szCs w:val="18"/>
              </w:rPr>
              <w:t>*7)</w:t>
            </w:r>
          </w:p>
        </w:tc>
        <w:tc>
          <w:tcPr>
            <w:tcW w:w="3119" w:type="dxa"/>
            <w:tcBorders>
              <w:top w:val="single" w:sz="4" w:space="0" w:color="auto"/>
              <w:left w:val="single" w:sz="4" w:space="0" w:color="auto"/>
              <w:bottom w:val="single" w:sz="4" w:space="0" w:color="auto"/>
              <w:right w:val="single" w:sz="4" w:space="0" w:color="auto"/>
            </w:tcBorders>
          </w:tcPr>
          <w:p w14:paraId="0177016B" w14:textId="77777777" w:rsidR="00915DEE" w:rsidRPr="00DB4487" w:rsidRDefault="00915DEE" w:rsidP="00331E2C">
            <w:pPr>
              <w:pStyle w:val="Default"/>
              <w:rPr>
                <w:sz w:val="18"/>
                <w:szCs w:val="18"/>
              </w:rPr>
            </w:pPr>
            <w:r w:rsidRPr="002364BD">
              <w:rPr>
                <w:sz w:val="18"/>
                <w:szCs w:val="18"/>
              </w:rPr>
              <w:t>Minimálně 1x za 5 let</w:t>
            </w:r>
          </w:p>
        </w:tc>
      </w:tr>
      <w:tr w:rsidR="00915DEE" w14:paraId="5399CCA6" w14:textId="77777777" w:rsidTr="00331E2C">
        <w:tblPrEx>
          <w:tblBorders>
            <w:top w:val="nil"/>
            <w:left w:val="nil"/>
            <w:bottom w:val="nil"/>
            <w:right w:val="nil"/>
            <w:insideH w:val="none" w:sz="0" w:space="0" w:color="auto"/>
            <w:insideV w:val="none" w:sz="0" w:space="0" w:color="auto"/>
          </w:tblBorders>
        </w:tblPrEx>
        <w:trPr>
          <w:trHeight w:val="207"/>
        </w:trPr>
        <w:tc>
          <w:tcPr>
            <w:tcW w:w="817" w:type="dxa"/>
            <w:tcBorders>
              <w:top w:val="single" w:sz="4" w:space="0" w:color="auto"/>
              <w:left w:val="single" w:sz="4" w:space="0" w:color="auto"/>
              <w:bottom w:val="single" w:sz="4" w:space="0" w:color="auto"/>
              <w:right w:val="single" w:sz="4" w:space="0" w:color="auto"/>
            </w:tcBorders>
          </w:tcPr>
          <w:p w14:paraId="7AF82D7C" w14:textId="77777777" w:rsidR="00915DEE" w:rsidRDefault="007A6307" w:rsidP="00331E2C">
            <w:pPr>
              <w:pStyle w:val="Default"/>
              <w:rPr>
                <w:sz w:val="18"/>
                <w:szCs w:val="18"/>
              </w:rPr>
            </w:pPr>
            <w:r>
              <w:rPr>
                <w:b/>
                <w:bCs/>
                <w:sz w:val="18"/>
                <w:szCs w:val="18"/>
              </w:rPr>
              <w:t>35.</w:t>
            </w:r>
            <w:r w:rsidR="00915DEE">
              <w:rPr>
                <w:b/>
                <w:bCs/>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1DF5D719" w14:textId="77777777" w:rsidR="00915DEE" w:rsidRPr="00DB4487" w:rsidRDefault="00915DEE" w:rsidP="00331E2C">
            <w:pPr>
              <w:pStyle w:val="Default"/>
              <w:jc w:val="both"/>
              <w:rPr>
                <w:sz w:val="18"/>
                <w:szCs w:val="18"/>
              </w:rPr>
            </w:pPr>
            <w:r w:rsidRPr="00DB4487">
              <w:rPr>
                <w:sz w:val="18"/>
                <w:szCs w:val="18"/>
              </w:rPr>
              <w:t xml:space="preserve">Vlastník přístavu po skončení životnosti protikorozní ochrany ocelových konstrukcí zajistí jejich obnovení </w:t>
            </w:r>
            <w:r w:rsidR="00CF3AAD">
              <w:rPr>
                <w:b/>
                <w:sz w:val="18"/>
                <w:szCs w:val="18"/>
              </w:rPr>
              <w:t>není</w:t>
            </w:r>
            <w:r w:rsidR="009D44A8" w:rsidRPr="009D44A8">
              <w:rPr>
                <w:b/>
                <w:sz w:val="18"/>
                <w:szCs w:val="18"/>
              </w:rPr>
              <w:t xml:space="preserve"> součást plnění smlouvy správcem</w:t>
            </w:r>
          </w:p>
        </w:tc>
        <w:tc>
          <w:tcPr>
            <w:tcW w:w="3119" w:type="dxa"/>
            <w:tcBorders>
              <w:top w:val="single" w:sz="4" w:space="0" w:color="auto"/>
              <w:left w:val="single" w:sz="4" w:space="0" w:color="auto"/>
              <w:bottom w:val="single" w:sz="4" w:space="0" w:color="auto"/>
              <w:right w:val="single" w:sz="4" w:space="0" w:color="auto"/>
            </w:tcBorders>
          </w:tcPr>
          <w:p w14:paraId="7B49A708" w14:textId="77777777" w:rsidR="00915DEE" w:rsidRPr="00DB4487" w:rsidRDefault="00915DEE" w:rsidP="00331E2C">
            <w:pPr>
              <w:pStyle w:val="Default"/>
              <w:rPr>
                <w:sz w:val="18"/>
                <w:szCs w:val="18"/>
              </w:rPr>
            </w:pPr>
            <w:r w:rsidRPr="006A3F64">
              <w:rPr>
                <w:color w:val="auto"/>
                <w:sz w:val="18"/>
                <w:szCs w:val="18"/>
              </w:rPr>
              <w:t xml:space="preserve">Předpoklad cca po 30 letech provozu </w:t>
            </w:r>
          </w:p>
        </w:tc>
      </w:tr>
    </w:tbl>
    <w:p w14:paraId="4E4CE820" w14:textId="77777777" w:rsidR="001B62ED" w:rsidRDefault="001B62ED" w:rsidP="00834867">
      <w:pPr>
        <w:pStyle w:val="Default"/>
        <w:jc w:val="both"/>
        <w:rPr>
          <w:b/>
          <w:sz w:val="22"/>
          <w:szCs w:val="22"/>
        </w:rPr>
      </w:pPr>
    </w:p>
    <w:p w14:paraId="7771FC12" w14:textId="77777777" w:rsidR="001B62ED" w:rsidRDefault="001B62ED" w:rsidP="00834867">
      <w:pPr>
        <w:pStyle w:val="Default"/>
        <w:jc w:val="both"/>
        <w:rPr>
          <w:b/>
          <w:sz w:val="22"/>
          <w:szCs w:val="22"/>
        </w:rPr>
      </w:pPr>
    </w:p>
    <w:p w14:paraId="6AE046AE" w14:textId="77777777" w:rsidR="001B62ED" w:rsidRDefault="001B62ED" w:rsidP="00834867">
      <w:pPr>
        <w:pStyle w:val="Default"/>
        <w:jc w:val="both"/>
        <w:rPr>
          <w:b/>
          <w:sz w:val="22"/>
          <w:szCs w:val="22"/>
        </w:rPr>
      </w:pPr>
    </w:p>
    <w:p w14:paraId="7D24CE68" w14:textId="6A28000E" w:rsidR="001B62ED" w:rsidRDefault="001B62ED" w:rsidP="001B62ED">
      <w:pPr>
        <w:autoSpaceDE w:val="0"/>
        <w:autoSpaceDN w:val="0"/>
        <w:adjustRightInd w:val="0"/>
        <w:spacing w:after="0" w:line="240" w:lineRule="auto"/>
        <w:jc w:val="both"/>
        <w:rPr>
          <w:rFonts w:ascii="Arial" w:hAnsi="Arial" w:cs="Arial"/>
        </w:rPr>
      </w:pPr>
      <w:r>
        <w:rPr>
          <w:rFonts w:ascii="Arial-BoldMT" w:hAnsi="Arial-BoldMT" w:cs="Arial-BoldMT"/>
          <w:b/>
          <w:bCs/>
        </w:rPr>
        <w:t xml:space="preserve">*1) </w:t>
      </w:r>
      <w:r w:rsidRPr="001B62ED">
        <w:rPr>
          <w:rFonts w:ascii="Arial" w:hAnsi="Arial" w:cs="Arial"/>
          <w:color w:val="000000"/>
        </w:rPr>
        <w:t>v případě povodně</w:t>
      </w:r>
      <w:r>
        <w:rPr>
          <w:rFonts w:ascii="Arial" w:hAnsi="Arial" w:cs="Arial"/>
          <w:color w:val="000000"/>
        </w:rPr>
        <w:t>,</w:t>
      </w:r>
      <w:r w:rsidRPr="001B62ED">
        <w:rPr>
          <w:rFonts w:ascii="Arial" w:hAnsi="Arial" w:cs="Arial"/>
          <w:color w:val="000000"/>
        </w:rPr>
        <w:t xml:space="preserve"> případně při výskytu ledových jevů či v případě výskytu jiné mimořádné</w:t>
      </w:r>
      <w:r w:rsidR="005D52D4">
        <w:rPr>
          <w:rFonts w:ascii="Arial" w:hAnsi="Arial" w:cs="Arial"/>
          <w:color w:val="000000"/>
        </w:rPr>
        <w:t xml:space="preserve"> </w:t>
      </w:r>
      <w:r w:rsidRPr="001B62ED">
        <w:rPr>
          <w:rFonts w:ascii="Arial" w:hAnsi="Arial" w:cs="Arial"/>
          <w:color w:val="000000"/>
        </w:rPr>
        <w:t>situace se četnost obchůzky (kontroly) upraví dle aktuální hydrometeorologické (nebo jiné</w:t>
      </w:r>
      <w:r>
        <w:rPr>
          <w:rFonts w:ascii="Arial" w:hAnsi="Arial" w:cs="Arial"/>
          <w:color w:val="000000"/>
        </w:rPr>
        <w:t xml:space="preserve"> </w:t>
      </w:r>
      <w:r w:rsidRPr="001B62ED">
        <w:rPr>
          <w:rFonts w:ascii="Arial" w:hAnsi="Arial" w:cs="Arial"/>
        </w:rPr>
        <w:t>krizové) situace</w:t>
      </w:r>
    </w:p>
    <w:p w14:paraId="080F6492" w14:textId="77777777" w:rsidR="001B62ED" w:rsidRDefault="001B62ED" w:rsidP="001B62ED">
      <w:pPr>
        <w:autoSpaceDE w:val="0"/>
        <w:autoSpaceDN w:val="0"/>
        <w:adjustRightInd w:val="0"/>
        <w:spacing w:after="0" w:line="240" w:lineRule="auto"/>
        <w:jc w:val="both"/>
        <w:rPr>
          <w:rFonts w:ascii="Arial" w:hAnsi="Arial" w:cs="Arial"/>
        </w:rPr>
      </w:pPr>
    </w:p>
    <w:p w14:paraId="5191E105" w14:textId="77777777" w:rsidR="001B62ED" w:rsidRDefault="001B62ED" w:rsidP="001B62ED">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*2) </w:t>
      </w:r>
      <w:r>
        <w:rPr>
          <w:rFonts w:ascii="ArialMT" w:hAnsi="ArialMT" w:cs="ArialMT"/>
        </w:rPr>
        <w:t>jedná se o drobnou údržbu povrchu betonů a dalších stavebních objektů v areálu přístavu ve smyslu opravy poškozených spár v betonové dlažbě, dosypání drobných výmolů podél komunikací (např. po intenzívní dešťové srážce bude voda odtékat z cesty do okolního terénu a může způsobit erozi navazujícího terénu apod.), posekání trávy v areálu přístavu</w:t>
      </w:r>
    </w:p>
    <w:p w14:paraId="64726E8E" w14:textId="77777777" w:rsidR="001B62ED" w:rsidRDefault="001B62ED" w:rsidP="001B62ED">
      <w:pPr>
        <w:autoSpaceDE w:val="0"/>
        <w:autoSpaceDN w:val="0"/>
        <w:adjustRightInd w:val="0"/>
        <w:spacing w:after="0" w:line="240" w:lineRule="auto"/>
        <w:jc w:val="both"/>
        <w:rPr>
          <w:rFonts w:ascii="ArialMT" w:hAnsi="ArialMT" w:cs="ArialMT"/>
        </w:rPr>
      </w:pPr>
    </w:p>
    <w:p w14:paraId="15083373" w14:textId="77777777" w:rsidR="001B62ED" w:rsidRDefault="001B62ED" w:rsidP="001B62ED">
      <w:pPr>
        <w:autoSpaceDE w:val="0"/>
        <w:autoSpaceDN w:val="0"/>
        <w:adjustRightInd w:val="0"/>
        <w:spacing w:after="0" w:line="240" w:lineRule="auto"/>
        <w:rPr>
          <w:rFonts w:ascii="ArialMT" w:hAnsi="ArialMT" w:cs="ArialMT"/>
        </w:rPr>
      </w:pPr>
      <w:r>
        <w:rPr>
          <w:rFonts w:ascii="Arial-BoldMT" w:hAnsi="Arial-BoldMT" w:cs="Arial-BoldMT"/>
          <w:b/>
          <w:bCs/>
        </w:rPr>
        <w:t xml:space="preserve">*3) </w:t>
      </w:r>
      <w:r>
        <w:rPr>
          <w:rFonts w:ascii="ArialMT" w:hAnsi="ArialMT" w:cs="ArialMT"/>
        </w:rPr>
        <w:t>jedná se o kontrolu a drobnou údržbu kovových konstrukcí tzn. v případě jejich poškození nebo ztráty zajištění jejich opravy nebo náhrady za nové, dále o drobnou údržbu šroubových spojů tzn. dotažení povolených matek nebo v případě ztráty jejich náhrada.</w:t>
      </w:r>
    </w:p>
    <w:p w14:paraId="76AA91E6" w14:textId="77777777" w:rsidR="001B62ED" w:rsidRDefault="001B62ED" w:rsidP="001B62ED">
      <w:pPr>
        <w:autoSpaceDE w:val="0"/>
        <w:autoSpaceDN w:val="0"/>
        <w:adjustRightInd w:val="0"/>
        <w:spacing w:after="0" w:line="240" w:lineRule="auto"/>
        <w:rPr>
          <w:rFonts w:ascii="ArialMT" w:hAnsi="ArialMT" w:cs="ArialMT"/>
        </w:rPr>
      </w:pPr>
    </w:p>
    <w:p w14:paraId="08AC1D91" w14:textId="77777777" w:rsidR="001B62ED" w:rsidRDefault="001B62ED" w:rsidP="001B62ED">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*4) </w:t>
      </w:r>
      <w:r>
        <w:rPr>
          <w:rFonts w:ascii="ArialMT" w:hAnsi="ArialMT" w:cs="ArialMT"/>
        </w:rPr>
        <w:t xml:space="preserve">jedná se o zjištění naplavenin, </w:t>
      </w:r>
      <w:proofErr w:type="spellStart"/>
      <w:r>
        <w:rPr>
          <w:rFonts w:ascii="ArialMT" w:hAnsi="ArialMT" w:cs="ArialMT"/>
        </w:rPr>
        <w:t>spláví</w:t>
      </w:r>
      <w:proofErr w:type="spellEnd"/>
      <w:r>
        <w:rPr>
          <w:rFonts w:ascii="ArialMT" w:hAnsi="ArialMT" w:cs="ArialMT"/>
        </w:rPr>
        <w:t xml:space="preserve"> uchyceného na dně u vjezdu do přístavu případně v přístavním bazénu (např. pařezů, větví apod.), případně nánosů, které mohou ohrožovat plavební provoz, úroveň dna případné změny z hlediska zachyceného </w:t>
      </w:r>
      <w:proofErr w:type="spellStart"/>
      <w:r>
        <w:rPr>
          <w:rFonts w:ascii="ArialMT" w:hAnsi="ArialMT" w:cs="ArialMT"/>
        </w:rPr>
        <w:t>spláví</w:t>
      </w:r>
      <w:proofErr w:type="spellEnd"/>
      <w:r>
        <w:rPr>
          <w:rFonts w:ascii="ArialMT" w:hAnsi="ArialMT" w:cs="ArialMT"/>
        </w:rPr>
        <w:t xml:space="preserve"> lze zjistit pojížďkou člunem s osazeným echografem nebo sondáží pomocí např. geodetické latě (prohlídka je důležitá z hlediska zachování bezpečného profilu pro plavební provoz).</w:t>
      </w:r>
    </w:p>
    <w:p w14:paraId="4DF704A3" w14:textId="77777777" w:rsidR="001B62ED" w:rsidRDefault="001B62ED" w:rsidP="001B62ED">
      <w:pPr>
        <w:autoSpaceDE w:val="0"/>
        <w:autoSpaceDN w:val="0"/>
        <w:adjustRightInd w:val="0"/>
        <w:spacing w:after="0" w:line="240" w:lineRule="auto"/>
        <w:jc w:val="both"/>
        <w:rPr>
          <w:rFonts w:ascii="ArialMT" w:hAnsi="ArialMT" w:cs="ArialMT"/>
        </w:rPr>
      </w:pPr>
    </w:p>
    <w:p w14:paraId="1879CD90" w14:textId="77777777" w:rsidR="001B62ED" w:rsidRDefault="001B62ED" w:rsidP="001B62ED">
      <w:pPr>
        <w:autoSpaceDE w:val="0"/>
        <w:autoSpaceDN w:val="0"/>
        <w:adjustRightInd w:val="0"/>
        <w:spacing w:after="0" w:line="240" w:lineRule="auto"/>
        <w:jc w:val="both"/>
        <w:rPr>
          <w:rFonts w:ascii="ArialMT" w:hAnsi="ArialMT" w:cs="ArialMT"/>
        </w:rPr>
      </w:pPr>
    </w:p>
    <w:p w14:paraId="13CFD9D1" w14:textId="77777777" w:rsidR="001B62ED" w:rsidRDefault="001B62ED" w:rsidP="001B62ED">
      <w:pPr>
        <w:autoSpaceDE w:val="0"/>
        <w:autoSpaceDN w:val="0"/>
        <w:adjustRightInd w:val="0"/>
        <w:spacing w:after="0" w:line="240" w:lineRule="auto"/>
        <w:rPr>
          <w:rFonts w:ascii="ArialMT" w:hAnsi="ArialMT" w:cs="ArialMT"/>
          <w:b/>
        </w:rPr>
      </w:pPr>
      <w:r w:rsidRPr="001B62ED">
        <w:rPr>
          <w:rFonts w:ascii="ArialMT" w:hAnsi="ArialMT" w:cs="ArialMT"/>
          <w:b/>
        </w:rPr>
        <w:t>Prohlídky a kontroly ocelových konstrukcí</w:t>
      </w:r>
    </w:p>
    <w:p w14:paraId="27E3EBDD" w14:textId="77777777" w:rsidR="001B62ED" w:rsidRPr="001B62ED" w:rsidRDefault="001B62ED" w:rsidP="001B62ED">
      <w:pPr>
        <w:autoSpaceDE w:val="0"/>
        <w:autoSpaceDN w:val="0"/>
        <w:adjustRightInd w:val="0"/>
        <w:spacing w:after="0" w:line="240" w:lineRule="auto"/>
        <w:rPr>
          <w:rFonts w:ascii="ArialMT" w:hAnsi="ArialMT" w:cs="ArialMT"/>
          <w:b/>
        </w:rPr>
      </w:pPr>
    </w:p>
    <w:p w14:paraId="6DDC34F4" w14:textId="77777777" w:rsidR="001B62ED" w:rsidRPr="001B62ED" w:rsidRDefault="001B62ED" w:rsidP="001B62ED">
      <w:pPr>
        <w:autoSpaceDE w:val="0"/>
        <w:autoSpaceDN w:val="0"/>
        <w:adjustRightInd w:val="0"/>
        <w:spacing w:after="0" w:line="240" w:lineRule="auto"/>
        <w:jc w:val="both"/>
        <w:rPr>
          <w:rFonts w:ascii="ArialMT" w:hAnsi="ArialMT" w:cs="ArialMT"/>
        </w:rPr>
      </w:pPr>
      <w:r w:rsidRPr="001B62ED">
        <w:rPr>
          <w:rFonts w:ascii="ArialMT" w:hAnsi="ArialMT" w:cs="ArialMT"/>
        </w:rPr>
        <w:t>Prohlídky a kontroly ocelových konstrukcí se provádí ve smyslu normy ČSN EN 1090-1+A1a</w:t>
      </w:r>
    </w:p>
    <w:p w14:paraId="33E87345" w14:textId="77777777" w:rsidR="001B62ED" w:rsidRDefault="001B62ED" w:rsidP="001B62ED">
      <w:pPr>
        <w:autoSpaceDE w:val="0"/>
        <w:autoSpaceDN w:val="0"/>
        <w:adjustRightInd w:val="0"/>
        <w:spacing w:after="0" w:line="240" w:lineRule="auto"/>
        <w:jc w:val="both"/>
        <w:rPr>
          <w:rFonts w:ascii="ArialMT" w:hAnsi="ArialMT" w:cs="ArialMT"/>
        </w:rPr>
      </w:pPr>
      <w:r w:rsidRPr="001B62ED">
        <w:rPr>
          <w:rFonts w:ascii="ArialMT" w:hAnsi="ArialMT" w:cs="ArialMT"/>
        </w:rPr>
        <w:t>souvisejících předpisů.</w:t>
      </w:r>
    </w:p>
    <w:p w14:paraId="779AF701" w14:textId="77777777" w:rsidR="001B62ED" w:rsidRDefault="001B62ED" w:rsidP="001B62ED">
      <w:pPr>
        <w:autoSpaceDE w:val="0"/>
        <w:autoSpaceDN w:val="0"/>
        <w:adjustRightInd w:val="0"/>
        <w:spacing w:after="0" w:line="240" w:lineRule="auto"/>
        <w:jc w:val="both"/>
        <w:rPr>
          <w:rFonts w:ascii="ArialMT" w:hAnsi="ArialMT" w:cs="ArialMT"/>
        </w:rPr>
      </w:pPr>
    </w:p>
    <w:p w14:paraId="0F02D282" w14:textId="77777777" w:rsidR="001B62ED" w:rsidRPr="00F25EB2" w:rsidRDefault="00F25EB2" w:rsidP="001B62ED">
      <w:pPr>
        <w:autoSpaceDE w:val="0"/>
        <w:autoSpaceDN w:val="0"/>
        <w:adjustRightInd w:val="0"/>
        <w:spacing w:after="0" w:line="240" w:lineRule="auto"/>
        <w:jc w:val="both"/>
        <w:rPr>
          <w:rFonts w:ascii="ArialMT" w:hAnsi="ArialMT" w:cs="ArialMT"/>
          <w:b/>
        </w:rPr>
      </w:pPr>
      <w:r w:rsidRPr="00F25EB2">
        <w:rPr>
          <w:rFonts w:ascii="ArialMT" w:hAnsi="ArialMT" w:cs="ArialMT"/>
          <w:b/>
        </w:rPr>
        <w:t>*5</w:t>
      </w:r>
      <w:r w:rsidR="001B62ED" w:rsidRPr="00F25EB2">
        <w:rPr>
          <w:rFonts w:ascii="ArialMT" w:hAnsi="ArialMT" w:cs="ArialMT"/>
          <w:b/>
        </w:rPr>
        <w:t>) Provozní kontrola</w:t>
      </w:r>
      <w:r w:rsidRPr="00F25EB2">
        <w:rPr>
          <w:rFonts w:ascii="ArialMT" w:hAnsi="ArialMT" w:cs="ArialMT"/>
          <w:b/>
        </w:rPr>
        <w:tab/>
      </w:r>
    </w:p>
    <w:p w14:paraId="7A52837D"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Účelem této kontroly je kontrola stavu konstrukcí a zjištění vzniku případných provozních závad, které by mohly vést k poruchám. Četnost kontroly a její náplň je stanovena s ohledem</w:t>
      </w:r>
    </w:p>
    <w:p w14:paraId="4A8B5070"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na namáhání ocelových konstrukcí při povodních a chodu ledových jevů. Provozní kontrolu provede strojní specialista po odeznění extrémního jevu, tzn. po povodních nebo po zatížení ocelových konstrukcí ledovými jevy a soustředí se na zjištění deformace konstrukcí, uvolnění</w:t>
      </w:r>
    </w:p>
    <w:p w14:paraId="5D99C69B"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spojů a poškození ukotvení apod. V případě zjištění poruchy konstrukcí informuje vlastníka přístavu, který zajistí opravu u odborné organizace.</w:t>
      </w:r>
    </w:p>
    <w:p w14:paraId="6F65140E" w14:textId="77777777" w:rsidR="00F25EB2" w:rsidRDefault="00F25EB2" w:rsidP="00F25EB2">
      <w:pPr>
        <w:autoSpaceDE w:val="0"/>
        <w:autoSpaceDN w:val="0"/>
        <w:adjustRightInd w:val="0"/>
        <w:spacing w:after="0" w:line="240" w:lineRule="auto"/>
        <w:jc w:val="both"/>
        <w:rPr>
          <w:rFonts w:ascii="ArialMT" w:hAnsi="ArialMT" w:cs="ArialMT"/>
        </w:rPr>
      </w:pPr>
    </w:p>
    <w:p w14:paraId="13BF3E92" w14:textId="77777777" w:rsidR="00F25EB2" w:rsidRDefault="00F25EB2" w:rsidP="00F25EB2">
      <w:pPr>
        <w:autoSpaceDE w:val="0"/>
        <w:autoSpaceDN w:val="0"/>
        <w:adjustRightInd w:val="0"/>
        <w:spacing w:after="0" w:line="240" w:lineRule="auto"/>
        <w:rPr>
          <w:rFonts w:ascii="ArialMT" w:hAnsi="ArialMT" w:cs="ArialMT"/>
        </w:rPr>
      </w:pPr>
      <w:r>
        <w:rPr>
          <w:rFonts w:ascii="Arial-BoldMT" w:hAnsi="Arial-BoldMT" w:cs="Arial-BoldMT"/>
          <w:b/>
          <w:bCs/>
        </w:rPr>
        <w:t xml:space="preserve">Provádí: </w:t>
      </w:r>
      <w:r>
        <w:rPr>
          <w:rFonts w:ascii="ArialMT" w:hAnsi="ArialMT" w:cs="ArialMT"/>
        </w:rPr>
        <w:t>Strojní specialista</w:t>
      </w:r>
    </w:p>
    <w:p w14:paraId="2AD026A8" w14:textId="77777777" w:rsidR="00F25EB2" w:rsidRDefault="00F25EB2" w:rsidP="00F25EB2">
      <w:pPr>
        <w:autoSpaceDE w:val="0"/>
        <w:autoSpaceDN w:val="0"/>
        <w:adjustRightInd w:val="0"/>
        <w:spacing w:after="0" w:line="240" w:lineRule="auto"/>
        <w:rPr>
          <w:rFonts w:ascii="ArialMT" w:hAnsi="ArialMT" w:cs="ArialMT"/>
        </w:rPr>
      </w:pPr>
      <w:r>
        <w:rPr>
          <w:rFonts w:ascii="Arial-BoldMT" w:hAnsi="Arial-BoldMT" w:cs="Arial-BoldMT"/>
          <w:b/>
          <w:bCs/>
        </w:rPr>
        <w:t xml:space="preserve">Četnost: </w:t>
      </w:r>
      <w:r>
        <w:rPr>
          <w:rFonts w:ascii="ArialMT" w:hAnsi="ArialMT" w:cs="ArialMT"/>
        </w:rPr>
        <w:t xml:space="preserve">Podle provozních </w:t>
      </w:r>
      <w:proofErr w:type="gramStart"/>
      <w:r>
        <w:rPr>
          <w:rFonts w:ascii="ArialMT" w:hAnsi="ArialMT" w:cs="ArialMT"/>
        </w:rPr>
        <w:t>podmínek - 1x</w:t>
      </w:r>
      <w:proofErr w:type="gramEnd"/>
      <w:r>
        <w:rPr>
          <w:rFonts w:ascii="ArialMT" w:hAnsi="ArialMT" w:cs="ArialMT"/>
        </w:rPr>
        <w:t xml:space="preserve"> ročně případně po odeznění extrémního</w:t>
      </w:r>
    </w:p>
    <w:p w14:paraId="0E67B6AD"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lastRenderedPageBreak/>
        <w:t>jevu (povodeň větší než Q10, výrazné ledové jevy)</w:t>
      </w:r>
    </w:p>
    <w:p w14:paraId="3BD7D4CD" w14:textId="77777777" w:rsidR="00F25EB2" w:rsidRDefault="00F25EB2" w:rsidP="00F25EB2">
      <w:pPr>
        <w:autoSpaceDE w:val="0"/>
        <w:autoSpaceDN w:val="0"/>
        <w:adjustRightInd w:val="0"/>
        <w:spacing w:after="0" w:line="240" w:lineRule="auto"/>
        <w:jc w:val="both"/>
        <w:rPr>
          <w:rFonts w:ascii="ArialMT" w:hAnsi="ArialMT" w:cs="ArialMT"/>
        </w:rPr>
      </w:pPr>
    </w:p>
    <w:p w14:paraId="620BA106" w14:textId="77777777" w:rsidR="00F25EB2" w:rsidRDefault="00F25EB2" w:rsidP="00F25EB2">
      <w:pPr>
        <w:autoSpaceDE w:val="0"/>
        <w:autoSpaceDN w:val="0"/>
        <w:adjustRightInd w:val="0"/>
        <w:spacing w:after="0" w:line="240" w:lineRule="auto"/>
        <w:rPr>
          <w:rFonts w:ascii="Arial-BoldMT" w:hAnsi="Arial-BoldMT" w:cs="Arial-BoldMT"/>
          <w:b/>
          <w:bCs/>
        </w:rPr>
      </w:pPr>
      <w:r>
        <w:rPr>
          <w:rFonts w:ascii="Arial-BoldMT" w:hAnsi="Arial-BoldMT" w:cs="Arial-BoldMT"/>
          <w:b/>
          <w:bCs/>
        </w:rPr>
        <w:t>Náplň činnosti:</w:t>
      </w:r>
    </w:p>
    <w:p w14:paraId="732D5A3D"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 Kontrola celkového stavu konstrukce.</w:t>
      </w:r>
    </w:p>
    <w:p w14:paraId="2DEBC80D" w14:textId="77777777" w:rsidR="00F25EB2" w:rsidRDefault="00F25EB2" w:rsidP="00F25EB2">
      <w:pPr>
        <w:autoSpaceDE w:val="0"/>
        <w:autoSpaceDN w:val="0"/>
        <w:adjustRightInd w:val="0"/>
        <w:spacing w:after="0" w:line="240" w:lineRule="auto"/>
        <w:rPr>
          <w:rFonts w:ascii="ArialMT" w:hAnsi="ArialMT" w:cs="ArialMT"/>
        </w:rPr>
      </w:pPr>
      <w:r>
        <w:rPr>
          <w:rFonts w:ascii="ArialMT" w:hAnsi="ArialMT" w:cs="ArialMT"/>
        </w:rPr>
        <w:t>- Konstrukce se kontroluje vizuálně, poklepem apod.</w:t>
      </w:r>
    </w:p>
    <w:p w14:paraId="49667828" w14:textId="77777777" w:rsidR="00F25EB2" w:rsidRDefault="00F25EB2" w:rsidP="00F25EB2">
      <w:pPr>
        <w:autoSpaceDE w:val="0"/>
        <w:autoSpaceDN w:val="0"/>
        <w:adjustRightInd w:val="0"/>
        <w:spacing w:after="0" w:line="240" w:lineRule="auto"/>
        <w:rPr>
          <w:rFonts w:ascii="ArialMT" w:hAnsi="ArialMT" w:cs="ArialMT"/>
        </w:rPr>
      </w:pPr>
      <w:r>
        <w:rPr>
          <w:rFonts w:ascii="ArialMT" w:hAnsi="ArialMT" w:cs="ArialMT"/>
        </w:rPr>
        <w:t>- Kontroluje se, zda konstrukce jako celek nevykazuje deformace.</w:t>
      </w:r>
    </w:p>
    <w:p w14:paraId="7B1C83C6" w14:textId="77777777" w:rsidR="00F25EB2" w:rsidRDefault="00F25EB2" w:rsidP="00F25EB2">
      <w:pPr>
        <w:autoSpaceDE w:val="0"/>
        <w:autoSpaceDN w:val="0"/>
        <w:adjustRightInd w:val="0"/>
        <w:spacing w:after="0" w:line="240" w:lineRule="auto"/>
        <w:rPr>
          <w:rFonts w:ascii="ArialMT" w:hAnsi="ArialMT" w:cs="ArialMT"/>
        </w:rPr>
      </w:pPr>
      <w:r>
        <w:rPr>
          <w:rFonts w:ascii="ArialMT" w:hAnsi="ArialMT" w:cs="ArialMT"/>
        </w:rPr>
        <w:t>- Kontrolují se spoje, zda nedošlo k uvolnění.</w:t>
      </w:r>
    </w:p>
    <w:p w14:paraId="0FF83CB1" w14:textId="77777777" w:rsidR="00F25EB2" w:rsidRDefault="00F25EB2" w:rsidP="00F25EB2">
      <w:pPr>
        <w:autoSpaceDE w:val="0"/>
        <w:autoSpaceDN w:val="0"/>
        <w:adjustRightInd w:val="0"/>
        <w:spacing w:after="0" w:line="240" w:lineRule="auto"/>
        <w:rPr>
          <w:rFonts w:ascii="ArialMT" w:hAnsi="ArialMT" w:cs="ArialMT"/>
        </w:rPr>
      </w:pPr>
      <w:r>
        <w:rPr>
          <w:rFonts w:ascii="ArialMT" w:hAnsi="ArialMT" w:cs="ArialMT"/>
        </w:rPr>
        <w:t>- Kontrolují se svary, zda se neobjevují trhliny.</w:t>
      </w:r>
    </w:p>
    <w:p w14:paraId="413D0C38"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 Kontroluje se stav protikorozních ochran.</w:t>
      </w:r>
    </w:p>
    <w:p w14:paraId="5E0AA9D7" w14:textId="77777777" w:rsidR="00F25EB2" w:rsidRDefault="00F25EB2" w:rsidP="00F25EB2">
      <w:pPr>
        <w:autoSpaceDE w:val="0"/>
        <w:autoSpaceDN w:val="0"/>
        <w:adjustRightInd w:val="0"/>
        <w:spacing w:after="0" w:line="240" w:lineRule="auto"/>
        <w:jc w:val="both"/>
        <w:rPr>
          <w:rFonts w:ascii="ArialMT" w:hAnsi="ArialMT" w:cs="ArialMT"/>
        </w:rPr>
      </w:pPr>
    </w:p>
    <w:p w14:paraId="5A2293B7" w14:textId="77777777" w:rsidR="00F25EB2" w:rsidRDefault="00F25EB2" w:rsidP="00F25EB2">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*6) Komplexní provozní prohlídka</w:t>
      </w:r>
    </w:p>
    <w:p w14:paraId="7B89C1EC" w14:textId="77777777" w:rsidR="00F25EB2" w:rsidRDefault="00F25EB2" w:rsidP="00F25EB2">
      <w:pPr>
        <w:autoSpaceDE w:val="0"/>
        <w:autoSpaceDN w:val="0"/>
        <w:adjustRightInd w:val="0"/>
        <w:spacing w:after="0" w:line="240" w:lineRule="auto"/>
        <w:rPr>
          <w:rFonts w:ascii="Arial-BoldMT" w:hAnsi="Arial-BoldMT" w:cs="Arial-BoldMT"/>
          <w:b/>
          <w:bCs/>
        </w:rPr>
      </w:pPr>
      <w:r>
        <w:rPr>
          <w:rFonts w:ascii="Arial-BoldMT" w:hAnsi="Arial-BoldMT" w:cs="Arial-BoldMT"/>
          <w:b/>
          <w:bCs/>
        </w:rPr>
        <w:t>Komplexní provozní prohlídka</w:t>
      </w:r>
    </w:p>
    <w:p w14:paraId="6EE170E5"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Účelem této prohlídky je určení skutečného stavu konstrukcí po delším provozu a určení podmínek, za kterých mohou být konstrukce dále bezpečně provozovány. Podkladem pro komplexní provozní prohlídku jsou zápisy z provozních kontrol, které vyhodnotí odborná organizace (specialisté na prohlídky ocelových konstrukcí) a na základě výsledku provede komplexní provozní prohlídku se zaměřením na opakované poruchy.</w:t>
      </w:r>
    </w:p>
    <w:p w14:paraId="59B4EC43" w14:textId="77777777" w:rsidR="00F25EB2" w:rsidRDefault="00F25EB2" w:rsidP="00F25EB2">
      <w:pPr>
        <w:autoSpaceDE w:val="0"/>
        <w:autoSpaceDN w:val="0"/>
        <w:adjustRightInd w:val="0"/>
        <w:spacing w:after="0" w:line="240" w:lineRule="auto"/>
        <w:jc w:val="both"/>
        <w:rPr>
          <w:rFonts w:ascii="ArialMT" w:hAnsi="ArialMT" w:cs="ArialMT"/>
        </w:rPr>
      </w:pPr>
    </w:p>
    <w:p w14:paraId="0CD8B5E9" w14:textId="77777777" w:rsidR="00F25EB2" w:rsidRDefault="00F25EB2" w:rsidP="00F25EB2">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Provádí: </w:t>
      </w:r>
      <w:r>
        <w:rPr>
          <w:rFonts w:ascii="ArialMT" w:hAnsi="ArialMT" w:cs="ArialMT"/>
        </w:rPr>
        <w:t>Odborná organizace, strojní specialista, který prováděl provozní kontroly a předmětnou konstrukci provozně zná.</w:t>
      </w:r>
    </w:p>
    <w:p w14:paraId="70C770E0" w14:textId="77777777" w:rsidR="00F25EB2" w:rsidRDefault="00F25EB2" w:rsidP="00F25EB2">
      <w:pPr>
        <w:autoSpaceDE w:val="0"/>
        <w:autoSpaceDN w:val="0"/>
        <w:adjustRightInd w:val="0"/>
        <w:spacing w:after="0" w:line="240" w:lineRule="auto"/>
        <w:rPr>
          <w:rFonts w:ascii="ArialMT" w:hAnsi="ArialMT" w:cs="ArialMT"/>
        </w:rPr>
      </w:pPr>
      <w:r>
        <w:rPr>
          <w:rFonts w:ascii="Arial-BoldMT" w:hAnsi="Arial-BoldMT" w:cs="Arial-BoldMT"/>
          <w:b/>
          <w:bCs/>
        </w:rPr>
        <w:t xml:space="preserve">Četnost: </w:t>
      </w:r>
      <w:r>
        <w:rPr>
          <w:rFonts w:ascii="ArialMT" w:hAnsi="ArialMT" w:cs="ArialMT"/>
        </w:rPr>
        <w:t>1x za 10 let</w:t>
      </w:r>
    </w:p>
    <w:p w14:paraId="2E423B49" w14:textId="77777777" w:rsidR="00F25EB2" w:rsidRDefault="00F25EB2" w:rsidP="00F25EB2">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Náplň činnosti: </w:t>
      </w:r>
      <w:r>
        <w:rPr>
          <w:rFonts w:ascii="ArialMT" w:hAnsi="ArialMT" w:cs="ArialMT"/>
        </w:rPr>
        <w:t>Náplň činnosti je obdobná jako při provozní kontrole a případně rozšířená o</w:t>
      </w:r>
    </w:p>
    <w:p w14:paraId="3DE92760"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 xml:space="preserve">skutečnosti (např. opakující </w:t>
      </w:r>
      <w:proofErr w:type="gramStart"/>
      <w:r>
        <w:rPr>
          <w:rFonts w:ascii="ArialMT" w:hAnsi="ArialMT" w:cs="ArialMT"/>
        </w:rPr>
        <w:t>se</w:t>
      </w:r>
      <w:proofErr w:type="gramEnd"/>
      <w:r>
        <w:rPr>
          <w:rFonts w:ascii="ArialMT" w:hAnsi="ArialMT" w:cs="ArialMT"/>
        </w:rPr>
        <w:t xml:space="preserve"> závady) zjištěné při vyhodnocení zápisů z provozních kontrol. V případě zjištění poruchy konstrukcí informuje provozovatel vlastníka přístavu, který zajistí opravu u odborné organizace.</w:t>
      </w:r>
    </w:p>
    <w:p w14:paraId="34986F22" w14:textId="77777777" w:rsidR="00915DEE" w:rsidRDefault="00915DEE" w:rsidP="00F25EB2">
      <w:pPr>
        <w:autoSpaceDE w:val="0"/>
        <w:autoSpaceDN w:val="0"/>
        <w:adjustRightInd w:val="0"/>
        <w:spacing w:after="0" w:line="240" w:lineRule="auto"/>
        <w:jc w:val="both"/>
        <w:rPr>
          <w:rFonts w:ascii="ArialMT" w:hAnsi="ArialMT" w:cs="ArialMT"/>
        </w:rPr>
      </w:pPr>
    </w:p>
    <w:p w14:paraId="56EC3C59" w14:textId="77777777" w:rsidR="00F25EB2" w:rsidRDefault="00F25EB2" w:rsidP="00F25EB2">
      <w:pPr>
        <w:autoSpaceDE w:val="0"/>
        <w:autoSpaceDN w:val="0"/>
        <w:adjustRightInd w:val="0"/>
        <w:spacing w:after="0" w:line="240" w:lineRule="auto"/>
        <w:jc w:val="both"/>
        <w:rPr>
          <w:rFonts w:ascii="ArialMT" w:hAnsi="ArialMT" w:cs="ArialMT"/>
        </w:rPr>
      </w:pPr>
    </w:p>
    <w:p w14:paraId="3FD409BC" w14:textId="77777777" w:rsidR="00F25EB2" w:rsidRDefault="00F25EB2" w:rsidP="00F25EB2">
      <w:pPr>
        <w:autoSpaceDE w:val="0"/>
        <w:autoSpaceDN w:val="0"/>
        <w:adjustRightInd w:val="0"/>
        <w:spacing w:after="0" w:line="240" w:lineRule="auto"/>
        <w:rPr>
          <w:rFonts w:ascii="Arial-BoldMT" w:hAnsi="Arial-BoldMT" w:cs="Arial-BoldMT"/>
          <w:b/>
          <w:bCs/>
        </w:rPr>
      </w:pPr>
      <w:r>
        <w:rPr>
          <w:rFonts w:ascii="Arial-BoldMT" w:hAnsi="Arial-BoldMT" w:cs="Arial-BoldMT"/>
          <w:b/>
          <w:bCs/>
        </w:rPr>
        <w:t>*7) Údržba nátěrů dřevěných konstrukcí</w:t>
      </w:r>
    </w:p>
    <w:p w14:paraId="44863E40" w14:textId="77777777" w:rsidR="00F25EB2" w:rsidRDefault="00F25EB2" w:rsidP="00F25EB2">
      <w:pPr>
        <w:autoSpaceDE w:val="0"/>
        <w:autoSpaceDN w:val="0"/>
        <w:adjustRightInd w:val="0"/>
        <w:spacing w:after="0" w:line="240" w:lineRule="auto"/>
        <w:jc w:val="both"/>
        <w:rPr>
          <w:rFonts w:ascii="ArialMT" w:hAnsi="ArialMT" w:cs="ArialMT"/>
        </w:rPr>
      </w:pPr>
      <w:r>
        <w:rPr>
          <w:rFonts w:ascii="ArialMT" w:hAnsi="ArialMT" w:cs="ArialMT"/>
        </w:rPr>
        <w:t xml:space="preserve">Dřevo bylo povrchově ošetřeno 2x olejovou lazurou </w:t>
      </w:r>
      <w:r w:rsidRPr="00F25EB2">
        <w:rPr>
          <w:rFonts w:ascii="ArialMT" w:hAnsi="ArialMT" w:cs="ArialMT"/>
        </w:rPr>
        <w:t>Osmo 009</w:t>
      </w:r>
      <w:r>
        <w:rPr>
          <w:rFonts w:ascii="ArialMT" w:hAnsi="ArialMT" w:cs="ArialMT"/>
        </w:rPr>
        <w:t>. Minimálně 1x za 5 let bude provedena kontrola a obnova ochranných a impregnačních nátěrů dřevěných konstrukcí, n</w:t>
      </w:r>
      <w:r w:rsidRPr="00F25EB2">
        <w:rPr>
          <w:rFonts w:ascii="ArialMT" w:hAnsi="ArialMT" w:cs="ArialMT"/>
        </w:rPr>
        <w:t>átěr bude odpovídat typu použitému při výst</w:t>
      </w:r>
      <w:r>
        <w:rPr>
          <w:rFonts w:ascii="ArialMT" w:hAnsi="ArialMT" w:cs="ArialMT"/>
        </w:rPr>
        <w:t>avbě – olejová lazura.</w:t>
      </w:r>
    </w:p>
    <w:p w14:paraId="6D0EE5A1" w14:textId="77777777" w:rsidR="001422B4" w:rsidRDefault="001422B4" w:rsidP="00F25EB2">
      <w:pPr>
        <w:autoSpaceDE w:val="0"/>
        <w:autoSpaceDN w:val="0"/>
        <w:adjustRightInd w:val="0"/>
        <w:spacing w:after="0" w:line="240" w:lineRule="auto"/>
        <w:jc w:val="both"/>
        <w:rPr>
          <w:rFonts w:ascii="ArialMT" w:hAnsi="ArialMT" w:cs="ArialMT"/>
        </w:rPr>
      </w:pPr>
    </w:p>
    <w:p w14:paraId="6F8C3D28" w14:textId="77777777" w:rsidR="001422B4" w:rsidRDefault="001422B4" w:rsidP="00F25EB2">
      <w:pPr>
        <w:autoSpaceDE w:val="0"/>
        <w:autoSpaceDN w:val="0"/>
        <w:adjustRightInd w:val="0"/>
        <w:spacing w:after="0" w:line="240" w:lineRule="auto"/>
        <w:jc w:val="both"/>
        <w:rPr>
          <w:rFonts w:ascii="ArialMT" w:hAnsi="ArialMT" w:cs="ArialMT"/>
        </w:rPr>
      </w:pPr>
    </w:p>
    <w:p w14:paraId="7213287B" w14:textId="77777777" w:rsidR="001422B4" w:rsidRDefault="001422B4" w:rsidP="001422B4">
      <w:pPr>
        <w:pStyle w:val="Default"/>
        <w:rPr>
          <w:b/>
          <w:bCs/>
          <w:u w:val="single"/>
        </w:rPr>
      </w:pPr>
      <w:r w:rsidRPr="001422B4">
        <w:rPr>
          <w:b/>
          <w:bCs/>
          <w:u w:val="single"/>
        </w:rPr>
        <w:t>C. Technické prostředky pro zajištění údržby a zabezpečovacích prací v rámci přístavu</w:t>
      </w:r>
    </w:p>
    <w:p w14:paraId="6404E7C0" w14:textId="77777777" w:rsidR="001422B4" w:rsidRDefault="001422B4" w:rsidP="001422B4">
      <w:pPr>
        <w:pStyle w:val="Default"/>
        <w:rPr>
          <w:b/>
          <w:bCs/>
          <w:u w:val="single"/>
        </w:rPr>
      </w:pPr>
    </w:p>
    <w:p w14:paraId="2B3B8E56" w14:textId="77777777" w:rsidR="001422B4" w:rsidRDefault="001422B4" w:rsidP="00CF3AAD">
      <w:pPr>
        <w:autoSpaceDE w:val="0"/>
        <w:autoSpaceDN w:val="0"/>
        <w:adjustRightInd w:val="0"/>
        <w:spacing w:after="0" w:line="240" w:lineRule="auto"/>
        <w:rPr>
          <w:rFonts w:ascii="Arial-BoldMT" w:hAnsi="Arial-BoldMT" w:cs="Arial-BoldMT"/>
          <w:b/>
          <w:bCs/>
        </w:rPr>
      </w:pPr>
      <w:r>
        <w:rPr>
          <w:rFonts w:ascii="Arial-BoldMT" w:hAnsi="Arial-BoldMT" w:cs="Arial-BoldMT"/>
          <w:b/>
          <w:bCs/>
        </w:rPr>
        <w:t>Technické prostředky pro vybavení přístavu</w:t>
      </w:r>
    </w:p>
    <w:p w14:paraId="26D04E10" w14:textId="77777777" w:rsidR="001422B4" w:rsidRDefault="001422B4" w:rsidP="00CF3AAD">
      <w:pPr>
        <w:autoSpaceDE w:val="0"/>
        <w:autoSpaceDN w:val="0"/>
        <w:adjustRightInd w:val="0"/>
        <w:spacing w:after="0" w:line="240" w:lineRule="auto"/>
        <w:rPr>
          <w:rFonts w:ascii="Arial-BoldMT" w:hAnsi="Arial-BoldMT" w:cs="Arial-BoldMT"/>
          <w:b/>
          <w:bCs/>
        </w:rPr>
      </w:pPr>
    </w:p>
    <w:p w14:paraId="204F86F8" w14:textId="77777777" w:rsidR="001422B4" w:rsidRDefault="001422B4" w:rsidP="00CF3AAD">
      <w:pPr>
        <w:autoSpaceDE w:val="0"/>
        <w:autoSpaceDN w:val="0"/>
        <w:adjustRightInd w:val="0"/>
        <w:spacing w:after="0" w:line="240" w:lineRule="auto"/>
        <w:ind w:left="708" w:hanging="708"/>
        <w:jc w:val="both"/>
        <w:rPr>
          <w:rFonts w:ascii="Arial-BoldMT" w:hAnsi="Arial-BoldMT" w:cs="Arial-BoldMT"/>
          <w:bCs/>
        </w:rPr>
      </w:pPr>
      <w:r w:rsidRPr="001422B4">
        <w:rPr>
          <w:rFonts w:ascii="Arial-BoldMT" w:hAnsi="Arial-BoldMT" w:cs="Arial-BoldMT"/>
          <w:bCs/>
        </w:rPr>
        <w:t>1)</w:t>
      </w:r>
      <w:r>
        <w:rPr>
          <w:rFonts w:ascii="Arial-BoldMT" w:hAnsi="Arial-BoldMT" w:cs="Arial-BoldMT"/>
          <w:bCs/>
        </w:rPr>
        <w:tab/>
      </w:r>
      <w:r w:rsidR="00CF3AAD" w:rsidRPr="00CF3AAD">
        <w:rPr>
          <w:rFonts w:ascii="Arial-BoldMT" w:hAnsi="Arial-BoldMT" w:cs="Arial-BoldMT"/>
          <w:bCs/>
        </w:rPr>
        <w:t>Pramice či malé plavidlo</w:t>
      </w:r>
      <w:r w:rsidRPr="009D44A8">
        <w:rPr>
          <w:rFonts w:ascii="Arial-BoldMT" w:hAnsi="Arial-BoldMT" w:cs="Arial-BoldMT"/>
          <w:bCs/>
          <w:color w:val="FF0000"/>
        </w:rPr>
        <w:t xml:space="preserve"> </w:t>
      </w:r>
      <w:r w:rsidRPr="001422B4">
        <w:rPr>
          <w:rFonts w:ascii="Arial-BoldMT" w:hAnsi="Arial-BoldMT" w:cs="Arial-BoldMT"/>
          <w:bCs/>
        </w:rPr>
        <w:t>– na zajištění pohybu po hladině přístavního</w:t>
      </w:r>
      <w:r>
        <w:rPr>
          <w:rFonts w:ascii="Arial-BoldMT" w:hAnsi="Arial-BoldMT" w:cs="Arial-BoldMT"/>
          <w:bCs/>
        </w:rPr>
        <w:t xml:space="preserve"> </w:t>
      </w:r>
      <w:r w:rsidRPr="001422B4">
        <w:rPr>
          <w:rFonts w:ascii="Arial-BoldMT" w:hAnsi="Arial-BoldMT" w:cs="Arial-BoldMT"/>
          <w:bCs/>
        </w:rPr>
        <w:t>bazénu a pro zajištění zabezpečovacích prací u vjezdu do přístavu a případně</w:t>
      </w:r>
      <w:r>
        <w:rPr>
          <w:rFonts w:ascii="Arial-BoldMT" w:hAnsi="Arial-BoldMT" w:cs="Arial-BoldMT"/>
          <w:bCs/>
        </w:rPr>
        <w:t xml:space="preserve"> </w:t>
      </w:r>
      <w:r w:rsidRPr="001422B4">
        <w:rPr>
          <w:rFonts w:ascii="Arial-BoldMT" w:hAnsi="Arial-BoldMT" w:cs="Arial-BoldMT"/>
          <w:bCs/>
        </w:rPr>
        <w:t>další údržbových prací v rámci přístavu</w:t>
      </w:r>
    </w:p>
    <w:p w14:paraId="25F992B1" w14:textId="77777777" w:rsidR="001422B4" w:rsidRDefault="001422B4" w:rsidP="00CF3AAD">
      <w:pPr>
        <w:autoSpaceDE w:val="0"/>
        <w:autoSpaceDN w:val="0"/>
        <w:adjustRightInd w:val="0"/>
        <w:spacing w:after="0" w:line="240" w:lineRule="auto"/>
        <w:ind w:left="705" w:hanging="705"/>
        <w:jc w:val="both"/>
        <w:rPr>
          <w:rFonts w:ascii="Arial-BoldMT" w:hAnsi="Arial-BoldMT" w:cs="Arial-BoldMT"/>
          <w:bCs/>
        </w:rPr>
      </w:pPr>
      <w:r>
        <w:rPr>
          <w:rFonts w:ascii="Arial-BoldMT" w:hAnsi="Arial-BoldMT" w:cs="Arial-BoldMT"/>
          <w:bCs/>
        </w:rPr>
        <w:t>2)</w:t>
      </w:r>
      <w:r>
        <w:rPr>
          <w:rFonts w:ascii="Arial-BoldMT" w:hAnsi="Arial-BoldMT" w:cs="Arial-BoldMT"/>
          <w:bCs/>
        </w:rPr>
        <w:tab/>
      </w:r>
      <w:r w:rsidRPr="001422B4">
        <w:rPr>
          <w:rFonts w:ascii="Arial-BoldMT" w:hAnsi="Arial-BoldMT" w:cs="Arial-BoldMT"/>
          <w:bCs/>
        </w:rPr>
        <w:t>Kompresor o výkonu 5 m3 za hodinu – na vyfoukání zbytků vody z</w:t>
      </w:r>
      <w:r>
        <w:rPr>
          <w:rFonts w:ascii="Arial-BoldMT" w:hAnsi="Arial-BoldMT" w:cs="Arial-BoldMT"/>
          <w:bCs/>
        </w:rPr>
        <w:t xml:space="preserve"> </w:t>
      </w:r>
      <w:r w:rsidRPr="001422B4">
        <w:rPr>
          <w:rFonts w:ascii="Arial-BoldMT" w:hAnsi="Arial-BoldMT" w:cs="Arial-BoldMT"/>
          <w:bCs/>
        </w:rPr>
        <w:t>vodovodních větví při zabezpečení vodovodu před zimním obdobím</w:t>
      </w:r>
    </w:p>
    <w:p w14:paraId="727D456C" w14:textId="77777777" w:rsidR="001422B4" w:rsidRDefault="00CF3AAD" w:rsidP="00CF3AAD">
      <w:pPr>
        <w:autoSpaceDE w:val="0"/>
        <w:autoSpaceDN w:val="0"/>
        <w:adjustRightInd w:val="0"/>
        <w:spacing w:after="0" w:line="240" w:lineRule="auto"/>
        <w:ind w:left="705" w:hanging="705"/>
        <w:jc w:val="both"/>
        <w:rPr>
          <w:rFonts w:ascii="Arial-BoldMT" w:hAnsi="Arial-BoldMT" w:cs="Arial-BoldMT"/>
          <w:bCs/>
        </w:rPr>
      </w:pPr>
      <w:r>
        <w:rPr>
          <w:rFonts w:ascii="Arial-BoldMT" w:hAnsi="Arial-BoldMT" w:cs="Arial-BoldMT"/>
          <w:bCs/>
        </w:rPr>
        <w:t>3</w:t>
      </w:r>
      <w:r w:rsidR="001422B4" w:rsidRPr="001422B4">
        <w:rPr>
          <w:rFonts w:ascii="Arial-BoldMT" w:hAnsi="Arial-BoldMT" w:cs="Arial-BoldMT"/>
          <w:bCs/>
        </w:rPr>
        <w:t xml:space="preserve">) </w:t>
      </w:r>
      <w:r w:rsidR="001422B4">
        <w:rPr>
          <w:rFonts w:ascii="Arial-BoldMT" w:hAnsi="Arial-BoldMT" w:cs="Arial-BoldMT"/>
          <w:bCs/>
        </w:rPr>
        <w:tab/>
      </w:r>
      <w:r w:rsidR="001422B4" w:rsidRPr="001422B4">
        <w:rPr>
          <w:rFonts w:ascii="Arial-BoldMT" w:hAnsi="Arial-BoldMT" w:cs="Arial-BoldMT"/>
          <w:bCs/>
        </w:rPr>
        <w:t xml:space="preserve">Ruční </w:t>
      </w:r>
      <w:proofErr w:type="gramStart"/>
      <w:r w:rsidR="001422B4" w:rsidRPr="001422B4">
        <w:rPr>
          <w:rFonts w:ascii="Arial-BoldMT" w:hAnsi="Arial-BoldMT" w:cs="Arial-BoldMT"/>
          <w:bCs/>
        </w:rPr>
        <w:t>nářadí - bidla</w:t>
      </w:r>
      <w:proofErr w:type="gramEnd"/>
      <w:r w:rsidR="001422B4" w:rsidRPr="001422B4">
        <w:rPr>
          <w:rFonts w:ascii="Arial-BoldMT" w:hAnsi="Arial-BoldMT" w:cs="Arial-BoldMT"/>
          <w:bCs/>
        </w:rPr>
        <w:t xml:space="preserve"> s kovovým hákem, lano s hákem, kovové tyče na</w:t>
      </w:r>
      <w:r w:rsidR="001422B4">
        <w:rPr>
          <w:rFonts w:ascii="Arial-BoldMT" w:hAnsi="Arial-BoldMT" w:cs="Arial-BoldMT"/>
          <w:bCs/>
        </w:rPr>
        <w:t xml:space="preserve"> </w:t>
      </w:r>
      <w:r w:rsidR="001422B4" w:rsidRPr="001422B4">
        <w:rPr>
          <w:rFonts w:ascii="Arial-BoldMT" w:hAnsi="Arial-BoldMT" w:cs="Arial-BoldMT"/>
          <w:bCs/>
        </w:rPr>
        <w:t>postrč</w:t>
      </w:r>
      <w:r w:rsidR="001422B4">
        <w:rPr>
          <w:rFonts w:ascii="Arial-BoldMT" w:hAnsi="Arial-BoldMT" w:cs="Arial-BoldMT"/>
          <w:bCs/>
        </w:rPr>
        <w:t xml:space="preserve">ení </w:t>
      </w:r>
      <w:proofErr w:type="spellStart"/>
      <w:r w:rsidR="001422B4">
        <w:rPr>
          <w:rFonts w:ascii="Arial-BoldMT" w:hAnsi="Arial-BoldMT" w:cs="Arial-BoldMT"/>
          <w:bCs/>
        </w:rPr>
        <w:t>spláví</w:t>
      </w:r>
      <w:proofErr w:type="spellEnd"/>
      <w:r w:rsidR="001422B4">
        <w:rPr>
          <w:rFonts w:ascii="Arial-BoldMT" w:hAnsi="Arial-BoldMT" w:cs="Arial-BoldMT"/>
          <w:bCs/>
        </w:rPr>
        <w:t xml:space="preserve">, </w:t>
      </w:r>
      <w:r w:rsidR="001422B4" w:rsidRPr="001422B4">
        <w:rPr>
          <w:rFonts w:ascii="Arial-BoldMT" w:hAnsi="Arial-BoldMT" w:cs="Arial-BoldMT"/>
          <w:bCs/>
        </w:rPr>
        <w:t>další ruční nářadí tzn.</w:t>
      </w:r>
      <w:r w:rsidR="001422B4">
        <w:rPr>
          <w:rFonts w:ascii="Arial-BoldMT" w:hAnsi="Arial-BoldMT" w:cs="Arial-BoldMT"/>
          <w:bCs/>
        </w:rPr>
        <w:t xml:space="preserve"> </w:t>
      </w:r>
      <w:r w:rsidR="001422B4" w:rsidRPr="001422B4">
        <w:rPr>
          <w:rFonts w:ascii="Arial-BoldMT" w:hAnsi="Arial-BoldMT" w:cs="Arial-BoldMT"/>
          <w:bCs/>
        </w:rPr>
        <w:t xml:space="preserve">lopata, krumpáč, </w:t>
      </w:r>
      <w:r w:rsidR="006A3F64">
        <w:rPr>
          <w:rFonts w:ascii="Arial-BoldMT" w:hAnsi="Arial-BoldMT" w:cs="Arial-BoldMT"/>
          <w:bCs/>
        </w:rPr>
        <w:t xml:space="preserve">hrábě, </w:t>
      </w:r>
      <w:r w:rsidR="001422B4" w:rsidRPr="001422B4">
        <w:rPr>
          <w:rFonts w:ascii="Arial-BoldMT" w:hAnsi="Arial-BoldMT" w:cs="Arial-BoldMT"/>
          <w:bCs/>
        </w:rPr>
        <w:t>kladivo</w:t>
      </w:r>
      <w:r w:rsidR="00727609">
        <w:rPr>
          <w:rFonts w:ascii="Arial-BoldMT" w:hAnsi="Arial-BoldMT" w:cs="Arial-BoldMT"/>
          <w:bCs/>
        </w:rPr>
        <w:t>,</w:t>
      </w:r>
      <w:r w:rsidR="001422B4" w:rsidRPr="001422B4">
        <w:rPr>
          <w:rFonts w:ascii="Arial-BoldMT" w:hAnsi="Arial-BoldMT" w:cs="Arial-BoldMT"/>
          <w:bCs/>
        </w:rPr>
        <w:t xml:space="preserve"> kleště, sada šroubováků, sada klíčů apod.</w:t>
      </w:r>
    </w:p>
    <w:p w14:paraId="4ADD381F" w14:textId="77777777" w:rsidR="001422B4" w:rsidRDefault="00407CBF" w:rsidP="00CF3AAD">
      <w:pPr>
        <w:autoSpaceDE w:val="0"/>
        <w:autoSpaceDN w:val="0"/>
        <w:adjustRightInd w:val="0"/>
        <w:spacing w:after="0" w:line="240" w:lineRule="auto"/>
        <w:ind w:left="705" w:hanging="705"/>
        <w:jc w:val="both"/>
        <w:rPr>
          <w:rFonts w:ascii="Arial-BoldMT" w:hAnsi="Arial-BoldMT" w:cs="Arial-BoldMT"/>
          <w:bCs/>
        </w:rPr>
      </w:pPr>
      <w:r>
        <w:rPr>
          <w:rFonts w:ascii="Arial-BoldMT" w:hAnsi="Arial-BoldMT" w:cs="Arial-BoldMT"/>
          <w:bCs/>
        </w:rPr>
        <w:t>4</w:t>
      </w:r>
      <w:r w:rsidR="001422B4" w:rsidRPr="001422B4">
        <w:rPr>
          <w:rFonts w:ascii="Arial-BoldMT" w:hAnsi="Arial-BoldMT" w:cs="Arial-BoldMT"/>
          <w:bCs/>
        </w:rPr>
        <w:t xml:space="preserve">) </w:t>
      </w:r>
      <w:r w:rsidR="008742F9">
        <w:rPr>
          <w:rFonts w:ascii="Arial-BoldMT" w:hAnsi="Arial-BoldMT" w:cs="Arial-BoldMT"/>
          <w:bCs/>
        </w:rPr>
        <w:tab/>
      </w:r>
      <w:r w:rsidR="001422B4" w:rsidRPr="001422B4">
        <w:rPr>
          <w:rFonts w:ascii="Arial-BoldMT" w:hAnsi="Arial-BoldMT" w:cs="Arial-BoldMT"/>
          <w:bCs/>
        </w:rPr>
        <w:t>Osobní ochranné pomůcky pro práci nad hladinou včetně pracovních rukavic,</w:t>
      </w:r>
      <w:r w:rsidR="008742F9">
        <w:rPr>
          <w:rFonts w:ascii="Arial-BoldMT" w:hAnsi="Arial-BoldMT" w:cs="Arial-BoldMT"/>
          <w:bCs/>
        </w:rPr>
        <w:t xml:space="preserve"> </w:t>
      </w:r>
      <w:r w:rsidR="001422B4" w:rsidRPr="001422B4">
        <w:rPr>
          <w:rFonts w:ascii="Arial-BoldMT" w:hAnsi="Arial-BoldMT" w:cs="Arial-BoldMT"/>
          <w:bCs/>
        </w:rPr>
        <w:t>ochranných přileb, reflexních vest apod.</w:t>
      </w:r>
    </w:p>
    <w:p w14:paraId="23BEC8B7" w14:textId="77777777" w:rsidR="001422B4" w:rsidRDefault="00407CBF" w:rsidP="00CF3AAD">
      <w:pPr>
        <w:autoSpaceDE w:val="0"/>
        <w:autoSpaceDN w:val="0"/>
        <w:adjustRightInd w:val="0"/>
        <w:spacing w:after="0" w:line="240" w:lineRule="auto"/>
        <w:jc w:val="both"/>
        <w:rPr>
          <w:rFonts w:ascii="Arial-BoldMT" w:hAnsi="Arial-BoldMT" w:cs="Arial-BoldMT"/>
          <w:bCs/>
        </w:rPr>
      </w:pPr>
      <w:r>
        <w:rPr>
          <w:rFonts w:ascii="Arial-BoldMT" w:hAnsi="Arial-BoldMT" w:cs="Arial-BoldMT"/>
          <w:bCs/>
        </w:rPr>
        <w:t>5</w:t>
      </w:r>
      <w:r w:rsidR="001422B4" w:rsidRPr="001422B4">
        <w:rPr>
          <w:rFonts w:ascii="Arial-BoldMT" w:hAnsi="Arial-BoldMT" w:cs="Arial-BoldMT"/>
          <w:bCs/>
        </w:rPr>
        <w:t xml:space="preserve">) </w:t>
      </w:r>
      <w:r w:rsidR="008742F9">
        <w:rPr>
          <w:rFonts w:ascii="Arial-BoldMT" w:hAnsi="Arial-BoldMT" w:cs="Arial-BoldMT"/>
          <w:bCs/>
        </w:rPr>
        <w:tab/>
      </w:r>
      <w:r w:rsidR="001422B4" w:rsidRPr="001422B4">
        <w:rPr>
          <w:rFonts w:ascii="Arial-BoldMT" w:hAnsi="Arial-BoldMT" w:cs="Arial-BoldMT"/>
          <w:bCs/>
        </w:rPr>
        <w:t>Náhradní zdroje světla – tzn. minimálně dvě dobíjecí svítilny</w:t>
      </w:r>
    </w:p>
    <w:p w14:paraId="6926EAF2" w14:textId="77777777" w:rsidR="001422B4" w:rsidRDefault="00407CBF" w:rsidP="00CF3AAD">
      <w:pPr>
        <w:autoSpaceDE w:val="0"/>
        <w:autoSpaceDN w:val="0"/>
        <w:adjustRightInd w:val="0"/>
        <w:spacing w:after="0" w:line="240" w:lineRule="auto"/>
        <w:jc w:val="both"/>
        <w:rPr>
          <w:rFonts w:ascii="Arial-BoldMT" w:hAnsi="Arial-BoldMT" w:cs="Arial-BoldMT"/>
          <w:bCs/>
        </w:rPr>
      </w:pPr>
      <w:r>
        <w:rPr>
          <w:rFonts w:ascii="Arial-BoldMT" w:hAnsi="Arial-BoldMT" w:cs="Arial-BoldMT"/>
          <w:bCs/>
        </w:rPr>
        <w:t>6</w:t>
      </w:r>
      <w:r w:rsidR="001422B4" w:rsidRPr="001422B4">
        <w:rPr>
          <w:rFonts w:ascii="Arial-BoldMT" w:hAnsi="Arial-BoldMT" w:cs="Arial-BoldMT"/>
          <w:bCs/>
        </w:rPr>
        <w:t xml:space="preserve">) </w:t>
      </w:r>
      <w:r w:rsidR="008742F9">
        <w:rPr>
          <w:rFonts w:ascii="Arial-BoldMT" w:hAnsi="Arial-BoldMT" w:cs="Arial-BoldMT"/>
          <w:bCs/>
        </w:rPr>
        <w:tab/>
      </w:r>
      <w:r w:rsidR="001422B4" w:rsidRPr="001422B4">
        <w:rPr>
          <w:rFonts w:ascii="Arial-BoldMT" w:hAnsi="Arial-BoldMT" w:cs="Arial-BoldMT"/>
          <w:bCs/>
        </w:rPr>
        <w:t xml:space="preserve">Kovový </w:t>
      </w:r>
      <w:r w:rsidR="00CF3AAD">
        <w:rPr>
          <w:rFonts w:ascii="Arial-BoldMT" w:hAnsi="Arial-BoldMT" w:cs="Arial-BoldMT"/>
          <w:bCs/>
        </w:rPr>
        <w:t xml:space="preserve">dvojitý </w:t>
      </w:r>
      <w:r w:rsidR="001422B4" w:rsidRPr="001422B4">
        <w:rPr>
          <w:rFonts w:ascii="Arial-BoldMT" w:hAnsi="Arial-BoldMT" w:cs="Arial-BoldMT"/>
          <w:bCs/>
        </w:rPr>
        <w:t>skládací žebřík v délce minimálně 3 m</w:t>
      </w:r>
    </w:p>
    <w:p w14:paraId="15103749" w14:textId="77777777" w:rsidR="006A3F64" w:rsidRDefault="00407CBF" w:rsidP="00CF3AAD">
      <w:pPr>
        <w:autoSpaceDE w:val="0"/>
        <w:autoSpaceDN w:val="0"/>
        <w:adjustRightInd w:val="0"/>
        <w:spacing w:after="0" w:line="240" w:lineRule="auto"/>
        <w:jc w:val="both"/>
        <w:rPr>
          <w:rFonts w:ascii="Arial-BoldMT" w:hAnsi="Arial-BoldMT" w:cs="Arial-BoldMT"/>
          <w:bCs/>
        </w:rPr>
      </w:pPr>
      <w:r>
        <w:rPr>
          <w:rFonts w:ascii="Arial-BoldMT" w:hAnsi="Arial-BoldMT" w:cs="Arial-BoldMT"/>
          <w:bCs/>
        </w:rPr>
        <w:t>7</w:t>
      </w:r>
      <w:r w:rsidR="006A3F64" w:rsidRPr="001422B4">
        <w:rPr>
          <w:rFonts w:ascii="Arial-BoldMT" w:hAnsi="Arial-BoldMT" w:cs="Arial-BoldMT"/>
          <w:bCs/>
        </w:rPr>
        <w:t xml:space="preserve">) </w:t>
      </w:r>
      <w:r w:rsidR="006A3F64">
        <w:rPr>
          <w:rFonts w:ascii="Arial-BoldMT" w:hAnsi="Arial-BoldMT" w:cs="Arial-BoldMT"/>
          <w:bCs/>
        </w:rPr>
        <w:tab/>
      </w:r>
      <w:r w:rsidR="00CF3AAD">
        <w:rPr>
          <w:rFonts w:ascii="Arial-BoldMT" w:hAnsi="Arial-BoldMT" w:cs="Arial-BoldMT"/>
          <w:bCs/>
        </w:rPr>
        <w:t>Sekačka na trávu, k</w:t>
      </w:r>
      <w:r w:rsidR="006A3F64">
        <w:rPr>
          <w:rFonts w:ascii="Arial-BoldMT" w:hAnsi="Arial-BoldMT" w:cs="Arial-BoldMT"/>
          <w:bCs/>
        </w:rPr>
        <w:t>řovinořez</w:t>
      </w:r>
    </w:p>
    <w:p w14:paraId="2A25982E" w14:textId="77777777" w:rsidR="001422B4" w:rsidRPr="00407CBF" w:rsidRDefault="00407CBF" w:rsidP="00407CBF">
      <w:pPr>
        <w:autoSpaceDE w:val="0"/>
        <w:autoSpaceDN w:val="0"/>
        <w:adjustRightInd w:val="0"/>
        <w:spacing w:after="0" w:line="240" w:lineRule="auto"/>
        <w:jc w:val="both"/>
      </w:pPr>
      <w:r>
        <w:rPr>
          <w:rFonts w:ascii="Arial-BoldMT" w:hAnsi="Arial-BoldMT" w:cs="Arial-BoldMT"/>
          <w:bCs/>
        </w:rPr>
        <w:t>8</w:t>
      </w:r>
      <w:r w:rsidR="00CF3AAD">
        <w:rPr>
          <w:rFonts w:ascii="Arial-BoldMT" w:hAnsi="Arial-BoldMT" w:cs="Arial-BoldMT"/>
          <w:bCs/>
        </w:rPr>
        <w:t xml:space="preserve">) </w:t>
      </w:r>
      <w:r w:rsidR="00CF3AAD">
        <w:rPr>
          <w:rFonts w:ascii="Arial-BoldMT" w:hAnsi="Arial-BoldMT" w:cs="Arial-BoldMT"/>
          <w:bCs/>
        </w:rPr>
        <w:tab/>
        <w:t>L</w:t>
      </w:r>
      <w:r w:rsidR="00CF3AAD" w:rsidRPr="00CF3AAD">
        <w:rPr>
          <w:rFonts w:ascii="Arial-BoldMT" w:hAnsi="Arial-BoldMT" w:cs="Arial-BoldMT"/>
          <w:bCs/>
        </w:rPr>
        <w:t xml:space="preserve">ehké užitkové silniční motorové vozidlo s nákladním prostorem nosnosti </w:t>
      </w:r>
      <w:proofErr w:type="gramStart"/>
      <w:r w:rsidR="00CF3AAD" w:rsidRPr="00CF3AAD">
        <w:rPr>
          <w:rFonts w:ascii="Arial-BoldMT" w:hAnsi="Arial-BoldMT" w:cs="Arial-BoldMT"/>
          <w:bCs/>
        </w:rPr>
        <w:t xml:space="preserve">nejméně </w:t>
      </w:r>
      <w:r w:rsidR="00CF3AAD">
        <w:rPr>
          <w:rFonts w:ascii="Arial-BoldMT" w:hAnsi="Arial-BoldMT" w:cs="Arial-BoldMT"/>
          <w:bCs/>
        </w:rPr>
        <w:t xml:space="preserve"> </w:t>
      </w:r>
      <w:r w:rsidR="00CF3AAD">
        <w:rPr>
          <w:rFonts w:ascii="Arial-BoldMT" w:hAnsi="Arial-BoldMT" w:cs="Arial-BoldMT"/>
          <w:bCs/>
        </w:rPr>
        <w:tab/>
      </w:r>
      <w:proofErr w:type="gramEnd"/>
      <w:r w:rsidR="00CF3AAD" w:rsidRPr="00CF3AAD">
        <w:rPr>
          <w:rFonts w:ascii="Arial-BoldMT" w:hAnsi="Arial-BoldMT" w:cs="Arial-BoldMT"/>
          <w:bCs/>
        </w:rPr>
        <w:t>500 kg</w:t>
      </w:r>
    </w:p>
    <w:sectPr w:rsidR="001422B4" w:rsidRPr="00407CBF" w:rsidSect="00407CBF">
      <w:pgSz w:w="11899" w:h="17340"/>
      <w:pgMar w:top="709" w:right="1417" w:bottom="1276"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DF3" w14:textId="77777777" w:rsidR="00612037" w:rsidRDefault="00612037" w:rsidP="00603306">
      <w:pPr>
        <w:spacing w:after="0" w:line="240" w:lineRule="auto"/>
      </w:pPr>
      <w:r>
        <w:separator/>
      </w:r>
    </w:p>
  </w:endnote>
  <w:endnote w:type="continuationSeparator" w:id="0">
    <w:p w14:paraId="522850AB" w14:textId="77777777" w:rsidR="00612037" w:rsidRDefault="00612037" w:rsidP="0060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AA67" w14:textId="77777777" w:rsidR="00612037" w:rsidRDefault="00612037" w:rsidP="00603306">
      <w:pPr>
        <w:spacing w:after="0" w:line="240" w:lineRule="auto"/>
      </w:pPr>
      <w:r>
        <w:separator/>
      </w:r>
    </w:p>
  </w:footnote>
  <w:footnote w:type="continuationSeparator" w:id="0">
    <w:p w14:paraId="55B19FC9" w14:textId="77777777" w:rsidR="00612037" w:rsidRDefault="00612037" w:rsidP="0060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F8F"/>
    <w:multiLevelType w:val="hybridMultilevel"/>
    <w:tmpl w:val="52202C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62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8B"/>
    <w:rsid w:val="000A6DFE"/>
    <w:rsid w:val="000B231D"/>
    <w:rsid w:val="001028B0"/>
    <w:rsid w:val="001422B4"/>
    <w:rsid w:val="001477CD"/>
    <w:rsid w:val="00165D84"/>
    <w:rsid w:val="00167ED3"/>
    <w:rsid w:val="001B62ED"/>
    <w:rsid w:val="001E3AEE"/>
    <w:rsid w:val="003F2777"/>
    <w:rsid w:val="00407CBF"/>
    <w:rsid w:val="004145C9"/>
    <w:rsid w:val="004E1168"/>
    <w:rsid w:val="0055571F"/>
    <w:rsid w:val="005A5BC5"/>
    <w:rsid w:val="005D52D4"/>
    <w:rsid w:val="00603306"/>
    <w:rsid w:val="00612037"/>
    <w:rsid w:val="00631A5E"/>
    <w:rsid w:val="00633DB3"/>
    <w:rsid w:val="00643E82"/>
    <w:rsid w:val="006A3F64"/>
    <w:rsid w:val="006A7495"/>
    <w:rsid w:val="00727609"/>
    <w:rsid w:val="007A6307"/>
    <w:rsid w:val="00810B86"/>
    <w:rsid w:val="00834867"/>
    <w:rsid w:val="00837830"/>
    <w:rsid w:val="008742F9"/>
    <w:rsid w:val="008B21A1"/>
    <w:rsid w:val="00900E7E"/>
    <w:rsid w:val="00915DEE"/>
    <w:rsid w:val="009D44A8"/>
    <w:rsid w:val="009E50DC"/>
    <w:rsid w:val="00A82207"/>
    <w:rsid w:val="00A86B69"/>
    <w:rsid w:val="00A90E23"/>
    <w:rsid w:val="00AD4432"/>
    <w:rsid w:val="00B4110E"/>
    <w:rsid w:val="00B61801"/>
    <w:rsid w:val="00B839A5"/>
    <w:rsid w:val="00BE77EB"/>
    <w:rsid w:val="00BF1F8B"/>
    <w:rsid w:val="00C166EE"/>
    <w:rsid w:val="00CF3AAD"/>
    <w:rsid w:val="00DF5BCA"/>
    <w:rsid w:val="00E3354B"/>
    <w:rsid w:val="00E474F2"/>
    <w:rsid w:val="00E9394F"/>
    <w:rsid w:val="00F25EB2"/>
    <w:rsid w:val="00F442B7"/>
    <w:rsid w:val="00F95798"/>
    <w:rsid w:val="00FB16AF"/>
    <w:rsid w:val="00FB3161"/>
    <w:rsid w:val="00FD59E4"/>
    <w:rsid w:val="00FF7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93F22"/>
  <w15:docId w15:val="{C24E4301-3F06-4652-BE8E-77125206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7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F1F8B"/>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033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3306"/>
  </w:style>
  <w:style w:type="paragraph" w:styleId="Zpat">
    <w:name w:val="footer"/>
    <w:basedOn w:val="Normln"/>
    <w:link w:val="ZpatChar"/>
    <w:uiPriority w:val="99"/>
    <w:unhideWhenUsed/>
    <w:rsid w:val="00603306"/>
    <w:pPr>
      <w:tabs>
        <w:tab w:val="center" w:pos="4536"/>
        <w:tab w:val="right" w:pos="9072"/>
      </w:tabs>
      <w:spacing w:after="0" w:line="240" w:lineRule="auto"/>
    </w:pPr>
  </w:style>
  <w:style w:type="character" w:customStyle="1" w:styleId="ZpatChar">
    <w:name w:val="Zápatí Char"/>
    <w:basedOn w:val="Standardnpsmoodstavce"/>
    <w:link w:val="Zpat"/>
    <w:uiPriority w:val="99"/>
    <w:rsid w:val="00603306"/>
  </w:style>
  <w:style w:type="paragraph" w:styleId="Odstavecseseznamem">
    <w:name w:val="List Paragraph"/>
    <w:basedOn w:val="Normln"/>
    <w:uiPriority w:val="34"/>
    <w:qFormat/>
    <w:rsid w:val="008742F9"/>
    <w:pPr>
      <w:ind w:left="720"/>
      <w:contextualSpacing/>
    </w:pPr>
  </w:style>
  <w:style w:type="paragraph" w:styleId="Zkladntext">
    <w:name w:val="Body Text"/>
    <w:basedOn w:val="Normln"/>
    <w:link w:val="ZkladntextChar"/>
    <w:rsid w:val="00915DEE"/>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915DEE"/>
    <w:rPr>
      <w:rFonts w:ascii="Times New Roman" w:eastAsia="Times New Roman" w:hAnsi="Times New Roman" w:cs="Times New Roman"/>
      <w:sz w:val="24"/>
      <w:szCs w:val="24"/>
      <w:lang w:eastAsia="cs-CZ"/>
    </w:rPr>
  </w:style>
  <w:style w:type="paragraph" w:styleId="Revize">
    <w:name w:val="Revision"/>
    <w:hidden/>
    <w:uiPriority w:val="99"/>
    <w:semiHidden/>
    <w:rsid w:val="00FF7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987F-48B1-45D0-A613-5316CA9F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3660</Words>
  <Characters>21595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Pöyry Environment a.s.</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 Tomáš</dc:creator>
  <cp:lastModifiedBy>Jana Mullerová</cp:lastModifiedBy>
  <cp:revision>2</cp:revision>
  <dcterms:created xsi:type="dcterms:W3CDTF">2022-06-15T11:02:00Z</dcterms:created>
  <dcterms:modified xsi:type="dcterms:W3CDTF">2022-06-15T11:02:00Z</dcterms:modified>
</cp:coreProperties>
</file>