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85"/>
      </w:tblGrid>
      <w:tr w:rsidR="00947AE5" w:rsidRPr="00443330" w14:paraId="7B84F922" w14:textId="77777777" w:rsidTr="003E709D">
        <w:tc>
          <w:tcPr>
            <w:tcW w:w="5387" w:type="dxa"/>
            <w:shd w:val="clear" w:color="auto" w:fill="auto"/>
          </w:tcPr>
          <w:p w14:paraId="01F0B2FB" w14:textId="3EFB357D" w:rsidR="00947AE5" w:rsidRPr="00443330" w:rsidRDefault="00A64A43" w:rsidP="00A64A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Luděk Sekyra</w:t>
            </w:r>
            <w:r w:rsidR="00443330" w:rsidRPr="0044333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0A0EF977" w14:textId="0D1CB776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25A856C1" w14:textId="77777777" w:rsidTr="003E709D">
        <w:tc>
          <w:tcPr>
            <w:tcW w:w="5387" w:type="dxa"/>
            <w:shd w:val="clear" w:color="auto" w:fill="auto"/>
          </w:tcPr>
          <w:p w14:paraId="3756994F" w14:textId="5838C137" w:rsidR="00947AE5" w:rsidRPr="00443330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Mladých 226</w:t>
            </w:r>
          </w:p>
        </w:tc>
        <w:tc>
          <w:tcPr>
            <w:tcW w:w="3685" w:type="dxa"/>
            <w:shd w:val="clear" w:color="auto" w:fill="auto"/>
          </w:tcPr>
          <w:p w14:paraId="10444218" w14:textId="6ED69143" w:rsidR="00947AE5" w:rsidRPr="003E709D" w:rsidRDefault="003E709D" w:rsidP="003E709D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OBJ 124/2022</w:t>
            </w:r>
          </w:p>
        </w:tc>
      </w:tr>
      <w:tr w:rsidR="00947AE5" w:rsidRPr="00443330" w14:paraId="1564E764" w14:textId="77777777" w:rsidTr="003E709D">
        <w:tc>
          <w:tcPr>
            <w:tcW w:w="5387" w:type="dxa"/>
            <w:shd w:val="clear" w:color="auto" w:fill="auto"/>
          </w:tcPr>
          <w:p w14:paraId="46150141" w14:textId="061FFFA2" w:rsidR="00947AE5" w:rsidRPr="00443330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155 21 </w:t>
            </w:r>
            <w:proofErr w:type="gramStart"/>
            <w:r>
              <w:rPr>
                <w:rFonts w:ascii="Times New Roman" w:hAnsi="Times New Roman"/>
              </w:rPr>
              <w:t>Praha - Zličín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3E709D">
        <w:tc>
          <w:tcPr>
            <w:tcW w:w="5387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3E709D">
        <w:tc>
          <w:tcPr>
            <w:tcW w:w="5387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685" w:type="dxa"/>
            <w:shd w:val="clear" w:color="auto" w:fill="auto"/>
          </w:tcPr>
          <w:p w14:paraId="65F9DD6A" w14:textId="62F932B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3E709D">
        <w:tc>
          <w:tcPr>
            <w:tcW w:w="5387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685" w:type="dxa"/>
            <w:shd w:val="clear" w:color="auto" w:fill="auto"/>
          </w:tcPr>
          <w:p w14:paraId="4D8BF00B" w14:textId="1009FA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3E709D">
        <w:tc>
          <w:tcPr>
            <w:tcW w:w="5387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685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3E709D">
        <w:tc>
          <w:tcPr>
            <w:tcW w:w="5387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685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3E709D">
        <w:tc>
          <w:tcPr>
            <w:tcW w:w="5387" w:type="dxa"/>
            <w:shd w:val="clear" w:color="auto" w:fill="auto"/>
          </w:tcPr>
          <w:p w14:paraId="26186A9A" w14:textId="3F8403D1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085AC3">
              <w:rPr>
                <w:rFonts w:ascii="Times New Roman" w:hAnsi="Times New Roman"/>
              </w:rPr>
              <w:t>1</w:t>
            </w:r>
            <w:r w:rsidR="003E709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="00085AC3">
              <w:rPr>
                <w:rFonts w:ascii="Times New Roman" w:hAnsi="Times New Roman"/>
              </w:rPr>
              <w:t>6</w:t>
            </w:r>
            <w:r w:rsidR="004F43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3685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3E709D">
        <w:tc>
          <w:tcPr>
            <w:tcW w:w="5387" w:type="dxa"/>
            <w:shd w:val="clear" w:color="auto" w:fill="auto"/>
          </w:tcPr>
          <w:p w14:paraId="58D459AD" w14:textId="7935A6BD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9D2248">
              <w:rPr>
                <w:rFonts w:ascii="Times New Roman" w:hAnsi="Times New Roman"/>
                <w:b/>
                <w:bCs/>
              </w:rPr>
              <w:t xml:space="preserve"> </w:t>
            </w:r>
            <w:r w:rsidR="003E709D" w:rsidRPr="003E709D">
              <w:rPr>
                <w:rFonts w:ascii="Times New Roman" w:hAnsi="Times New Roman"/>
                <w:b/>
                <w:bCs/>
              </w:rPr>
              <w:t>1100/2022/Zlic/FOPRI/</w:t>
            </w:r>
            <w:proofErr w:type="spellStart"/>
            <w:r w:rsidR="003E709D" w:rsidRPr="003E709D">
              <w:rPr>
                <w:rFonts w:ascii="Times New Roman" w:hAnsi="Times New Roman"/>
                <w:b/>
                <w:bCs/>
              </w:rPr>
              <w:t>LBla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3E709D">
        <w:tc>
          <w:tcPr>
            <w:tcW w:w="5387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A2589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685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3E709D">
        <w:tc>
          <w:tcPr>
            <w:tcW w:w="5387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685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3E709D">
        <w:tc>
          <w:tcPr>
            <w:tcW w:w="5387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685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3E709D">
        <w:tc>
          <w:tcPr>
            <w:tcW w:w="5387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685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3E709D">
        <w:tc>
          <w:tcPr>
            <w:tcW w:w="5387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3AF38ACC" w14:textId="3CD4B86A" w:rsidR="006156B8" w:rsidRPr="00A2589A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  <w:r w:rsidR="003E709D" w:rsidRPr="003E709D">
              <w:rPr>
                <w:rFonts w:ascii="Times New Roman" w:hAnsi="Times New Roman"/>
                <w:i/>
                <w:iCs/>
              </w:rPr>
              <w:t>průběžně od 15.6.2022</w:t>
            </w:r>
          </w:p>
        </w:tc>
      </w:tr>
      <w:tr w:rsidR="00947AE5" w:rsidRPr="00443330" w14:paraId="376E35B3" w14:textId="77777777" w:rsidTr="003E709D">
        <w:tc>
          <w:tcPr>
            <w:tcW w:w="5387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3E709D">
        <w:tc>
          <w:tcPr>
            <w:tcW w:w="5387" w:type="dxa"/>
            <w:shd w:val="clear" w:color="auto" w:fill="auto"/>
          </w:tcPr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685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BA714AF" w14:textId="77777777" w:rsidR="000963C9" w:rsidRPr="000963C9" w:rsidRDefault="000963C9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0014C4FF" w14:textId="328C4E5D" w:rsidR="002D2D3F" w:rsidRPr="00CB1FE9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CB1FE9">
        <w:rPr>
          <w:rFonts w:ascii="Times New Roman" w:hAnsi="Times New Roman"/>
          <w:b/>
          <w:bCs/>
        </w:rPr>
        <w:t>Objednáváme u Vás:</w:t>
      </w:r>
    </w:p>
    <w:p w14:paraId="47168924" w14:textId="59D24AD2" w:rsidR="0089544D" w:rsidRDefault="0005363B" w:rsidP="00646FE3">
      <w:pPr>
        <w:spacing w:after="0"/>
        <w:jc w:val="both"/>
        <w:rPr>
          <w:rFonts w:ascii="Times New Roman" w:hAnsi="Times New Roman"/>
          <w:bCs/>
        </w:rPr>
      </w:pPr>
      <w:r w:rsidRPr="00A96C88">
        <w:rPr>
          <w:rFonts w:ascii="Times New Roman" w:hAnsi="Times New Roman"/>
          <w:bCs/>
        </w:rPr>
        <w:t xml:space="preserve">Na základě </w:t>
      </w:r>
      <w:r>
        <w:rPr>
          <w:rFonts w:ascii="Times New Roman" w:hAnsi="Times New Roman"/>
          <w:bCs/>
        </w:rPr>
        <w:t xml:space="preserve">rozhodnutí Rady MČ Praha – Zličín ze dne </w:t>
      </w:r>
      <w:r w:rsidR="003E709D">
        <w:rPr>
          <w:rFonts w:ascii="Times New Roman" w:hAnsi="Times New Roman"/>
          <w:bCs/>
        </w:rPr>
        <w:t>1</w:t>
      </w:r>
      <w:r w:rsidR="00085AC3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</w:t>
      </w:r>
      <w:r w:rsidR="003E709D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>.2022 u Vás objednáváme</w:t>
      </w:r>
      <w:r w:rsidR="00BE3A64" w:rsidRPr="00BE3A64">
        <w:rPr>
          <w:rFonts w:ascii="Times New Roman" w:hAnsi="Times New Roman"/>
          <w:bCs/>
        </w:rPr>
        <w:t xml:space="preserve"> </w:t>
      </w:r>
      <w:r w:rsidR="003E709D">
        <w:rPr>
          <w:rFonts w:ascii="Times New Roman" w:hAnsi="Times New Roman"/>
          <w:bCs/>
        </w:rPr>
        <w:t xml:space="preserve">obsluhu odpadkových košů na vybraných místech v MČ </w:t>
      </w:r>
      <w:proofErr w:type="gramStart"/>
      <w:r w:rsidR="003E709D">
        <w:rPr>
          <w:rFonts w:ascii="Times New Roman" w:hAnsi="Times New Roman"/>
          <w:bCs/>
        </w:rPr>
        <w:t>Praha - Zličín</w:t>
      </w:r>
      <w:proofErr w:type="gramEnd"/>
      <w:r w:rsidR="00BE3A64" w:rsidRPr="00BE3A64">
        <w:rPr>
          <w:rFonts w:ascii="Times New Roman" w:hAnsi="Times New Roman"/>
          <w:bCs/>
        </w:rPr>
        <w:t xml:space="preserve"> </w:t>
      </w:r>
      <w:r w:rsidR="00085AC3">
        <w:rPr>
          <w:rFonts w:ascii="Times New Roman" w:hAnsi="Times New Roman"/>
          <w:bCs/>
        </w:rPr>
        <w:t xml:space="preserve">dle Vaší cenové nabídky ze dne </w:t>
      </w:r>
      <w:r w:rsidR="001D3F08">
        <w:rPr>
          <w:rFonts w:ascii="Times New Roman" w:hAnsi="Times New Roman"/>
          <w:bCs/>
        </w:rPr>
        <w:t>10</w:t>
      </w:r>
      <w:r w:rsidR="00085AC3">
        <w:rPr>
          <w:rFonts w:ascii="Times New Roman" w:hAnsi="Times New Roman"/>
          <w:bCs/>
        </w:rPr>
        <w:t>.</w:t>
      </w:r>
      <w:r w:rsidR="001D3F08">
        <w:rPr>
          <w:rFonts w:ascii="Times New Roman" w:hAnsi="Times New Roman"/>
          <w:bCs/>
        </w:rPr>
        <w:t>6</w:t>
      </w:r>
      <w:r w:rsidR="00085AC3">
        <w:rPr>
          <w:rFonts w:ascii="Times New Roman" w:hAnsi="Times New Roman"/>
          <w:bCs/>
        </w:rPr>
        <w:t>.2022</w:t>
      </w:r>
      <w:r w:rsidR="0037578E">
        <w:rPr>
          <w:rFonts w:ascii="Times New Roman" w:hAnsi="Times New Roman"/>
          <w:bCs/>
        </w:rPr>
        <w:t>.</w:t>
      </w:r>
    </w:p>
    <w:p w14:paraId="512E5D08" w14:textId="7AB3DB5D" w:rsidR="00085AC3" w:rsidRPr="005F026E" w:rsidRDefault="00085AC3" w:rsidP="00646FE3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14:paraId="60F3685C" w14:textId="470AF404" w:rsidR="00085AC3" w:rsidRDefault="00085AC3" w:rsidP="00646FE3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Podrobná specifikace:</w:t>
      </w:r>
    </w:p>
    <w:p w14:paraId="25A53446" w14:textId="47DDFF0C" w:rsidR="004E34DB" w:rsidRDefault="001D3F08" w:rsidP="004D5D74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Jedná se o navýšení frekvence obsluhy odpadkových košů. </w:t>
      </w:r>
    </w:p>
    <w:p w14:paraId="7E9EC328" w14:textId="508A3129" w:rsidR="001D3F08" w:rsidRDefault="001D3F08" w:rsidP="001D3F08">
      <w:pPr>
        <w:pStyle w:val="Defaul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Svoz odpadkových košů, tj. 4 mobilní koše od 15.6.2022 do 31.10.2022. Svoz by byl prováděn dle potřeby cca 1x až 2x týdně (dle aktuální situace s naplňováním košů)</w:t>
      </w:r>
      <w:r>
        <w:rPr>
          <w:sz w:val="22"/>
          <w:szCs w:val="22"/>
        </w:rPr>
        <w:t>.</w:t>
      </w:r>
    </w:p>
    <w:p w14:paraId="2BB1DBF4" w14:textId="77777777" w:rsidR="001D3F08" w:rsidRDefault="001D3F08" w:rsidP="001D3F08">
      <w:pPr>
        <w:pStyle w:val="Default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Přistavení:</w:t>
      </w:r>
    </w:p>
    <w:p w14:paraId="614FF462" w14:textId="0C99C005" w:rsidR="001D3F08" w:rsidRDefault="001D3F08" w:rsidP="00171C12">
      <w:pPr>
        <w:pStyle w:val="Default0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1x </w:t>
      </w:r>
      <w:r w:rsidR="00DC1F49">
        <w:rPr>
          <w:sz w:val="22"/>
          <w:szCs w:val="22"/>
        </w:rPr>
        <w:t>P</w:t>
      </w:r>
      <w:r>
        <w:rPr>
          <w:sz w:val="22"/>
          <w:szCs w:val="22"/>
        </w:rPr>
        <w:t>obytová louka</w:t>
      </w:r>
    </w:p>
    <w:p w14:paraId="535F3E26" w14:textId="77777777" w:rsidR="001D3F08" w:rsidRDefault="001D3F08" w:rsidP="00171C12">
      <w:pPr>
        <w:pStyle w:val="Default0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1x fit park Dolňanská</w:t>
      </w:r>
    </w:p>
    <w:p w14:paraId="07E01CE3" w14:textId="77777777" w:rsidR="001D3F08" w:rsidRDefault="001D3F08" w:rsidP="00171C12">
      <w:pPr>
        <w:pStyle w:val="Default0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2x rybník </w:t>
      </w:r>
      <w:proofErr w:type="spellStart"/>
      <w:r>
        <w:rPr>
          <w:sz w:val="22"/>
          <w:szCs w:val="22"/>
        </w:rPr>
        <w:t>Dolejšák</w:t>
      </w:r>
      <w:proofErr w:type="spellEnd"/>
    </w:p>
    <w:p w14:paraId="72264405" w14:textId="11E65DE8" w:rsidR="001D3F08" w:rsidRDefault="001D3F08" w:rsidP="005F026E">
      <w:pPr>
        <w:pStyle w:val="Default0"/>
        <w:ind w:left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za 1 ks 80,- Kč x 4 mobilní koš</w:t>
      </w:r>
      <w:r w:rsidR="00C56D1C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je 320,- Kč za jeden svoz.</w:t>
      </w:r>
    </w:p>
    <w:p w14:paraId="410C7A3D" w14:textId="4DAD4075" w:rsidR="001D3F08" w:rsidRDefault="001D3F08" w:rsidP="005F026E">
      <w:pPr>
        <w:pStyle w:val="Default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 frekvenci 1x týdně</w:t>
      </w:r>
      <w:r w:rsidR="00C56D1C">
        <w:rPr>
          <w:sz w:val="22"/>
          <w:szCs w:val="22"/>
        </w:rPr>
        <w:t>,</w:t>
      </w:r>
      <w:r>
        <w:rPr>
          <w:sz w:val="22"/>
          <w:szCs w:val="22"/>
        </w:rPr>
        <w:t xml:space="preserve"> tj. 16x za období celkem 5 120,- Kč</w:t>
      </w:r>
    </w:p>
    <w:p w14:paraId="16BA4AE8" w14:textId="0A8EA4AB" w:rsidR="001D3F08" w:rsidRDefault="001D3F08" w:rsidP="005F026E">
      <w:pPr>
        <w:pStyle w:val="Default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 frekvenci 2x týdně</w:t>
      </w:r>
      <w:r w:rsidR="00C56D1C">
        <w:rPr>
          <w:sz w:val="22"/>
          <w:szCs w:val="22"/>
        </w:rPr>
        <w:t>,</w:t>
      </w:r>
      <w:r>
        <w:rPr>
          <w:sz w:val="22"/>
          <w:szCs w:val="22"/>
        </w:rPr>
        <w:t xml:space="preserve"> tj. 32x za období celkem 10 240,- Kč</w:t>
      </w:r>
    </w:p>
    <w:p w14:paraId="03D86A78" w14:textId="624A5E42" w:rsidR="001D3F08" w:rsidRDefault="001D3F08" w:rsidP="005F026E">
      <w:pPr>
        <w:pStyle w:val="Default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Výše uvedené ceny zahrnují obsluhu, odvoz odpadu a obalový materiál.</w:t>
      </w:r>
    </w:p>
    <w:p w14:paraId="5A0EE936" w14:textId="77777777" w:rsidR="005722E4" w:rsidRPr="005722E4" w:rsidRDefault="005722E4" w:rsidP="005F026E">
      <w:pPr>
        <w:pStyle w:val="Default0"/>
        <w:ind w:firstLine="708"/>
        <w:jc w:val="both"/>
        <w:rPr>
          <w:sz w:val="16"/>
          <w:szCs w:val="16"/>
        </w:rPr>
      </w:pPr>
    </w:p>
    <w:p w14:paraId="660B7DCF" w14:textId="6AF06012" w:rsidR="001D3F08" w:rsidRDefault="005F026E" w:rsidP="005F026E">
      <w:pPr>
        <w:pStyle w:val="Default0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1D3F08">
        <w:rPr>
          <w:b/>
          <w:bCs/>
          <w:sz w:val="22"/>
          <w:szCs w:val="22"/>
        </w:rPr>
        <w:t>ývoz vytipovaných odpadkových košů a košů na PE vč. doplnění obalů na PE a úklidu okolo košů. Frekvence 1x týdně.</w:t>
      </w:r>
    </w:p>
    <w:p w14:paraId="61E6699B" w14:textId="77777777" w:rsidR="001D3F08" w:rsidRDefault="001D3F08" w:rsidP="005F026E">
      <w:pPr>
        <w:pStyle w:val="Default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Jedná se o lokality: metropole Zličín, ul. Dolňanská, ul. Mistřínská, park Rybníčky, Zličínský dvůr, ul. K Třešňovce, sídliště Zličín, park Na Prameništi, ul. </w:t>
      </w:r>
      <w:proofErr w:type="spellStart"/>
      <w:r>
        <w:rPr>
          <w:sz w:val="22"/>
          <w:szCs w:val="22"/>
        </w:rPr>
        <w:t>Křivatcova</w:t>
      </w:r>
      <w:proofErr w:type="spellEnd"/>
      <w:r>
        <w:rPr>
          <w:sz w:val="22"/>
          <w:szCs w:val="22"/>
        </w:rPr>
        <w:t xml:space="preserve">, ul. Tylovická. </w:t>
      </w:r>
    </w:p>
    <w:p w14:paraId="2A8E4800" w14:textId="0915914A" w:rsidR="001D3F08" w:rsidRDefault="001D3F08" w:rsidP="005F026E">
      <w:pPr>
        <w:pStyle w:val="Default0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Celkové množství 73ks á 60,- Kč, cena celkem za jeden svoz 4 380,- Kč.</w:t>
      </w:r>
    </w:p>
    <w:p w14:paraId="1B73811A" w14:textId="77777777" w:rsidR="005722E4" w:rsidRPr="005722E4" w:rsidRDefault="005722E4" w:rsidP="005F026E">
      <w:pPr>
        <w:pStyle w:val="Default0"/>
        <w:ind w:firstLine="708"/>
        <w:jc w:val="both"/>
        <w:rPr>
          <w:b/>
          <w:bCs/>
          <w:sz w:val="16"/>
          <w:szCs w:val="16"/>
        </w:rPr>
      </w:pPr>
    </w:p>
    <w:p w14:paraId="5FBAA62A" w14:textId="1DA3384C" w:rsidR="00CB1FE9" w:rsidRDefault="005F026E" w:rsidP="005F026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Ceny jsou uvedeny bez 21 % DPH.</w:t>
      </w:r>
    </w:p>
    <w:p w14:paraId="1A8BC183" w14:textId="7E8B85B1" w:rsidR="00CB1FE9" w:rsidRDefault="00CB1FE9" w:rsidP="00947AE5">
      <w:pPr>
        <w:spacing w:after="0" w:line="240" w:lineRule="auto"/>
        <w:rPr>
          <w:rFonts w:ascii="Times New Roman" w:hAnsi="Times New Roman"/>
        </w:rPr>
      </w:pPr>
    </w:p>
    <w:p w14:paraId="4994E5F7" w14:textId="4CB3604F" w:rsidR="00CB1FE9" w:rsidRDefault="00CB1FE9" w:rsidP="00947AE5">
      <w:pPr>
        <w:spacing w:after="0" w:line="240" w:lineRule="auto"/>
        <w:rPr>
          <w:rFonts w:ascii="Times New Roman" w:hAnsi="Times New Roman"/>
        </w:rPr>
      </w:pPr>
    </w:p>
    <w:p w14:paraId="728E907F" w14:textId="77777777" w:rsidR="005722E4" w:rsidRDefault="005722E4" w:rsidP="00947AE5">
      <w:pPr>
        <w:spacing w:after="0" w:line="240" w:lineRule="auto"/>
        <w:rPr>
          <w:rFonts w:ascii="Times New Roman" w:hAnsi="Times New Roman"/>
        </w:rPr>
      </w:pPr>
    </w:p>
    <w:p w14:paraId="74FA4D08" w14:textId="10ECCED2" w:rsidR="005F026E" w:rsidRDefault="005F026E" w:rsidP="00947AE5">
      <w:pPr>
        <w:spacing w:after="0" w:line="240" w:lineRule="auto"/>
        <w:rPr>
          <w:rFonts w:ascii="Times New Roman" w:hAnsi="Times New Roman"/>
        </w:rPr>
      </w:pPr>
    </w:p>
    <w:p w14:paraId="67C6F5B3" w14:textId="77777777" w:rsidR="005722E4" w:rsidRPr="00443330" w:rsidRDefault="005722E4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CB1FE9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50DD34E3" w:rsidR="00947AE5" w:rsidRPr="00443330" w:rsidRDefault="00947AE5" w:rsidP="00CB1FE9">
      <w:pPr>
        <w:spacing w:after="0" w:line="240" w:lineRule="auto"/>
        <w:rPr>
          <w:rFonts w:ascii="Times New Roman" w:hAnsi="Times New Roman"/>
        </w:rPr>
      </w:pPr>
      <w:r w:rsidRPr="00443330">
        <w:rPr>
          <w:rFonts w:ascii="Times New Roman" w:hAnsi="Times New Roman"/>
        </w:rPr>
        <w:t>starostka městské části</w:t>
      </w: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CE2A" w14:textId="77777777" w:rsidR="00E4279C" w:rsidRDefault="00E4279C">
      <w:pPr>
        <w:spacing w:after="0" w:line="240" w:lineRule="auto"/>
      </w:pPr>
      <w:r>
        <w:separator/>
      </w:r>
    </w:p>
  </w:endnote>
  <w:endnote w:type="continuationSeparator" w:id="0">
    <w:p w14:paraId="201C7C95" w14:textId="77777777" w:rsidR="00E4279C" w:rsidRDefault="00E4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1E13" w14:textId="77777777" w:rsidR="00E4279C" w:rsidRDefault="00E427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3812BC" w14:textId="77777777" w:rsidR="00E4279C" w:rsidRDefault="00E42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1DE6"/>
    <w:multiLevelType w:val="hybridMultilevel"/>
    <w:tmpl w:val="7CD6C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36407"/>
    <w:multiLevelType w:val="hybridMultilevel"/>
    <w:tmpl w:val="912CE784"/>
    <w:lvl w:ilvl="0" w:tplc="4C9A01E8">
      <w:start w:val="15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C782B"/>
    <w:multiLevelType w:val="hybridMultilevel"/>
    <w:tmpl w:val="7246529A"/>
    <w:lvl w:ilvl="0" w:tplc="1A8A9B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83582">
    <w:abstractNumId w:val="0"/>
  </w:num>
  <w:num w:numId="2" w16cid:durableId="611010553">
    <w:abstractNumId w:val="1"/>
  </w:num>
  <w:num w:numId="3" w16cid:durableId="994144792">
    <w:abstractNumId w:val="0"/>
  </w:num>
  <w:num w:numId="4" w16cid:durableId="719090793">
    <w:abstractNumId w:val="2"/>
  </w:num>
  <w:num w:numId="5" w16cid:durableId="2078282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5363B"/>
    <w:rsid w:val="0007076A"/>
    <w:rsid w:val="00085AC3"/>
    <w:rsid w:val="000963C9"/>
    <w:rsid w:val="00096D16"/>
    <w:rsid w:val="00103104"/>
    <w:rsid w:val="00103EC1"/>
    <w:rsid w:val="00140525"/>
    <w:rsid w:val="0016060C"/>
    <w:rsid w:val="00160A46"/>
    <w:rsid w:val="0016468F"/>
    <w:rsid w:val="00171C12"/>
    <w:rsid w:val="001749E2"/>
    <w:rsid w:val="001A522C"/>
    <w:rsid w:val="001B3592"/>
    <w:rsid w:val="001C2223"/>
    <w:rsid w:val="001C75FB"/>
    <w:rsid w:val="001D3F08"/>
    <w:rsid w:val="001E20D6"/>
    <w:rsid w:val="001E2C9B"/>
    <w:rsid w:val="001E36E0"/>
    <w:rsid w:val="00211A3E"/>
    <w:rsid w:val="0023619A"/>
    <w:rsid w:val="002A24CD"/>
    <w:rsid w:val="002B6283"/>
    <w:rsid w:val="002C1DF5"/>
    <w:rsid w:val="002D2D3F"/>
    <w:rsid w:val="002D3EE9"/>
    <w:rsid w:val="003376BE"/>
    <w:rsid w:val="00347691"/>
    <w:rsid w:val="00354F15"/>
    <w:rsid w:val="003576A9"/>
    <w:rsid w:val="0037578E"/>
    <w:rsid w:val="00396AFE"/>
    <w:rsid w:val="003A7A5A"/>
    <w:rsid w:val="003E709D"/>
    <w:rsid w:val="00413E04"/>
    <w:rsid w:val="00415AC7"/>
    <w:rsid w:val="004262B2"/>
    <w:rsid w:val="00434A39"/>
    <w:rsid w:val="00435DD5"/>
    <w:rsid w:val="00443330"/>
    <w:rsid w:val="0049349E"/>
    <w:rsid w:val="004C43A0"/>
    <w:rsid w:val="004D0334"/>
    <w:rsid w:val="004D5D74"/>
    <w:rsid w:val="004E34DB"/>
    <w:rsid w:val="004F33B5"/>
    <w:rsid w:val="004F437B"/>
    <w:rsid w:val="00500043"/>
    <w:rsid w:val="005333E2"/>
    <w:rsid w:val="0057021B"/>
    <w:rsid w:val="005718EC"/>
    <w:rsid w:val="005722E4"/>
    <w:rsid w:val="005848E7"/>
    <w:rsid w:val="00586B1A"/>
    <w:rsid w:val="005A2E96"/>
    <w:rsid w:val="005A41DB"/>
    <w:rsid w:val="005A6A08"/>
    <w:rsid w:val="005C2F2B"/>
    <w:rsid w:val="005F026E"/>
    <w:rsid w:val="006156B8"/>
    <w:rsid w:val="00624327"/>
    <w:rsid w:val="00646FE3"/>
    <w:rsid w:val="006826D5"/>
    <w:rsid w:val="0068734D"/>
    <w:rsid w:val="006B5EF5"/>
    <w:rsid w:val="006C0135"/>
    <w:rsid w:val="00715F63"/>
    <w:rsid w:val="0071661F"/>
    <w:rsid w:val="00740FE8"/>
    <w:rsid w:val="0076032F"/>
    <w:rsid w:val="00776F2D"/>
    <w:rsid w:val="0077787C"/>
    <w:rsid w:val="007803F7"/>
    <w:rsid w:val="00786DA9"/>
    <w:rsid w:val="00823E5D"/>
    <w:rsid w:val="00836E3A"/>
    <w:rsid w:val="00837930"/>
    <w:rsid w:val="00843629"/>
    <w:rsid w:val="0086135C"/>
    <w:rsid w:val="00870A10"/>
    <w:rsid w:val="00891A6B"/>
    <w:rsid w:val="0089544D"/>
    <w:rsid w:val="008A1573"/>
    <w:rsid w:val="008A2A07"/>
    <w:rsid w:val="008C0223"/>
    <w:rsid w:val="008D3995"/>
    <w:rsid w:val="008D39C3"/>
    <w:rsid w:val="008F36F5"/>
    <w:rsid w:val="009009F7"/>
    <w:rsid w:val="009235DC"/>
    <w:rsid w:val="009401AE"/>
    <w:rsid w:val="00946E1A"/>
    <w:rsid w:val="00947AE5"/>
    <w:rsid w:val="009574BF"/>
    <w:rsid w:val="0099418F"/>
    <w:rsid w:val="009B6BBB"/>
    <w:rsid w:val="009D2248"/>
    <w:rsid w:val="009F5E60"/>
    <w:rsid w:val="009F6D1B"/>
    <w:rsid w:val="00A2589A"/>
    <w:rsid w:val="00A36A05"/>
    <w:rsid w:val="00A403C9"/>
    <w:rsid w:val="00A57662"/>
    <w:rsid w:val="00A60DCD"/>
    <w:rsid w:val="00A64A43"/>
    <w:rsid w:val="00AE2D02"/>
    <w:rsid w:val="00AE3061"/>
    <w:rsid w:val="00B239B7"/>
    <w:rsid w:val="00B26CA4"/>
    <w:rsid w:val="00B640C8"/>
    <w:rsid w:val="00B64387"/>
    <w:rsid w:val="00B73373"/>
    <w:rsid w:val="00B90A73"/>
    <w:rsid w:val="00B9319A"/>
    <w:rsid w:val="00B96CB6"/>
    <w:rsid w:val="00BE23F8"/>
    <w:rsid w:val="00BE3A64"/>
    <w:rsid w:val="00C12248"/>
    <w:rsid w:val="00C56D1C"/>
    <w:rsid w:val="00C622FB"/>
    <w:rsid w:val="00C7640E"/>
    <w:rsid w:val="00C841EF"/>
    <w:rsid w:val="00C85272"/>
    <w:rsid w:val="00C90D27"/>
    <w:rsid w:val="00CA47EA"/>
    <w:rsid w:val="00CB1FE9"/>
    <w:rsid w:val="00CF4ABF"/>
    <w:rsid w:val="00D20F1D"/>
    <w:rsid w:val="00D55AC4"/>
    <w:rsid w:val="00D7667D"/>
    <w:rsid w:val="00D94FDC"/>
    <w:rsid w:val="00DB12A8"/>
    <w:rsid w:val="00DC1F49"/>
    <w:rsid w:val="00DD6F63"/>
    <w:rsid w:val="00DE4047"/>
    <w:rsid w:val="00E12374"/>
    <w:rsid w:val="00E20AC4"/>
    <w:rsid w:val="00E25469"/>
    <w:rsid w:val="00E4279C"/>
    <w:rsid w:val="00E43BCB"/>
    <w:rsid w:val="00E46243"/>
    <w:rsid w:val="00E66A66"/>
    <w:rsid w:val="00E81598"/>
    <w:rsid w:val="00F016CA"/>
    <w:rsid w:val="00F23DEE"/>
    <w:rsid w:val="00F36014"/>
    <w:rsid w:val="00F661DB"/>
    <w:rsid w:val="00F76573"/>
    <w:rsid w:val="00F77F73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E34DB"/>
    <w:pPr>
      <w:ind w:left="720"/>
      <w:contextualSpacing/>
      <w:textAlignment w:val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E34DB"/>
    <w:pPr>
      <w:suppressAutoHyphens w:val="0"/>
      <w:autoSpaceDN/>
      <w:spacing w:after="0" w:line="240" w:lineRule="auto"/>
      <w:textAlignment w:val="auto"/>
    </w:pPr>
    <w:rPr>
      <w:rFonts w:eastAsia="Times New Roman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34DB"/>
    <w:rPr>
      <w:rFonts w:eastAsia="Times New Roman" w:cs="Calibri"/>
      <w:sz w:val="22"/>
      <w:szCs w:val="22"/>
      <w:lang w:eastAsia="en-US"/>
    </w:rPr>
  </w:style>
  <w:style w:type="paragraph" w:customStyle="1" w:styleId="v1msonormal">
    <w:name w:val="v1msonormal"/>
    <w:basedOn w:val="Normln"/>
    <w:rsid w:val="003E709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0">
    <w:name w:val="Default"/>
    <w:rsid w:val="001D3F0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16C1-1FD6-4842-AE40-45FFE8C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2022-06-15T13:19:00Z</cp:lastPrinted>
  <dcterms:created xsi:type="dcterms:W3CDTF">2022-06-15T13:20:00Z</dcterms:created>
  <dcterms:modified xsi:type="dcterms:W3CDTF">2022-06-15T13:20:00Z</dcterms:modified>
</cp:coreProperties>
</file>