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9E3" w:rsidRPr="001123CA" w:rsidRDefault="00150E01" w:rsidP="001039E3">
      <w:pPr>
        <w:pStyle w:val="Nadpis1"/>
        <w:ind w:left="0" w:right="-434" w:firstLine="142"/>
        <w:rPr>
          <w:rFonts w:ascii="Arial" w:hAnsi="Arial" w:cs="Arial"/>
          <w:color w:val="000000" w:themeColor="text1"/>
          <w:sz w:val="28"/>
          <w:szCs w:val="28"/>
        </w:rPr>
      </w:pPr>
      <w:bookmarkStart w:id="0" w:name="_GoBack"/>
      <w:bookmarkEnd w:id="0"/>
      <w:r w:rsidRPr="001123CA">
        <w:rPr>
          <w:rFonts w:ascii="Arial" w:hAnsi="Arial" w:cs="Arial"/>
          <w:color w:val="000000" w:themeColor="text1"/>
          <w:sz w:val="28"/>
          <w:szCs w:val="28"/>
        </w:rPr>
        <w:t xml:space="preserve">Asite </w:t>
      </w:r>
      <w:r w:rsidR="00650B5A" w:rsidRPr="001123CA">
        <w:rPr>
          <w:rFonts w:ascii="Arial" w:hAnsi="Arial" w:cs="Arial"/>
          <w:color w:val="000000" w:themeColor="text1"/>
          <w:sz w:val="28"/>
          <w:szCs w:val="28"/>
        </w:rPr>
        <w:t>–</w:t>
      </w:r>
      <w:r w:rsidRPr="001123CA">
        <w:rPr>
          <w:rFonts w:ascii="Arial" w:hAnsi="Arial" w:cs="Arial"/>
          <w:color w:val="000000" w:themeColor="text1"/>
          <w:sz w:val="28"/>
          <w:szCs w:val="28"/>
        </w:rPr>
        <w:t xml:space="preserve"> order</w:t>
      </w:r>
      <w:r w:rsidR="00650B5A" w:rsidRPr="001123CA">
        <w:rPr>
          <w:rFonts w:ascii="Arial" w:hAnsi="Arial" w:cs="Arial"/>
          <w:color w:val="000000" w:themeColor="text1"/>
          <w:sz w:val="28"/>
          <w:szCs w:val="28"/>
        </w:rPr>
        <w:tab/>
      </w:r>
      <w:r w:rsidR="00650B5A" w:rsidRPr="001123CA">
        <w:rPr>
          <w:rFonts w:ascii="Arial" w:hAnsi="Arial" w:cs="Arial"/>
          <w:color w:val="000000" w:themeColor="text1"/>
          <w:sz w:val="28"/>
          <w:szCs w:val="28"/>
        </w:rPr>
        <w:tab/>
      </w:r>
      <w:r w:rsidR="00650B5A" w:rsidRPr="001123CA">
        <w:rPr>
          <w:rFonts w:ascii="Arial" w:hAnsi="Arial" w:cs="Arial"/>
          <w:color w:val="000000" w:themeColor="text1"/>
          <w:sz w:val="28"/>
          <w:szCs w:val="28"/>
        </w:rPr>
        <w:tab/>
      </w:r>
      <w:r w:rsidR="001039E3" w:rsidRPr="001123CA">
        <w:rPr>
          <w:rFonts w:ascii="Arial" w:hAnsi="Arial" w:cs="Arial"/>
          <w:color w:val="000000" w:themeColor="text1"/>
          <w:sz w:val="28"/>
          <w:szCs w:val="28"/>
        </w:rPr>
        <w:tab/>
      </w:r>
      <w:r w:rsidR="000B7C69" w:rsidRPr="001123CA">
        <w:rPr>
          <w:rFonts w:ascii="Arial" w:hAnsi="Arial" w:cs="Arial"/>
          <w:color w:val="000000" w:themeColor="text1"/>
          <w:sz w:val="28"/>
          <w:szCs w:val="28"/>
        </w:rPr>
        <w:tab/>
      </w:r>
      <w:r w:rsidR="00650B5A" w:rsidRPr="001123CA">
        <w:rPr>
          <w:rFonts w:ascii="Arial" w:hAnsi="Arial" w:cs="Arial"/>
          <w:color w:val="000000" w:themeColor="text1"/>
          <w:sz w:val="28"/>
          <w:szCs w:val="28"/>
        </w:rPr>
        <w:t>/</w:t>
      </w:r>
      <w:r w:rsidR="001039E3" w:rsidRPr="001123CA">
        <w:rPr>
          <w:rFonts w:ascii="Arial" w:hAnsi="Arial" w:cs="Arial"/>
          <w:color w:val="000000" w:themeColor="text1"/>
          <w:sz w:val="28"/>
          <w:szCs w:val="28"/>
        </w:rPr>
        <w:t xml:space="preserve">  </w:t>
      </w:r>
      <w:r w:rsidR="00650B5A" w:rsidRPr="001123CA">
        <w:rPr>
          <w:rFonts w:ascii="Arial" w:hAnsi="Arial" w:cs="Arial"/>
          <w:color w:val="000000" w:themeColor="text1"/>
          <w:sz w:val="28"/>
          <w:szCs w:val="28"/>
        </w:rPr>
        <w:tab/>
      </w:r>
      <w:r w:rsidR="001039E3" w:rsidRPr="001123CA">
        <w:rPr>
          <w:rFonts w:ascii="Arial" w:hAnsi="Arial" w:cs="Arial"/>
          <w:color w:val="000000" w:themeColor="text1"/>
          <w:sz w:val="28"/>
          <w:szCs w:val="28"/>
        </w:rPr>
        <w:tab/>
        <w:t xml:space="preserve">  </w:t>
      </w:r>
      <w:r w:rsidR="0034267E" w:rsidRPr="001123CA">
        <w:rPr>
          <w:rFonts w:ascii="Arial" w:hAnsi="Arial" w:cs="Arial"/>
          <w:color w:val="000000" w:themeColor="text1"/>
          <w:sz w:val="28"/>
          <w:szCs w:val="28"/>
        </w:rPr>
        <w:t xml:space="preserve">         </w:t>
      </w:r>
      <w:r w:rsidR="001039E3" w:rsidRPr="001123CA">
        <w:rPr>
          <w:rFonts w:ascii="Arial" w:hAnsi="Arial" w:cs="Arial"/>
          <w:color w:val="000000" w:themeColor="text1"/>
          <w:sz w:val="28"/>
          <w:szCs w:val="28"/>
        </w:rPr>
        <w:t xml:space="preserve">Asite </w:t>
      </w:r>
      <w:r w:rsidR="004946B5" w:rsidRPr="001123CA">
        <w:rPr>
          <w:rFonts w:ascii="Arial" w:hAnsi="Arial" w:cs="Arial"/>
          <w:color w:val="000000" w:themeColor="text1"/>
          <w:sz w:val="28"/>
          <w:szCs w:val="28"/>
        </w:rPr>
        <w:t>–</w:t>
      </w:r>
      <w:r w:rsidR="001039E3" w:rsidRPr="001123CA">
        <w:rPr>
          <w:rFonts w:ascii="Arial" w:hAnsi="Arial" w:cs="Arial"/>
          <w:color w:val="000000" w:themeColor="text1"/>
          <w:sz w:val="28"/>
          <w:szCs w:val="28"/>
        </w:rPr>
        <w:t xml:space="preserve"> objednávka</w:t>
      </w:r>
    </w:p>
    <w:tbl>
      <w:tblPr>
        <w:tblStyle w:val="Mkatabulky1"/>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045"/>
        <w:gridCol w:w="2621"/>
        <w:gridCol w:w="2409"/>
        <w:gridCol w:w="14"/>
      </w:tblGrid>
      <w:tr w:rsidR="00252374" w:rsidRPr="001123CA" w:rsidTr="001C1809">
        <w:trPr>
          <w:gridAfter w:val="1"/>
          <w:wAfter w:w="7" w:type="pct"/>
          <w:trHeight w:val="415"/>
        </w:trPr>
        <w:tc>
          <w:tcPr>
            <w:tcW w:w="4993" w:type="pct"/>
            <w:gridSpan w:val="3"/>
            <w:shd w:val="clear" w:color="auto" w:fill="569BBE"/>
            <w:tcMar>
              <w:top w:w="28" w:type="dxa"/>
              <w:left w:w="170" w:type="dxa"/>
              <w:bottom w:w="28" w:type="dxa"/>
              <w:right w:w="170" w:type="dxa"/>
            </w:tcMar>
            <w:vAlign w:val="center"/>
          </w:tcPr>
          <w:p w:rsidR="00252374" w:rsidRPr="001123CA" w:rsidRDefault="00252374" w:rsidP="000B7C69">
            <w:pPr>
              <w:spacing w:after="200" w:line="288" w:lineRule="auto"/>
              <w:ind w:left="0" w:right="141" w:firstLine="0"/>
              <w:jc w:val="left"/>
              <w:rPr>
                <w:rFonts w:ascii="Arial" w:hAnsi="Arial" w:cs="Arial"/>
                <w:b/>
                <w:iCs/>
                <w:snapToGrid w:val="0"/>
                <w:color w:val="FFFFFF"/>
                <w:sz w:val="18"/>
                <w:szCs w:val="18"/>
                <w:lang w:eastAsia="en-US"/>
              </w:rPr>
            </w:pPr>
            <w:r w:rsidRPr="001123CA">
              <w:rPr>
                <w:rFonts w:ascii="Arial" w:hAnsi="Arial" w:cs="Arial"/>
                <w:b/>
                <w:iCs/>
                <w:snapToGrid w:val="0"/>
                <w:color w:val="FFFFFF"/>
                <w:sz w:val="18"/>
                <w:szCs w:val="18"/>
                <w:lang w:eastAsia="en-US"/>
              </w:rPr>
              <w:t>Asite – license and technical support</w:t>
            </w:r>
            <w:r w:rsidR="00076A42" w:rsidRPr="001123CA">
              <w:rPr>
                <w:rFonts w:ascii="Arial" w:hAnsi="Arial" w:cs="Arial"/>
                <w:b/>
                <w:iCs/>
                <w:snapToGrid w:val="0"/>
                <w:color w:val="FFFFFF"/>
                <w:sz w:val="18"/>
                <w:szCs w:val="18"/>
                <w:lang w:eastAsia="en-US"/>
              </w:rPr>
              <w:t xml:space="preserve">  </w:t>
            </w:r>
            <w:r w:rsidRPr="001123CA">
              <w:rPr>
                <w:rFonts w:ascii="Arial" w:hAnsi="Arial" w:cs="Arial"/>
                <w:b/>
                <w:iCs/>
                <w:snapToGrid w:val="0"/>
                <w:color w:val="FFFFFF"/>
                <w:sz w:val="18"/>
                <w:szCs w:val="18"/>
                <w:lang w:eastAsia="en-US"/>
              </w:rPr>
              <w:br/>
            </w:r>
            <w:r w:rsidR="00076A42" w:rsidRPr="001123CA">
              <w:rPr>
                <w:rFonts w:ascii="Arial" w:hAnsi="Arial" w:cs="Arial"/>
                <w:b/>
                <w:iCs/>
                <w:snapToGrid w:val="0"/>
                <w:color w:val="FFFFFF"/>
                <w:sz w:val="18"/>
                <w:szCs w:val="18"/>
                <w:lang w:eastAsia="en-US"/>
              </w:rPr>
              <w:t xml:space="preserve">Asite </w:t>
            </w:r>
            <w:r w:rsidR="000B7C69" w:rsidRPr="001123CA">
              <w:rPr>
                <w:rFonts w:ascii="Arial" w:hAnsi="Arial" w:cs="Arial"/>
                <w:b/>
                <w:iCs/>
                <w:snapToGrid w:val="0"/>
                <w:color w:val="FFFFFF"/>
                <w:sz w:val="18"/>
                <w:szCs w:val="18"/>
                <w:lang w:eastAsia="en-US"/>
              </w:rPr>
              <w:t xml:space="preserve">– </w:t>
            </w:r>
            <w:r w:rsidRPr="001123CA">
              <w:rPr>
                <w:rFonts w:ascii="Arial" w:hAnsi="Arial" w:cs="Arial"/>
                <w:b/>
                <w:iCs/>
                <w:snapToGrid w:val="0"/>
                <w:color w:val="FFFFFF"/>
                <w:sz w:val="18"/>
                <w:szCs w:val="18"/>
                <w:lang w:eastAsia="en-US"/>
              </w:rPr>
              <w:t>licence</w:t>
            </w:r>
            <w:r w:rsidR="000B7C69" w:rsidRPr="001123CA">
              <w:rPr>
                <w:rFonts w:ascii="Arial" w:hAnsi="Arial" w:cs="Arial"/>
                <w:b/>
                <w:iCs/>
                <w:snapToGrid w:val="0"/>
                <w:color w:val="FFFFFF"/>
                <w:sz w:val="18"/>
                <w:szCs w:val="18"/>
                <w:lang w:eastAsia="en-US"/>
              </w:rPr>
              <w:t xml:space="preserve"> </w:t>
            </w:r>
            <w:r w:rsidRPr="001123CA">
              <w:rPr>
                <w:rFonts w:ascii="Arial" w:hAnsi="Arial" w:cs="Arial"/>
                <w:b/>
                <w:iCs/>
                <w:snapToGrid w:val="0"/>
                <w:color w:val="FFFFFF"/>
                <w:sz w:val="18"/>
                <w:szCs w:val="18"/>
                <w:lang w:eastAsia="en-US"/>
              </w:rPr>
              <w:t>a technická podpora</w:t>
            </w:r>
          </w:p>
        </w:tc>
      </w:tr>
      <w:tr w:rsidR="00252374" w:rsidRPr="001123CA" w:rsidTr="00C2637D">
        <w:trPr>
          <w:gridAfter w:val="1"/>
          <w:wAfter w:w="7" w:type="pct"/>
          <w:trHeight w:hRule="exact" w:val="397"/>
        </w:trPr>
        <w:tc>
          <w:tcPr>
            <w:tcW w:w="3799" w:type="pct"/>
            <w:gridSpan w:val="2"/>
            <w:tcMar>
              <w:top w:w="28" w:type="dxa"/>
              <w:left w:w="170" w:type="dxa"/>
              <w:bottom w:w="28" w:type="dxa"/>
              <w:right w:w="170" w:type="dxa"/>
            </w:tcMar>
            <w:vAlign w:val="center"/>
          </w:tcPr>
          <w:p w:rsidR="00252374" w:rsidRPr="001123CA" w:rsidRDefault="00252374" w:rsidP="00403E46">
            <w:pPr>
              <w:spacing w:after="200" w:line="288" w:lineRule="auto"/>
              <w:ind w:left="0" w:right="0" w:firstLine="0"/>
              <w:jc w:val="left"/>
              <w:rPr>
                <w:rFonts w:ascii="Arial" w:hAnsi="Arial" w:cs="Arial"/>
                <w:iCs/>
                <w:snapToGrid w:val="0"/>
                <w:color w:val="auto"/>
                <w:spacing w:val="-8"/>
                <w:sz w:val="18"/>
                <w:szCs w:val="18"/>
                <w:lang w:eastAsia="en-US"/>
              </w:rPr>
            </w:pPr>
            <w:r w:rsidRPr="001123CA">
              <w:rPr>
                <w:rFonts w:ascii="Arial" w:hAnsi="Arial" w:cs="Arial"/>
                <w:iCs/>
                <w:snapToGrid w:val="0"/>
                <w:color w:val="auto"/>
                <w:spacing w:val="-8"/>
                <w:sz w:val="18"/>
                <w:szCs w:val="18"/>
                <w:lang w:eastAsia="en-US"/>
              </w:rPr>
              <w:t>License type / Typ licence</w:t>
            </w:r>
          </w:p>
        </w:tc>
        <w:tc>
          <w:tcPr>
            <w:tcW w:w="1194" w:type="pct"/>
            <w:tcMar>
              <w:top w:w="28" w:type="dxa"/>
              <w:left w:w="170" w:type="dxa"/>
              <w:bottom w:w="28" w:type="dxa"/>
              <w:right w:w="170" w:type="dxa"/>
            </w:tcMar>
            <w:vAlign w:val="center"/>
          </w:tcPr>
          <w:p w:rsidR="00252374" w:rsidRPr="001123CA" w:rsidRDefault="006829F7" w:rsidP="00403E46">
            <w:pPr>
              <w:spacing w:after="200" w:line="288" w:lineRule="auto"/>
              <w:ind w:left="0" w:right="141" w:firstLine="0"/>
              <w:jc w:val="righ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Enterprise license</w:t>
            </w:r>
          </w:p>
        </w:tc>
      </w:tr>
      <w:tr w:rsidR="00252374" w:rsidRPr="001123CA" w:rsidTr="00C2637D">
        <w:trPr>
          <w:gridAfter w:val="1"/>
          <w:wAfter w:w="7" w:type="pct"/>
          <w:trHeight w:hRule="exact" w:val="397"/>
        </w:trPr>
        <w:tc>
          <w:tcPr>
            <w:tcW w:w="3799" w:type="pct"/>
            <w:gridSpan w:val="2"/>
            <w:tcMar>
              <w:top w:w="28" w:type="dxa"/>
              <w:left w:w="170" w:type="dxa"/>
              <w:bottom w:w="28" w:type="dxa"/>
              <w:right w:w="170" w:type="dxa"/>
            </w:tcMar>
            <w:vAlign w:val="center"/>
          </w:tcPr>
          <w:p w:rsidR="00252374" w:rsidRPr="001123CA" w:rsidRDefault="00252374" w:rsidP="00403E46">
            <w:pPr>
              <w:spacing w:after="200" w:line="288" w:lineRule="auto"/>
              <w:ind w:left="0" w:right="0" w:firstLine="0"/>
              <w:jc w:val="left"/>
              <w:rPr>
                <w:rFonts w:ascii="Arial" w:hAnsi="Arial" w:cs="Arial"/>
                <w:iCs/>
                <w:snapToGrid w:val="0"/>
                <w:color w:val="auto"/>
                <w:spacing w:val="-8"/>
                <w:sz w:val="18"/>
                <w:szCs w:val="18"/>
                <w:lang w:eastAsia="en-US"/>
              </w:rPr>
            </w:pPr>
            <w:r w:rsidRPr="001123CA">
              <w:rPr>
                <w:rFonts w:ascii="Arial" w:hAnsi="Arial" w:cs="Arial"/>
                <w:iCs/>
                <w:snapToGrid w:val="0"/>
                <w:color w:val="auto"/>
                <w:spacing w:val="-8"/>
                <w:sz w:val="18"/>
                <w:szCs w:val="18"/>
                <w:lang w:eastAsia="en-US"/>
              </w:rPr>
              <w:t>Company Turnover or project size / Roční obrat nebo velikost projektu</w:t>
            </w:r>
          </w:p>
        </w:tc>
        <w:tc>
          <w:tcPr>
            <w:tcW w:w="1194" w:type="pct"/>
            <w:tcMar>
              <w:top w:w="28" w:type="dxa"/>
              <w:left w:w="170" w:type="dxa"/>
              <w:bottom w:w="28" w:type="dxa"/>
              <w:right w:w="170" w:type="dxa"/>
            </w:tcMar>
            <w:vAlign w:val="center"/>
          </w:tcPr>
          <w:p w:rsidR="00252374" w:rsidRPr="000E62CD" w:rsidRDefault="000E62CD" w:rsidP="006829F7">
            <w:pPr>
              <w:spacing w:after="200" w:line="288" w:lineRule="auto"/>
              <w:ind w:left="0" w:right="141" w:firstLine="0"/>
              <w:jc w:val="right"/>
              <w:rPr>
                <w:rFonts w:ascii="Arial" w:hAnsi="Arial" w:cs="Arial"/>
                <w:iCs/>
                <w:snapToGrid w:val="0"/>
                <w:color w:val="auto"/>
                <w:sz w:val="18"/>
                <w:szCs w:val="18"/>
                <w:highlight w:val="black"/>
                <w:lang w:eastAsia="en-US"/>
              </w:rPr>
            </w:pPr>
            <w:r>
              <w:rPr>
                <w:rFonts w:ascii="Arial" w:hAnsi="Arial" w:cs="Arial"/>
                <w:iCs/>
                <w:snapToGrid w:val="0"/>
                <w:color w:val="auto"/>
                <w:sz w:val="18"/>
                <w:szCs w:val="18"/>
                <w:highlight w:val="black"/>
                <w:lang w:eastAsia="en-US"/>
              </w:rPr>
              <w:t>xxx</w:t>
            </w:r>
          </w:p>
        </w:tc>
      </w:tr>
      <w:tr w:rsidR="00252374" w:rsidRPr="001123CA" w:rsidTr="00C2637D">
        <w:trPr>
          <w:gridAfter w:val="1"/>
          <w:wAfter w:w="7" w:type="pct"/>
          <w:trHeight w:hRule="exact" w:val="397"/>
        </w:trPr>
        <w:tc>
          <w:tcPr>
            <w:tcW w:w="3799" w:type="pct"/>
            <w:gridSpan w:val="2"/>
            <w:tcMar>
              <w:top w:w="28" w:type="dxa"/>
              <w:left w:w="170" w:type="dxa"/>
              <w:bottom w:w="28" w:type="dxa"/>
              <w:right w:w="170" w:type="dxa"/>
            </w:tcMar>
            <w:vAlign w:val="center"/>
          </w:tcPr>
          <w:p w:rsidR="00252374" w:rsidRPr="001123CA" w:rsidRDefault="00252374" w:rsidP="00403E46">
            <w:pPr>
              <w:spacing w:after="200" w:line="288" w:lineRule="auto"/>
              <w:ind w:left="0" w:right="141"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Price per month / Měsíční cena za licenci</w:t>
            </w:r>
          </w:p>
        </w:tc>
        <w:tc>
          <w:tcPr>
            <w:tcW w:w="1194" w:type="pct"/>
            <w:tcMar>
              <w:top w:w="28" w:type="dxa"/>
              <w:left w:w="170" w:type="dxa"/>
              <w:bottom w:w="28" w:type="dxa"/>
              <w:right w:w="170" w:type="dxa"/>
            </w:tcMar>
            <w:vAlign w:val="center"/>
          </w:tcPr>
          <w:p w:rsidR="00252374" w:rsidRPr="001123CA" w:rsidRDefault="000E62CD" w:rsidP="006829F7">
            <w:pPr>
              <w:spacing w:after="200" w:line="288" w:lineRule="auto"/>
              <w:ind w:left="0" w:right="141" w:firstLine="0"/>
              <w:jc w:val="right"/>
              <w:rPr>
                <w:rFonts w:ascii="Arial" w:hAnsi="Arial" w:cs="Arial"/>
                <w:iCs/>
                <w:snapToGrid w:val="0"/>
                <w:color w:val="auto"/>
                <w:sz w:val="18"/>
                <w:szCs w:val="18"/>
                <w:lang w:eastAsia="en-US"/>
              </w:rPr>
            </w:pPr>
            <w:r w:rsidRPr="000E62CD">
              <w:rPr>
                <w:rFonts w:ascii="Arial" w:hAnsi="Arial" w:cs="Arial"/>
                <w:sz w:val="18"/>
                <w:szCs w:val="18"/>
                <w:highlight w:val="black"/>
              </w:rPr>
              <w:t>xxx</w:t>
            </w:r>
          </w:p>
        </w:tc>
      </w:tr>
      <w:tr w:rsidR="00252374" w:rsidRPr="001123CA" w:rsidTr="00C2637D">
        <w:trPr>
          <w:gridAfter w:val="1"/>
          <w:wAfter w:w="7" w:type="pct"/>
          <w:trHeight w:hRule="exact" w:val="397"/>
        </w:trPr>
        <w:tc>
          <w:tcPr>
            <w:tcW w:w="3799" w:type="pct"/>
            <w:gridSpan w:val="2"/>
            <w:tcMar>
              <w:top w:w="28" w:type="dxa"/>
              <w:left w:w="170" w:type="dxa"/>
              <w:bottom w:w="28" w:type="dxa"/>
              <w:right w:w="170" w:type="dxa"/>
            </w:tcMar>
            <w:vAlign w:val="center"/>
          </w:tcPr>
          <w:p w:rsidR="00252374" w:rsidRPr="001123CA" w:rsidRDefault="00252374" w:rsidP="00403E46">
            <w:pPr>
              <w:spacing w:after="200" w:line="288" w:lineRule="auto"/>
              <w:ind w:left="0" w:right="141"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Term length</w:t>
            </w:r>
            <w:r w:rsidR="00076A42" w:rsidRPr="001123CA">
              <w:rPr>
                <w:rFonts w:ascii="Arial" w:hAnsi="Arial" w:cs="Arial"/>
                <w:iCs/>
                <w:snapToGrid w:val="0"/>
                <w:color w:val="auto"/>
                <w:sz w:val="18"/>
                <w:szCs w:val="18"/>
                <w:lang w:eastAsia="en-US"/>
              </w:rPr>
              <w:t xml:space="preserve"> </w:t>
            </w:r>
            <w:r w:rsidRPr="001123CA">
              <w:rPr>
                <w:rFonts w:ascii="Arial" w:hAnsi="Arial" w:cs="Arial"/>
                <w:iCs/>
                <w:snapToGrid w:val="0"/>
                <w:color w:val="auto"/>
                <w:sz w:val="18"/>
                <w:szCs w:val="18"/>
                <w:lang w:eastAsia="en-US"/>
              </w:rPr>
              <w:t>(months) / Trvání smlouvy (měsíců)</w:t>
            </w:r>
          </w:p>
        </w:tc>
        <w:tc>
          <w:tcPr>
            <w:tcW w:w="1194" w:type="pct"/>
            <w:tcMar>
              <w:top w:w="28" w:type="dxa"/>
              <w:left w:w="170" w:type="dxa"/>
              <w:bottom w:w="28" w:type="dxa"/>
              <w:right w:w="170" w:type="dxa"/>
            </w:tcMar>
            <w:vAlign w:val="center"/>
          </w:tcPr>
          <w:p w:rsidR="00252374" w:rsidRPr="001123CA" w:rsidRDefault="006829F7" w:rsidP="00403E46">
            <w:pPr>
              <w:spacing w:after="200" w:line="288" w:lineRule="auto"/>
              <w:ind w:left="0" w:right="141" w:firstLine="0"/>
              <w:jc w:val="righ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12</w:t>
            </w:r>
          </w:p>
        </w:tc>
      </w:tr>
      <w:tr w:rsidR="00252374" w:rsidRPr="001123CA" w:rsidTr="00C2637D">
        <w:trPr>
          <w:gridAfter w:val="1"/>
          <w:wAfter w:w="7" w:type="pct"/>
          <w:trHeight w:hRule="exact" w:val="397"/>
        </w:trPr>
        <w:tc>
          <w:tcPr>
            <w:tcW w:w="3799" w:type="pct"/>
            <w:gridSpan w:val="2"/>
            <w:tcMar>
              <w:top w:w="28" w:type="dxa"/>
              <w:left w:w="170" w:type="dxa"/>
              <w:bottom w:w="28" w:type="dxa"/>
              <w:right w:w="170" w:type="dxa"/>
            </w:tcMar>
            <w:vAlign w:val="center"/>
          </w:tcPr>
          <w:p w:rsidR="00252374" w:rsidRPr="001123CA" w:rsidRDefault="00252374" w:rsidP="00403E46">
            <w:pPr>
              <w:spacing w:after="200" w:line="288" w:lineRule="auto"/>
              <w:ind w:left="0" w:right="141"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Billing frequency / Fakturace</w:t>
            </w:r>
          </w:p>
        </w:tc>
        <w:tc>
          <w:tcPr>
            <w:tcW w:w="1194" w:type="pct"/>
            <w:tcMar>
              <w:top w:w="28" w:type="dxa"/>
              <w:left w:w="170" w:type="dxa"/>
              <w:bottom w:w="28" w:type="dxa"/>
              <w:right w:w="170" w:type="dxa"/>
            </w:tcMar>
            <w:vAlign w:val="center"/>
          </w:tcPr>
          <w:p w:rsidR="00252374" w:rsidRPr="001123CA" w:rsidRDefault="006829F7" w:rsidP="00403E46">
            <w:pPr>
              <w:spacing w:after="200" w:line="288" w:lineRule="auto"/>
              <w:ind w:left="0" w:right="141" w:firstLine="0"/>
              <w:jc w:val="righ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Yearly</w:t>
            </w:r>
            <w:r w:rsidR="00252374" w:rsidRPr="001123CA">
              <w:rPr>
                <w:rFonts w:ascii="Arial" w:hAnsi="Arial" w:cs="Arial"/>
                <w:iCs/>
                <w:snapToGrid w:val="0"/>
                <w:color w:val="auto"/>
                <w:sz w:val="18"/>
                <w:szCs w:val="18"/>
                <w:lang w:eastAsia="en-US"/>
              </w:rPr>
              <w:t xml:space="preserve"> / Ročně</w:t>
            </w:r>
          </w:p>
        </w:tc>
      </w:tr>
      <w:tr w:rsidR="00252374" w:rsidRPr="001123CA" w:rsidTr="00C2637D">
        <w:trPr>
          <w:gridAfter w:val="1"/>
          <w:wAfter w:w="7" w:type="pct"/>
          <w:trHeight w:hRule="exact" w:val="397"/>
        </w:trPr>
        <w:tc>
          <w:tcPr>
            <w:tcW w:w="3799" w:type="pct"/>
            <w:gridSpan w:val="2"/>
            <w:tcMar>
              <w:top w:w="28" w:type="dxa"/>
              <w:left w:w="170" w:type="dxa"/>
              <w:bottom w:w="28" w:type="dxa"/>
              <w:right w:w="170" w:type="dxa"/>
            </w:tcMar>
            <w:vAlign w:val="center"/>
          </w:tcPr>
          <w:p w:rsidR="00252374" w:rsidRPr="001123CA" w:rsidRDefault="00252374" w:rsidP="00403E46">
            <w:pPr>
              <w:spacing w:after="200" w:line="288" w:lineRule="auto"/>
              <w:ind w:left="0" w:right="141"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Payment term (days) / Splatnost (dny)</w:t>
            </w:r>
          </w:p>
        </w:tc>
        <w:tc>
          <w:tcPr>
            <w:tcW w:w="1194" w:type="pct"/>
            <w:tcMar>
              <w:top w:w="28" w:type="dxa"/>
              <w:left w:w="170" w:type="dxa"/>
              <w:bottom w:w="28" w:type="dxa"/>
              <w:right w:w="170" w:type="dxa"/>
            </w:tcMar>
            <w:vAlign w:val="center"/>
          </w:tcPr>
          <w:p w:rsidR="00252374" w:rsidRPr="001123CA" w:rsidRDefault="00252374" w:rsidP="00403E46">
            <w:pPr>
              <w:spacing w:after="200" w:line="288" w:lineRule="auto"/>
              <w:ind w:left="0" w:right="141" w:firstLine="0"/>
              <w:jc w:val="righ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14</w:t>
            </w:r>
          </w:p>
        </w:tc>
      </w:tr>
      <w:tr w:rsidR="00252374" w:rsidRPr="001123CA" w:rsidTr="001C1809">
        <w:trPr>
          <w:gridAfter w:val="1"/>
          <w:wAfter w:w="7" w:type="pct"/>
          <w:trHeight w:val="177"/>
        </w:trPr>
        <w:tc>
          <w:tcPr>
            <w:tcW w:w="4993" w:type="pct"/>
            <w:gridSpan w:val="3"/>
            <w:shd w:val="clear" w:color="auto" w:fill="569BBE"/>
            <w:tcMar>
              <w:top w:w="28" w:type="dxa"/>
              <w:left w:w="170" w:type="dxa"/>
              <w:bottom w:w="28" w:type="dxa"/>
              <w:right w:w="170" w:type="dxa"/>
            </w:tcMar>
            <w:vAlign w:val="center"/>
          </w:tcPr>
          <w:p w:rsidR="00252374" w:rsidRPr="001123CA" w:rsidRDefault="00252374" w:rsidP="004179B9">
            <w:pPr>
              <w:spacing w:after="200" w:line="288" w:lineRule="auto"/>
              <w:ind w:left="0" w:right="141" w:firstLine="0"/>
              <w:jc w:val="left"/>
              <w:rPr>
                <w:rFonts w:ascii="Arial" w:hAnsi="Arial" w:cs="Arial"/>
                <w:b/>
                <w:iCs/>
                <w:snapToGrid w:val="0"/>
                <w:color w:val="FFFFFF"/>
                <w:sz w:val="18"/>
                <w:szCs w:val="18"/>
                <w:lang w:eastAsia="en-US"/>
              </w:rPr>
            </w:pPr>
            <w:r w:rsidRPr="001123CA">
              <w:rPr>
                <w:rFonts w:ascii="Arial" w:hAnsi="Arial" w:cs="Arial"/>
                <w:b/>
                <w:iCs/>
                <w:snapToGrid w:val="0"/>
                <w:color w:val="FFFFFF"/>
                <w:sz w:val="18"/>
                <w:szCs w:val="18"/>
                <w:lang w:eastAsia="en-US"/>
              </w:rPr>
              <w:t>Implementation and services / Zavedení systému Asite</w:t>
            </w:r>
            <w:r w:rsidRPr="001123CA">
              <w:rPr>
                <w:rFonts w:ascii="Arial" w:hAnsi="Arial" w:cs="Arial"/>
                <w:b/>
                <w:iCs/>
                <w:snapToGrid w:val="0"/>
                <w:color w:val="FFFFFF"/>
                <w:sz w:val="18"/>
                <w:szCs w:val="18"/>
                <w:lang w:eastAsia="en-US"/>
              </w:rPr>
              <w:br/>
              <w:t>Analýza řešení, struktur</w:t>
            </w:r>
            <w:r w:rsidR="004179B9" w:rsidRPr="001123CA">
              <w:rPr>
                <w:rFonts w:ascii="Arial" w:hAnsi="Arial" w:cs="Arial"/>
                <w:b/>
                <w:iCs/>
                <w:snapToGrid w:val="0"/>
                <w:color w:val="FFFFFF"/>
                <w:sz w:val="18"/>
                <w:szCs w:val="18"/>
                <w:lang w:eastAsia="en-US"/>
              </w:rPr>
              <w:t>a</w:t>
            </w:r>
            <w:r w:rsidRPr="001123CA">
              <w:rPr>
                <w:rFonts w:ascii="Arial" w:hAnsi="Arial" w:cs="Arial"/>
                <w:b/>
                <w:iCs/>
                <w:snapToGrid w:val="0"/>
                <w:color w:val="FFFFFF"/>
                <w:sz w:val="18"/>
                <w:szCs w:val="18"/>
                <w:lang w:eastAsia="en-US"/>
              </w:rPr>
              <w:t xml:space="preserve"> stromu, bezpečnostní model, základní nastavení systému, školení uživatelů</w:t>
            </w:r>
          </w:p>
        </w:tc>
      </w:tr>
      <w:tr w:rsidR="00252374" w:rsidRPr="001123CA" w:rsidTr="00C2637D">
        <w:trPr>
          <w:gridAfter w:val="1"/>
          <w:wAfter w:w="7" w:type="pct"/>
          <w:trHeight w:hRule="exact" w:val="397"/>
        </w:trPr>
        <w:tc>
          <w:tcPr>
            <w:tcW w:w="3799" w:type="pct"/>
            <w:gridSpan w:val="2"/>
            <w:tcMar>
              <w:top w:w="28" w:type="dxa"/>
              <w:left w:w="170" w:type="dxa"/>
              <w:bottom w:w="28" w:type="dxa"/>
              <w:right w:w="170" w:type="dxa"/>
            </w:tcMar>
            <w:vAlign w:val="center"/>
          </w:tcPr>
          <w:p w:rsidR="00252374" w:rsidRPr="001123CA" w:rsidRDefault="00252374" w:rsidP="00403E46">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Hour rate / Hodinová sazba</w:t>
            </w:r>
          </w:p>
        </w:tc>
        <w:tc>
          <w:tcPr>
            <w:tcW w:w="1194" w:type="pct"/>
            <w:tcMar>
              <w:top w:w="28" w:type="dxa"/>
              <w:left w:w="170" w:type="dxa"/>
              <w:bottom w:w="28" w:type="dxa"/>
              <w:right w:w="170" w:type="dxa"/>
            </w:tcMar>
            <w:vAlign w:val="center"/>
          </w:tcPr>
          <w:p w:rsidR="00252374" w:rsidRPr="001123CA" w:rsidRDefault="00252374" w:rsidP="009B4A0A">
            <w:pPr>
              <w:spacing w:after="200" w:line="288" w:lineRule="auto"/>
              <w:ind w:left="0" w:right="141" w:firstLine="0"/>
              <w:jc w:val="righ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 xml:space="preserve"> </w:t>
            </w:r>
            <w:r w:rsidR="000E62CD" w:rsidRPr="000E62CD">
              <w:rPr>
                <w:rFonts w:ascii="Arial" w:hAnsi="Arial" w:cs="Arial"/>
                <w:iCs/>
                <w:snapToGrid w:val="0"/>
                <w:color w:val="auto"/>
                <w:sz w:val="18"/>
                <w:szCs w:val="18"/>
                <w:highlight w:val="black"/>
                <w:lang w:eastAsia="en-US"/>
              </w:rPr>
              <w:t>xxx</w:t>
            </w:r>
          </w:p>
        </w:tc>
      </w:tr>
      <w:tr w:rsidR="00252374" w:rsidRPr="001123CA" w:rsidTr="001C1809">
        <w:trPr>
          <w:gridAfter w:val="1"/>
          <w:wAfter w:w="7" w:type="pct"/>
          <w:trHeight w:val="281"/>
        </w:trPr>
        <w:tc>
          <w:tcPr>
            <w:tcW w:w="4993" w:type="pct"/>
            <w:gridSpan w:val="3"/>
            <w:shd w:val="clear" w:color="auto" w:fill="569BBE"/>
            <w:tcMar>
              <w:top w:w="28" w:type="dxa"/>
              <w:left w:w="170" w:type="dxa"/>
              <w:bottom w:w="28" w:type="dxa"/>
              <w:right w:w="170" w:type="dxa"/>
            </w:tcMar>
            <w:vAlign w:val="center"/>
          </w:tcPr>
          <w:p w:rsidR="00252374" w:rsidRPr="001123CA" w:rsidRDefault="00076A42" w:rsidP="00403E46">
            <w:pPr>
              <w:spacing w:after="200" w:line="288" w:lineRule="auto"/>
              <w:ind w:left="0" w:right="141" w:firstLine="0"/>
              <w:jc w:val="left"/>
              <w:rPr>
                <w:rFonts w:ascii="Arial" w:hAnsi="Arial" w:cs="Arial"/>
                <w:b/>
                <w:iCs/>
                <w:snapToGrid w:val="0"/>
                <w:color w:val="FFFFFF"/>
                <w:sz w:val="18"/>
                <w:szCs w:val="18"/>
                <w:lang w:eastAsia="en-US"/>
              </w:rPr>
            </w:pPr>
            <w:r w:rsidRPr="001123CA">
              <w:rPr>
                <w:rFonts w:ascii="Arial" w:hAnsi="Arial" w:cs="Arial"/>
                <w:b/>
                <w:iCs/>
                <w:snapToGrid w:val="0"/>
                <w:color w:val="FFFFFF"/>
                <w:sz w:val="18"/>
                <w:szCs w:val="18"/>
                <w:lang w:eastAsia="en-US"/>
              </w:rPr>
              <w:t xml:space="preserve">Total price </w:t>
            </w:r>
            <w:r w:rsidR="00252374" w:rsidRPr="001123CA">
              <w:rPr>
                <w:rFonts w:ascii="Arial" w:hAnsi="Arial" w:cs="Arial"/>
                <w:b/>
                <w:iCs/>
                <w:snapToGrid w:val="0"/>
                <w:color w:val="FFFFFF"/>
                <w:sz w:val="18"/>
                <w:szCs w:val="18"/>
                <w:lang w:eastAsia="en-US"/>
              </w:rPr>
              <w:t xml:space="preserve"> </w:t>
            </w:r>
            <w:r w:rsidRPr="001123CA">
              <w:rPr>
                <w:rFonts w:ascii="Arial" w:hAnsi="Arial" w:cs="Arial"/>
                <w:b/>
                <w:iCs/>
                <w:snapToGrid w:val="0"/>
                <w:color w:val="FFFFFF"/>
                <w:sz w:val="18"/>
                <w:szCs w:val="18"/>
                <w:lang w:eastAsia="en-US"/>
              </w:rPr>
              <w:br/>
            </w:r>
            <w:r w:rsidR="00252374" w:rsidRPr="001123CA">
              <w:rPr>
                <w:rFonts w:ascii="Arial" w:hAnsi="Arial" w:cs="Arial"/>
                <w:b/>
                <w:iCs/>
                <w:snapToGrid w:val="0"/>
                <w:color w:val="FFFFFF"/>
                <w:sz w:val="18"/>
                <w:szCs w:val="18"/>
                <w:lang w:eastAsia="en-US"/>
              </w:rPr>
              <w:t>Finální cena</w:t>
            </w:r>
          </w:p>
        </w:tc>
      </w:tr>
      <w:tr w:rsidR="00252374" w:rsidRPr="001123CA" w:rsidTr="00C2637D">
        <w:trPr>
          <w:gridAfter w:val="1"/>
          <w:wAfter w:w="7" w:type="pct"/>
          <w:trHeight w:hRule="exact" w:val="680"/>
        </w:trPr>
        <w:tc>
          <w:tcPr>
            <w:tcW w:w="3799" w:type="pct"/>
            <w:gridSpan w:val="2"/>
            <w:tcMar>
              <w:top w:w="28" w:type="dxa"/>
              <w:left w:w="170" w:type="dxa"/>
              <w:bottom w:w="28" w:type="dxa"/>
              <w:right w:w="170" w:type="dxa"/>
            </w:tcMar>
            <w:vAlign w:val="center"/>
          </w:tcPr>
          <w:p w:rsidR="00252374" w:rsidRPr="001123CA" w:rsidRDefault="00252374" w:rsidP="00AF4772">
            <w:pPr>
              <w:spacing w:after="200" w:line="288" w:lineRule="auto"/>
              <w:ind w:left="0" w:right="141"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Total price for Enterprise license for 12 months includes technical support</w:t>
            </w:r>
            <w:r w:rsidRPr="001123CA">
              <w:rPr>
                <w:rFonts w:ascii="Arial" w:hAnsi="Arial" w:cs="Arial"/>
                <w:iCs/>
                <w:snapToGrid w:val="0"/>
                <w:color w:val="auto"/>
                <w:sz w:val="18"/>
                <w:szCs w:val="18"/>
                <w:lang w:eastAsia="en-US"/>
              </w:rPr>
              <w:br/>
            </w:r>
            <w:r w:rsidRPr="001123CA">
              <w:rPr>
                <w:rFonts w:ascii="Arial" w:hAnsi="Arial" w:cs="Arial"/>
                <w:iCs/>
                <w:snapToGrid w:val="0"/>
                <w:color w:val="auto"/>
                <w:sz w:val="18"/>
                <w:szCs w:val="18"/>
                <w:lang w:val="cs-CZ" w:eastAsia="en-US"/>
              </w:rPr>
              <w:t xml:space="preserve">Celkem za </w:t>
            </w:r>
            <w:r w:rsidRPr="001123CA">
              <w:rPr>
                <w:rFonts w:ascii="Arial" w:hAnsi="Arial" w:cs="Arial"/>
                <w:iCs/>
                <w:snapToGrid w:val="0"/>
                <w:color w:val="auto"/>
                <w:sz w:val="18"/>
                <w:szCs w:val="18"/>
                <w:lang w:eastAsia="en-US"/>
              </w:rPr>
              <w:t>Enterprise license</w:t>
            </w:r>
            <w:r w:rsidR="00AF4772" w:rsidRPr="001123CA">
              <w:rPr>
                <w:rFonts w:ascii="Arial" w:hAnsi="Arial" w:cs="Arial"/>
                <w:iCs/>
                <w:snapToGrid w:val="0"/>
                <w:color w:val="auto"/>
                <w:sz w:val="18"/>
                <w:szCs w:val="18"/>
                <w:lang w:eastAsia="en-US"/>
              </w:rPr>
              <w:t xml:space="preserve"> </w:t>
            </w:r>
            <w:r w:rsidRPr="001123CA">
              <w:rPr>
                <w:rFonts w:ascii="Arial" w:hAnsi="Arial" w:cs="Arial"/>
                <w:iCs/>
                <w:snapToGrid w:val="0"/>
                <w:color w:val="auto"/>
                <w:sz w:val="18"/>
                <w:szCs w:val="18"/>
                <w:lang w:val="cs-CZ" w:eastAsia="en-US"/>
              </w:rPr>
              <w:t xml:space="preserve">na </w:t>
            </w:r>
            <w:r w:rsidRPr="001123CA">
              <w:rPr>
                <w:rFonts w:ascii="Arial" w:hAnsi="Arial" w:cs="Arial"/>
                <w:iCs/>
                <w:snapToGrid w:val="0"/>
                <w:color w:val="auto"/>
                <w:sz w:val="18"/>
                <w:szCs w:val="18"/>
                <w:lang w:eastAsia="en-US"/>
              </w:rPr>
              <w:t>12</w:t>
            </w:r>
            <w:r w:rsidR="003A7B57" w:rsidRPr="001123CA">
              <w:rPr>
                <w:rFonts w:ascii="Arial" w:hAnsi="Arial" w:cs="Arial"/>
                <w:iCs/>
                <w:snapToGrid w:val="0"/>
                <w:color w:val="auto"/>
                <w:sz w:val="18"/>
                <w:szCs w:val="18"/>
                <w:lang w:val="cs-CZ" w:eastAsia="en-US"/>
              </w:rPr>
              <w:t xml:space="preserve"> </w:t>
            </w:r>
            <w:r w:rsidRPr="001123CA">
              <w:rPr>
                <w:rFonts w:ascii="Arial" w:hAnsi="Arial" w:cs="Arial"/>
                <w:iCs/>
                <w:snapToGrid w:val="0"/>
                <w:color w:val="auto"/>
                <w:sz w:val="18"/>
                <w:szCs w:val="18"/>
                <w:lang w:val="cs-CZ" w:eastAsia="en-US"/>
              </w:rPr>
              <w:t>měsíců včetně technické podpory</w:t>
            </w:r>
          </w:p>
        </w:tc>
        <w:tc>
          <w:tcPr>
            <w:tcW w:w="1194" w:type="pct"/>
            <w:tcMar>
              <w:top w:w="28" w:type="dxa"/>
              <w:left w:w="170" w:type="dxa"/>
              <w:bottom w:w="28" w:type="dxa"/>
              <w:right w:w="170" w:type="dxa"/>
            </w:tcMar>
            <w:vAlign w:val="center"/>
          </w:tcPr>
          <w:p w:rsidR="00252374" w:rsidRPr="001123CA" w:rsidRDefault="00AF4772" w:rsidP="006F7C06">
            <w:pPr>
              <w:spacing w:after="200" w:line="288" w:lineRule="auto"/>
              <w:ind w:left="0" w:right="141" w:firstLine="0"/>
              <w:jc w:val="righ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117 600 Kč</w:t>
            </w:r>
          </w:p>
        </w:tc>
      </w:tr>
      <w:tr w:rsidR="00252374" w:rsidRPr="001123CA" w:rsidTr="006F7C06">
        <w:trPr>
          <w:gridAfter w:val="1"/>
          <w:wAfter w:w="7" w:type="pct"/>
          <w:trHeight w:hRule="exact" w:val="606"/>
        </w:trPr>
        <w:tc>
          <w:tcPr>
            <w:tcW w:w="3799" w:type="pct"/>
            <w:gridSpan w:val="2"/>
            <w:tcBorders>
              <w:bottom w:val="single" w:sz="4" w:space="0" w:color="808080" w:themeColor="background1" w:themeShade="80"/>
            </w:tcBorders>
            <w:tcMar>
              <w:top w:w="28" w:type="dxa"/>
              <w:left w:w="170" w:type="dxa"/>
              <w:bottom w:w="28" w:type="dxa"/>
              <w:right w:w="170" w:type="dxa"/>
            </w:tcMar>
            <w:vAlign w:val="center"/>
          </w:tcPr>
          <w:p w:rsidR="00252374" w:rsidRPr="001123CA" w:rsidRDefault="006F7C06" w:rsidP="00403E46">
            <w:pPr>
              <w:spacing w:after="200" w:line="288" w:lineRule="auto"/>
              <w:ind w:left="0" w:right="141" w:firstLine="0"/>
              <w:jc w:val="left"/>
              <w:rPr>
                <w:rFonts w:ascii="Arial" w:hAnsi="Arial" w:cs="Arial"/>
                <w:b/>
                <w:iCs/>
                <w:snapToGrid w:val="0"/>
                <w:color w:val="auto"/>
                <w:sz w:val="18"/>
                <w:szCs w:val="18"/>
                <w:lang w:eastAsia="en-US"/>
              </w:rPr>
            </w:pPr>
            <w:r w:rsidRPr="001123CA">
              <w:rPr>
                <w:rFonts w:ascii="Arial" w:hAnsi="Arial" w:cs="Arial"/>
                <w:b/>
                <w:iCs/>
                <w:snapToGrid w:val="0"/>
                <w:color w:val="auto"/>
                <w:sz w:val="18"/>
                <w:szCs w:val="18"/>
                <w:lang w:eastAsia="en-US"/>
              </w:rPr>
              <w:t xml:space="preserve">Total price </w:t>
            </w:r>
            <w:r w:rsidRPr="001123CA">
              <w:rPr>
                <w:rFonts w:ascii="Arial" w:hAnsi="Arial" w:cs="Arial"/>
                <w:b/>
                <w:iCs/>
                <w:snapToGrid w:val="0"/>
                <w:color w:val="auto"/>
                <w:sz w:val="18"/>
                <w:szCs w:val="18"/>
                <w:lang w:eastAsia="en-US"/>
              </w:rPr>
              <w:br/>
            </w:r>
            <w:r w:rsidR="00252374" w:rsidRPr="001123CA">
              <w:rPr>
                <w:rFonts w:ascii="Arial" w:hAnsi="Arial" w:cs="Arial"/>
                <w:b/>
                <w:iCs/>
                <w:snapToGrid w:val="0"/>
                <w:color w:val="auto"/>
                <w:sz w:val="18"/>
                <w:szCs w:val="18"/>
                <w:lang w:eastAsia="en-US"/>
              </w:rPr>
              <w:t>Celková cena</w:t>
            </w:r>
          </w:p>
        </w:tc>
        <w:tc>
          <w:tcPr>
            <w:tcW w:w="1194" w:type="pct"/>
            <w:tcBorders>
              <w:bottom w:val="single" w:sz="4" w:space="0" w:color="808080" w:themeColor="background1" w:themeShade="80"/>
            </w:tcBorders>
            <w:tcMar>
              <w:top w:w="28" w:type="dxa"/>
              <w:left w:w="170" w:type="dxa"/>
              <w:bottom w:w="28" w:type="dxa"/>
              <w:right w:w="170" w:type="dxa"/>
            </w:tcMar>
            <w:vAlign w:val="center"/>
          </w:tcPr>
          <w:p w:rsidR="00252374" w:rsidRPr="001123CA" w:rsidRDefault="00AF4772" w:rsidP="00AF4772">
            <w:pPr>
              <w:spacing w:after="200" w:line="288" w:lineRule="auto"/>
              <w:ind w:left="0" w:right="141" w:firstLine="0"/>
              <w:jc w:val="right"/>
              <w:rPr>
                <w:rFonts w:ascii="Arial" w:hAnsi="Arial" w:cs="Arial"/>
                <w:b/>
                <w:iCs/>
                <w:snapToGrid w:val="0"/>
                <w:color w:val="auto"/>
                <w:sz w:val="18"/>
                <w:szCs w:val="18"/>
                <w:lang w:eastAsia="en-US"/>
              </w:rPr>
            </w:pPr>
            <w:r w:rsidRPr="001123CA">
              <w:rPr>
                <w:rFonts w:ascii="Arial" w:hAnsi="Arial" w:cs="Arial"/>
                <w:b/>
                <w:iCs/>
                <w:snapToGrid w:val="0"/>
                <w:color w:val="auto"/>
                <w:sz w:val="18"/>
                <w:szCs w:val="18"/>
                <w:lang w:eastAsia="en-US"/>
              </w:rPr>
              <w:t>117 600,00 Kč</w:t>
            </w:r>
          </w:p>
        </w:tc>
      </w:tr>
      <w:tr w:rsidR="006F7C06" w:rsidRPr="001123CA" w:rsidTr="006F7C06">
        <w:trPr>
          <w:gridAfter w:val="1"/>
          <w:wAfter w:w="7" w:type="pct"/>
          <w:trHeight w:hRule="exact" w:val="402"/>
        </w:trPr>
        <w:tc>
          <w:tcPr>
            <w:tcW w:w="3799" w:type="pct"/>
            <w:gridSpan w:val="2"/>
            <w:tcBorders>
              <w:left w:val="nil"/>
              <w:right w:val="nil"/>
            </w:tcBorders>
            <w:tcMar>
              <w:top w:w="28" w:type="dxa"/>
              <w:left w:w="170" w:type="dxa"/>
              <w:bottom w:w="28" w:type="dxa"/>
              <w:right w:w="170" w:type="dxa"/>
            </w:tcMar>
            <w:vAlign w:val="center"/>
          </w:tcPr>
          <w:p w:rsidR="006F7C06" w:rsidRPr="001123CA" w:rsidRDefault="006F7C06" w:rsidP="00403E46">
            <w:pPr>
              <w:spacing w:after="200" w:line="288" w:lineRule="auto"/>
              <w:ind w:left="0" w:right="141" w:firstLine="0"/>
              <w:jc w:val="left"/>
              <w:rPr>
                <w:rFonts w:ascii="Arial" w:hAnsi="Arial" w:cs="Arial"/>
                <w:b/>
                <w:iCs/>
                <w:snapToGrid w:val="0"/>
                <w:color w:val="auto"/>
                <w:sz w:val="18"/>
                <w:szCs w:val="18"/>
                <w:lang w:eastAsia="en-US"/>
              </w:rPr>
            </w:pPr>
          </w:p>
        </w:tc>
        <w:tc>
          <w:tcPr>
            <w:tcW w:w="1194" w:type="pct"/>
            <w:tcBorders>
              <w:left w:val="nil"/>
              <w:right w:val="nil"/>
            </w:tcBorders>
            <w:tcMar>
              <w:top w:w="28" w:type="dxa"/>
              <w:left w:w="170" w:type="dxa"/>
              <w:bottom w:w="28" w:type="dxa"/>
              <w:right w:w="170" w:type="dxa"/>
            </w:tcMar>
            <w:vAlign w:val="center"/>
          </w:tcPr>
          <w:p w:rsidR="006F7C06" w:rsidRPr="001123CA" w:rsidRDefault="006F7C06" w:rsidP="00403E46">
            <w:pPr>
              <w:spacing w:after="200" w:line="288" w:lineRule="auto"/>
              <w:ind w:left="0" w:right="141" w:firstLine="0"/>
              <w:jc w:val="right"/>
              <w:rPr>
                <w:rFonts w:ascii="Arial" w:hAnsi="Arial" w:cs="Arial"/>
                <w:b/>
                <w:iCs/>
                <w:snapToGrid w:val="0"/>
                <w:color w:val="auto"/>
                <w:sz w:val="18"/>
                <w:szCs w:val="18"/>
                <w:lang w:eastAsia="en-US"/>
              </w:rPr>
            </w:pPr>
          </w:p>
        </w:tc>
      </w:tr>
      <w:tr w:rsidR="001C1809" w:rsidRPr="001123CA" w:rsidTr="001C1809">
        <w:trPr>
          <w:gridAfter w:val="1"/>
          <w:wAfter w:w="7" w:type="pct"/>
          <w:trHeight w:val="135"/>
        </w:trPr>
        <w:tc>
          <w:tcPr>
            <w:tcW w:w="4993" w:type="pct"/>
            <w:gridSpan w:val="3"/>
            <w:shd w:val="clear" w:color="auto" w:fill="5B9BD5" w:themeFill="accent1"/>
            <w:tcMar>
              <w:top w:w="28" w:type="dxa"/>
              <w:left w:w="170" w:type="dxa"/>
              <w:bottom w:w="28" w:type="dxa"/>
              <w:right w:w="170" w:type="dxa"/>
            </w:tcMar>
            <w:vAlign w:val="center"/>
          </w:tcPr>
          <w:p w:rsidR="001C1809" w:rsidRPr="001123CA" w:rsidRDefault="001C1809" w:rsidP="00EE57BD">
            <w:pPr>
              <w:spacing w:after="200" w:line="288" w:lineRule="auto"/>
              <w:ind w:left="0" w:right="141" w:firstLine="0"/>
              <w:jc w:val="left"/>
              <w:rPr>
                <w:rFonts w:ascii="Arial" w:hAnsi="Arial" w:cs="Arial"/>
                <w:b/>
                <w:iCs/>
                <w:snapToGrid w:val="0"/>
                <w:color w:val="auto"/>
                <w:sz w:val="18"/>
                <w:szCs w:val="18"/>
                <w:lang w:eastAsia="en-US"/>
              </w:rPr>
            </w:pPr>
            <w:r w:rsidRPr="001123CA">
              <w:rPr>
                <w:rFonts w:ascii="Arial" w:hAnsi="Arial" w:cs="Arial"/>
                <w:b/>
                <w:iCs/>
                <w:snapToGrid w:val="0"/>
                <w:color w:val="FFFFFF"/>
                <w:sz w:val="18"/>
                <w:szCs w:val="18"/>
                <w:lang w:eastAsia="en-US"/>
              </w:rPr>
              <w:t xml:space="preserve">Customer  </w:t>
            </w:r>
            <w:r w:rsidR="00EE57BD" w:rsidRPr="001123CA">
              <w:rPr>
                <w:rFonts w:ascii="Arial" w:hAnsi="Arial" w:cs="Arial"/>
                <w:b/>
                <w:iCs/>
                <w:snapToGrid w:val="0"/>
                <w:color w:val="FFFFFF"/>
                <w:sz w:val="18"/>
                <w:szCs w:val="18"/>
                <w:lang w:eastAsia="en-US"/>
              </w:rPr>
              <w:br/>
            </w:r>
            <w:r w:rsidRPr="001123CA">
              <w:rPr>
                <w:rFonts w:ascii="Arial" w:hAnsi="Arial" w:cs="Arial"/>
                <w:b/>
                <w:iCs/>
                <w:snapToGrid w:val="0"/>
                <w:color w:val="FFFFFF"/>
                <w:sz w:val="18"/>
                <w:szCs w:val="18"/>
                <w:lang w:eastAsia="en-US"/>
              </w:rPr>
              <w:t>Zákazník</w:t>
            </w:r>
          </w:p>
        </w:tc>
      </w:tr>
      <w:tr w:rsidR="00CE7476" w:rsidRPr="001123CA" w:rsidTr="00D44849">
        <w:trPr>
          <w:trHeight w:val="1247"/>
        </w:trPr>
        <w:tc>
          <w:tcPr>
            <w:tcW w:w="2500" w:type="pct"/>
            <w:tcMar>
              <w:top w:w="28" w:type="dxa"/>
              <w:left w:w="170" w:type="dxa"/>
              <w:bottom w:w="28" w:type="dxa"/>
              <w:right w:w="170" w:type="dxa"/>
            </w:tcMar>
          </w:tcPr>
          <w:p w:rsidR="00CE7476" w:rsidRPr="001123CA" w:rsidRDefault="00CE7476" w:rsidP="00D44849">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Full Company Name / Společnost:</w:t>
            </w:r>
          </w:p>
          <w:p w:rsidR="00CE7476" w:rsidRPr="001123CA" w:rsidRDefault="00CE7476" w:rsidP="00D44849">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Město Kroměříž</w:t>
            </w:r>
          </w:p>
        </w:tc>
        <w:tc>
          <w:tcPr>
            <w:tcW w:w="2500" w:type="pct"/>
            <w:gridSpan w:val="3"/>
          </w:tcPr>
          <w:p w:rsidR="00CE7476" w:rsidRPr="001123CA" w:rsidRDefault="00CE7476" w:rsidP="00D44849">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Name / Celé jméno:</w:t>
            </w:r>
          </w:p>
          <w:p w:rsidR="00CE7476" w:rsidRDefault="001123CA" w:rsidP="00D44849">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Mgr. Jaroslav Němec, starosta</w:t>
            </w:r>
          </w:p>
          <w:p w:rsidR="00DA46F9" w:rsidRDefault="00DA46F9" w:rsidP="00DA46F9">
            <w:pPr>
              <w:spacing w:after="200" w:line="240" w:lineRule="auto"/>
              <w:ind w:left="0" w:right="0" w:firstLine="0"/>
              <w:jc w:val="left"/>
              <w:rPr>
                <w:rFonts w:ascii="Arial" w:hAnsi="Arial" w:cs="Arial"/>
                <w:iCs/>
                <w:snapToGrid w:val="0"/>
                <w:color w:val="auto"/>
                <w:sz w:val="18"/>
                <w:szCs w:val="18"/>
                <w:lang w:eastAsia="en-US"/>
              </w:rPr>
            </w:pPr>
          </w:p>
          <w:p w:rsidR="00DA46F9" w:rsidRPr="00DA46F9" w:rsidRDefault="00DA46F9" w:rsidP="00DA46F9">
            <w:pPr>
              <w:spacing w:after="200" w:line="240" w:lineRule="auto"/>
              <w:ind w:left="0" w:right="0" w:firstLine="0"/>
              <w:jc w:val="left"/>
              <w:rPr>
                <w:rFonts w:ascii="Arial" w:hAnsi="Arial" w:cs="Arial"/>
                <w:b/>
                <w:i/>
                <w:iCs/>
                <w:snapToGrid w:val="0"/>
                <w:color w:val="auto"/>
                <w:sz w:val="18"/>
                <w:szCs w:val="18"/>
                <w:lang w:eastAsia="en-US"/>
              </w:rPr>
            </w:pPr>
            <w:r w:rsidRPr="00DA46F9">
              <w:rPr>
                <w:rFonts w:ascii="Arial" w:hAnsi="Arial" w:cs="Arial"/>
                <w:b/>
                <w:i/>
                <w:iCs/>
                <w:snapToGrid w:val="0"/>
                <w:color w:val="auto"/>
                <w:sz w:val="18"/>
                <w:szCs w:val="18"/>
                <w:lang w:eastAsia="en-US"/>
              </w:rPr>
              <w:t>Schváleno v Radě města Kroměříž</w:t>
            </w:r>
          </w:p>
          <w:p w:rsidR="00DA46F9" w:rsidRPr="001123CA" w:rsidRDefault="00DA46F9" w:rsidP="00DA46F9">
            <w:pPr>
              <w:spacing w:after="200" w:line="240" w:lineRule="auto"/>
              <w:ind w:left="0" w:right="0" w:firstLine="0"/>
              <w:jc w:val="left"/>
              <w:rPr>
                <w:rFonts w:ascii="Arial" w:hAnsi="Arial" w:cs="Arial"/>
                <w:iCs/>
                <w:snapToGrid w:val="0"/>
                <w:color w:val="auto"/>
                <w:sz w:val="18"/>
                <w:szCs w:val="18"/>
                <w:lang w:eastAsia="en-US"/>
              </w:rPr>
            </w:pPr>
            <w:r w:rsidRPr="00DA46F9">
              <w:rPr>
                <w:rFonts w:ascii="Arial" w:hAnsi="Arial" w:cs="Arial"/>
                <w:b/>
                <w:i/>
                <w:iCs/>
                <w:snapToGrid w:val="0"/>
                <w:color w:val="auto"/>
                <w:sz w:val="18"/>
                <w:szCs w:val="18"/>
                <w:lang w:eastAsia="en-US"/>
              </w:rPr>
              <w:t>usn. č. RMK/22/103/2783 ze dne 12.5.2022</w:t>
            </w:r>
          </w:p>
        </w:tc>
      </w:tr>
      <w:tr w:rsidR="001C1809" w:rsidRPr="001123CA" w:rsidTr="001C1809">
        <w:trPr>
          <w:trHeight w:val="137"/>
        </w:trPr>
        <w:tc>
          <w:tcPr>
            <w:tcW w:w="2500" w:type="pct"/>
            <w:tcMar>
              <w:top w:w="28" w:type="dxa"/>
              <w:left w:w="170" w:type="dxa"/>
              <w:bottom w:w="28" w:type="dxa"/>
              <w:right w:w="170" w:type="dxa"/>
            </w:tcMar>
            <w:vAlign w:val="center"/>
          </w:tcPr>
          <w:p w:rsidR="001C1809" w:rsidRPr="001123CA" w:rsidRDefault="001C1809" w:rsidP="00AF4772">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 xml:space="preserve">ID / IČ: </w:t>
            </w:r>
            <w:r w:rsidR="00C2637D" w:rsidRPr="001123CA">
              <w:rPr>
                <w:rFonts w:ascii="Arial" w:hAnsi="Arial" w:cs="Arial"/>
                <w:iCs/>
                <w:snapToGrid w:val="0"/>
                <w:color w:val="auto"/>
                <w:sz w:val="18"/>
                <w:szCs w:val="18"/>
                <w:lang w:eastAsia="en-US"/>
              </w:rPr>
              <w:br/>
            </w:r>
            <w:r w:rsidRPr="001123CA">
              <w:rPr>
                <w:rFonts w:ascii="Arial" w:hAnsi="Arial" w:cs="Arial"/>
                <w:iCs/>
                <w:snapToGrid w:val="0"/>
                <w:color w:val="auto"/>
                <w:sz w:val="18"/>
                <w:szCs w:val="18"/>
                <w:lang w:eastAsia="en-US"/>
              </w:rPr>
              <w:t>287351</w:t>
            </w:r>
          </w:p>
        </w:tc>
        <w:tc>
          <w:tcPr>
            <w:tcW w:w="2500" w:type="pct"/>
            <w:gridSpan w:val="3"/>
            <w:vAlign w:val="center"/>
          </w:tcPr>
          <w:p w:rsidR="001C1809" w:rsidRPr="001123CA" w:rsidRDefault="001C1809" w:rsidP="00403E46">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VAT / DIČ:</w:t>
            </w:r>
            <w:r w:rsidR="00C2637D" w:rsidRPr="001123CA">
              <w:rPr>
                <w:rFonts w:ascii="Arial" w:hAnsi="Arial" w:cs="Arial"/>
                <w:iCs/>
                <w:snapToGrid w:val="0"/>
                <w:color w:val="auto"/>
                <w:sz w:val="18"/>
                <w:szCs w:val="18"/>
                <w:lang w:eastAsia="en-US"/>
              </w:rPr>
              <w:br/>
            </w:r>
            <w:r w:rsidR="001123CA" w:rsidRPr="001123CA">
              <w:rPr>
                <w:rFonts w:ascii="Arial" w:hAnsi="Arial" w:cs="Arial"/>
                <w:iCs/>
                <w:snapToGrid w:val="0"/>
                <w:color w:val="auto"/>
                <w:sz w:val="18"/>
                <w:szCs w:val="18"/>
                <w:lang w:eastAsia="en-US"/>
              </w:rPr>
              <w:t>CZ 00287351</w:t>
            </w:r>
          </w:p>
        </w:tc>
      </w:tr>
      <w:tr w:rsidR="001C1809" w:rsidRPr="001123CA" w:rsidTr="001C1809">
        <w:trPr>
          <w:trHeight w:val="137"/>
        </w:trPr>
        <w:tc>
          <w:tcPr>
            <w:tcW w:w="2500" w:type="pct"/>
            <w:tcMar>
              <w:top w:w="28" w:type="dxa"/>
              <w:left w:w="170" w:type="dxa"/>
              <w:bottom w:w="28" w:type="dxa"/>
              <w:right w:w="170" w:type="dxa"/>
            </w:tcMar>
            <w:vAlign w:val="center"/>
          </w:tcPr>
          <w:p w:rsidR="00C54DD8" w:rsidRPr="001123CA" w:rsidRDefault="001C1809" w:rsidP="00181C9B">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Address for Invoice / Fakturační adresa:</w:t>
            </w:r>
            <w:r w:rsidR="00C2637D" w:rsidRPr="001123CA">
              <w:rPr>
                <w:rFonts w:ascii="Arial" w:hAnsi="Arial" w:cs="Arial"/>
                <w:iCs/>
                <w:snapToGrid w:val="0"/>
                <w:color w:val="auto"/>
                <w:sz w:val="18"/>
                <w:szCs w:val="18"/>
                <w:lang w:eastAsia="en-US"/>
              </w:rPr>
              <w:br/>
            </w:r>
            <w:r w:rsidRPr="001123CA">
              <w:rPr>
                <w:rFonts w:ascii="Arial" w:hAnsi="Arial" w:cs="Arial"/>
                <w:iCs/>
                <w:snapToGrid w:val="0"/>
                <w:color w:val="auto"/>
                <w:sz w:val="18"/>
                <w:szCs w:val="18"/>
                <w:lang w:eastAsia="en-US"/>
              </w:rPr>
              <w:t>Velké náměstí 115</w:t>
            </w:r>
            <w:r w:rsidR="00D44849" w:rsidRPr="001123CA">
              <w:rPr>
                <w:rFonts w:ascii="Arial" w:hAnsi="Arial" w:cs="Arial"/>
                <w:iCs/>
                <w:snapToGrid w:val="0"/>
                <w:color w:val="auto"/>
                <w:sz w:val="18"/>
                <w:szCs w:val="18"/>
                <w:lang w:eastAsia="en-US"/>
              </w:rPr>
              <w:t xml:space="preserve">, </w:t>
            </w:r>
            <w:r w:rsidRPr="001123CA">
              <w:rPr>
                <w:rFonts w:ascii="Arial" w:hAnsi="Arial" w:cs="Arial"/>
                <w:iCs/>
                <w:snapToGrid w:val="0"/>
                <w:color w:val="auto"/>
                <w:sz w:val="18"/>
                <w:szCs w:val="18"/>
                <w:lang w:eastAsia="en-US"/>
              </w:rPr>
              <w:t>767 58</w:t>
            </w:r>
            <w:r w:rsidR="00181C9B" w:rsidRPr="001123CA">
              <w:rPr>
                <w:rFonts w:ascii="Arial" w:hAnsi="Arial" w:cs="Arial"/>
                <w:iCs/>
                <w:snapToGrid w:val="0"/>
                <w:color w:val="auto"/>
                <w:sz w:val="18"/>
                <w:szCs w:val="18"/>
                <w:lang w:eastAsia="en-US"/>
              </w:rPr>
              <w:t xml:space="preserve"> </w:t>
            </w:r>
            <w:r w:rsidRPr="001123CA">
              <w:rPr>
                <w:rFonts w:ascii="Arial" w:hAnsi="Arial" w:cs="Arial"/>
                <w:iCs/>
                <w:snapToGrid w:val="0"/>
                <w:color w:val="auto"/>
                <w:sz w:val="18"/>
                <w:szCs w:val="18"/>
                <w:lang w:eastAsia="en-US"/>
              </w:rPr>
              <w:t>Kroměříž</w:t>
            </w:r>
          </w:p>
        </w:tc>
        <w:tc>
          <w:tcPr>
            <w:tcW w:w="2500" w:type="pct"/>
            <w:gridSpan w:val="3"/>
            <w:vAlign w:val="center"/>
          </w:tcPr>
          <w:p w:rsidR="00C54DD8" w:rsidRPr="001123CA" w:rsidRDefault="001C1809" w:rsidP="00403E46">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Billing email / Fakturační email:</w:t>
            </w:r>
            <w:r w:rsidR="00C2637D" w:rsidRPr="001123CA">
              <w:rPr>
                <w:rFonts w:ascii="Arial" w:hAnsi="Arial" w:cs="Arial"/>
                <w:iCs/>
                <w:snapToGrid w:val="0"/>
                <w:color w:val="auto"/>
                <w:sz w:val="18"/>
                <w:szCs w:val="18"/>
                <w:lang w:eastAsia="en-US"/>
              </w:rPr>
              <w:br/>
            </w:r>
            <w:r w:rsidR="00794957" w:rsidRPr="00ED5E1D">
              <w:rPr>
                <w:rFonts w:ascii="Arial" w:hAnsi="Arial" w:cs="Arial"/>
                <w:iCs/>
                <w:snapToGrid w:val="0"/>
                <w:color w:val="000000" w:themeColor="text1"/>
                <w:sz w:val="18"/>
                <w:szCs w:val="18"/>
                <w:highlight w:val="black"/>
                <w:lang w:eastAsia="en-US"/>
              </w:rPr>
              <w:t>xxx</w:t>
            </w:r>
          </w:p>
        </w:tc>
      </w:tr>
      <w:tr w:rsidR="001C1809" w:rsidRPr="001123CA" w:rsidTr="001C1809">
        <w:trPr>
          <w:trHeight w:val="1262"/>
        </w:trPr>
        <w:tc>
          <w:tcPr>
            <w:tcW w:w="2500" w:type="pct"/>
            <w:tcMar>
              <w:top w:w="28" w:type="dxa"/>
              <w:left w:w="170" w:type="dxa"/>
              <w:bottom w:w="28" w:type="dxa"/>
              <w:right w:w="170" w:type="dxa"/>
            </w:tcMar>
            <w:vAlign w:val="center"/>
          </w:tcPr>
          <w:p w:rsidR="001C1809" w:rsidRPr="001123CA" w:rsidRDefault="001C1809" w:rsidP="00C2637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Date / Datum:</w:t>
            </w:r>
          </w:p>
          <w:p w:rsidR="00C54DD8" w:rsidRPr="001123CA" w:rsidRDefault="00C54DD8" w:rsidP="00C2637D">
            <w:pPr>
              <w:spacing w:after="200" w:line="288" w:lineRule="auto"/>
              <w:ind w:left="0" w:right="0" w:firstLine="0"/>
              <w:jc w:val="left"/>
              <w:rPr>
                <w:rFonts w:ascii="Arial" w:hAnsi="Arial" w:cs="Arial"/>
                <w:iCs/>
                <w:snapToGrid w:val="0"/>
                <w:color w:val="auto"/>
                <w:sz w:val="18"/>
                <w:szCs w:val="18"/>
                <w:lang w:eastAsia="en-US"/>
              </w:rPr>
            </w:pPr>
          </w:p>
        </w:tc>
        <w:tc>
          <w:tcPr>
            <w:tcW w:w="2500" w:type="pct"/>
            <w:gridSpan w:val="3"/>
            <w:vAlign w:val="center"/>
          </w:tcPr>
          <w:p w:rsidR="00297F5B" w:rsidRDefault="001C1809" w:rsidP="00403E46">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Signature / Podpis:</w:t>
            </w:r>
          </w:p>
          <w:p w:rsidR="00297F5B" w:rsidRPr="00297F5B" w:rsidRDefault="00297F5B" w:rsidP="00403E46">
            <w:pPr>
              <w:spacing w:after="200" w:line="288" w:lineRule="auto"/>
              <w:ind w:left="0" w:right="0" w:firstLine="0"/>
              <w:jc w:val="left"/>
              <w:rPr>
                <w:rFonts w:ascii="Arial" w:hAnsi="Arial" w:cs="Arial"/>
                <w:iCs/>
                <w:snapToGrid w:val="0"/>
                <w:color w:val="auto"/>
                <w:sz w:val="18"/>
                <w:szCs w:val="18"/>
                <w:lang w:eastAsia="en-US"/>
              </w:rPr>
            </w:pPr>
            <w:r w:rsidRPr="00297F5B">
              <w:rPr>
                <w:rFonts w:ascii="Arial" w:hAnsi="Arial" w:cs="Arial"/>
                <w:iCs/>
                <w:snapToGrid w:val="0"/>
                <w:color w:val="auto"/>
                <w:sz w:val="18"/>
                <w:szCs w:val="18"/>
                <w:lang w:eastAsia="en-US"/>
              </w:rPr>
              <w:t>14.</w:t>
            </w:r>
            <w:r>
              <w:rPr>
                <w:rFonts w:ascii="Arial" w:hAnsi="Arial" w:cs="Arial"/>
                <w:iCs/>
                <w:snapToGrid w:val="0"/>
                <w:color w:val="auto"/>
                <w:sz w:val="18"/>
                <w:szCs w:val="18"/>
                <w:lang w:eastAsia="en-US"/>
              </w:rPr>
              <w:t xml:space="preserve"> </w:t>
            </w:r>
            <w:r w:rsidRPr="00297F5B">
              <w:rPr>
                <w:rFonts w:ascii="Arial" w:hAnsi="Arial" w:cs="Arial"/>
                <w:iCs/>
                <w:snapToGrid w:val="0"/>
                <w:color w:val="auto"/>
                <w:sz w:val="18"/>
                <w:szCs w:val="18"/>
                <w:lang w:eastAsia="en-US"/>
              </w:rPr>
              <w:t>06. 2022</w:t>
            </w:r>
          </w:p>
          <w:p w:rsidR="00C54DD8" w:rsidRPr="001123CA" w:rsidRDefault="00ED5E1D" w:rsidP="00403E46">
            <w:pPr>
              <w:spacing w:after="200" w:line="288" w:lineRule="auto"/>
              <w:ind w:left="0" w:right="0" w:firstLine="0"/>
              <w:jc w:val="left"/>
              <w:rPr>
                <w:rFonts w:ascii="Arial" w:hAnsi="Arial" w:cs="Arial"/>
                <w:iCs/>
                <w:snapToGrid w:val="0"/>
                <w:color w:val="auto"/>
                <w:sz w:val="18"/>
                <w:szCs w:val="18"/>
                <w:lang w:eastAsia="en-US"/>
              </w:rPr>
            </w:pPr>
            <w:r w:rsidRPr="00ED5E1D">
              <w:rPr>
                <w:rFonts w:ascii="Arial" w:hAnsi="Arial" w:cs="Arial"/>
                <w:iCs/>
                <w:snapToGrid w:val="0"/>
                <w:color w:val="auto"/>
                <w:sz w:val="18"/>
                <w:szCs w:val="18"/>
                <w:highlight w:val="black"/>
                <w:lang w:eastAsia="en-US"/>
              </w:rPr>
              <w:t>xxx</w:t>
            </w:r>
          </w:p>
        </w:tc>
      </w:tr>
    </w:tbl>
    <w:p w:rsidR="00D65490" w:rsidRPr="001123CA" w:rsidRDefault="00C2637D" w:rsidP="004E7ED4">
      <w:pPr>
        <w:ind w:left="0" w:right="-8" w:firstLine="0"/>
        <w:rPr>
          <w:rFonts w:ascii="Arial" w:hAnsi="Arial" w:cs="Arial"/>
          <w:i/>
          <w:iCs/>
          <w:sz w:val="18"/>
          <w:szCs w:val="18"/>
        </w:rPr>
      </w:pPr>
      <w:r w:rsidRPr="001123CA">
        <w:rPr>
          <w:rFonts w:ascii="Arial" w:hAnsi="Arial" w:cs="Arial"/>
          <w:i/>
          <w:iCs/>
          <w:sz w:val="18"/>
          <w:szCs w:val="18"/>
        </w:rPr>
        <w:br/>
      </w:r>
    </w:p>
    <w:p w:rsidR="00D65490" w:rsidRPr="001123CA" w:rsidRDefault="00D65490" w:rsidP="004E7ED4">
      <w:pPr>
        <w:ind w:left="0" w:right="-8" w:firstLine="0"/>
        <w:rPr>
          <w:rFonts w:ascii="Arial" w:hAnsi="Arial" w:cs="Arial"/>
          <w:i/>
          <w:iCs/>
          <w:sz w:val="18"/>
          <w:szCs w:val="18"/>
        </w:rPr>
      </w:pPr>
    </w:p>
    <w:p w:rsidR="00D65490" w:rsidRPr="001123CA" w:rsidRDefault="00D65490" w:rsidP="004E7ED4">
      <w:pPr>
        <w:ind w:left="0" w:right="-8" w:firstLine="0"/>
        <w:rPr>
          <w:rFonts w:ascii="Arial" w:hAnsi="Arial" w:cs="Arial"/>
          <w:i/>
          <w:iCs/>
          <w:sz w:val="18"/>
          <w:szCs w:val="18"/>
        </w:rPr>
      </w:pPr>
    </w:p>
    <w:p w:rsidR="00D65490" w:rsidRPr="001123CA" w:rsidRDefault="00D65490" w:rsidP="004E7ED4">
      <w:pPr>
        <w:ind w:left="0" w:right="-8" w:firstLine="0"/>
        <w:rPr>
          <w:rFonts w:ascii="Arial" w:hAnsi="Arial" w:cs="Arial"/>
          <w:i/>
          <w:iCs/>
          <w:sz w:val="18"/>
          <w:szCs w:val="18"/>
        </w:rPr>
      </w:pPr>
    </w:p>
    <w:p w:rsidR="00D65490" w:rsidRPr="001123CA" w:rsidRDefault="00D65490" w:rsidP="004E7ED4">
      <w:pPr>
        <w:ind w:left="0" w:right="-8" w:firstLine="0"/>
        <w:rPr>
          <w:rFonts w:ascii="Arial" w:hAnsi="Arial" w:cs="Arial"/>
          <w:i/>
          <w:iCs/>
          <w:sz w:val="18"/>
          <w:szCs w:val="18"/>
        </w:rPr>
      </w:pPr>
    </w:p>
    <w:tbl>
      <w:tblPr>
        <w:tblStyle w:val="Mkatabulky1"/>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045"/>
        <w:gridCol w:w="5030"/>
        <w:gridCol w:w="14"/>
      </w:tblGrid>
      <w:tr w:rsidR="00D65490" w:rsidRPr="001123CA" w:rsidTr="000E62CD">
        <w:trPr>
          <w:gridAfter w:val="1"/>
          <w:wAfter w:w="7" w:type="pct"/>
          <w:trHeight w:val="135"/>
        </w:trPr>
        <w:tc>
          <w:tcPr>
            <w:tcW w:w="4993" w:type="pct"/>
            <w:gridSpan w:val="2"/>
            <w:shd w:val="clear" w:color="auto" w:fill="5B9BD5" w:themeFill="accent1"/>
            <w:tcMar>
              <w:top w:w="28" w:type="dxa"/>
              <w:left w:w="170" w:type="dxa"/>
              <w:bottom w:w="28" w:type="dxa"/>
              <w:right w:w="170" w:type="dxa"/>
            </w:tcMar>
            <w:vAlign w:val="center"/>
          </w:tcPr>
          <w:p w:rsidR="00D65490" w:rsidRPr="001123CA" w:rsidRDefault="00D65490" w:rsidP="000E62CD">
            <w:pPr>
              <w:spacing w:after="200" w:line="288" w:lineRule="auto"/>
              <w:ind w:left="0" w:right="141" w:firstLine="0"/>
              <w:jc w:val="left"/>
              <w:rPr>
                <w:rFonts w:ascii="Arial" w:hAnsi="Arial" w:cs="Arial"/>
                <w:b/>
                <w:iCs/>
                <w:snapToGrid w:val="0"/>
                <w:color w:val="auto"/>
                <w:sz w:val="18"/>
                <w:szCs w:val="18"/>
                <w:lang w:eastAsia="en-US"/>
              </w:rPr>
            </w:pPr>
            <w:r w:rsidRPr="001123CA">
              <w:rPr>
                <w:rFonts w:ascii="Arial" w:hAnsi="Arial" w:cs="Arial"/>
                <w:b/>
                <w:iCs/>
                <w:snapToGrid w:val="0"/>
                <w:color w:val="FFFFFF"/>
                <w:sz w:val="18"/>
                <w:szCs w:val="18"/>
                <w:lang w:eastAsia="en-US"/>
              </w:rPr>
              <w:t>Seller</w:t>
            </w:r>
            <w:r w:rsidRPr="001123CA">
              <w:rPr>
                <w:rFonts w:ascii="Arial" w:hAnsi="Arial" w:cs="Arial"/>
                <w:b/>
                <w:iCs/>
                <w:snapToGrid w:val="0"/>
                <w:color w:val="FFFFFF"/>
                <w:sz w:val="18"/>
                <w:szCs w:val="18"/>
                <w:lang w:eastAsia="en-US"/>
              </w:rPr>
              <w:br/>
              <w:t>Dodavatel</w:t>
            </w:r>
          </w:p>
        </w:tc>
      </w:tr>
      <w:tr w:rsidR="00D65490" w:rsidRPr="001123CA" w:rsidTr="000E62CD">
        <w:trPr>
          <w:trHeight w:val="1247"/>
        </w:trPr>
        <w:tc>
          <w:tcPr>
            <w:tcW w:w="2500" w:type="pct"/>
            <w:tcMar>
              <w:top w:w="28" w:type="dxa"/>
              <w:left w:w="170" w:type="dxa"/>
              <w:bottom w:w="28" w:type="dxa"/>
              <w:right w:w="170" w:type="dxa"/>
            </w:tcMa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Full Company Name / Společnost:</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ASITE</w:t>
            </w:r>
          </w:p>
        </w:tc>
        <w:tc>
          <w:tcPr>
            <w:tcW w:w="2500" w:type="pct"/>
            <w:gridSpan w:val="2"/>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Name / Celé jméno:</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Jacqueline Lynch</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Business Development Director</w:t>
            </w:r>
          </w:p>
        </w:tc>
      </w:tr>
      <w:tr w:rsidR="00D65490" w:rsidRPr="001123CA" w:rsidTr="000E62CD">
        <w:trPr>
          <w:trHeight w:val="137"/>
        </w:trPr>
        <w:tc>
          <w:tcPr>
            <w:tcW w:w="2500" w:type="pct"/>
            <w:tcMar>
              <w:top w:w="28" w:type="dxa"/>
              <w:left w:w="170" w:type="dxa"/>
              <w:bottom w:w="28" w:type="dxa"/>
              <w:right w:w="170" w:type="dxa"/>
            </w:tcMar>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ID / IČ: 4040122</w:t>
            </w:r>
            <w:r w:rsidRPr="001123CA">
              <w:rPr>
                <w:rFonts w:ascii="Arial" w:hAnsi="Arial" w:cs="Arial"/>
                <w:iCs/>
                <w:snapToGrid w:val="0"/>
                <w:color w:val="auto"/>
                <w:sz w:val="18"/>
                <w:szCs w:val="18"/>
                <w:lang w:eastAsia="en-US"/>
              </w:rPr>
              <w:br/>
            </w:r>
          </w:p>
        </w:tc>
        <w:tc>
          <w:tcPr>
            <w:tcW w:w="2500" w:type="pct"/>
            <w:gridSpan w:val="2"/>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VAT / DIČ:GB 882 0009 44</w:t>
            </w:r>
            <w:r w:rsidRPr="001123CA">
              <w:rPr>
                <w:rFonts w:ascii="Arial" w:hAnsi="Arial" w:cs="Arial"/>
                <w:iCs/>
                <w:snapToGrid w:val="0"/>
                <w:color w:val="auto"/>
                <w:sz w:val="18"/>
                <w:szCs w:val="18"/>
                <w:lang w:eastAsia="en-US"/>
              </w:rPr>
              <w:br/>
            </w:r>
          </w:p>
        </w:tc>
      </w:tr>
      <w:tr w:rsidR="00D65490" w:rsidRPr="001123CA" w:rsidTr="000E62CD">
        <w:trPr>
          <w:trHeight w:val="137"/>
        </w:trPr>
        <w:tc>
          <w:tcPr>
            <w:tcW w:w="2500" w:type="pct"/>
            <w:tcMar>
              <w:top w:w="28" w:type="dxa"/>
              <w:left w:w="170" w:type="dxa"/>
              <w:bottom w:w="28" w:type="dxa"/>
              <w:right w:w="170" w:type="dxa"/>
            </w:tcMar>
            <w:vAlign w:val="center"/>
          </w:tcPr>
          <w:p w:rsidR="00D65490" w:rsidRPr="001123CA" w:rsidRDefault="00D65490" w:rsidP="000E62CD">
            <w:pPr>
              <w:spacing w:before="240" w:after="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Address for Invoice / Fakturační adresa:</w:t>
            </w:r>
            <w:r w:rsidRPr="001123CA">
              <w:rPr>
                <w:rFonts w:ascii="Arial" w:hAnsi="Arial" w:cs="Arial"/>
                <w:iCs/>
                <w:snapToGrid w:val="0"/>
                <w:color w:val="auto"/>
                <w:sz w:val="18"/>
                <w:szCs w:val="18"/>
                <w:lang w:eastAsia="en-US"/>
              </w:rPr>
              <w:br/>
              <w:t>Leconfield House, London, W1 5JA, United Kingdom</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p>
        </w:tc>
        <w:tc>
          <w:tcPr>
            <w:tcW w:w="2500" w:type="pct"/>
            <w:gridSpan w:val="2"/>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 xml:space="preserve">Billing email / Fakturační email: </w:t>
            </w:r>
          </w:p>
          <w:p w:rsidR="00D65490" w:rsidRPr="001123CA" w:rsidRDefault="005E62C4" w:rsidP="000E62CD">
            <w:pPr>
              <w:spacing w:after="200" w:line="288" w:lineRule="auto"/>
              <w:ind w:left="0" w:right="0" w:firstLine="0"/>
              <w:jc w:val="left"/>
              <w:rPr>
                <w:rFonts w:ascii="Arial" w:hAnsi="Arial" w:cs="Arial"/>
                <w:iCs/>
                <w:snapToGrid w:val="0"/>
                <w:color w:val="auto"/>
                <w:sz w:val="18"/>
                <w:szCs w:val="18"/>
                <w:lang w:eastAsia="en-US"/>
              </w:rPr>
            </w:pPr>
            <w:hyperlink r:id="rId8" w:history="1">
              <w:r w:rsidR="00794957" w:rsidRPr="00ED5E1D">
                <w:rPr>
                  <w:rStyle w:val="Hypertextovodkaz"/>
                  <w:rFonts w:ascii="Arial" w:hAnsi="Arial" w:cs="Arial"/>
                  <w:iCs/>
                  <w:snapToGrid w:val="0"/>
                  <w:sz w:val="18"/>
                  <w:szCs w:val="18"/>
                  <w:highlight w:val="black"/>
                  <w:lang w:eastAsia="en-US"/>
                </w:rPr>
                <w:t>xxx</w:t>
              </w:r>
            </w:hyperlink>
            <w:r w:rsidR="00D65490" w:rsidRPr="001123CA">
              <w:rPr>
                <w:rFonts w:ascii="Arial" w:hAnsi="Arial" w:cs="Arial"/>
                <w:iCs/>
                <w:snapToGrid w:val="0"/>
                <w:color w:val="auto"/>
                <w:sz w:val="18"/>
                <w:szCs w:val="18"/>
                <w:lang w:eastAsia="en-US"/>
              </w:rPr>
              <w:t xml:space="preserve"> </w:t>
            </w:r>
            <w:r w:rsidR="00D65490" w:rsidRPr="001123CA">
              <w:rPr>
                <w:rFonts w:ascii="Arial" w:hAnsi="Arial" w:cs="Arial"/>
                <w:iCs/>
                <w:snapToGrid w:val="0"/>
                <w:color w:val="auto"/>
                <w:sz w:val="18"/>
                <w:szCs w:val="18"/>
                <w:lang w:eastAsia="en-US"/>
              </w:rPr>
              <w:br/>
            </w:r>
          </w:p>
        </w:tc>
      </w:tr>
      <w:tr w:rsidR="00D65490" w:rsidRPr="001123CA" w:rsidTr="000E62CD">
        <w:trPr>
          <w:trHeight w:val="1262"/>
        </w:trPr>
        <w:tc>
          <w:tcPr>
            <w:tcW w:w="2500" w:type="pct"/>
            <w:tcMar>
              <w:top w:w="28" w:type="dxa"/>
              <w:left w:w="170" w:type="dxa"/>
              <w:bottom w:w="28" w:type="dxa"/>
              <w:right w:w="170" w:type="dxa"/>
            </w:tcMar>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Date / Datum:</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18-Nov-21</w:t>
            </w:r>
          </w:p>
        </w:tc>
        <w:tc>
          <w:tcPr>
            <w:tcW w:w="2500" w:type="pct"/>
            <w:gridSpan w:val="2"/>
            <w:vAlign w:val="center"/>
          </w:tcPr>
          <w:p w:rsidR="00D65490"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Signature / Podpis:</w:t>
            </w:r>
          </w:p>
          <w:p w:rsidR="00297F5B" w:rsidRPr="001123CA" w:rsidRDefault="00297F5B" w:rsidP="000E62CD">
            <w:pPr>
              <w:spacing w:after="200" w:line="288" w:lineRule="auto"/>
              <w:ind w:left="0" w:right="0" w:firstLine="0"/>
              <w:jc w:val="left"/>
              <w:rPr>
                <w:rFonts w:ascii="Arial" w:hAnsi="Arial" w:cs="Arial"/>
                <w:iCs/>
                <w:snapToGrid w:val="0"/>
                <w:color w:val="auto"/>
                <w:sz w:val="18"/>
                <w:szCs w:val="18"/>
                <w:lang w:eastAsia="en-US"/>
              </w:rPr>
            </w:pPr>
          </w:p>
          <w:p w:rsidR="00D65490" w:rsidRPr="001123CA" w:rsidRDefault="00ED5E1D" w:rsidP="000E62CD">
            <w:pPr>
              <w:spacing w:after="200" w:line="288" w:lineRule="auto"/>
              <w:ind w:left="0" w:right="0" w:firstLine="0"/>
              <w:jc w:val="left"/>
              <w:rPr>
                <w:rFonts w:ascii="Arial" w:hAnsi="Arial" w:cs="Arial"/>
                <w:iCs/>
                <w:snapToGrid w:val="0"/>
                <w:color w:val="auto"/>
                <w:sz w:val="18"/>
                <w:szCs w:val="18"/>
                <w:lang w:eastAsia="en-US"/>
              </w:rPr>
            </w:pPr>
            <w:r w:rsidRPr="00ED5E1D">
              <w:rPr>
                <w:rFonts w:ascii="Arial" w:hAnsi="Arial" w:cs="Arial"/>
                <w:iCs/>
                <w:snapToGrid w:val="0"/>
                <w:color w:val="auto"/>
                <w:sz w:val="18"/>
                <w:szCs w:val="18"/>
                <w:highlight w:val="black"/>
                <w:lang w:eastAsia="en-US"/>
              </w:rPr>
              <w:t>xxx</w:t>
            </w:r>
          </w:p>
        </w:tc>
      </w:tr>
    </w:tbl>
    <w:p w:rsidR="00D65490" w:rsidRPr="001123CA" w:rsidRDefault="00D65490" w:rsidP="00D65490">
      <w:pPr>
        <w:ind w:left="0" w:right="-8" w:firstLine="0"/>
        <w:rPr>
          <w:rFonts w:ascii="Arial" w:hAnsi="Arial" w:cs="Arial"/>
          <w:i/>
          <w:iCs/>
          <w:sz w:val="18"/>
          <w:szCs w:val="18"/>
        </w:rPr>
      </w:pPr>
      <w:r w:rsidRPr="001123CA">
        <w:rPr>
          <w:rFonts w:ascii="Arial" w:hAnsi="Arial" w:cs="Arial"/>
          <w:i/>
          <w:iCs/>
          <w:sz w:val="18"/>
          <w:szCs w:val="18"/>
        </w:rPr>
        <w:br/>
      </w:r>
    </w:p>
    <w:tbl>
      <w:tblPr>
        <w:tblStyle w:val="Mkatabulky1"/>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045"/>
        <w:gridCol w:w="5030"/>
        <w:gridCol w:w="14"/>
      </w:tblGrid>
      <w:tr w:rsidR="00D65490" w:rsidRPr="001123CA" w:rsidTr="000E62CD">
        <w:trPr>
          <w:gridAfter w:val="1"/>
          <w:wAfter w:w="7" w:type="pct"/>
          <w:trHeight w:val="135"/>
        </w:trPr>
        <w:tc>
          <w:tcPr>
            <w:tcW w:w="4993" w:type="pct"/>
            <w:gridSpan w:val="2"/>
            <w:shd w:val="clear" w:color="auto" w:fill="5B9BD5" w:themeFill="accent1"/>
            <w:tcMar>
              <w:top w:w="28" w:type="dxa"/>
              <w:left w:w="170" w:type="dxa"/>
              <w:bottom w:w="28" w:type="dxa"/>
              <w:right w:w="170" w:type="dxa"/>
            </w:tcMar>
            <w:vAlign w:val="center"/>
          </w:tcPr>
          <w:p w:rsidR="00D65490" w:rsidRPr="001123CA" w:rsidRDefault="00D65490" w:rsidP="000E62CD">
            <w:pPr>
              <w:spacing w:after="200" w:line="288" w:lineRule="auto"/>
              <w:ind w:left="0" w:right="141" w:firstLine="0"/>
              <w:jc w:val="left"/>
              <w:rPr>
                <w:rFonts w:ascii="Arial" w:hAnsi="Arial" w:cs="Arial"/>
                <w:b/>
                <w:iCs/>
                <w:snapToGrid w:val="0"/>
                <w:color w:val="auto"/>
                <w:sz w:val="18"/>
                <w:szCs w:val="18"/>
                <w:lang w:eastAsia="en-US"/>
              </w:rPr>
            </w:pPr>
            <w:r w:rsidRPr="001123CA">
              <w:rPr>
                <w:rFonts w:ascii="Arial" w:hAnsi="Arial" w:cs="Arial"/>
                <w:b/>
                <w:iCs/>
                <w:snapToGrid w:val="0"/>
                <w:color w:val="FFFFFF"/>
                <w:sz w:val="18"/>
                <w:szCs w:val="18"/>
                <w:lang w:eastAsia="en-US"/>
              </w:rPr>
              <w:t>Broker in Czech Republic</w:t>
            </w:r>
            <w:r w:rsidRPr="001123CA">
              <w:rPr>
                <w:rFonts w:ascii="Arial" w:hAnsi="Arial" w:cs="Arial"/>
                <w:b/>
                <w:iCs/>
                <w:snapToGrid w:val="0"/>
                <w:color w:val="FFFFFF"/>
                <w:sz w:val="18"/>
                <w:szCs w:val="18"/>
                <w:lang w:eastAsia="en-US"/>
              </w:rPr>
              <w:br/>
              <w:t>Zprostředkovatel pro Českou republiku</w:t>
            </w:r>
          </w:p>
        </w:tc>
      </w:tr>
      <w:tr w:rsidR="00D65490" w:rsidRPr="001123CA" w:rsidTr="000E62CD">
        <w:trPr>
          <w:trHeight w:val="1247"/>
        </w:trPr>
        <w:tc>
          <w:tcPr>
            <w:tcW w:w="2500" w:type="pct"/>
            <w:tcMar>
              <w:top w:w="28" w:type="dxa"/>
              <w:left w:w="170" w:type="dxa"/>
              <w:bottom w:w="28" w:type="dxa"/>
              <w:right w:w="170" w:type="dxa"/>
            </w:tcMa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Full Company Name / Společnost:</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Callida, s.r.o.</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p>
        </w:tc>
        <w:tc>
          <w:tcPr>
            <w:tcW w:w="2500" w:type="pct"/>
            <w:gridSpan w:val="2"/>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Name / Celé jméno:</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Ing. Vladimít Panák</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Ředitel společnosti</w:t>
            </w:r>
          </w:p>
        </w:tc>
      </w:tr>
      <w:tr w:rsidR="00D65490" w:rsidRPr="001123CA" w:rsidTr="000E62CD">
        <w:trPr>
          <w:trHeight w:val="137"/>
        </w:trPr>
        <w:tc>
          <w:tcPr>
            <w:tcW w:w="2500" w:type="pct"/>
            <w:tcMar>
              <w:top w:w="28" w:type="dxa"/>
              <w:left w:w="170" w:type="dxa"/>
              <w:bottom w:w="28" w:type="dxa"/>
              <w:right w:w="170" w:type="dxa"/>
            </w:tcMar>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 xml:space="preserve">ID / IČ: </w:t>
            </w:r>
            <w:r w:rsidRPr="001123CA">
              <w:rPr>
                <w:rFonts w:ascii="Arial" w:hAnsi="Arial" w:cs="Arial"/>
                <w:iCs/>
                <w:snapToGrid w:val="0"/>
                <w:color w:val="auto"/>
                <w:sz w:val="18"/>
                <w:szCs w:val="18"/>
                <w:lang w:eastAsia="en-US"/>
              </w:rPr>
              <w:br/>
              <w:t>65415183</w:t>
            </w:r>
          </w:p>
        </w:tc>
        <w:tc>
          <w:tcPr>
            <w:tcW w:w="2500" w:type="pct"/>
            <w:gridSpan w:val="2"/>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VAT / DIČ:</w:t>
            </w:r>
            <w:r w:rsidRPr="001123CA">
              <w:rPr>
                <w:rFonts w:ascii="Arial" w:hAnsi="Arial" w:cs="Arial"/>
                <w:iCs/>
                <w:snapToGrid w:val="0"/>
                <w:color w:val="auto"/>
                <w:sz w:val="18"/>
                <w:szCs w:val="18"/>
                <w:lang w:eastAsia="en-US"/>
              </w:rPr>
              <w:br/>
              <w:t>CZ00845451</w:t>
            </w:r>
          </w:p>
        </w:tc>
      </w:tr>
      <w:tr w:rsidR="00D65490" w:rsidRPr="001123CA" w:rsidTr="000E62CD">
        <w:trPr>
          <w:trHeight w:val="137"/>
        </w:trPr>
        <w:tc>
          <w:tcPr>
            <w:tcW w:w="2500" w:type="pct"/>
            <w:tcMar>
              <w:top w:w="28" w:type="dxa"/>
              <w:left w:w="170" w:type="dxa"/>
              <w:bottom w:w="28" w:type="dxa"/>
              <w:right w:w="170" w:type="dxa"/>
            </w:tcMar>
            <w:vAlign w:val="center"/>
          </w:tcPr>
          <w:p w:rsidR="00D65490" w:rsidRPr="001123CA" w:rsidRDefault="00D65490" w:rsidP="000E62CD">
            <w:pPr>
              <w:spacing w:after="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Address for Invoice / Fakturační adresa:</w:t>
            </w:r>
            <w:r w:rsidRPr="001123CA">
              <w:rPr>
                <w:rFonts w:ascii="Arial" w:hAnsi="Arial" w:cs="Arial"/>
                <w:iCs/>
                <w:snapToGrid w:val="0"/>
                <w:color w:val="auto"/>
                <w:sz w:val="18"/>
                <w:szCs w:val="18"/>
                <w:lang w:eastAsia="en-US"/>
              </w:rPr>
              <w:br/>
              <w:t>Soběslavská 32</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130 00 Praha 3</w:t>
            </w:r>
          </w:p>
        </w:tc>
        <w:tc>
          <w:tcPr>
            <w:tcW w:w="2500" w:type="pct"/>
            <w:gridSpan w:val="2"/>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Billing email / Fakturační email:</w:t>
            </w:r>
            <w:r w:rsidRPr="001123CA">
              <w:rPr>
                <w:rFonts w:ascii="Arial" w:hAnsi="Arial" w:cs="Arial"/>
                <w:iCs/>
                <w:snapToGrid w:val="0"/>
                <w:color w:val="auto"/>
                <w:sz w:val="18"/>
                <w:szCs w:val="18"/>
                <w:lang w:eastAsia="en-US"/>
              </w:rPr>
              <w:br/>
            </w:r>
            <w:r w:rsidR="00794957">
              <w:rPr>
                <w:rFonts w:ascii="Arial" w:hAnsi="Arial" w:cs="Arial"/>
                <w:iCs/>
                <w:snapToGrid w:val="0"/>
                <w:color w:val="auto"/>
                <w:sz w:val="18"/>
                <w:szCs w:val="18"/>
                <w:lang w:eastAsia="en-US"/>
              </w:rPr>
              <w:t>xxx</w:t>
            </w:r>
          </w:p>
        </w:tc>
      </w:tr>
      <w:tr w:rsidR="00D65490" w:rsidRPr="001123CA" w:rsidTr="000E62CD">
        <w:trPr>
          <w:trHeight w:val="1262"/>
        </w:trPr>
        <w:tc>
          <w:tcPr>
            <w:tcW w:w="2500" w:type="pct"/>
            <w:tcMar>
              <w:top w:w="28" w:type="dxa"/>
              <w:left w:w="170" w:type="dxa"/>
              <w:bottom w:w="28" w:type="dxa"/>
              <w:right w:w="170" w:type="dxa"/>
            </w:tcMar>
            <w:vAlign w:val="center"/>
          </w:tcPr>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Date / Datum:</w:t>
            </w:r>
          </w:p>
          <w:p w:rsidR="00D65490" w:rsidRPr="001123CA" w:rsidRDefault="00D65490" w:rsidP="000E62CD">
            <w:pPr>
              <w:spacing w:after="200" w:line="288" w:lineRule="auto"/>
              <w:ind w:left="0" w:right="0" w:firstLine="0"/>
              <w:jc w:val="left"/>
              <w:rPr>
                <w:rFonts w:ascii="Arial" w:hAnsi="Arial" w:cs="Arial"/>
                <w:iCs/>
                <w:snapToGrid w:val="0"/>
                <w:color w:val="auto"/>
                <w:sz w:val="18"/>
                <w:szCs w:val="18"/>
                <w:lang w:eastAsia="en-US"/>
              </w:rPr>
            </w:pPr>
          </w:p>
        </w:tc>
        <w:tc>
          <w:tcPr>
            <w:tcW w:w="2500" w:type="pct"/>
            <w:gridSpan w:val="2"/>
            <w:vAlign w:val="center"/>
          </w:tcPr>
          <w:p w:rsidR="00D65490" w:rsidRDefault="00D65490" w:rsidP="000E62CD">
            <w:pPr>
              <w:spacing w:after="200" w:line="288" w:lineRule="auto"/>
              <w:ind w:left="0" w:right="0" w:firstLine="0"/>
              <w:jc w:val="left"/>
              <w:rPr>
                <w:rFonts w:ascii="Arial" w:hAnsi="Arial" w:cs="Arial"/>
                <w:iCs/>
                <w:snapToGrid w:val="0"/>
                <w:color w:val="auto"/>
                <w:sz w:val="18"/>
                <w:szCs w:val="18"/>
                <w:lang w:eastAsia="en-US"/>
              </w:rPr>
            </w:pPr>
            <w:r w:rsidRPr="001123CA">
              <w:rPr>
                <w:rFonts w:ascii="Arial" w:hAnsi="Arial" w:cs="Arial"/>
                <w:iCs/>
                <w:snapToGrid w:val="0"/>
                <w:color w:val="auto"/>
                <w:sz w:val="18"/>
                <w:szCs w:val="18"/>
                <w:lang w:eastAsia="en-US"/>
              </w:rPr>
              <w:t>Signature / Podpis:</w:t>
            </w:r>
          </w:p>
          <w:p w:rsidR="00297F5B" w:rsidRPr="001123CA" w:rsidRDefault="00297F5B" w:rsidP="000E62CD">
            <w:pPr>
              <w:spacing w:after="200" w:line="288" w:lineRule="auto"/>
              <w:ind w:left="0" w:right="0" w:firstLine="0"/>
              <w:jc w:val="left"/>
              <w:rPr>
                <w:rFonts w:ascii="Arial" w:hAnsi="Arial" w:cs="Arial"/>
                <w:iCs/>
                <w:snapToGrid w:val="0"/>
                <w:color w:val="auto"/>
                <w:sz w:val="18"/>
                <w:szCs w:val="18"/>
                <w:lang w:eastAsia="en-US"/>
              </w:rPr>
            </w:pPr>
            <w:r>
              <w:rPr>
                <w:rFonts w:ascii="Arial" w:hAnsi="Arial" w:cs="Arial"/>
                <w:iCs/>
                <w:snapToGrid w:val="0"/>
                <w:color w:val="auto"/>
                <w:sz w:val="18"/>
                <w:szCs w:val="18"/>
                <w:lang w:eastAsia="en-US"/>
              </w:rPr>
              <w:t>27. 05. 2022</w:t>
            </w:r>
          </w:p>
          <w:p w:rsidR="00D65490" w:rsidRPr="001123CA" w:rsidRDefault="00ED5E1D" w:rsidP="000E62CD">
            <w:pPr>
              <w:spacing w:after="200" w:line="288" w:lineRule="auto"/>
              <w:ind w:left="0" w:right="0" w:firstLine="0"/>
              <w:jc w:val="left"/>
              <w:rPr>
                <w:rFonts w:ascii="Arial" w:hAnsi="Arial" w:cs="Arial"/>
                <w:iCs/>
                <w:snapToGrid w:val="0"/>
                <w:color w:val="auto"/>
                <w:sz w:val="18"/>
                <w:szCs w:val="18"/>
                <w:lang w:eastAsia="en-US"/>
              </w:rPr>
            </w:pPr>
            <w:r w:rsidRPr="00ED5E1D">
              <w:rPr>
                <w:rFonts w:ascii="Arial" w:hAnsi="Arial" w:cs="Arial"/>
                <w:iCs/>
                <w:snapToGrid w:val="0"/>
                <w:color w:val="auto"/>
                <w:sz w:val="18"/>
                <w:szCs w:val="18"/>
                <w:highlight w:val="black"/>
                <w:lang w:eastAsia="en-US"/>
              </w:rPr>
              <w:t>xxx</w:t>
            </w:r>
          </w:p>
        </w:tc>
      </w:tr>
    </w:tbl>
    <w:p w:rsidR="00D65490" w:rsidRPr="001123CA" w:rsidRDefault="00D65490" w:rsidP="00D65490">
      <w:pPr>
        <w:ind w:left="0" w:right="-8" w:firstLine="0"/>
        <w:rPr>
          <w:rFonts w:ascii="Arial" w:hAnsi="Arial" w:cs="Arial"/>
          <w:i/>
          <w:iCs/>
          <w:sz w:val="18"/>
          <w:szCs w:val="18"/>
        </w:rPr>
      </w:pPr>
    </w:p>
    <w:p w:rsidR="00D65490" w:rsidRPr="001123CA" w:rsidRDefault="00D65490" w:rsidP="00D65490">
      <w:pPr>
        <w:ind w:left="0" w:right="-8" w:firstLine="0"/>
        <w:rPr>
          <w:rFonts w:ascii="Arial" w:hAnsi="Arial" w:cs="Arial"/>
          <w:i/>
          <w:iCs/>
          <w:sz w:val="18"/>
          <w:szCs w:val="18"/>
        </w:rPr>
      </w:pPr>
      <w:r w:rsidRPr="001123CA">
        <w:rPr>
          <w:rFonts w:ascii="Arial" w:hAnsi="Arial" w:cs="Arial"/>
          <w:i/>
          <w:iCs/>
          <w:sz w:val="18"/>
          <w:szCs w:val="18"/>
        </w:rPr>
        <w:t xml:space="preserve">This order is executed in Czech and English language. In the case of any discrepancy between both versions, the English version prevails. / Tato objednávka je vyhotovena v českém a anglickém jazyce. V případě jakýchkoli rozporů mezi oběma verzemi má přednost verze anglická. </w:t>
      </w:r>
    </w:p>
    <w:p w:rsidR="00252374" w:rsidRPr="001123CA" w:rsidRDefault="00252374" w:rsidP="004E7ED4">
      <w:pPr>
        <w:ind w:left="0" w:right="-8" w:firstLine="0"/>
        <w:rPr>
          <w:rFonts w:ascii="Arial" w:hAnsi="Arial" w:cs="Arial"/>
          <w:i/>
          <w:iCs/>
          <w:sz w:val="18"/>
          <w:szCs w:val="18"/>
        </w:rPr>
      </w:pPr>
    </w:p>
    <w:p w:rsidR="003D6A23" w:rsidRPr="001123CA" w:rsidRDefault="003D6A23">
      <w:r w:rsidRPr="001123CA">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382053" w:rsidRPr="001123CA" w:rsidTr="00F53C33">
        <w:tc>
          <w:tcPr>
            <w:tcW w:w="5103" w:type="dxa"/>
            <w:tcBorders>
              <w:top w:val="nil"/>
              <w:left w:val="nil"/>
              <w:bottom w:val="nil"/>
              <w:right w:val="nil"/>
            </w:tcBorders>
            <w:shd w:val="clear" w:color="auto" w:fill="auto"/>
          </w:tcPr>
          <w:p w:rsidR="00F53C33" w:rsidRPr="001123CA" w:rsidRDefault="00382053" w:rsidP="00F53C33">
            <w:pPr>
              <w:adjustRightInd w:val="0"/>
              <w:snapToGrid w:val="0"/>
              <w:spacing w:after="0" w:line="240" w:lineRule="auto"/>
              <w:ind w:left="0" w:right="51" w:firstLine="0"/>
              <w:rPr>
                <w:rFonts w:ascii="Arial" w:hAnsi="Arial" w:cs="Arial"/>
                <w:b/>
                <w:sz w:val="24"/>
                <w:szCs w:val="24"/>
                <w:u w:val="single" w:color="000000"/>
              </w:rPr>
            </w:pPr>
            <w:r w:rsidRPr="001123CA">
              <w:rPr>
                <w:rFonts w:ascii="Arial" w:hAnsi="Arial" w:cs="Arial"/>
                <w:b/>
                <w:sz w:val="24"/>
                <w:szCs w:val="24"/>
                <w:u w:val="single" w:color="000000"/>
              </w:rPr>
              <w:lastRenderedPageBreak/>
              <w:t>ASITE PARTNER MASTER SERVICES AGREEMEN</w:t>
            </w:r>
            <w:r w:rsidR="00F53C33" w:rsidRPr="001123CA">
              <w:rPr>
                <w:rFonts w:ascii="Arial" w:hAnsi="Arial" w:cs="Arial"/>
                <w:b/>
                <w:sz w:val="24"/>
                <w:szCs w:val="24"/>
                <w:u w:val="single" w:color="000000"/>
              </w:rPr>
              <w:t>T</w:t>
            </w:r>
          </w:p>
          <w:p w:rsidR="00F53C33" w:rsidRPr="001123CA" w:rsidRDefault="00F53C33" w:rsidP="00F53C33">
            <w:pPr>
              <w:adjustRightInd w:val="0"/>
              <w:snapToGrid w:val="0"/>
              <w:spacing w:after="0" w:line="240" w:lineRule="auto"/>
              <w:ind w:left="0" w:right="44" w:firstLine="0"/>
              <w:rPr>
                <w:rFonts w:ascii="Arial" w:hAnsi="Arial" w:cs="Arial"/>
                <w:sz w:val="18"/>
                <w:szCs w:val="18"/>
              </w:rPr>
            </w:pPr>
          </w:p>
          <w:p w:rsidR="00A237FE" w:rsidRPr="001123CA" w:rsidRDefault="00A237FE" w:rsidP="00F53C33">
            <w:pPr>
              <w:adjustRightInd w:val="0"/>
              <w:snapToGrid w:val="0"/>
              <w:spacing w:after="0" w:line="240" w:lineRule="auto"/>
              <w:ind w:left="0" w:right="44" w:firstLine="0"/>
              <w:rPr>
                <w:rFonts w:ascii="Arial" w:hAnsi="Arial" w:cs="Arial"/>
                <w:sz w:val="18"/>
                <w:szCs w:val="18"/>
              </w:rPr>
            </w:pPr>
            <w:r w:rsidRPr="001123CA">
              <w:rPr>
                <w:rFonts w:ascii="Arial" w:hAnsi="Arial" w:cs="Arial"/>
                <w:sz w:val="18"/>
                <w:szCs w:val="18"/>
              </w:rPr>
              <w:t>This Partner Master Services Agreement is entered into between the Customer</w:t>
            </w:r>
            <w:r w:rsidR="00EC4469" w:rsidRPr="001123CA">
              <w:rPr>
                <w:rFonts w:ascii="Arial" w:hAnsi="Arial" w:cs="Arial"/>
                <w:sz w:val="18"/>
                <w:szCs w:val="18"/>
              </w:rPr>
              <w:t xml:space="preserve">, </w:t>
            </w:r>
            <w:r w:rsidRPr="001123CA">
              <w:rPr>
                <w:rFonts w:ascii="Arial" w:hAnsi="Arial" w:cs="Arial"/>
                <w:sz w:val="18"/>
                <w:szCs w:val="18"/>
              </w:rPr>
              <w:t xml:space="preserve">Asite and </w:t>
            </w:r>
            <w:r w:rsidR="00EC4469" w:rsidRPr="001123CA">
              <w:rPr>
                <w:rFonts w:ascii="Arial" w:hAnsi="Arial" w:cs="Arial"/>
                <w:sz w:val="18"/>
                <w:szCs w:val="18"/>
              </w:rPr>
              <w:t xml:space="preserve">Partner, and </w:t>
            </w:r>
            <w:r w:rsidRPr="001123CA">
              <w:rPr>
                <w:rFonts w:ascii="Arial" w:hAnsi="Arial" w:cs="Arial"/>
                <w:sz w:val="18"/>
                <w:szCs w:val="18"/>
              </w:rPr>
              <w:t xml:space="preserve">is incorporated into the Order that references this Agreement. By accepting the Order or by accessing or using any of the Applications or Services, the Customer agrees to </w:t>
            </w:r>
            <w:r w:rsidR="007C518A" w:rsidRPr="001123CA">
              <w:rPr>
                <w:rFonts w:ascii="Arial" w:hAnsi="Arial" w:cs="Arial"/>
                <w:sz w:val="18"/>
                <w:szCs w:val="18"/>
              </w:rPr>
              <w:t>all</w:t>
            </w:r>
            <w:r w:rsidRPr="001123CA">
              <w:rPr>
                <w:rFonts w:ascii="Arial" w:hAnsi="Arial" w:cs="Arial"/>
                <w:sz w:val="18"/>
                <w:szCs w:val="18"/>
              </w:rPr>
              <w:t xml:space="preserve"> terms and conditions</w:t>
            </w:r>
            <w:r w:rsidR="007C518A" w:rsidRPr="001123CA">
              <w:rPr>
                <w:rFonts w:ascii="Arial" w:hAnsi="Arial" w:cs="Arial"/>
                <w:sz w:val="18"/>
                <w:szCs w:val="18"/>
              </w:rPr>
              <w:t xml:space="preserve"> in this Agreement</w:t>
            </w:r>
            <w:r w:rsidRPr="001123CA">
              <w:rPr>
                <w:rFonts w:ascii="Arial" w:hAnsi="Arial" w:cs="Arial"/>
                <w:sz w:val="18"/>
                <w:szCs w:val="18"/>
              </w:rPr>
              <w:t xml:space="preserve">. In the event of a conflict between the Order and this Agreement, this Agreement will prevail, except as expressly stated to the contrary.  </w:t>
            </w:r>
          </w:p>
          <w:p w:rsidR="00177794" w:rsidRPr="001123CA" w:rsidRDefault="00177794" w:rsidP="00382053">
            <w:pPr>
              <w:spacing w:after="0" w:line="240" w:lineRule="auto"/>
              <w:ind w:left="0" w:right="44" w:firstLine="0"/>
              <w:rPr>
                <w:rFonts w:ascii="Arial" w:hAnsi="Arial" w:cs="Arial"/>
                <w:sz w:val="18"/>
                <w:szCs w:val="18"/>
              </w:rPr>
            </w:pPr>
          </w:p>
          <w:p w:rsidR="00382053" w:rsidRPr="001123CA" w:rsidRDefault="00177794" w:rsidP="008E6DB7">
            <w:pPr>
              <w:spacing w:after="0" w:line="240" w:lineRule="auto"/>
              <w:ind w:left="0" w:right="44" w:firstLine="0"/>
              <w:rPr>
                <w:rFonts w:ascii="Arial" w:hAnsi="Arial" w:cs="Arial"/>
                <w:sz w:val="18"/>
                <w:szCs w:val="18"/>
              </w:rPr>
            </w:pPr>
            <w:r w:rsidRPr="001123CA">
              <w:rPr>
                <w:rFonts w:ascii="Arial" w:hAnsi="Arial" w:cs="Arial"/>
                <w:sz w:val="18"/>
                <w:szCs w:val="18"/>
              </w:rPr>
              <w:t xml:space="preserve">This framework agreement is entered into as of the Effective Date (set out below) between </w:t>
            </w:r>
            <w:r w:rsidRPr="001123CA">
              <w:rPr>
                <w:rFonts w:ascii="Arial" w:hAnsi="Arial" w:cs="Arial"/>
                <w:b/>
                <w:sz w:val="18"/>
                <w:szCs w:val="18"/>
              </w:rPr>
              <w:t>Asite Solutions Limited</w:t>
            </w:r>
            <w:r w:rsidRPr="001123CA">
              <w:rPr>
                <w:rFonts w:ascii="Arial" w:hAnsi="Arial" w:cs="Arial"/>
                <w:sz w:val="18"/>
                <w:szCs w:val="18"/>
              </w:rPr>
              <w:t>, a company registered and incorporated in England and Wales whose registered number is 04040122 and whose registered office is at 1 Mark Square, London EC2A 4EG, United Kingdom (“</w:t>
            </w:r>
            <w:r w:rsidRPr="001123CA">
              <w:rPr>
                <w:rFonts w:ascii="Arial" w:hAnsi="Arial" w:cs="Arial"/>
                <w:b/>
                <w:sz w:val="18"/>
                <w:szCs w:val="18"/>
              </w:rPr>
              <w:t>Asite</w:t>
            </w:r>
            <w:r w:rsidRPr="001123CA">
              <w:rPr>
                <w:rFonts w:ascii="Arial" w:hAnsi="Arial" w:cs="Arial"/>
                <w:sz w:val="18"/>
                <w:szCs w:val="18"/>
              </w:rPr>
              <w:t>”), and “</w:t>
            </w:r>
            <w:r w:rsidRPr="001123CA">
              <w:rPr>
                <w:rFonts w:ascii="Arial" w:hAnsi="Arial" w:cs="Arial"/>
                <w:b/>
                <w:sz w:val="18"/>
                <w:szCs w:val="18"/>
              </w:rPr>
              <w:t xml:space="preserve">Customer” </w:t>
            </w:r>
            <w:r w:rsidRPr="001123CA">
              <w:rPr>
                <w:rFonts w:ascii="Arial" w:hAnsi="Arial" w:cs="Arial"/>
                <w:sz w:val="18"/>
                <w:szCs w:val="18"/>
              </w:rPr>
              <w:t xml:space="preserve">as detailed </w:t>
            </w:r>
            <w:r w:rsidR="001C61DE" w:rsidRPr="001123CA">
              <w:rPr>
                <w:rFonts w:ascii="Arial" w:hAnsi="Arial" w:cs="Arial"/>
                <w:sz w:val="18"/>
                <w:szCs w:val="18"/>
              </w:rPr>
              <w:t xml:space="preserve">on the Order form </w:t>
            </w:r>
            <w:r w:rsidRPr="001123CA">
              <w:rPr>
                <w:rFonts w:ascii="Arial" w:hAnsi="Arial" w:cs="Arial"/>
                <w:sz w:val="18"/>
                <w:szCs w:val="18"/>
              </w:rPr>
              <w:t xml:space="preserve">and </w:t>
            </w:r>
            <w:r w:rsidRPr="001123CA">
              <w:rPr>
                <w:rFonts w:ascii="Arial" w:hAnsi="Arial" w:cs="Arial"/>
                <w:b/>
                <w:bCs/>
                <w:sz w:val="18"/>
                <w:szCs w:val="18"/>
              </w:rPr>
              <w:t>Callida s.r.o.,</w:t>
            </w:r>
            <w:r w:rsidRPr="001123CA">
              <w:rPr>
                <w:rFonts w:ascii="Arial" w:hAnsi="Arial" w:cs="Arial"/>
                <w:sz w:val="18"/>
                <w:szCs w:val="18"/>
              </w:rPr>
              <w:t xml:space="preserve"> a company registred in Czech Republic whose registered number is 65415183 and whose office is at Soběslavská 2056/32, Vinohrady, 130 00, Praha 3, Czech Republic (“</w:t>
            </w:r>
            <w:r w:rsidRPr="001123CA">
              <w:rPr>
                <w:rFonts w:ascii="Arial" w:hAnsi="Arial" w:cs="Arial"/>
                <w:b/>
                <w:sz w:val="18"/>
                <w:szCs w:val="18"/>
              </w:rPr>
              <w:t>Partner</w:t>
            </w:r>
            <w:r w:rsidRPr="001123CA">
              <w:rPr>
                <w:rFonts w:ascii="Arial" w:hAnsi="Arial" w:cs="Arial"/>
                <w:sz w:val="18"/>
                <w:szCs w:val="18"/>
              </w:rPr>
              <w:t>”).</w:t>
            </w:r>
            <w:r w:rsidR="00382053" w:rsidRPr="001123CA">
              <w:rPr>
                <w:rFonts w:ascii="Arial" w:hAnsi="Arial" w:cs="Arial"/>
                <w:sz w:val="18"/>
                <w:szCs w:val="18"/>
              </w:rPr>
              <w:t xml:space="preserve"> </w:t>
            </w:r>
          </w:p>
          <w:p w:rsidR="00FE177C" w:rsidRPr="001123CA" w:rsidRDefault="00FE177C" w:rsidP="008E6DB7">
            <w:pPr>
              <w:spacing w:after="0" w:line="240" w:lineRule="auto"/>
              <w:ind w:left="0" w:right="44" w:firstLine="0"/>
              <w:rPr>
                <w:rFonts w:ascii="Arial" w:hAnsi="Arial" w:cs="Arial"/>
                <w:b/>
                <w:sz w:val="18"/>
                <w:szCs w:val="18"/>
              </w:rPr>
            </w:pPr>
          </w:p>
        </w:tc>
        <w:tc>
          <w:tcPr>
            <w:tcW w:w="5103" w:type="dxa"/>
            <w:tcBorders>
              <w:top w:val="nil"/>
              <w:left w:val="nil"/>
              <w:bottom w:val="nil"/>
              <w:right w:val="nil"/>
            </w:tcBorders>
            <w:shd w:val="clear" w:color="auto" w:fill="auto"/>
          </w:tcPr>
          <w:p w:rsidR="00382053" w:rsidRPr="001123CA" w:rsidRDefault="00747868" w:rsidP="001039E3">
            <w:pPr>
              <w:snapToGrid w:val="0"/>
              <w:spacing w:after="0" w:line="240" w:lineRule="auto"/>
              <w:ind w:left="0" w:right="0" w:firstLine="0"/>
              <w:rPr>
                <w:rFonts w:ascii="Arial" w:hAnsi="Arial" w:cs="Arial"/>
                <w:b/>
                <w:sz w:val="24"/>
                <w:szCs w:val="24"/>
                <w:u w:val="single" w:color="000000"/>
                <w:lang w:val="cs-CZ"/>
              </w:rPr>
            </w:pPr>
            <w:r w:rsidRPr="001123CA">
              <w:rPr>
                <w:rFonts w:ascii="Arial" w:hAnsi="Arial" w:cs="Arial"/>
                <w:b/>
                <w:sz w:val="24"/>
                <w:szCs w:val="24"/>
                <w:u w:val="single" w:color="000000"/>
                <w:lang w:val="cs-CZ"/>
              </w:rPr>
              <w:t>S</w:t>
            </w:r>
            <w:r w:rsidR="001039E3" w:rsidRPr="001123CA">
              <w:rPr>
                <w:rFonts w:ascii="Arial" w:hAnsi="Arial" w:cs="Arial"/>
                <w:b/>
                <w:sz w:val="24"/>
                <w:szCs w:val="24"/>
                <w:u w:val="single" w:color="000000"/>
                <w:lang w:val="cs-CZ"/>
              </w:rPr>
              <w:t>MLOUVA O POSKYTOVÁNÍ SLUŽEB S</w:t>
            </w:r>
            <w:r w:rsidR="00D421D8" w:rsidRPr="001123CA">
              <w:rPr>
                <w:rFonts w:ascii="Arial" w:hAnsi="Arial" w:cs="Arial"/>
                <w:b/>
                <w:sz w:val="24"/>
                <w:szCs w:val="24"/>
                <w:u w:val="single" w:color="000000"/>
                <w:lang w:val="cs-CZ"/>
              </w:rPr>
              <w:t>E</w:t>
            </w:r>
            <w:r w:rsidR="00076A42" w:rsidRPr="001123CA">
              <w:rPr>
                <w:rFonts w:ascii="Arial" w:hAnsi="Arial" w:cs="Arial"/>
                <w:b/>
                <w:sz w:val="24"/>
                <w:szCs w:val="24"/>
                <w:u w:val="single" w:color="000000"/>
                <w:lang w:val="cs-CZ"/>
              </w:rPr>
              <w:t> </w:t>
            </w:r>
            <w:r w:rsidR="001039E3" w:rsidRPr="001123CA">
              <w:rPr>
                <w:rFonts w:ascii="Arial" w:hAnsi="Arial" w:cs="Arial"/>
                <w:b/>
                <w:sz w:val="24"/>
                <w:szCs w:val="24"/>
                <w:u w:val="single" w:color="000000"/>
                <w:lang w:val="cs-CZ"/>
              </w:rPr>
              <w:t>SPOLEČNOST</w:t>
            </w:r>
            <w:r w:rsidR="00D421D8" w:rsidRPr="001123CA">
              <w:rPr>
                <w:rFonts w:ascii="Arial" w:hAnsi="Arial" w:cs="Arial"/>
                <w:b/>
                <w:sz w:val="24"/>
                <w:szCs w:val="24"/>
                <w:u w:val="single" w:color="000000"/>
                <w:lang w:val="cs-CZ"/>
              </w:rPr>
              <w:t>Í</w:t>
            </w:r>
            <w:r w:rsidR="001039E3" w:rsidRPr="001123CA">
              <w:rPr>
                <w:rFonts w:ascii="Arial" w:hAnsi="Arial" w:cs="Arial"/>
                <w:b/>
                <w:sz w:val="24"/>
                <w:szCs w:val="24"/>
                <w:u w:val="single" w:color="000000"/>
                <w:lang w:val="cs-CZ"/>
              </w:rPr>
              <w:t xml:space="preserve"> ASITE</w:t>
            </w:r>
          </w:p>
          <w:p w:rsidR="001039E3" w:rsidRPr="001123CA" w:rsidRDefault="001039E3" w:rsidP="00F53C33">
            <w:pPr>
              <w:snapToGrid w:val="0"/>
              <w:spacing w:after="0" w:line="240" w:lineRule="auto"/>
              <w:ind w:left="0" w:right="0" w:firstLine="0"/>
              <w:rPr>
                <w:rFonts w:ascii="Arial" w:hAnsi="Arial" w:cs="Arial"/>
                <w:sz w:val="18"/>
                <w:szCs w:val="18"/>
                <w:lang w:val="cs-CZ"/>
              </w:rPr>
            </w:pPr>
          </w:p>
          <w:p w:rsidR="00A237FE" w:rsidRPr="001123CA" w:rsidRDefault="00A237FE" w:rsidP="007C518A">
            <w:pPr>
              <w:snapToGrid w:val="0"/>
              <w:spacing w:after="0" w:line="240" w:lineRule="auto"/>
              <w:ind w:left="0" w:right="0" w:firstLine="0"/>
              <w:rPr>
                <w:rFonts w:ascii="Arial" w:hAnsi="Arial" w:cs="Arial"/>
                <w:sz w:val="18"/>
                <w:szCs w:val="18"/>
                <w:lang w:val="cs-CZ"/>
              </w:rPr>
            </w:pPr>
            <w:r w:rsidRPr="001123CA">
              <w:rPr>
                <w:rFonts w:ascii="Arial" w:hAnsi="Arial" w:cs="Arial"/>
                <w:sz w:val="18"/>
                <w:szCs w:val="18"/>
                <w:lang w:val="cs-CZ"/>
              </w:rPr>
              <w:t xml:space="preserve">Tato smlouva o poskytování služeb je uzavřená mezi </w:t>
            </w:r>
            <w:r w:rsidR="007C518A" w:rsidRPr="001123CA">
              <w:rPr>
                <w:rFonts w:ascii="Arial" w:hAnsi="Arial" w:cs="Arial"/>
                <w:sz w:val="18"/>
                <w:szCs w:val="18"/>
                <w:lang w:val="cs-CZ"/>
              </w:rPr>
              <w:t xml:space="preserve">Zákazníkem, společností Asite a Partnerem a je začleněna do Objednávky, jež odkazuje na tuto Smlouvu. Přijetím Objednávky nebo přístupem nebo používáním kterékoli z Aplikací nebo Služeb, Zákazník souhlasí s podmínkami uvedenými v této Smlouvě.. V případě </w:t>
            </w:r>
            <w:r w:rsidR="009D01A2" w:rsidRPr="001123CA">
              <w:rPr>
                <w:rFonts w:ascii="Arial" w:hAnsi="Arial" w:cs="Arial"/>
                <w:sz w:val="18"/>
                <w:szCs w:val="18"/>
                <w:lang w:val="cs-CZ"/>
              </w:rPr>
              <w:t xml:space="preserve">jakéhokoli </w:t>
            </w:r>
            <w:r w:rsidR="007C518A" w:rsidRPr="001123CA">
              <w:rPr>
                <w:rFonts w:ascii="Arial" w:hAnsi="Arial" w:cs="Arial"/>
                <w:sz w:val="18"/>
                <w:szCs w:val="18"/>
                <w:lang w:val="cs-CZ"/>
              </w:rPr>
              <w:t xml:space="preserve">rozporu mezi </w:t>
            </w:r>
            <w:r w:rsidR="009D01A2" w:rsidRPr="001123CA">
              <w:rPr>
                <w:rFonts w:ascii="Arial" w:hAnsi="Arial" w:cs="Arial"/>
                <w:sz w:val="18"/>
                <w:szCs w:val="18"/>
                <w:lang w:val="cs-CZ"/>
              </w:rPr>
              <w:t>O</w:t>
            </w:r>
            <w:r w:rsidR="007C518A" w:rsidRPr="001123CA">
              <w:rPr>
                <w:rFonts w:ascii="Arial" w:hAnsi="Arial" w:cs="Arial"/>
                <w:sz w:val="18"/>
                <w:szCs w:val="18"/>
                <w:lang w:val="cs-CZ"/>
              </w:rPr>
              <w:t xml:space="preserve">bjednávkou a touto </w:t>
            </w:r>
            <w:r w:rsidR="009D01A2" w:rsidRPr="001123CA">
              <w:rPr>
                <w:rFonts w:ascii="Arial" w:hAnsi="Arial" w:cs="Arial"/>
                <w:sz w:val="18"/>
                <w:szCs w:val="18"/>
                <w:lang w:val="cs-CZ"/>
              </w:rPr>
              <w:t>S</w:t>
            </w:r>
            <w:r w:rsidR="007C518A" w:rsidRPr="001123CA">
              <w:rPr>
                <w:rFonts w:ascii="Arial" w:hAnsi="Arial" w:cs="Arial"/>
                <w:sz w:val="18"/>
                <w:szCs w:val="18"/>
                <w:lang w:val="cs-CZ"/>
              </w:rPr>
              <w:t xml:space="preserve">mlouvou má přednost </w:t>
            </w:r>
            <w:r w:rsidR="009D01A2" w:rsidRPr="001123CA">
              <w:rPr>
                <w:rFonts w:ascii="Arial" w:hAnsi="Arial" w:cs="Arial"/>
                <w:sz w:val="18"/>
                <w:szCs w:val="18"/>
                <w:lang w:val="cs-CZ"/>
              </w:rPr>
              <w:t>ustanovení Smlouvy</w:t>
            </w:r>
            <w:r w:rsidR="007C518A" w:rsidRPr="001123CA">
              <w:rPr>
                <w:rFonts w:ascii="Arial" w:hAnsi="Arial" w:cs="Arial"/>
                <w:sz w:val="18"/>
                <w:szCs w:val="18"/>
                <w:lang w:val="cs-CZ"/>
              </w:rPr>
              <w:t>, pokud není výslovně uvedeno jinak.</w:t>
            </w:r>
          </w:p>
          <w:p w:rsidR="00C85A76" w:rsidRPr="001123CA" w:rsidRDefault="00C85A76" w:rsidP="007C518A">
            <w:pPr>
              <w:snapToGrid w:val="0"/>
              <w:spacing w:after="0" w:line="240" w:lineRule="auto"/>
              <w:ind w:left="0" w:right="0" w:firstLine="0"/>
              <w:rPr>
                <w:rFonts w:ascii="Arial" w:hAnsi="Arial" w:cs="Arial"/>
                <w:sz w:val="18"/>
                <w:szCs w:val="18"/>
                <w:lang w:val="cs-CZ"/>
              </w:rPr>
            </w:pPr>
          </w:p>
          <w:p w:rsidR="00177794" w:rsidRPr="001123CA" w:rsidRDefault="00177794" w:rsidP="008E6DB7">
            <w:pPr>
              <w:snapToGrid w:val="0"/>
              <w:spacing w:after="0" w:line="240" w:lineRule="auto"/>
              <w:ind w:left="0" w:right="0" w:firstLine="0"/>
              <w:rPr>
                <w:rFonts w:ascii="Arial" w:hAnsi="Arial" w:cs="Arial"/>
                <w:sz w:val="18"/>
                <w:szCs w:val="18"/>
                <w:lang w:val="cs-CZ"/>
              </w:rPr>
            </w:pPr>
            <w:r w:rsidRPr="001123CA">
              <w:rPr>
                <w:rFonts w:ascii="Arial" w:hAnsi="Arial" w:cs="Arial"/>
                <w:sz w:val="18"/>
                <w:szCs w:val="18"/>
                <w:lang w:val="cs-CZ"/>
              </w:rPr>
              <w:t xml:space="preserve">Tuto rámcovou smlouvu spolu k Datu účinnosti (uvedenému níže) uzavírají </w:t>
            </w:r>
            <w:r w:rsidRPr="001123CA">
              <w:rPr>
                <w:rFonts w:ascii="Arial" w:hAnsi="Arial" w:cs="Arial"/>
                <w:b/>
                <w:sz w:val="18"/>
                <w:szCs w:val="18"/>
                <w:lang w:val="cs-CZ"/>
              </w:rPr>
              <w:t>Asite Solutions Limited</w:t>
            </w:r>
            <w:r w:rsidRPr="001123CA">
              <w:rPr>
                <w:rFonts w:ascii="Arial" w:hAnsi="Arial" w:cs="Arial"/>
                <w:sz w:val="18"/>
                <w:szCs w:val="18"/>
                <w:lang w:val="cs-CZ"/>
              </w:rPr>
              <w:t>, společnost zapsaná a založená v Anglii a Walesu pod registračním číslem 04040122., sídlo s at 1 Mark Square, London EC2A 4EG, United Kingdom („</w:t>
            </w:r>
            <w:r w:rsidRPr="001123CA">
              <w:rPr>
                <w:rFonts w:ascii="Arial" w:hAnsi="Arial" w:cs="Arial"/>
                <w:b/>
                <w:sz w:val="18"/>
                <w:szCs w:val="18"/>
                <w:lang w:val="cs-CZ"/>
              </w:rPr>
              <w:t>Asite</w:t>
            </w:r>
            <w:r w:rsidRPr="001123CA">
              <w:rPr>
                <w:rFonts w:ascii="Arial" w:hAnsi="Arial" w:cs="Arial"/>
                <w:sz w:val="18"/>
                <w:szCs w:val="18"/>
                <w:lang w:val="cs-CZ"/>
              </w:rPr>
              <w:t>“), a „</w:t>
            </w:r>
            <w:r w:rsidRPr="001123CA">
              <w:rPr>
                <w:rFonts w:ascii="Arial" w:hAnsi="Arial" w:cs="Arial"/>
                <w:b/>
                <w:sz w:val="18"/>
                <w:szCs w:val="18"/>
                <w:lang w:val="cs-CZ"/>
              </w:rPr>
              <w:t xml:space="preserve">Zákazník“ </w:t>
            </w:r>
            <w:r w:rsidRPr="001123CA">
              <w:rPr>
                <w:rFonts w:ascii="Arial" w:hAnsi="Arial" w:cs="Arial"/>
                <w:sz w:val="18"/>
                <w:szCs w:val="18"/>
                <w:lang w:val="cs-CZ"/>
              </w:rPr>
              <w:t xml:space="preserve">uvedený níže a </w:t>
            </w:r>
            <w:r w:rsidRPr="001123CA">
              <w:rPr>
                <w:rFonts w:ascii="Arial" w:hAnsi="Arial" w:cs="Arial"/>
                <w:b/>
                <w:bCs/>
                <w:sz w:val="18"/>
                <w:szCs w:val="18"/>
                <w:lang w:val="cs-CZ"/>
              </w:rPr>
              <w:t>Callida s.r.o.,</w:t>
            </w:r>
            <w:r w:rsidRPr="001123CA">
              <w:rPr>
                <w:rFonts w:ascii="Arial" w:hAnsi="Arial" w:cs="Arial"/>
                <w:sz w:val="18"/>
                <w:szCs w:val="18"/>
                <w:lang w:val="cs-CZ"/>
              </w:rPr>
              <w:t xml:space="preserve"> společnost zapsaná v České republice</w:t>
            </w:r>
            <w:r w:rsidR="000A018C" w:rsidRPr="001123CA">
              <w:rPr>
                <w:rFonts w:ascii="Arial" w:hAnsi="Arial" w:cs="Arial"/>
                <w:sz w:val="18"/>
                <w:szCs w:val="18"/>
                <w:lang w:val="cs-CZ"/>
              </w:rPr>
              <w:t>,</w:t>
            </w:r>
            <w:r w:rsidRPr="001123CA">
              <w:rPr>
                <w:rFonts w:ascii="Arial" w:hAnsi="Arial" w:cs="Arial"/>
                <w:sz w:val="18"/>
                <w:szCs w:val="18"/>
                <w:lang w:val="cs-CZ"/>
              </w:rPr>
              <w:t xml:space="preserve"> </w:t>
            </w:r>
            <w:r w:rsidR="000A018C" w:rsidRPr="001123CA">
              <w:rPr>
                <w:rFonts w:ascii="Arial" w:hAnsi="Arial" w:cs="Arial"/>
                <w:sz w:val="18"/>
                <w:szCs w:val="18"/>
                <w:lang w:val="cs-CZ"/>
              </w:rPr>
              <w:t>IČO:</w:t>
            </w:r>
            <w:r w:rsidRPr="001123CA">
              <w:rPr>
                <w:rFonts w:ascii="Arial" w:hAnsi="Arial" w:cs="Arial"/>
                <w:sz w:val="18"/>
                <w:szCs w:val="18"/>
                <w:lang w:val="cs-CZ"/>
              </w:rPr>
              <w:t xml:space="preserve"> 65415183, se sídlem Soběslavská 2056/32, Vinohrady, 130 00, Praha 3 („</w:t>
            </w:r>
            <w:r w:rsidRPr="001123CA">
              <w:rPr>
                <w:rFonts w:ascii="Arial" w:hAnsi="Arial" w:cs="Arial"/>
                <w:b/>
                <w:sz w:val="18"/>
                <w:szCs w:val="18"/>
                <w:lang w:val="cs-CZ"/>
              </w:rPr>
              <w:t>Partner</w:t>
            </w:r>
            <w:r w:rsidRPr="001123CA">
              <w:rPr>
                <w:rFonts w:ascii="Arial" w:hAnsi="Arial" w:cs="Arial"/>
                <w:sz w:val="18"/>
                <w:szCs w:val="18"/>
                <w:lang w:val="cs-CZ"/>
              </w:rPr>
              <w:t>“).</w:t>
            </w:r>
          </w:p>
        </w:tc>
      </w:tr>
      <w:tr w:rsidR="00382053" w:rsidRPr="001123CA" w:rsidTr="00382053">
        <w:tc>
          <w:tcPr>
            <w:tcW w:w="5103" w:type="dxa"/>
            <w:tcBorders>
              <w:top w:val="nil"/>
              <w:left w:val="nil"/>
              <w:bottom w:val="nil"/>
              <w:right w:val="nil"/>
            </w:tcBorders>
            <w:shd w:val="clear" w:color="auto" w:fill="auto"/>
          </w:tcPr>
          <w:p w:rsidR="001C1809" w:rsidRPr="001123CA" w:rsidRDefault="001C1809" w:rsidP="001C1809">
            <w:pPr>
              <w:spacing w:after="0" w:line="240" w:lineRule="auto"/>
              <w:ind w:left="0" w:right="40" w:firstLine="0"/>
              <w:rPr>
                <w:rFonts w:ascii="Arial" w:hAnsi="Arial" w:cs="Arial"/>
                <w:b/>
                <w:sz w:val="18"/>
                <w:szCs w:val="18"/>
                <w:u w:val="single" w:color="000000"/>
                <w:lang w:val="cs-CZ"/>
              </w:rPr>
            </w:pPr>
          </w:p>
        </w:tc>
        <w:tc>
          <w:tcPr>
            <w:tcW w:w="5103" w:type="dxa"/>
            <w:tcBorders>
              <w:top w:val="nil"/>
              <w:left w:val="nil"/>
              <w:bottom w:val="nil"/>
              <w:right w:val="nil"/>
            </w:tcBorders>
          </w:tcPr>
          <w:p w:rsidR="00382053" w:rsidRPr="001123CA" w:rsidRDefault="00382053" w:rsidP="00382053">
            <w:pPr>
              <w:spacing w:after="0" w:line="240" w:lineRule="auto"/>
              <w:ind w:left="270" w:right="40" w:firstLine="0"/>
              <w:rPr>
                <w:rFonts w:ascii="Arial" w:hAnsi="Arial" w:cs="Arial"/>
                <w:b/>
                <w:sz w:val="18"/>
                <w:szCs w:val="18"/>
                <w:u w:val="single" w:color="000000"/>
                <w:lang w:val="cs-CZ"/>
              </w:rPr>
            </w:pPr>
          </w:p>
        </w:tc>
      </w:tr>
      <w:tr w:rsidR="008F0268" w:rsidRPr="001123CA" w:rsidTr="00252374">
        <w:tc>
          <w:tcPr>
            <w:tcW w:w="5103" w:type="dxa"/>
            <w:tcBorders>
              <w:top w:val="nil"/>
              <w:left w:val="nil"/>
              <w:bottom w:val="nil"/>
              <w:right w:val="nil"/>
            </w:tcBorders>
            <w:shd w:val="clear" w:color="auto" w:fill="auto"/>
          </w:tcPr>
          <w:p w:rsidR="006173ED" w:rsidRPr="001123CA" w:rsidRDefault="002D7483" w:rsidP="008F0268">
            <w:pPr>
              <w:numPr>
                <w:ilvl w:val="0"/>
                <w:numId w:val="1"/>
              </w:numPr>
              <w:spacing w:after="0" w:line="240" w:lineRule="auto"/>
              <w:ind w:left="270" w:right="40" w:hanging="270"/>
              <w:rPr>
                <w:rFonts w:ascii="Arial" w:hAnsi="Arial" w:cs="Arial"/>
                <w:sz w:val="18"/>
                <w:szCs w:val="18"/>
              </w:rPr>
            </w:pPr>
            <w:r w:rsidRPr="001123CA">
              <w:rPr>
                <w:rFonts w:ascii="Arial" w:hAnsi="Arial" w:cs="Arial"/>
                <w:b/>
                <w:bCs/>
                <w:sz w:val="18"/>
                <w:szCs w:val="18"/>
                <w:lang w:val="cs-CZ"/>
              </w:rPr>
              <w:t xml:space="preserve"> </w:t>
            </w:r>
            <w:r w:rsidR="008914AA" w:rsidRPr="001123CA">
              <w:rPr>
                <w:rFonts w:ascii="Arial" w:hAnsi="Arial" w:cs="Arial"/>
                <w:b/>
                <w:sz w:val="18"/>
                <w:szCs w:val="18"/>
                <w:u w:color="000000"/>
              </w:rPr>
              <w:t>INTERPRETATION</w:t>
            </w:r>
            <w:r w:rsidR="008914AA" w:rsidRPr="001123CA">
              <w:rPr>
                <w:rFonts w:ascii="Arial" w:hAnsi="Arial" w:cs="Arial"/>
                <w:b/>
                <w:sz w:val="18"/>
                <w:szCs w:val="18"/>
              </w:rPr>
              <w:t xml:space="preserve"> </w:t>
            </w:r>
          </w:p>
          <w:p w:rsidR="006173ED" w:rsidRPr="001123CA" w:rsidRDefault="006173ED" w:rsidP="006173ED">
            <w:pPr>
              <w:spacing w:after="0" w:line="240" w:lineRule="auto"/>
              <w:ind w:left="0" w:right="40" w:firstLine="0"/>
              <w:rPr>
                <w:rFonts w:ascii="Arial" w:hAnsi="Arial" w:cs="Arial"/>
                <w:b/>
                <w:sz w:val="18"/>
                <w:szCs w:val="18"/>
              </w:rPr>
            </w:pPr>
          </w:p>
          <w:p w:rsidR="008F0268" w:rsidRPr="001123CA" w:rsidRDefault="008F0268" w:rsidP="006173ED">
            <w:pPr>
              <w:spacing w:after="0" w:line="240" w:lineRule="auto"/>
              <w:ind w:left="0" w:right="40" w:firstLine="0"/>
              <w:rPr>
                <w:rFonts w:ascii="Arial" w:hAnsi="Arial" w:cs="Arial"/>
                <w:sz w:val="18"/>
                <w:szCs w:val="18"/>
              </w:rPr>
            </w:pPr>
            <w:r w:rsidRPr="001123CA">
              <w:rPr>
                <w:rFonts w:ascii="Arial" w:hAnsi="Arial" w:cs="Arial"/>
                <w:sz w:val="18"/>
                <w:szCs w:val="18"/>
              </w:rPr>
              <w:t>In this Agreement, unless the context otherwise requires the following terms have the following meanings:</w:t>
            </w:r>
          </w:p>
          <w:p w:rsidR="008F0268" w:rsidRPr="001123CA" w:rsidRDefault="008F0268" w:rsidP="008F0268">
            <w:pPr>
              <w:spacing w:after="0" w:line="240" w:lineRule="auto"/>
              <w:ind w:left="270" w:right="40"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Application</w:t>
            </w:r>
            <w:r w:rsidRPr="001123CA">
              <w:rPr>
                <w:rFonts w:ascii="Arial" w:hAnsi="Arial" w:cs="Arial"/>
                <w:sz w:val="18"/>
                <w:szCs w:val="18"/>
              </w:rPr>
              <w:t>” or “</w:t>
            </w:r>
            <w:r w:rsidRPr="001123CA">
              <w:rPr>
                <w:rFonts w:ascii="Arial" w:hAnsi="Arial" w:cs="Arial"/>
                <w:b/>
                <w:sz w:val="18"/>
                <w:szCs w:val="18"/>
              </w:rPr>
              <w:t>Applications</w:t>
            </w:r>
            <w:r w:rsidRPr="001123CA">
              <w:rPr>
                <w:rFonts w:ascii="Arial" w:hAnsi="Arial" w:cs="Arial"/>
                <w:sz w:val="18"/>
                <w:szCs w:val="18"/>
              </w:rPr>
              <w:t xml:space="preserve">” means Asite’s platform and/or such other application services or solutions as may be provided by Asite from time to time.  </w:t>
            </w:r>
          </w:p>
          <w:p w:rsidR="008F0268" w:rsidRPr="001123CA" w:rsidRDefault="008F0268"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Asite Platform</w:t>
            </w:r>
            <w:r w:rsidRPr="001123CA">
              <w:rPr>
                <w:rFonts w:ascii="Arial" w:hAnsi="Arial" w:cs="Arial"/>
                <w:sz w:val="18"/>
                <w:szCs w:val="18"/>
              </w:rPr>
              <w:t xml:space="preserve">” means the Software as a Service solution available through the Site by which Customers and Authorised Users can access and utilise Asite’s Services.  </w:t>
            </w:r>
          </w:p>
          <w:p w:rsidR="008F0268" w:rsidRPr="001123CA" w:rsidRDefault="008F0268" w:rsidP="008F0268">
            <w:pPr>
              <w:spacing w:after="0" w:line="240" w:lineRule="auto"/>
              <w:ind w:left="0" w:right="44" w:firstLine="0"/>
              <w:rPr>
                <w:rFonts w:ascii="Arial" w:hAnsi="Arial" w:cs="Arial"/>
                <w:sz w:val="18"/>
                <w:szCs w:val="18"/>
              </w:rPr>
            </w:pPr>
          </w:p>
          <w:p w:rsidR="00884D24" w:rsidRPr="001123CA" w:rsidRDefault="00884D24" w:rsidP="008F0268">
            <w:pPr>
              <w:spacing w:after="0" w:line="240" w:lineRule="auto"/>
              <w:ind w:left="0" w:right="44" w:firstLine="0"/>
              <w:rPr>
                <w:rFonts w:ascii="Arial" w:hAnsi="Arial" w:cs="Arial"/>
                <w:sz w:val="18"/>
                <w:szCs w:val="18"/>
              </w:rPr>
            </w:pPr>
          </w:p>
          <w:p w:rsidR="00CF62C3" w:rsidRPr="001123CA" w:rsidRDefault="00CF62C3"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Authorised Users</w:t>
            </w:r>
            <w:r w:rsidRPr="001123CA">
              <w:rPr>
                <w:rFonts w:ascii="Arial" w:hAnsi="Arial" w:cs="Arial"/>
                <w:sz w:val="18"/>
                <w:szCs w:val="18"/>
              </w:rPr>
              <w:t xml:space="preserve">” means those Customer nominated users who are set up with access to all or specific parts of the Asite Platform, subject to this Agreement.  </w:t>
            </w:r>
          </w:p>
          <w:p w:rsidR="008F0268" w:rsidRPr="001123CA" w:rsidRDefault="008F0268" w:rsidP="008F0268">
            <w:pPr>
              <w:spacing w:after="0" w:line="240" w:lineRule="auto"/>
              <w:ind w:left="0" w:right="44" w:firstLine="0"/>
              <w:rPr>
                <w:rFonts w:ascii="Arial" w:hAnsi="Arial" w:cs="Arial"/>
                <w:sz w:val="18"/>
                <w:szCs w:val="18"/>
              </w:rPr>
            </w:pPr>
          </w:p>
          <w:p w:rsidR="00782130" w:rsidRPr="001123CA" w:rsidRDefault="00782130" w:rsidP="006A3A4E">
            <w:pPr>
              <w:spacing w:after="0" w:line="240" w:lineRule="auto"/>
              <w:ind w:left="0" w:right="0" w:firstLine="0"/>
              <w:rPr>
                <w:rFonts w:ascii="Arial" w:hAnsi="Arial" w:cs="Arial"/>
                <w:color w:val="auto"/>
                <w:sz w:val="18"/>
                <w:szCs w:val="18"/>
              </w:rPr>
            </w:pPr>
            <w:r w:rsidRPr="001123CA">
              <w:rPr>
                <w:rFonts w:ascii="Arial" w:hAnsi="Arial" w:cs="Arial"/>
                <w:sz w:val="18"/>
                <w:szCs w:val="18"/>
              </w:rPr>
              <w:t>"</w:t>
            </w:r>
            <w:r w:rsidRPr="001123CA">
              <w:rPr>
                <w:rFonts w:ascii="Arial" w:hAnsi="Arial" w:cs="Arial"/>
                <w:b/>
                <w:bCs/>
                <w:sz w:val="18"/>
                <w:szCs w:val="18"/>
              </w:rPr>
              <w:t>Asite services terms of use</w:t>
            </w:r>
            <w:r w:rsidRPr="001123CA">
              <w:rPr>
                <w:rFonts w:ascii="Arial" w:hAnsi="Arial" w:cs="Arial"/>
                <w:sz w:val="18"/>
                <w:szCs w:val="18"/>
              </w:rPr>
              <w:t>" means terms of use of Asite services (</w:t>
            </w:r>
            <w:r w:rsidRPr="001123CA">
              <w:rPr>
                <w:rFonts w:ascii="Arial" w:hAnsi="Arial" w:cs="Arial"/>
                <w:color w:val="898989"/>
                <w:spacing w:val="2"/>
                <w:sz w:val="18"/>
                <w:szCs w:val="18"/>
                <w:shd w:val="clear" w:color="auto" w:fill="FFFFFF"/>
              </w:rPr>
              <w:t xml:space="preserve">Asite Platform, Asite Applications and </w:t>
            </w:r>
            <w:r w:rsidR="006A3A4E" w:rsidRPr="001123CA">
              <w:rPr>
                <w:rFonts w:ascii="Arial" w:hAnsi="Arial" w:cs="Arial"/>
                <w:color w:val="898989"/>
                <w:spacing w:val="2"/>
                <w:sz w:val="18"/>
                <w:szCs w:val="18"/>
                <w:shd w:val="clear" w:color="auto" w:fill="FFFFFF"/>
              </w:rPr>
              <w:t xml:space="preserve">all </w:t>
            </w:r>
            <w:r w:rsidR="006B2A34" w:rsidRPr="001123CA">
              <w:rPr>
                <w:rFonts w:ascii="Arial" w:hAnsi="Arial" w:cs="Arial"/>
                <w:color w:val="898989"/>
                <w:spacing w:val="2"/>
                <w:sz w:val="18"/>
                <w:szCs w:val="18"/>
                <w:shd w:val="clear" w:color="auto" w:fill="FFFFFF"/>
              </w:rPr>
              <w:t>c</w:t>
            </w:r>
            <w:r w:rsidRPr="001123CA">
              <w:rPr>
                <w:rFonts w:ascii="Arial" w:hAnsi="Arial" w:cs="Arial"/>
                <w:color w:val="898989"/>
                <w:spacing w:val="2"/>
                <w:sz w:val="18"/>
                <w:szCs w:val="18"/>
                <w:shd w:val="clear" w:color="auto" w:fill="FFFFFF"/>
              </w:rPr>
              <w:t xml:space="preserve">ustomer </w:t>
            </w:r>
            <w:r w:rsidR="006A3A4E" w:rsidRPr="001123CA">
              <w:rPr>
                <w:rFonts w:ascii="Arial" w:hAnsi="Arial" w:cs="Arial"/>
                <w:color w:val="898989"/>
                <w:spacing w:val="2"/>
                <w:sz w:val="18"/>
                <w:szCs w:val="18"/>
                <w:shd w:val="clear" w:color="auto" w:fill="FFFFFF"/>
              </w:rPr>
              <w:t>s</w:t>
            </w:r>
            <w:r w:rsidRPr="001123CA">
              <w:rPr>
                <w:rFonts w:ascii="Arial" w:hAnsi="Arial" w:cs="Arial"/>
                <w:color w:val="898989"/>
                <w:spacing w:val="2"/>
                <w:sz w:val="18"/>
                <w:szCs w:val="18"/>
                <w:shd w:val="clear" w:color="auto" w:fill="FFFFFF"/>
              </w:rPr>
              <w:t xml:space="preserve">upport </w:t>
            </w:r>
            <w:r w:rsidR="006A3A4E" w:rsidRPr="001123CA">
              <w:rPr>
                <w:rFonts w:ascii="Arial" w:hAnsi="Arial" w:cs="Arial"/>
                <w:color w:val="898989"/>
                <w:spacing w:val="2"/>
                <w:sz w:val="18"/>
                <w:szCs w:val="18"/>
                <w:shd w:val="clear" w:color="auto" w:fill="FFFFFF"/>
              </w:rPr>
              <w:t>s</w:t>
            </w:r>
            <w:r w:rsidRPr="001123CA">
              <w:rPr>
                <w:rFonts w:ascii="Arial" w:hAnsi="Arial" w:cs="Arial"/>
                <w:color w:val="898989"/>
                <w:spacing w:val="2"/>
                <w:sz w:val="18"/>
                <w:szCs w:val="18"/>
                <w:shd w:val="clear" w:color="auto" w:fill="FFFFFF"/>
              </w:rPr>
              <w:t>ervices)</w:t>
            </w:r>
            <w:r w:rsidR="006A3A4E" w:rsidRPr="001123CA">
              <w:rPr>
                <w:rFonts w:ascii="Arial" w:hAnsi="Arial" w:cs="Arial"/>
                <w:color w:val="898989"/>
                <w:spacing w:val="2"/>
                <w:sz w:val="18"/>
                <w:szCs w:val="18"/>
                <w:shd w:val="clear" w:color="auto" w:fill="FFFFFF"/>
              </w:rPr>
              <w:t xml:space="preserve"> available online at </w:t>
            </w:r>
            <w:r w:rsidR="006A3A4E" w:rsidRPr="001123CA">
              <w:rPr>
                <w:rFonts w:ascii="Arial" w:hAnsi="Arial" w:cs="Arial"/>
                <w:sz w:val="18"/>
                <w:szCs w:val="18"/>
                <w:lang w:val="cs-CZ"/>
              </w:rPr>
              <w:t xml:space="preserve">https://www.asite.com/legal-terms-of-use </w:t>
            </w:r>
            <w:r w:rsidR="00C76F25" w:rsidRPr="001123CA">
              <w:rPr>
                <w:rFonts w:ascii="Arial" w:hAnsi="Arial" w:cs="Arial"/>
                <w:sz w:val="18"/>
                <w:szCs w:val="18"/>
                <w:lang w:val="cs-CZ"/>
              </w:rPr>
              <w:t>.</w:t>
            </w:r>
          </w:p>
          <w:p w:rsidR="000B364B" w:rsidRPr="001123CA" w:rsidRDefault="00782130" w:rsidP="008F0268">
            <w:pPr>
              <w:spacing w:after="0" w:line="240" w:lineRule="auto"/>
              <w:ind w:left="0" w:right="44" w:firstLine="0"/>
              <w:rPr>
                <w:rFonts w:ascii="Arial" w:hAnsi="Arial" w:cs="Arial"/>
                <w:sz w:val="18"/>
                <w:szCs w:val="18"/>
              </w:rPr>
            </w:pPr>
            <w:r w:rsidRPr="001123CA">
              <w:rPr>
                <w:rFonts w:ascii="Arial" w:hAnsi="Arial" w:cs="Arial"/>
                <w:sz w:val="18"/>
                <w:szCs w:val="18"/>
              </w:rPr>
              <w:t xml:space="preserve"> </w:t>
            </w:r>
          </w:p>
          <w:p w:rsidR="00D94E04" w:rsidRPr="001123CA" w:rsidRDefault="00D94E04"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Confidential Information</w:t>
            </w:r>
            <w:r w:rsidRPr="001123CA">
              <w:rPr>
                <w:rFonts w:ascii="Arial" w:hAnsi="Arial" w:cs="Arial"/>
                <w:sz w:val="18"/>
                <w:szCs w:val="18"/>
              </w:rPr>
              <w:t>” means: information of a</w:t>
            </w:r>
            <w:r w:rsidR="00A9281D" w:rsidRPr="001123CA">
              <w:rPr>
                <w:rFonts w:ascii="Arial" w:hAnsi="Arial" w:cs="Arial"/>
                <w:sz w:val="18"/>
                <w:szCs w:val="18"/>
              </w:rPr>
              <w:t> </w:t>
            </w:r>
            <w:r w:rsidRPr="001123CA">
              <w:rPr>
                <w:rFonts w:ascii="Arial" w:hAnsi="Arial" w:cs="Arial"/>
                <w:sz w:val="18"/>
                <w:szCs w:val="18"/>
              </w:rPr>
              <w:t>confidential nature concerning the trade secrets or business dealings, methods of business, transactions, products, plans or affairs of the disclosing party or a Third Party Provider (as the case may be); any information relating to the methods or techniques used by the disclosing party in developing, implementing, providing, operating or using the Services; any document or information marked “Confidential” or</w:t>
            </w:r>
            <w:r w:rsidR="00A9281D" w:rsidRPr="001123CA">
              <w:rPr>
                <w:rFonts w:ascii="Arial" w:hAnsi="Arial" w:cs="Arial"/>
                <w:sz w:val="18"/>
                <w:szCs w:val="18"/>
              </w:rPr>
              <w:t> </w:t>
            </w:r>
            <w:r w:rsidRPr="001123CA">
              <w:rPr>
                <w:rFonts w:ascii="Arial" w:hAnsi="Arial" w:cs="Arial"/>
                <w:sz w:val="18"/>
                <w:szCs w:val="18"/>
              </w:rPr>
              <w:t xml:space="preserve">otherwise expressly designated as confidential.  </w:t>
            </w:r>
          </w:p>
          <w:p w:rsidR="008F0268" w:rsidRPr="001123CA" w:rsidRDefault="008F0268"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Content</w:t>
            </w:r>
            <w:r w:rsidRPr="001123CA">
              <w:rPr>
                <w:rFonts w:ascii="Arial" w:hAnsi="Arial" w:cs="Arial"/>
                <w:sz w:val="18"/>
                <w:szCs w:val="18"/>
              </w:rPr>
              <w:t xml:space="preserve">” means all data, information and content including (without limitation) personal information, photographs, graphics, written information, video or audio information and materials to be displayed on the Asite Platform.  </w:t>
            </w:r>
          </w:p>
          <w:p w:rsidR="008F0268" w:rsidRPr="001123CA" w:rsidRDefault="008F0268" w:rsidP="008F0268">
            <w:pPr>
              <w:spacing w:after="0" w:line="240" w:lineRule="auto"/>
              <w:ind w:left="0" w:right="44" w:firstLine="0"/>
              <w:rPr>
                <w:rFonts w:ascii="Arial" w:hAnsi="Arial" w:cs="Arial"/>
                <w:sz w:val="18"/>
                <w:szCs w:val="18"/>
              </w:rPr>
            </w:pPr>
          </w:p>
          <w:p w:rsidR="00351930" w:rsidRPr="001123CA" w:rsidRDefault="00351930"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Documentation</w:t>
            </w:r>
            <w:r w:rsidRPr="001123CA">
              <w:rPr>
                <w:rFonts w:ascii="Arial" w:hAnsi="Arial" w:cs="Arial"/>
                <w:sz w:val="18"/>
                <w:szCs w:val="18"/>
              </w:rPr>
              <w:t xml:space="preserve">” means any Asite operating manuals, user instructions, technical literature and all other related materials in eye-readable form supplied to Customer (or Authorised User) whether in electronic or paper form.  </w:t>
            </w:r>
          </w:p>
          <w:p w:rsidR="00351930" w:rsidRPr="001123CA" w:rsidRDefault="00351930" w:rsidP="008F0268">
            <w:pPr>
              <w:spacing w:after="0" w:line="240" w:lineRule="auto"/>
              <w:ind w:left="0" w:right="44" w:firstLine="0"/>
              <w:rPr>
                <w:rFonts w:ascii="Arial" w:hAnsi="Arial" w:cs="Arial"/>
                <w:sz w:val="18"/>
                <w:szCs w:val="18"/>
              </w:rPr>
            </w:pPr>
          </w:p>
          <w:p w:rsidR="00EE57BD" w:rsidRPr="001123CA" w:rsidRDefault="00EE57BD" w:rsidP="008F0268">
            <w:pPr>
              <w:spacing w:after="0" w:line="240" w:lineRule="auto"/>
              <w:ind w:left="0" w:right="44" w:firstLine="0"/>
              <w:rPr>
                <w:rFonts w:ascii="Arial" w:hAnsi="Arial" w:cs="Arial"/>
                <w:sz w:val="18"/>
                <w:szCs w:val="18"/>
              </w:rPr>
            </w:pPr>
          </w:p>
          <w:p w:rsidR="00FE177C"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lastRenderedPageBreak/>
              <w:t>“</w:t>
            </w:r>
            <w:r w:rsidRPr="001123CA">
              <w:rPr>
                <w:rFonts w:ascii="Arial" w:hAnsi="Arial" w:cs="Arial"/>
                <w:b/>
                <w:sz w:val="18"/>
                <w:szCs w:val="18"/>
              </w:rPr>
              <w:t>Fees</w:t>
            </w:r>
            <w:r w:rsidRPr="001123CA">
              <w:rPr>
                <w:rFonts w:ascii="Arial" w:hAnsi="Arial" w:cs="Arial"/>
                <w:sz w:val="18"/>
                <w:szCs w:val="18"/>
              </w:rPr>
              <w:t xml:space="preserve">” means the fees and charges payable to Partner under this Agreement, as set out in an Order. </w:t>
            </w: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 xml:space="preserve"> </w:t>
            </w:r>
          </w:p>
          <w:p w:rsidR="00FE177C" w:rsidRPr="001123CA" w:rsidRDefault="00FE177C"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Good Faith Dispute</w:t>
            </w:r>
            <w:r w:rsidRPr="001123CA">
              <w:rPr>
                <w:rFonts w:ascii="Arial" w:hAnsi="Arial" w:cs="Arial"/>
                <w:sz w:val="18"/>
                <w:szCs w:val="18"/>
              </w:rPr>
              <w:t xml:space="preserve">” means a good faith dispute by Customer of amounts invoiced under this Agreement.  A Good Faith Dispute will be deemed to exist only if: (1) Customer has (without any delay) given written notice of the dispute to Asite after receiving the invoice; and (2) the notice explains Customer's position in reasonable detail.  A Good Faith Dispute will not exist as to an invoice in its entirety merely because certain amounts on the invoice have been disputed.  </w:t>
            </w:r>
          </w:p>
          <w:p w:rsidR="00884D24" w:rsidRPr="001123CA" w:rsidRDefault="00884D24"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Initial Subscription Term</w:t>
            </w:r>
            <w:r w:rsidRPr="001123CA">
              <w:rPr>
                <w:rFonts w:ascii="Arial" w:hAnsi="Arial" w:cs="Arial"/>
                <w:sz w:val="18"/>
                <w:szCs w:val="18"/>
              </w:rPr>
              <w:t>” is the minimum duration specified in an Order</w:t>
            </w:r>
            <w:r w:rsidR="000A270F" w:rsidRPr="001123CA">
              <w:rPr>
                <w:rFonts w:ascii="Arial" w:hAnsi="Arial" w:cs="Arial"/>
                <w:sz w:val="18"/>
                <w:szCs w:val="18"/>
              </w:rPr>
              <w:t>.</w:t>
            </w:r>
            <w:r w:rsidRPr="001123CA">
              <w:rPr>
                <w:rFonts w:ascii="Arial" w:hAnsi="Arial" w:cs="Arial"/>
                <w:sz w:val="18"/>
                <w:szCs w:val="18"/>
              </w:rPr>
              <w:t xml:space="preserve"> </w:t>
            </w:r>
          </w:p>
          <w:p w:rsidR="008F0268" w:rsidRPr="001123CA" w:rsidRDefault="008F0268"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Intellectual Property Rights</w:t>
            </w:r>
            <w:r w:rsidRPr="001123CA">
              <w:rPr>
                <w:rFonts w:ascii="Arial" w:hAnsi="Arial" w:cs="Arial"/>
                <w:sz w:val="18"/>
                <w:szCs w:val="18"/>
              </w:rPr>
              <w:t>” means any rights to patents, petty patents, copyrights, database rights, utility models, design rights, semi-conductor topography rights trade secrets, trade names or trademarks, know-how, moral rights, business names and domain names (whether registered or unregistered and including any application), together with rights in any software and all rights in the nature of unfair competition rights or rights to sue for passing off. These rights include all rights in all applications to register these rights, and all renewals and extensions of these rights</w:t>
            </w:r>
            <w:r w:rsidR="000A270F" w:rsidRPr="001123CA">
              <w:rPr>
                <w:rFonts w:ascii="Arial" w:hAnsi="Arial" w:cs="Arial"/>
                <w:sz w:val="18"/>
                <w:szCs w:val="18"/>
              </w:rPr>
              <w:t>.</w:t>
            </w:r>
          </w:p>
          <w:p w:rsidR="00A9281D" w:rsidRPr="001123CA" w:rsidRDefault="00A9281D" w:rsidP="008F0268">
            <w:pPr>
              <w:spacing w:after="0" w:line="240" w:lineRule="auto"/>
              <w:ind w:left="0" w:right="44" w:firstLine="0"/>
              <w:rPr>
                <w:rFonts w:ascii="Arial" w:hAnsi="Arial" w:cs="Arial"/>
                <w:sz w:val="18"/>
                <w:szCs w:val="18"/>
              </w:rPr>
            </w:pPr>
          </w:p>
          <w:p w:rsidR="00884D24" w:rsidRPr="001123CA" w:rsidRDefault="00884D24" w:rsidP="008F0268">
            <w:pPr>
              <w:spacing w:after="0" w:line="240" w:lineRule="auto"/>
              <w:ind w:left="0" w:right="44" w:firstLine="0"/>
              <w:rPr>
                <w:rFonts w:ascii="Arial" w:hAnsi="Arial" w:cs="Arial"/>
                <w:sz w:val="18"/>
                <w:szCs w:val="18"/>
              </w:rPr>
            </w:pPr>
          </w:p>
          <w:p w:rsidR="00FE177C" w:rsidRPr="001123CA" w:rsidRDefault="00FE177C" w:rsidP="008F0268">
            <w:pPr>
              <w:spacing w:after="0" w:line="240" w:lineRule="auto"/>
              <w:ind w:left="0" w:right="44" w:firstLine="0"/>
              <w:rPr>
                <w:rFonts w:ascii="Arial" w:hAnsi="Arial" w:cs="Arial"/>
                <w:sz w:val="18"/>
                <w:szCs w:val="18"/>
              </w:rPr>
            </w:pPr>
          </w:p>
          <w:p w:rsidR="00A9281D"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Means of Access</w:t>
            </w:r>
            <w:r w:rsidRPr="001123CA">
              <w:rPr>
                <w:rFonts w:ascii="Arial" w:hAnsi="Arial" w:cs="Arial"/>
                <w:sz w:val="18"/>
                <w:szCs w:val="18"/>
              </w:rPr>
              <w:t>” user identifications and passwords or other means by which Customer/Authorised User or their employees, agents or representatives may access and use the Asite Platform and Applications (as may also be modified by the User or any Authorised Persons from time to time)</w:t>
            </w:r>
            <w:r w:rsidR="0053180B" w:rsidRPr="001123CA">
              <w:rPr>
                <w:rFonts w:ascii="Arial" w:hAnsi="Arial" w:cs="Arial"/>
                <w:sz w:val="18"/>
                <w:szCs w:val="18"/>
              </w:rPr>
              <w:t>.</w:t>
            </w:r>
            <w:r w:rsidRPr="001123CA">
              <w:rPr>
                <w:rFonts w:ascii="Arial" w:hAnsi="Arial" w:cs="Arial"/>
                <w:sz w:val="18"/>
                <w:szCs w:val="18"/>
              </w:rPr>
              <w:t xml:space="preserve">   </w:t>
            </w: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 xml:space="preserve"> </w:t>
            </w:r>
          </w:p>
          <w:p w:rsidR="00A9281D" w:rsidRPr="001123CA" w:rsidRDefault="00A9281D"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b/>
                <w:sz w:val="18"/>
                <w:szCs w:val="18"/>
              </w:rPr>
              <w:t>“Order”</w:t>
            </w:r>
            <w:r w:rsidRPr="001123CA">
              <w:rPr>
                <w:rFonts w:ascii="Arial" w:hAnsi="Arial" w:cs="Arial"/>
                <w:sz w:val="18"/>
                <w:szCs w:val="18"/>
              </w:rPr>
              <w:t xml:space="preserve"> means the initial order together with any supplemental order(s) agreed between the parties</w:t>
            </w:r>
            <w:r w:rsidR="0053180B" w:rsidRPr="001123CA">
              <w:rPr>
                <w:rFonts w:ascii="Arial" w:hAnsi="Arial" w:cs="Arial"/>
                <w:sz w:val="18"/>
                <w:szCs w:val="18"/>
              </w:rPr>
              <w:t>.</w:t>
            </w:r>
          </w:p>
          <w:p w:rsidR="00A9281D" w:rsidRPr="001123CA" w:rsidRDefault="00A9281D" w:rsidP="008F0268">
            <w:pPr>
              <w:spacing w:after="0" w:line="240" w:lineRule="auto"/>
              <w:ind w:left="0" w:right="44" w:firstLine="0"/>
              <w:rPr>
                <w:rFonts w:ascii="Arial" w:hAnsi="Arial" w:cs="Arial"/>
                <w:sz w:val="18"/>
                <w:szCs w:val="18"/>
              </w:rPr>
            </w:pPr>
          </w:p>
          <w:p w:rsidR="00FE177C"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Services</w:t>
            </w:r>
            <w:r w:rsidRPr="001123CA">
              <w:rPr>
                <w:rFonts w:ascii="Arial" w:hAnsi="Arial" w:cs="Arial"/>
                <w:sz w:val="18"/>
                <w:szCs w:val="18"/>
              </w:rPr>
              <w:t>” means the provision of the Asite Platform and Applications or all other services that Asite</w:t>
            </w:r>
            <w:r w:rsidR="00CA4BB7" w:rsidRPr="001123CA">
              <w:rPr>
                <w:rFonts w:ascii="Arial" w:hAnsi="Arial" w:cs="Arial"/>
                <w:sz w:val="18"/>
                <w:szCs w:val="18"/>
              </w:rPr>
              <w:t xml:space="preserve"> </w:t>
            </w:r>
            <w:r w:rsidRPr="001123CA">
              <w:rPr>
                <w:rFonts w:ascii="Arial" w:hAnsi="Arial" w:cs="Arial"/>
                <w:sz w:val="18"/>
                <w:szCs w:val="18"/>
              </w:rPr>
              <w:t xml:space="preserve">is to provide in relation to this Agreement from time to time, as applicable (given the context in which the term “Services” is used). </w:t>
            </w: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 xml:space="preserve">  </w:t>
            </w:r>
          </w:p>
          <w:p w:rsidR="00A9281D" w:rsidRPr="001123CA" w:rsidRDefault="00A9281D" w:rsidP="008F0268">
            <w:pPr>
              <w:spacing w:after="0" w:line="240" w:lineRule="auto"/>
              <w:ind w:left="0" w:right="44" w:firstLine="0"/>
              <w:rPr>
                <w:rFonts w:ascii="Arial" w:hAnsi="Arial" w:cs="Arial"/>
                <w:sz w:val="18"/>
                <w:szCs w:val="18"/>
              </w:rPr>
            </w:pPr>
          </w:p>
          <w:p w:rsidR="00A57A5D"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Service Level Agreement</w:t>
            </w:r>
            <w:r w:rsidRPr="001123CA">
              <w:rPr>
                <w:rFonts w:ascii="Arial" w:hAnsi="Arial" w:cs="Arial"/>
                <w:sz w:val="18"/>
                <w:szCs w:val="18"/>
              </w:rPr>
              <w:t xml:space="preserve">” means the Service Level Agreement at Schedule 1.  </w:t>
            </w:r>
          </w:p>
          <w:p w:rsidR="00A9281D" w:rsidRPr="001123CA" w:rsidRDefault="00A9281D"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bCs/>
                <w:sz w:val="18"/>
                <w:szCs w:val="18"/>
              </w:rPr>
              <w:t>Subscription Fees</w:t>
            </w:r>
            <w:r w:rsidRPr="001123CA">
              <w:rPr>
                <w:rFonts w:ascii="Arial" w:hAnsi="Arial" w:cs="Arial"/>
                <w:sz w:val="18"/>
                <w:szCs w:val="18"/>
              </w:rPr>
              <w:t>” means the recurring fees for the Services as detailed on the Order. The Subscription Fees include access to the Asite online and/or telephone customer support service, as defined in the Service Level Agreement in Schedule 1, at no additional charge.</w:t>
            </w:r>
          </w:p>
          <w:p w:rsidR="00A9281D" w:rsidRPr="001123CA" w:rsidRDefault="00A9281D" w:rsidP="008F0268">
            <w:pPr>
              <w:spacing w:after="0" w:line="240" w:lineRule="auto"/>
              <w:ind w:left="0" w:right="44" w:firstLine="0"/>
              <w:rPr>
                <w:rFonts w:ascii="Arial" w:hAnsi="Arial" w:cs="Arial"/>
                <w:sz w:val="18"/>
                <w:szCs w:val="18"/>
              </w:rPr>
            </w:pPr>
          </w:p>
          <w:p w:rsidR="00632BDE" w:rsidRPr="001123CA" w:rsidRDefault="00632BDE"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Term</w:t>
            </w:r>
            <w:r w:rsidRPr="001123CA">
              <w:rPr>
                <w:rFonts w:ascii="Arial" w:hAnsi="Arial" w:cs="Arial"/>
                <w:sz w:val="18"/>
                <w:szCs w:val="18"/>
              </w:rPr>
              <w:t>” means the duration of this Agreement as stated in Clause 1</w:t>
            </w:r>
            <w:r w:rsidR="00114833" w:rsidRPr="001123CA">
              <w:rPr>
                <w:rFonts w:ascii="Arial" w:hAnsi="Arial" w:cs="Arial"/>
                <w:sz w:val="18"/>
                <w:szCs w:val="18"/>
              </w:rPr>
              <w:t>0</w:t>
            </w:r>
            <w:r w:rsidRPr="001123CA">
              <w:rPr>
                <w:rFonts w:ascii="Arial" w:hAnsi="Arial" w:cs="Arial"/>
                <w:sz w:val="18"/>
                <w:szCs w:val="18"/>
              </w:rPr>
              <w:t>.1.</w:t>
            </w:r>
          </w:p>
          <w:p w:rsidR="00A9281D" w:rsidRPr="001123CA" w:rsidRDefault="00A9281D" w:rsidP="008F0268">
            <w:pPr>
              <w:spacing w:after="0" w:line="240" w:lineRule="auto"/>
              <w:ind w:left="0" w:right="44" w:firstLine="0"/>
              <w:rPr>
                <w:rFonts w:ascii="Arial" w:hAnsi="Arial" w:cs="Arial"/>
                <w:sz w:val="18"/>
                <w:szCs w:val="18"/>
              </w:rPr>
            </w:pPr>
          </w:p>
          <w:p w:rsidR="00A9281D"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Third Party Services</w:t>
            </w:r>
            <w:r w:rsidRPr="001123CA">
              <w:rPr>
                <w:rFonts w:ascii="Arial" w:hAnsi="Arial" w:cs="Arial"/>
                <w:sz w:val="18"/>
                <w:szCs w:val="18"/>
              </w:rPr>
              <w:t xml:space="preserve">” means any third party software or services provided by Third Party Providers as part of the Asite Services. </w:t>
            </w:r>
          </w:p>
          <w:p w:rsidR="00695754" w:rsidRPr="001123CA" w:rsidRDefault="00695754"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w:t>
            </w:r>
            <w:r w:rsidRPr="001123CA">
              <w:rPr>
                <w:rFonts w:ascii="Arial" w:hAnsi="Arial" w:cs="Arial"/>
                <w:b/>
                <w:sz w:val="18"/>
                <w:szCs w:val="18"/>
              </w:rPr>
              <w:t>Third Party Provider(s)</w:t>
            </w:r>
            <w:r w:rsidRPr="001123CA">
              <w:rPr>
                <w:rFonts w:ascii="Arial" w:hAnsi="Arial" w:cs="Arial"/>
                <w:sz w:val="18"/>
                <w:szCs w:val="18"/>
              </w:rPr>
              <w:t xml:space="preserve">” means provider(s) of Third Party Services on the Asite Platform. </w:t>
            </w:r>
          </w:p>
          <w:p w:rsidR="00A9281D" w:rsidRPr="001123CA" w:rsidRDefault="00A9281D" w:rsidP="008F0268">
            <w:pPr>
              <w:spacing w:after="0" w:line="240" w:lineRule="auto"/>
              <w:ind w:left="0" w:right="44" w:firstLine="0"/>
              <w:rPr>
                <w:rFonts w:ascii="Arial" w:hAnsi="Arial" w:cs="Arial"/>
                <w:sz w:val="18"/>
                <w:szCs w:val="18"/>
              </w:rPr>
            </w:pPr>
          </w:p>
          <w:p w:rsidR="00A57A5D" w:rsidRPr="001123CA" w:rsidRDefault="00A57A5D" w:rsidP="008F0268">
            <w:pPr>
              <w:spacing w:after="0" w:line="240" w:lineRule="auto"/>
              <w:ind w:left="0" w:right="44" w:firstLine="0"/>
              <w:rPr>
                <w:rFonts w:ascii="Arial" w:hAnsi="Arial" w:cs="Arial"/>
                <w:sz w:val="18"/>
                <w:szCs w:val="18"/>
              </w:rPr>
            </w:pPr>
          </w:p>
          <w:p w:rsidR="008F0268" w:rsidRPr="001123CA" w:rsidRDefault="008F0268" w:rsidP="008F0268">
            <w:pPr>
              <w:spacing w:after="0" w:line="240" w:lineRule="auto"/>
              <w:ind w:left="0" w:right="44" w:firstLine="0"/>
              <w:rPr>
                <w:rFonts w:ascii="Arial" w:hAnsi="Arial" w:cs="Arial"/>
                <w:sz w:val="18"/>
                <w:szCs w:val="18"/>
              </w:rPr>
            </w:pPr>
            <w:r w:rsidRPr="001123CA">
              <w:rPr>
                <w:rFonts w:ascii="Arial" w:hAnsi="Arial" w:cs="Arial"/>
                <w:sz w:val="18"/>
                <w:szCs w:val="18"/>
              </w:rPr>
              <w:t xml:space="preserve"> “</w:t>
            </w:r>
            <w:r w:rsidRPr="001123CA">
              <w:rPr>
                <w:rFonts w:ascii="Arial" w:hAnsi="Arial" w:cs="Arial"/>
                <w:b/>
                <w:sz w:val="18"/>
                <w:szCs w:val="18"/>
              </w:rPr>
              <w:t>User Data</w:t>
            </w:r>
            <w:r w:rsidRPr="001123CA">
              <w:rPr>
                <w:rFonts w:ascii="Arial" w:hAnsi="Arial" w:cs="Arial"/>
                <w:sz w:val="18"/>
                <w:szCs w:val="18"/>
              </w:rPr>
              <w:t xml:space="preserve">” means the proprietary information or data supplied, posted or input by Customer or Authorised Users to the Asite Platform and/or Applications in the course of using the Services.  </w:t>
            </w:r>
          </w:p>
          <w:p w:rsidR="00632BDE" w:rsidRPr="001123CA" w:rsidRDefault="00632BDE" w:rsidP="008F0268">
            <w:pPr>
              <w:spacing w:after="0" w:line="240" w:lineRule="auto"/>
              <w:ind w:left="0" w:right="44" w:firstLine="0"/>
              <w:rPr>
                <w:rFonts w:ascii="Arial" w:hAnsi="Arial" w:cs="Arial"/>
                <w:sz w:val="18"/>
                <w:szCs w:val="18"/>
              </w:rPr>
            </w:pPr>
          </w:p>
          <w:p w:rsidR="002D4A5C" w:rsidRPr="001123CA" w:rsidRDefault="002D4A5C" w:rsidP="008F0268">
            <w:pPr>
              <w:spacing w:after="0" w:line="240" w:lineRule="auto"/>
              <w:ind w:left="0" w:right="44"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lastRenderedPageBreak/>
              <w:t>PROVISION OF SERVICES</w:t>
            </w:r>
            <w:r w:rsidRPr="001123CA">
              <w:rPr>
                <w:rFonts w:ascii="Arial" w:hAnsi="Arial" w:cs="Arial"/>
                <w:sz w:val="18"/>
                <w:szCs w:val="18"/>
              </w:rPr>
              <w:t xml:space="preserve">  </w:t>
            </w:r>
          </w:p>
          <w:p w:rsidR="00A9281D" w:rsidRPr="001123CA" w:rsidRDefault="00A9281D" w:rsidP="00A9281D">
            <w:pPr>
              <w:spacing w:after="0" w:line="240" w:lineRule="auto"/>
              <w:ind w:left="552" w:right="40" w:firstLine="0"/>
              <w:rPr>
                <w:rFonts w:ascii="Arial" w:hAnsi="Arial" w:cs="Arial"/>
                <w:sz w:val="18"/>
                <w:szCs w:val="18"/>
              </w:rPr>
            </w:pPr>
          </w:p>
          <w:p w:rsidR="00932565" w:rsidRPr="001123CA" w:rsidRDefault="00932565" w:rsidP="00A9281D">
            <w:pPr>
              <w:spacing w:after="0" w:line="240" w:lineRule="auto"/>
              <w:ind w:left="552" w:right="40" w:firstLine="0"/>
              <w:rPr>
                <w:rFonts w:ascii="Arial" w:hAnsi="Arial" w:cs="Arial"/>
                <w:sz w:val="18"/>
                <w:szCs w:val="18"/>
              </w:rPr>
            </w:pPr>
          </w:p>
          <w:p w:rsidR="008F0268" w:rsidRPr="001123CA" w:rsidRDefault="008F0268" w:rsidP="00EA5D18">
            <w:pPr>
              <w:pStyle w:val="Odstavecseseznamem"/>
              <w:numPr>
                <w:ilvl w:val="1"/>
                <w:numId w:val="1"/>
              </w:numPr>
              <w:spacing w:after="0" w:line="240" w:lineRule="auto"/>
              <w:ind w:left="599" w:hanging="567"/>
              <w:rPr>
                <w:rFonts w:ascii="Arial" w:hAnsi="Arial" w:cs="Arial"/>
                <w:sz w:val="18"/>
                <w:szCs w:val="18"/>
              </w:rPr>
            </w:pPr>
            <w:r w:rsidRPr="001123CA">
              <w:rPr>
                <w:rFonts w:ascii="Arial" w:hAnsi="Arial" w:cs="Arial"/>
                <w:sz w:val="18"/>
                <w:szCs w:val="18"/>
              </w:rPr>
              <w:t xml:space="preserve">In consideration of payment of the relevant Fees to the Asite reseller partner, Asite will provide the Applications and the Services under the terms and conditions of this Agreement. </w:t>
            </w:r>
            <w:r w:rsidR="004243F7" w:rsidRPr="001123CA">
              <w:rPr>
                <w:rFonts w:ascii="Arial" w:hAnsi="Arial" w:cs="Arial"/>
                <w:sz w:val="18"/>
                <w:szCs w:val="18"/>
              </w:rPr>
              <w:t xml:space="preserve">The subject of this Agreement is providing Services for </w:t>
            </w:r>
            <w:r w:rsidR="001C61DE" w:rsidRPr="001123CA">
              <w:rPr>
                <w:rFonts w:ascii="Arial" w:hAnsi="Arial" w:cs="Arial"/>
                <w:sz w:val="18"/>
                <w:szCs w:val="18"/>
              </w:rPr>
              <w:t>the</w:t>
            </w:r>
            <w:r w:rsidR="004243F7" w:rsidRPr="001123CA">
              <w:rPr>
                <w:rFonts w:ascii="Arial" w:hAnsi="Arial" w:cs="Arial"/>
                <w:sz w:val="18"/>
                <w:szCs w:val="18"/>
              </w:rPr>
              <w:t xml:space="preserve"> Customer needed for using of the Application and Asite Platform. By signing this Agreement the Customer agrees </w:t>
            </w:r>
            <w:r w:rsidR="001C61DE" w:rsidRPr="001123CA">
              <w:rPr>
                <w:rFonts w:ascii="Arial" w:hAnsi="Arial" w:cs="Arial"/>
                <w:sz w:val="18"/>
                <w:szCs w:val="18"/>
              </w:rPr>
              <w:t xml:space="preserve">to be bound by the terms contained herein together </w:t>
            </w:r>
            <w:r w:rsidR="004243F7" w:rsidRPr="001123CA">
              <w:rPr>
                <w:rFonts w:ascii="Arial" w:hAnsi="Arial" w:cs="Arial"/>
                <w:sz w:val="18"/>
                <w:szCs w:val="18"/>
              </w:rPr>
              <w:t xml:space="preserve">with </w:t>
            </w:r>
            <w:r w:rsidR="001C61DE" w:rsidRPr="001123CA">
              <w:rPr>
                <w:rFonts w:ascii="Arial" w:hAnsi="Arial" w:cs="Arial"/>
                <w:sz w:val="18"/>
                <w:szCs w:val="18"/>
              </w:rPr>
              <w:t xml:space="preserve">the </w:t>
            </w:r>
            <w:r w:rsidR="004243F7" w:rsidRPr="001123CA">
              <w:rPr>
                <w:rFonts w:ascii="Arial" w:hAnsi="Arial" w:cs="Arial"/>
                <w:sz w:val="18"/>
                <w:szCs w:val="18"/>
              </w:rPr>
              <w:t>Asite services terms of use.</w:t>
            </w:r>
          </w:p>
          <w:p w:rsidR="00EA5D18" w:rsidRPr="001123CA" w:rsidRDefault="00EA5D18" w:rsidP="00EA5D18">
            <w:pPr>
              <w:spacing w:after="0" w:line="240" w:lineRule="auto"/>
              <w:ind w:left="32" w:firstLine="0"/>
              <w:rPr>
                <w:rFonts w:ascii="Arial" w:hAnsi="Arial" w:cs="Arial"/>
                <w:sz w:val="18"/>
                <w:szCs w:val="18"/>
              </w:rPr>
            </w:pPr>
          </w:p>
          <w:p w:rsidR="008F0268" w:rsidRPr="001123CA" w:rsidRDefault="008F0268" w:rsidP="00EA5D1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Asite may offer further Services or additional Applications from time to time, subject to this Agreement and any specific additional terms and conditions agreed by the parties. </w:t>
            </w:r>
          </w:p>
          <w:p w:rsidR="00A9281D" w:rsidRPr="001123CA" w:rsidRDefault="00A9281D" w:rsidP="00A9281D">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bCs/>
                <w:sz w:val="18"/>
                <w:szCs w:val="18"/>
              </w:rPr>
              <w:t xml:space="preserve">The </w:t>
            </w:r>
            <w:r w:rsidRPr="001123CA">
              <w:rPr>
                <w:rFonts w:ascii="Arial" w:hAnsi="Arial" w:cs="Arial"/>
                <w:sz w:val="18"/>
                <w:szCs w:val="18"/>
              </w:rPr>
              <w:t xml:space="preserve">Services shall be performed by suitably qualified personnel using reasonable skill and care as could be reasonably expected of a competent provider of services similar to those being provided under this Agreement.  </w:t>
            </w:r>
          </w:p>
          <w:p w:rsidR="00A9281D" w:rsidRPr="001123CA" w:rsidRDefault="00A9281D" w:rsidP="00A9281D">
            <w:pPr>
              <w:spacing w:after="0" w:line="240" w:lineRule="auto"/>
              <w:ind w:left="540" w:right="44" w:firstLine="0"/>
              <w:rPr>
                <w:rFonts w:ascii="Arial" w:hAnsi="Arial" w:cs="Arial"/>
                <w:sz w:val="18"/>
                <w:szCs w:val="18"/>
              </w:rPr>
            </w:pPr>
          </w:p>
          <w:p w:rsidR="00A9281D" w:rsidRPr="001123CA" w:rsidRDefault="008F0268" w:rsidP="003D5710">
            <w:pPr>
              <w:pStyle w:val="Odstavecseseznamem"/>
              <w:numPr>
                <w:ilvl w:val="1"/>
                <w:numId w:val="1"/>
              </w:numPr>
              <w:spacing w:after="0" w:line="240" w:lineRule="auto"/>
              <w:ind w:left="540" w:hanging="540"/>
              <w:rPr>
                <w:rFonts w:ascii="Arial" w:hAnsi="Arial" w:cs="Arial"/>
                <w:sz w:val="18"/>
                <w:szCs w:val="18"/>
              </w:rPr>
            </w:pPr>
            <w:r w:rsidRPr="001123CA">
              <w:rPr>
                <w:rFonts w:ascii="Arial" w:hAnsi="Arial" w:cs="Arial"/>
                <w:sz w:val="18"/>
                <w:szCs w:val="18"/>
              </w:rPr>
              <w:t>Asite may, from time to time and without notice, change the Services in order to comply with any applicable safety, regulatory or statutory requirements.</w:t>
            </w:r>
          </w:p>
          <w:p w:rsidR="00884D24" w:rsidRPr="001123CA" w:rsidRDefault="00884D24" w:rsidP="003D5710">
            <w:pPr>
              <w:spacing w:after="0" w:line="240" w:lineRule="auto"/>
              <w:rPr>
                <w:rFonts w:ascii="Arial" w:hAnsi="Arial" w:cs="Arial"/>
                <w:sz w:val="18"/>
                <w:szCs w:val="18"/>
              </w:rPr>
            </w:pPr>
          </w:p>
          <w:p w:rsidR="003D5710" w:rsidRPr="001123CA" w:rsidRDefault="003D5710" w:rsidP="003D5710">
            <w:pPr>
              <w:spacing w:after="0" w:line="240" w:lineRule="auto"/>
              <w:rPr>
                <w:rFonts w:ascii="Arial" w:hAnsi="Arial" w:cs="Arial"/>
                <w:sz w:val="18"/>
                <w:szCs w:val="18"/>
              </w:rPr>
            </w:pPr>
          </w:p>
          <w:p w:rsidR="00DF2FFA" w:rsidRPr="001123CA" w:rsidRDefault="00DF2FFA" w:rsidP="003D5710">
            <w:pPr>
              <w:spacing w:after="0" w:line="240" w:lineRule="auto"/>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 xml:space="preserve">CUSTOMER OBLIGATIONS </w:t>
            </w:r>
            <w:r w:rsidRPr="001123CA">
              <w:rPr>
                <w:rFonts w:ascii="Arial" w:hAnsi="Arial" w:cs="Arial"/>
                <w:sz w:val="18"/>
                <w:szCs w:val="18"/>
              </w:rPr>
              <w:t xml:space="preserve"> </w:t>
            </w:r>
          </w:p>
          <w:p w:rsidR="00A9281D" w:rsidRPr="001123CA" w:rsidRDefault="00A9281D" w:rsidP="00A9281D">
            <w:pPr>
              <w:spacing w:after="0" w:line="240" w:lineRule="auto"/>
              <w:ind w:left="552" w:right="40" w:firstLine="0"/>
              <w:rPr>
                <w:rFonts w:ascii="Arial" w:hAnsi="Arial" w:cs="Arial"/>
                <w:sz w:val="18"/>
                <w:szCs w:val="18"/>
              </w:rPr>
            </w:pPr>
          </w:p>
          <w:p w:rsidR="00124548" w:rsidRPr="001123CA" w:rsidRDefault="008F0268" w:rsidP="008F0268">
            <w:pPr>
              <w:numPr>
                <w:ilvl w:val="1"/>
                <w:numId w:val="1"/>
              </w:numPr>
              <w:spacing w:after="0" w:line="240" w:lineRule="auto"/>
              <w:ind w:left="540" w:right="44" w:hanging="561"/>
              <w:rPr>
                <w:rFonts w:ascii="Arial" w:hAnsi="Arial" w:cs="Arial"/>
                <w:sz w:val="18"/>
                <w:szCs w:val="18"/>
              </w:rPr>
            </w:pPr>
            <w:r w:rsidRPr="001123CA">
              <w:rPr>
                <w:rFonts w:ascii="Arial" w:hAnsi="Arial" w:cs="Arial"/>
                <w:sz w:val="18"/>
                <w:szCs w:val="18"/>
              </w:rPr>
              <w:t>As a condition of Asite performing its obligations, Customer shall provide Asite with</w:t>
            </w:r>
            <w:r w:rsidR="00124548" w:rsidRPr="001123CA">
              <w:rPr>
                <w:rFonts w:ascii="Arial" w:hAnsi="Arial" w:cs="Arial"/>
                <w:sz w:val="18"/>
                <w:szCs w:val="18"/>
              </w:rPr>
              <w:t>:</w:t>
            </w:r>
          </w:p>
          <w:p w:rsidR="003D5710" w:rsidRPr="001123CA" w:rsidRDefault="008F0268" w:rsidP="00124548">
            <w:pPr>
              <w:spacing w:after="0" w:line="240" w:lineRule="auto"/>
              <w:ind w:left="-21" w:right="44" w:firstLine="0"/>
              <w:rPr>
                <w:rFonts w:ascii="Arial" w:hAnsi="Arial" w:cs="Arial"/>
                <w:sz w:val="18"/>
                <w:szCs w:val="18"/>
              </w:rPr>
            </w:pPr>
            <w:r w:rsidRPr="001123CA">
              <w:rPr>
                <w:rFonts w:ascii="Arial" w:hAnsi="Arial" w:cs="Arial"/>
                <w:sz w:val="18"/>
                <w:szCs w:val="18"/>
              </w:rPr>
              <w:t xml:space="preserve"> </w:t>
            </w:r>
          </w:p>
          <w:p w:rsidR="001613FD" w:rsidRPr="001123CA" w:rsidRDefault="001613FD" w:rsidP="00124548">
            <w:pPr>
              <w:spacing w:after="0" w:line="240" w:lineRule="auto"/>
              <w:ind w:left="-21" w:right="44" w:firstLine="0"/>
              <w:rPr>
                <w:rFonts w:ascii="Arial" w:hAnsi="Arial" w:cs="Arial"/>
                <w:sz w:val="18"/>
                <w:szCs w:val="18"/>
              </w:rPr>
            </w:pPr>
          </w:p>
          <w:p w:rsidR="003D5710" w:rsidRPr="001123CA" w:rsidRDefault="008F0268" w:rsidP="003D5710">
            <w:pPr>
              <w:spacing w:after="0" w:line="240" w:lineRule="auto"/>
              <w:ind w:left="540" w:right="44" w:firstLine="0"/>
              <w:rPr>
                <w:rFonts w:ascii="Arial" w:hAnsi="Arial" w:cs="Arial"/>
                <w:sz w:val="18"/>
                <w:szCs w:val="18"/>
              </w:rPr>
            </w:pPr>
            <w:r w:rsidRPr="001123CA">
              <w:rPr>
                <w:rFonts w:ascii="Arial" w:hAnsi="Arial" w:cs="Arial"/>
                <w:sz w:val="18"/>
                <w:szCs w:val="18"/>
              </w:rPr>
              <w:t xml:space="preserve">(a) reasonable cooperation (in good faith) and access to such information as may be reasonably required by Asite in order to render the Services and provide access to the Asite Platform to Customer and Authorised Users; </w:t>
            </w:r>
          </w:p>
          <w:p w:rsidR="00EA284E" w:rsidRPr="001123CA" w:rsidRDefault="00EA284E" w:rsidP="003D5710">
            <w:pPr>
              <w:spacing w:after="0" w:line="240" w:lineRule="auto"/>
              <w:ind w:left="540" w:right="44" w:firstLine="0"/>
              <w:rPr>
                <w:rFonts w:ascii="Arial" w:hAnsi="Arial" w:cs="Arial"/>
                <w:sz w:val="18"/>
                <w:szCs w:val="18"/>
              </w:rPr>
            </w:pPr>
          </w:p>
          <w:p w:rsidR="00221D46" w:rsidRPr="001123CA" w:rsidRDefault="008F0268" w:rsidP="003D5710">
            <w:pPr>
              <w:spacing w:after="0" w:line="240" w:lineRule="auto"/>
              <w:ind w:left="540" w:right="44" w:firstLine="0"/>
              <w:rPr>
                <w:rFonts w:ascii="Arial" w:hAnsi="Arial" w:cs="Arial"/>
                <w:sz w:val="18"/>
                <w:szCs w:val="18"/>
              </w:rPr>
            </w:pPr>
            <w:r w:rsidRPr="001123CA">
              <w:rPr>
                <w:rFonts w:ascii="Arial" w:hAnsi="Arial" w:cs="Arial"/>
                <w:sz w:val="18"/>
                <w:szCs w:val="18"/>
              </w:rPr>
              <w:t xml:space="preserve">(b) provide such personnel and assistance as may be reasonably requested by Asite from time to time; and </w:t>
            </w:r>
          </w:p>
          <w:p w:rsidR="00221D46" w:rsidRPr="001123CA" w:rsidRDefault="00221D46" w:rsidP="003D5710">
            <w:pPr>
              <w:spacing w:after="0" w:line="240" w:lineRule="auto"/>
              <w:ind w:left="540" w:right="44" w:firstLine="0"/>
              <w:rPr>
                <w:rFonts w:ascii="Arial" w:hAnsi="Arial" w:cs="Arial"/>
                <w:sz w:val="18"/>
                <w:szCs w:val="18"/>
              </w:rPr>
            </w:pPr>
          </w:p>
          <w:p w:rsidR="00DF2FFA" w:rsidRPr="001123CA" w:rsidRDefault="00DF2FFA" w:rsidP="003D5710">
            <w:pPr>
              <w:spacing w:after="0" w:line="240" w:lineRule="auto"/>
              <w:ind w:left="540" w:right="44" w:firstLine="0"/>
              <w:rPr>
                <w:rFonts w:ascii="Arial" w:hAnsi="Arial" w:cs="Arial"/>
                <w:sz w:val="18"/>
                <w:szCs w:val="18"/>
              </w:rPr>
            </w:pPr>
          </w:p>
          <w:p w:rsidR="008F0268" w:rsidRPr="001123CA" w:rsidRDefault="008F0268" w:rsidP="003D5710">
            <w:pPr>
              <w:spacing w:after="0" w:line="240" w:lineRule="auto"/>
              <w:ind w:left="540" w:right="44" w:firstLine="0"/>
              <w:rPr>
                <w:rFonts w:ascii="Arial" w:hAnsi="Arial" w:cs="Arial"/>
                <w:sz w:val="18"/>
                <w:szCs w:val="18"/>
              </w:rPr>
            </w:pPr>
            <w:r w:rsidRPr="001123CA">
              <w:rPr>
                <w:rFonts w:ascii="Arial" w:hAnsi="Arial" w:cs="Arial"/>
                <w:sz w:val="18"/>
                <w:szCs w:val="18"/>
              </w:rPr>
              <w:t xml:space="preserve">(c) in a timely manner, carry out all other Customer responsibilities as set forth in this Agreement.  </w:t>
            </w:r>
          </w:p>
          <w:p w:rsidR="00A9281D" w:rsidRPr="001123CA" w:rsidRDefault="00A9281D" w:rsidP="00A9281D">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61"/>
              <w:rPr>
                <w:rFonts w:ascii="Arial" w:hAnsi="Arial" w:cs="Arial"/>
                <w:sz w:val="18"/>
                <w:szCs w:val="18"/>
              </w:rPr>
            </w:pPr>
            <w:r w:rsidRPr="001123CA">
              <w:rPr>
                <w:rFonts w:ascii="Arial" w:hAnsi="Arial" w:cs="Arial"/>
                <w:sz w:val="18"/>
                <w:szCs w:val="18"/>
              </w:rPr>
              <w:t xml:space="preserve">Customer (and each Authorised User) shall be responsible, at its own expense, for procuring maintaining and entering into appropriate agreements for the computer hardware, systems software (and other third party software), data feeds, telecommunications, networks, peripherals and other items and services, which comprise the required user configuration to use the Services. If not yet completed, Customer shall complete its procurement and installation of the Customer Systems at least fourteen (14) days before the date of commencement of the Services.  </w:t>
            </w:r>
          </w:p>
          <w:p w:rsidR="00A9281D" w:rsidRPr="001123CA" w:rsidRDefault="00A9281D" w:rsidP="00A9281D">
            <w:pPr>
              <w:spacing w:after="0" w:line="240" w:lineRule="auto"/>
              <w:ind w:left="540" w:right="44" w:firstLine="0"/>
              <w:rPr>
                <w:rFonts w:ascii="Arial" w:hAnsi="Arial" w:cs="Arial"/>
                <w:sz w:val="18"/>
                <w:szCs w:val="18"/>
              </w:rPr>
            </w:pPr>
          </w:p>
          <w:p w:rsidR="008F0268" w:rsidRPr="001123CA" w:rsidRDefault="008F0268" w:rsidP="008F0268">
            <w:pPr>
              <w:pStyle w:val="Odstavecseseznamem"/>
              <w:numPr>
                <w:ilvl w:val="1"/>
                <w:numId w:val="1"/>
              </w:numPr>
              <w:spacing w:after="0" w:line="240" w:lineRule="auto"/>
              <w:ind w:left="540" w:hanging="561"/>
              <w:rPr>
                <w:rFonts w:ascii="Arial" w:hAnsi="Arial" w:cs="Arial"/>
                <w:sz w:val="18"/>
                <w:szCs w:val="18"/>
              </w:rPr>
            </w:pPr>
            <w:r w:rsidRPr="001123CA">
              <w:rPr>
                <w:rFonts w:ascii="Arial" w:hAnsi="Arial" w:cs="Arial"/>
                <w:sz w:val="18"/>
                <w:szCs w:val="18"/>
              </w:rPr>
              <w:t>The Customer agrees not use or operate the Services in a way, nor include within the Services any information or material, which is libellous, slanderous, offensive, abusive or obscene.</w:t>
            </w:r>
          </w:p>
          <w:p w:rsidR="00A9281D" w:rsidRPr="001123CA" w:rsidRDefault="00A9281D" w:rsidP="00A9281D">
            <w:pPr>
              <w:pStyle w:val="Odstavecseseznamem"/>
              <w:spacing w:after="0" w:line="240" w:lineRule="auto"/>
              <w:ind w:left="540" w:firstLine="0"/>
              <w:rPr>
                <w:rFonts w:ascii="Arial" w:hAnsi="Arial" w:cs="Arial"/>
                <w:sz w:val="18"/>
                <w:szCs w:val="18"/>
              </w:rPr>
            </w:pPr>
          </w:p>
          <w:p w:rsidR="00DF2FFA" w:rsidRPr="001123CA" w:rsidRDefault="00DF2FFA" w:rsidP="00A9281D">
            <w:pPr>
              <w:pStyle w:val="Odstavecseseznamem"/>
              <w:spacing w:after="0" w:line="240" w:lineRule="auto"/>
              <w:ind w:left="540" w:firstLine="0"/>
              <w:rPr>
                <w:rFonts w:ascii="Arial" w:hAnsi="Arial" w:cs="Arial"/>
                <w:sz w:val="18"/>
                <w:szCs w:val="18"/>
              </w:rPr>
            </w:pPr>
          </w:p>
          <w:p w:rsidR="00DF2FFA" w:rsidRPr="001123CA" w:rsidRDefault="00DF2FFA" w:rsidP="00A9281D">
            <w:pPr>
              <w:pStyle w:val="Odstavecseseznamem"/>
              <w:spacing w:after="0" w:line="240" w:lineRule="auto"/>
              <w:ind w:left="540" w:firstLine="0"/>
              <w:rPr>
                <w:rFonts w:ascii="Arial" w:hAnsi="Arial" w:cs="Arial"/>
                <w:sz w:val="18"/>
                <w:szCs w:val="18"/>
              </w:rPr>
            </w:pPr>
          </w:p>
          <w:p w:rsidR="00DF2FFA" w:rsidRPr="001123CA" w:rsidRDefault="00DF2FFA" w:rsidP="00A9281D">
            <w:pPr>
              <w:pStyle w:val="Odstavecseseznamem"/>
              <w:spacing w:after="0" w:line="240" w:lineRule="auto"/>
              <w:ind w:left="540" w:firstLine="0"/>
              <w:rPr>
                <w:rFonts w:ascii="Arial" w:hAnsi="Arial" w:cs="Arial"/>
                <w:sz w:val="18"/>
                <w:szCs w:val="18"/>
              </w:rPr>
            </w:pPr>
          </w:p>
          <w:p w:rsidR="00DF2FFA" w:rsidRPr="001123CA" w:rsidRDefault="00DF2FFA" w:rsidP="00A9281D">
            <w:pPr>
              <w:pStyle w:val="Odstavecseseznamem"/>
              <w:spacing w:after="0" w:line="240" w:lineRule="auto"/>
              <w:ind w:left="540" w:firstLine="0"/>
              <w:rPr>
                <w:rFonts w:ascii="Arial" w:hAnsi="Arial" w:cs="Arial"/>
                <w:sz w:val="18"/>
                <w:szCs w:val="18"/>
              </w:rPr>
            </w:pPr>
          </w:p>
          <w:p w:rsidR="00884D24" w:rsidRPr="001123CA" w:rsidRDefault="00884D24" w:rsidP="00A9281D">
            <w:pPr>
              <w:pStyle w:val="Odstavecseseznamem"/>
              <w:spacing w:after="0" w:line="240" w:lineRule="auto"/>
              <w:ind w:left="540"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lastRenderedPageBreak/>
              <w:t xml:space="preserve">THIRD PARTY SERVICES </w:t>
            </w:r>
            <w:r w:rsidRPr="001123CA">
              <w:rPr>
                <w:rFonts w:ascii="Arial" w:hAnsi="Arial" w:cs="Arial"/>
                <w:sz w:val="18"/>
                <w:szCs w:val="18"/>
              </w:rPr>
              <w:t xml:space="preserve"> </w:t>
            </w:r>
          </w:p>
          <w:p w:rsidR="00A9281D" w:rsidRPr="001123CA" w:rsidRDefault="00A9281D" w:rsidP="00A9281D">
            <w:pPr>
              <w:spacing w:after="0" w:line="240" w:lineRule="auto"/>
              <w:ind w:left="552" w:right="40"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Customer hereby agrees that the Services provided under this Agreement may be provided by Third Party Providers.</w:t>
            </w:r>
          </w:p>
          <w:p w:rsidR="00A9281D" w:rsidRPr="001123CA" w:rsidRDefault="00A9281D" w:rsidP="00A9281D">
            <w:pPr>
              <w:spacing w:after="0" w:line="240" w:lineRule="auto"/>
              <w:ind w:left="540" w:right="44" w:firstLine="0"/>
              <w:rPr>
                <w:rFonts w:ascii="Arial" w:hAnsi="Arial" w:cs="Arial"/>
                <w:sz w:val="18"/>
                <w:szCs w:val="18"/>
              </w:rPr>
            </w:pPr>
          </w:p>
          <w:p w:rsidR="00C50C15" w:rsidRPr="001123CA" w:rsidRDefault="00C50C15" w:rsidP="00A9281D">
            <w:pPr>
              <w:spacing w:after="0" w:line="240" w:lineRule="auto"/>
              <w:ind w:left="540" w:right="44"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SCOPE OF USE</w:t>
            </w:r>
            <w:r w:rsidRPr="001123CA">
              <w:rPr>
                <w:rFonts w:ascii="Arial" w:hAnsi="Arial" w:cs="Arial"/>
                <w:sz w:val="18"/>
                <w:szCs w:val="18"/>
              </w:rPr>
              <w:t xml:space="preserve">  </w:t>
            </w:r>
          </w:p>
          <w:p w:rsidR="00A9281D" w:rsidRPr="001123CA" w:rsidRDefault="00A9281D" w:rsidP="00A9281D">
            <w:pPr>
              <w:spacing w:after="0" w:line="240" w:lineRule="auto"/>
              <w:ind w:left="552" w:right="40"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Asite hereby grants Customer a revocable, nonexclusive, non-transferable license to allow Authorised Users to access the Applications and to use each Application solely for the purpose of facilitating the activities expressly permitted in relation to each Application as set out in this Agreement.  Customer shall be responsible for ensuring that it, its employees and Authorised Users when accessing and using Applications at all times comply and abide with the terms of this Agreement. Customer and Authorised Users may use the Asite Platform and Documentation in the ordinary course of its business operations and for its own internal business purposes only.  The Asite Platform and Documentation must not be used to provide outsourcing, bureau, time-sharing, ASP or similar services to third parties. Customer and Authorised Users shall use the Services and the Asite Platform in accordance with assumed limits on usage, data processed and other items as set out in the relevant Order.  </w:t>
            </w:r>
          </w:p>
          <w:p w:rsidR="00A9281D" w:rsidRPr="001123CA" w:rsidRDefault="00A9281D" w:rsidP="00A9281D">
            <w:pPr>
              <w:spacing w:after="0" w:line="240" w:lineRule="auto"/>
              <w:ind w:right="44"/>
              <w:rPr>
                <w:rFonts w:ascii="Arial" w:hAnsi="Arial" w:cs="Arial"/>
                <w:sz w:val="18"/>
                <w:szCs w:val="18"/>
              </w:rPr>
            </w:pPr>
          </w:p>
          <w:p w:rsidR="00C50C15" w:rsidRPr="001123CA" w:rsidRDefault="00C50C15" w:rsidP="00A9281D">
            <w:pPr>
              <w:spacing w:after="0" w:line="240" w:lineRule="auto"/>
              <w:ind w:right="44"/>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Customer shall (and shall procure that each Authorised User) use the Asite Platform and Applications only in accordance with the terms and conditions of this Agreement.  Customer may copy the Documentation to the extent reasonably necessary for use of the Asite Platform within the scope of this Agreement.  </w:t>
            </w:r>
          </w:p>
          <w:p w:rsidR="00C50C15" w:rsidRPr="001123CA" w:rsidRDefault="00C50C15" w:rsidP="00A9281D">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Customer shall not attempt to duplicate, modify, alter, loan, distribute, rent, assign, sub-licence, reverse compile, disassemble, reverse engineer or otherwise reduce to human perceivable form any of the Applications, except as expressly allowed by applicable law which is incapable of exclusion. </w:t>
            </w:r>
          </w:p>
          <w:p w:rsidR="00A9281D" w:rsidRPr="001123CA" w:rsidRDefault="00A9281D" w:rsidP="00A9281D">
            <w:pPr>
              <w:spacing w:after="0" w:line="240" w:lineRule="auto"/>
              <w:ind w:left="540" w:right="44" w:firstLine="0"/>
              <w:rPr>
                <w:rFonts w:ascii="Arial" w:hAnsi="Arial" w:cs="Arial"/>
                <w:sz w:val="18"/>
                <w:szCs w:val="18"/>
              </w:rPr>
            </w:pPr>
          </w:p>
          <w:p w:rsidR="00A9281D" w:rsidRPr="001123CA" w:rsidRDefault="00A9281D" w:rsidP="00A9281D">
            <w:pPr>
              <w:spacing w:after="0" w:line="240" w:lineRule="auto"/>
              <w:ind w:left="540" w:right="44" w:firstLine="0"/>
              <w:rPr>
                <w:rFonts w:ascii="Arial" w:hAnsi="Arial" w:cs="Arial"/>
                <w:sz w:val="18"/>
                <w:szCs w:val="18"/>
              </w:rPr>
            </w:pPr>
          </w:p>
          <w:p w:rsidR="002C4855" w:rsidRPr="001123CA" w:rsidRDefault="002C4855" w:rsidP="00A9281D">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Any material increases in the scope of use detailed in the Order will require a written amendment to this Agreement signed by </w:t>
            </w:r>
            <w:r w:rsidR="007C2CAB" w:rsidRPr="001123CA">
              <w:rPr>
                <w:rFonts w:ascii="Arial" w:hAnsi="Arial" w:cs="Arial"/>
                <w:sz w:val="18"/>
                <w:szCs w:val="18"/>
              </w:rPr>
              <w:t xml:space="preserve">all </w:t>
            </w:r>
            <w:r w:rsidRPr="001123CA">
              <w:rPr>
                <w:rFonts w:ascii="Arial" w:hAnsi="Arial" w:cs="Arial"/>
                <w:sz w:val="18"/>
                <w:szCs w:val="18"/>
              </w:rPr>
              <w:t xml:space="preserve">parties and may result in additional Fees. Customer shall give as much prior written notice as practicable (and in any event or not less than thirty (30) days) notice to Asite if Customer wishes to materially increase the scope of use. In such event Asite shall investigate the impact of such increase and within five (5) days inform Customer of the effect of implementing such a change on this Agreement and the Services (including any Additional Services that may be required and associated Fees) and if the Customer decides to proceed with the increase and/or Additional Services, then it shall inform Asite </w:t>
            </w:r>
            <w:r w:rsidR="00CF1CE3" w:rsidRPr="001123CA">
              <w:rPr>
                <w:rFonts w:ascii="Arial" w:hAnsi="Arial" w:cs="Arial"/>
                <w:sz w:val="18"/>
                <w:szCs w:val="18"/>
              </w:rPr>
              <w:t xml:space="preserve">and Partner </w:t>
            </w:r>
            <w:r w:rsidRPr="001123CA">
              <w:rPr>
                <w:rFonts w:ascii="Arial" w:hAnsi="Arial" w:cs="Arial"/>
                <w:sz w:val="18"/>
                <w:szCs w:val="18"/>
              </w:rPr>
              <w:t xml:space="preserve">as soon as practicable and the parties shall enter into an amendment to this Agreement (in such form as Asite provides in writing).  </w:t>
            </w:r>
          </w:p>
          <w:p w:rsidR="006A7284" w:rsidRPr="001123CA" w:rsidRDefault="006A7284" w:rsidP="006A7284">
            <w:pPr>
              <w:spacing w:after="0" w:line="240" w:lineRule="auto"/>
              <w:ind w:left="0" w:right="44" w:firstLine="0"/>
              <w:rPr>
                <w:rFonts w:ascii="Arial" w:hAnsi="Arial" w:cs="Arial"/>
                <w:sz w:val="18"/>
                <w:szCs w:val="18"/>
              </w:rPr>
            </w:pPr>
          </w:p>
          <w:p w:rsidR="0074422F" w:rsidRPr="001123CA" w:rsidRDefault="0074422F" w:rsidP="006A7284">
            <w:pPr>
              <w:spacing w:after="0" w:line="240" w:lineRule="auto"/>
              <w:ind w:left="0" w:right="44" w:firstLine="0"/>
              <w:rPr>
                <w:rFonts w:ascii="Arial" w:hAnsi="Arial" w:cs="Arial"/>
                <w:sz w:val="18"/>
                <w:szCs w:val="18"/>
              </w:rPr>
            </w:pPr>
          </w:p>
          <w:p w:rsidR="006A7284" w:rsidRPr="001123CA" w:rsidRDefault="006A7284"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lang w:val="cs-CZ"/>
              </w:rPr>
              <w:t xml:space="preserve">All parties are obliged to maintain confidentiality and not to disclose Confidential Information and User Data to third parties. The obligation of confidentiality does not apply to the information which has to be provided by law and information which is or will become general </w:t>
            </w:r>
            <w:r w:rsidRPr="001123CA">
              <w:rPr>
                <w:rFonts w:ascii="Arial" w:hAnsi="Arial" w:cs="Arial"/>
                <w:sz w:val="18"/>
                <w:szCs w:val="18"/>
                <w:lang w:val="cs-CZ"/>
              </w:rPr>
              <w:lastRenderedPageBreak/>
              <w:t xml:space="preserve">and publicly accessible. According to this Agreement, all parties are obliged not to disclose Confidential Information and User Data to a third party without the written consent of all parties. Each of the contracting parties is obliged to secure Confidential Information and User Data against </w:t>
            </w:r>
            <w:r w:rsidR="00D33D38" w:rsidRPr="001123CA">
              <w:rPr>
                <w:rFonts w:ascii="Arial" w:hAnsi="Arial" w:cs="Arial"/>
                <w:sz w:val="18"/>
                <w:szCs w:val="18"/>
                <w:lang w:val="cs-CZ"/>
              </w:rPr>
              <w:t>stealing and other abuse</w:t>
            </w:r>
            <w:r w:rsidRPr="001123CA">
              <w:rPr>
                <w:rFonts w:ascii="Arial" w:hAnsi="Arial" w:cs="Arial"/>
                <w:sz w:val="18"/>
                <w:szCs w:val="18"/>
                <w:lang w:val="cs-CZ"/>
              </w:rPr>
              <w:t xml:space="preserve">. Details of confidentiality obligations are set out in </w:t>
            </w:r>
            <w:r w:rsidR="00D33D38" w:rsidRPr="001123CA">
              <w:rPr>
                <w:rFonts w:ascii="Arial" w:hAnsi="Arial" w:cs="Arial"/>
                <w:sz w:val="18"/>
                <w:szCs w:val="18"/>
                <w:lang w:val="cs-CZ"/>
              </w:rPr>
              <w:t>a</w:t>
            </w:r>
            <w:r w:rsidRPr="001123CA">
              <w:rPr>
                <w:rFonts w:ascii="Arial" w:hAnsi="Arial" w:cs="Arial"/>
                <w:sz w:val="18"/>
                <w:szCs w:val="18"/>
                <w:lang w:val="cs-CZ"/>
              </w:rPr>
              <w:t xml:space="preserve">rticle </w:t>
            </w:r>
            <w:r w:rsidR="00BF5F8B" w:rsidRPr="001123CA">
              <w:rPr>
                <w:rFonts w:ascii="Arial" w:hAnsi="Arial" w:cs="Arial"/>
                <w:sz w:val="18"/>
                <w:szCs w:val="18"/>
                <w:lang w:val="cs-CZ"/>
              </w:rPr>
              <w:t>8</w:t>
            </w:r>
            <w:r w:rsidRPr="001123CA">
              <w:rPr>
                <w:rFonts w:ascii="Arial" w:hAnsi="Arial" w:cs="Arial"/>
                <w:sz w:val="18"/>
                <w:szCs w:val="18"/>
                <w:lang w:val="cs-CZ"/>
              </w:rPr>
              <w:t xml:space="preserve"> of this Agreement.</w:t>
            </w:r>
          </w:p>
          <w:p w:rsidR="003D5710" w:rsidRPr="001123CA" w:rsidRDefault="003D5710" w:rsidP="003D5710">
            <w:pPr>
              <w:spacing w:after="0" w:line="240" w:lineRule="auto"/>
              <w:ind w:right="44"/>
              <w:rPr>
                <w:rFonts w:ascii="Arial" w:hAnsi="Arial" w:cs="Arial"/>
                <w:sz w:val="18"/>
                <w:szCs w:val="18"/>
              </w:rPr>
            </w:pPr>
          </w:p>
          <w:p w:rsidR="003D5710" w:rsidRPr="001123CA" w:rsidRDefault="003D5710" w:rsidP="003D5710">
            <w:pPr>
              <w:spacing w:after="0" w:line="240" w:lineRule="auto"/>
              <w:ind w:right="44"/>
              <w:rPr>
                <w:rFonts w:ascii="Arial" w:hAnsi="Arial" w:cs="Arial"/>
                <w:sz w:val="18"/>
                <w:szCs w:val="18"/>
              </w:rPr>
            </w:pPr>
          </w:p>
          <w:p w:rsidR="00621416" w:rsidRPr="001123CA" w:rsidRDefault="00621416" w:rsidP="00621416">
            <w:pPr>
              <w:spacing w:after="0" w:line="240" w:lineRule="auto"/>
              <w:ind w:left="552" w:right="40"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 xml:space="preserve">FEES AND EXPENSES </w:t>
            </w:r>
            <w:r w:rsidRPr="001123CA">
              <w:rPr>
                <w:rFonts w:ascii="Arial" w:hAnsi="Arial" w:cs="Arial"/>
                <w:sz w:val="18"/>
                <w:szCs w:val="18"/>
              </w:rPr>
              <w:t xml:space="preserve"> </w:t>
            </w:r>
          </w:p>
          <w:p w:rsidR="00A9281D" w:rsidRPr="001123CA" w:rsidRDefault="00A9281D" w:rsidP="00A9281D">
            <w:pPr>
              <w:spacing w:after="0" w:line="240" w:lineRule="auto"/>
              <w:ind w:left="552" w:right="40" w:firstLine="0"/>
              <w:rPr>
                <w:rFonts w:ascii="Arial" w:hAnsi="Arial" w:cs="Arial"/>
                <w:sz w:val="18"/>
                <w:szCs w:val="18"/>
              </w:rPr>
            </w:pPr>
          </w:p>
          <w:p w:rsidR="008F0268" w:rsidRPr="00ED5E1D" w:rsidRDefault="00ED5E1D" w:rsidP="008F0268">
            <w:pPr>
              <w:numPr>
                <w:ilvl w:val="1"/>
                <w:numId w:val="1"/>
              </w:numPr>
              <w:spacing w:after="0" w:line="240" w:lineRule="auto"/>
              <w:ind w:left="540" w:right="44" w:hanging="540"/>
              <w:rPr>
                <w:rFonts w:ascii="Arial" w:hAnsi="Arial" w:cs="Arial"/>
                <w:sz w:val="18"/>
                <w:szCs w:val="18"/>
                <w:highlight w:val="black"/>
              </w:rPr>
            </w:pPr>
            <w:r w:rsidRPr="00ED5E1D">
              <w:rPr>
                <w:rFonts w:ascii="Arial" w:hAnsi="Arial" w:cs="Arial"/>
                <w:sz w:val="18"/>
                <w:szCs w:val="18"/>
                <w:highlight w:val="black"/>
              </w:rPr>
              <w:t>xxx</w:t>
            </w:r>
          </w:p>
          <w:p w:rsidR="00A9281D" w:rsidRPr="001123CA" w:rsidRDefault="00A9281D" w:rsidP="00A9281D">
            <w:pPr>
              <w:spacing w:after="0" w:line="240" w:lineRule="auto"/>
              <w:ind w:left="540" w:right="44" w:firstLine="0"/>
              <w:rPr>
                <w:rFonts w:ascii="Arial" w:hAnsi="Arial" w:cs="Arial"/>
                <w:sz w:val="18"/>
                <w:szCs w:val="18"/>
              </w:rPr>
            </w:pPr>
          </w:p>
          <w:p w:rsidR="008F0268" w:rsidRPr="00ED5E1D" w:rsidRDefault="00ED5E1D" w:rsidP="008F0268">
            <w:pPr>
              <w:numPr>
                <w:ilvl w:val="1"/>
                <w:numId w:val="1"/>
              </w:numPr>
              <w:spacing w:after="0" w:line="240" w:lineRule="auto"/>
              <w:ind w:left="540" w:right="44" w:hanging="540"/>
              <w:rPr>
                <w:rFonts w:ascii="Arial" w:hAnsi="Arial" w:cs="Arial"/>
                <w:sz w:val="18"/>
                <w:szCs w:val="18"/>
                <w:highlight w:val="black"/>
              </w:rPr>
            </w:pPr>
            <w:r w:rsidRPr="00ED5E1D">
              <w:rPr>
                <w:rFonts w:ascii="Arial" w:hAnsi="Arial" w:cs="Arial"/>
                <w:sz w:val="18"/>
                <w:szCs w:val="18"/>
                <w:highlight w:val="black"/>
              </w:rPr>
              <w:t>xxx</w:t>
            </w:r>
          </w:p>
          <w:p w:rsidR="00A9281D" w:rsidRPr="001123CA" w:rsidRDefault="00A9281D" w:rsidP="00A9281D">
            <w:pPr>
              <w:spacing w:after="0" w:line="240" w:lineRule="auto"/>
              <w:ind w:left="540" w:right="44" w:firstLine="0"/>
              <w:rPr>
                <w:rFonts w:ascii="Arial" w:hAnsi="Arial" w:cs="Arial"/>
                <w:sz w:val="18"/>
                <w:szCs w:val="18"/>
              </w:rPr>
            </w:pPr>
          </w:p>
          <w:p w:rsidR="008F0268" w:rsidRPr="00ED5E1D" w:rsidRDefault="00ED5E1D" w:rsidP="008F0268">
            <w:pPr>
              <w:numPr>
                <w:ilvl w:val="1"/>
                <w:numId w:val="1"/>
              </w:numPr>
              <w:spacing w:after="0" w:line="240" w:lineRule="auto"/>
              <w:ind w:left="540" w:right="44" w:hanging="540"/>
              <w:rPr>
                <w:rFonts w:ascii="Arial" w:hAnsi="Arial" w:cs="Arial"/>
                <w:sz w:val="18"/>
                <w:szCs w:val="18"/>
                <w:highlight w:val="black"/>
              </w:rPr>
            </w:pPr>
            <w:r w:rsidRPr="00ED5E1D">
              <w:rPr>
                <w:rFonts w:ascii="Arial" w:hAnsi="Arial" w:cs="Arial"/>
                <w:sz w:val="18"/>
                <w:szCs w:val="18"/>
                <w:highlight w:val="black"/>
              </w:rPr>
              <w:t>xxx</w:t>
            </w:r>
          </w:p>
          <w:p w:rsidR="0074422F" w:rsidRPr="001123CA" w:rsidRDefault="0074422F" w:rsidP="00ED5E1D">
            <w:pPr>
              <w:spacing w:after="0" w:line="240" w:lineRule="auto"/>
              <w:ind w:left="0" w:right="44" w:firstLine="0"/>
              <w:rPr>
                <w:rFonts w:ascii="Arial" w:hAnsi="Arial" w:cs="Arial"/>
                <w:sz w:val="18"/>
                <w:szCs w:val="18"/>
              </w:rPr>
            </w:pPr>
          </w:p>
          <w:p w:rsidR="008F0268" w:rsidRPr="00ED5E1D" w:rsidRDefault="00ED5E1D" w:rsidP="008F0268">
            <w:pPr>
              <w:numPr>
                <w:ilvl w:val="1"/>
                <w:numId w:val="1"/>
              </w:numPr>
              <w:spacing w:after="0" w:line="240" w:lineRule="auto"/>
              <w:ind w:left="540" w:right="44" w:hanging="540"/>
              <w:rPr>
                <w:rFonts w:ascii="Arial" w:hAnsi="Arial" w:cs="Arial"/>
                <w:sz w:val="18"/>
                <w:szCs w:val="18"/>
                <w:highlight w:val="black"/>
              </w:rPr>
            </w:pPr>
            <w:r w:rsidRPr="00ED5E1D">
              <w:rPr>
                <w:rFonts w:ascii="Arial" w:hAnsi="Arial" w:cs="Arial"/>
                <w:sz w:val="18"/>
                <w:szCs w:val="18"/>
                <w:highlight w:val="black"/>
              </w:rPr>
              <w:t>xxx</w:t>
            </w:r>
          </w:p>
          <w:p w:rsidR="00A9281D" w:rsidRPr="001123CA" w:rsidRDefault="00A9281D" w:rsidP="00A9281D">
            <w:pPr>
              <w:spacing w:after="0" w:line="240" w:lineRule="auto"/>
              <w:ind w:left="540" w:right="44" w:firstLine="0"/>
              <w:rPr>
                <w:rFonts w:ascii="Arial" w:hAnsi="Arial" w:cs="Arial"/>
                <w:sz w:val="18"/>
                <w:szCs w:val="18"/>
              </w:rPr>
            </w:pPr>
          </w:p>
          <w:p w:rsidR="00C50C15" w:rsidRPr="001123CA" w:rsidRDefault="00C50C15" w:rsidP="00A9281D">
            <w:pPr>
              <w:spacing w:after="0" w:line="240" w:lineRule="auto"/>
              <w:ind w:left="540" w:right="44"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PROPRIETARY RIGHTS</w:t>
            </w:r>
            <w:r w:rsidRPr="001123CA">
              <w:rPr>
                <w:rFonts w:ascii="Arial" w:hAnsi="Arial" w:cs="Arial"/>
                <w:sz w:val="18"/>
                <w:szCs w:val="18"/>
              </w:rPr>
              <w:t xml:space="preserve"> </w:t>
            </w:r>
            <w:r w:rsidRPr="001123CA">
              <w:rPr>
                <w:rFonts w:ascii="Arial" w:hAnsi="Arial" w:cs="Arial"/>
                <w:b/>
                <w:sz w:val="18"/>
                <w:szCs w:val="18"/>
              </w:rPr>
              <w:t xml:space="preserve">  </w:t>
            </w:r>
            <w:r w:rsidRPr="001123CA">
              <w:rPr>
                <w:rFonts w:ascii="Arial" w:hAnsi="Arial" w:cs="Arial"/>
                <w:sz w:val="18"/>
                <w:szCs w:val="18"/>
              </w:rPr>
              <w:t xml:space="preserve"> </w:t>
            </w:r>
          </w:p>
          <w:p w:rsidR="00A9281D" w:rsidRPr="001123CA" w:rsidRDefault="00A9281D" w:rsidP="00A9281D">
            <w:pPr>
              <w:spacing w:after="0" w:line="240" w:lineRule="auto"/>
              <w:ind w:left="552" w:right="40"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Customer acknowledges that save as expressly set out in this Agreement, Asite and/or its licensors own all Intellectual Property Rights in the Asite Platform and the Services together with any enhancements, modifications and derivative works.  Except as expressly stated herein, this Agreement does not grant Customer (or any Authorised Users), any Intellectual Property Rights or any other proprietary rights, interest or licence in respect of the Asite Platform, Applications, or the Services or in any related documentation.   </w:t>
            </w:r>
          </w:p>
          <w:p w:rsidR="00443BC6" w:rsidRPr="001123CA" w:rsidRDefault="00443BC6" w:rsidP="00443BC6">
            <w:pPr>
              <w:spacing w:after="0" w:line="240" w:lineRule="auto"/>
              <w:ind w:left="540" w:right="44" w:firstLine="0"/>
              <w:rPr>
                <w:rFonts w:ascii="Arial" w:hAnsi="Arial" w:cs="Arial"/>
                <w:sz w:val="18"/>
                <w:szCs w:val="18"/>
              </w:rPr>
            </w:pPr>
          </w:p>
          <w:p w:rsidR="0074422F" w:rsidRPr="001123CA" w:rsidRDefault="0074422F" w:rsidP="00443BC6">
            <w:pPr>
              <w:spacing w:after="0" w:line="240" w:lineRule="auto"/>
              <w:ind w:left="540" w:right="44" w:firstLine="0"/>
              <w:rPr>
                <w:rFonts w:ascii="Arial" w:hAnsi="Arial" w:cs="Arial"/>
                <w:sz w:val="18"/>
                <w:szCs w:val="18"/>
              </w:rPr>
            </w:pPr>
          </w:p>
          <w:p w:rsidR="00443BC6" w:rsidRPr="001123CA" w:rsidRDefault="00443BC6" w:rsidP="00443BC6">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As part of the Services, Asite will convert User Data provided to it for use on the Asite Platform. In relation to such data conversion, and without prejudice to Customer’s or Authorised User</w:t>
            </w:r>
            <w:r w:rsidR="00F62544" w:rsidRPr="001123CA">
              <w:rPr>
                <w:rFonts w:ascii="Arial" w:hAnsi="Arial" w:cs="Arial"/>
                <w:sz w:val="18"/>
                <w:szCs w:val="18"/>
              </w:rPr>
              <w:t>'</w:t>
            </w:r>
            <w:r w:rsidRPr="001123CA">
              <w:rPr>
                <w:rFonts w:ascii="Arial" w:hAnsi="Arial" w:cs="Arial"/>
                <w:sz w:val="18"/>
                <w:szCs w:val="18"/>
              </w:rPr>
              <w:t xml:space="preserve">s proprietary rights in the User Data itself, Asite shall own:  </w:t>
            </w:r>
          </w:p>
          <w:p w:rsidR="00155B8A" w:rsidRPr="001123CA" w:rsidRDefault="00155B8A" w:rsidP="009B19DC">
            <w:pPr>
              <w:spacing w:after="0" w:line="240" w:lineRule="auto"/>
              <w:ind w:left="0" w:right="44" w:firstLine="0"/>
              <w:rPr>
                <w:rFonts w:ascii="Arial" w:hAnsi="Arial" w:cs="Arial"/>
                <w:sz w:val="18"/>
                <w:szCs w:val="18"/>
              </w:rPr>
            </w:pPr>
          </w:p>
          <w:p w:rsidR="00155B8A" w:rsidRPr="001123CA" w:rsidRDefault="00155B8A" w:rsidP="00155B8A">
            <w:pPr>
              <w:spacing w:after="0" w:line="240" w:lineRule="auto"/>
              <w:ind w:right="44"/>
              <w:rPr>
                <w:rFonts w:ascii="Arial" w:hAnsi="Arial" w:cs="Arial"/>
                <w:sz w:val="18"/>
                <w:szCs w:val="18"/>
              </w:rPr>
            </w:pPr>
          </w:p>
          <w:p w:rsidR="00C50C15" w:rsidRPr="001123CA" w:rsidRDefault="00C50C15" w:rsidP="00155B8A">
            <w:pPr>
              <w:spacing w:after="0" w:line="240" w:lineRule="auto"/>
              <w:ind w:right="44"/>
              <w:rPr>
                <w:rFonts w:ascii="Arial" w:hAnsi="Arial" w:cs="Arial"/>
                <w:sz w:val="18"/>
                <w:szCs w:val="18"/>
              </w:rPr>
            </w:pPr>
          </w:p>
          <w:p w:rsidR="00977250" w:rsidRPr="001123CA" w:rsidRDefault="00A06FEE" w:rsidP="008F0268">
            <w:pPr>
              <w:numPr>
                <w:ilvl w:val="2"/>
                <w:numId w:val="1"/>
              </w:numPr>
              <w:spacing w:after="0" w:line="240" w:lineRule="auto"/>
              <w:ind w:left="1170" w:right="44" w:hanging="630"/>
              <w:rPr>
                <w:rFonts w:ascii="Arial" w:hAnsi="Arial" w:cs="Arial"/>
                <w:sz w:val="18"/>
                <w:szCs w:val="18"/>
              </w:rPr>
            </w:pPr>
            <w:r w:rsidRPr="001123CA">
              <w:rPr>
                <w:rFonts w:ascii="Arial" w:hAnsi="Arial" w:cs="Arial"/>
                <w:sz w:val="18"/>
                <w:szCs w:val="18"/>
              </w:rPr>
              <w:t>A</w:t>
            </w:r>
            <w:r w:rsidR="008F0268" w:rsidRPr="001123CA">
              <w:rPr>
                <w:rFonts w:ascii="Arial" w:hAnsi="Arial" w:cs="Arial"/>
                <w:sz w:val="18"/>
                <w:szCs w:val="18"/>
              </w:rPr>
              <w:t>ll applicable copyright and database rights in the compilation or the conversion of that User Data for use on the Asite Platform and within the Applications; and</w:t>
            </w:r>
          </w:p>
          <w:p w:rsidR="008F0268" w:rsidRPr="001123CA" w:rsidRDefault="008F0268" w:rsidP="00977250">
            <w:pPr>
              <w:spacing w:after="0" w:line="240" w:lineRule="auto"/>
              <w:ind w:left="540" w:right="44" w:firstLine="0"/>
              <w:rPr>
                <w:rFonts w:ascii="Arial" w:hAnsi="Arial" w:cs="Arial"/>
                <w:sz w:val="18"/>
                <w:szCs w:val="18"/>
              </w:rPr>
            </w:pPr>
            <w:r w:rsidRPr="001123CA">
              <w:rPr>
                <w:rFonts w:ascii="Arial" w:hAnsi="Arial" w:cs="Arial"/>
                <w:sz w:val="18"/>
                <w:szCs w:val="18"/>
              </w:rPr>
              <w:t xml:space="preserve">   </w:t>
            </w:r>
          </w:p>
          <w:p w:rsidR="008F0268" w:rsidRPr="001123CA" w:rsidRDefault="008F0268" w:rsidP="008F0268">
            <w:pPr>
              <w:numPr>
                <w:ilvl w:val="2"/>
                <w:numId w:val="1"/>
              </w:numPr>
              <w:spacing w:after="0" w:line="240" w:lineRule="auto"/>
              <w:ind w:left="1170" w:right="44" w:hanging="630"/>
              <w:rPr>
                <w:rFonts w:ascii="Arial" w:hAnsi="Arial" w:cs="Arial"/>
                <w:sz w:val="18"/>
                <w:szCs w:val="18"/>
              </w:rPr>
            </w:pPr>
            <w:r w:rsidRPr="001123CA">
              <w:rPr>
                <w:rFonts w:ascii="Arial" w:hAnsi="Arial" w:cs="Arial"/>
                <w:sz w:val="18"/>
                <w:szCs w:val="18"/>
              </w:rPr>
              <w:t xml:space="preserve">all other applicable Intellectual Property Rights in any of the techniques, methods or programs used to convert that User Data for use as part of the Asite Services.  </w:t>
            </w:r>
          </w:p>
          <w:p w:rsidR="00155B8A" w:rsidRPr="001123CA" w:rsidRDefault="00155B8A" w:rsidP="00155B8A">
            <w:pPr>
              <w:spacing w:after="0" w:line="240" w:lineRule="auto"/>
              <w:ind w:left="1170" w:right="44" w:firstLine="0"/>
              <w:rPr>
                <w:rFonts w:ascii="Arial" w:hAnsi="Arial" w:cs="Arial"/>
                <w:sz w:val="18"/>
                <w:szCs w:val="18"/>
              </w:rPr>
            </w:pPr>
          </w:p>
          <w:p w:rsidR="00C50C15" w:rsidRPr="001123CA" w:rsidRDefault="00C50C15" w:rsidP="00155B8A">
            <w:pPr>
              <w:spacing w:after="0" w:line="240" w:lineRule="auto"/>
              <w:ind w:left="1170" w:right="44"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CONFIDENTIALITY</w:t>
            </w:r>
          </w:p>
          <w:p w:rsidR="00155B8A" w:rsidRPr="001123CA" w:rsidRDefault="00155B8A" w:rsidP="00155B8A">
            <w:pPr>
              <w:spacing w:after="0" w:line="240" w:lineRule="auto"/>
              <w:ind w:left="552" w:right="40"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By virtue of this Agreement, the parties may have access to each other’s Confidential Information which is disclosed or made available by one party (“</w:t>
            </w:r>
            <w:r w:rsidRPr="001123CA">
              <w:rPr>
                <w:rFonts w:ascii="Arial" w:hAnsi="Arial" w:cs="Arial"/>
                <w:b/>
                <w:sz w:val="18"/>
                <w:szCs w:val="18"/>
              </w:rPr>
              <w:t>Disclosing Party</w:t>
            </w:r>
            <w:r w:rsidRPr="001123CA">
              <w:rPr>
                <w:rFonts w:ascii="Arial" w:hAnsi="Arial" w:cs="Arial"/>
                <w:sz w:val="18"/>
                <w:szCs w:val="18"/>
              </w:rPr>
              <w:t>”) to another party (“</w:t>
            </w:r>
            <w:r w:rsidRPr="001123CA">
              <w:rPr>
                <w:rFonts w:ascii="Arial" w:hAnsi="Arial" w:cs="Arial"/>
                <w:b/>
                <w:sz w:val="18"/>
                <w:szCs w:val="18"/>
              </w:rPr>
              <w:t>Receiving Party</w:t>
            </w:r>
            <w:r w:rsidRPr="001123CA">
              <w:rPr>
                <w:rFonts w:ascii="Arial" w:hAnsi="Arial" w:cs="Arial"/>
                <w:sz w:val="18"/>
                <w:szCs w:val="18"/>
              </w:rPr>
              <w:t xml:space="preserve">”) in relation to this Agreement.  </w:t>
            </w:r>
          </w:p>
          <w:p w:rsidR="00155B8A" w:rsidRPr="001123CA" w:rsidRDefault="00155B8A" w:rsidP="00155B8A">
            <w:pPr>
              <w:spacing w:after="0" w:line="240" w:lineRule="auto"/>
              <w:ind w:left="540" w:right="44" w:firstLine="0"/>
              <w:rPr>
                <w:rFonts w:ascii="Arial" w:hAnsi="Arial" w:cs="Arial"/>
                <w:sz w:val="18"/>
                <w:szCs w:val="18"/>
              </w:rPr>
            </w:pPr>
          </w:p>
          <w:p w:rsidR="00155B8A"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The provisions of this Agreement shall be deemed the Confidential Information of both parties and neither party will disclose such information except to such party’s affiliates, professional advisors, investors (and prospective investors), prospective acquirers, who are themselves bound by confidentiality obligations or as required by any governmental agency or recognised securities or stock exchange in a relevant jurisdiction. </w:t>
            </w:r>
          </w:p>
          <w:p w:rsidR="008F0268" w:rsidRPr="001123CA" w:rsidRDefault="008F0268" w:rsidP="00155B8A">
            <w:pPr>
              <w:spacing w:after="0" w:line="240" w:lineRule="auto"/>
              <w:ind w:right="44"/>
              <w:rPr>
                <w:rFonts w:ascii="Arial" w:hAnsi="Arial" w:cs="Arial"/>
                <w:sz w:val="18"/>
                <w:szCs w:val="18"/>
              </w:rPr>
            </w:pPr>
            <w:r w:rsidRPr="001123CA">
              <w:rPr>
                <w:rFonts w:ascii="Arial" w:hAnsi="Arial" w:cs="Arial"/>
                <w:sz w:val="18"/>
                <w:szCs w:val="18"/>
              </w:rPr>
              <w:lastRenderedPageBreak/>
              <w:t xml:space="preserve"> </w:t>
            </w:r>
          </w:p>
          <w:p w:rsidR="00AF3CDA" w:rsidRPr="001123CA" w:rsidRDefault="00AF3CDA" w:rsidP="00155B8A">
            <w:pPr>
              <w:spacing w:after="0" w:line="240" w:lineRule="auto"/>
              <w:ind w:right="44"/>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The parties agree to hold each other’s Confidential Information in confidence and, unless required by mandatory law or expressly permitted under this Clause 9, not to make each other’s Confidential Information available to any third party or to use each other’s Confidential Information for any purpose other as permitted under this Agreement.  Each party agrees to take all reasonable steps to ensure that Confidential Information is not disclosed or distributed by its employees, agents or Authorised Users in violation of the terms of this Agreement.  Customer acknowledges that (without prejudice to the generality of the foregoing) for purposes of this Agreement, the Applications constitute Asite’s Confidential Information.  </w:t>
            </w:r>
          </w:p>
          <w:p w:rsidR="00155B8A" w:rsidRPr="001123CA" w:rsidRDefault="00155B8A" w:rsidP="00155B8A">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The restrictions in Clause </w:t>
            </w:r>
            <w:r w:rsidR="003706F1" w:rsidRPr="001123CA">
              <w:rPr>
                <w:rFonts w:ascii="Arial" w:hAnsi="Arial" w:cs="Arial"/>
                <w:sz w:val="18"/>
                <w:szCs w:val="18"/>
              </w:rPr>
              <w:t>8</w:t>
            </w:r>
            <w:r w:rsidRPr="001123CA">
              <w:rPr>
                <w:rFonts w:ascii="Arial" w:hAnsi="Arial" w:cs="Arial"/>
                <w:sz w:val="18"/>
                <w:szCs w:val="18"/>
              </w:rPr>
              <w:t xml:space="preserve">.3 shall not apply to information that: (a) is or becomes publicly known otherwise than through a breach of a duty of confidence by the Receiving Party; (b) was in the Receiving Party’s lawful possession prior to the disclosure; (c) is lawfully disclosed to the Receiving Party by a third party without breaching any duty of confidence; or (d) is independently developed by the Receiving Party, which can be shown by written evidence.  </w:t>
            </w:r>
          </w:p>
          <w:p w:rsidR="00155B8A" w:rsidRPr="001123CA" w:rsidRDefault="00155B8A" w:rsidP="00155B8A">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Asite may make reasonable references to the Customer (including the use of the Customer’s logo) as a consumer of the Services in its advertising and/or promotional literature, on its website, and in other materials.  Asite may also publish on its website and issue to the media a new business press release, subject to the Customer’s approval of its content (not to be unreasonably withheld or delayed), together with the Customer’s logo and a brief description of the Customer’s business.</w:t>
            </w:r>
          </w:p>
          <w:p w:rsidR="00F944F5" w:rsidRPr="001123CA" w:rsidRDefault="00F944F5" w:rsidP="00F944F5">
            <w:pPr>
              <w:spacing w:after="0" w:line="240" w:lineRule="auto"/>
              <w:ind w:left="0" w:right="44" w:firstLine="0"/>
              <w:rPr>
                <w:rFonts w:ascii="Arial" w:hAnsi="Arial" w:cs="Arial"/>
                <w:sz w:val="18"/>
                <w:szCs w:val="18"/>
              </w:rPr>
            </w:pPr>
          </w:p>
          <w:p w:rsidR="00F944F5" w:rsidRPr="001123CA" w:rsidRDefault="00F944F5" w:rsidP="00F944F5">
            <w:pPr>
              <w:spacing w:after="0" w:line="240" w:lineRule="auto"/>
              <w:ind w:left="0" w:right="44" w:firstLine="0"/>
              <w:rPr>
                <w:rFonts w:ascii="Arial" w:hAnsi="Arial" w:cs="Arial"/>
                <w:sz w:val="18"/>
                <w:szCs w:val="18"/>
              </w:rPr>
            </w:pPr>
          </w:p>
          <w:p w:rsidR="00F944F5" w:rsidRPr="001123CA" w:rsidRDefault="00F944F5"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lang w:val="cs-CZ"/>
              </w:rPr>
              <w:t xml:space="preserve">The rights and obligations referred to in this </w:t>
            </w:r>
            <w:r w:rsidR="001C61DE" w:rsidRPr="001123CA">
              <w:rPr>
                <w:rFonts w:ascii="Arial" w:hAnsi="Arial" w:cs="Arial"/>
                <w:sz w:val="18"/>
                <w:szCs w:val="18"/>
                <w:lang w:val="cs-CZ"/>
              </w:rPr>
              <w:t>Clause</w:t>
            </w:r>
            <w:r w:rsidRPr="001123CA">
              <w:rPr>
                <w:rFonts w:ascii="Arial" w:hAnsi="Arial" w:cs="Arial"/>
                <w:sz w:val="18"/>
                <w:szCs w:val="18"/>
                <w:lang w:val="cs-CZ"/>
              </w:rPr>
              <w:t xml:space="preserve">, as well as other rights and obligations related to the use of personal data, are the parties obliged to process in accordance with Regulation of the European Parliament and Council of 27 April 2016 no. 2016/679 (the protection of individuals with regard to processing of personal data and </w:t>
            </w:r>
            <w:r w:rsidR="00895F4D" w:rsidRPr="001123CA">
              <w:rPr>
                <w:rFonts w:ascii="Arial" w:hAnsi="Arial" w:cs="Arial"/>
                <w:sz w:val="18"/>
                <w:szCs w:val="18"/>
                <w:lang w:val="cs-CZ"/>
              </w:rPr>
              <w:t>of</w:t>
            </w:r>
            <w:r w:rsidRPr="001123CA">
              <w:rPr>
                <w:rFonts w:ascii="Arial" w:hAnsi="Arial" w:cs="Arial"/>
                <w:sz w:val="18"/>
                <w:szCs w:val="18"/>
                <w:lang w:val="cs-CZ"/>
              </w:rPr>
              <w:t xml:space="preserve"> the free movement of such data and repealing Directive </w:t>
            </w:r>
            <w:r w:rsidR="00895F4D" w:rsidRPr="001123CA">
              <w:rPr>
                <w:rFonts w:ascii="Arial" w:hAnsi="Arial" w:cs="Arial"/>
                <w:sz w:val="18"/>
                <w:szCs w:val="18"/>
                <w:lang w:val="cs-CZ"/>
              </w:rPr>
              <w:t xml:space="preserve">of EU </w:t>
            </w:r>
            <w:r w:rsidRPr="001123CA">
              <w:rPr>
                <w:rFonts w:ascii="Arial" w:hAnsi="Arial" w:cs="Arial"/>
                <w:sz w:val="18"/>
                <w:szCs w:val="18"/>
                <w:lang w:val="cs-CZ"/>
              </w:rPr>
              <w:t>no. 95/46)</w:t>
            </w: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WARRANTY</w:t>
            </w:r>
          </w:p>
          <w:p w:rsidR="00155B8A" w:rsidRPr="001123CA" w:rsidRDefault="00155B8A" w:rsidP="00155B8A">
            <w:pPr>
              <w:spacing w:after="0" w:line="240" w:lineRule="auto"/>
              <w:ind w:left="552" w:right="40"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Asite warrants that the Asite Platform and each Application shall perform substantially in accordance with its relevant Documentation during the term of this Agreement; provided that, such warranty shall not apply to the extent any non-conformance is caused by:  </w:t>
            </w:r>
          </w:p>
          <w:p w:rsidR="004F0367" w:rsidRPr="001123CA" w:rsidRDefault="004F0367" w:rsidP="004F0367">
            <w:pPr>
              <w:spacing w:after="0" w:line="240" w:lineRule="auto"/>
              <w:ind w:left="0" w:right="44" w:firstLine="0"/>
              <w:rPr>
                <w:rFonts w:ascii="Arial" w:hAnsi="Arial" w:cs="Arial"/>
                <w:sz w:val="18"/>
                <w:szCs w:val="18"/>
              </w:rPr>
            </w:pPr>
          </w:p>
          <w:p w:rsidR="008F0268" w:rsidRPr="001123CA" w:rsidRDefault="008F0268" w:rsidP="008F0268">
            <w:pPr>
              <w:numPr>
                <w:ilvl w:val="2"/>
                <w:numId w:val="1"/>
              </w:numPr>
              <w:spacing w:after="0" w:line="240" w:lineRule="auto"/>
              <w:ind w:left="1080" w:right="44" w:hanging="540"/>
              <w:rPr>
                <w:rFonts w:ascii="Arial" w:hAnsi="Arial" w:cs="Arial"/>
                <w:sz w:val="18"/>
                <w:szCs w:val="18"/>
              </w:rPr>
            </w:pPr>
            <w:r w:rsidRPr="001123CA">
              <w:rPr>
                <w:rFonts w:ascii="Arial" w:hAnsi="Arial" w:cs="Arial"/>
                <w:sz w:val="18"/>
                <w:szCs w:val="18"/>
              </w:rPr>
              <w:t xml:space="preserve">use of the Services (including Asite Platform and Applications) contrary to the terms of this Agreement;  </w:t>
            </w:r>
          </w:p>
          <w:p w:rsidR="002525C3" w:rsidRPr="001123CA" w:rsidRDefault="002525C3" w:rsidP="002525C3">
            <w:pPr>
              <w:spacing w:after="0" w:line="240" w:lineRule="auto"/>
              <w:ind w:left="540" w:right="44" w:firstLine="0"/>
              <w:rPr>
                <w:rFonts w:ascii="Arial" w:hAnsi="Arial" w:cs="Arial"/>
                <w:sz w:val="18"/>
                <w:szCs w:val="18"/>
              </w:rPr>
            </w:pPr>
          </w:p>
          <w:p w:rsidR="008F0268" w:rsidRPr="001123CA" w:rsidRDefault="008F0268" w:rsidP="008F0268">
            <w:pPr>
              <w:numPr>
                <w:ilvl w:val="2"/>
                <w:numId w:val="1"/>
              </w:numPr>
              <w:spacing w:after="0" w:line="240" w:lineRule="auto"/>
              <w:ind w:left="1080" w:right="44" w:hanging="540"/>
              <w:rPr>
                <w:rFonts w:ascii="Arial" w:hAnsi="Arial" w:cs="Arial"/>
                <w:sz w:val="18"/>
                <w:szCs w:val="18"/>
              </w:rPr>
            </w:pPr>
            <w:r w:rsidRPr="001123CA">
              <w:rPr>
                <w:rFonts w:ascii="Arial" w:hAnsi="Arial" w:cs="Arial"/>
                <w:sz w:val="18"/>
                <w:szCs w:val="18"/>
              </w:rPr>
              <w:t xml:space="preserve">support or modification of the Asite Platform or Applications by any party other than Asite or Asite’s authorised agents.    </w:t>
            </w:r>
          </w:p>
          <w:p w:rsidR="004B6314" w:rsidRPr="001123CA" w:rsidRDefault="004B6314" w:rsidP="004B6314">
            <w:pPr>
              <w:spacing w:after="0" w:line="240" w:lineRule="auto"/>
              <w:ind w:left="1080" w:right="44" w:firstLine="0"/>
              <w:rPr>
                <w:rFonts w:ascii="Arial" w:hAnsi="Arial" w:cs="Arial"/>
                <w:sz w:val="18"/>
                <w:szCs w:val="18"/>
              </w:rPr>
            </w:pPr>
          </w:p>
          <w:p w:rsidR="00EA706F" w:rsidRPr="001123CA" w:rsidRDefault="00EA706F" w:rsidP="004B6314">
            <w:pPr>
              <w:spacing w:after="0" w:line="240" w:lineRule="auto"/>
              <w:ind w:left="1080" w:right="44" w:firstLine="0"/>
              <w:rPr>
                <w:rFonts w:ascii="Arial" w:hAnsi="Arial" w:cs="Arial"/>
                <w:sz w:val="18"/>
                <w:szCs w:val="18"/>
              </w:rPr>
            </w:pPr>
          </w:p>
          <w:p w:rsidR="004B6314"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In the event of non-conformance with the foregoing warranty, Asite shall, at its expense, promptly correct any such non-conformance or provide Customer with an alternative means of accomplishing the desired level of performance in accordance with the Service Level Agreement.  Such correction or substitution </w:t>
            </w:r>
            <w:r w:rsidRPr="001123CA">
              <w:rPr>
                <w:rFonts w:ascii="Arial" w:hAnsi="Arial" w:cs="Arial"/>
                <w:sz w:val="18"/>
                <w:szCs w:val="18"/>
              </w:rPr>
              <w:lastRenderedPageBreak/>
              <w:t xml:space="preserve">under the Service Level Agreement constitutes Customer’s sole and exclusive remedy for any breach of the warranty contained in this Clause </w:t>
            </w:r>
            <w:r w:rsidR="00C015A4" w:rsidRPr="001123CA">
              <w:rPr>
                <w:rFonts w:ascii="Arial" w:hAnsi="Arial" w:cs="Arial"/>
                <w:sz w:val="18"/>
                <w:szCs w:val="18"/>
              </w:rPr>
              <w:t>9</w:t>
            </w:r>
            <w:r w:rsidRPr="001123CA">
              <w:rPr>
                <w:rFonts w:ascii="Arial" w:hAnsi="Arial" w:cs="Arial"/>
                <w:sz w:val="18"/>
                <w:szCs w:val="18"/>
              </w:rPr>
              <w:t>. Notwithstanding the foregoing and save as set out in the Service Level Agreement, Asite does not warrant that Customer’s use of the Applications and services shall be completely uninterrupted or error-free.</w:t>
            </w:r>
          </w:p>
          <w:p w:rsidR="00530F3F" w:rsidRDefault="00530F3F" w:rsidP="004B6314">
            <w:pPr>
              <w:spacing w:after="0" w:line="240" w:lineRule="auto"/>
              <w:ind w:left="540" w:right="44" w:firstLine="0"/>
              <w:rPr>
                <w:rFonts w:ascii="Arial" w:hAnsi="Arial" w:cs="Arial"/>
                <w:sz w:val="18"/>
                <w:szCs w:val="18"/>
              </w:rPr>
            </w:pPr>
          </w:p>
          <w:p w:rsidR="008F0268" w:rsidRPr="001123CA" w:rsidRDefault="008F0268" w:rsidP="004B6314">
            <w:pPr>
              <w:spacing w:after="0" w:line="240" w:lineRule="auto"/>
              <w:ind w:left="540" w:right="44" w:firstLine="0"/>
              <w:rPr>
                <w:rFonts w:ascii="Arial" w:hAnsi="Arial" w:cs="Arial"/>
                <w:sz w:val="18"/>
                <w:szCs w:val="18"/>
              </w:rPr>
            </w:pPr>
            <w:r w:rsidRPr="001123CA">
              <w:rPr>
                <w:rFonts w:ascii="Arial" w:hAnsi="Arial" w:cs="Arial"/>
                <w:sz w:val="18"/>
                <w:szCs w:val="18"/>
              </w:rPr>
              <w:t xml:space="preserve">  </w:t>
            </w: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Asite further warrants to Customer that:</w:t>
            </w:r>
          </w:p>
          <w:p w:rsidR="004F0367" w:rsidRPr="001123CA" w:rsidRDefault="004F0367" w:rsidP="004F0367">
            <w:pPr>
              <w:spacing w:after="0" w:line="240" w:lineRule="auto"/>
              <w:ind w:left="0" w:right="44" w:firstLine="0"/>
              <w:rPr>
                <w:rFonts w:ascii="Arial" w:hAnsi="Arial" w:cs="Arial"/>
                <w:sz w:val="18"/>
                <w:szCs w:val="18"/>
              </w:rPr>
            </w:pPr>
          </w:p>
          <w:p w:rsidR="008F0268" w:rsidRPr="001123CA" w:rsidRDefault="008F0268" w:rsidP="008F0268">
            <w:pPr>
              <w:numPr>
                <w:ilvl w:val="2"/>
                <w:numId w:val="1"/>
              </w:numPr>
              <w:spacing w:after="0" w:line="240" w:lineRule="auto"/>
              <w:ind w:left="1080" w:right="44" w:hanging="540"/>
              <w:rPr>
                <w:rFonts w:ascii="Arial" w:hAnsi="Arial" w:cs="Arial"/>
                <w:sz w:val="18"/>
                <w:szCs w:val="18"/>
              </w:rPr>
            </w:pPr>
            <w:r w:rsidRPr="001123CA">
              <w:rPr>
                <w:rFonts w:ascii="Arial" w:hAnsi="Arial" w:cs="Arial"/>
                <w:sz w:val="18"/>
                <w:szCs w:val="18"/>
              </w:rPr>
              <w:t>the provision and use of the Services in accordance with this Agreement does not infringe any Intellectual Property Rights of any third party in any country;</w:t>
            </w:r>
          </w:p>
          <w:p w:rsidR="00AE057B" w:rsidRPr="001123CA" w:rsidRDefault="00AE057B" w:rsidP="00AE057B">
            <w:pPr>
              <w:spacing w:after="0" w:line="240" w:lineRule="auto"/>
              <w:ind w:left="540" w:right="44" w:firstLine="0"/>
              <w:rPr>
                <w:rFonts w:ascii="Arial" w:hAnsi="Arial" w:cs="Arial"/>
                <w:sz w:val="18"/>
                <w:szCs w:val="18"/>
              </w:rPr>
            </w:pPr>
          </w:p>
          <w:p w:rsidR="008F0268" w:rsidRPr="001123CA" w:rsidRDefault="008F0268" w:rsidP="008F0268">
            <w:pPr>
              <w:numPr>
                <w:ilvl w:val="2"/>
                <w:numId w:val="1"/>
              </w:numPr>
              <w:spacing w:after="0" w:line="240" w:lineRule="auto"/>
              <w:ind w:left="1080" w:right="44" w:hanging="540"/>
              <w:rPr>
                <w:rFonts w:ascii="Arial" w:hAnsi="Arial" w:cs="Arial"/>
                <w:sz w:val="18"/>
                <w:szCs w:val="18"/>
              </w:rPr>
            </w:pPr>
            <w:r w:rsidRPr="001123CA">
              <w:rPr>
                <w:rFonts w:ascii="Arial" w:hAnsi="Arial" w:cs="Arial"/>
                <w:sz w:val="18"/>
                <w:szCs w:val="18"/>
              </w:rPr>
              <w:t>it has and will maintain all necessary insurance, licences, consents, and permissions necessary for the performance of its obligations under this Agreement;</w:t>
            </w:r>
          </w:p>
          <w:p w:rsidR="00AE057B" w:rsidRPr="001123CA" w:rsidRDefault="00AE057B" w:rsidP="00AE057B">
            <w:pPr>
              <w:spacing w:after="0" w:line="240" w:lineRule="auto"/>
              <w:ind w:left="540" w:right="44" w:firstLine="0"/>
              <w:rPr>
                <w:rFonts w:ascii="Arial" w:hAnsi="Arial" w:cs="Arial"/>
                <w:sz w:val="18"/>
                <w:szCs w:val="18"/>
              </w:rPr>
            </w:pPr>
          </w:p>
          <w:p w:rsidR="008F0268" w:rsidRPr="001123CA" w:rsidRDefault="008F0268" w:rsidP="008F0268">
            <w:pPr>
              <w:numPr>
                <w:ilvl w:val="2"/>
                <w:numId w:val="1"/>
              </w:numPr>
              <w:spacing w:after="0" w:line="240" w:lineRule="auto"/>
              <w:ind w:left="1080" w:right="44" w:hanging="540"/>
              <w:rPr>
                <w:rFonts w:ascii="Arial" w:hAnsi="Arial" w:cs="Arial"/>
                <w:sz w:val="18"/>
                <w:szCs w:val="18"/>
              </w:rPr>
            </w:pPr>
            <w:r w:rsidRPr="001123CA">
              <w:rPr>
                <w:rFonts w:ascii="Arial" w:hAnsi="Arial" w:cs="Arial"/>
                <w:sz w:val="18"/>
                <w:szCs w:val="18"/>
              </w:rPr>
              <w:t>the execution and performance of this Agreement is within Asite's power and authority.</w:t>
            </w:r>
          </w:p>
          <w:p w:rsidR="004B6314" w:rsidRPr="001123CA" w:rsidRDefault="004B6314" w:rsidP="004B6314">
            <w:pPr>
              <w:spacing w:after="0" w:line="240" w:lineRule="auto"/>
              <w:ind w:left="108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Customer shall be responsible for checking</w:t>
            </w:r>
            <w:r w:rsidRPr="001123CA">
              <w:rPr>
                <w:rFonts w:ascii="Arial" w:hAnsi="Arial" w:cs="Arial"/>
                <w:b/>
                <w:sz w:val="18"/>
                <w:szCs w:val="18"/>
              </w:rPr>
              <w:t xml:space="preserve"> </w:t>
            </w:r>
            <w:r w:rsidRPr="001123CA">
              <w:rPr>
                <w:rFonts w:ascii="Arial" w:hAnsi="Arial" w:cs="Arial"/>
                <w:sz w:val="18"/>
                <w:szCs w:val="18"/>
              </w:rPr>
              <w:t xml:space="preserve">results that it or any Authorised User obtains from using the Asite Platform, Applications and Services and promptly reporting any errors to Asite in accordance with the Service Level Agreement. Except to the extent expressly provided for in this Clause </w:t>
            </w:r>
            <w:r w:rsidR="004A255B" w:rsidRPr="001123CA">
              <w:rPr>
                <w:rFonts w:ascii="Arial" w:hAnsi="Arial" w:cs="Arial"/>
                <w:sz w:val="18"/>
                <w:szCs w:val="18"/>
              </w:rPr>
              <w:t>9</w:t>
            </w:r>
            <w:r w:rsidRPr="001123CA">
              <w:rPr>
                <w:rFonts w:ascii="Arial" w:hAnsi="Arial" w:cs="Arial"/>
                <w:sz w:val="18"/>
                <w:szCs w:val="18"/>
              </w:rPr>
              <w:t>,</w:t>
            </w:r>
            <w:r w:rsidRPr="001123CA">
              <w:rPr>
                <w:rFonts w:ascii="Arial" w:hAnsi="Arial" w:cs="Arial"/>
                <w:b/>
                <w:sz w:val="18"/>
                <w:szCs w:val="18"/>
              </w:rPr>
              <w:t xml:space="preserve"> </w:t>
            </w:r>
            <w:r w:rsidRPr="001123CA">
              <w:rPr>
                <w:rFonts w:ascii="Arial" w:hAnsi="Arial" w:cs="Arial"/>
                <w:sz w:val="18"/>
                <w:szCs w:val="18"/>
              </w:rPr>
              <w:t xml:space="preserve">Customer and the Authorised Users assume responsibility for, and for business conducted through, the Asite Platform and Asite shall have no liability whatsoever for any damage or loss caused by errors or omissions in any information, instructions or scripts provided by Customer in connection with the Asite Platform, Applications or Services or any actions taken by Asite at Customer’s direction.   </w:t>
            </w:r>
          </w:p>
          <w:p w:rsidR="00875993" w:rsidRDefault="00875993" w:rsidP="006771F5">
            <w:pPr>
              <w:spacing w:after="0" w:line="240" w:lineRule="auto"/>
              <w:ind w:right="44"/>
              <w:rPr>
                <w:rFonts w:ascii="Arial" w:hAnsi="Arial" w:cs="Arial"/>
                <w:sz w:val="18"/>
                <w:szCs w:val="18"/>
              </w:rPr>
            </w:pPr>
          </w:p>
          <w:p w:rsidR="00530F3F" w:rsidRPr="001123CA" w:rsidRDefault="00530F3F" w:rsidP="006771F5">
            <w:pPr>
              <w:spacing w:after="0" w:line="240" w:lineRule="auto"/>
              <w:ind w:right="44"/>
              <w:rPr>
                <w:rFonts w:ascii="Arial" w:hAnsi="Arial" w:cs="Arial"/>
                <w:sz w:val="18"/>
                <w:szCs w:val="18"/>
              </w:rPr>
            </w:pPr>
          </w:p>
          <w:p w:rsidR="005A3889" w:rsidRPr="001123CA" w:rsidRDefault="005A3889" w:rsidP="006771F5">
            <w:pPr>
              <w:spacing w:after="0" w:line="240" w:lineRule="auto"/>
              <w:ind w:right="44"/>
              <w:rPr>
                <w:rFonts w:ascii="Arial" w:hAnsi="Arial" w:cs="Arial"/>
                <w:sz w:val="18"/>
                <w:szCs w:val="18"/>
              </w:rPr>
            </w:pPr>
          </w:p>
          <w:p w:rsidR="008F0268" w:rsidRPr="001123CA" w:rsidRDefault="004A255B" w:rsidP="006771F5">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 xml:space="preserve">Neither </w:t>
            </w:r>
            <w:r w:rsidR="008F0268" w:rsidRPr="001123CA">
              <w:rPr>
                <w:rFonts w:ascii="Arial" w:hAnsi="Arial" w:cs="Arial"/>
                <w:sz w:val="18"/>
                <w:szCs w:val="18"/>
              </w:rPr>
              <w:t xml:space="preserve">Asite </w:t>
            </w:r>
            <w:r w:rsidR="00F057E3" w:rsidRPr="001123CA">
              <w:rPr>
                <w:rFonts w:ascii="Arial" w:hAnsi="Arial" w:cs="Arial"/>
                <w:sz w:val="18"/>
                <w:szCs w:val="18"/>
              </w:rPr>
              <w:t xml:space="preserve">nor Partner </w:t>
            </w:r>
            <w:r w:rsidR="008F0268" w:rsidRPr="001123CA">
              <w:rPr>
                <w:rFonts w:ascii="Arial" w:hAnsi="Arial" w:cs="Arial"/>
                <w:sz w:val="18"/>
                <w:szCs w:val="18"/>
              </w:rPr>
              <w:t xml:space="preserve">gives </w:t>
            </w:r>
            <w:r w:rsidRPr="001123CA">
              <w:rPr>
                <w:rFonts w:ascii="Arial" w:hAnsi="Arial" w:cs="Arial"/>
                <w:sz w:val="18"/>
                <w:szCs w:val="18"/>
              </w:rPr>
              <w:t xml:space="preserve">any </w:t>
            </w:r>
            <w:r w:rsidR="008F0268" w:rsidRPr="001123CA">
              <w:rPr>
                <w:rFonts w:ascii="Arial" w:hAnsi="Arial" w:cs="Arial"/>
                <w:sz w:val="18"/>
                <w:szCs w:val="18"/>
              </w:rPr>
              <w:t xml:space="preserve">warranties, conditions or other terms, express or implied (whether by statute, collaterally or otherwise), as to merchantability, fitness for a particular purpose, satisfactory quality, non-infringement or any other matter, other than the express warranties contained in this Agreement.  No representation or statement shall be binding upon Asite </w:t>
            </w:r>
            <w:r w:rsidR="007501AE" w:rsidRPr="001123CA">
              <w:rPr>
                <w:rFonts w:ascii="Arial" w:hAnsi="Arial" w:cs="Arial"/>
                <w:sz w:val="18"/>
                <w:szCs w:val="18"/>
              </w:rPr>
              <w:t xml:space="preserve">or Partner </w:t>
            </w:r>
            <w:r w:rsidR="008F0268" w:rsidRPr="001123CA">
              <w:rPr>
                <w:rFonts w:ascii="Arial" w:hAnsi="Arial" w:cs="Arial"/>
                <w:sz w:val="18"/>
                <w:szCs w:val="18"/>
              </w:rPr>
              <w:t xml:space="preserve">as a warranty or otherwise unless expressly contained in this Agreement.  </w:t>
            </w:r>
          </w:p>
          <w:p w:rsidR="00AE057B" w:rsidRPr="001123CA" w:rsidRDefault="00AE057B" w:rsidP="008F0268">
            <w:pPr>
              <w:spacing w:after="0" w:line="240" w:lineRule="auto"/>
              <w:ind w:left="540" w:right="44"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 xml:space="preserve">TERM AND TERMINATION </w:t>
            </w:r>
            <w:r w:rsidRPr="001123CA">
              <w:rPr>
                <w:rFonts w:ascii="Arial" w:hAnsi="Arial" w:cs="Arial"/>
                <w:sz w:val="18"/>
                <w:szCs w:val="18"/>
              </w:rPr>
              <w:t xml:space="preserve"> </w:t>
            </w:r>
          </w:p>
          <w:p w:rsidR="006771F5" w:rsidRPr="001123CA" w:rsidRDefault="006771F5" w:rsidP="006771F5">
            <w:pPr>
              <w:spacing w:after="0" w:line="240" w:lineRule="auto"/>
              <w:ind w:right="40"/>
              <w:rPr>
                <w:rFonts w:ascii="Arial" w:hAnsi="Arial" w:cs="Arial"/>
                <w:sz w:val="18"/>
                <w:szCs w:val="18"/>
              </w:rPr>
            </w:pPr>
          </w:p>
          <w:p w:rsidR="008F0268" w:rsidRPr="00530F3F" w:rsidRDefault="00530F3F" w:rsidP="008F0268">
            <w:pPr>
              <w:numPr>
                <w:ilvl w:val="1"/>
                <w:numId w:val="1"/>
              </w:numPr>
              <w:spacing w:after="0" w:line="240" w:lineRule="auto"/>
              <w:ind w:left="540" w:right="44" w:hanging="561"/>
              <w:rPr>
                <w:rFonts w:ascii="Arial" w:hAnsi="Arial" w:cs="Arial"/>
                <w:sz w:val="18"/>
                <w:szCs w:val="18"/>
                <w:highlight w:val="black"/>
              </w:rPr>
            </w:pPr>
            <w:r w:rsidRPr="00530F3F">
              <w:rPr>
                <w:rFonts w:ascii="Arial" w:hAnsi="Arial" w:cs="Arial"/>
                <w:sz w:val="18"/>
                <w:szCs w:val="18"/>
                <w:highlight w:val="black"/>
              </w:rPr>
              <w:t>xxx</w:t>
            </w:r>
          </w:p>
          <w:p w:rsidR="006771F5" w:rsidRPr="001123CA" w:rsidRDefault="006771F5" w:rsidP="006771F5">
            <w:pPr>
              <w:spacing w:after="0" w:line="240" w:lineRule="auto"/>
              <w:ind w:left="540" w:right="44" w:firstLine="0"/>
              <w:rPr>
                <w:rFonts w:ascii="Arial" w:hAnsi="Arial" w:cs="Arial"/>
                <w:sz w:val="18"/>
                <w:szCs w:val="18"/>
              </w:rPr>
            </w:pPr>
          </w:p>
          <w:p w:rsidR="00EA706F" w:rsidRPr="001123CA" w:rsidRDefault="00EA706F" w:rsidP="006771F5">
            <w:pPr>
              <w:spacing w:after="0" w:line="240" w:lineRule="auto"/>
              <w:ind w:left="540" w:right="44" w:firstLine="0"/>
              <w:rPr>
                <w:rFonts w:ascii="Arial" w:hAnsi="Arial" w:cs="Arial"/>
                <w:sz w:val="18"/>
                <w:szCs w:val="18"/>
              </w:rPr>
            </w:pPr>
          </w:p>
          <w:p w:rsidR="008F0268" w:rsidRPr="00530F3F" w:rsidRDefault="00530F3F" w:rsidP="008F0268">
            <w:pPr>
              <w:numPr>
                <w:ilvl w:val="1"/>
                <w:numId w:val="1"/>
              </w:numPr>
              <w:spacing w:after="0" w:line="240" w:lineRule="auto"/>
              <w:ind w:left="540" w:right="44" w:hanging="561"/>
              <w:rPr>
                <w:rFonts w:ascii="Arial" w:hAnsi="Arial" w:cs="Arial"/>
                <w:sz w:val="18"/>
                <w:szCs w:val="18"/>
                <w:highlight w:val="black"/>
              </w:rPr>
            </w:pPr>
            <w:r w:rsidRPr="00530F3F">
              <w:rPr>
                <w:rFonts w:ascii="Arial" w:hAnsi="Arial" w:cs="Arial"/>
                <w:sz w:val="18"/>
                <w:szCs w:val="18"/>
                <w:highlight w:val="black"/>
              </w:rPr>
              <w:t>xxx</w:t>
            </w:r>
            <w:r w:rsidR="008F0268" w:rsidRPr="00530F3F">
              <w:rPr>
                <w:rFonts w:ascii="Arial" w:hAnsi="Arial" w:cs="Arial"/>
                <w:sz w:val="18"/>
                <w:szCs w:val="18"/>
                <w:highlight w:val="black"/>
              </w:rPr>
              <w:t xml:space="preserve">:  </w:t>
            </w:r>
          </w:p>
          <w:p w:rsidR="00AE057B" w:rsidRPr="001123CA" w:rsidRDefault="00AE057B" w:rsidP="00AE057B">
            <w:pPr>
              <w:spacing w:after="0" w:line="240" w:lineRule="auto"/>
              <w:ind w:left="-21" w:right="44" w:firstLine="0"/>
              <w:rPr>
                <w:rFonts w:ascii="Arial" w:hAnsi="Arial" w:cs="Arial"/>
                <w:sz w:val="18"/>
                <w:szCs w:val="18"/>
              </w:rPr>
            </w:pPr>
          </w:p>
          <w:p w:rsidR="00AE057B" w:rsidRPr="00530F3F" w:rsidRDefault="00ED5E1D" w:rsidP="008F0268">
            <w:pPr>
              <w:numPr>
                <w:ilvl w:val="2"/>
                <w:numId w:val="1"/>
              </w:numPr>
              <w:spacing w:after="0" w:line="240" w:lineRule="auto"/>
              <w:ind w:left="1260" w:right="44" w:hanging="720"/>
              <w:rPr>
                <w:rFonts w:ascii="Arial" w:hAnsi="Arial" w:cs="Arial"/>
                <w:sz w:val="18"/>
                <w:szCs w:val="18"/>
                <w:highlight w:val="black"/>
              </w:rPr>
            </w:pPr>
            <w:r w:rsidRPr="00530F3F">
              <w:rPr>
                <w:rFonts w:ascii="Arial" w:hAnsi="Arial" w:cs="Arial"/>
                <w:sz w:val="18"/>
                <w:szCs w:val="18"/>
                <w:highlight w:val="black"/>
              </w:rPr>
              <w:t>xxx</w:t>
            </w:r>
          </w:p>
          <w:p w:rsidR="008F0268" w:rsidRPr="001123CA" w:rsidRDefault="008F0268" w:rsidP="00AE057B">
            <w:pPr>
              <w:spacing w:after="0" w:line="240" w:lineRule="auto"/>
              <w:ind w:left="540" w:right="44" w:firstLine="0"/>
              <w:rPr>
                <w:rFonts w:ascii="Arial" w:hAnsi="Arial" w:cs="Arial"/>
                <w:sz w:val="18"/>
                <w:szCs w:val="18"/>
              </w:rPr>
            </w:pPr>
            <w:r w:rsidRPr="001123CA">
              <w:rPr>
                <w:rFonts w:ascii="Arial" w:hAnsi="Arial" w:cs="Arial"/>
                <w:sz w:val="18"/>
                <w:szCs w:val="18"/>
              </w:rPr>
              <w:t xml:space="preserve"> </w:t>
            </w:r>
          </w:p>
          <w:p w:rsidR="008F0268" w:rsidRPr="00ED5E1D" w:rsidRDefault="00ED5E1D" w:rsidP="008F0268">
            <w:pPr>
              <w:numPr>
                <w:ilvl w:val="2"/>
                <w:numId w:val="1"/>
              </w:numPr>
              <w:spacing w:after="0" w:line="240" w:lineRule="auto"/>
              <w:ind w:left="1260" w:right="44" w:hanging="720"/>
              <w:rPr>
                <w:rFonts w:ascii="Arial" w:hAnsi="Arial" w:cs="Arial"/>
                <w:sz w:val="18"/>
                <w:szCs w:val="18"/>
                <w:highlight w:val="black"/>
              </w:rPr>
            </w:pPr>
            <w:r w:rsidRPr="00ED5E1D">
              <w:rPr>
                <w:rFonts w:ascii="Arial" w:hAnsi="Arial" w:cs="Arial"/>
                <w:sz w:val="18"/>
                <w:szCs w:val="18"/>
                <w:highlight w:val="black"/>
              </w:rPr>
              <w:t>xxx</w:t>
            </w:r>
          </w:p>
          <w:p w:rsidR="006771F5" w:rsidRPr="001123CA" w:rsidRDefault="006771F5" w:rsidP="006771F5">
            <w:pPr>
              <w:spacing w:after="0" w:line="240" w:lineRule="auto"/>
              <w:ind w:left="1260" w:right="44" w:firstLine="0"/>
              <w:rPr>
                <w:rFonts w:ascii="Arial" w:hAnsi="Arial" w:cs="Arial"/>
                <w:sz w:val="18"/>
                <w:szCs w:val="18"/>
              </w:rPr>
            </w:pPr>
          </w:p>
          <w:p w:rsidR="008F0268" w:rsidRPr="00530F3F" w:rsidRDefault="00530F3F" w:rsidP="008F0268">
            <w:pPr>
              <w:numPr>
                <w:ilvl w:val="1"/>
                <w:numId w:val="1"/>
              </w:numPr>
              <w:spacing w:after="0" w:line="240" w:lineRule="auto"/>
              <w:ind w:left="540" w:right="44" w:hanging="561"/>
              <w:rPr>
                <w:rFonts w:ascii="Arial" w:hAnsi="Arial" w:cs="Arial"/>
                <w:sz w:val="18"/>
                <w:szCs w:val="18"/>
                <w:highlight w:val="black"/>
              </w:rPr>
            </w:pPr>
            <w:r w:rsidRPr="00530F3F">
              <w:rPr>
                <w:rFonts w:ascii="Arial" w:hAnsi="Arial" w:cs="Arial"/>
                <w:sz w:val="18"/>
                <w:szCs w:val="18"/>
                <w:highlight w:val="black"/>
              </w:rPr>
              <w:t>xxx</w:t>
            </w:r>
            <w:r w:rsidR="008F0268" w:rsidRPr="00530F3F">
              <w:rPr>
                <w:rFonts w:ascii="Arial" w:hAnsi="Arial" w:cs="Arial"/>
                <w:sz w:val="18"/>
                <w:szCs w:val="18"/>
                <w:highlight w:val="black"/>
              </w:rPr>
              <w:t xml:space="preserve">.   </w:t>
            </w:r>
          </w:p>
          <w:p w:rsidR="006771F5" w:rsidRPr="001123CA" w:rsidRDefault="006771F5" w:rsidP="006771F5">
            <w:pPr>
              <w:spacing w:after="0" w:line="240" w:lineRule="auto"/>
              <w:ind w:left="540" w:right="44" w:firstLine="0"/>
              <w:rPr>
                <w:rFonts w:ascii="Arial" w:hAnsi="Arial" w:cs="Arial"/>
                <w:sz w:val="18"/>
                <w:szCs w:val="18"/>
              </w:rPr>
            </w:pPr>
          </w:p>
          <w:p w:rsidR="008F0268" w:rsidRPr="00530F3F" w:rsidRDefault="00530F3F" w:rsidP="008F0268">
            <w:pPr>
              <w:numPr>
                <w:ilvl w:val="1"/>
                <w:numId w:val="1"/>
              </w:numPr>
              <w:spacing w:after="0" w:line="240" w:lineRule="auto"/>
              <w:ind w:left="540" w:right="44" w:hanging="561"/>
              <w:rPr>
                <w:rFonts w:ascii="Arial" w:hAnsi="Arial" w:cs="Arial"/>
                <w:sz w:val="18"/>
                <w:szCs w:val="18"/>
                <w:highlight w:val="black"/>
              </w:rPr>
            </w:pPr>
            <w:r w:rsidRPr="00530F3F">
              <w:rPr>
                <w:rFonts w:ascii="Arial" w:hAnsi="Arial" w:cs="Arial"/>
                <w:sz w:val="18"/>
                <w:szCs w:val="18"/>
                <w:highlight w:val="black"/>
              </w:rPr>
              <w:t>xxx</w:t>
            </w:r>
          </w:p>
          <w:p w:rsidR="006771F5" w:rsidRPr="001123CA" w:rsidRDefault="006771F5" w:rsidP="006771F5">
            <w:pPr>
              <w:spacing w:after="0" w:line="240" w:lineRule="auto"/>
              <w:ind w:right="44"/>
              <w:rPr>
                <w:rFonts w:ascii="Arial" w:hAnsi="Arial" w:cs="Arial"/>
                <w:sz w:val="18"/>
                <w:szCs w:val="18"/>
              </w:rPr>
            </w:pPr>
          </w:p>
          <w:p w:rsidR="006771F5" w:rsidRPr="00530F3F" w:rsidRDefault="00530F3F" w:rsidP="00530F3F">
            <w:pPr>
              <w:numPr>
                <w:ilvl w:val="1"/>
                <w:numId w:val="1"/>
              </w:numPr>
              <w:spacing w:after="0" w:line="240" w:lineRule="auto"/>
              <w:ind w:left="540" w:right="44" w:hanging="561"/>
              <w:rPr>
                <w:rFonts w:ascii="Arial" w:hAnsi="Arial" w:cs="Arial"/>
                <w:sz w:val="18"/>
                <w:szCs w:val="18"/>
                <w:highlight w:val="black"/>
              </w:rPr>
            </w:pPr>
            <w:r w:rsidRPr="00530F3F">
              <w:rPr>
                <w:rFonts w:ascii="Arial" w:hAnsi="Arial" w:cs="Arial"/>
                <w:sz w:val="18"/>
                <w:szCs w:val="18"/>
                <w:highlight w:val="black"/>
              </w:rPr>
              <w:t>xx</w:t>
            </w:r>
            <w:r>
              <w:rPr>
                <w:rFonts w:ascii="Arial" w:hAnsi="Arial" w:cs="Arial"/>
                <w:sz w:val="18"/>
                <w:szCs w:val="18"/>
                <w:highlight w:val="black"/>
              </w:rPr>
              <w:t>x</w:t>
            </w:r>
          </w:p>
          <w:p w:rsidR="00FD2B19" w:rsidRPr="001123CA" w:rsidRDefault="00FD2B19" w:rsidP="006771F5">
            <w:pPr>
              <w:spacing w:after="0" w:line="240" w:lineRule="auto"/>
              <w:ind w:left="540" w:right="44" w:firstLine="0"/>
              <w:rPr>
                <w:rFonts w:ascii="Arial" w:hAnsi="Arial" w:cs="Arial"/>
                <w:sz w:val="18"/>
                <w:szCs w:val="18"/>
              </w:rPr>
            </w:pPr>
          </w:p>
          <w:p w:rsidR="008F0268" w:rsidRPr="00530F3F" w:rsidRDefault="00530F3F" w:rsidP="008F0268">
            <w:pPr>
              <w:numPr>
                <w:ilvl w:val="1"/>
                <w:numId w:val="1"/>
              </w:numPr>
              <w:spacing w:after="0" w:line="240" w:lineRule="auto"/>
              <w:ind w:left="540" w:right="44" w:hanging="561"/>
              <w:rPr>
                <w:rFonts w:ascii="Arial" w:hAnsi="Arial" w:cs="Arial"/>
                <w:sz w:val="18"/>
                <w:szCs w:val="18"/>
                <w:highlight w:val="black"/>
              </w:rPr>
            </w:pPr>
            <w:r w:rsidRPr="00530F3F">
              <w:rPr>
                <w:rFonts w:ascii="Arial" w:hAnsi="Arial" w:cs="Arial"/>
                <w:sz w:val="18"/>
                <w:szCs w:val="18"/>
                <w:highlight w:val="black"/>
              </w:rPr>
              <w:t>xxx</w:t>
            </w:r>
          </w:p>
          <w:p w:rsidR="006771F5" w:rsidRPr="001123CA" w:rsidRDefault="006771F5" w:rsidP="006771F5">
            <w:pPr>
              <w:spacing w:after="0" w:line="240" w:lineRule="auto"/>
              <w:ind w:left="540" w:right="44" w:firstLine="0"/>
              <w:rPr>
                <w:rFonts w:ascii="Arial" w:hAnsi="Arial" w:cs="Arial"/>
                <w:sz w:val="18"/>
                <w:szCs w:val="18"/>
              </w:rPr>
            </w:pPr>
          </w:p>
          <w:p w:rsidR="008F0268" w:rsidRPr="00530F3F" w:rsidRDefault="00530F3F" w:rsidP="008F0268">
            <w:pPr>
              <w:numPr>
                <w:ilvl w:val="1"/>
                <w:numId w:val="1"/>
              </w:numPr>
              <w:spacing w:after="0" w:line="240" w:lineRule="auto"/>
              <w:ind w:left="540" w:right="44" w:hanging="540"/>
              <w:rPr>
                <w:rFonts w:ascii="Arial" w:hAnsi="Arial" w:cs="Arial"/>
                <w:sz w:val="18"/>
                <w:szCs w:val="18"/>
                <w:highlight w:val="black"/>
              </w:rPr>
            </w:pPr>
            <w:r w:rsidRPr="00530F3F">
              <w:rPr>
                <w:rFonts w:ascii="Arial" w:hAnsi="Arial" w:cs="Arial"/>
                <w:sz w:val="18"/>
                <w:szCs w:val="18"/>
                <w:highlight w:val="black"/>
              </w:rPr>
              <w:t>xxx</w:t>
            </w:r>
          </w:p>
          <w:p w:rsidR="006771F5" w:rsidRPr="001123CA" w:rsidRDefault="006771F5" w:rsidP="006771F5">
            <w:pPr>
              <w:spacing w:after="0" w:line="240" w:lineRule="auto"/>
              <w:ind w:left="540" w:right="44" w:firstLine="0"/>
              <w:rPr>
                <w:rFonts w:ascii="Arial" w:hAnsi="Arial" w:cs="Arial"/>
                <w:sz w:val="18"/>
                <w:szCs w:val="18"/>
              </w:rPr>
            </w:pPr>
          </w:p>
          <w:p w:rsidR="00FD2B19" w:rsidRPr="001123CA" w:rsidRDefault="00FD2B19" w:rsidP="006771F5">
            <w:pPr>
              <w:spacing w:after="0" w:line="240" w:lineRule="auto"/>
              <w:ind w:left="540" w:right="44" w:firstLine="0"/>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INDEMNITY</w:t>
            </w:r>
          </w:p>
          <w:p w:rsidR="006771F5" w:rsidRPr="001123CA" w:rsidRDefault="006771F5" w:rsidP="006771F5">
            <w:pPr>
              <w:spacing w:after="0" w:line="240" w:lineRule="auto"/>
              <w:ind w:left="552" w:right="40"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Subject to Clause 12, Customer shall defend, indemnify and hold harmless Asite</w:t>
            </w:r>
            <w:r w:rsidR="00E55476" w:rsidRPr="001123CA">
              <w:rPr>
                <w:rFonts w:ascii="Arial" w:hAnsi="Arial" w:cs="Arial"/>
                <w:sz w:val="18"/>
                <w:szCs w:val="18"/>
              </w:rPr>
              <w:t xml:space="preserve"> and Partner</w:t>
            </w:r>
            <w:r w:rsidRPr="001123CA">
              <w:rPr>
                <w:rFonts w:ascii="Arial" w:hAnsi="Arial" w:cs="Arial"/>
                <w:sz w:val="18"/>
                <w:szCs w:val="18"/>
              </w:rPr>
              <w:t>, its officers, directors and employees, against all claims, actions, costs, damages, expenses (including reasonable legal fees), liabilities and/or proceedings (“</w:t>
            </w:r>
            <w:r w:rsidRPr="001123CA">
              <w:rPr>
                <w:rFonts w:ascii="Arial" w:hAnsi="Arial" w:cs="Arial"/>
                <w:b/>
                <w:sz w:val="18"/>
                <w:szCs w:val="18"/>
              </w:rPr>
              <w:t>Claims</w:t>
            </w:r>
            <w:r w:rsidRPr="001123CA">
              <w:rPr>
                <w:rFonts w:ascii="Arial" w:hAnsi="Arial" w:cs="Arial"/>
                <w:sz w:val="18"/>
                <w:szCs w:val="18"/>
              </w:rPr>
              <w:t xml:space="preserve">”), arising out of or in connection with Claims by any third party (including Authorised Users) arising out of or in connection with:  </w:t>
            </w:r>
          </w:p>
          <w:p w:rsidR="00875993" w:rsidRPr="001123CA" w:rsidRDefault="00875993" w:rsidP="00875993">
            <w:pPr>
              <w:spacing w:after="0" w:line="240" w:lineRule="auto"/>
              <w:ind w:right="44"/>
              <w:rPr>
                <w:rFonts w:ascii="Arial" w:hAnsi="Arial" w:cs="Arial"/>
                <w:sz w:val="18"/>
                <w:szCs w:val="18"/>
              </w:rPr>
            </w:pPr>
          </w:p>
          <w:p w:rsidR="00875993" w:rsidRPr="001123CA" w:rsidRDefault="00875993" w:rsidP="00875993">
            <w:pPr>
              <w:spacing w:after="0" w:line="240" w:lineRule="auto"/>
              <w:ind w:right="44"/>
              <w:rPr>
                <w:rFonts w:ascii="Arial" w:hAnsi="Arial" w:cs="Arial"/>
                <w:sz w:val="18"/>
                <w:szCs w:val="18"/>
              </w:rPr>
            </w:pPr>
          </w:p>
          <w:p w:rsidR="00B932D6" w:rsidRPr="001123CA" w:rsidRDefault="00B932D6" w:rsidP="00875993">
            <w:pPr>
              <w:spacing w:after="0" w:line="240" w:lineRule="auto"/>
              <w:ind w:right="44"/>
              <w:rPr>
                <w:rFonts w:ascii="Arial" w:hAnsi="Arial" w:cs="Arial"/>
                <w:sz w:val="18"/>
                <w:szCs w:val="18"/>
              </w:rPr>
            </w:pPr>
          </w:p>
          <w:p w:rsidR="008F0268" w:rsidRPr="001123CA" w:rsidRDefault="008F0268" w:rsidP="008F0268">
            <w:pPr>
              <w:numPr>
                <w:ilvl w:val="2"/>
                <w:numId w:val="1"/>
              </w:numPr>
              <w:spacing w:after="0" w:line="240" w:lineRule="auto"/>
              <w:ind w:left="1260" w:right="44" w:hanging="720"/>
              <w:rPr>
                <w:rFonts w:ascii="Arial" w:hAnsi="Arial" w:cs="Arial"/>
                <w:sz w:val="18"/>
                <w:szCs w:val="18"/>
              </w:rPr>
            </w:pPr>
            <w:r w:rsidRPr="001123CA">
              <w:rPr>
                <w:rFonts w:ascii="Arial" w:hAnsi="Arial" w:cs="Arial"/>
                <w:sz w:val="18"/>
                <w:szCs w:val="18"/>
              </w:rPr>
              <w:t xml:space="preserve">use of the Asite Platform, Applications, Services or Third Party Services in breach of this Agreement;   </w:t>
            </w:r>
          </w:p>
          <w:p w:rsidR="00B932D6" w:rsidRPr="001123CA" w:rsidRDefault="00B932D6" w:rsidP="00B932D6">
            <w:pPr>
              <w:spacing w:after="0" w:line="240" w:lineRule="auto"/>
              <w:ind w:left="540" w:right="44" w:firstLine="0"/>
              <w:rPr>
                <w:rFonts w:ascii="Arial" w:hAnsi="Arial" w:cs="Arial"/>
                <w:sz w:val="18"/>
                <w:szCs w:val="18"/>
              </w:rPr>
            </w:pPr>
          </w:p>
          <w:p w:rsidR="008F0268" w:rsidRPr="001123CA" w:rsidRDefault="008F0268" w:rsidP="008F0268">
            <w:pPr>
              <w:numPr>
                <w:ilvl w:val="2"/>
                <w:numId w:val="1"/>
              </w:numPr>
              <w:spacing w:after="0" w:line="240" w:lineRule="auto"/>
              <w:ind w:left="1260" w:right="44" w:hanging="720"/>
              <w:rPr>
                <w:rFonts w:ascii="Arial" w:hAnsi="Arial" w:cs="Arial"/>
                <w:sz w:val="18"/>
                <w:szCs w:val="18"/>
              </w:rPr>
            </w:pPr>
            <w:r w:rsidRPr="001123CA">
              <w:rPr>
                <w:rFonts w:ascii="Arial" w:hAnsi="Arial" w:cs="Arial"/>
                <w:sz w:val="18"/>
                <w:szCs w:val="18"/>
              </w:rPr>
              <w:t xml:space="preserve">unauthorised access to or the misuse of the Asite Platform or Services by an Authorised User;  </w:t>
            </w:r>
          </w:p>
          <w:p w:rsidR="00B932D6" w:rsidRPr="001123CA" w:rsidRDefault="00B932D6" w:rsidP="00B932D6">
            <w:pPr>
              <w:spacing w:after="0" w:line="240" w:lineRule="auto"/>
              <w:ind w:left="540" w:right="44" w:firstLine="0"/>
              <w:rPr>
                <w:rFonts w:ascii="Arial" w:hAnsi="Arial" w:cs="Arial"/>
                <w:sz w:val="18"/>
                <w:szCs w:val="18"/>
              </w:rPr>
            </w:pPr>
          </w:p>
          <w:p w:rsidR="00B932D6" w:rsidRPr="001123CA" w:rsidRDefault="008F0268" w:rsidP="008F0268">
            <w:pPr>
              <w:numPr>
                <w:ilvl w:val="2"/>
                <w:numId w:val="1"/>
              </w:numPr>
              <w:spacing w:after="0" w:line="240" w:lineRule="auto"/>
              <w:ind w:left="1260" w:right="44" w:hanging="720"/>
              <w:rPr>
                <w:rFonts w:ascii="Arial" w:hAnsi="Arial" w:cs="Arial"/>
                <w:sz w:val="18"/>
                <w:szCs w:val="18"/>
              </w:rPr>
            </w:pPr>
            <w:r w:rsidRPr="001123CA">
              <w:rPr>
                <w:rFonts w:ascii="Arial" w:hAnsi="Arial" w:cs="Arial"/>
                <w:sz w:val="18"/>
                <w:szCs w:val="18"/>
              </w:rPr>
              <w:t xml:space="preserve">any agreements made with third parties, or any warranties or representations made by Customer to a third party in relation to any Asite or its Services (save to the extent that these have been previously authorised by Asite by prior written notice) </w:t>
            </w:r>
          </w:p>
          <w:p w:rsidR="008F0268" w:rsidRPr="001123CA" w:rsidRDefault="008F0268" w:rsidP="00B932D6">
            <w:pPr>
              <w:spacing w:after="0" w:line="240" w:lineRule="auto"/>
              <w:ind w:left="540" w:right="44" w:firstLine="0"/>
              <w:rPr>
                <w:rFonts w:ascii="Arial" w:hAnsi="Arial" w:cs="Arial"/>
                <w:sz w:val="18"/>
                <w:szCs w:val="18"/>
              </w:rPr>
            </w:pPr>
            <w:r w:rsidRPr="001123CA">
              <w:rPr>
                <w:rFonts w:ascii="Arial" w:hAnsi="Arial" w:cs="Arial"/>
                <w:sz w:val="18"/>
                <w:szCs w:val="18"/>
              </w:rPr>
              <w:t xml:space="preserve"> </w:t>
            </w:r>
          </w:p>
          <w:p w:rsidR="008F0268" w:rsidRPr="001123CA" w:rsidRDefault="008F0268" w:rsidP="008F0268">
            <w:pPr>
              <w:numPr>
                <w:ilvl w:val="2"/>
                <w:numId w:val="1"/>
              </w:numPr>
              <w:spacing w:after="0" w:line="240" w:lineRule="auto"/>
              <w:ind w:left="1260" w:right="44" w:hanging="720"/>
              <w:rPr>
                <w:rFonts w:ascii="Arial" w:hAnsi="Arial" w:cs="Arial"/>
                <w:sz w:val="18"/>
                <w:szCs w:val="18"/>
              </w:rPr>
            </w:pPr>
            <w:r w:rsidRPr="001123CA">
              <w:rPr>
                <w:rFonts w:ascii="Arial" w:hAnsi="Arial" w:cs="Arial"/>
                <w:sz w:val="18"/>
                <w:szCs w:val="18"/>
              </w:rPr>
              <w:t>provision of User Data or Content by Customer or Authorised User that is illegal or infringes the rights of any third party.</w:t>
            </w:r>
          </w:p>
          <w:p w:rsidR="006173ED" w:rsidRPr="001123CA" w:rsidRDefault="006173ED" w:rsidP="006173ED">
            <w:pPr>
              <w:spacing w:after="0" w:line="240" w:lineRule="auto"/>
              <w:ind w:left="1281" w:right="44" w:firstLine="0"/>
              <w:rPr>
                <w:rFonts w:ascii="Arial" w:hAnsi="Arial" w:cs="Arial"/>
                <w:sz w:val="18"/>
                <w:szCs w:val="18"/>
              </w:rPr>
            </w:pPr>
          </w:p>
          <w:p w:rsidR="00621416" w:rsidRPr="001123CA" w:rsidRDefault="00621416" w:rsidP="008F0268">
            <w:pPr>
              <w:spacing w:after="0" w:line="240" w:lineRule="auto"/>
              <w:ind w:left="540" w:right="44" w:firstLine="0"/>
              <w:rPr>
                <w:rFonts w:ascii="Arial" w:hAnsi="Arial" w:cs="Arial"/>
                <w:sz w:val="18"/>
                <w:szCs w:val="18"/>
              </w:rPr>
            </w:pPr>
          </w:p>
          <w:p w:rsidR="008F0268" w:rsidRPr="001123CA" w:rsidRDefault="008F0268" w:rsidP="008F0268">
            <w:pPr>
              <w:spacing w:after="0" w:line="240" w:lineRule="auto"/>
              <w:ind w:left="540" w:right="44" w:firstLine="0"/>
              <w:rPr>
                <w:rFonts w:ascii="Arial" w:hAnsi="Arial" w:cs="Arial"/>
                <w:sz w:val="18"/>
                <w:szCs w:val="18"/>
              </w:rPr>
            </w:pPr>
            <w:r w:rsidRPr="001123CA">
              <w:rPr>
                <w:rFonts w:ascii="Arial" w:hAnsi="Arial" w:cs="Arial"/>
                <w:sz w:val="18"/>
                <w:szCs w:val="18"/>
              </w:rPr>
              <w:t>The above indemnity is conditional on Asite (a) giving Customer prompt notice of such Claim; (b) making no admission or settlement (without Customer’s express written approval); (c) providing reasonable cooperation to Customer in the defence and settlement of such Claim, at Customer’s expense and (d) granting Customer sole authority to defend or settle the Claim at its own expense.</w:t>
            </w:r>
          </w:p>
          <w:p w:rsidR="00002785" w:rsidRPr="001123CA" w:rsidRDefault="00002785" w:rsidP="006173ED">
            <w:pPr>
              <w:spacing w:after="0" w:line="240" w:lineRule="auto"/>
              <w:ind w:right="44"/>
              <w:rPr>
                <w:rFonts w:ascii="Arial" w:hAnsi="Arial" w:cs="Arial"/>
                <w:sz w:val="18"/>
                <w:szCs w:val="18"/>
              </w:rPr>
            </w:pPr>
          </w:p>
          <w:p w:rsidR="00FD2B19" w:rsidRPr="001123CA" w:rsidRDefault="00FD2B19" w:rsidP="006173ED">
            <w:pPr>
              <w:spacing w:after="0" w:line="240" w:lineRule="auto"/>
              <w:ind w:right="44"/>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sz w:val="18"/>
                <w:szCs w:val="18"/>
              </w:rPr>
            </w:pPr>
            <w:r w:rsidRPr="001123CA">
              <w:rPr>
                <w:rFonts w:ascii="Arial" w:hAnsi="Arial" w:cs="Arial"/>
                <w:sz w:val="18"/>
                <w:szCs w:val="18"/>
              </w:rPr>
              <w:t>Subject to Clause 12, Asite shall defend and indemnify Customer, its officers, directors and employees, against all Claims arising out of or in connection with any claim made against Customer by a third party arising out of or in connection with the Asite Platform, Applications or provision of Services infringing any Intellectual Property Rights.</w:t>
            </w:r>
          </w:p>
          <w:p w:rsidR="008F0268" w:rsidRPr="001123CA" w:rsidRDefault="008F0268" w:rsidP="008F0268">
            <w:pPr>
              <w:spacing w:after="0" w:line="240" w:lineRule="auto"/>
              <w:ind w:left="540" w:right="44" w:firstLine="0"/>
              <w:rPr>
                <w:rFonts w:ascii="Arial" w:hAnsi="Arial" w:cs="Arial"/>
                <w:sz w:val="18"/>
                <w:szCs w:val="18"/>
              </w:rPr>
            </w:pPr>
            <w:r w:rsidRPr="001123CA">
              <w:rPr>
                <w:rFonts w:ascii="Arial" w:hAnsi="Arial" w:cs="Arial"/>
                <w:sz w:val="18"/>
                <w:szCs w:val="18"/>
              </w:rPr>
              <w:t xml:space="preserve">The above indemnity is conditional on Customer (a) giving Asite prompt notice of such Claim; (b) making no admission or settlement (without Asite’s express written approval); (c) providing reasonable cooperation to Asite in the defence and settlement of such Claim, at Asite’s expense; and (d) granting Asite sole authority to defend or settle the Claim.  </w:t>
            </w:r>
          </w:p>
          <w:p w:rsidR="00601A6C" w:rsidRPr="001123CA" w:rsidRDefault="00601A6C" w:rsidP="008F0268">
            <w:pPr>
              <w:spacing w:after="0" w:line="240" w:lineRule="auto"/>
              <w:ind w:left="540" w:right="44" w:firstLine="0"/>
              <w:rPr>
                <w:rFonts w:ascii="Arial" w:hAnsi="Arial" w:cs="Arial"/>
                <w:sz w:val="18"/>
                <w:szCs w:val="18"/>
              </w:rPr>
            </w:pPr>
          </w:p>
          <w:p w:rsidR="00601A6C" w:rsidRPr="001123CA" w:rsidRDefault="00601A6C" w:rsidP="008F0268">
            <w:pPr>
              <w:spacing w:after="0" w:line="240" w:lineRule="auto"/>
              <w:ind w:left="540" w:right="44" w:firstLine="0"/>
              <w:rPr>
                <w:rFonts w:ascii="Arial" w:hAnsi="Arial" w:cs="Arial"/>
                <w:sz w:val="18"/>
                <w:szCs w:val="18"/>
              </w:rPr>
            </w:pPr>
          </w:p>
          <w:p w:rsidR="00601A6C" w:rsidRPr="001123CA" w:rsidRDefault="00601A6C" w:rsidP="008F0268">
            <w:pPr>
              <w:spacing w:after="0" w:line="240" w:lineRule="auto"/>
              <w:ind w:left="540" w:right="44" w:firstLine="0"/>
              <w:rPr>
                <w:rFonts w:ascii="Arial" w:hAnsi="Arial" w:cs="Arial"/>
                <w:sz w:val="18"/>
                <w:szCs w:val="18"/>
              </w:rPr>
            </w:pPr>
          </w:p>
          <w:p w:rsidR="00601A6C" w:rsidRPr="001123CA" w:rsidRDefault="00601A6C" w:rsidP="008F0268">
            <w:pPr>
              <w:spacing w:after="0" w:line="240" w:lineRule="auto"/>
              <w:ind w:left="540" w:right="44" w:firstLine="0"/>
              <w:rPr>
                <w:rFonts w:ascii="Arial" w:hAnsi="Arial" w:cs="Arial"/>
                <w:sz w:val="18"/>
                <w:szCs w:val="18"/>
              </w:rPr>
            </w:pPr>
          </w:p>
          <w:p w:rsidR="008F0268" w:rsidRPr="001123CA" w:rsidRDefault="008F0268" w:rsidP="008F0268">
            <w:pPr>
              <w:numPr>
                <w:ilvl w:val="1"/>
                <w:numId w:val="1"/>
              </w:numPr>
              <w:spacing w:after="0" w:line="240" w:lineRule="auto"/>
              <w:ind w:left="540" w:right="44" w:hanging="540"/>
              <w:rPr>
                <w:rFonts w:ascii="Arial" w:hAnsi="Arial" w:cs="Arial"/>
                <w:b/>
                <w:sz w:val="18"/>
                <w:szCs w:val="18"/>
              </w:rPr>
            </w:pPr>
            <w:r w:rsidRPr="001123CA">
              <w:rPr>
                <w:rFonts w:ascii="Arial" w:hAnsi="Arial" w:cs="Arial"/>
                <w:sz w:val="18"/>
                <w:szCs w:val="18"/>
              </w:rPr>
              <w:t xml:space="preserve">In the defence or settlement of the Claim or if it appears to Asite that such a Claim may be likely, Asite will be given the opportunity (at its discretion) to obtain for Customer the right to continue using the Asite Platform, Applications or Services or replace or modify the same so that they become non-infringing or, if such remedies are not reasonably available, terminate this Agreement refunding such portion of the Fees as have been paid in advance for unexpired portion of the </w:t>
            </w:r>
            <w:r w:rsidRPr="001123CA">
              <w:rPr>
                <w:rFonts w:ascii="Arial" w:hAnsi="Arial" w:cs="Arial"/>
                <w:sz w:val="18"/>
                <w:szCs w:val="18"/>
              </w:rPr>
              <w:lastRenderedPageBreak/>
              <w:t xml:space="preserve">Agreement remaining and without further liability to Customer.  </w:t>
            </w:r>
          </w:p>
          <w:p w:rsidR="00DA564E" w:rsidRPr="001123CA" w:rsidRDefault="00DA564E" w:rsidP="008F0268">
            <w:pPr>
              <w:spacing w:after="0" w:line="240" w:lineRule="auto"/>
              <w:ind w:left="540" w:right="44" w:firstLine="0"/>
              <w:rPr>
                <w:rFonts w:ascii="Arial" w:hAnsi="Arial" w:cs="Arial"/>
                <w:b/>
                <w:sz w:val="18"/>
                <w:szCs w:val="18"/>
              </w:rPr>
            </w:pPr>
          </w:p>
          <w:p w:rsidR="008F0268" w:rsidRPr="001123CA" w:rsidRDefault="008F0268" w:rsidP="008F0268">
            <w:pPr>
              <w:numPr>
                <w:ilvl w:val="1"/>
                <w:numId w:val="1"/>
              </w:numPr>
              <w:spacing w:after="0" w:line="240" w:lineRule="auto"/>
              <w:ind w:left="540" w:right="44" w:hanging="540"/>
              <w:rPr>
                <w:rFonts w:ascii="Arial" w:hAnsi="Arial" w:cs="Arial"/>
                <w:b/>
                <w:sz w:val="18"/>
                <w:szCs w:val="18"/>
              </w:rPr>
            </w:pPr>
            <w:r w:rsidRPr="001123CA">
              <w:rPr>
                <w:rFonts w:ascii="Arial" w:hAnsi="Arial" w:cs="Arial"/>
                <w:sz w:val="18"/>
                <w:szCs w:val="18"/>
              </w:rPr>
              <w:t>Asite shall have no liability to Customer if the Claim is based on</w:t>
            </w:r>
            <w:r w:rsidRPr="001123CA">
              <w:rPr>
                <w:rFonts w:ascii="Arial" w:hAnsi="Arial" w:cs="Arial"/>
                <w:b/>
                <w:sz w:val="18"/>
                <w:szCs w:val="18"/>
              </w:rPr>
              <w:t>:</w:t>
            </w:r>
          </w:p>
          <w:p w:rsidR="00B932D6" w:rsidRPr="001123CA" w:rsidRDefault="00B932D6" w:rsidP="00B932D6">
            <w:pPr>
              <w:spacing w:after="0" w:line="240" w:lineRule="auto"/>
              <w:ind w:left="0" w:right="44" w:firstLine="0"/>
              <w:rPr>
                <w:rFonts w:ascii="Arial" w:hAnsi="Arial" w:cs="Arial"/>
                <w:b/>
                <w:sz w:val="18"/>
                <w:szCs w:val="18"/>
              </w:rPr>
            </w:pPr>
          </w:p>
          <w:p w:rsidR="008F0268" w:rsidRPr="001123CA" w:rsidRDefault="008F0268" w:rsidP="008F0268">
            <w:pPr>
              <w:numPr>
                <w:ilvl w:val="2"/>
                <w:numId w:val="1"/>
              </w:numPr>
              <w:spacing w:after="0" w:line="240" w:lineRule="auto"/>
              <w:ind w:left="1260" w:right="44" w:hanging="720"/>
              <w:rPr>
                <w:rFonts w:ascii="Arial" w:hAnsi="Arial" w:cs="Arial"/>
                <w:sz w:val="18"/>
                <w:szCs w:val="18"/>
              </w:rPr>
            </w:pPr>
            <w:r w:rsidRPr="001123CA">
              <w:rPr>
                <w:rFonts w:ascii="Arial" w:hAnsi="Arial" w:cs="Arial"/>
                <w:sz w:val="18"/>
                <w:szCs w:val="18"/>
              </w:rPr>
              <w:t xml:space="preserve">modification of the Asite Platform, Applications or Services by anyone other than Asite;  </w:t>
            </w:r>
          </w:p>
          <w:p w:rsidR="00B932D6" w:rsidRPr="001123CA" w:rsidRDefault="00B932D6" w:rsidP="00B932D6">
            <w:pPr>
              <w:spacing w:after="0" w:line="240" w:lineRule="auto"/>
              <w:ind w:left="540" w:right="44" w:firstLine="0"/>
              <w:rPr>
                <w:rFonts w:ascii="Arial" w:hAnsi="Arial" w:cs="Arial"/>
                <w:sz w:val="18"/>
                <w:szCs w:val="18"/>
              </w:rPr>
            </w:pPr>
          </w:p>
          <w:p w:rsidR="008F0268" w:rsidRPr="001123CA" w:rsidRDefault="008F0268" w:rsidP="008F0268">
            <w:pPr>
              <w:numPr>
                <w:ilvl w:val="2"/>
                <w:numId w:val="1"/>
              </w:numPr>
              <w:spacing w:after="0" w:line="240" w:lineRule="auto"/>
              <w:ind w:left="1260" w:right="44" w:hanging="720"/>
              <w:rPr>
                <w:rFonts w:ascii="Arial" w:hAnsi="Arial" w:cs="Arial"/>
                <w:sz w:val="18"/>
                <w:szCs w:val="18"/>
              </w:rPr>
            </w:pPr>
            <w:r w:rsidRPr="001123CA">
              <w:rPr>
                <w:rFonts w:ascii="Arial" w:hAnsi="Arial" w:cs="Arial"/>
                <w:sz w:val="18"/>
                <w:szCs w:val="18"/>
              </w:rPr>
              <w:t xml:space="preserve">Customer’s or an Authorised User’s use of the Asite Platform, Applications or Services in a manner contrary to this Agreement or any instructions given by Asite; or  </w:t>
            </w:r>
          </w:p>
          <w:p w:rsidR="00B932D6" w:rsidRPr="001123CA" w:rsidRDefault="00B932D6" w:rsidP="00B932D6">
            <w:pPr>
              <w:spacing w:after="0" w:line="240" w:lineRule="auto"/>
              <w:ind w:left="540" w:right="44" w:firstLine="0"/>
              <w:rPr>
                <w:rFonts w:ascii="Arial" w:hAnsi="Arial" w:cs="Arial"/>
                <w:sz w:val="18"/>
                <w:szCs w:val="18"/>
              </w:rPr>
            </w:pPr>
          </w:p>
          <w:p w:rsidR="00B932D6" w:rsidRPr="001123CA" w:rsidRDefault="00B932D6" w:rsidP="00B932D6">
            <w:pPr>
              <w:spacing w:after="0" w:line="240" w:lineRule="auto"/>
              <w:ind w:left="540" w:right="44" w:firstLine="0"/>
              <w:rPr>
                <w:rFonts w:ascii="Arial" w:hAnsi="Arial" w:cs="Arial"/>
                <w:sz w:val="18"/>
                <w:szCs w:val="18"/>
              </w:rPr>
            </w:pPr>
          </w:p>
          <w:p w:rsidR="00B932D6" w:rsidRPr="001123CA" w:rsidRDefault="008F0268" w:rsidP="008F0268">
            <w:pPr>
              <w:numPr>
                <w:ilvl w:val="2"/>
                <w:numId w:val="1"/>
              </w:numPr>
              <w:spacing w:after="0" w:line="240" w:lineRule="auto"/>
              <w:ind w:left="1260" w:right="44" w:hanging="720"/>
              <w:rPr>
                <w:rFonts w:ascii="Arial" w:hAnsi="Arial" w:cs="Arial"/>
                <w:sz w:val="18"/>
                <w:szCs w:val="18"/>
              </w:rPr>
            </w:pPr>
            <w:r w:rsidRPr="001123CA">
              <w:rPr>
                <w:rFonts w:ascii="Arial" w:hAnsi="Arial" w:cs="Arial"/>
                <w:sz w:val="18"/>
                <w:szCs w:val="18"/>
              </w:rPr>
              <w:t xml:space="preserve">use of the Asite Platform, Applications or Services after notice of the Claim or an alleged infringement from Asite or any appropriate authority.  </w:t>
            </w:r>
          </w:p>
          <w:p w:rsidR="008F0268" w:rsidRPr="001123CA" w:rsidRDefault="008F0268" w:rsidP="00B932D6">
            <w:pPr>
              <w:spacing w:after="0" w:line="240" w:lineRule="auto"/>
              <w:ind w:left="540" w:right="44" w:firstLine="0"/>
              <w:rPr>
                <w:rFonts w:ascii="Arial" w:hAnsi="Arial" w:cs="Arial"/>
                <w:sz w:val="18"/>
                <w:szCs w:val="18"/>
              </w:rPr>
            </w:pPr>
            <w:r w:rsidRPr="001123CA">
              <w:rPr>
                <w:rFonts w:ascii="Arial" w:hAnsi="Arial" w:cs="Arial"/>
                <w:sz w:val="18"/>
                <w:szCs w:val="18"/>
              </w:rPr>
              <w:t xml:space="preserve">  </w:t>
            </w:r>
          </w:p>
          <w:p w:rsidR="00601A6C" w:rsidRPr="001123CA" w:rsidRDefault="008F0268" w:rsidP="008F0268">
            <w:pPr>
              <w:spacing w:after="0" w:line="240" w:lineRule="auto"/>
              <w:ind w:left="540" w:right="44" w:firstLine="0"/>
              <w:rPr>
                <w:rFonts w:ascii="Arial" w:hAnsi="Arial" w:cs="Arial"/>
                <w:sz w:val="18"/>
                <w:szCs w:val="18"/>
              </w:rPr>
            </w:pPr>
            <w:r w:rsidRPr="001123CA">
              <w:rPr>
                <w:rFonts w:ascii="Arial" w:hAnsi="Arial" w:cs="Arial"/>
                <w:sz w:val="18"/>
                <w:szCs w:val="18"/>
              </w:rPr>
              <w:t>The foregoing states Customer’s sole and exclusive rights and remedies, and Asite’s entire obligations and liability, for patent, copyright, or other proprietary rights infringement or misappropriation.</w:t>
            </w:r>
          </w:p>
          <w:p w:rsidR="008F0268" w:rsidRPr="001123CA" w:rsidRDefault="008F0268" w:rsidP="00601A6C">
            <w:pPr>
              <w:spacing w:after="0" w:line="240" w:lineRule="auto"/>
              <w:ind w:right="44"/>
              <w:rPr>
                <w:rFonts w:ascii="Arial" w:hAnsi="Arial" w:cs="Arial"/>
                <w:sz w:val="18"/>
                <w:szCs w:val="18"/>
              </w:rPr>
            </w:pPr>
            <w:r w:rsidRPr="001123CA">
              <w:rPr>
                <w:rFonts w:ascii="Arial" w:hAnsi="Arial" w:cs="Arial"/>
                <w:sz w:val="18"/>
                <w:szCs w:val="18"/>
              </w:rPr>
              <w:t xml:space="preserve">   </w:t>
            </w:r>
          </w:p>
          <w:p w:rsidR="00FE51EA" w:rsidRPr="001123CA" w:rsidRDefault="00FE51EA" w:rsidP="00601A6C">
            <w:pPr>
              <w:spacing w:after="0" w:line="240" w:lineRule="auto"/>
              <w:ind w:right="44"/>
              <w:rPr>
                <w:rFonts w:ascii="Arial" w:hAnsi="Arial" w:cs="Arial"/>
                <w:sz w:val="18"/>
                <w:szCs w:val="18"/>
              </w:rPr>
            </w:pPr>
          </w:p>
          <w:p w:rsidR="00FD2B19" w:rsidRPr="001123CA" w:rsidRDefault="00FD2B19" w:rsidP="00601A6C">
            <w:pPr>
              <w:spacing w:after="0" w:line="240" w:lineRule="auto"/>
              <w:ind w:right="44"/>
              <w:rPr>
                <w:rFonts w:ascii="Arial" w:hAnsi="Arial" w:cs="Arial"/>
                <w:sz w:val="18"/>
                <w:szCs w:val="18"/>
              </w:rPr>
            </w:pPr>
          </w:p>
          <w:p w:rsidR="008F0268" w:rsidRPr="001123CA" w:rsidRDefault="008F0268" w:rsidP="008F0268">
            <w:pPr>
              <w:numPr>
                <w:ilvl w:val="0"/>
                <w:numId w:val="1"/>
              </w:numPr>
              <w:spacing w:after="0" w:line="240" w:lineRule="auto"/>
              <w:ind w:right="40" w:hanging="552"/>
              <w:rPr>
                <w:rFonts w:ascii="Arial" w:hAnsi="Arial" w:cs="Arial"/>
                <w:sz w:val="18"/>
                <w:szCs w:val="18"/>
              </w:rPr>
            </w:pPr>
            <w:r w:rsidRPr="001123CA">
              <w:rPr>
                <w:rFonts w:ascii="Arial" w:hAnsi="Arial" w:cs="Arial"/>
                <w:b/>
                <w:sz w:val="18"/>
                <w:szCs w:val="18"/>
              </w:rPr>
              <w:t>LIMITATION OF LIABILITY</w:t>
            </w:r>
          </w:p>
          <w:p w:rsidR="00FE51EA" w:rsidRPr="001123CA" w:rsidRDefault="00FE51EA" w:rsidP="00FE51EA">
            <w:pPr>
              <w:spacing w:after="0" w:line="240" w:lineRule="auto"/>
              <w:ind w:left="552" w:right="40" w:firstLine="0"/>
              <w:rPr>
                <w:rFonts w:ascii="Arial" w:hAnsi="Arial" w:cs="Arial"/>
                <w:sz w:val="18"/>
                <w:szCs w:val="18"/>
              </w:rPr>
            </w:pPr>
          </w:p>
          <w:p w:rsidR="008F0268" w:rsidRPr="00530F3F" w:rsidRDefault="00530F3F" w:rsidP="008F0268">
            <w:pPr>
              <w:pStyle w:val="Odstavecseseznamem"/>
              <w:numPr>
                <w:ilvl w:val="1"/>
                <w:numId w:val="20"/>
              </w:numPr>
              <w:spacing w:after="0" w:line="240" w:lineRule="auto"/>
              <w:ind w:left="540" w:right="44" w:hanging="540"/>
              <w:rPr>
                <w:rFonts w:ascii="Arial" w:hAnsi="Arial" w:cs="Arial"/>
                <w:sz w:val="18"/>
                <w:szCs w:val="18"/>
                <w:highlight w:val="black"/>
              </w:rPr>
            </w:pPr>
            <w:r w:rsidRPr="00530F3F">
              <w:rPr>
                <w:rFonts w:ascii="Arial" w:hAnsi="Arial" w:cs="Arial"/>
                <w:sz w:val="18"/>
                <w:szCs w:val="18"/>
                <w:highlight w:val="black"/>
              </w:rPr>
              <w:t>xxx</w:t>
            </w:r>
          </w:p>
          <w:p w:rsidR="00B932D6" w:rsidRPr="00530F3F" w:rsidRDefault="00B932D6" w:rsidP="00530F3F">
            <w:pPr>
              <w:spacing w:after="0" w:line="240" w:lineRule="auto"/>
              <w:ind w:left="0" w:right="44" w:firstLine="0"/>
              <w:rPr>
                <w:rFonts w:ascii="Arial" w:hAnsi="Arial" w:cs="Arial"/>
                <w:sz w:val="18"/>
                <w:szCs w:val="18"/>
              </w:rPr>
            </w:pPr>
          </w:p>
          <w:p w:rsidR="00FE51EA" w:rsidRPr="00530F3F" w:rsidRDefault="00530F3F" w:rsidP="00530F3F">
            <w:pPr>
              <w:pStyle w:val="Odstavecseseznamem"/>
              <w:numPr>
                <w:ilvl w:val="1"/>
                <w:numId w:val="20"/>
              </w:numPr>
              <w:spacing w:after="0" w:line="240" w:lineRule="auto"/>
              <w:ind w:left="540" w:right="44" w:hanging="540"/>
              <w:rPr>
                <w:rFonts w:ascii="Arial" w:hAnsi="Arial" w:cs="Arial"/>
                <w:sz w:val="18"/>
                <w:szCs w:val="18"/>
                <w:highlight w:val="black"/>
              </w:rPr>
            </w:pPr>
            <w:r w:rsidRPr="00530F3F">
              <w:rPr>
                <w:rFonts w:ascii="Arial" w:hAnsi="Arial" w:cs="Arial"/>
                <w:sz w:val="18"/>
                <w:szCs w:val="18"/>
                <w:highlight w:val="black"/>
              </w:rPr>
              <w:t>xxx</w:t>
            </w:r>
          </w:p>
          <w:p w:rsidR="00FE51EA" w:rsidRPr="001123CA" w:rsidRDefault="00FE51EA" w:rsidP="00FE51EA">
            <w:pPr>
              <w:pStyle w:val="Odstavecseseznamem"/>
              <w:spacing w:after="0" w:line="240" w:lineRule="auto"/>
              <w:ind w:left="540" w:right="44" w:firstLine="0"/>
              <w:rPr>
                <w:rFonts w:ascii="Arial" w:hAnsi="Arial" w:cs="Arial"/>
                <w:sz w:val="18"/>
                <w:szCs w:val="18"/>
              </w:rPr>
            </w:pPr>
          </w:p>
          <w:p w:rsidR="00FE51EA" w:rsidRPr="00530F3F" w:rsidRDefault="00530F3F" w:rsidP="00530F3F">
            <w:pPr>
              <w:numPr>
                <w:ilvl w:val="1"/>
                <w:numId w:val="20"/>
              </w:numPr>
              <w:spacing w:after="0" w:line="240" w:lineRule="auto"/>
              <w:ind w:left="540" w:right="44" w:hanging="540"/>
              <w:rPr>
                <w:rFonts w:ascii="Arial" w:hAnsi="Arial" w:cs="Arial"/>
                <w:sz w:val="18"/>
                <w:szCs w:val="18"/>
                <w:highlight w:val="black"/>
              </w:rPr>
            </w:pPr>
            <w:r w:rsidRPr="00530F3F">
              <w:rPr>
                <w:rFonts w:ascii="Arial" w:hAnsi="Arial" w:cs="Arial"/>
                <w:sz w:val="18"/>
                <w:szCs w:val="18"/>
                <w:highlight w:val="black"/>
              </w:rPr>
              <w:t>xxx</w:t>
            </w:r>
          </w:p>
          <w:p w:rsidR="00FE51EA" w:rsidRPr="001123CA" w:rsidRDefault="00FE51EA" w:rsidP="00FE51EA">
            <w:pPr>
              <w:spacing w:after="0" w:line="240" w:lineRule="auto"/>
              <w:ind w:left="540" w:right="44" w:firstLine="0"/>
              <w:rPr>
                <w:rFonts w:ascii="Arial" w:hAnsi="Arial" w:cs="Arial"/>
                <w:sz w:val="18"/>
                <w:szCs w:val="18"/>
              </w:rPr>
            </w:pPr>
          </w:p>
          <w:p w:rsidR="005B6CC7" w:rsidRPr="00530F3F" w:rsidRDefault="00530F3F" w:rsidP="00530F3F">
            <w:pPr>
              <w:numPr>
                <w:ilvl w:val="1"/>
                <w:numId w:val="20"/>
              </w:numPr>
              <w:spacing w:after="0" w:line="240" w:lineRule="auto"/>
              <w:ind w:left="540" w:right="44" w:hanging="540"/>
              <w:rPr>
                <w:rFonts w:ascii="Arial" w:hAnsi="Arial" w:cs="Arial"/>
                <w:bCs/>
                <w:sz w:val="18"/>
                <w:szCs w:val="18"/>
                <w:highlight w:val="black"/>
              </w:rPr>
            </w:pPr>
            <w:r w:rsidRPr="00530F3F">
              <w:rPr>
                <w:rFonts w:ascii="Arial" w:hAnsi="Arial" w:cs="Arial"/>
                <w:sz w:val="18"/>
                <w:szCs w:val="18"/>
                <w:highlight w:val="black"/>
              </w:rPr>
              <w:t>xxx</w:t>
            </w:r>
          </w:p>
          <w:p w:rsidR="005B6CC7" w:rsidRPr="001123CA" w:rsidRDefault="005B6CC7" w:rsidP="005B6CC7">
            <w:pPr>
              <w:spacing w:after="0" w:line="240" w:lineRule="auto"/>
              <w:ind w:left="540" w:right="40" w:firstLine="0"/>
              <w:rPr>
                <w:rFonts w:ascii="Arial" w:hAnsi="Arial" w:cs="Arial"/>
                <w:sz w:val="18"/>
                <w:szCs w:val="18"/>
              </w:rPr>
            </w:pPr>
          </w:p>
          <w:p w:rsidR="00530F3F" w:rsidRPr="00530F3F" w:rsidRDefault="00530F3F" w:rsidP="00530F3F">
            <w:pPr>
              <w:spacing w:after="0" w:line="240" w:lineRule="auto"/>
              <w:ind w:left="540" w:right="40" w:firstLine="0"/>
              <w:rPr>
                <w:rFonts w:ascii="Arial" w:hAnsi="Arial" w:cs="Arial"/>
                <w:sz w:val="18"/>
                <w:szCs w:val="18"/>
              </w:rPr>
            </w:pPr>
          </w:p>
          <w:p w:rsidR="00530F3F" w:rsidRPr="00530F3F" w:rsidRDefault="00530F3F" w:rsidP="00530F3F">
            <w:pPr>
              <w:spacing w:after="0" w:line="240" w:lineRule="auto"/>
              <w:ind w:left="0" w:right="40" w:firstLine="0"/>
              <w:rPr>
                <w:rFonts w:ascii="Arial" w:hAnsi="Arial" w:cs="Arial"/>
                <w:sz w:val="18"/>
                <w:szCs w:val="18"/>
              </w:rPr>
            </w:pPr>
          </w:p>
          <w:p w:rsidR="00FE51EA" w:rsidRPr="001123CA" w:rsidRDefault="008F0268" w:rsidP="00875993">
            <w:pPr>
              <w:numPr>
                <w:ilvl w:val="0"/>
                <w:numId w:val="20"/>
              </w:numPr>
              <w:spacing w:after="0" w:line="240" w:lineRule="auto"/>
              <w:ind w:left="540" w:right="40" w:hanging="540"/>
              <w:rPr>
                <w:rFonts w:ascii="Arial" w:hAnsi="Arial" w:cs="Arial"/>
                <w:sz w:val="18"/>
                <w:szCs w:val="18"/>
              </w:rPr>
            </w:pPr>
            <w:r w:rsidRPr="001123CA">
              <w:rPr>
                <w:rFonts w:ascii="Arial" w:hAnsi="Arial" w:cs="Arial"/>
                <w:b/>
                <w:sz w:val="18"/>
                <w:szCs w:val="18"/>
              </w:rPr>
              <w:t>CONTENT ON THE ASITE PLATFORM</w:t>
            </w:r>
          </w:p>
          <w:p w:rsidR="00FE51EA" w:rsidRPr="001123CA" w:rsidRDefault="00FE51EA" w:rsidP="00FE51EA">
            <w:pPr>
              <w:spacing w:after="0" w:line="240" w:lineRule="auto"/>
              <w:ind w:left="540" w:right="40"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The Customer is authorised to download, reproduce and make available Content on the Asite Platform for the purpose of using Asite Services and the Customer agrees not to remove or amend any trademark, copyright or other proprietary notices. Any Content provided by Customer or Authorised Users, including (without limitation) personal information, photographs, graphics, written information, video or audio information and materials to be displayed on the Asite Platform, must be the proprietary to the Customer or its Authorised Users and must not infringe on any third party’s rights. All Content and the Customer’s use of the Asite Services must not to harass, abuse, insult, harm, defame, offend, slander, disparage, intimidate, or discriminate based on gender, sexual orientation, religion, ethnicity, race, age, national origin, or disability. The Customer must also not submit false or misleading information, upload or transmit viruses or any other type of malicious code that will or may be used in any way that will affect the functionality or operation of the Asite Services, collect or track the personal information of others, spam, phish, pharm, pretext, spider, crawl, or scrape, for any obscene or immoral purpose or to interfere with or circumvent the security features of the Asite Services. </w:t>
            </w:r>
          </w:p>
          <w:p w:rsidR="00FE51EA" w:rsidRPr="001123CA" w:rsidRDefault="00FE51EA" w:rsidP="00FE51EA">
            <w:pPr>
              <w:spacing w:after="0" w:line="240" w:lineRule="auto"/>
              <w:ind w:left="0" w:right="44" w:firstLine="0"/>
              <w:rPr>
                <w:rFonts w:ascii="Arial" w:hAnsi="Arial" w:cs="Arial"/>
                <w:sz w:val="18"/>
                <w:szCs w:val="18"/>
              </w:rPr>
            </w:pPr>
          </w:p>
          <w:p w:rsidR="00FE51EA" w:rsidRPr="001123CA" w:rsidRDefault="00FE51EA" w:rsidP="00FE51EA">
            <w:pPr>
              <w:spacing w:after="0" w:line="240" w:lineRule="auto"/>
              <w:ind w:left="0" w:right="44" w:firstLine="0"/>
              <w:rPr>
                <w:rFonts w:ascii="Arial" w:hAnsi="Arial" w:cs="Arial"/>
                <w:sz w:val="18"/>
                <w:szCs w:val="18"/>
              </w:rPr>
            </w:pPr>
          </w:p>
          <w:p w:rsidR="00875993" w:rsidRPr="001123CA" w:rsidRDefault="00875993" w:rsidP="00FE51EA">
            <w:pPr>
              <w:spacing w:after="0" w:line="240" w:lineRule="auto"/>
              <w:ind w:left="0" w:right="44" w:firstLine="0"/>
              <w:rPr>
                <w:rFonts w:ascii="Arial" w:hAnsi="Arial" w:cs="Arial"/>
                <w:sz w:val="18"/>
                <w:szCs w:val="18"/>
              </w:rPr>
            </w:pPr>
          </w:p>
          <w:p w:rsidR="00DE34D3" w:rsidRPr="001123CA" w:rsidRDefault="00DE34D3" w:rsidP="00FE51EA">
            <w:pPr>
              <w:spacing w:after="0" w:line="240" w:lineRule="auto"/>
              <w:ind w:left="0" w:right="44" w:firstLine="0"/>
              <w:rPr>
                <w:rFonts w:ascii="Arial" w:hAnsi="Arial" w:cs="Arial"/>
                <w:sz w:val="18"/>
                <w:szCs w:val="18"/>
              </w:rPr>
            </w:pPr>
          </w:p>
          <w:p w:rsidR="00FE51EA" w:rsidRPr="001123CA" w:rsidRDefault="00FE51EA" w:rsidP="00FE51EA">
            <w:pPr>
              <w:spacing w:after="0" w:line="240" w:lineRule="auto"/>
              <w:ind w:left="0" w:right="44" w:firstLine="0"/>
              <w:rPr>
                <w:rFonts w:ascii="Arial" w:hAnsi="Arial" w:cs="Arial"/>
                <w:sz w:val="18"/>
                <w:szCs w:val="18"/>
              </w:rPr>
            </w:pPr>
          </w:p>
          <w:p w:rsidR="005B6CC7" w:rsidRPr="001123CA" w:rsidRDefault="005B6CC7" w:rsidP="00FE51EA">
            <w:pPr>
              <w:spacing w:after="0" w:line="240" w:lineRule="auto"/>
              <w:ind w:left="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lastRenderedPageBreak/>
              <w:t xml:space="preserve">Where the Customer supplies, posts, inputs or makes any Content available through the Asite Services, the Customer grants to Asite a worldwide non-exclusive, royalty free licence to make such Content available on the Asite Platform or through the Asite Services as applicable to other users authorised within the Customer to access such Content. </w:t>
            </w:r>
          </w:p>
          <w:p w:rsidR="00FE51EA" w:rsidRPr="001123CA" w:rsidRDefault="00FE51EA" w:rsidP="00FE51EA">
            <w:pPr>
              <w:spacing w:after="0" w:line="240" w:lineRule="auto"/>
              <w:ind w:left="540" w:right="44" w:firstLine="0"/>
              <w:rPr>
                <w:rFonts w:ascii="Arial" w:hAnsi="Arial" w:cs="Arial"/>
                <w:sz w:val="18"/>
                <w:szCs w:val="18"/>
              </w:rPr>
            </w:pPr>
          </w:p>
          <w:p w:rsidR="00FE51EA" w:rsidRPr="001123CA" w:rsidRDefault="00FE51EA" w:rsidP="00FE51EA">
            <w:pPr>
              <w:spacing w:after="0" w:line="240" w:lineRule="auto"/>
              <w:ind w:left="540" w:right="44" w:firstLine="0"/>
              <w:rPr>
                <w:rFonts w:ascii="Arial" w:hAnsi="Arial" w:cs="Arial"/>
                <w:sz w:val="18"/>
                <w:szCs w:val="18"/>
              </w:rPr>
            </w:pPr>
          </w:p>
          <w:p w:rsidR="008F0268" w:rsidRPr="001123CA" w:rsidRDefault="006625F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Neither </w:t>
            </w:r>
            <w:r w:rsidR="008F0268" w:rsidRPr="001123CA">
              <w:rPr>
                <w:rFonts w:ascii="Arial" w:hAnsi="Arial" w:cs="Arial"/>
                <w:sz w:val="18"/>
                <w:szCs w:val="18"/>
              </w:rPr>
              <w:t xml:space="preserve">Asite </w:t>
            </w:r>
            <w:r w:rsidR="004B6068" w:rsidRPr="001123CA">
              <w:rPr>
                <w:rFonts w:ascii="Arial" w:hAnsi="Arial" w:cs="Arial"/>
                <w:sz w:val="18"/>
                <w:szCs w:val="18"/>
              </w:rPr>
              <w:t xml:space="preserve">nor Partner </w:t>
            </w:r>
            <w:r w:rsidRPr="001123CA">
              <w:rPr>
                <w:rFonts w:ascii="Arial" w:hAnsi="Arial" w:cs="Arial"/>
                <w:sz w:val="18"/>
                <w:szCs w:val="18"/>
              </w:rPr>
              <w:t xml:space="preserve">will </w:t>
            </w:r>
            <w:r w:rsidR="008F0268" w:rsidRPr="001123CA">
              <w:rPr>
                <w:rFonts w:ascii="Arial" w:hAnsi="Arial" w:cs="Arial"/>
                <w:sz w:val="18"/>
                <w:szCs w:val="18"/>
              </w:rPr>
              <w:t xml:space="preserve">screen, edit, or review Content prior to its appearance on the Asite Platform (although Asite does reserve the right to monitor such Content). To the fullest extent permitted by applicable laws, Asite </w:t>
            </w:r>
            <w:r w:rsidR="004B6068" w:rsidRPr="001123CA">
              <w:rPr>
                <w:rFonts w:ascii="Arial" w:hAnsi="Arial" w:cs="Arial"/>
                <w:sz w:val="18"/>
                <w:szCs w:val="18"/>
              </w:rPr>
              <w:t xml:space="preserve">and Partner </w:t>
            </w:r>
            <w:r w:rsidR="008F0268" w:rsidRPr="001123CA">
              <w:rPr>
                <w:rFonts w:ascii="Arial" w:hAnsi="Arial" w:cs="Arial"/>
                <w:sz w:val="18"/>
                <w:szCs w:val="18"/>
              </w:rPr>
              <w:t>exclude all responsibility and liability for the Content or for any damages, losses or expenses resulting from the use and/or appearance of the Content on the Asite Platform.</w:t>
            </w:r>
          </w:p>
          <w:p w:rsidR="00FE51EA" w:rsidRPr="001123CA" w:rsidRDefault="00FE51EA" w:rsidP="00CC4ADD"/>
          <w:p w:rsidR="008F0268" w:rsidRPr="001123CA" w:rsidRDefault="008F0268" w:rsidP="008F0268">
            <w:pPr>
              <w:pStyle w:val="Odstavecseseznamem"/>
              <w:numPr>
                <w:ilvl w:val="1"/>
                <w:numId w:val="20"/>
              </w:numPr>
              <w:spacing w:after="0" w:line="240" w:lineRule="auto"/>
              <w:ind w:left="540" w:hanging="540"/>
              <w:rPr>
                <w:rFonts w:ascii="Arial" w:hAnsi="Arial" w:cs="Arial"/>
                <w:sz w:val="18"/>
                <w:szCs w:val="18"/>
              </w:rPr>
            </w:pPr>
            <w:r w:rsidRPr="001123CA">
              <w:rPr>
                <w:rFonts w:ascii="Arial" w:hAnsi="Arial" w:cs="Arial"/>
                <w:sz w:val="18"/>
                <w:szCs w:val="18"/>
              </w:rPr>
              <w:t>The Customer hereby represents and warrants that it has all the necessary rights in and to all Content that it supplies, submits or provides.</w:t>
            </w:r>
          </w:p>
          <w:p w:rsidR="00FE51EA" w:rsidRPr="001123CA" w:rsidRDefault="00FE51EA" w:rsidP="00FE51EA">
            <w:pPr>
              <w:pStyle w:val="Odstavecseseznamem"/>
              <w:spacing w:after="0" w:line="240" w:lineRule="auto"/>
              <w:ind w:left="360" w:firstLine="0"/>
              <w:rPr>
                <w:rFonts w:ascii="Arial" w:hAnsi="Arial" w:cs="Arial"/>
                <w:sz w:val="18"/>
                <w:szCs w:val="18"/>
              </w:rPr>
            </w:pPr>
          </w:p>
          <w:p w:rsidR="00DE34D3" w:rsidRPr="001123CA" w:rsidRDefault="00DE34D3" w:rsidP="00FE51EA">
            <w:pPr>
              <w:pStyle w:val="Odstavecseseznamem"/>
              <w:spacing w:after="0" w:line="240" w:lineRule="auto"/>
              <w:ind w:left="360" w:firstLine="0"/>
              <w:rPr>
                <w:rFonts w:ascii="Arial" w:hAnsi="Arial" w:cs="Arial"/>
                <w:sz w:val="18"/>
                <w:szCs w:val="18"/>
              </w:rPr>
            </w:pPr>
          </w:p>
          <w:p w:rsidR="008F0268" w:rsidRPr="001123CA" w:rsidRDefault="008F0268" w:rsidP="008F0268">
            <w:pPr>
              <w:numPr>
                <w:ilvl w:val="0"/>
                <w:numId w:val="20"/>
              </w:numPr>
              <w:spacing w:after="0" w:line="240" w:lineRule="auto"/>
              <w:ind w:left="540" w:right="40" w:hanging="540"/>
              <w:rPr>
                <w:rFonts w:ascii="Arial" w:hAnsi="Arial" w:cs="Arial"/>
                <w:sz w:val="18"/>
                <w:szCs w:val="18"/>
              </w:rPr>
            </w:pPr>
            <w:r w:rsidRPr="001123CA">
              <w:rPr>
                <w:rFonts w:ascii="Arial" w:hAnsi="Arial" w:cs="Arial"/>
                <w:b/>
                <w:sz w:val="18"/>
                <w:szCs w:val="18"/>
              </w:rPr>
              <w:t>SECURITY</w:t>
            </w:r>
          </w:p>
          <w:p w:rsidR="005338C4" w:rsidRPr="001123CA" w:rsidRDefault="005338C4" w:rsidP="005338C4">
            <w:pPr>
              <w:spacing w:after="0" w:line="240" w:lineRule="auto"/>
              <w:ind w:left="540" w:right="40"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Customer (consulting with Asite, if necessary) shall maintain and procure that Authorised Users maintain adequate technical and procedural access controls and system security in connection with its use of the Asite Platform as necessary for data privacy and confidentiality, data integrity, user authorisation and authentication.</w:t>
            </w:r>
          </w:p>
          <w:p w:rsidR="005338C4" w:rsidRPr="001123CA" w:rsidRDefault="005338C4" w:rsidP="005338C4">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Asite shall provide to Customer and Authorised Users (whose identities shall be notified in writing to Asite) from time to time with Means of Access. Customer shall (and will ensure that each Authorised User shall) treat such Means of Access as Confidential Information of Asite and shall exercise all reasonable care and due diligence in maintaining the security of all Means of Access to the Site and in relation to this, shall comply with all reasonable directions or recommendations of Asite. Customer shall comply with all security directions or recommendations given by Asite and inform Asite immediately if it becomes aware of or suspects any unauthorized use of the Asite Services or Secure Access, or if the Secure Access becomes available to an unauthorized party. Without prejudice to Asite’s other rights and remedies, Asite may upon notice suspend access to the Asite Services (or any Product or Service) without liability, if in Asite’sreasonable opinion, such action is necessary for safeguarding the security of the Asite Services. </w:t>
            </w:r>
          </w:p>
          <w:p w:rsidR="005338C4" w:rsidRPr="001123CA" w:rsidRDefault="005338C4" w:rsidP="005338C4">
            <w:pPr>
              <w:spacing w:after="0" w:line="240" w:lineRule="auto"/>
              <w:ind w:left="540" w:right="44" w:firstLine="0"/>
              <w:rPr>
                <w:rFonts w:ascii="Arial" w:hAnsi="Arial" w:cs="Arial"/>
                <w:sz w:val="18"/>
                <w:szCs w:val="18"/>
              </w:rPr>
            </w:pPr>
          </w:p>
          <w:p w:rsidR="005338C4" w:rsidRPr="001123CA" w:rsidRDefault="005338C4" w:rsidP="005338C4">
            <w:pPr>
              <w:spacing w:after="0" w:line="240" w:lineRule="auto"/>
              <w:ind w:left="540" w:right="44" w:firstLine="0"/>
              <w:rPr>
                <w:rFonts w:ascii="Arial" w:hAnsi="Arial" w:cs="Arial"/>
                <w:sz w:val="18"/>
                <w:szCs w:val="18"/>
              </w:rPr>
            </w:pPr>
          </w:p>
          <w:p w:rsidR="005338C4" w:rsidRPr="001123CA" w:rsidRDefault="005338C4" w:rsidP="005338C4">
            <w:pPr>
              <w:spacing w:after="0" w:line="240" w:lineRule="auto"/>
              <w:ind w:left="540" w:right="44" w:firstLine="0"/>
              <w:rPr>
                <w:rFonts w:ascii="Arial" w:hAnsi="Arial" w:cs="Arial"/>
                <w:sz w:val="18"/>
                <w:szCs w:val="18"/>
              </w:rPr>
            </w:pPr>
          </w:p>
          <w:p w:rsidR="005338C4" w:rsidRPr="001123CA" w:rsidRDefault="005338C4" w:rsidP="005338C4">
            <w:pPr>
              <w:spacing w:after="0" w:line="240" w:lineRule="auto"/>
              <w:ind w:left="540" w:right="44" w:firstLine="0"/>
              <w:rPr>
                <w:rFonts w:ascii="Arial" w:hAnsi="Arial" w:cs="Arial"/>
                <w:sz w:val="18"/>
                <w:szCs w:val="18"/>
              </w:rPr>
            </w:pPr>
          </w:p>
          <w:p w:rsidR="00621416" w:rsidRPr="001123CA" w:rsidRDefault="00621416" w:rsidP="005338C4">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Customer shall promptly notify Asite if it becomes aware of or has grounds to suspect any unauthorised access to the Asite Platform or issues surrounding use (or potential misuse) of any Means of Access.  </w:t>
            </w:r>
          </w:p>
          <w:p w:rsidR="005338C4" w:rsidRPr="001123CA" w:rsidRDefault="005338C4" w:rsidP="005338C4">
            <w:pPr>
              <w:spacing w:after="0" w:line="240" w:lineRule="auto"/>
              <w:ind w:left="540" w:right="44" w:firstLine="0"/>
              <w:rPr>
                <w:rFonts w:ascii="Arial" w:hAnsi="Arial" w:cs="Arial"/>
                <w:sz w:val="18"/>
                <w:szCs w:val="18"/>
              </w:rPr>
            </w:pPr>
          </w:p>
          <w:p w:rsidR="005338C4" w:rsidRPr="001123CA" w:rsidRDefault="005338C4" w:rsidP="005338C4">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Customer shall procure that effective procedures, software and systems are put in place to prevent the introduction of software viruses, Trojan horses, worms, time bombs, cancel bots or other computer programming routines that are intended to damage, detrimentally interfere with, surreptitiously intercept or expropriate any system, data or personal information </w:t>
            </w:r>
            <w:r w:rsidRPr="001123CA">
              <w:rPr>
                <w:rFonts w:ascii="Arial" w:hAnsi="Arial" w:cs="Arial"/>
                <w:sz w:val="18"/>
                <w:szCs w:val="18"/>
              </w:rPr>
              <w:lastRenderedPageBreak/>
              <w:t xml:space="preserve">to the Asite Platform which may adversely affect the Asite Platform or any of the Services.  </w:t>
            </w:r>
          </w:p>
          <w:p w:rsidR="00DE34D3" w:rsidRPr="001123CA" w:rsidRDefault="00DE34D3" w:rsidP="005338C4">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Customer acknowledges that by performing the Services, Asite </w:t>
            </w:r>
            <w:r w:rsidR="00F60268" w:rsidRPr="001123CA">
              <w:rPr>
                <w:rFonts w:ascii="Arial" w:hAnsi="Arial" w:cs="Arial"/>
                <w:sz w:val="18"/>
                <w:szCs w:val="18"/>
              </w:rPr>
              <w:t xml:space="preserve">and Partner </w:t>
            </w:r>
            <w:r w:rsidRPr="001123CA">
              <w:rPr>
                <w:rFonts w:ascii="Arial" w:hAnsi="Arial" w:cs="Arial"/>
                <w:sz w:val="18"/>
                <w:szCs w:val="18"/>
              </w:rPr>
              <w:t>shall have access to User Data, and various information (including Confidential Information and “</w:t>
            </w:r>
            <w:r w:rsidRPr="001123CA">
              <w:rPr>
                <w:rFonts w:ascii="Arial" w:hAnsi="Arial" w:cs="Arial"/>
                <w:b/>
                <w:sz w:val="18"/>
                <w:szCs w:val="18"/>
              </w:rPr>
              <w:t>Personal Data”</w:t>
            </w:r>
            <w:r w:rsidRPr="001123CA">
              <w:rPr>
                <w:rFonts w:ascii="Arial" w:hAnsi="Arial" w:cs="Arial"/>
                <w:sz w:val="18"/>
                <w:szCs w:val="18"/>
              </w:rPr>
              <w:t xml:space="preserve"> within the meaning of the Data Protection Act 2018) relating to Customer, Authorised Users and/or its or their activities (“</w:t>
            </w:r>
            <w:r w:rsidRPr="001123CA">
              <w:rPr>
                <w:rFonts w:ascii="Arial" w:hAnsi="Arial" w:cs="Arial"/>
                <w:b/>
                <w:sz w:val="18"/>
                <w:szCs w:val="18"/>
              </w:rPr>
              <w:t>Activity Data</w:t>
            </w:r>
            <w:r w:rsidRPr="001123CA">
              <w:rPr>
                <w:rFonts w:ascii="Arial" w:hAnsi="Arial" w:cs="Arial"/>
                <w:sz w:val="18"/>
                <w:szCs w:val="18"/>
              </w:rPr>
              <w:t xml:space="preserve">”). By entering into this Agreement Customer consents to the processing of Activity Data in accordance with this Clause.  </w:t>
            </w:r>
          </w:p>
          <w:p w:rsidR="00DE34D3" w:rsidRPr="001123CA" w:rsidRDefault="00DE34D3" w:rsidP="005338C4">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Subject to Clause </w:t>
            </w:r>
            <w:r w:rsidR="003B4E29" w:rsidRPr="001123CA">
              <w:rPr>
                <w:rFonts w:ascii="Arial" w:hAnsi="Arial" w:cs="Arial"/>
                <w:sz w:val="18"/>
                <w:szCs w:val="18"/>
              </w:rPr>
              <w:t>8</w:t>
            </w:r>
            <w:r w:rsidRPr="001123CA">
              <w:rPr>
                <w:rFonts w:ascii="Arial" w:hAnsi="Arial" w:cs="Arial"/>
                <w:sz w:val="18"/>
                <w:szCs w:val="18"/>
              </w:rPr>
              <w:t xml:space="preserve"> (Confidentiality) Customer grants to Asite </w:t>
            </w:r>
            <w:r w:rsidR="00F60C5D" w:rsidRPr="001123CA">
              <w:rPr>
                <w:rFonts w:ascii="Arial" w:hAnsi="Arial" w:cs="Arial"/>
                <w:sz w:val="18"/>
                <w:szCs w:val="18"/>
              </w:rPr>
              <w:t xml:space="preserve">and Partner </w:t>
            </w:r>
            <w:r w:rsidRPr="001123CA">
              <w:rPr>
                <w:rFonts w:ascii="Arial" w:hAnsi="Arial" w:cs="Arial"/>
                <w:sz w:val="18"/>
                <w:szCs w:val="18"/>
              </w:rPr>
              <w:t xml:space="preserve">the following non-exclusive, non-transferable, royalty-free right and licence:  </w:t>
            </w:r>
          </w:p>
          <w:p w:rsidR="00DE34D3" w:rsidRPr="001123CA" w:rsidRDefault="00DE34D3" w:rsidP="00826B3F">
            <w:pPr>
              <w:spacing w:after="0" w:line="240" w:lineRule="auto"/>
              <w:ind w:left="540" w:right="44" w:firstLine="0"/>
              <w:rPr>
                <w:rFonts w:ascii="Arial" w:hAnsi="Arial" w:cs="Arial"/>
                <w:sz w:val="18"/>
                <w:szCs w:val="18"/>
              </w:rPr>
            </w:pPr>
          </w:p>
          <w:p w:rsidR="00CC4ADD" w:rsidRPr="001123CA" w:rsidRDefault="00CC4ADD" w:rsidP="00826B3F">
            <w:pPr>
              <w:spacing w:after="0" w:line="240" w:lineRule="auto"/>
              <w:ind w:left="540" w:right="44" w:firstLine="0"/>
              <w:rPr>
                <w:rFonts w:ascii="Arial" w:hAnsi="Arial" w:cs="Arial"/>
                <w:sz w:val="18"/>
                <w:szCs w:val="18"/>
              </w:rPr>
            </w:pPr>
          </w:p>
          <w:p w:rsidR="008F0268" w:rsidRPr="001123CA" w:rsidRDefault="008F0268" w:rsidP="008F0268">
            <w:pPr>
              <w:numPr>
                <w:ilvl w:val="2"/>
                <w:numId w:val="20"/>
              </w:numPr>
              <w:spacing w:after="0" w:line="240" w:lineRule="auto"/>
              <w:ind w:left="1080" w:right="44" w:hanging="540"/>
              <w:rPr>
                <w:rFonts w:ascii="Arial" w:hAnsi="Arial" w:cs="Arial"/>
                <w:sz w:val="18"/>
                <w:szCs w:val="18"/>
              </w:rPr>
            </w:pPr>
            <w:r w:rsidRPr="001123CA">
              <w:rPr>
                <w:rFonts w:ascii="Arial" w:hAnsi="Arial" w:cs="Arial"/>
                <w:sz w:val="18"/>
                <w:szCs w:val="18"/>
              </w:rPr>
              <w:t xml:space="preserve">the right to process (or have processed on its behalf) Activity Data where reasonably incidental to the performance of Asite’s obligations hereunder; and  </w:t>
            </w:r>
          </w:p>
          <w:p w:rsidR="00DE34D3" w:rsidRPr="001123CA" w:rsidRDefault="00DE34D3" w:rsidP="00DE34D3">
            <w:pPr>
              <w:spacing w:after="0" w:line="240" w:lineRule="auto"/>
              <w:ind w:left="540" w:right="44" w:firstLine="0"/>
              <w:rPr>
                <w:rFonts w:ascii="Arial" w:hAnsi="Arial" w:cs="Arial"/>
                <w:sz w:val="18"/>
                <w:szCs w:val="18"/>
              </w:rPr>
            </w:pPr>
          </w:p>
          <w:p w:rsidR="008F0268" w:rsidRPr="001123CA" w:rsidRDefault="008F0268" w:rsidP="008F0268">
            <w:pPr>
              <w:numPr>
                <w:ilvl w:val="2"/>
                <w:numId w:val="20"/>
              </w:numPr>
              <w:spacing w:after="0" w:line="240" w:lineRule="auto"/>
              <w:ind w:left="1080" w:right="44" w:hanging="540"/>
              <w:rPr>
                <w:rFonts w:ascii="Arial" w:hAnsi="Arial" w:cs="Arial"/>
                <w:sz w:val="18"/>
                <w:szCs w:val="18"/>
              </w:rPr>
            </w:pPr>
            <w:r w:rsidRPr="001123CA">
              <w:rPr>
                <w:rFonts w:ascii="Arial" w:hAnsi="Arial" w:cs="Arial"/>
                <w:sz w:val="18"/>
                <w:szCs w:val="18"/>
              </w:rPr>
              <w:t>the right to process Activity Data to create data which is grouped for the purposes of statistical analysis (but which excludes any information or data which may be associated with a particular person, transaction or series of transactions) (“</w:t>
            </w:r>
            <w:r w:rsidRPr="001123CA">
              <w:rPr>
                <w:rFonts w:ascii="Arial" w:hAnsi="Arial" w:cs="Arial"/>
                <w:b/>
                <w:sz w:val="18"/>
                <w:szCs w:val="18"/>
              </w:rPr>
              <w:t>Aggregated Data</w:t>
            </w:r>
            <w:r w:rsidRPr="001123CA">
              <w:rPr>
                <w:rFonts w:ascii="Arial" w:hAnsi="Arial" w:cs="Arial"/>
                <w:sz w:val="18"/>
                <w:szCs w:val="18"/>
              </w:rPr>
              <w:t xml:space="preserve">”) and to use or licence the use of such Aggregated Data in connection with the creation and/or exploitation of new services, functionality, software or database products (including adaptations and enhancements thereof).  </w:t>
            </w:r>
          </w:p>
          <w:p w:rsidR="00176397" w:rsidRPr="001123CA" w:rsidRDefault="00176397" w:rsidP="00176397">
            <w:pPr>
              <w:spacing w:after="0" w:line="240" w:lineRule="auto"/>
              <w:ind w:left="1080" w:right="44" w:firstLine="0"/>
              <w:rPr>
                <w:rFonts w:ascii="Arial" w:hAnsi="Arial" w:cs="Arial"/>
                <w:sz w:val="18"/>
                <w:szCs w:val="18"/>
              </w:rPr>
            </w:pPr>
          </w:p>
          <w:p w:rsidR="00826B3F" w:rsidRPr="001123CA" w:rsidRDefault="008F0268" w:rsidP="00826B3F">
            <w:pPr>
              <w:numPr>
                <w:ilvl w:val="0"/>
                <w:numId w:val="20"/>
              </w:numPr>
              <w:spacing w:after="0" w:line="240" w:lineRule="auto"/>
              <w:ind w:left="540" w:right="44" w:hanging="540"/>
              <w:rPr>
                <w:rFonts w:ascii="Arial" w:hAnsi="Arial" w:cs="Arial"/>
                <w:sz w:val="18"/>
                <w:szCs w:val="18"/>
              </w:rPr>
            </w:pPr>
            <w:r w:rsidRPr="001123CA">
              <w:rPr>
                <w:rFonts w:ascii="Arial" w:hAnsi="Arial" w:cs="Arial"/>
                <w:b/>
                <w:sz w:val="18"/>
                <w:szCs w:val="18"/>
              </w:rPr>
              <w:t>DATA PROTECTION</w:t>
            </w:r>
          </w:p>
          <w:p w:rsidR="00826B3F" w:rsidRPr="001123CA" w:rsidRDefault="00826B3F" w:rsidP="00826B3F">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sz w:val="18"/>
                <w:szCs w:val="18"/>
              </w:rPr>
              <w:t xml:space="preserve">In relation to any Personal Data processed in performance of the Services, each party shall comply with its respective obligations under the Data Protection Act 2018 and the General Data Protection Regulation (EU) 2016/679. In this regard, Asite acts as Customer’s or Authorised Users ‘data processor’ and the Customer acts as the ‘data controller’. </w:t>
            </w:r>
          </w:p>
          <w:p w:rsidR="00826B3F" w:rsidRPr="001123CA" w:rsidRDefault="00826B3F" w:rsidP="00826B3F">
            <w:pPr>
              <w:spacing w:after="0" w:line="240" w:lineRule="auto"/>
              <w:ind w:left="0" w:right="44" w:firstLine="0"/>
              <w:rPr>
                <w:rFonts w:ascii="Arial" w:hAnsi="Arial" w:cs="Arial"/>
                <w:sz w:val="18"/>
                <w:szCs w:val="18"/>
              </w:rPr>
            </w:pPr>
          </w:p>
          <w:p w:rsidR="00366442" w:rsidRPr="001123CA" w:rsidRDefault="00366442" w:rsidP="00826B3F">
            <w:pPr>
              <w:spacing w:after="0" w:line="240" w:lineRule="auto"/>
              <w:ind w:left="0" w:right="44" w:firstLine="0"/>
              <w:rPr>
                <w:rFonts w:ascii="Arial" w:hAnsi="Arial" w:cs="Arial"/>
                <w:sz w:val="18"/>
                <w:szCs w:val="18"/>
              </w:rPr>
            </w:pPr>
          </w:p>
          <w:p w:rsidR="00E5382C" w:rsidRPr="001123CA" w:rsidRDefault="00E5382C" w:rsidP="00826B3F">
            <w:pPr>
              <w:spacing w:after="0" w:line="240" w:lineRule="auto"/>
              <w:ind w:left="0" w:right="44" w:firstLine="0"/>
              <w:rPr>
                <w:rFonts w:ascii="Arial" w:hAnsi="Arial" w:cs="Arial"/>
                <w:sz w:val="18"/>
                <w:szCs w:val="18"/>
              </w:rPr>
            </w:pPr>
          </w:p>
          <w:p w:rsidR="008F0268" w:rsidRPr="001123CA" w:rsidRDefault="008F0268" w:rsidP="008F0268">
            <w:pPr>
              <w:numPr>
                <w:ilvl w:val="0"/>
                <w:numId w:val="20"/>
              </w:numPr>
              <w:spacing w:after="0" w:line="240" w:lineRule="auto"/>
              <w:ind w:left="540" w:right="40" w:hanging="540"/>
              <w:rPr>
                <w:rFonts w:ascii="Arial" w:hAnsi="Arial" w:cs="Arial"/>
                <w:sz w:val="18"/>
                <w:szCs w:val="18"/>
              </w:rPr>
            </w:pPr>
            <w:r w:rsidRPr="001123CA">
              <w:rPr>
                <w:rFonts w:ascii="Arial" w:hAnsi="Arial" w:cs="Arial"/>
                <w:b/>
                <w:sz w:val="18"/>
                <w:szCs w:val="18"/>
              </w:rPr>
              <w:t>GENERAL</w:t>
            </w:r>
          </w:p>
          <w:p w:rsidR="00826B3F" w:rsidRPr="001123CA" w:rsidRDefault="00826B3F" w:rsidP="00826B3F">
            <w:pPr>
              <w:spacing w:after="0" w:line="240" w:lineRule="auto"/>
              <w:ind w:left="540" w:right="40"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b/>
                <w:sz w:val="18"/>
                <w:szCs w:val="18"/>
              </w:rPr>
              <w:t>Governing law/Jurisdiction</w:t>
            </w:r>
            <w:r w:rsidRPr="001123CA">
              <w:rPr>
                <w:rFonts w:ascii="Arial" w:hAnsi="Arial" w:cs="Arial"/>
                <w:sz w:val="18"/>
                <w:szCs w:val="18"/>
              </w:rPr>
              <w:t xml:space="preserve"> This Agreement and any dispute or claim arising out of or in connection with its subject matter of formation (including non-contractual disputes or claims) shall be governed by and construed in accordance with the laws of England and Wales and the parties irrevocably submit to the exclusive jurisdiction of the English Courts. </w:t>
            </w:r>
          </w:p>
          <w:p w:rsidR="00826B3F" w:rsidRPr="001123CA" w:rsidRDefault="00826B3F" w:rsidP="00826B3F">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b/>
                <w:sz w:val="18"/>
                <w:szCs w:val="18"/>
              </w:rPr>
              <w:t>Waiver.</w:t>
            </w:r>
            <w:r w:rsidRPr="001123CA">
              <w:rPr>
                <w:rFonts w:ascii="Arial" w:hAnsi="Arial" w:cs="Arial"/>
                <w:sz w:val="18"/>
                <w:szCs w:val="18"/>
              </w:rPr>
              <w:t xml:space="preserve"> The waiver by either party of any default or breach of this Agreement shall not constitute a waiver of any other or subsequent default or breach.   </w:t>
            </w:r>
          </w:p>
          <w:p w:rsidR="00826B3F" w:rsidRPr="001123CA" w:rsidRDefault="00826B3F" w:rsidP="00826B3F">
            <w:pPr>
              <w:spacing w:after="0" w:line="240" w:lineRule="auto"/>
              <w:ind w:right="44"/>
              <w:rPr>
                <w:rFonts w:ascii="Arial" w:hAnsi="Arial" w:cs="Arial"/>
                <w:sz w:val="18"/>
                <w:szCs w:val="18"/>
              </w:rPr>
            </w:pPr>
          </w:p>
          <w:p w:rsidR="00826B3F" w:rsidRPr="001123CA" w:rsidRDefault="00826B3F" w:rsidP="00826B3F">
            <w:pPr>
              <w:spacing w:after="0" w:line="240" w:lineRule="auto"/>
              <w:ind w:right="44"/>
              <w:rPr>
                <w:rFonts w:ascii="Arial" w:hAnsi="Arial" w:cs="Arial"/>
                <w:sz w:val="18"/>
                <w:szCs w:val="18"/>
              </w:rPr>
            </w:pPr>
          </w:p>
          <w:p w:rsidR="00826B3F" w:rsidRPr="001123CA" w:rsidRDefault="008F0268" w:rsidP="008F0268">
            <w:pPr>
              <w:pStyle w:val="Odstavecseseznamem"/>
              <w:numPr>
                <w:ilvl w:val="1"/>
                <w:numId w:val="20"/>
              </w:numPr>
              <w:spacing w:after="0" w:line="240" w:lineRule="auto"/>
              <w:ind w:left="540" w:right="44" w:hanging="540"/>
              <w:rPr>
                <w:rFonts w:ascii="Arial" w:hAnsi="Arial" w:cs="Arial"/>
                <w:sz w:val="18"/>
                <w:szCs w:val="18"/>
              </w:rPr>
            </w:pPr>
            <w:r w:rsidRPr="001123CA">
              <w:rPr>
                <w:rFonts w:ascii="Arial" w:hAnsi="Arial" w:cs="Arial"/>
                <w:b/>
                <w:sz w:val="18"/>
                <w:szCs w:val="18"/>
              </w:rPr>
              <w:t>Notices</w:t>
            </w:r>
            <w:r w:rsidRPr="001123CA">
              <w:rPr>
                <w:rFonts w:ascii="Arial" w:hAnsi="Arial" w:cs="Arial"/>
                <w:sz w:val="18"/>
                <w:szCs w:val="18"/>
              </w:rPr>
              <w:t xml:space="preserve">. All notices, including notices of address change, required to be sent hereunder shall be in writing and sent by letter (delivered personally; or sent pre-paid recorded delivery or registered post) or by email to </w:t>
            </w:r>
            <w:hyperlink r:id="rId9" w:history="1">
              <w:r w:rsidR="006D6F22" w:rsidRPr="001123CA">
                <w:rPr>
                  <w:rStyle w:val="Hypertextovodkaz"/>
                  <w:rFonts w:ascii="Arial" w:hAnsi="Arial" w:cs="Arial"/>
                  <w:sz w:val="18"/>
                  <w:szCs w:val="18"/>
                </w:rPr>
                <w:t>finance@asite.com</w:t>
              </w:r>
            </w:hyperlink>
            <w:r w:rsidR="006D6F22" w:rsidRPr="001123CA">
              <w:rPr>
                <w:rFonts w:ascii="Arial" w:hAnsi="Arial" w:cs="Arial"/>
                <w:sz w:val="18"/>
                <w:szCs w:val="18"/>
              </w:rPr>
              <w:t xml:space="preserve"> </w:t>
            </w:r>
            <w:r w:rsidRPr="001123CA">
              <w:rPr>
                <w:rFonts w:ascii="Arial" w:hAnsi="Arial" w:cs="Arial"/>
                <w:sz w:val="18"/>
                <w:szCs w:val="18"/>
              </w:rPr>
              <w:t>(or such change of address as is duly notified in writing).</w:t>
            </w:r>
          </w:p>
          <w:p w:rsidR="008F0268" w:rsidRPr="001123CA" w:rsidRDefault="008F0268" w:rsidP="00826B3F">
            <w:pPr>
              <w:pStyle w:val="Odstavecseseznamem"/>
              <w:spacing w:after="0" w:line="240" w:lineRule="auto"/>
              <w:ind w:left="540" w:right="44" w:firstLine="0"/>
              <w:rPr>
                <w:rFonts w:ascii="Arial" w:hAnsi="Arial" w:cs="Arial"/>
                <w:sz w:val="18"/>
                <w:szCs w:val="18"/>
              </w:rPr>
            </w:pPr>
          </w:p>
          <w:p w:rsidR="00826B3F" w:rsidRPr="001123CA" w:rsidRDefault="00826B3F" w:rsidP="00826B3F">
            <w:pPr>
              <w:pStyle w:val="Odstavecseseznamem"/>
              <w:spacing w:after="0" w:line="240" w:lineRule="auto"/>
              <w:ind w:left="540" w:right="44" w:firstLine="0"/>
              <w:rPr>
                <w:rFonts w:ascii="Arial" w:hAnsi="Arial" w:cs="Arial"/>
                <w:sz w:val="18"/>
                <w:szCs w:val="18"/>
              </w:rPr>
            </w:pPr>
          </w:p>
          <w:p w:rsidR="00A419AF" w:rsidRPr="001123CA" w:rsidRDefault="00A419AF" w:rsidP="00826B3F">
            <w:pPr>
              <w:pStyle w:val="Odstavecseseznamem"/>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b/>
                <w:sz w:val="18"/>
                <w:szCs w:val="18"/>
              </w:rPr>
              <w:t>Invalidity</w:t>
            </w:r>
            <w:r w:rsidRPr="001123CA">
              <w:rPr>
                <w:rFonts w:ascii="Arial" w:hAnsi="Arial" w:cs="Arial"/>
                <w:sz w:val="18"/>
                <w:szCs w:val="18"/>
              </w:rPr>
              <w:t xml:space="preserve">. In the event any provision of this Agreement is held to be invalid or unenforceable, the remaining </w:t>
            </w:r>
            <w:r w:rsidRPr="001123CA">
              <w:rPr>
                <w:rFonts w:ascii="Arial" w:hAnsi="Arial" w:cs="Arial"/>
                <w:sz w:val="18"/>
                <w:szCs w:val="18"/>
              </w:rPr>
              <w:lastRenderedPageBreak/>
              <w:t xml:space="preserve">provisions of this Agreement will remain in full force and effect.  </w:t>
            </w:r>
          </w:p>
          <w:p w:rsidR="00826B3F" w:rsidRPr="001123CA" w:rsidRDefault="00826B3F" w:rsidP="00826B3F">
            <w:pPr>
              <w:spacing w:after="0" w:line="240" w:lineRule="auto"/>
              <w:ind w:left="540" w:right="44" w:firstLine="0"/>
              <w:rPr>
                <w:rFonts w:ascii="Arial" w:hAnsi="Arial" w:cs="Arial"/>
                <w:sz w:val="18"/>
                <w:szCs w:val="18"/>
              </w:rPr>
            </w:pPr>
          </w:p>
          <w:p w:rsidR="00A419AF" w:rsidRPr="001123CA" w:rsidRDefault="00A419AF" w:rsidP="00826B3F">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b/>
                <w:sz w:val="18"/>
                <w:szCs w:val="18"/>
              </w:rPr>
              <w:t>Force Majeure</w:t>
            </w:r>
            <w:r w:rsidRPr="001123CA">
              <w:rPr>
                <w:rFonts w:ascii="Arial" w:hAnsi="Arial" w:cs="Arial"/>
                <w:sz w:val="18"/>
                <w:szCs w:val="18"/>
              </w:rPr>
              <w:t xml:space="preserve">. Neither party shall be liable hereunder by reason of any failure or delay in the performance of its obligations hereunder (except in relation to the payment of money) on account of strikes, shortages, riots, insurrection, fires, flood, storm, explosions, acts of God, war, governmental action, labour conditions, earthquakes, material shortages, or any other cause (whether or not similar to any of the foregoing) beyond the reasonable control of such party, provided it gives written notice of such occurrence relied upon to the other party and uses all reasonable efforts to remove the cause of such non-performance as soon as possible.  Any reliance on this provision for longer than thirty (30) days (where performance has not recommenced) shall entitle the other party to terminate this Agreement.  </w:t>
            </w:r>
          </w:p>
          <w:p w:rsidR="00826B3F" w:rsidRPr="001123CA" w:rsidRDefault="00826B3F" w:rsidP="00826B3F">
            <w:pPr>
              <w:spacing w:after="0" w:line="240" w:lineRule="auto"/>
              <w:ind w:left="54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b/>
                <w:sz w:val="18"/>
                <w:szCs w:val="18"/>
              </w:rPr>
              <w:t>No Partnership.</w:t>
            </w:r>
            <w:r w:rsidRPr="001123CA">
              <w:rPr>
                <w:rFonts w:ascii="Arial" w:hAnsi="Arial" w:cs="Arial"/>
                <w:sz w:val="18"/>
                <w:szCs w:val="18"/>
              </w:rPr>
              <w:t xml:space="preserve"> Nothing in this Agreement shall be construed to create a partnership, joint venture or agency relationship between the parties.  </w:t>
            </w:r>
          </w:p>
          <w:p w:rsidR="00E5382C" w:rsidRPr="001123CA" w:rsidRDefault="00E5382C" w:rsidP="00E5382C">
            <w:pPr>
              <w:pStyle w:val="Odstavecseseznamem"/>
              <w:rPr>
                <w:rFonts w:ascii="Arial" w:hAnsi="Arial" w:cs="Arial"/>
                <w:sz w:val="18"/>
                <w:szCs w:val="18"/>
              </w:rPr>
            </w:pPr>
          </w:p>
          <w:p w:rsidR="00E5382C" w:rsidRPr="001123CA" w:rsidRDefault="00E5382C" w:rsidP="00E5382C">
            <w:pPr>
              <w:pStyle w:val="Odstavecseseznamem"/>
              <w:rPr>
                <w:rFonts w:ascii="Arial" w:hAnsi="Arial" w:cs="Arial"/>
                <w:sz w:val="18"/>
                <w:szCs w:val="18"/>
              </w:rPr>
            </w:pPr>
          </w:p>
          <w:p w:rsidR="008F0268" w:rsidRPr="001123CA" w:rsidRDefault="008F0268" w:rsidP="008F0268">
            <w:pPr>
              <w:pStyle w:val="Odstavecseseznamem"/>
              <w:numPr>
                <w:ilvl w:val="1"/>
                <w:numId w:val="20"/>
              </w:numPr>
              <w:spacing w:after="0" w:line="240" w:lineRule="auto"/>
              <w:ind w:left="547" w:hanging="547"/>
              <w:rPr>
                <w:rFonts w:ascii="Arial" w:hAnsi="Arial" w:cs="Arial"/>
                <w:sz w:val="18"/>
                <w:szCs w:val="18"/>
              </w:rPr>
            </w:pPr>
            <w:r w:rsidRPr="001123CA">
              <w:rPr>
                <w:rFonts w:ascii="Arial" w:hAnsi="Arial" w:cs="Arial"/>
                <w:b/>
                <w:sz w:val="18"/>
                <w:szCs w:val="18"/>
              </w:rPr>
              <w:t>Assignment</w:t>
            </w:r>
            <w:r w:rsidRPr="001123CA">
              <w:rPr>
                <w:rFonts w:ascii="Arial" w:hAnsi="Arial" w:cs="Arial"/>
                <w:sz w:val="18"/>
                <w:szCs w:val="18"/>
              </w:rPr>
              <w:t xml:space="preserve"> Neither party may assign this Agreement without the other party’s written consent except that Asite may on written notice assign this Agreement at any time to any wholly-owned UK incorporated subsidiary company it may establish or to a successor in title or interest without consent. </w:t>
            </w:r>
          </w:p>
          <w:p w:rsidR="008F0268" w:rsidRPr="001123CA" w:rsidRDefault="008F0268" w:rsidP="008F0268">
            <w:pPr>
              <w:pStyle w:val="Odstavecseseznamem"/>
              <w:spacing w:after="0" w:line="240" w:lineRule="auto"/>
              <w:ind w:left="547" w:firstLine="0"/>
              <w:rPr>
                <w:rFonts w:ascii="Arial" w:hAnsi="Arial" w:cs="Arial"/>
                <w:sz w:val="18"/>
                <w:szCs w:val="18"/>
              </w:rPr>
            </w:pPr>
          </w:p>
          <w:p w:rsidR="00826B3F" w:rsidRPr="001123CA" w:rsidRDefault="008F0268" w:rsidP="00875993">
            <w:pPr>
              <w:numPr>
                <w:ilvl w:val="1"/>
                <w:numId w:val="20"/>
              </w:numPr>
              <w:spacing w:after="0" w:line="240" w:lineRule="auto"/>
              <w:ind w:left="547" w:right="44" w:hanging="547"/>
              <w:rPr>
                <w:rFonts w:ascii="Arial" w:hAnsi="Arial" w:cs="Arial"/>
                <w:sz w:val="18"/>
                <w:szCs w:val="18"/>
              </w:rPr>
            </w:pPr>
            <w:r w:rsidRPr="001123CA">
              <w:rPr>
                <w:rFonts w:ascii="Arial" w:hAnsi="Arial" w:cs="Arial"/>
                <w:b/>
                <w:sz w:val="18"/>
                <w:szCs w:val="18"/>
              </w:rPr>
              <w:t>Third Party Rights</w:t>
            </w:r>
            <w:r w:rsidRPr="001123CA">
              <w:rPr>
                <w:rFonts w:ascii="Arial" w:hAnsi="Arial" w:cs="Arial"/>
                <w:sz w:val="18"/>
                <w:szCs w:val="18"/>
              </w:rPr>
              <w:t xml:space="preserve">. For the avoidance of any doubt, this Agreement is not intended to confer benefits on anyone other than Asite or Customer and the Contract (Rights of Third Parties) Act 1999 shall not apply.  </w:t>
            </w:r>
          </w:p>
          <w:p w:rsidR="00A419AF" w:rsidRPr="001123CA" w:rsidRDefault="00A419AF" w:rsidP="00A419AF">
            <w:pPr>
              <w:spacing w:after="0" w:line="240" w:lineRule="auto"/>
              <w:ind w:left="0" w:right="44" w:firstLine="0"/>
              <w:rPr>
                <w:rFonts w:ascii="Arial" w:hAnsi="Arial" w:cs="Arial"/>
                <w:sz w:val="18"/>
                <w:szCs w:val="18"/>
              </w:rPr>
            </w:pPr>
          </w:p>
          <w:p w:rsidR="00FF2CB1" w:rsidRPr="001123CA" w:rsidRDefault="00FF2CB1" w:rsidP="00A419AF">
            <w:pPr>
              <w:spacing w:after="0" w:line="240" w:lineRule="auto"/>
              <w:ind w:left="0" w:right="44" w:firstLine="0"/>
              <w:rPr>
                <w:rFonts w:ascii="Arial" w:hAnsi="Arial" w:cs="Arial"/>
                <w:sz w:val="18"/>
                <w:szCs w:val="18"/>
              </w:rPr>
            </w:pPr>
          </w:p>
          <w:p w:rsidR="008F0268" w:rsidRPr="001123CA" w:rsidRDefault="008F0268" w:rsidP="008F0268">
            <w:pPr>
              <w:numPr>
                <w:ilvl w:val="1"/>
                <w:numId w:val="20"/>
              </w:numPr>
              <w:spacing w:after="0" w:line="240" w:lineRule="auto"/>
              <w:ind w:left="540" w:right="44" w:hanging="540"/>
              <w:rPr>
                <w:rFonts w:ascii="Arial" w:hAnsi="Arial" w:cs="Arial"/>
                <w:sz w:val="18"/>
                <w:szCs w:val="18"/>
              </w:rPr>
            </w:pPr>
            <w:r w:rsidRPr="001123CA">
              <w:rPr>
                <w:rFonts w:ascii="Arial" w:hAnsi="Arial" w:cs="Arial"/>
                <w:b/>
                <w:sz w:val="18"/>
                <w:szCs w:val="18"/>
              </w:rPr>
              <w:t>Entire Agreement</w:t>
            </w:r>
            <w:r w:rsidRPr="001123CA">
              <w:rPr>
                <w:rFonts w:ascii="Arial" w:hAnsi="Arial" w:cs="Arial"/>
                <w:sz w:val="18"/>
                <w:szCs w:val="18"/>
              </w:rPr>
              <w:t xml:space="preserve">. This Agreement together with the Schedules and Order(s) and any appendices and attachments hereto attached constitutes the entire agreement between the parties and supersedes all prior or contemporaneous agreements or representations (save in relation to fraudulent representations), written or oral, concerning the subject matter of this Agreement. This Agreement may not be modified or amended except in a writing signed by a duly Authorised representative of each party. This Agreement may be executed in two or more counterparts, each of which shall be considered an original, but all of which together shall constitute one and the same instrument.   </w:t>
            </w:r>
          </w:p>
          <w:p w:rsidR="00A247E8" w:rsidRPr="001123CA" w:rsidRDefault="00A247E8" w:rsidP="00A247E8">
            <w:pPr>
              <w:spacing w:after="0" w:line="240" w:lineRule="auto"/>
              <w:ind w:left="0" w:right="44" w:firstLine="0"/>
              <w:rPr>
                <w:rFonts w:ascii="Arial" w:hAnsi="Arial" w:cs="Arial"/>
                <w:sz w:val="18"/>
                <w:szCs w:val="18"/>
              </w:rPr>
            </w:pPr>
          </w:p>
          <w:p w:rsidR="00A247E8" w:rsidRPr="001123CA" w:rsidRDefault="00A247E8" w:rsidP="008F0268">
            <w:pPr>
              <w:numPr>
                <w:ilvl w:val="1"/>
                <w:numId w:val="20"/>
              </w:numPr>
              <w:spacing w:after="0" w:line="240" w:lineRule="auto"/>
              <w:ind w:left="540" w:right="44" w:hanging="540"/>
              <w:rPr>
                <w:rFonts w:ascii="Arial" w:hAnsi="Arial" w:cs="Arial"/>
                <w:b/>
                <w:bCs/>
                <w:sz w:val="18"/>
                <w:szCs w:val="18"/>
              </w:rPr>
            </w:pPr>
            <w:r w:rsidRPr="001123CA">
              <w:rPr>
                <w:rFonts w:ascii="Arial" w:hAnsi="Arial" w:cs="Arial"/>
                <w:b/>
                <w:bCs/>
                <w:sz w:val="18"/>
                <w:szCs w:val="18"/>
              </w:rPr>
              <w:t>Language.</w:t>
            </w:r>
            <w:r w:rsidRPr="001123CA">
              <w:rPr>
                <w:rFonts w:ascii="Arial" w:hAnsi="Arial" w:cs="Arial"/>
                <w:sz w:val="18"/>
                <w:szCs w:val="18"/>
              </w:rPr>
              <w:t xml:space="preserve"> This Agreement is  executed in Czech and English language. In the event of any discrepancy between both language versions, the English version prevails.</w:t>
            </w:r>
            <w:r w:rsidRPr="001123CA">
              <w:rPr>
                <w:rFonts w:ascii="Arial" w:hAnsi="Arial" w:cs="Arial"/>
                <w:b/>
                <w:bCs/>
                <w:sz w:val="18"/>
                <w:szCs w:val="18"/>
              </w:rPr>
              <w:t xml:space="preserve"> </w:t>
            </w:r>
          </w:p>
          <w:p w:rsidR="008F0268" w:rsidRPr="001123CA" w:rsidRDefault="008F0268" w:rsidP="008F0268">
            <w:pPr>
              <w:spacing w:after="0" w:line="240" w:lineRule="auto"/>
              <w:rPr>
                <w:rFonts w:ascii="Arial" w:hAnsi="Arial" w:cs="Arial"/>
                <w:b/>
                <w:sz w:val="18"/>
                <w:szCs w:val="18"/>
              </w:rPr>
            </w:pPr>
          </w:p>
        </w:tc>
        <w:tc>
          <w:tcPr>
            <w:tcW w:w="5103" w:type="dxa"/>
            <w:tcBorders>
              <w:top w:val="nil"/>
              <w:left w:val="nil"/>
              <w:bottom w:val="nil"/>
              <w:right w:val="nil"/>
            </w:tcBorders>
            <w:shd w:val="clear" w:color="auto" w:fill="auto"/>
          </w:tcPr>
          <w:p w:rsidR="00A57A5D" w:rsidRPr="001123CA" w:rsidRDefault="008914AA" w:rsidP="00A57A5D">
            <w:pPr>
              <w:numPr>
                <w:ilvl w:val="0"/>
                <w:numId w:val="22"/>
              </w:numPr>
              <w:spacing w:after="0" w:line="240" w:lineRule="auto"/>
              <w:ind w:left="270" w:right="40" w:hanging="270"/>
              <w:rPr>
                <w:rFonts w:ascii="Arial" w:hAnsi="Arial" w:cs="Arial"/>
                <w:sz w:val="18"/>
                <w:szCs w:val="18"/>
                <w:lang w:val="cs-CZ"/>
              </w:rPr>
            </w:pPr>
            <w:r w:rsidRPr="001123CA">
              <w:rPr>
                <w:rFonts w:ascii="Arial" w:hAnsi="Arial" w:cs="Arial"/>
                <w:b/>
                <w:sz w:val="18"/>
                <w:szCs w:val="18"/>
                <w:u w:color="000000"/>
                <w:lang w:val="cs-CZ"/>
              </w:rPr>
              <w:lastRenderedPageBreak/>
              <w:t>DEFINICE</w:t>
            </w:r>
          </w:p>
          <w:p w:rsidR="00A57A5D" w:rsidRPr="001123CA" w:rsidRDefault="00A57A5D" w:rsidP="00A57A5D">
            <w:pPr>
              <w:spacing w:after="0" w:line="240" w:lineRule="auto"/>
              <w:ind w:left="270" w:right="40" w:firstLine="0"/>
              <w:rPr>
                <w:rFonts w:ascii="Arial" w:hAnsi="Arial" w:cs="Arial"/>
                <w:sz w:val="18"/>
                <w:szCs w:val="18"/>
                <w:lang w:val="cs-CZ"/>
              </w:rPr>
            </w:pPr>
          </w:p>
          <w:p w:rsidR="00A57A5D" w:rsidRPr="001123CA" w:rsidRDefault="00A57A5D" w:rsidP="00A57A5D">
            <w:pPr>
              <w:spacing w:after="0" w:line="240" w:lineRule="auto"/>
              <w:ind w:left="0" w:right="40" w:firstLine="0"/>
              <w:rPr>
                <w:rFonts w:ascii="Arial" w:hAnsi="Arial" w:cs="Arial"/>
                <w:sz w:val="18"/>
                <w:szCs w:val="18"/>
                <w:lang w:val="cs-CZ"/>
              </w:rPr>
            </w:pPr>
            <w:r w:rsidRPr="001123CA">
              <w:rPr>
                <w:rFonts w:ascii="Arial" w:hAnsi="Arial" w:cs="Arial"/>
                <w:sz w:val="18"/>
                <w:szCs w:val="18"/>
                <w:lang w:val="cs-CZ"/>
              </w:rPr>
              <w:t>Nevyžaduje-li kontext něco jiného, v této smlouvě budou mít níže uvedené pojmy následující význam:</w:t>
            </w:r>
          </w:p>
          <w:p w:rsidR="00A57A5D" w:rsidRPr="001123CA" w:rsidRDefault="00A57A5D" w:rsidP="00A57A5D">
            <w:pPr>
              <w:spacing w:after="0" w:line="240" w:lineRule="auto"/>
              <w:ind w:left="0" w:right="40" w:firstLine="0"/>
              <w:rPr>
                <w:rFonts w:ascii="Arial" w:hAnsi="Arial" w:cs="Arial"/>
                <w:sz w:val="18"/>
                <w:szCs w:val="18"/>
                <w:lang w:val="cs-CZ"/>
              </w:rPr>
            </w:pPr>
            <w:r w:rsidRPr="001123CA">
              <w:rPr>
                <w:rFonts w:ascii="Arial" w:hAnsi="Arial" w:cs="Arial"/>
                <w:b/>
                <w:sz w:val="18"/>
                <w:szCs w:val="18"/>
                <w:lang w:val="cs-CZ"/>
              </w:rPr>
              <w:t xml:space="preserve"> </w:t>
            </w: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Aplikace</w:t>
            </w:r>
            <w:r w:rsidRPr="001123CA">
              <w:rPr>
                <w:rFonts w:ascii="Arial" w:hAnsi="Arial" w:cs="Arial"/>
                <w:sz w:val="18"/>
                <w:szCs w:val="18"/>
                <w:lang w:val="cs-CZ"/>
              </w:rPr>
              <w:t>“ znamená platformu společnosti Asite a/nebo takové jiné aplikační služby nebo řešení, které bude společnost Asite kdykoliv poskytovat.</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Platforma společnosti Asite</w:t>
            </w:r>
            <w:r w:rsidRPr="001123CA">
              <w:rPr>
                <w:rFonts w:ascii="Arial" w:hAnsi="Arial" w:cs="Arial"/>
                <w:sz w:val="18"/>
                <w:szCs w:val="18"/>
                <w:lang w:val="cs-CZ"/>
              </w:rPr>
              <w:t>“ znamená řešení software jako služby, která je dostupná prostřednictvím webové stránky, prostřednictvím níž mohou zákazníci a oprávnění uživatelé získávat přístup ke službá</w:t>
            </w:r>
            <w:r w:rsidR="00351930" w:rsidRPr="001123CA">
              <w:rPr>
                <w:rFonts w:ascii="Arial" w:hAnsi="Arial" w:cs="Arial"/>
                <w:sz w:val="18"/>
                <w:szCs w:val="18"/>
                <w:lang w:val="cs-CZ"/>
              </w:rPr>
              <w:t>m</w:t>
            </w:r>
            <w:r w:rsidRPr="001123CA">
              <w:rPr>
                <w:rFonts w:ascii="Arial" w:hAnsi="Arial" w:cs="Arial"/>
                <w:sz w:val="18"/>
                <w:szCs w:val="18"/>
                <w:lang w:val="cs-CZ"/>
              </w:rPr>
              <w:t xml:space="preserve"> společnosti Asite a používat je.</w:t>
            </w:r>
          </w:p>
          <w:p w:rsidR="00621416" w:rsidRPr="001123CA" w:rsidRDefault="00621416"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Oprávnění uživatelé</w:t>
            </w:r>
            <w:r w:rsidRPr="001123CA">
              <w:rPr>
                <w:rFonts w:ascii="Arial" w:hAnsi="Arial" w:cs="Arial"/>
                <w:sz w:val="18"/>
                <w:szCs w:val="18"/>
                <w:lang w:val="cs-CZ"/>
              </w:rPr>
              <w:t xml:space="preserve">“ znamená určení uživatelů, pro které je na základě této Smlouvy vytvořen přístup ke všem nebo jen některým částem platformy společnosti Asite. </w:t>
            </w:r>
          </w:p>
          <w:p w:rsidR="000B364B" w:rsidRPr="001123CA" w:rsidRDefault="000B364B" w:rsidP="00A57A5D">
            <w:pPr>
              <w:spacing w:after="0" w:line="240" w:lineRule="auto"/>
              <w:ind w:left="0" w:right="44" w:firstLine="0"/>
              <w:rPr>
                <w:rFonts w:ascii="Arial" w:hAnsi="Arial" w:cs="Arial"/>
                <w:sz w:val="18"/>
                <w:szCs w:val="18"/>
                <w:lang w:val="cs-CZ"/>
              </w:rPr>
            </w:pPr>
          </w:p>
          <w:p w:rsidR="000B364B" w:rsidRPr="001123CA" w:rsidRDefault="000B364B"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bCs/>
                <w:sz w:val="18"/>
                <w:szCs w:val="18"/>
                <w:lang w:val="cs-CZ"/>
              </w:rPr>
              <w:t xml:space="preserve">Obchodní podmínky společnosti Asite" </w:t>
            </w:r>
            <w:r w:rsidRPr="001123CA">
              <w:rPr>
                <w:rFonts w:ascii="Arial" w:hAnsi="Arial" w:cs="Arial"/>
                <w:sz w:val="18"/>
                <w:szCs w:val="18"/>
                <w:lang w:val="cs-CZ"/>
              </w:rPr>
              <w:t xml:space="preserve">znamená </w:t>
            </w:r>
            <w:r w:rsidR="006B2A34" w:rsidRPr="001123CA">
              <w:rPr>
                <w:rFonts w:ascii="Arial" w:hAnsi="Arial" w:cs="Arial"/>
                <w:sz w:val="18"/>
                <w:szCs w:val="18"/>
                <w:lang w:val="cs-CZ"/>
              </w:rPr>
              <w:t>podmínky používání služb</w:t>
            </w:r>
            <w:r w:rsidRPr="001123CA">
              <w:rPr>
                <w:rFonts w:ascii="Arial" w:hAnsi="Arial" w:cs="Arial"/>
                <w:sz w:val="18"/>
                <w:szCs w:val="18"/>
                <w:lang w:val="cs-CZ"/>
              </w:rPr>
              <w:t xml:space="preserve">y společnosti Asite </w:t>
            </w:r>
            <w:r w:rsidR="006B2A34" w:rsidRPr="001123CA">
              <w:rPr>
                <w:rFonts w:ascii="Arial" w:hAnsi="Arial" w:cs="Arial"/>
                <w:sz w:val="18"/>
                <w:szCs w:val="18"/>
                <w:lang w:val="cs-CZ"/>
              </w:rPr>
              <w:t xml:space="preserve">(Platforma společnosti Asite, Aplikace a všechny služby podpory zákazníků) </w:t>
            </w:r>
            <w:r w:rsidRPr="001123CA">
              <w:rPr>
                <w:rFonts w:ascii="Arial" w:hAnsi="Arial" w:cs="Arial"/>
                <w:sz w:val="18"/>
                <w:szCs w:val="18"/>
                <w:lang w:val="cs-CZ"/>
              </w:rPr>
              <w:t>dostupné online na internetové adrese https://www.asite.com/legal-terms-of-use .</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bCs/>
                <w:sz w:val="18"/>
                <w:szCs w:val="18"/>
                <w:lang w:val="cs-CZ"/>
              </w:rPr>
            </w:pPr>
            <w:r w:rsidRPr="001123CA">
              <w:rPr>
                <w:rFonts w:ascii="Arial" w:hAnsi="Arial" w:cs="Arial"/>
                <w:sz w:val="18"/>
                <w:szCs w:val="18"/>
                <w:lang w:val="cs-CZ"/>
              </w:rPr>
              <w:t>Pojem</w:t>
            </w:r>
            <w:r w:rsidRPr="001123CA">
              <w:rPr>
                <w:rFonts w:ascii="Arial" w:hAnsi="Arial" w:cs="Arial"/>
                <w:b/>
                <w:bCs/>
                <w:sz w:val="18"/>
                <w:szCs w:val="18"/>
                <w:lang w:val="cs-CZ"/>
              </w:rPr>
              <w:t xml:space="preserve"> „Důvěrné informace“ </w:t>
            </w:r>
            <w:r w:rsidRPr="001123CA">
              <w:rPr>
                <w:rFonts w:ascii="Arial" w:hAnsi="Arial" w:cs="Arial"/>
                <w:bCs/>
                <w:sz w:val="18"/>
                <w:szCs w:val="18"/>
                <w:lang w:val="cs-CZ"/>
              </w:rPr>
              <w:t>znamená informace důvěrné povahy týkající se obchodních tajemství nebo obchodních transakcí, podnikatelských metod, transakcí, produktů, plánů nebo záležitostí sdělující strany nebo poskytovatele – třetí strany (podle okolností); veškeré údaje týkající se metod nebo technik použitých sdělující stranou při vývoji, implementaci, poskytování, provozu nebo užití služeb; dále jakýkoliv dokument nebo informace označená jako „důvěrná“ nebo jinak výslovně označená jako důvěrná.</w:t>
            </w:r>
          </w:p>
          <w:p w:rsidR="00A57A5D" w:rsidRPr="001123CA" w:rsidRDefault="00A57A5D" w:rsidP="00A57A5D">
            <w:pPr>
              <w:spacing w:after="0" w:line="240" w:lineRule="auto"/>
              <w:ind w:left="0" w:right="44" w:firstLine="0"/>
              <w:rPr>
                <w:rFonts w:ascii="Arial" w:hAnsi="Arial" w:cs="Arial"/>
                <w:bCs/>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bCs/>
                <w:sz w:val="18"/>
                <w:szCs w:val="18"/>
                <w:lang w:val="cs-CZ"/>
              </w:rPr>
              <w:t>Pojem „</w:t>
            </w:r>
            <w:r w:rsidRPr="001123CA">
              <w:rPr>
                <w:rFonts w:ascii="Arial" w:hAnsi="Arial" w:cs="Arial"/>
                <w:b/>
                <w:sz w:val="18"/>
                <w:szCs w:val="18"/>
                <w:lang w:val="cs-CZ"/>
              </w:rPr>
              <w:t xml:space="preserve">Obsah“ </w:t>
            </w:r>
            <w:r w:rsidRPr="001123CA">
              <w:rPr>
                <w:rFonts w:ascii="Arial" w:hAnsi="Arial" w:cs="Arial"/>
                <w:sz w:val="18"/>
                <w:szCs w:val="18"/>
                <w:lang w:val="cs-CZ"/>
              </w:rPr>
              <w:t xml:space="preserve">znamená veškerá data, informace a obsah, mimo jiné včetně osobních údajů, fotografií, grafiky, informací v písemné podobě, informací ve formě videa nebo audiozáznamu a materiály, které mají být zobrazeny na platformě společnosti Asite. </w:t>
            </w:r>
          </w:p>
          <w:p w:rsidR="0005035A" w:rsidRPr="001123CA" w:rsidRDefault="0005035A" w:rsidP="00A57A5D">
            <w:pPr>
              <w:spacing w:after="0" w:line="240" w:lineRule="auto"/>
              <w:ind w:left="0" w:right="44" w:firstLine="0"/>
              <w:rPr>
                <w:rFonts w:ascii="Arial" w:hAnsi="Arial" w:cs="Arial"/>
                <w:b/>
                <w:bCs/>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bCs/>
                <w:sz w:val="18"/>
                <w:szCs w:val="18"/>
                <w:lang w:val="cs-CZ"/>
              </w:rPr>
              <w:t>Dokumentace“</w:t>
            </w:r>
            <w:r w:rsidRPr="001123CA">
              <w:rPr>
                <w:rFonts w:ascii="Arial" w:hAnsi="Arial" w:cs="Arial"/>
                <w:sz w:val="18"/>
                <w:szCs w:val="18"/>
                <w:lang w:val="cs-CZ"/>
              </w:rPr>
              <w:t xml:space="preserve"> znamená jakýkoliv provozní manuál společnosti Asite, pokyny pro uživatele, technickou literaturu a všechny další související materiály ve formě čitelné pro člověka, které jsou poskytovány Zákazníkovi (nebo Oprávněnému uživateli) v elektronické nebo papírové podobě.</w:t>
            </w: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lastRenderedPageBreak/>
              <w:t>Pojem „</w:t>
            </w:r>
            <w:r w:rsidRPr="001123CA">
              <w:rPr>
                <w:rFonts w:ascii="Arial" w:hAnsi="Arial" w:cs="Arial"/>
                <w:b/>
                <w:bCs/>
                <w:sz w:val="18"/>
                <w:szCs w:val="18"/>
                <w:lang w:val="cs-CZ"/>
              </w:rPr>
              <w:t xml:space="preserve">Odměna“ </w:t>
            </w:r>
            <w:r w:rsidRPr="001123CA">
              <w:rPr>
                <w:rFonts w:ascii="Arial" w:hAnsi="Arial" w:cs="Arial"/>
                <w:sz w:val="18"/>
                <w:szCs w:val="18"/>
                <w:lang w:val="cs-CZ"/>
              </w:rPr>
              <w:t>znamená veškeré platby a poplatky splatné Partnerovi na základě této Smlouvy tak, jak jsou uvedeny v Objednávce.</w:t>
            </w:r>
          </w:p>
          <w:p w:rsidR="00621416" w:rsidRPr="001123CA" w:rsidRDefault="00621416"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w:t>
            </w:r>
            <w:r w:rsidRPr="001123CA">
              <w:rPr>
                <w:rFonts w:ascii="Arial" w:hAnsi="Arial" w:cs="Arial"/>
                <w:b/>
                <w:sz w:val="18"/>
                <w:szCs w:val="18"/>
                <w:lang w:val="cs-CZ"/>
              </w:rPr>
              <w:t>Spor vedený v dobré víře</w:t>
            </w:r>
            <w:r w:rsidRPr="001123CA">
              <w:rPr>
                <w:rFonts w:ascii="Arial" w:hAnsi="Arial" w:cs="Arial"/>
                <w:sz w:val="18"/>
                <w:szCs w:val="18"/>
                <w:lang w:val="cs-CZ"/>
              </w:rPr>
              <w:t xml:space="preserve">“ znamená spor vedený </w:t>
            </w:r>
            <w:r w:rsidR="000A270F" w:rsidRPr="001123CA">
              <w:rPr>
                <w:rFonts w:ascii="Arial" w:hAnsi="Arial" w:cs="Arial"/>
                <w:sz w:val="18"/>
                <w:szCs w:val="18"/>
                <w:lang w:val="cs-CZ"/>
              </w:rPr>
              <w:t>Z</w:t>
            </w:r>
            <w:r w:rsidRPr="001123CA">
              <w:rPr>
                <w:rFonts w:ascii="Arial" w:hAnsi="Arial" w:cs="Arial"/>
                <w:sz w:val="18"/>
                <w:szCs w:val="18"/>
                <w:lang w:val="cs-CZ"/>
              </w:rPr>
              <w:t xml:space="preserve">ákazníkem v dobré víře, který se týká částek fakturovaných na základě této Smlouvy. Má se za to, že spor vedený v dobré víře existuje pouze v případě, že: (1) zákazník oznámil společnosti Asite vznik sporu (neprodleně) poté, co obdržel fakturu; a (2) v oznámení je přiměřeně podrobně vysvětleno stanovisko Zákazníka. O spor vedený v dobré víře se netýká celé faktury, pokud byla zpochybněna pouze určitá částka uvedená ve faktuře. </w:t>
            </w:r>
          </w:p>
          <w:p w:rsidR="00884D24" w:rsidRPr="001123CA" w:rsidRDefault="00884D24"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První období předplatného</w:t>
            </w:r>
            <w:r w:rsidRPr="001123CA">
              <w:rPr>
                <w:rFonts w:ascii="Arial" w:hAnsi="Arial" w:cs="Arial"/>
                <w:sz w:val="18"/>
                <w:szCs w:val="18"/>
                <w:lang w:val="cs-CZ"/>
              </w:rPr>
              <w:t>“ je minimální dobou uvedenou v Objednávce.</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Práva k duševnímu vlastnictví</w:t>
            </w:r>
            <w:r w:rsidRPr="001123CA">
              <w:rPr>
                <w:rFonts w:ascii="Arial" w:hAnsi="Arial" w:cs="Arial"/>
                <w:sz w:val="18"/>
                <w:szCs w:val="18"/>
                <w:lang w:val="cs-CZ"/>
              </w:rPr>
              <w:t>“ znamená veškerá práva k patentům a drobným patentům, autorská práva, práva k databázím, užitným vzorům, návrhům, práva k topografii polovodičů, obchodní tajemství, obchodní názvy nebo obchodní známky, know-how, morální práva, obchodní názvy a názvy domén (bez ohledu na to, zda jsou zaregistrovaná či nikoliv a bez ohledu na způsob jejich užití), spolu s právy na jakýkoliv software a všemi právy plynoucími z nekalé soutěže nebo právy na soudní spor z důvodu parazitování na pověsti. Tato práva zahrnují veškerá práva ve všech žádostech o jejich zápis a všechna obnovení a prodloužení těchto práv.</w:t>
            </w:r>
          </w:p>
          <w:p w:rsidR="0005035A" w:rsidRPr="001123CA" w:rsidRDefault="0005035A"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Způsob přístupu</w:t>
            </w:r>
            <w:r w:rsidRPr="001123CA">
              <w:rPr>
                <w:rFonts w:ascii="Arial" w:hAnsi="Arial" w:cs="Arial"/>
                <w:sz w:val="18"/>
                <w:szCs w:val="18"/>
                <w:lang w:val="cs-CZ"/>
              </w:rPr>
              <w:t>“ znamená identifikační údaje uživatele a hesla či jiný způsob, kterým můžou Zákaz</w:t>
            </w:r>
            <w:r w:rsidR="00FE177C" w:rsidRPr="001123CA">
              <w:rPr>
                <w:rFonts w:ascii="Arial" w:hAnsi="Arial" w:cs="Arial"/>
                <w:sz w:val="18"/>
                <w:szCs w:val="18"/>
                <w:lang w:val="cs-CZ"/>
              </w:rPr>
              <w:t>-</w:t>
            </w:r>
            <w:r w:rsidRPr="001123CA">
              <w:rPr>
                <w:rFonts w:ascii="Arial" w:hAnsi="Arial" w:cs="Arial"/>
                <w:sz w:val="18"/>
                <w:szCs w:val="18"/>
                <w:lang w:val="cs-CZ"/>
              </w:rPr>
              <w:t xml:space="preserve">ník/Oprávněný uživatel nebo jejich zaměstnanci, zmocněnci nebo zástupci získat přístup k platformě společnosti Asite a k aplikacím a používat je (včetně ve formě kdykoliv upravené </w:t>
            </w:r>
            <w:r w:rsidR="00A52362" w:rsidRPr="001123CA">
              <w:rPr>
                <w:rFonts w:ascii="Arial" w:hAnsi="Arial" w:cs="Arial"/>
                <w:sz w:val="18"/>
                <w:szCs w:val="18"/>
                <w:lang w:val="cs-CZ"/>
              </w:rPr>
              <w:t>U</w:t>
            </w:r>
            <w:r w:rsidRPr="001123CA">
              <w:rPr>
                <w:rFonts w:ascii="Arial" w:hAnsi="Arial" w:cs="Arial"/>
                <w:sz w:val="18"/>
                <w:szCs w:val="18"/>
                <w:lang w:val="cs-CZ"/>
              </w:rPr>
              <w:t>živatelem nebo některou z Oprávněných osob).</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bCs/>
                <w:sz w:val="18"/>
                <w:szCs w:val="18"/>
                <w:lang w:val="cs-CZ"/>
              </w:rPr>
              <w:t>Pojem</w:t>
            </w:r>
            <w:r w:rsidRPr="001123CA">
              <w:rPr>
                <w:rFonts w:ascii="Arial" w:hAnsi="Arial" w:cs="Arial"/>
                <w:b/>
                <w:sz w:val="18"/>
                <w:szCs w:val="18"/>
                <w:lang w:val="cs-CZ"/>
              </w:rPr>
              <w:t xml:space="preserve"> „Objednávka“</w:t>
            </w:r>
            <w:r w:rsidRPr="001123CA">
              <w:rPr>
                <w:rFonts w:ascii="Arial" w:hAnsi="Arial" w:cs="Arial"/>
                <w:sz w:val="18"/>
                <w:szCs w:val="18"/>
                <w:lang w:val="cs-CZ"/>
              </w:rPr>
              <w:t xml:space="preserve"> znamená původní objednávku a všechny další objednávky dohodnuté stranami.</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w:t>
            </w:r>
            <w:r w:rsidRPr="001123CA">
              <w:rPr>
                <w:rFonts w:ascii="Arial" w:hAnsi="Arial" w:cs="Arial"/>
                <w:b/>
                <w:bCs/>
                <w:sz w:val="18"/>
                <w:szCs w:val="18"/>
                <w:lang w:val="cs-CZ"/>
              </w:rPr>
              <w:t xml:space="preserve"> „Služby“</w:t>
            </w:r>
            <w:r w:rsidRPr="001123CA">
              <w:rPr>
                <w:rFonts w:ascii="Arial" w:hAnsi="Arial" w:cs="Arial"/>
                <w:sz w:val="18"/>
                <w:szCs w:val="18"/>
                <w:lang w:val="cs-CZ"/>
              </w:rPr>
              <w:t xml:space="preserve"> znamená poskytování platformy společnosti Asite a </w:t>
            </w:r>
            <w:r w:rsidR="00CA4BB7" w:rsidRPr="001123CA">
              <w:rPr>
                <w:rFonts w:ascii="Arial" w:hAnsi="Arial" w:cs="Arial"/>
                <w:sz w:val="18"/>
                <w:szCs w:val="18"/>
                <w:lang w:val="cs-CZ"/>
              </w:rPr>
              <w:t>A</w:t>
            </w:r>
            <w:r w:rsidRPr="001123CA">
              <w:rPr>
                <w:rFonts w:ascii="Arial" w:hAnsi="Arial" w:cs="Arial"/>
                <w:sz w:val="18"/>
                <w:szCs w:val="18"/>
                <w:lang w:val="cs-CZ"/>
              </w:rPr>
              <w:t>plikací nebo všech ostatních služeb, které má společnost Asite kdykoliv poskytovat v souvislosti s touto Smlouvou</w:t>
            </w:r>
            <w:r w:rsidR="003A62C6" w:rsidRPr="001123CA">
              <w:rPr>
                <w:rFonts w:ascii="Arial" w:hAnsi="Arial" w:cs="Arial"/>
                <w:sz w:val="18"/>
                <w:szCs w:val="18"/>
                <w:lang w:val="cs-CZ"/>
              </w:rPr>
              <w:t>, podle okolností (podle kontextu, v němž se pojem „Služby“ používá).</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Smlouva o úrovni služeb</w:t>
            </w:r>
            <w:r w:rsidRPr="001123CA">
              <w:rPr>
                <w:rFonts w:ascii="Arial" w:hAnsi="Arial" w:cs="Arial"/>
                <w:sz w:val="18"/>
                <w:szCs w:val="18"/>
                <w:lang w:val="cs-CZ"/>
              </w:rPr>
              <w:t>”</w:t>
            </w:r>
            <w:r w:rsidR="00FE177C" w:rsidRPr="001123CA">
              <w:rPr>
                <w:rFonts w:ascii="Arial" w:hAnsi="Arial" w:cs="Arial"/>
                <w:sz w:val="18"/>
                <w:szCs w:val="18"/>
                <w:lang w:val="cs-CZ"/>
              </w:rPr>
              <w:t xml:space="preserve"> znamená Smlouvu o </w:t>
            </w:r>
            <w:r w:rsidRPr="001123CA">
              <w:rPr>
                <w:rFonts w:ascii="Arial" w:hAnsi="Arial" w:cs="Arial"/>
                <w:sz w:val="18"/>
                <w:szCs w:val="18"/>
                <w:lang w:val="cs-CZ"/>
              </w:rPr>
              <w:t xml:space="preserve">úrovni služeb uvedenou v Příloze č. </w:t>
            </w:r>
            <w:r w:rsidR="003A62C6" w:rsidRPr="001123CA">
              <w:rPr>
                <w:rFonts w:ascii="Arial" w:hAnsi="Arial" w:cs="Arial"/>
                <w:sz w:val="18"/>
                <w:szCs w:val="18"/>
                <w:lang w:val="cs-CZ"/>
              </w:rPr>
              <w:t>1</w:t>
            </w:r>
            <w:r w:rsidRPr="001123CA">
              <w:rPr>
                <w:rFonts w:ascii="Arial" w:hAnsi="Arial" w:cs="Arial"/>
                <w:sz w:val="18"/>
                <w:szCs w:val="18"/>
                <w:lang w:val="cs-CZ"/>
              </w:rPr>
              <w:t xml:space="preserve">. </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w:t>
            </w:r>
            <w:r w:rsidRPr="001123CA">
              <w:rPr>
                <w:rFonts w:ascii="Arial" w:hAnsi="Arial" w:cs="Arial"/>
                <w:b/>
                <w:bCs/>
                <w:sz w:val="18"/>
                <w:szCs w:val="18"/>
                <w:lang w:val="cs-CZ"/>
              </w:rPr>
              <w:t xml:space="preserve"> „Poplatek za předplatné“ </w:t>
            </w:r>
            <w:r w:rsidRPr="001123CA">
              <w:rPr>
                <w:rFonts w:ascii="Arial" w:hAnsi="Arial" w:cs="Arial"/>
                <w:sz w:val="18"/>
                <w:szCs w:val="18"/>
                <w:lang w:val="cs-CZ"/>
              </w:rPr>
              <w:t xml:space="preserve">znamená opakující se poplatek za </w:t>
            </w:r>
            <w:r w:rsidR="00024EEF" w:rsidRPr="001123CA">
              <w:rPr>
                <w:rFonts w:ascii="Arial" w:hAnsi="Arial" w:cs="Arial"/>
                <w:sz w:val="18"/>
                <w:szCs w:val="18"/>
                <w:lang w:val="cs-CZ"/>
              </w:rPr>
              <w:t>S</w:t>
            </w:r>
            <w:r w:rsidRPr="001123CA">
              <w:rPr>
                <w:rFonts w:ascii="Arial" w:hAnsi="Arial" w:cs="Arial"/>
                <w:sz w:val="18"/>
                <w:szCs w:val="18"/>
                <w:lang w:val="cs-CZ"/>
              </w:rPr>
              <w:t>lužby uvedený v </w:t>
            </w:r>
            <w:r w:rsidR="00024EEF" w:rsidRPr="001123CA">
              <w:rPr>
                <w:rFonts w:ascii="Arial" w:hAnsi="Arial" w:cs="Arial"/>
                <w:sz w:val="18"/>
                <w:szCs w:val="18"/>
                <w:lang w:val="cs-CZ"/>
              </w:rPr>
              <w:t>O</w:t>
            </w:r>
            <w:r w:rsidRPr="001123CA">
              <w:rPr>
                <w:rFonts w:ascii="Arial" w:hAnsi="Arial" w:cs="Arial"/>
                <w:sz w:val="18"/>
                <w:szCs w:val="18"/>
                <w:lang w:val="cs-CZ"/>
              </w:rPr>
              <w:t>bjednávce. Poplatek za předplatné zahrnuje přístup k </w:t>
            </w:r>
            <w:r w:rsidR="00024EEF" w:rsidRPr="001123CA">
              <w:rPr>
                <w:rFonts w:ascii="Arial" w:hAnsi="Arial" w:cs="Arial"/>
                <w:sz w:val="18"/>
                <w:szCs w:val="18"/>
                <w:lang w:val="cs-CZ"/>
              </w:rPr>
              <w:t xml:space="preserve">Asite </w:t>
            </w:r>
            <w:r w:rsidRPr="001123CA">
              <w:rPr>
                <w:rFonts w:ascii="Arial" w:hAnsi="Arial" w:cs="Arial"/>
                <w:sz w:val="18"/>
                <w:szCs w:val="18"/>
                <w:lang w:val="cs-CZ"/>
              </w:rPr>
              <w:t xml:space="preserve">on-line a/nebo telefonické službě podpory pro zákazníky poskytované společností Asite, </w:t>
            </w:r>
            <w:r w:rsidR="00E70314" w:rsidRPr="001123CA">
              <w:rPr>
                <w:rFonts w:ascii="Arial" w:hAnsi="Arial" w:cs="Arial"/>
                <w:sz w:val="18"/>
                <w:szCs w:val="18"/>
                <w:lang w:val="cs-CZ"/>
              </w:rPr>
              <w:t xml:space="preserve">tak </w:t>
            </w:r>
            <w:r w:rsidRPr="001123CA">
              <w:rPr>
                <w:rFonts w:ascii="Arial" w:hAnsi="Arial" w:cs="Arial"/>
                <w:sz w:val="18"/>
                <w:szCs w:val="18"/>
                <w:lang w:val="cs-CZ"/>
              </w:rPr>
              <w:t>jak je definována ve Smlouvě o úrovni služeb v Příloze č.</w:t>
            </w:r>
            <w:r w:rsidR="00632BDE" w:rsidRPr="001123CA">
              <w:rPr>
                <w:rFonts w:ascii="Arial" w:hAnsi="Arial" w:cs="Arial"/>
                <w:sz w:val="18"/>
                <w:szCs w:val="18"/>
                <w:lang w:val="cs-CZ"/>
              </w:rPr>
              <w:t> </w:t>
            </w:r>
            <w:r w:rsidRPr="001123CA">
              <w:rPr>
                <w:rFonts w:ascii="Arial" w:hAnsi="Arial" w:cs="Arial"/>
                <w:sz w:val="18"/>
                <w:szCs w:val="18"/>
                <w:lang w:val="cs-CZ"/>
              </w:rPr>
              <w:t>1,</w:t>
            </w:r>
            <w:r w:rsidR="00E70314" w:rsidRPr="001123CA">
              <w:rPr>
                <w:rFonts w:ascii="Arial" w:hAnsi="Arial" w:cs="Arial"/>
                <w:sz w:val="18"/>
                <w:szCs w:val="18"/>
                <w:lang w:val="cs-CZ"/>
              </w:rPr>
              <w:t xml:space="preserve"> a to bez dalších poplatků</w:t>
            </w:r>
            <w:r w:rsidRPr="001123CA">
              <w:rPr>
                <w:rFonts w:ascii="Arial" w:hAnsi="Arial" w:cs="Arial"/>
                <w:sz w:val="18"/>
                <w:szCs w:val="18"/>
                <w:lang w:val="cs-CZ"/>
              </w:rPr>
              <w:t>.</w:t>
            </w:r>
          </w:p>
          <w:p w:rsidR="0005035A" w:rsidRPr="001123CA" w:rsidRDefault="0005035A"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Období“</w:t>
            </w:r>
            <w:r w:rsidRPr="001123CA">
              <w:rPr>
                <w:rFonts w:ascii="Arial" w:hAnsi="Arial" w:cs="Arial"/>
                <w:sz w:val="18"/>
                <w:szCs w:val="18"/>
                <w:lang w:val="cs-CZ"/>
              </w:rPr>
              <w:t xml:space="preserve"> znamená dobu, na kterou byla tato Smlouva uzavřena a která je uvedena v článku 1</w:t>
            </w:r>
            <w:r w:rsidR="00114833" w:rsidRPr="001123CA">
              <w:rPr>
                <w:rFonts w:ascii="Arial" w:hAnsi="Arial" w:cs="Arial"/>
                <w:sz w:val="18"/>
                <w:szCs w:val="18"/>
                <w:lang w:val="cs-CZ"/>
              </w:rPr>
              <w:t>0</w:t>
            </w:r>
            <w:r w:rsidRPr="001123CA">
              <w:rPr>
                <w:rFonts w:ascii="Arial" w:hAnsi="Arial" w:cs="Arial"/>
                <w:sz w:val="18"/>
                <w:szCs w:val="18"/>
                <w:lang w:val="cs-CZ"/>
              </w:rPr>
              <w:t>.1.</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Služby třetích stran</w:t>
            </w:r>
            <w:r w:rsidRPr="001123CA">
              <w:rPr>
                <w:rFonts w:ascii="Arial" w:hAnsi="Arial" w:cs="Arial"/>
                <w:sz w:val="18"/>
                <w:szCs w:val="18"/>
                <w:lang w:val="cs-CZ"/>
              </w:rPr>
              <w:t>“ znamená jakýkoliv software nebo služby třetí</w:t>
            </w:r>
            <w:r w:rsidR="00695754" w:rsidRPr="001123CA">
              <w:rPr>
                <w:rFonts w:ascii="Arial" w:hAnsi="Arial" w:cs="Arial"/>
                <w:sz w:val="18"/>
                <w:szCs w:val="18"/>
                <w:lang w:val="cs-CZ"/>
              </w:rPr>
              <w:t>ch</w:t>
            </w:r>
            <w:r w:rsidRPr="001123CA">
              <w:rPr>
                <w:rFonts w:ascii="Arial" w:hAnsi="Arial" w:cs="Arial"/>
                <w:sz w:val="18"/>
                <w:szCs w:val="18"/>
                <w:lang w:val="cs-CZ"/>
              </w:rPr>
              <w:t xml:space="preserve"> stran poskytované třetími stranami v rámci Služeb pro společnost Asite.</w:t>
            </w:r>
          </w:p>
          <w:p w:rsidR="00695754" w:rsidRPr="001123CA" w:rsidRDefault="00695754"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Poskytovatel – třetí strana(y)</w:t>
            </w:r>
            <w:r w:rsidRPr="001123CA">
              <w:rPr>
                <w:rFonts w:ascii="Arial" w:hAnsi="Arial" w:cs="Arial"/>
                <w:sz w:val="18"/>
                <w:szCs w:val="18"/>
                <w:lang w:val="cs-CZ"/>
              </w:rPr>
              <w:t xml:space="preserve">“ znamená poskytovatele Služeb třetích stran na platformě společnosti Asite. </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Pojem „</w:t>
            </w:r>
            <w:r w:rsidRPr="001123CA">
              <w:rPr>
                <w:rFonts w:ascii="Arial" w:hAnsi="Arial" w:cs="Arial"/>
                <w:b/>
                <w:sz w:val="18"/>
                <w:szCs w:val="18"/>
                <w:lang w:val="cs-CZ"/>
              </w:rPr>
              <w:t>Uživatelské údaje</w:t>
            </w:r>
            <w:r w:rsidRPr="001123CA">
              <w:rPr>
                <w:rFonts w:ascii="Arial" w:hAnsi="Arial" w:cs="Arial"/>
                <w:sz w:val="18"/>
                <w:szCs w:val="18"/>
                <w:lang w:val="cs-CZ"/>
              </w:rPr>
              <w:t xml:space="preserve">“ znamená chráněné informace nebo údaje poskytnuté, uvedené nebo vložené Zákazníkem nebo Oprávněným uživatelem na platformu společnosti Asite a/nebo do Aplikací v průběhu užívání </w:t>
            </w:r>
            <w:r w:rsidR="002D4A5C" w:rsidRPr="001123CA">
              <w:rPr>
                <w:rFonts w:ascii="Arial" w:hAnsi="Arial" w:cs="Arial"/>
                <w:sz w:val="18"/>
                <w:szCs w:val="18"/>
                <w:lang w:val="cs-CZ"/>
              </w:rPr>
              <w:t>S</w:t>
            </w:r>
            <w:r w:rsidRPr="001123CA">
              <w:rPr>
                <w:rFonts w:ascii="Arial" w:hAnsi="Arial" w:cs="Arial"/>
                <w:sz w:val="18"/>
                <w:szCs w:val="18"/>
                <w:lang w:val="cs-CZ"/>
              </w:rPr>
              <w:t xml:space="preserve">lužeb. </w:t>
            </w:r>
          </w:p>
          <w:p w:rsidR="00A57A5D" w:rsidRPr="001123CA" w:rsidRDefault="00A57A5D" w:rsidP="00A57A5D">
            <w:pPr>
              <w:spacing w:after="0" w:line="240" w:lineRule="auto"/>
              <w:ind w:left="0" w:right="44" w:firstLine="0"/>
              <w:rPr>
                <w:rFonts w:ascii="Arial" w:hAnsi="Arial" w:cs="Arial"/>
                <w:sz w:val="18"/>
                <w:szCs w:val="18"/>
                <w:lang w:val="cs-CZ"/>
              </w:rPr>
            </w:pPr>
          </w:p>
          <w:p w:rsidR="00A57A5D" w:rsidRPr="001123CA" w:rsidRDefault="00A57A5D" w:rsidP="00A57A5D">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lastRenderedPageBreak/>
              <w:t>PŘEDMĚT SMLOUVY O DODÁNÍ LICENCE A POSKYTOVÁNÍ SLUŽEB</w:t>
            </w:r>
          </w:p>
          <w:p w:rsidR="00A57A5D" w:rsidRPr="001123CA" w:rsidRDefault="00A57A5D" w:rsidP="00A57A5D">
            <w:pPr>
              <w:spacing w:after="0" w:line="240" w:lineRule="auto"/>
              <w:ind w:left="552" w:right="40" w:firstLine="0"/>
              <w:rPr>
                <w:rFonts w:ascii="Arial" w:hAnsi="Arial" w:cs="Arial"/>
                <w:sz w:val="18"/>
                <w:szCs w:val="18"/>
                <w:lang w:val="cs-CZ"/>
              </w:rPr>
            </w:pPr>
          </w:p>
          <w:p w:rsidR="00A57A5D" w:rsidRPr="001123CA" w:rsidRDefault="00CA4088" w:rsidP="00F057E3">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Výměnou za platbu</w:t>
            </w:r>
            <w:r w:rsidR="00A57A5D" w:rsidRPr="001123CA">
              <w:rPr>
                <w:rFonts w:ascii="Arial" w:hAnsi="Arial" w:cs="Arial"/>
                <w:sz w:val="18"/>
                <w:szCs w:val="18"/>
                <w:lang w:val="cs-CZ"/>
              </w:rPr>
              <w:t xml:space="preserve"> příslušné Odměny </w:t>
            </w:r>
            <w:r w:rsidR="001E7720" w:rsidRPr="001123CA">
              <w:rPr>
                <w:rFonts w:ascii="Arial" w:hAnsi="Arial" w:cs="Arial"/>
                <w:sz w:val="18"/>
                <w:szCs w:val="18"/>
                <w:lang w:val="cs-CZ"/>
              </w:rPr>
              <w:t xml:space="preserve">Partnerovi </w:t>
            </w:r>
            <w:r w:rsidR="00A57A5D" w:rsidRPr="001123CA">
              <w:rPr>
                <w:rFonts w:ascii="Arial" w:hAnsi="Arial" w:cs="Arial"/>
                <w:sz w:val="18"/>
                <w:szCs w:val="18"/>
                <w:lang w:val="cs-CZ"/>
              </w:rPr>
              <w:t xml:space="preserve">poskytne </w:t>
            </w:r>
            <w:r w:rsidR="001E7720" w:rsidRPr="001123CA">
              <w:rPr>
                <w:rFonts w:ascii="Arial" w:hAnsi="Arial" w:cs="Arial"/>
                <w:sz w:val="18"/>
                <w:szCs w:val="18"/>
                <w:lang w:val="cs-CZ"/>
              </w:rPr>
              <w:t>Asite</w:t>
            </w:r>
            <w:r w:rsidR="00A57A5D" w:rsidRPr="001123CA">
              <w:rPr>
                <w:rFonts w:ascii="Arial" w:hAnsi="Arial" w:cs="Arial"/>
                <w:sz w:val="18"/>
                <w:szCs w:val="18"/>
                <w:lang w:val="cs-CZ"/>
              </w:rPr>
              <w:t xml:space="preserve"> Aplikace a Služby za podmínek uvedených v této Smlouvě. Předmětem této </w:t>
            </w:r>
            <w:r w:rsidR="001E7720" w:rsidRPr="001123CA">
              <w:rPr>
                <w:rFonts w:ascii="Arial" w:hAnsi="Arial" w:cs="Arial"/>
                <w:sz w:val="18"/>
                <w:szCs w:val="18"/>
                <w:lang w:val="cs-CZ"/>
              </w:rPr>
              <w:t>S</w:t>
            </w:r>
            <w:r w:rsidR="00A57A5D" w:rsidRPr="001123CA">
              <w:rPr>
                <w:rFonts w:ascii="Arial" w:hAnsi="Arial" w:cs="Arial"/>
                <w:sz w:val="18"/>
                <w:szCs w:val="18"/>
                <w:lang w:val="cs-CZ"/>
              </w:rPr>
              <w:t xml:space="preserve">mlouvy je </w:t>
            </w:r>
            <w:r w:rsidR="001E7720" w:rsidRPr="001123CA">
              <w:rPr>
                <w:rFonts w:ascii="Arial" w:hAnsi="Arial" w:cs="Arial"/>
                <w:sz w:val="18"/>
                <w:szCs w:val="18"/>
                <w:lang w:val="cs-CZ"/>
              </w:rPr>
              <w:t>poskytování Služeb</w:t>
            </w:r>
            <w:r w:rsidR="00A57A5D" w:rsidRPr="001123CA">
              <w:rPr>
                <w:rFonts w:ascii="Arial" w:hAnsi="Arial" w:cs="Arial"/>
                <w:sz w:val="18"/>
                <w:szCs w:val="18"/>
                <w:lang w:val="cs-CZ"/>
              </w:rPr>
              <w:t xml:space="preserve"> Zákazníkovi </w:t>
            </w:r>
            <w:r w:rsidR="001E7720" w:rsidRPr="001123CA">
              <w:rPr>
                <w:rFonts w:ascii="Arial" w:hAnsi="Arial" w:cs="Arial"/>
                <w:sz w:val="18"/>
                <w:szCs w:val="18"/>
                <w:lang w:val="cs-CZ"/>
              </w:rPr>
              <w:t xml:space="preserve">potřebných </w:t>
            </w:r>
            <w:r w:rsidR="00A57A5D" w:rsidRPr="001123CA">
              <w:rPr>
                <w:rFonts w:ascii="Arial" w:hAnsi="Arial" w:cs="Arial"/>
                <w:sz w:val="18"/>
                <w:szCs w:val="18"/>
                <w:lang w:val="cs-CZ"/>
              </w:rPr>
              <w:t>k užití Aplikace a Platformy společnosti Asite</w:t>
            </w:r>
            <w:r w:rsidR="004243F7" w:rsidRPr="001123CA">
              <w:rPr>
                <w:rFonts w:ascii="Arial" w:hAnsi="Arial" w:cs="Arial"/>
                <w:sz w:val="18"/>
                <w:szCs w:val="18"/>
                <w:lang w:val="cs-CZ"/>
              </w:rPr>
              <w:t xml:space="preserve">. </w:t>
            </w:r>
            <w:r w:rsidR="001E7720" w:rsidRPr="001123CA">
              <w:rPr>
                <w:rFonts w:ascii="Arial" w:hAnsi="Arial" w:cs="Arial"/>
                <w:sz w:val="18"/>
                <w:szCs w:val="18"/>
                <w:lang w:val="cs-CZ"/>
              </w:rPr>
              <w:t xml:space="preserve">Podpisem této Smlouvy </w:t>
            </w:r>
            <w:r w:rsidR="00E301E6" w:rsidRPr="001123CA">
              <w:rPr>
                <w:rFonts w:ascii="Arial" w:hAnsi="Arial" w:cs="Arial"/>
                <w:sz w:val="18"/>
                <w:szCs w:val="18"/>
                <w:lang w:val="cs-CZ"/>
              </w:rPr>
              <w:t xml:space="preserve">Zákazník souhlasí s tím, </w:t>
            </w:r>
            <w:r w:rsidR="00FB508D" w:rsidRPr="001123CA">
              <w:rPr>
                <w:rFonts w:ascii="Arial" w:hAnsi="Arial" w:cs="Arial"/>
                <w:sz w:val="18"/>
                <w:szCs w:val="18"/>
                <w:lang w:val="cs-CZ"/>
              </w:rPr>
              <w:t xml:space="preserve">že </w:t>
            </w:r>
            <w:r w:rsidR="00E301E6" w:rsidRPr="001123CA">
              <w:rPr>
                <w:rFonts w:ascii="Arial" w:hAnsi="Arial" w:cs="Arial"/>
                <w:sz w:val="18"/>
                <w:szCs w:val="18"/>
                <w:lang w:val="cs-CZ"/>
              </w:rPr>
              <w:t>poskytování Služeb a Aplikací dle této Smlouvy se řídí Obchodními podmínkami společnosti Asite</w:t>
            </w:r>
            <w:r w:rsidR="003D5710" w:rsidRPr="001123CA">
              <w:rPr>
                <w:rFonts w:ascii="Arial" w:hAnsi="Arial" w:cs="Arial"/>
                <w:sz w:val="18"/>
                <w:szCs w:val="18"/>
                <w:lang w:val="cs-CZ"/>
              </w:rPr>
              <w:t>.</w:t>
            </w:r>
          </w:p>
          <w:p w:rsidR="003D5710" w:rsidRPr="001123CA" w:rsidRDefault="003D5710" w:rsidP="003D5710">
            <w:pPr>
              <w:spacing w:after="0" w:line="240" w:lineRule="auto"/>
              <w:ind w:left="540" w:right="44" w:firstLine="0"/>
              <w:rPr>
                <w:rFonts w:ascii="Arial" w:hAnsi="Arial" w:cs="Arial"/>
                <w:sz w:val="18"/>
                <w:szCs w:val="18"/>
                <w:lang w:val="cs-CZ"/>
              </w:rPr>
            </w:pPr>
          </w:p>
          <w:p w:rsidR="00EA5D18" w:rsidRPr="001123CA" w:rsidRDefault="00EA5D18" w:rsidP="003D5710">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Společnost Asite může kdykoliv nabízet další služby nebo další Aplikace, a to za podmínek této Smlouvy a dalších dodatečných podmínek dohodnutých stranami.</w:t>
            </w:r>
          </w:p>
          <w:p w:rsidR="003D5710" w:rsidRPr="001123CA" w:rsidRDefault="003D5710" w:rsidP="003D5710">
            <w:pPr>
              <w:spacing w:after="0" w:line="240" w:lineRule="auto"/>
              <w:ind w:left="540" w:right="44" w:firstLine="0"/>
              <w:rPr>
                <w:rFonts w:ascii="Arial" w:hAnsi="Arial" w:cs="Arial"/>
                <w:sz w:val="18"/>
                <w:szCs w:val="18"/>
                <w:lang w:val="cs-CZ"/>
              </w:rPr>
            </w:pPr>
          </w:p>
          <w:p w:rsidR="00DF2FFA" w:rsidRPr="001123CA" w:rsidRDefault="00DF2FFA" w:rsidP="003D5710">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Služby poskytují příslušně kvalifikovaní pracovníci s vynaložením přiměřených dovedností a péče, které lze očekávat od kompetentního poskytovatele služeb podobných službám poskytovaným podle této Smlouvy. </w:t>
            </w:r>
          </w:p>
          <w:p w:rsidR="003D5710" w:rsidRPr="001123CA" w:rsidRDefault="003D5710" w:rsidP="003D5710">
            <w:pPr>
              <w:spacing w:after="0" w:line="240" w:lineRule="auto"/>
              <w:ind w:left="540" w:right="44" w:firstLine="0"/>
              <w:rPr>
                <w:rFonts w:ascii="Arial" w:hAnsi="Arial" w:cs="Arial"/>
                <w:sz w:val="18"/>
                <w:szCs w:val="18"/>
                <w:lang w:val="cs-CZ"/>
              </w:rPr>
            </w:pPr>
          </w:p>
          <w:p w:rsidR="00A57A5D" w:rsidRPr="001123CA" w:rsidRDefault="00A57A5D" w:rsidP="004243F7">
            <w:pPr>
              <w:pStyle w:val="Odstavecseseznamem"/>
              <w:numPr>
                <w:ilvl w:val="1"/>
                <w:numId w:val="22"/>
              </w:numPr>
              <w:spacing w:after="0" w:line="240" w:lineRule="auto"/>
              <w:ind w:left="540" w:hanging="540"/>
              <w:rPr>
                <w:rFonts w:ascii="Arial" w:hAnsi="Arial" w:cs="Arial"/>
                <w:sz w:val="18"/>
                <w:szCs w:val="18"/>
                <w:lang w:val="cs-CZ"/>
              </w:rPr>
            </w:pPr>
            <w:r w:rsidRPr="001123CA">
              <w:rPr>
                <w:rFonts w:ascii="Arial" w:hAnsi="Arial" w:cs="Arial"/>
                <w:sz w:val="18"/>
                <w:szCs w:val="18"/>
                <w:lang w:val="cs-CZ"/>
              </w:rPr>
              <w:t xml:space="preserve">Společnost Asite může kdykoliv bez předchozího upozornění změnit Služby tak, aby vyhovovaly platným bezpečnostním, regulačním nebo zákonným požadavkům. </w:t>
            </w:r>
          </w:p>
          <w:p w:rsidR="003D5710" w:rsidRPr="001123CA" w:rsidRDefault="003D5710" w:rsidP="003D5710">
            <w:pPr>
              <w:pStyle w:val="Odstavecseseznamem"/>
              <w:spacing w:after="0" w:line="240" w:lineRule="auto"/>
              <w:ind w:left="540" w:firstLine="0"/>
              <w:rPr>
                <w:rFonts w:ascii="Arial" w:hAnsi="Arial" w:cs="Arial"/>
                <w:sz w:val="18"/>
                <w:szCs w:val="18"/>
                <w:lang w:val="cs-CZ"/>
              </w:rPr>
            </w:pPr>
          </w:p>
          <w:p w:rsidR="003D5710" w:rsidRPr="001123CA" w:rsidRDefault="003D5710" w:rsidP="003D5710">
            <w:pPr>
              <w:pStyle w:val="Odstavecseseznamem"/>
              <w:spacing w:after="0" w:line="240" w:lineRule="auto"/>
              <w:ind w:left="540" w:firstLine="0"/>
              <w:rPr>
                <w:rFonts w:ascii="Arial" w:hAnsi="Arial" w:cs="Arial"/>
                <w:sz w:val="18"/>
                <w:szCs w:val="18"/>
                <w:lang w:val="cs-CZ"/>
              </w:rPr>
            </w:pPr>
          </w:p>
          <w:p w:rsidR="003D5710"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POVINNOSTI ZÁKAZNÍKA</w:t>
            </w:r>
          </w:p>
          <w:p w:rsidR="00A57A5D" w:rsidRPr="001123CA" w:rsidRDefault="00A57A5D" w:rsidP="003D5710">
            <w:pPr>
              <w:spacing w:after="0" w:line="240" w:lineRule="auto"/>
              <w:ind w:right="40"/>
              <w:rPr>
                <w:rFonts w:ascii="Arial" w:hAnsi="Arial" w:cs="Arial"/>
                <w:sz w:val="18"/>
                <w:szCs w:val="18"/>
                <w:lang w:val="cs-CZ"/>
              </w:rPr>
            </w:pPr>
            <w:r w:rsidRPr="001123CA">
              <w:rPr>
                <w:rFonts w:ascii="Arial" w:hAnsi="Arial" w:cs="Arial"/>
                <w:b/>
                <w:sz w:val="18"/>
                <w:szCs w:val="18"/>
                <w:lang w:val="cs-CZ"/>
              </w:rPr>
              <w:t xml:space="preserve"> </w:t>
            </w:r>
          </w:p>
          <w:p w:rsidR="003D5710" w:rsidRPr="001123CA" w:rsidRDefault="00A57A5D" w:rsidP="004243F7">
            <w:pPr>
              <w:numPr>
                <w:ilvl w:val="1"/>
                <w:numId w:val="22"/>
              </w:numPr>
              <w:spacing w:after="0" w:line="240" w:lineRule="auto"/>
              <w:ind w:left="540" w:right="44" w:hanging="561"/>
              <w:rPr>
                <w:rFonts w:ascii="Arial" w:hAnsi="Arial" w:cs="Arial"/>
                <w:sz w:val="18"/>
                <w:szCs w:val="18"/>
                <w:lang w:val="cs-CZ"/>
              </w:rPr>
            </w:pPr>
            <w:r w:rsidRPr="001123CA">
              <w:rPr>
                <w:rFonts w:ascii="Arial" w:hAnsi="Arial" w:cs="Arial"/>
                <w:sz w:val="18"/>
                <w:szCs w:val="18"/>
                <w:lang w:val="cs-CZ"/>
              </w:rPr>
              <w:t>Podmínkou pro plnění povinností společnosti Asite a</w:t>
            </w:r>
            <w:r w:rsidR="003D5710" w:rsidRPr="001123CA">
              <w:rPr>
                <w:rFonts w:ascii="Arial" w:hAnsi="Arial" w:cs="Arial"/>
                <w:sz w:val="18"/>
                <w:szCs w:val="18"/>
                <w:lang w:val="cs-CZ"/>
              </w:rPr>
              <w:t> </w:t>
            </w:r>
            <w:r w:rsidRPr="001123CA">
              <w:rPr>
                <w:rFonts w:ascii="Arial" w:hAnsi="Arial" w:cs="Arial"/>
                <w:sz w:val="18"/>
                <w:szCs w:val="18"/>
                <w:lang w:val="cs-CZ"/>
              </w:rPr>
              <w:t>Partnera je, aby Zákazník společnosti Asite a</w:t>
            </w:r>
            <w:r w:rsidR="003D5710" w:rsidRPr="001123CA">
              <w:rPr>
                <w:rFonts w:ascii="Arial" w:hAnsi="Arial" w:cs="Arial"/>
                <w:sz w:val="18"/>
                <w:szCs w:val="18"/>
                <w:lang w:val="cs-CZ"/>
              </w:rPr>
              <w:t> </w:t>
            </w:r>
            <w:r w:rsidRPr="001123CA">
              <w:rPr>
                <w:rFonts w:ascii="Arial" w:hAnsi="Arial" w:cs="Arial"/>
                <w:sz w:val="18"/>
                <w:szCs w:val="18"/>
                <w:lang w:val="cs-CZ"/>
              </w:rPr>
              <w:t>Partnerovi poskyt</w:t>
            </w:r>
            <w:r w:rsidR="00EA284E" w:rsidRPr="001123CA">
              <w:rPr>
                <w:rFonts w:ascii="Arial" w:hAnsi="Arial" w:cs="Arial"/>
                <w:sz w:val="18"/>
                <w:szCs w:val="18"/>
                <w:lang w:val="cs-CZ"/>
              </w:rPr>
              <w:t>oval součinnost s</w:t>
            </w:r>
            <w:r w:rsidR="00124548" w:rsidRPr="001123CA">
              <w:rPr>
                <w:rFonts w:ascii="Arial" w:hAnsi="Arial" w:cs="Arial"/>
                <w:sz w:val="18"/>
                <w:szCs w:val="18"/>
                <w:lang w:val="cs-CZ"/>
              </w:rPr>
              <w:t>:</w:t>
            </w:r>
            <w:r w:rsidRPr="001123CA">
              <w:rPr>
                <w:rFonts w:ascii="Arial" w:hAnsi="Arial" w:cs="Arial"/>
                <w:sz w:val="18"/>
                <w:szCs w:val="18"/>
                <w:lang w:val="cs-CZ"/>
              </w:rPr>
              <w:t xml:space="preserve"> </w:t>
            </w:r>
          </w:p>
          <w:p w:rsidR="001613FD" w:rsidRPr="001123CA" w:rsidRDefault="001613FD" w:rsidP="001613FD">
            <w:pPr>
              <w:spacing w:after="0" w:line="240" w:lineRule="auto"/>
              <w:ind w:left="-21" w:right="44" w:firstLine="0"/>
              <w:rPr>
                <w:rFonts w:ascii="Arial" w:hAnsi="Arial" w:cs="Arial"/>
                <w:sz w:val="18"/>
                <w:szCs w:val="18"/>
                <w:lang w:val="cs-CZ"/>
              </w:rPr>
            </w:pPr>
          </w:p>
          <w:p w:rsidR="003D5710" w:rsidRPr="001123CA" w:rsidRDefault="00A57A5D" w:rsidP="003D5710">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(a)</w:t>
            </w:r>
            <w:r w:rsidR="00287757" w:rsidRPr="001123CA">
              <w:rPr>
                <w:rFonts w:ascii="Arial" w:hAnsi="Arial" w:cs="Arial"/>
                <w:sz w:val="18"/>
                <w:szCs w:val="18"/>
                <w:lang w:val="cs-CZ"/>
              </w:rPr>
              <w:t xml:space="preserve"> </w:t>
            </w:r>
            <w:r w:rsidRPr="001123CA">
              <w:rPr>
                <w:rFonts w:ascii="Arial" w:hAnsi="Arial" w:cs="Arial"/>
                <w:sz w:val="18"/>
                <w:szCs w:val="18"/>
                <w:lang w:val="cs-CZ"/>
              </w:rPr>
              <w:t>přiměřenou spolupr</w:t>
            </w:r>
            <w:r w:rsidR="00EA284E" w:rsidRPr="001123CA">
              <w:rPr>
                <w:rFonts w:ascii="Arial" w:hAnsi="Arial" w:cs="Arial"/>
                <w:sz w:val="18"/>
                <w:szCs w:val="18"/>
                <w:lang w:val="cs-CZ"/>
              </w:rPr>
              <w:t>ací</w:t>
            </w:r>
            <w:r w:rsidRPr="001123CA">
              <w:rPr>
                <w:rFonts w:ascii="Arial" w:hAnsi="Arial" w:cs="Arial"/>
                <w:sz w:val="18"/>
                <w:szCs w:val="18"/>
                <w:lang w:val="cs-CZ"/>
              </w:rPr>
              <w:t xml:space="preserve"> a přístup</w:t>
            </w:r>
            <w:r w:rsidR="00EA284E" w:rsidRPr="001123CA">
              <w:rPr>
                <w:rFonts w:ascii="Arial" w:hAnsi="Arial" w:cs="Arial"/>
                <w:sz w:val="18"/>
                <w:szCs w:val="18"/>
                <w:lang w:val="cs-CZ"/>
              </w:rPr>
              <w:t>em</w:t>
            </w:r>
            <w:r w:rsidRPr="001123CA">
              <w:rPr>
                <w:rFonts w:ascii="Arial" w:hAnsi="Arial" w:cs="Arial"/>
                <w:sz w:val="18"/>
                <w:szCs w:val="18"/>
                <w:lang w:val="cs-CZ"/>
              </w:rPr>
              <w:t xml:space="preserve"> k informacím, které může společnost Asite a Partner přiměřeně požadovat k poskytování Služeb a</w:t>
            </w:r>
            <w:r w:rsidR="003D5710" w:rsidRPr="001123CA">
              <w:rPr>
                <w:rFonts w:ascii="Arial" w:hAnsi="Arial" w:cs="Arial"/>
                <w:sz w:val="18"/>
                <w:szCs w:val="18"/>
                <w:lang w:val="cs-CZ"/>
              </w:rPr>
              <w:t xml:space="preserve"> </w:t>
            </w:r>
            <w:r w:rsidRPr="001123CA">
              <w:rPr>
                <w:rFonts w:ascii="Arial" w:hAnsi="Arial" w:cs="Arial"/>
                <w:sz w:val="18"/>
                <w:szCs w:val="18"/>
                <w:lang w:val="cs-CZ"/>
              </w:rPr>
              <w:t>poskytování přístupu k platformě společnosti Asite Zákazníkům a</w:t>
            </w:r>
            <w:r w:rsidR="003D5710" w:rsidRPr="001123CA">
              <w:rPr>
                <w:rFonts w:ascii="Arial" w:hAnsi="Arial" w:cs="Arial"/>
                <w:sz w:val="18"/>
                <w:szCs w:val="18"/>
                <w:lang w:val="cs-CZ"/>
              </w:rPr>
              <w:t> </w:t>
            </w:r>
            <w:r w:rsidRPr="001123CA">
              <w:rPr>
                <w:rFonts w:ascii="Arial" w:hAnsi="Arial" w:cs="Arial"/>
                <w:sz w:val="18"/>
                <w:szCs w:val="18"/>
                <w:lang w:val="cs-CZ"/>
              </w:rPr>
              <w:t xml:space="preserve">Oprávněným uživatelům; </w:t>
            </w:r>
          </w:p>
          <w:p w:rsidR="00221D46" w:rsidRPr="001123CA" w:rsidRDefault="00221D46" w:rsidP="003D5710">
            <w:pPr>
              <w:spacing w:after="0" w:line="240" w:lineRule="auto"/>
              <w:ind w:left="540" w:right="44" w:firstLine="0"/>
              <w:rPr>
                <w:rFonts w:ascii="Arial" w:hAnsi="Arial" w:cs="Arial"/>
                <w:sz w:val="18"/>
                <w:szCs w:val="18"/>
                <w:lang w:val="cs-CZ"/>
              </w:rPr>
            </w:pPr>
          </w:p>
          <w:p w:rsidR="001613FD" w:rsidRPr="001123CA" w:rsidRDefault="00A57A5D" w:rsidP="003D5710">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w:t>
            </w:r>
            <w:r w:rsidR="001613FD" w:rsidRPr="001123CA">
              <w:rPr>
                <w:rFonts w:ascii="Arial" w:hAnsi="Arial" w:cs="Arial"/>
                <w:sz w:val="18"/>
                <w:szCs w:val="18"/>
                <w:lang w:val="cs-CZ"/>
              </w:rPr>
              <w:t>b</w:t>
            </w:r>
            <w:r w:rsidRPr="001123CA">
              <w:rPr>
                <w:rFonts w:ascii="Arial" w:hAnsi="Arial" w:cs="Arial"/>
                <w:sz w:val="18"/>
                <w:szCs w:val="18"/>
                <w:lang w:val="cs-CZ"/>
              </w:rPr>
              <w:t>)</w:t>
            </w:r>
            <w:r w:rsidR="00287757" w:rsidRPr="001123CA">
              <w:rPr>
                <w:rFonts w:ascii="Arial" w:hAnsi="Arial" w:cs="Arial"/>
                <w:sz w:val="18"/>
                <w:szCs w:val="18"/>
                <w:lang w:val="cs-CZ"/>
              </w:rPr>
              <w:t xml:space="preserve"> </w:t>
            </w:r>
            <w:r w:rsidR="001613FD" w:rsidRPr="001123CA">
              <w:rPr>
                <w:rFonts w:ascii="Arial" w:hAnsi="Arial" w:cs="Arial"/>
                <w:sz w:val="18"/>
                <w:szCs w:val="18"/>
                <w:lang w:val="cs-CZ"/>
              </w:rPr>
              <w:t>obstarání</w:t>
            </w:r>
            <w:r w:rsidR="00EA284E" w:rsidRPr="001123CA">
              <w:rPr>
                <w:rFonts w:ascii="Arial" w:hAnsi="Arial" w:cs="Arial"/>
                <w:sz w:val="18"/>
                <w:szCs w:val="18"/>
                <w:lang w:val="cs-CZ"/>
              </w:rPr>
              <w:t>m</w:t>
            </w:r>
            <w:r w:rsidR="001613FD" w:rsidRPr="001123CA">
              <w:rPr>
                <w:rFonts w:ascii="Arial" w:hAnsi="Arial" w:cs="Arial"/>
                <w:sz w:val="18"/>
                <w:szCs w:val="18"/>
                <w:lang w:val="cs-CZ"/>
              </w:rPr>
              <w:t xml:space="preserve"> příslušných pracovníků a pomoc</w:t>
            </w:r>
            <w:r w:rsidR="00EA284E" w:rsidRPr="001123CA">
              <w:rPr>
                <w:rFonts w:ascii="Arial" w:hAnsi="Arial" w:cs="Arial"/>
                <w:sz w:val="18"/>
                <w:szCs w:val="18"/>
                <w:lang w:val="cs-CZ"/>
              </w:rPr>
              <w:t>í</w:t>
            </w:r>
            <w:r w:rsidR="001613FD" w:rsidRPr="001123CA">
              <w:rPr>
                <w:rFonts w:ascii="Arial" w:hAnsi="Arial" w:cs="Arial"/>
                <w:sz w:val="18"/>
                <w:szCs w:val="18"/>
                <w:lang w:val="cs-CZ"/>
              </w:rPr>
              <w:t>, o kterou může společnost Asite kdykoliv přiměřeně požádat; a</w:t>
            </w:r>
          </w:p>
          <w:p w:rsidR="001613FD" w:rsidRPr="001123CA" w:rsidRDefault="001613FD" w:rsidP="003D5710">
            <w:pPr>
              <w:spacing w:after="0" w:line="240" w:lineRule="auto"/>
              <w:ind w:left="540" w:right="44" w:firstLine="0"/>
              <w:rPr>
                <w:rFonts w:ascii="Arial" w:hAnsi="Arial" w:cs="Arial"/>
                <w:sz w:val="18"/>
                <w:szCs w:val="18"/>
                <w:lang w:val="cs-CZ"/>
              </w:rPr>
            </w:pPr>
          </w:p>
          <w:p w:rsidR="00A57A5D" w:rsidRPr="001123CA" w:rsidRDefault="001613FD" w:rsidP="003D5710">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 xml:space="preserve">(c) </w:t>
            </w:r>
            <w:r w:rsidR="00A57A5D" w:rsidRPr="001123CA">
              <w:rPr>
                <w:rFonts w:ascii="Arial" w:hAnsi="Arial" w:cs="Arial"/>
                <w:sz w:val="18"/>
                <w:szCs w:val="18"/>
                <w:lang w:val="cs-CZ"/>
              </w:rPr>
              <w:t>včas</w:t>
            </w:r>
            <w:r w:rsidR="00EA284E" w:rsidRPr="001123CA">
              <w:rPr>
                <w:rFonts w:ascii="Arial" w:hAnsi="Arial" w:cs="Arial"/>
                <w:sz w:val="18"/>
                <w:szCs w:val="18"/>
                <w:lang w:val="cs-CZ"/>
              </w:rPr>
              <w:t>ným</w:t>
            </w:r>
            <w:r w:rsidR="00A57A5D" w:rsidRPr="001123CA">
              <w:rPr>
                <w:rFonts w:ascii="Arial" w:hAnsi="Arial" w:cs="Arial"/>
                <w:sz w:val="18"/>
                <w:szCs w:val="18"/>
                <w:lang w:val="cs-CZ"/>
              </w:rPr>
              <w:t xml:space="preserve"> pln</w:t>
            </w:r>
            <w:r w:rsidR="00EA284E" w:rsidRPr="001123CA">
              <w:rPr>
                <w:rFonts w:ascii="Arial" w:hAnsi="Arial" w:cs="Arial"/>
                <w:sz w:val="18"/>
                <w:szCs w:val="18"/>
                <w:lang w:val="cs-CZ"/>
              </w:rPr>
              <w:t>ěním</w:t>
            </w:r>
            <w:r w:rsidR="00A57A5D" w:rsidRPr="001123CA">
              <w:rPr>
                <w:rFonts w:ascii="Arial" w:hAnsi="Arial" w:cs="Arial"/>
                <w:sz w:val="18"/>
                <w:szCs w:val="18"/>
                <w:lang w:val="cs-CZ"/>
              </w:rPr>
              <w:t xml:space="preserve"> všech sv</w:t>
            </w:r>
            <w:r w:rsidR="00EA284E" w:rsidRPr="001123CA">
              <w:rPr>
                <w:rFonts w:ascii="Arial" w:hAnsi="Arial" w:cs="Arial"/>
                <w:sz w:val="18"/>
                <w:szCs w:val="18"/>
                <w:lang w:val="cs-CZ"/>
              </w:rPr>
              <w:t>ých</w:t>
            </w:r>
            <w:r w:rsidR="00A57A5D" w:rsidRPr="001123CA">
              <w:rPr>
                <w:rFonts w:ascii="Arial" w:hAnsi="Arial" w:cs="Arial"/>
                <w:sz w:val="18"/>
                <w:szCs w:val="18"/>
                <w:lang w:val="cs-CZ"/>
              </w:rPr>
              <w:t xml:space="preserve"> dalš</w:t>
            </w:r>
            <w:r w:rsidR="00EA284E" w:rsidRPr="001123CA">
              <w:rPr>
                <w:rFonts w:ascii="Arial" w:hAnsi="Arial" w:cs="Arial"/>
                <w:sz w:val="18"/>
                <w:szCs w:val="18"/>
                <w:lang w:val="cs-CZ"/>
              </w:rPr>
              <w:t>ích</w:t>
            </w:r>
            <w:r w:rsidR="00A57A5D" w:rsidRPr="001123CA">
              <w:rPr>
                <w:rFonts w:ascii="Arial" w:hAnsi="Arial" w:cs="Arial"/>
                <w:sz w:val="18"/>
                <w:szCs w:val="18"/>
                <w:lang w:val="cs-CZ"/>
              </w:rPr>
              <w:t xml:space="preserve"> povinnost</w:t>
            </w:r>
            <w:r w:rsidR="00EA284E" w:rsidRPr="001123CA">
              <w:rPr>
                <w:rFonts w:ascii="Arial" w:hAnsi="Arial" w:cs="Arial"/>
                <w:sz w:val="18"/>
                <w:szCs w:val="18"/>
                <w:lang w:val="cs-CZ"/>
              </w:rPr>
              <w:t>í</w:t>
            </w:r>
            <w:r w:rsidR="00A57A5D" w:rsidRPr="001123CA">
              <w:rPr>
                <w:rFonts w:ascii="Arial" w:hAnsi="Arial" w:cs="Arial"/>
                <w:sz w:val="18"/>
                <w:szCs w:val="18"/>
                <w:lang w:val="cs-CZ"/>
              </w:rPr>
              <w:t xml:space="preserve"> stanoven</w:t>
            </w:r>
            <w:r w:rsidR="00EA284E" w:rsidRPr="001123CA">
              <w:rPr>
                <w:rFonts w:ascii="Arial" w:hAnsi="Arial" w:cs="Arial"/>
                <w:sz w:val="18"/>
                <w:szCs w:val="18"/>
                <w:lang w:val="cs-CZ"/>
              </w:rPr>
              <w:t>ých</w:t>
            </w:r>
            <w:r w:rsidR="00A57A5D" w:rsidRPr="001123CA">
              <w:rPr>
                <w:rFonts w:ascii="Arial" w:hAnsi="Arial" w:cs="Arial"/>
                <w:sz w:val="18"/>
                <w:szCs w:val="18"/>
                <w:lang w:val="cs-CZ"/>
              </w:rPr>
              <w:t xml:space="preserve"> v této Smlouvě. </w:t>
            </w:r>
          </w:p>
          <w:p w:rsidR="003D5710" w:rsidRPr="001123CA" w:rsidRDefault="003D5710" w:rsidP="003D5710">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61"/>
              <w:rPr>
                <w:rFonts w:ascii="Arial" w:hAnsi="Arial" w:cs="Arial"/>
                <w:sz w:val="18"/>
                <w:szCs w:val="18"/>
                <w:lang w:val="cs-CZ"/>
              </w:rPr>
            </w:pPr>
            <w:r w:rsidRPr="001123CA">
              <w:rPr>
                <w:rFonts w:ascii="Arial" w:hAnsi="Arial" w:cs="Arial"/>
                <w:sz w:val="18"/>
                <w:szCs w:val="18"/>
                <w:lang w:val="cs-CZ"/>
              </w:rPr>
              <w:t>Zákazník (a jednotliví Oprávnění uživatelé) na své náklady zajistí, budou udržovat a uzavřou příslušné smlouvy na počítačový hardware, systémový software (a další software třetích stran), datové feedy, telekomunikace, sítě, periferie a další zařízení a služby, které zahrnují požadovanou konfiguraci k užívání služeb. Není-li ještě hotov nákup a instalace systémů zákazníka, zákazník ji dokončí nejméně čtrnáct (14) dnů před datem zahájení služeb.</w:t>
            </w:r>
          </w:p>
          <w:p w:rsidR="003D5710" w:rsidRPr="001123CA" w:rsidRDefault="003D5710" w:rsidP="003D5710">
            <w:pPr>
              <w:spacing w:after="0" w:line="240" w:lineRule="auto"/>
              <w:ind w:right="44"/>
              <w:rPr>
                <w:rFonts w:ascii="Arial" w:hAnsi="Arial" w:cs="Arial"/>
                <w:sz w:val="18"/>
                <w:szCs w:val="18"/>
                <w:lang w:val="cs-CZ"/>
              </w:rPr>
            </w:pPr>
          </w:p>
          <w:p w:rsidR="003D5710" w:rsidRPr="001123CA" w:rsidRDefault="003D5710" w:rsidP="003D5710">
            <w:pPr>
              <w:spacing w:after="0" w:line="240" w:lineRule="auto"/>
              <w:ind w:right="44"/>
              <w:rPr>
                <w:rFonts w:ascii="Arial" w:hAnsi="Arial" w:cs="Arial"/>
                <w:sz w:val="18"/>
                <w:szCs w:val="18"/>
                <w:lang w:val="cs-CZ"/>
              </w:rPr>
            </w:pPr>
          </w:p>
          <w:p w:rsidR="003D5710" w:rsidRPr="001123CA" w:rsidRDefault="003D5710" w:rsidP="003D5710">
            <w:pPr>
              <w:spacing w:after="0" w:line="240" w:lineRule="auto"/>
              <w:ind w:right="44"/>
              <w:rPr>
                <w:rFonts w:ascii="Arial" w:hAnsi="Arial" w:cs="Arial"/>
                <w:sz w:val="18"/>
                <w:szCs w:val="18"/>
                <w:lang w:val="cs-CZ"/>
              </w:rPr>
            </w:pPr>
          </w:p>
          <w:p w:rsidR="003D5710" w:rsidRPr="001123CA" w:rsidRDefault="003D5710" w:rsidP="003D5710">
            <w:pPr>
              <w:spacing w:after="0" w:line="240" w:lineRule="auto"/>
              <w:ind w:right="44"/>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61"/>
              <w:rPr>
                <w:rFonts w:ascii="Arial" w:hAnsi="Arial" w:cs="Arial"/>
                <w:sz w:val="18"/>
                <w:szCs w:val="18"/>
                <w:lang w:val="cs-CZ"/>
              </w:rPr>
            </w:pPr>
            <w:r w:rsidRPr="001123CA">
              <w:rPr>
                <w:rFonts w:ascii="Arial" w:hAnsi="Arial" w:cs="Arial"/>
                <w:sz w:val="18"/>
                <w:szCs w:val="18"/>
                <w:lang w:val="cs-CZ"/>
              </w:rPr>
              <w:t xml:space="preserve">Zákazník souhlasí, že nebude Služby využívat ani provozovat způsobem, který je pomlouvačný, urážlivý, nekorektní nebo vulgární a do </w:t>
            </w:r>
            <w:r w:rsidR="00707469" w:rsidRPr="001123CA">
              <w:rPr>
                <w:rFonts w:ascii="Arial" w:hAnsi="Arial" w:cs="Arial"/>
                <w:sz w:val="18"/>
                <w:szCs w:val="18"/>
                <w:lang w:val="cs-CZ"/>
              </w:rPr>
              <w:t>S</w:t>
            </w:r>
            <w:r w:rsidRPr="001123CA">
              <w:rPr>
                <w:rFonts w:ascii="Arial" w:hAnsi="Arial" w:cs="Arial"/>
                <w:sz w:val="18"/>
                <w:szCs w:val="18"/>
                <w:lang w:val="cs-CZ"/>
              </w:rPr>
              <w:t>lužeb nezahrne informace nebo materiály takové povahy.</w:t>
            </w:r>
          </w:p>
          <w:p w:rsidR="003D5710" w:rsidRPr="001123CA" w:rsidRDefault="003D5710" w:rsidP="003D5710">
            <w:pPr>
              <w:spacing w:after="0" w:line="240" w:lineRule="auto"/>
              <w:ind w:left="552" w:right="44" w:firstLine="0"/>
              <w:rPr>
                <w:rFonts w:ascii="Arial" w:hAnsi="Arial" w:cs="Arial"/>
                <w:sz w:val="18"/>
                <w:szCs w:val="18"/>
                <w:lang w:val="cs-CZ"/>
              </w:rPr>
            </w:pPr>
          </w:p>
          <w:p w:rsidR="00DF2FFA" w:rsidRPr="001123CA" w:rsidRDefault="00DF2FFA" w:rsidP="003D5710">
            <w:pPr>
              <w:spacing w:after="0" w:line="240" w:lineRule="auto"/>
              <w:ind w:left="552" w:right="44" w:firstLine="0"/>
              <w:rPr>
                <w:rFonts w:ascii="Arial" w:hAnsi="Arial" w:cs="Arial"/>
                <w:sz w:val="18"/>
                <w:szCs w:val="18"/>
                <w:lang w:val="cs-CZ"/>
              </w:rPr>
            </w:pPr>
          </w:p>
          <w:p w:rsidR="00DF2FFA" w:rsidRPr="001123CA" w:rsidRDefault="00DF2FFA" w:rsidP="003D5710">
            <w:pPr>
              <w:spacing w:after="0" w:line="240" w:lineRule="auto"/>
              <w:ind w:left="552" w:right="44" w:firstLine="0"/>
              <w:rPr>
                <w:rFonts w:ascii="Arial" w:hAnsi="Arial" w:cs="Arial"/>
                <w:sz w:val="18"/>
                <w:szCs w:val="18"/>
                <w:lang w:val="cs-CZ"/>
              </w:rPr>
            </w:pPr>
          </w:p>
          <w:p w:rsidR="00DF2FFA" w:rsidRPr="001123CA" w:rsidRDefault="00DF2FFA" w:rsidP="003D5710">
            <w:pPr>
              <w:spacing w:after="0" w:line="240" w:lineRule="auto"/>
              <w:ind w:left="552" w:right="44" w:firstLine="0"/>
              <w:rPr>
                <w:rFonts w:ascii="Arial" w:hAnsi="Arial" w:cs="Arial"/>
                <w:sz w:val="18"/>
                <w:szCs w:val="18"/>
                <w:lang w:val="cs-CZ"/>
              </w:rPr>
            </w:pPr>
          </w:p>
          <w:p w:rsidR="00DF2FFA" w:rsidRPr="001123CA" w:rsidRDefault="00DF2FFA" w:rsidP="003D5710">
            <w:pPr>
              <w:spacing w:after="0" w:line="240" w:lineRule="auto"/>
              <w:ind w:left="552" w:right="44" w:firstLine="0"/>
              <w:rPr>
                <w:rFonts w:ascii="Arial" w:hAnsi="Arial" w:cs="Arial"/>
                <w:sz w:val="18"/>
                <w:szCs w:val="18"/>
                <w:lang w:val="cs-CZ"/>
              </w:rPr>
            </w:pPr>
          </w:p>
          <w:p w:rsidR="00DF2FFA" w:rsidRPr="001123CA" w:rsidRDefault="00DF2FFA" w:rsidP="003D5710">
            <w:pPr>
              <w:spacing w:after="0" w:line="240" w:lineRule="auto"/>
              <w:ind w:left="552" w:right="44" w:firstLine="0"/>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lastRenderedPageBreak/>
              <w:t xml:space="preserve">SLUŽBY POSKYTOVANÉ TŘETÍMI STRANAMI </w:t>
            </w:r>
          </w:p>
          <w:p w:rsidR="003D5710" w:rsidRPr="001123CA" w:rsidRDefault="003D5710" w:rsidP="003D5710">
            <w:pPr>
              <w:spacing w:after="0" w:line="240" w:lineRule="auto"/>
              <w:ind w:left="552" w:right="40"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Zákazník tímto souhlasí, že služby poskytované na základě této Smlouvy může poskytovat </w:t>
            </w:r>
            <w:r w:rsidR="0016246B" w:rsidRPr="001123CA">
              <w:rPr>
                <w:rFonts w:ascii="Arial" w:hAnsi="Arial" w:cs="Arial"/>
                <w:sz w:val="18"/>
                <w:szCs w:val="18"/>
                <w:lang w:val="cs-CZ"/>
              </w:rPr>
              <w:t>P</w:t>
            </w:r>
            <w:r w:rsidRPr="001123CA">
              <w:rPr>
                <w:rFonts w:ascii="Arial" w:hAnsi="Arial" w:cs="Arial"/>
                <w:sz w:val="18"/>
                <w:szCs w:val="18"/>
                <w:lang w:val="cs-CZ"/>
              </w:rPr>
              <w:t xml:space="preserve">oskytovatel – třetí strana. </w:t>
            </w:r>
          </w:p>
          <w:p w:rsidR="003D5710" w:rsidRPr="001123CA" w:rsidRDefault="003D5710" w:rsidP="003D5710">
            <w:pPr>
              <w:spacing w:after="0" w:line="240" w:lineRule="auto"/>
              <w:ind w:left="540" w:right="44" w:firstLine="0"/>
              <w:rPr>
                <w:rFonts w:ascii="Arial" w:hAnsi="Arial" w:cs="Arial"/>
                <w:sz w:val="18"/>
                <w:szCs w:val="18"/>
                <w:lang w:val="cs-CZ"/>
              </w:rPr>
            </w:pPr>
          </w:p>
          <w:p w:rsidR="00C50C15" w:rsidRPr="001123CA" w:rsidRDefault="00C50C15" w:rsidP="003D5710">
            <w:pPr>
              <w:spacing w:after="0" w:line="240" w:lineRule="auto"/>
              <w:ind w:left="540" w:right="44" w:firstLine="0"/>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 xml:space="preserve">ROZSAH UŽITÍ </w:t>
            </w:r>
          </w:p>
          <w:p w:rsidR="003D5710" w:rsidRPr="001123CA" w:rsidRDefault="003D5710" w:rsidP="003D5710">
            <w:pPr>
              <w:spacing w:after="0" w:line="240" w:lineRule="auto"/>
              <w:ind w:left="552" w:right="40" w:firstLine="0"/>
              <w:rPr>
                <w:rFonts w:ascii="Arial" w:hAnsi="Arial" w:cs="Arial"/>
                <w:sz w:val="18"/>
                <w:szCs w:val="18"/>
                <w:lang w:val="cs-CZ"/>
              </w:rPr>
            </w:pPr>
          </w:p>
          <w:p w:rsidR="00A57A5D" w:rsidRPr="001123CA" w:rsidRDefault="00745D42"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Společnost Asite</w:t>
            </w:r>
            <w:r w:rsidR="00A57A5D" w:rsidRPr="001123CA">
              <w:rPr>
                <w:rFonts w:ascii="Arial" w:hAnsi="Arial" w:cs="Arial"/>
                <w:sz w:val="18"/>
                <w:szCs w:val="18"/>
                <w:lang w:val="cs-CZ"/>
              </w:rPr>
              <w:t xml:space="preserve"> tímto poskytuje Zákazníkovi odvolatelnou, nevýhradní a nepřevoditelnou licenci, která umožňuje Oprávněným uživatelům získat přístup do Aplikací a</w:t>
            </w:r>
            <w:r w:rsidR="003D5710" w:rsidRPr="001123CA">
              <w:rPr>
                <w:rFonts w:ascii="Arial" w:hAnsi="Arial" w:cs="Arial"/>
                <w:sz w:val="18"/>
                <w:szCs w:val="18"/>
                <w:lang w:val="cs-CZ"/>
              </w:rPr>
              <w:t> </w:t>
            </w:r>
            <w:r w:rsidR="00A57A5D" w:rsidRPr="001123CA">
              <w:rPr>
                <w:rFonts w:ascii="Arial" w:hAnsi="Arial" w:cs="Arial"/>
                <w:sz w:val="18"/>
                <w:szCs w:val="18"/>
                <w:lang w:val="cs-CZ"/>
              </w:rPr>
              <w:t>používat jednotlivé Aplikace výhradně pro účely činností výslovně povolených ve vztahu ke každé Aplikaci, jak je uvedeno v této Smlouvě. Zákazník odpovídá za to, že jeho zaměstnanci a Oprávnění uživatelé budou při vstupu a užívání Aplikace vždy dodržovat veškeré podmínky této</w:t>
            </w:r>
            <w:r w:rsidR="004036B5" w:rsidRPr="001123CA">
              <w:rPr>
                <w:rFonts w:ascii="Arial" w:hAnsi="Arial" w:cs="Arial"/>
                <w:sz w:val="18"/>
                <w:szCs w:val="18"/>
                <w:lang w:val="cs-CZ"/>
              </w:rPr>
              <w:t xml:space="preserve"> Smlouvy</w:t>
            </w:r>
            <w:r w:rsidR="00A57A5D" w:rsidRPr="001123CA">
              <w:rPr>
                <w:rFonts w:ascii="Arial" w:hAnsi="Arial" w:cs="Arial"/>
                <w:sz w:val="18"/>
                <w:szCs w:val="18"/>
                <w:lang w:val="cs-CZ"/>
              </w:rPr>
              <w:t xml:space="preserve">. Zákazník a Oprávnění uživatelé mohou platformu společnosti Asite a Dokumentaci používat pouze při běžných obchodních operacích a pro své vlastní interní obchodní účely. Platformu společnosti Asite a Dokumentaci není dovoleno používat k poskytování outsourcingu, kanceláře, time-sharingu, ASP nebo podobných služeb třetím stranám. Zákazník a Oprávnění uživatelé jsou povinni používat Služby a </w:t>
            </w:r>
            <w:r w:rsidRPr="001123CA">
              <w:rPr>
                <w:rFonts w:ascii="Arial" w:hAnsi="Arial" w:cs="Arial"/>
                <w:sz w:val="18"/>
                <w:szCs w:val="18"/>
                <w:lang w:val="cs-CZ"/>
              </w:rPr>
              <w:t>P</w:t>
            </w:r>
            <w:r w:rsidR="00A57A5D" w:rsidRPr="001123CA">
              <w:rPr>
                <w:rFonts w:ascii="Arial" w:hAnsi="Arial" w:cs="Arial"/>
                <w:sz w:val="18"/>
                <w:szCs w:val="18"/>
                <w:lang w:val="cs-CZ"/>
              </w:rPr>
              <w:t>latformu společnosti Asite v souladu s předpokládanými limity na užívání, objem zpracovaných dat a dalších položek uvedených v </w:t>
            </w:r>
            <w:r w:rsidRPr="001123CA">
              <w:rPr>
                <w:rFonts w:ascii="Arial" w:hAnsi="Arial" w:cs="Arial"/>
                <w:sz w:val="18"/>
                <w:szCs w:val="18"/>
                <w:lang w:val="cs-CZ"/>
              </w:rPr>
              <w:t>O</w:t>
            </w:r>
            <w:r w:rsidR="00A57A5D" w:rsidRPr="001123CA">
              <w:rPr>
                <w:rFonts w:ascii="Arial" w:hAnsi="Arial" w:cs="Arial"/>
                <w:sz w:val="18"/>
                <w:szCs w:val="18"/>
                <w:lang w:val="cs-CZ"/>
              </w:rPr>
              <w:t>bjednávce.</w:t>
            </w:r>
          </w:p>
          <w:p w:rsidR="00745D42" w:rsidRPr="001123CA" w:rsidRDefault="00745D42" w:rsidP="003D5710">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Zákazník bude používat </w:t>
            </w:r>
            <w:r w:rsidR="00FD3916" w:rsidRPr="001123CA">
              <w:rPr>
                <w:rFonts w:ascii="Arial" w:hAnsi="Arial" w:cs="Arial"/>
                <w:sz w:val="18"/>
                <w:szCs w:val="18"/>
                <w:lang w:val="cs-CZ"/>
              </w:rPr>
              <w:t>P</w:t>
            </w:r>
            <w:r w:rsidRPr="001123CA">
              <w:rPr>
                <w:rFonts w:ascii="Arial" w:hAnsi="Arial" w:cs="Arial"/>
                <w:sz w:val="18"/>
                <w:szCs w:val="18"/>
                <w:lang w:val="cs-CZ"/>
              </w:rPr>
              <w:t>latformu společnosti Asite a</w:t>
            </w:r>
            <w:r w:rsidR="003D5710" w:rsidRPr="001123CA">
              <w:rPr>
                <w:rFonts w:ascii="Arial" w:hAnsi="Arial" w:cs="Arial"/>
                <w:sz w:val="18"/>
                <w:szCs w:val="18"/>
                <w:lang w:val="cs-CZ"/>
              </w:rPr>
              <w:t> </w:t>
            </w:r>
            <w:r w:rsidRPr="001123CA">
              <w:rPr>
                <w:rFonts w:ascii="Arial" w:hAnsi="Arial" w:cs="Arial"/>
                <w:sz w:val="18"/>
                <w:szCs w:val="18"/>
                <w:lang w:val="cs-CZ"/>
              </w:rPr>
              <w:t xml:space="preserve">Aplikace pouze v souladu s podmínkami této Smlouvy (a zajistí, aby ji takovým způsobem používali také jednotliví Oprávnění uživatelé). Zákazník může pořizovat kopie Dokumentace v míře přiměřeně nezbytné k užívání </w:t>
            </w:r>
            <w:r w:rsidR="00FD3916" w:rsidRPr="001123CA">
              <w:rPr>
                <w:rFonts w:ascii="Arial" w:hAnsi="Arial" w:cs="Arial"/>
                <w:sz w:val="18"/>
                <w:szCs w:val="18"/>
                <w:lang w:val="cs-CZ"/>
              </w:rPr>
              <w:t>P</w:t>
            </w:r>
            <w:r w:rsidRPr="001123CA">
              <w:rPr>
                <w:rFonts w:ascii="Arial" w:hAnsi="Arial" w:cs="Arial"/>
                <w:sz w:val="18"/>
                <w:szCs w:val="18"/>
                <w:lang w:val="cs-CZ"/>
              </w:rPr>
              <w:t>latformy společnosti Asite v rámci podmínek stanovených touto Smlouvou.</w:t>
            </w:r>
          </w:p>
          <w:p w:rsidR="003D5710" w:rsidRPr="001123CA" w:rsidRDefault="003D5710" w:rsidP="003D5710">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Zákazník se </w:t>
            </w:r>
            <w:r w:rsidR="002C4855" w:rsidRPr="001123CA">
              <w:rPr>
                <w:rFonts w:ascii="Arial" w:hAnsi="Arial" w:cs="Arial"/>
                <w:sz w:val="18"/>
                <w:szCs w:val="18"/>
                <w:lang w:val="cs-CZ"/>
              </w:rPr>
              <w:t xml:space="preserve">zavazuje, že nebude </w:t>
            </w:r>
            <w:r w:rsidRPr="001123CA">
              <w:rPr>
                <w:rFonts w:ascii="Arial" w:hAnsi="Arial" w:cs="Arial"/>
                <w:sz w:val="18"/>
                <w:szCs w:val="18"/>
                <w:lang w:val="cs-CZ"/>
              </w:rPr>
              <w:t>pořizovat duplikáty, modifikovat, měnit, půjčovat, distribuovat, pronajímat, postupovat, poskytovat další licence, zpětně kompilovat, rozebírat, zpětně analyzovat nebo jinak redukovat kteroukoliv z Aplikací na formu postřehnutelnou člověkem, s výjimkou případů, kdy je</w:t>
            </w:r>
            <w:r w:rsidR="003D5710" w:rsidRPr="001123CA">
              <w:rPr>
                <w:rFonts w:ascii="Arial" w:hAnsi="Arial" w:cs="Arial"/>
                <w:sz w:val="18"/>
                <w:szCs w:val="18"/>
                <w:lang w:val="cs-CZ"/>
              </w:rPr>
              <w:t> </w:t>
            </w:r>
            <w:r w:rsidRPr="001123CA">
              <w:rPr>
                <w:rFonts w:ascii="Arial" w:hAnsi="Arial" w:cs="Arial"/>
                <w:sz w:val="18"/>
                <w:szCs w:val="18"/>
                <w:lang w:val="cs-CZ"/>
              </w:rPr>
              <w:t>to výslovně povoleno příslušným zákonem, jehož platnost není možno vyloučit.</w:t>
            </w:r>
          </w:p>
          <w:p w:rsidR="003D5710" w:rsidRPr="001123CA" w:rsidRDefault="003D5710" w:rsidP="003D5710">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Pro jakékoliv podstatné rozšíření užívání uvedené v Objednávce je zapotřebí písemný dodatek k této Smlouvě podepsaný </w:t>
            </w:r>
            <w:r w:rsidR="007C2CAB" w:rsidRPr="001123CA">
              <w:rPr>
                <w:rFonts w:ascii="Arial" w:hAnsi="Arial" w:cs="Arial"/>
                <w:sz w:val="18"/>
                <w:szCs w:val="18"/>
                <w:lang w:val="cs-CZ"/>
              </w:rPr>
              <w:t>všemi</w:t>
            </w:r>
            <w:r w:rsidRPr="001123CA">
              <w:rPr>
                <w:rFonts w:ascii="Arial" w:hAnsi="Arial" w:cs="Arial"/>
                <w:sz w:val="18"/>
                <w:szCs w:val="18"/>
                <w:lang w:val="cs-CZ"/>
              </w:rPr>
              <w:t xml:space="preserve"> stranami. Za takové rozšíření je možné účtovat další Odměnu. Má-li Zákazník v úmyslu podstatným způsobem rozšířit rozsah užívání, uvědomí o tom společnost Asite písemným oznámením s co nejdelším předstihem (v</w:t>
            </w:r>
            <w:r w:rsidR="003D5710" w:rsidRPr="001123CA">
              <w:rPr>
                <w:rFonts w:ascii="Arial" w:hAnsi="Arial" w:cs="Arial"/>
                <w:sz w:val="18"/>
                <w:szCs w:val="18"/>
                <w:lang w:val="cs-CZ"/>
              </w:rPr>
              <w:t> </w:t>
            </w:r>
            <w:r w:rsidRPr="001123CA">
              <w:rPr>
                <w:rFonts w:ascii="Arial" w:hAnsi="Arial" w:cs="Arial"/>
                <w:sz w:val="18"/>
                <w:szCs w:val="18"/>
                <w:lang w:val="cs-CZ"/>
              </w:rPr>
              <w:t>každém případě ne méně n</w:t>
            </w:r>
            <w:r w:rsidR="004036B5" w:rsidRPr="001123CA">
              <w:rPr>
                <w:rFonts w:ascii="Arial" w:hAnsi="Arial" w:cs="Arial"/>
                <w:sz w:val="18"/>
                <w:szCs w:val="18"/>
                <w:lang w:val="cs-CZ"/>
              </w:rPr>
              <w:t>e</w:t>
            </w:r>
            <w:r w:rsidRPr="001123CA">
              <w:rPr>
                <w:rFonts w:ascii="Arial" w:hAnsi="Arial" w:cs="Arial"/>
                <w:sz w:val="18"/>
                <w:szCs w:val="18"/>
                <w:lang w:val="cs-CZ"/>
              </w:rPr>
              <w:t>ž třicet (30) dnů předem). V takovém případě společnost Asite posoudí důsledky tohoto rozšíření a do pěti (5) dnů Zákazníka informuje o dopadech provedení takové změny na tuto Smlouvu a na Služby (včetně Dalších služeb, které mohou být nezbytné, a s nimi spojené Odměny). Pokud se Zákazník pro toto rozšíření a/nebo pro Další služby rozhodne, co nejdříve informuje společnost Asite a</w:t>
            </w:r>
            <w:r w:rsidR="003D5710" w:rsidRPr="001123CA">
              <w:rPr>
                <w:rFonts w:ascii="Arial" w:hAnsi="Arial" w:cs="Arial"/>
                <w:sz w:val="18"/>
                <w:szCs w:val="18"/>
                <w:lang w:val="cs-CZ"/>
              </w:rPr>
              <w:t> </w:t>
            </w:r>
            <w:r w:rsidR="00CF1CE3" w:rsidRPr="001123CA">
              <w:rPr>
                <w:rFonts w:ascii="Arial" w:hAnsi="Arial" w:cs="Arial"/>
                <w:sz w:val="18"/>
                <w:szCs w:val="18"/>
                <w:lang w:val="cs-CZ"/>
              </w:rPr>
              <w:t xml:space="preserve">Partnera </w:t>
            </w:r>
            <w:r w:rsidRPr="001123CA">
              <w:rPr>
                <w:rFonts w:ascii="Arial" w:hAnsi="Arial" w:cs="Arial"/>
                <w:sz w:val="18"/>
                <w:szCs w:val="18"/>
                <w:lang w:val="cs-CZ"/>
              </w:rPr>
              <w:t>uzavře s ní dodatek k této Smlouvě (ve formě, kterou mu společnost Asite poskytne v písemné podobě).</w:t>
            </w:r>
          </w:p>
          <w:p w:rsidR="003D5710" w:rsidRPr="001123CA" w:rsidRDefault="003D5710" w:rsidP="003D5710">
            <w:pPr>
              <w:spacing w:after="0" w:line="240" w:lineRule="auto"/>
              <w:ind w:left="540" w:right="44" w:firstLine="0"/>
              <w:rPr>
                <w:rFonts w:ascii="Arial" w:hAnsi="Arial" w:cs="Arial"/>
                <w:sz w:val="18"/>
                <w:szCs w:val="18"/>
                <w:lang w:val="cs-CZ"/>
              </w:rPr>
            </w:pPr>
          </w:p>
          <w:p w:rsidR="00A57A5D" w:rsidRPr="001123CA" w:rsidRDefault="007E1E53"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Všechny</w:t>
            </w:r>
            <w:r w:rsidR="00A57A5D" w:rsidRPr="001123CA">
              <w:rPr>
                <w:rFonts w:ascii="Arial" w:hAnsi="Arial" w:cs="Arial"/>
                <w:sz w:val="18"/>
                <w:szCs w:val="18"/>
                <w:lang w:val="cs-CZ"/>
              </w:rPr>
              <w:t xml:space="preserve"> smluvní strany jsou povinny zachovávat mlčenlivost a nezpřístupnit třetím osobám Důvěrné informace a Uživatelské údaje. Povinnost zachovávat mlčenlivost se nevztahuje na informace</w:t>
            </w:r>
            <w:r w:rsidR="004036B5" w:rsidRPr="001123CA">
              <w:rPr>
                <w:rFonts w:ascii="Arial" w:hAnsi="Arial" w:cs="Arial"/>
                <w:sz w:val="18"/>
                <w:szCs w:val="18"/>
                <w:lang w:val="cs-CZ"/>
              </w:rPr>
              <w:t>,</w:t>
            </w:r>
            <w:r w:rsidR="00A57A5D" w:rsidRPr="001123CA">
              <w:rPr>
                <w:rFonts w:ascii="Arial" w:hAnsi="Arial" w:cs="Arial"/>
                <w:sz w:val="18"/>
                <w:szCs w:val="18"/>
                <w:lang w:val="cs-CZ"/>
              </w:rPr>
              <w:t xml:space="preserve"> jejichž sdělení se vyžaduje se zákona a informace, které jsou nebo </w:t>
            </w:r>
            <w:r w:rsidR="00A57A5D" w:rsidRPr="001123CA">
              <w:rPr>
                <w:rFonts w:ascii="Arial" w:hAnsi="Arial" w:cs="Arial"/>
                <w:sz w:val="18"/>
                <w:szCs w:val="18"/>
                <w:lang w:val="cs-CZ"/>
              </w:rPr>
              <w:lastRenderedPageBreak/>
              <w:t>se</w:t>
            </w:r>
            <w:r w:rsidR="003D5710" w:rsidRPr="001123CA">
              <w:rPr>
                <w:rFonts w:ascii="Arial" w:hAnsi="Arial" w:cs="Arial"/>
                <w:sz w:val="18"/>
                <w:szCs w:val="18"/>
                <w:lang w:val="cs-CZ"/>
              </w:rPr>
              <w:t> </w:t>
            </w:r>
            <w:r w:rsidR="00A57A5D" w:rsidRPr="001123CA">
              <w:rPr>
                <w:rFonts w:ascii="Arial" w:hAnsi="Arial" w:cs="Arial"/>
                <w:sz w:val="18"/>
                <w:szCs w:val="18"/>
                <w:lang w:val="cs-CZ"/>
              </w:rPr>
              <w:t xml:space="preserve">stanou všeobecně a veřejně přístupnými jiným způsobem. Smluvní strany jsou na základě této smlouvy povinny nezpřístupnit jakékoli třetí osobě Důvěrné informace a Uživatelské údaje bez </w:t>
            </w:r>
            <w:r w:rsidR="006A79F5" w:rsidRPr="001123CA">
              <w:rPr>
                <w:rFonts w:ascii="Arial" w:hAnsi="Arial" w:cs="Arial"/>
                <w:sz w:val="18"/>
                <w:szCs w:val="18"/>
                <w:lang w:val="cs-CZ"/>
              </w:rPr>
              <w:t xml:space="preserve">písemného </w:t>
            </w:r>
            <w:r w:rsidR="00A57A5D" w:rsidRPr="001123CA">
              <w:rPr>
                <w:rFonts w:ascii="Arial" w:hAnsi="Arial" w:cs="Arial"/>
                <w:sz w:val="18"/>
                <w:szCs w:val="18"/>
                <w:lang w:val="cs-CZ"/>
              </w:rPr>
              <w:t xml:space="preserve">souhlasu </w:t>
            </w:r>
            <w:r w:rsidR="006A79F5" w:rsidRPr="001123CA">
              <w:rPr>
                <w:rFonts w:ascii="Arial" w:hAnsi="Arial" w:cs="Arial"/>
                <w:sz w:val="18"/>
                <w:szCs w:val="18"/>
                <w:lang w:val="cs-CZ"/>
              </w:rPr>
              <w:t>všech</w:t>
            </w:r>
            <w:r w:rsidR="00A57A5D" w:rsidRPr="001123CA">
              <w:rPr>
                <w:rFonts w:ascii="Arial" w:hAnsi="Arial" w:cs="Arial"/>
                <w:sz w:val="18"/>
                <w:szCs w:val="18"/>
                <w:lang w:val="cs-CZ"/>
              </w:rPr>
              <w:t xml:space="preserve"> smluvních stran. Každá ze smluvních stran je povinna zabezpečit Důvěrné informace a Uživatelské údaje proti odcizení nebo jinému zneužití. Podrobnosti povinností v rámci mlčenlivosti jsou stanoveny v</w:t>
            </w:r>
            <w:r w:rsidR="004036B5" w:rsidRPr="001123CA">
              <w:rPr>
                <w:rFonts w:ascii="Arial" w:hAnsi="Arial" w:cs="Arial"/>
                <w:sz w:val="18"/>
                <w:szCs w:val="18"/>
                <w:lang w:val="cs-CZ"/>
              </w:rPr>
              <w:t> </w:t>
            </w:r>
            <w:r w:rsidR="00A57A5D" w:rsidRPr="001123CA">
              <w:rPr>
                <w:rFonts w:ascii="Arial" w:hAnsi="Arial" w:cs="Arial"/>
                <w:sz w:val="18"/>
                <w:szCs w:val="18"/>
                <w:lang w:val="cs-CZ"/>
              </w:rPr>
              <w:t xml:space="preserve">čl. </w:t>
            </w:r>
            <w:r w:rsidR="00BF5F8B" w:rsidRPr="001123CA">
              <w:rPr>
                <w:rFonts w:ascii="Arial" w:hAnsi="Arial" w:cs="Arial"/>
                <w:sz w:val="18"/>
                <w:szCs w:val="18"/>
                <w:lang w:val="cs-CZ"/>
              </w:rPr>
              <w:t>8</w:t>
            </w:r>
            <w:r w:rsidR="00A57A5D" w:rsidRPr="001123CA">
              <w:rPr>
                <w:rFonts w:ascii="Arial" w:hAnsi="Arial" w:cs="Arial"/>
                <w:sz w:val="18"/>
                <w:szCs w:val="18"/>
                <w:lang w:val="cs-CZ"/>
              </w:rPr>
              <w:t xml:space="preserve"> této smlouvy.</w:t>
            </w:r>
            <w:r w:rsidRPr="001123CA">
              <w:rPr>
                <w:rFonts w:ascii="Arial" w:hAnsi="Arial" w:cs="Arial"/>
                <w:sz w:val="18"/>
                <w:szCs w:val="18"/>
                <w:lang w:val="cs-CZ"/>
              </w:rPr>
              <w:t xml:space="preserve">      </w:t>
            </w:r>
          </w:p>
          <w:p w:rsidR="00006DE0" w:rsidRPr="001123CA" w:rsidRDefault="00006DE0" w:rsidP="00006DE0">
            <w:pPr>
              <w:spacing w:after="0" w:line="240" w:lineRule="auto"/>
              <w:ind w:left="0" w:right="44" w:firstLine="0"/>
              <w:rPr>
                <w:rFonts w:ascii="Arial" w:hAnsi="Arial" w:cs="Arial"/>
                <w:sz w:val="18"/>
                <w:szCs w:val="18"/>
                <w:lang w:val="cs-CZ"/>
              </w:rPr>
            </w:pPr>
          </w:p>
          <w:p w:rsidR="006A7284" w:rsidRPr="001123CA" w:rsidRDefault="006A7284" w:rsidP="003D5710">
            <w:pPr>
              <w:spacing w:after="0" w:line="240" w:lineRule="auto"/>
              <w:ind w:left="540" w:right="44" w:firstLine="0"/>
              <w:rPr>
                <w:rFonts w:ascii="Arial" w:hAnsi="Arial" w:cs="Arial"/>
                <w:sz w:val="18"/>
                <w:szCs w:val="18"/>
                <w:lang w:val="cs-CZ"/>
              </w:rPr>
            </w:pPr>
          </w:p>
          <w:p w:rsidR="00A57A5D" w:rsidRPr="001123CA" w:rsidRDefault="0042215C"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ODMĚNA A VÝDAJE</w:t>
            </w:r>
          </w:p>
          <w:p w:rsidR="003D5710" w:rsidRPr="001123CA" w:rsidRDefault="003D5710" w:rsidP="003D5710">
            <w:pPr>
              <w:spacing w:after="0" w:line="240" w:lineRule="auto"/>
              <w:ind w:left="552" w:right="40"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40"/>
              <w:rPr>
                <w:rFonts w:ascii="Arial" w:hAnsi="Arial" w:cs="Arial"/>
                <w:sz w:val="18"/>
                <w:szCs w:val="18"/>
                <w:highlight w:val="black"/>
                <w:lang w:val="cs-CZ"/>
              </w:rPr>
            </w:pPr>
            <w:r w:rsidRPr="00ED5E1D">
              <w:rPr>
                <w:rFonts w:ascii="Arial" w:hAnsi="Arial" w:cs="Arial"/>
                <w:sz w:val="18"/>
                <w:szCs w:val="18"/>
                <w:highlight w:val="black"/>
                <w:lang w:val="cs-CZ"/>
              </w:rPr>
              <w:t>xxx</w:t>
            </w:r>
          </w:p>
          <w:p w:rsidR="003D5710" w:rsidRPr="001123CA" w:rsidRDefault="003D5710" w:rsidP="003D5710">
            <w:pPr>
              <w:spacing w:after="0" w:line="240" w:lineRule="auto"/>
              <w:ind w:left="54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40"/>
              <w:rPr>
                <w:rFonts w:ascii="Arial" w:hAnsi="Arial" w:cs="Arial"/>
                <w:sz w:val="18"/>
                <w:szCs w:val="18"/>
                <w:highlight w:val="black"/>
                <w:lang w:val="cs-CZ"/>
              </w:rPr>
            </w:pPr>
            <w:r w:rsidRPr="00ED5E1D">
              <w:rPr>
                <w:rFonts w:ascii="Arial" w:hAnsi="Arial" w:cs="Arial"/>
                <w:sz w:val="18"/>
                <w:szCs w:val="18"/>
                <w:highlight w:val="black"/>
                <w:lang w:val="cs-CZ"/>
              </w:rPr>
              <w:t>xxx</w:t>
            </w:r>
          </w:p>
          <w:p w:rsidR="003D5710" w:rsidRPr="001123CA" w:rsidRDefault="003D5710" w:rsidP="003D5710">
            <w:pPr>
              <w:spacing w:after="0" w:line="240" w:lineRule="auto"/>
              <w:ind w:left="54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40"/>
              <w:rPr>
                <w:rFonts w:ascii="Arial" w:hAnsi="Arial" w:cs="Arial"/>
                <w:sz w:val="18"/>
                <w:szCs w:val="18"/>
                <w:highlight w:val="black"/>
                <w:lang w:val="cs-CZ"/>
              </w:rPr>
            </w:pPr>
            <w:r w:rsidRPr="00ED5E1D">
              <w:rPr>
                <w:rFonts w:ascii="Arial" w:hAnsi="Arial" w:cs="Arial"/>
                <w:sz w:val="18"/>
                <w:szCs w:val="18"/>
                <w:highlight w:val="black"/>
                <w:lang w:val="cs-CZ"/>
              </w:rPr>
              <w:t>xxx</w:t>
            </w:r>
          </w:p>
          <w:p w:rsidR="00B769A1" w:rsidRPr="001123CA" w:rsidRDefault="00B769A1" w:rsidP="00B769A1">
            <w:pPr>
              <w:spacing w:after="0" w:line="240" w:lineRule="auto"/>
              <w:ind w:left="54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40"/>
              <w:rPr>
                <w:rFonts w:ascii="Arial" w:hAnsi="Arial" w:cs="Arial"/>
                <w:sz w:val="18"/>
                <w:szCs w:val="18"/>
                <w:highlight w:val="black"/>
                <w:lang w:val="cs-CZ"/>
              </w:rPr>
            </w:pPr>
            <w:r w:rsidRPr="00ED5E1D">
              <w:rPr>
                <w:rFonts w:ascii="Arial" w:hAnsi="Arial" w:cs="Arial"/>
                <w:sz w:val="18"/>
                <w:szCs w:val="18"/>
                <w:highlight w:val="black"/>
                <w:lang w:val="cs-CZ"/>
              </w:rPr>
              <w:t>xxx</w:t>
            </w:r>
            <w:r w:rsidR="00A57A5D" w:rsidRPr="00ED5E1D">
              <w:rPr>
                <w:rFonts w:ascii="Arial" w:hAnsi="Arial" w:cs="Arial"/>
                <w:sz w:val="18"/>
                <w:szCs w:val="18"/>
                <w:highlight w:val="black"/>
                <w:lang w:val="cs-CZ"/>
              </w:rPr>
              <w:t>.</w:t>
            </w:r>
          </w:p>
          <w:p w:rsidR="00B769A1" w:rsidRPr="001123CA" w:rsidRDefault="00B769A1" w:rsidP="00B769A1">
            <w:pPr>
              <w:spacing w:after="0" w:line="240" w:lineRule="auto"/>
              <w:ind w:left="540" w:right="44" w:firstLine="0"/>
              <w:rPr>
                <w:rFonts w:ascii="Arial" w:hAnsi="Arial" w:cs="Arial"/>
                <w:sz w:val="18"/>
                <w:szCs w:val="18"/>
                <w:lang w:val="cs-CZ"/>
              </w:rPr>
            </w:pPr>
          </w:p>
          <w:p w:rsidR="00C50C15" w:rsidRPr="001123CA" w:rsidRDefault="00C50C15" w:rsidP="00B769A1">
            <w:pPr>
              <w:spacing w:after="0" w:line="240" w:lineRule="auto"/>
              <w:ind w:left="540" w:right="44" w:firstLine="0"/>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 xml:space="preserve">CHRÁNĚNÁ PRÁVA </w:t>
            </w:r>
          </w:p>
          <w:p w:rsidR="00B769A1" w:rsidRPr="001123CA" w:rsidRDefault="00B769A1" w:rsidP="00B769A1">
            <w:pPr>
              <w:spacing w:after="0" w:line="240" w:lineRule="auto"/>
              <w:ind w:left="552" w:right="40"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Zákazník bere na vědomí, že pokud se v této Smlouvě výslovně nestanoví jinak, vlastní společnost Asite a/nebo </w:t>
            </w:r>
            <w:r w:rsidR="00D403E9" w:rsidRPr="001123CA">
              <w:rPr>
                <w:rFonts w:ascii="Arial" w:hAnsi="Arial" w:cs="Arial"/>
                <w:sz w:val="18"/>
                <w:szCs w:val="18"/>
                <w:lang w:val="cs-CZ"/>
              </w:rPr>
              <w:t>poskytovatelé společnosti Asite</w:t>
            </w:r>
            <w:r w:rsidRPr="001123CA">
              <w:rPr>
                <w:rFonts w:ascii="Arial" w:hAnsi="Arial" w:cs="Arial"/>
                <w:sz w:val="18"/>
                <w:szCs w:val="18"/>
                <w:lang w:val="cs-CZ"/>
              </w:rPr>
              <w:t xml:space="preserve"> veškerá práva k duševnímu vlastnictví související s platformou společnosti Asite a Službami spolu se všemi rozšířeními, úpravami a odvozenými díly. Nestanoví-li se v této Smlouvě jinak, Zákazníkovi (ani žádnému z Oprávněných uživatelů), se neposkytují jakákoliv práva k duševnímu vlastnictví nebo jiná chráněná práva, zájmy nebo licence k platformě společnosti Asite, aplikacím nebo službám anebo k jakékoliv související dokumentaci. </w:t>
            </w:r>
          </w:p>
          <w:p w:rsidR="00CD473D" w:rsidRPr="001123CA" w:rsidRDefault="00CD473D" w:rsidP="00CD473D">
            <w:pPr>
              <w:spacing w:after="0" w:line="240" w:lineRule="auto"/>
              <w:ind w:left="552" w:right="44" w:firstLine="0"/>
              <w:rPr>
                <w:rFonts w:ascii="Arial" w:hAnsi="Arial" w:cs="Arial"/>
                <w:sz w:val="18"/>
                <w:szCs w:val="18"/>
                <w:lang w:val="cs-CZ"/>
              </w:rPr>
            </w:pPr>
          </w:p>
          <w:p w:rsidR="00C50C15"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Smluvní strany berou na vědomí, že v rámci služeb společnost Asite provede konverzi uživatelských údajů, které</w:t>
            </w:r>
            <w:r w:rsidR="009B19DC" w:rsidRPr="001123CA">
              <w:rPr>
                <w:rFonts w:ascii="Arial" w:hAnsi="Arial" w:cs="Arial"/>
                <w:sz w:val="18"/>
                <w:szCs w:val="18"/>
                <w:lang w:val="cs-CZ"/>
              </w:rPr>
              <w:t xml:space="preserve"> </w:t>
            </w:r>
            <w:r w:rsidRPr="001123CA">
              <w:rPr>
                <w:rFonts w:ascii="Arial" w:hAnsi="Arial" w:cs="Arial"/>
                <w:sz w:val="18"/>
                <w:szCs w:val="18"/>
                <w:lang w:val="cs-CZ"/>
              </w:rPr>
              <w:t xml:space="preserve">byly použity k užití na </w:t>
            </w:r>
            <w:r w:rsidR="00DE043C" w:rsidRPr="001123CA">
              <w:rPr>
                <w:rFonts w:ascii="Arial" w:hAnsi="Arial" w:cs="Arial"/>
                <w:sz w:val="18"/>
                <w:szCs w:val="18"/>
                <w:lang w:val="cs-CZ"/>
              </w:rPr>
              <w:t>P</w:t>
            </w:r>
            <w:r w:rsidRPr="001123CA">
              <w:rPr>
                <w:rFonts w:ascii="Arial" w:hAnsi="Arial" w:cs="Arial"/>
                <w:sz w:val="18"/>
                <w:szCs w:val="18"/>
                <w:lang w:val="cs-CZ"/>
              </w:rPr>
              <w:t>latformě společnosti Asite. V souvislosti s touto konverzí, a</w:t>
            </w:r>
            <w:r w:rsidR="009B19DC" w:rsidRPr="001123CA">
              <w:rPr>
                <w:rFonts w:ascii="Arial" w:hAnsi="Arial" w:cs="Arial"/>
                <w:sz w:val="18"/>
                <w:szCs w:val="18"/>
                <w:lang w:val="cs-CZ"/>
              </w:rPr>
              <w:t> </w:t>
            </w:r>
            <w:r w:rsidRPr="001123CA">
              <w:rPr>
                <w:rFonts w:ascii="Arial" w:hAnsi="Arial" w:cs="Arial"/>
                <w:sz w:val="18"/>
                <w:szCs w:val="18"/>
                <w:lang w:val="cs-CZ"/>
              </w:rPr>
              <w:t>aniž by byla dotčena chráněná práva Zákazníka nebo Oprávněných uživatelů k Uživatelským údajům, je</w:t>
            </w:r>
            <w:r w:rsidR="009B19DC" w:rsidRPr="001123CA">
              <w:rPr>
                <w:rFonts w:ascii="Arial" w:hAnsi="Arial" w:cs="Arial"/>
                <w:sz w:val="18"/>
                <w:szCs w:val="18"/>
                <w:lang w:val="cs-CZ"/>
              </w:rPr>
              <w:t> </w:t>
            </w:r>
            <w:r w:rsidRPr="001123CA">
              <w:rPr>
                <w:rFonts w:ascii="Arial" w:hAnsi="Arial" w:cs="Arial"/>
                <w:sz w:val="18"/>
                <w:szCs w:val="18"/>
                <w:lang w:val="cs-CZ"/>
              </w:rPr>
              <w:t xml:space="preserve">společnost Asite vlastníkem: </w:t>
            </w:r>
          </w:p>
          <w:p w:rsidR="00C50C15" w:rsidRPr="001123CA" w:rsidRDefault="00C50C15" w:rsidP="00C50C15">
            <w:pPr>
              <w:spacing w:after="0" w:line="240" w:lineRule="auto"/>
              <w:ind w:left="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170" w:right="44" w:hanging="630"/>
              <w:rPr>
                <w:rFonts w:ascii="Arial" w:hAnsi="Arial" w:cs="Arial"/>
                <w:sz w:val="18"/>
                <w:szCs w:val="18"/>
                <w:lang w:val="cs-CZ"/>
              </w:rPr>
            </w:pPr>
            <w:r w:rsidRPr="001123CA">
              <w:rPr>
                <w:rFonts w:ascii="Arial" w:hAnsi="Arial" w:cs="Arial"/>
                <w:sz w:val="18"/>
                <w:szCs w:val="18"/>
                <w:lang w:val="cs-CZ"/>
              </w:rPr>
              <w:t xml:space="preserve">Všech příslušných autorských práv a práv k databázím v kompilaci nebo konverzi těchto Uživatelských údajů pro využití na </w:t>
            </w:r>
            <w:r w:rsidR="004778AE" w:rsidRPr="001123CA">
              <w:rPr>
                <w:rFonts w:ascii="Arial" w:hAnsi="Arial" w:cs="Arial"/>
                <w:sz w:val="18"/>
                <w:szCs w:val="18"/>
                <w:lang w:val="cs-CZ"/>
              </w:rPr>
              <w:t>P</w:t>
            </w:r>
            <w:r w:rsidRPr="001123CA">
              <w:rPr>
                <w:rFonts w:ascii="Arial" w:hAnsi="Arial" w:cs="Arial"/>
                <w:sz w:val="18"/>
                <w:szCs w:val="18"/>
                <w:lang w:val="cs-CZ"/>
              </w:rPr>
              <w:t>latformě společnosti Asite a v rámci Aplikací; a</w:t>
            </w:r>
          </w:p>
          <w:p w:rsidR="0074422F" w:rsidRPr="001123CA" w:rsidRDefault="0074422F" w:rsidP="0074422F">
            <w:pPr>
              <w:spacing w:after="0" w:line="240" w:lineRule="auto"/>
              <w:ind w:left="117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170" w:right="44" w:hanging="630"/>
              <w:rPr>
                <w:rFonts w:ascii="Arial" w:hAnsi="Arial" w:cs="Arial"/>
                <w:sz w:val="18"/>
                <w:szCs w:val="18"/>
                <w:lang w:val="cs-CZ"/>
              </w:rPr>
            </w:pPr>
            <w:r w:rsidRPr="001123CA">
              <w:rPr>
                <w:rFonts w:ascii="Arial" w:hAnsi="Arial" w:cs="Arial"/>
                <w:sz w:val="18"/>
                <w:szCs w:val="18"/>
                <w:lang w:val="cs-CZ"/>
              </w:rPr>
              <w:t>Všech dalších práv k duševnímu vlastnictví ke všem technikám, metodám nebo programům použitých ke konverzi Uživatelských údajů k užití v rámci služeb společnosti Asite.</w:t>
            </w:r>
          </w:p>
          <w:p w:rsidR="009B19DC" w:rsidRPr="001123CA" w:rsidRDefault="009B19DC" w:rsidP="009B19DC">
            <w:pPr>
              <w:spacing w:after="0" w:line="240" w:lineRule="auto"/>
              <w:ind w:left="1170" w:right="44" w:firstLine="0"/>
              <w:rPr>
                <w:rFonts w:ascii="Arial" w:hAnsi="Arial" w:cs="Arial"/>
                <w:sz w:val="18"/>
                <w:szCs w:val="18"/>
                <w:lang w:val="cs-CZ"/>
              </w:rPr>
            </w:pPr>
          </w:p>
          <w:p w:rsidR="009F0C3B" w:rsidRPr="001123CA" w:rsidRDefault="009F0C3B" w:rsidP="009B19DC">
            <w:pPr>
              <w:spacing w:after="0" w:line="240" w:lineRule="auto"/>
              <w:ind w:left="1170" w:right="44" w:firstLine="0"/>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 xml:space="preserve">ZACHOVÁNÍ MLČENLIVOSTI </w:t>
            </w:r>
          </w:p>
          <w:p w:rsidR="009B19DC" w:rsidRPr="001123CA" w:rsidRDefault="009B19DC" w:rsidP="009B19DC">
            <w:pPr>
              <w:spacing w:after="0" w:line="240" w:lineRule="auto"/>
              <w:ind w:left="552" w:right="40"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Na základě této Smlouvy mají strany přístup k důvěrným informacím druhé strany, které jedna ze stran („</w:t>
            </w:r>
            <w:r w:rsidRPr="001123CA">
              <w:rPr>
                <w:rFonts w:ascii="Arial" w:hAnsi="Arial" w:cs="Arial"/>
                <w:b/>
                <w:bCs/>
                <w:sz w:val="18"/>
                <w:szCs w:val="18"/>
                <w:lang w:val="cs-CZ"/>
              </w:rPr>
              <w:t>Sdělující strana</w:t>
            </w:r>
            <w:r w:rsidRPr="001123CA">
              <w:rPr>
                <w:rFonts w:ascii="Arial" w:hAnsi="Arial" w:cs="Arial"/>
                <w:sz w:val="18"/>
                <w:szCs w:val="18"/>
                <w:lang w:val="cs-CZ"/>
              </w:rPr>
              <w:t>“) sdělí nebo poskytne druhé straně („</w:t>
            </w:r>
            <w:r w:rsidRPr="001123CA">
              <w:rPr>
                <w:rFonts w:ascii="Arial" w:hAnsi="Arial" w:cs="Arial"/>
                <w:b/>
                <w:bCs/>
                <w:sz w:val="18"/>
                <w:szCs w:val="18"/>
                <w:lang w:val="cs-CZ"/>
              </w:rPr>
              <w:t>Přijímající strana</w:t>
            </w:r>
            <w:r w:rsidRPr="001123CA">
              <w:rPr>
                <w:rFonts w:ascii="Arial" w:hAnsi="Arial" w:cs="Arial"/>
                <w:sz w:val="18"/>
                <w:szCs w:val="18"/>
                <w:lang w:val="cs-CZ"/>
              </w:rPr>
              <w:t>“) v souvislosti s touto Smlouvu.</w:t>
            </w:r>
          </w:p>
          <w:p w:rsidR="009B19DC" w:rsidRPr="001123CA" w:rsidRDefault="009B19DC" w:rsidP="009B19DC">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Ustanovení této Smlouvy se považují za </w:t>
            </w:r>
            <w:r w:rsidR="00874E10" w:rsidRPr="001123CA">
              <w:rPr>
                <w:rFonts w:ascii="Arial" w:hAnsi="Arial" w:cs="Arial"/>
                <w:sz w:val="18"/>
                <w:szCs w:val="18"/>
                <w:lang w:val="cs-CZ"/>
              </w:rPr>
              <w:t>D</w:t>
            </w:r>
            <w:r w:rsidRPr="001123CA">
              <w:rPr>
                <w:rFonts w:ascii="Arial" w:hAnsi="Arial" w:cs="Arial"/>
                <w:sz w:val="18"/>
                <w:szCs w:val="18"/>
                <w:lang w:val="cs-CZ"/>
              </w:rPr>
              <w:t xml:space="preserve">ůvěrné informace obou stran a žádné ze stran není dovoleno tyto informace sdělovat jiným osobám než přidruženým osobám dané strany, jejím odborným poradcům, investorům (nebo potenciálním investorům), potenciálním kupcům, kteří jsou sami zavázáni povinností mlčenlivosti, anebo požaduje-li to </w:t>
            </w:r>
            <w:r w:rsidRPr="001123CA">
              <w:rPr>
                <w:rFonts w:ascii="Arial" w:hAnsi="Arial" w:cs="Arial"/>
                <w:sz w:val="18"/>
                <w:szCs w:val="18"/>
                <w:lang w:val="cs-CZ"/>
              </w:rPr>
              <w:lastRenderedPageBreak/>
              <w:t xml:space="preserve">některá vládní agentura nebo uznávaná burza cenných papírů v příslušné jurisdikci. </w:t>
            </w:r>
          </w:p>
          <w:p w:rsidR="009B19DC" w:rsidRPr="001123CA" w:rsidRDefault="009B19DC" w:rsidP="009B19DC">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Strany souhlasí, že budou </w:t>
            </w:r>
            <w:r w:rsidR="00874E10" w:rsidRPr="001123CA">
              <w:rPr>
                <w:rFonts w:ascii="Arial" w:hAnsi="Arial" w:cs="Arial"/>
                <w:sz w:val="18"/>
                <w:szCs w:val="18"/>
                <w:lang w:val="cs-CZ"/>
              </w:rPr>
              <w:t>D</w:t>
            </w:r>
            <w:r w:rsidRPr="001123CA">
              <w:rPr>
                <w:rFonts w:ascii="Arial" w:hAnsi="Arial" w:cs="Arial"/>
                <w:sz w:val="18"/>
                <w:szCs w:val="18"/>
                <w:lang w:val="cs-CZ"/>
              </w:rPr>
              <w:t xml:space="preserve">ůvěrné informace druhé strany udržovat v tajnosti a pokud to nebude vyžadovat kogentní právní předpis nebo pokud to nebude výslovně dovoleno tímto článkem, dále že nebudou </w:t>
            </w:r>
            <w:r w:rsidR="003706F1" w:rsidRPr="001123CA">
              <w:rPr>
                <w:rFonts w:ascii="Arial" w:hAnsi="Arial" w:cs="Arial"/>
                <w:sz w:val="18"/>
                <w:szCs w:val="18"/>
                <w:lang w:val="cs-CZ"/>
              </w:rPr>
              <w:t>D</w:t>
            </w:r>
            <w:r w:rsidRPr="001123CA">
              <w:rPr>
                <w:rFonts w:ascii="Arial" w:hAnsi="Arial" w:cs="Arial"/>
                <w:sz w:val="18"/>
                <w:szCs w:val="18"/>
                <w:lang w:val="cs-CZ"/>
              </w:rPr>
              <w:t xml:space="preserve">ůvěrné informace druhé strany poskytovat třetím stranám nebo je používat k jinému účelu, než je povolen touto Smlouvou. Obě strany se zavazují přijmout všechny přiměřené kroky k tomu, aby zajistily, že </w:t>
            </w:r>
            <w:r w:rsidR="003706F1" w:rsidRPr="001123CA">
              <w:rPr>
                <w:rFonts w:ascii="Arial" w:hAnsi="Arial" w:cs="Arial"/>
                <w:sz w:val="18"/>
                <w:szCs w:val="18"/>
                <w:lang w:val="cs-CZ"/>
              </w:rPr>
              <w:t>D</w:t>
            </w:r>
            <w:r w:rsidRPr="001123CA">
              <w:rPr>
                <w:rFonts w:ascii="Arial" w:hAnsi="Arial" w:cs="Arial"/>
                <w:sz w:val="18"/>
                <w:szCs w:val="18"/>
                <w:lang w:val="cs-CZ"/>
              </w:rPr>
              <w:t xml:space="preserve">ůvěrné informace nebudou sdělovány nebo šířeny jejich zaměstnanci, zmocněnci nebo oprávněnými uživateli v rozporu s podmínkami této Smlouvy. Aniž by byla dotčena všeobecná platnost výše uvedeného, bere Zákazník pro účely této Smlouvy na vědomí, že aplikace představují </w:t>
            </w:r>
            <w:r w:rsidR="003706F1" w:rsidRPr="001123CA">
              <w:rPr>
                <w:rFonts w:ascii="Arial" w:hAnsi="Arial" w:cs="Arial"/>
                <w:sz w:val="18"/>
                <w:szCs w:val="18"/>
                <w:lang w:val="cs-CZ"/>
              </w:rPr>
              <w:t>D</w:t>
            </w:r>
            <w:r w:rsidRPr="001123CA">
              <w:rPr>
                <w:rFonts w:ascii="Arial" w:hAnsi="Arial" w:cs="Arial"/>
                <w:sz w:val="18"/>
                <w:szCs w:val="18"/>
                <w:lang w:val="cs-CZ"/>
              </w:rPr>
              <w:t>ůvěrné informace společnosti Asite.</w:t>
            </w:r>
          </w:p>
          <w:p w:rsidR="009B19DC" w:rsidRPr="001123CA" w:rsidRDefault="009B19DC" w:rsidP="009B19DC">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Omezení uvedená v článku </w:t>
            </w:r>
            <w:r w:rsidR="003706F1" w:rsidRPr="001123CA">
              <w:rPr>
                <w:rFonts w:ascii="Arial" w:hAnsi="Arial" w:cs="Arial"/>
                <w:sz w:val="18"/>
                <w:szCs w:val="18"/>
                <w:lang w:val="cs-CZ"/>
              </w:rPr>
              <w:t>8</w:t>
            </w:r>
            <w:r w:rsidRPr="001123CA">
              <w:rPr>
                <w:rFonts w:ascii="Arial" w:hAnsi="Arial" w:cs="Arial"/>
                <w:sz w:val="18"/>
                <w:szCs w:val="18"/>
                <w:lang w:val="cs-CZ"/>
              </w:rPr>
              <w:t xml:space="preserve">.3 se nevztahují na informace, které: (a) jsou nebo se stanou veřejně známými jinak než porušením povinnosti mlčenlivosti ze strany </w:t>
            </w:r>
            <w:r w:rsidR="00F944F5" w:rsidRPr="001123CA">
              <w:rPr>
                <w:rFonts w:ascii="Arial" w:hAnsi="Arial" w:cs="Arial"/>
                <w:sz w:val="18"/>
                <w:szCs w:val="18"/>
                <w:lang w:val="cs-CZ"/>
              </w:rPr>
              <w:t>P</w:t>
            </w:r>
            <w:r w:rsidRPr="001123CA">
              <w:rPr>
                <w:rFonts w:ascii="Arial" w:hAnsi="Arial" w:cs="Arial"/>
                <w:sz w:val="18"/>
                <w:szCs w:val="18"/>
                <w:lang w:val="cs-CZ"/>
              </w:rPr>
              <w:t xml:space="preserve">řijímající strany; (b) </w:t>
            </w:r>
            <w:r w:rsidR="00F944F5" w:rsidRPr="001123CA">
              <w:rPr>
                <w:rFonts w:ascii="Arial" w:hAnsi="Arial" w:cs="Arial"/>
                <w:sz w:val="18"/>
                <w:szCs w:val="18"/>
                <w:lang w:val="cs-CZ"/>
              </w:rPr>
              <w:t>P</w:t>
            </w:r>
            <w:r w:rsidRPr="001123CA">
              <w:rPr>
                <w:rFonts w:ascii="Arial" w:hAnsi="Arial" w:cs="Arial"/>
                <w:sz w:val="18"/>
                <w:szCs w:val="18"/>
                <w:lang w:val="cs-CZ"/>
              </w:rPr>
              <w:t xml:space="preserve">řijímající strana je měla ve svém zákonném držení před jejich sdělením; (c) </w:t>
            </w:r>
            <w:r w:rsidR="00F944F5" w:rsidRPr="001123CA">
              <w:rPr>
                <w:rFonts w:ascii="Arial" w:hAnsi="Arial" w:cs="Arial"/>
                <w:sz w:val="18"/>
                <w:szCs w:val="18"/>
                <w:lang w:val="cs-CZ"/>
              </w:rPr>
              <w:t>P</w:t>
            </w:r>
            <w:r w:rsidRPr="001123CA">
              <w:rPr>
                <w:rFonts w:ascii="Arial" w:hAnsi="Arial" w:cs="Arial"/>
                <w:sz w:val="18"/>
                <w:szCs w:val="18"/>
                <w:lang w:val="cs-CZ"/>
              </w:rPr>
              <w:t xml:space="preserve">řijímající straně byly zákonným způsobem sděleny třetí stranou, aniž by byla porušena povinnost mlčenlivosti; anebo (d) </w:t>
            </w:r>
            <w:r w:rsidR="00F944F5" w:rsidRPr="001123CA">
              <w:rPr>
                <w:rFonts w:ascii="Arial" w:hAnsi="Arial" w:cs="Arial"/>
                <w:sz w:val="18"/>
                <w:szCs w:val="18"/>
                <w:lang w:val="cs-CZ"/>
              </w:rPr>
              <w:t>P</w:t>
            </w:r>
            <w:r w:rsidRPr="001123CA">
              <w:rPr>
                <w:rFonts w:ascii="Arial" w:hAnsi="Arial" w:cs="Arial"/>
                <w:sz w:val="18"/>
                <w:szCs w:val="18"/>
                <w:lang w:val="cs-CZ"/>
              </w:rPr>
              <w:t xml:space="preserve">řijímající strana je nezávisle vyvine a je schopna to doložit písemnými důkazy. </w:t>
            </w:r>
          </w:p>
          <w:p w:rsidR="009B19DC" w:rsidRPr="001123CA" w:rsidRDefault="009B19DC" w:rsidP="009B19DC">
            <w:pPr>
              <w:spacing w:after="0" w:line="240" w:lineRule="auto"/>
              <w:ind w:left="540" w:right="44" w:firstLine="0"/>
              <w:rPr>
                <w:rFonts w:ascii="Arial" w:hAnsi="Arial" w:cs="Arial"/>
                <w:sz w:val="18"/>
                <w:szCs w:val="18"/>
                <w:lang w:val="cs-CZ"/>
              </w:rPr>
            </w:pPr>
          </w:p>
          <w:p w:rsidR="00AF3CDA" w:rsidRPr="001123CA" w:rsidRDefault="00AF3CDA" w:rsidP="009B19DC">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Společnost Asite a Partner může na Zákazníka přiměřeně odkazovat (včetně použití loga Zákazníka) jakožto na spotřebitele služeb ve své reklamě a/nebo propagační literatuře, na svých webových stránkách a</w:t>
            </w:r>
            <w:r w:rsidR="00EA706F" w:rsidRPr="001123CA">
              <w:rPr>
                <w:rFonts w:ascii="Arial" w:hAnsi="Arial" w:cs="Arial"/>
                <w:sz w:val="18"/>
                <w:szCs w:val="18"/>
                <w:lang w:val="cs-CZ"/>
              </w:rPr>
              <w:t> </w:t>
            </w:r>
            <w:r w:rsidRPr="001123CA">
              <w:rPr>
                <w:rFonts w:ascii="Arial" w:hAnsi="Arial" w:cs="Arial"/>
                <w:sz w:val="18"/>
                <w:szCs w:val="18"/>
                <w:lang w:val="cs-CZ"/>
              </w:rPr>
              <w:t xml:space="preserve">dalších materiálech. Společnost Asite a Partner může na svých webových stránkách rovněž zveřejnit a vydat do médií novou obchodní tiskovou zprávu s tím, že Zákazník schválí její obsah (který nebude bezdůvodně odpírat, zadržovat nebo zdržovat) spolu s logem Zákazníka a stručným popisem jeho podnikání. </w:t>
            </w:r>
          </w:p>
          <w:p w:rsidR="009B19DC" w:rsidRPr="001123CA" w:rsidRDefault="009B19DC" w:rsidP="009B19DC">
            <w:pPr>
              <w:spacing w:after="0" w:line="240" w:lineRule="auto"/>
              <w:ind w:left="540" w:right="44" w:firstLine="0"/>
              <w:rPr>
                <w:rFonts w:ascii="Arial" w:hAnsi="Arial" w:cs="Arial"/>
                <w:sz w:val="18"/>
                <w:szCs w:val="18"/>
                <w:lang w:val="cs-CZ"/>
              </w:rPr>
            </w:pPr>
          </w:p>
          <w:p w:rsidR="00A57A5D" w:rsidRPr="001123CA" w:rsidRDefault="00A57A5D" w:rsidP="000214A4">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Práva a povinnosti uvedené v tomto článku, jakož i</w:t>
            </w:r>
            <w:r w:rsidR="00EA706F" w:rsidRPr="001123CA">
              <w:rPr>
                <w:rFonts w:ascii="Arial" w:hAnsi="Arial" w:cs="Arial"/>
                <w:sz w:val="18"/>
                <w:szCs w:val="18"/>
                <w:lang w:val="cs-CZ"/>
              </w:rPr>
              <w:t> </w:t>
            </w:r>
            <w:r w:rsidRPr="001123CA">
              <w:rPr>
                <w:rFonts w:ascii="Arial" w:hAnsi="Arial" w:cs="Arial"/>
                <w:sz w:val="18"/>
                <w:szCs w:val="18"/>
                <w:lang w:val="cs-CZ"/>
              </w:rPr>
              <w:t>další práva a povinnosti spojené s užitím osobních údajů jsou smluvní strany povinny zpracovávat v</w:t>
            </w:r>
            <w:r w:rsidR="00EA706F" w:rsidRPr="001123CA">
              <w:rPr>
                <w:rFonts w:ascii="Arial" w:hAnsi="Arial" w:cs="Arial"/>
                <w:sz w:val="18"/>
                <w:szCs w:val="18"/>
                <w:lang w:val="cs-CZ"/>
              </w:rPr>
              <w:t> </w:t>
            </w:r>
            <w:r w:rsidRPr="001123CA">
              <w:rPr>
                <w:rFonts w:ascii="Arial" w:hAnsi="Arial" w:cs="Arial"/>
                <w:sz w:val="18"/>
                <w:szCs w:val="18"/>
                <w:lang w:val="cs-CZ"/>
              </w:rPr>
              <w:t>souladu s Nařízením Evropského parlamentu a rady (EU) 2016/679 ze dne 27. dubna 2016</w:t>
            </w:r>
            <w:r w:rsidR="00F944F5" w:rsidRPr="001123CA">
              <w:rPr>
                <w:rFonts w:ascii="Arial" w:hAnsi="Arial" w:cs="Arial"/>
                <w:sz w:val="18"/>
                <w:szCs w:val="18"/>
                <w:lang w:val="cs-CZ"/>
              </w:rPr>
              <w:t xml:space="preserve"> (</w:t>
            </w:r>
            <w:r w:rsidRPr="001123CA">
              <w:rPr>
                <w:rFonts w:ascii="Arial" w:hAnsi="Arial" w:cs="Arial"/>
                <w:sz w:val="18"/>
                <w:szCs w:val="18"/>
                <w:lang w:val="cs-CZ"/>
              </w:rPr>
              <w:t xml:space="preserve">o ochraně fyzických osob v souvislosti se zpracováním osobních údajů a o volném pohybu těchto údajů a o zrušení směrnice </w:t>
            </w:r>
            <w:r w:rsidR="00895F4D" w:rsidRPr="001123CA">
              <w:rPr>
                <w:rFonts w:ascii="Arial" w:hAnsi="Arial" w:cs="Arial"/>
                <w:sz w:val="18"/>
                <w:szCs w:val="18"/>
                <w:lang w:val="cs-CZ"/>
              </w:rPr>
              <w:t xml:space="preserve">EU </w:t>
            </w:r>
            <w:r w:rsidRPr="001123CA">
              <w:rPr>
                <w:rFonts w:ascii="Arial" w:hAnsi="Arial" w:cs="Arial"/>
                <w:sz w:val="18"/>
                <w:szCs w:val="18"/>
                <w:lang w:val="cs-CZ"/>
              </w:rPr>
              <w:t>95/46/ES</w:t>
            </w:r>
            <w:r w:rsidR="00F944F5" w:rsidRPr="001123CA">
              <w:rPr>
                <w:rFonts w:ascii="Arial" w:hAnsi="Arial" w:cs="Arial"/>
                <w:sz w:val="18"/>
                <w:szCs w:val="18"/>
                <w:lang w:val="cs-CZ"/>
              </w:rPr>
              <w:t>)</w:t>
            </w:r>
            <w:r w:rsidRPr="001123CA">
              <w:rPr>
                <w:rFonts w:ascii="Arial" w:hAnsi="Arial" w:cs="Arial"/>
                <w:sz w:val="18"/>
                <w:szCs w:val="18"/>
                <w:lang w:val="cs-CZ"/>
              </w:rPr>
              <w:t>.</w:t>
            </w:r>
            <w:r w:rsidR="00F944F5" w:rsidRPr="001123CA">
              <w:rPr>
                <w:rFonts w:ascii="Arial" w:hAnsi="Arial" w:cs="Arial"/>
                <w:sz w:val="18"/>
                <w:szCs w:val="18"/>
                <w:lang w:val="cs-CZ"/>
              </w:rPr>
              <w:t xml:space="preserve"> </w:t>
            </w: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 xml:space="preserve">ZÁRUKA </w:t>
            </w:r>
          </w:p>
          <w:p w:rsidR="00EA706F" w:rsidRPr="001123CA" w:rsidRDefault="00EA706F" w:rsidP="00EA706F">
            <w:pPr>
              <w:spacing w:after="0" w:line="240" w:lineRule="auto"/>
              <w:ind w:left="552" w:right="40" w:firstLine="0"/>
              <w:rPr>
                <w:rFonts w:ascii="Arial" w:hAnsi="Arial" w:cs="Arial"/>
                <w:sz w:val="18"/>
                <w:szCs w:val="18"/>
                <w:lang w:val="cs-CZ"/>
              </w:rPr>
            </w:pPr>
          </w:p>
          <w:p w:rsidR="004F0367"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Společnost Asite zaručuj</w:t>
            </w:r>
            <w:r w:rsidR="002525C3" w:rsidRPr="001123CA">
              <w:rPr>
                <w:rFonts w:ascii="Arial" w:hAnsi="Arial" w:cs="Arial"/>
                <w:sz w:val="18"/>
                <w:szCs w:val="18"/>
                <w:lang w:val="cs-CZ"/>
              </w:rPr>
              <w:t>e</w:t>
            </w:r>
            <w:r w:rsidRPr="001123CA">
              <w:rPr>
                <w:rFonts w:ascii="Arial" w:hAnsi="Arial" w:cs="Arial"/>
                <w:sz w:val="18"/>
                <w:szCs w:val="18"/>
                <w:lang w:val="cs-CZ"/>
              </w:rPr>
              <w:t>, že platforma společnosti Asite a jednotlivé aplikace budou po dobu platnosti této Smlouvy všeobecně fungovat v souladu s dokumentací; tato záruka se však nevztahuje na nedostatky způsobené:</w:t>
            </w:r>
          </w:p>
          <w:p w:rsidR="002525C3" w:rsidRPr="001123CA" w:rsidRDefault="00A57A5D" w:rsidP="004F0367">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 xml:space="preserve"> </w:t>
            </w:r>
          </w:p>
          <w:p w:rsidR="00A57A5D" w:rsidRPr="001123CA" w:rsidRDefault="00A57A5D" w:rsidP="004243F7">
            <w:pPr>
              <w:numPr>
                <w:ilvl w:val="2"/>
                <w:numId w:val="22"/>
              </w:numPr>
              <w:spacing w:after="0" w:line="240" w:lineRule="auto"/>
              <w:ind w:left="1080" w:right="44" w:hanging="540"/>
              <w:rPr>
                <w:rFonts w:ascii="Arial" w:hAnsi="Arial" w:cs="Arial"/>
                <w:sz w:val="18"/>
                <w:szCs w:val="18"/>
                <w:lang w:val="cs-CZ"/>
              </w:rPr>
            </w:pPr>
            <w:r w:rsidRPr="001123CA">
              <w:rPr>
                <w:rFonts w:ascii="Arial" w:hAnsi="Arial" w:cs="Arial"/>
                <w:sz w:val="18"/>
                <w:szCs w:val="18"/>
                <w:lang w:val="cs-CZ"/>
              </w:rPr>
              <w:t>užíváním služeb (mimo jiné platformy společnosti Asite a aplikací) v rozporu s podmínkami této Smlouvy;</w:t>
            </w:r>
          </w:p>
          <w:p w:rsidR="002525C3" w:rsidRPr="001123CA" w:rsidRDefault="002525C3" w:rsidP="002525C3">
            <w:pPr>
              <w:spacing w:after="0" w:line="240" w:lineRule="auto"/>
              <w:ind w:left="54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080" w:right="44" w:hanging="540"/>
              <w:rPr>
                <w:rFonts w:ascii="Arial" w:hAnsi="Arial" w:cs="Arial"/>
                <w:sz w:val="18"/>
                <w:szCs w:val="18"/>
                <w:lang w:val="cs-CZ"/>
              </w:rPr>
            </w:pPr>
            <w:r w:rsidRPr="001123CA">
              <w:rPr>
                <w:rFonts w:ascii="Arial" w:hAnsi="Arial" w:cs="Arial"/>
                <w:sz w:val="18"/>
                <w:szCs w:val="18"/>
                <w:lang w:val="cs-CZ"/>
              </w:rPr>
              <w:t>podporou nebo úpravami platformy společnosti Asite nebo aplikací stranou mimo společnost Asite nebo autorizované zástupce společnosti Asite.</w:t>
            </w:r>
          </w:p>
          <w:p w:rsidR="00EA706F" w:rsidRPr="001123CA" w:rsidRDefault="00EA706F" w:rsidP="00EA706F">
            <w:pPr>
              <w:spacing w:after="0" w:line="240" w:lineRule="auto"/>
              <w:ind w:left="108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V případě nesplnění výše uvedené záruky společnost Asite na vlastní náklady neprodleně odstraní všechny nedostatky nebo Zákazníkovi poskytne alternativní způsob, jak dosáhnout požadované úrovně plnění v souladu se Smlouvou o úrovni služeb. Tato oprava </w:t>
            </w:r>
            <w:r w:rsidRPr="001123CA">
              <w:rPr>
                <w:rFonts w:ascii="Arial" w:hAnsi="Arial" w:cs="Arial"/>
                <w:sz w:val="18"/>
                <w:szCs w:val="18"/>
                <w:lang w:val="cs-CZ"/>
              </w:rPr>
              <w:lastRenderedPageBreak/>
              <w:t xml:space="preserve">nebo náhrada podle Smlouvy o úrovni služeb představuje jediný a výhradní prostředek nápravy, který má Zákazník k dispozici v případě porušení záruky obsažené v tomto článku </w:t>
            </w:r>
            <w:r w:rsidR="00C015A4" w:rsidRPr="001123CA">
              <w:rPr>
                <w:rFonts w:ascii="Arial" w:hAnsi="Arial" w:cs="Arial"/>
                <w:sz w:val="18"/>
                <w:szCs w:val="18"/>
                <w:lang w:val="cs-CZ"/>
              </w:rPr>
              <w:t>9</w:t>
            </w:r>
            <w:r w:rsidRPr="001123CA">
              <w:rPr>
                <w:rFonts w:ascii="Arial" w:hAnsi="Arial" w:cs="Arial"/>
                <w:sz w:val="18"/>
                <w:szCs w:val="18"/>
                <w:lang w:val="cs-CZ"/>
              </w:rPr>
              <w:t>. Bez ohledu na výše uvedené a s výjimkami stanovenými ve Smlouvě o úrovni služeb společnost Asite nezaručuje, že užívání aplikací a služeb bude pro Zákazníka naprosto prosté narušení nebo závad.</w:t>
            </w:r>
          </w:p>
          <w:p w:rsidR="00EA706F" w:rsidRPr="001123CA" w:rsidRDefault="00EA706F" w:rsidP="00EA706F">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 xml:space="preserve"> </w:t>
            </w: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Dále </w:t>
            </w:r>
            <w:r w:rsidR="00C015A4" w:rsidRPr="001123CA">
              <w:rPr>
                <w:rFonts w:ascii="Arial" w:hAnsi="Arial" w:cs="Arial"/>
                <w:sz w:val="18"/>
                <w:szCs w:val="18"/>
                <w:lang w:val="cs-CZ"/>
              </w:rPr>
              <w:t>Asite</w:t>
            </w:r>
            <w:r w:rsidR="00EA706F" w:rsidRPr="001123CA">
              <w:rPr>
                <w:rFonts w:ascii="Arial" w:hAnsi="Arial" w:cs="Arial"/>
                <w:sz w:val="18"/>
                <w:szCs w:val="18"/>
                <w:lang w:val="cs-CZ"/>
              </w:rPr>
              <w:t xml:space="preserve"> </w:t>
            </w:r>
            <w:r w:rsidRPr="001123CA">
              <w:rPr>
                <w:rFonts w:ascii="Arial" w:hAnsi="Arial" w:cs="Arial"/>
                <w:sz w:val="18"/>
                <w:szCs w:val="18"/>
                <w:lang w:val="cs-CZ"/>
              </w:rPr>
              <w:t xml:space="preserve">Zákazníkovi zaručuje, že: </w:t>
            </w:r>
          </w:p>
          <w:p w:rsidR="004F0367" w:rsidRPr="001123CA" w:rsidRDefault="004F0367" w:rsidP="004F0367">
            <w:pPr>
              <w:spacing w:after="0" w:line="240" w:lineRule="auto"/>
              <w:ind w:left="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080" w:right="44" w:hanging="540"/>
              <w:rPr>
                <w:rFonts w:ascii="Arial" w:hAnsi="Arial" w:cs="Arial"/>
                <w:sz w:val="18"/>
                <w:szCs w:val="18"/>
                <w:lang w:val="cs-CZ"/>
              </w:rPr>
            </w:pPr>
            <w:r w:rsidRPr="001123CA">
              <w:rPr>
                <w:rFonts w:ascii="Arial" w:hAnsi="Arial" w:cs="Arial"/>
                <w:sz w:val="18"/>
                <w:szCs w:val="18"/>
                <w:lang w:val="cs-CZ"/>
              </w:rPr>
              <w:t xml:space="preserve">poskytování a užívání služeb podle této Smlouvy neporušuje žádná práva k duševnímu vlastnictví jakékoliv třetí strany v jakékoliv zemi; </w:t>
            </w:r>
          </w:p>
          <w:p w:rsidR="00AE057B" w:rsidRPr="001123CA" w:rsidRDefault="00AE057B" w:rsidP="00AE057B">
            <w:pPr>
              <w:spacing w:after="0" w:line="240" w:lineRule="auto"/>
              <w:ind w:left="540" w:right="44" w:firstLine="0"/>
              <w:rPr>
                <w:rFonts w:ascii="Arial" w:hAnsi="Arial" w:cs="Arial"/>
                <w:sz w:val="18"/>
                <w:szCs w:val="18"/>
                <w:lang w:val="cs-CZ"/>
              </w:rPr>
            </w:pPr>
          </w:p>
          <w:p w:rsidR="005A3889" w:rsidRPr="001123CA" w:rsidRDefault="005A3889" w:rsidP="00AE057B">
            <w:pPr>
              <w:spacing w:after="0" w:line="240" w:lineRule="auto"/>
              <w:ind w:left="54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080" w:right="44" w:hanging="540"/>
              <w:rPr>
                <w:rFonts w:ascii="Arial" w:hAnsi="Arial" w:cs="Arial"/>
                <w:sz w:val="18"/>
                <w:szCs w:val="18"/>
                <w:lang w:val="cs-CZ"/>
              </w:rPr>
            </w:pPr>
            <w:r w:rsidRPr="001123CA">
              <w:rPr>
                <w:rFonts w:ascii="Arial" w:hAnsi="Arial" w:cs="Arial"/>
                <w:sz w:val="18"/>
                <w:szCs w:val="18"/>
                <w:lang w:val="cs-CZ"/>
              </w:rPr>
              <w:t>má a bude si udržovat, licence, souhlasy a</w:t>
            </w:r>
            <w:r w:rsidR="00EA706F" w:rsidRPr="001123CA">
              <w:rPr>
                <w:rFonts w:ascii="Arial" w:hAnsi="Arial" w:cs="Arial"/>
                <w:sz w:val="18"/>
                <w:szCs w:val="18"/>
                <w:lang w:val="cs-CZ"/>
              </w:rPr>
              <w:t> </w:t>
            </w:r>
            <w:r w:rsidRPr="001123CA">
              <w:rPr>
                <w:rFonts w:ascii="Arial" w:hAnsi="Arial" w:cs="Arial"/>
                <w:sz w:val="18"/>
                <w:szCs w:val="18"/>
                <w:lang w:val="cs-CZ"/>
              </w:rPr>
              <w:t>povolení nezbytná k plnění svých povinností z této Smlouvy;</w:t>
            </w:r>
          </w:p>
          <w:p w:rsidR="00AE057B" w:rsidRPr="001123CA" w:rsidRDefault="00AE057B" w:rsidP="00EA706F">
            <w:pPr>
              <w:spacing w:after="0" w:line="240" w:lineRule="auto"/>
              <w:ind w:left="1080" w:right="44" w:firstLine="0"/>
              <w:rPr>
                <w:rFonts w:ascii="Arial" w:hAnsi="Arial" w:cs="Arial"/>
                <w:sz w:val="18"/>
                <w:szCs w:val="18"/>
                <w:lang w:val="cs-CZ"/>
              </w:rPr>
            </w:pPr>
          </w:p>
          <w:p w:rsidR="00AE057B" w:rsidRPr="001123CA" w:rsidRDefault="00AE057B" w:rsidP="00EA706F">
            <w:pPr>
              <w:spacing w:after="0" w:line="240" w:lineRule="auto"/>
              <w:ind w:left="108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080" w:right="44" w:hanging="540"/>
              <w:rPr>
                <w:rFonts w:ascii="Arial" w:hAnsi="Arial" w:cs="Arial"/>
                <w:sz w:val="18"/>
                <w:szCs w:val="18"/>
                <w:lang w:val="cs-CZ"/>
              </w:rPr>
            </w:pPr>
            <w:r w:rsidRPr="001123CA">
              <w:rPr>
                <w:rFonts w:ascii="Arial" w:hAnsi="Arial" w:cs="Arial"/>
                <w:sz w:val="18"/>
                <w:szCs w:val="18"/>
                <w:lang w:val="cs-CZ"/>
              </w:rPr>
              <w:t>má oprávnění a pravomoc tuto Smlouvu podepsat a plnit.</w:t>
            </w:r>
          </w:p>
          <w:p w:rsidR="00EA706F" w:rsidRPr="001123CA" w:rsidRDefault="00EA706F" w:rsidP="00EA706F">
            <w:pPr>
              <w:spacing w:after="0" w:line="240" w:lineRule="auto"/>
              <w:ind w:left="108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Zákazník je povinen kontrolovat výsledky, které on</w:t>
            </w:r>
            <w:r w:rsidR="00EA706F" w:rsidRPr="001123CA">
              <w:rPr>
                <w:rFonts w:ascii="Arial" w:hAnsi="Arial" w:cs="Arial"/>
                <w:sz w:val="18"/>
                <w:szCs w:val="18"/>
                <w:lang w:val="cs-CZ"/>
              </w:rPr>
              <w:t> </w:t>
            </w:r>
            <w:r w:rsidRPr="001123CA">
              <w:rPr>
                <w:rFonts w:ascii="Arial" w:hAnsi="Arial" w:cs="Arial"/>
                <w:sz w:val="18"/>
                <w:szCs w:val="18"/>
                <w:lang w:val="cs-CZ"/>
              </w:rPr>
              <w:t>nebo kterýkoliv Oprávněný uživatel získá při používání platformy společnosti Asite, aplikací a</w:t>
            </w:r>
            <w:r w:rsidR="00EA706F" w:rsidRPr="001123CA">
              <w:rPr>
                <w:rFonts w:ascii="Arial" w:hAnsi="Arial" w:cs="Arial"/>
                <w:sz w:val="18"/>
                <w:szCs w:val="18"/>
                <w:lang w:val="cs-CZ"/>
              </w:rPr>
              <w:t> </w:t>
            </w:r>
            <w:r w:rsidRPr="001123CA">
              <w:rPr>
                <w:rFonts w:ascii="Arial" w:hAnsi="Arial" w:cs="Arial"/>
                <w:sz w:val="18"/>
                <w:szCs w:val="18"/>
                <w:lang w:val="cs-CZ"/>
              </w:rPr>
              <w:t>služeb a neprodleně společnosti Asite a Partnerovi ohlásí jakékoliv závady v souladu se Smlouvou o</w:t>
            </w:r>
            <w:r w:rsidR="00EA706F" w:rsidRPr="001123CA">
              <w:rPr>
                <w:rFonts w:ascii="Arial" w:hAnsi="Arial" w:cs="Arial"/>
                <w:sz w:val="18"/>
                <w:szCs w:val="18"/>
                <w:lang w:val="cs-CZ"/>
              </w:rPr>
              <w:t> </w:t>
            </w:r>
            <w:r w:rsidRPr="001123CA">
              <w:rPr>
                <w:rFonts w:ascii="Arial" w:hAnsi="Arial" w:cs="Arial"/>
                <w:sz w:val="18"/>
                <w:szCs w:val="18"/>
                <w:lang w:val="cs-CZ"/>
              </w:rPr>
              <w:t>úrovni služeb. Nestanoví-li se v tomto článku 10 výslovně jinak, Zákazník a Oprávnění uživatelé přejímají odpovědnost za platformu společnosti Asite a transakce prováděné jejím prostřednictvím a</w:t>
            </w:r>
            <w:r w:rsidR="00EA706F" w:rsidRPr="001123CA">
              <w:rPr>
                <w:rFonts w:ascii="Arial" w:hAnsi="Arial" w:cs="Arial"/>
                <w:sz w:val="18"/>
                <w:szCs w:val="18"/>
                <w:lang w:val="cs-CZ"/>
              </w:rPr>
              <w:t> </w:t>
            </w:r>
            <w:r w:rsidRPr="001123CA">
              <w:rPr>
                <w:rFonts w:ascii="Arial" w:hAnsi="Arial" w:cs="Arial"/>
                <w:sz w:val="18"/>
                <w:szCs w:val="18"/>
                <w:lang w:val="cs-CZ"/>
              </w:rPr>
              <w:t>společnost Asite ani Partner nenese jakoukoliv odpovědnost za škodu nebo ztrátu vzniklou chybou nebo vynecháním jakékoliv informace, pokynu nebo skriptu poskytnutého Zákazníkem v souvislosti s</w:t>
            </w:r>
            <w:r w:rsidR="00EA706F" w:rsidRPr="001123CA">
              <w:rPr>
                <w:rFonts w:ascii="Arial" w:hAnsi="Arial" w:cs="Arial"/>
                <w:sz w:val="18"/>
                <w:szCs w:val="18"/>
                <w:lang w:val="cs-CZ"/>
              </w:rPr>
              <w:t> </w:t>
            </w:r>
            <w:r w:rsidRPr="001123CA">
              <w:rPr>
                <w:rFonts w:ascii="Arial" w:hAnsi="Arial" w:cs="Arial"/>
                <w:sz w:val="18"/>
                <w:szCs w:val="18"/>
                <w:lang w:val="cs-CZ"/>
              </w:rPr>
              <w:t>platformou společnosti Asite, aplikacemi nebo službami či za kroky, které společnost Asite podnikne na pokyn Zákazníka.</w:t>
            </w:r>
          </w:p>
          <w:p w:rsidR="00AE057B" w:rsidRPr="001123CA" w:rsidRDefault="00AE057B" w:rsidP="00875993">
            <w:pPr>
              <w:spacing w:after="0" w:line="240" w:lineRule="auto"/>
              <w:ind w:left="540" w:right="44" w:firstLine="0"/>
              <w:rPr>
                <w:rFonts w:ascii="Arial" w:hAnsi="Arial" w:cs="Arial"/>
                <w:sz w:val="18"/>
                <w:szCs w:val="18"/>
                <w:lang w:val="cs-CZ"/>
              </w:rPr>
            </w:pPr>
          </w:p>
          <w:p w:rsidR="00F25BC2"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Společnost Asite ani Partner neposkytují žádné záruky, podmínky nebo jiná ustanovení, výslovná nebo implicitní (bez ohledu na to, zda vyplývají ze zákona, ze smlouvy nebo jinak), ohledně prodejnosti, vhodnosti pro určitý účel, uspokojivé kvality, neporušování práv či jakékoliv jiné záruky s výjimkou záruk výslovně obsažených v této Smlouvě. Žádné prohlášení nebo výrok není pro společnost Asite nebo Partnera závazný jako záruka, pokud to není výslovně obsaženo v této Smlouvě.</w:t>
            </w:r>
          </w:p>
          <w:p w:rsidR="00F25BC2" w:rsidRPr="001123CA" w:rsidRDefault="00F25BC2" w:rsidP="00F25BC2">
            <w:pPr>
              <w:spacing w:after="0" w:line="240" w:lineRule="auto"/>
              <w:ind w:left="552" w:right="40" w:firstLine="0"/>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DOBA,</w:t>
            </w:r>
            <w:r w:rsidR="00F93DC8" w:rsidRPr="001123CA">
              <w:rPr>
                <w:rFonts w:ascii="Arial" w:hAnsi="Arial" w:cs="Arial"/>
                <w:b/>
                <w:sz w:val="18"/>
                <w:szCs w:val="18"/>
                <w:lang w:val="cs-CZ"/>
              </w:rPr>
              <w:t xml:space="preserve"> TRVÁNÍ SMLOUVY</w:t>
            </w:r>
            <w:r w:rsidRPr="001123CA">
              <w:rPr>
                <w:rFonts w:ascii="Arial" w:hAnsi="Arial" w:cs="Arial"/>
                <w:b/>
                <w:sz w:val="18"/>
                <w:szCs w:val="18"/>
                <w:lang w:val="cs-CZ"/>
              </w:rPr>
              <w:t xml:space="preserve"> A VÝPOVĚĎ SMLOUVY</w:t>
            </w:r>
          </w:p>
          <w:p w:rsidR="00EA706F" w:rsidRPr="001123CA" w:rsidRDefault="00EA706F" w:rsidP="00EA706F">
            <w:pPr>
              <w:spacing w:after="0" w:line="240" w:lineRule="auto"/>
              <w:ind w:left="552" w:right="40"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61"/>
              <w:rPr>
                <w:rFonts w:ascii="Arial" w:hAnsi="Arial" w:cs="Arial"/>
                <w:sz w:val="18"/>
                <w:szCs w:val="18"/>
                <w:highlight w:val="black"/>
                <w:lang w:val="cs-CZ"/>
              </w:rPr>
            </w:pPr>
            <w:r w:rsidRPr="00ED5E1D">
              <w:rPr>
                <w:rFonts w:ascii="Arial" w:hAnsi="Arial" w:cs="Arial"/>
                <w:sz w:val="18"/>
                <w:szCs w:val="18"/>
                <w:highlight w:val="black"/>
                <w:lang w:val="cs-CZ"/>
              </w:rPr>
              <w:t>xxx</w:t>
            </w:r>
          </w:p>
          <w:p w:rsidR="00EA706F" w:rsidRPr="001123CA" w:rsidRDefault="00EA706F" w:rsidP="00EA706F">
            <w:pPr>
              <w:spacing w:after="0" w:line="240" w:lineRule="auto"/>
              <w:ind w:left="54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61"/>
              <w:rPr>
                <w:rFonts w:ascii="Arial" w:hAnsi="Arial" w:cs="Arial"/>
                <w:sz w:val="18"/>
                <w:szCs w:val="18"/>
                <w:highlight w:val="black"/>
                <w:lang w:val="cs-CZ"/>
              </w:rPr>
            </w:pPr>
            <w:r w:rsidRPr="00ED5E1D">
              <w:rPr>
                <w:rFonts w:ascii="Arial" w:hAnsi="Arial" w:cs="Arial"/>
                <w:sz w:val="18"/>
                <w:szCs w:val="18"/>
                <w:highlight w:val="black"/>
                <w:lang w:val="cs-CZ"/>
              </w:rPr>
              <w:t>xxx</w:t>
            </w:r>
          </w:p>
          <w:p w:rsidR="00AE057B" w:rsidRPr="001123CA" w:rsidRDefault="00AE057B" w:rsidP="00AE057B">
            <w:pPr>
              <w:spacing w:after="0" w:line="240" w:lineRule="auto"/>
              <w:ind w:left="-21" w:right="44" w:firstLine="0"/>
              <w:rPr>
                <w:rFonts w:ascii="Arial" w:hAnsi="Arial" w:cs="Arial"/>
                <w:sz w:val="18"/>
                <w:szCs w:val="18"/>
                <w:lang w:val="cs-CZ"/>
              </w:rPr>
            </w:pPr>
          </w:p>
          <w:p w:rsidR="00A57A5D" w:rsidRPr="00ED5E1D" w:rsidRDefault="00ED5E1D" w:rsidP="004243F7">
            <w:pPr>
              <w:numPr>
                <w:ilvl w:val="2"/>
                <w:numId w:val="22"/>
              </w:numPr>
              <w:spacing w:after="0" w:line="240" w:lineRule="auto"/>
              <w:ind w:left="1260" w:right="44" w:hanging="720"/>
              <w:rPr>
                <w:rFonts w:ascii="Arial" w:hAnsi="Arial" w:cs="Arial"/>
                <w:sz w:val="18"/>
                <w:szCs w:val="18"/>
                <w:highlight w:val="black"/>
                <w:lang w:val="cs-CZ"/>
              </w:rPr>
            </w:pPr>
            <w:r w:rsidRPr="00ED5E1D">
              <w:rPr>
                <w:rFonts w:ascii="Arial" w:hAnsi="Arial" w:cs="Arial"/>
                <w:sz w:val="18"/>
                <w:szCs w:val="18"/>
                <w:highlight w:val="black"/>
                <w:lang w:val="cs-CZ"/>
              </w:rPr>
              <w:t>xxx</w:t>
            </w:r>
          </w:p>
          <w:p w:rsidR="00AE057B" w:rsidRPr="001123CA" w:rsidRDefault="00AE057B" w:rsidP="00AE057B">
            <w:pPr>
              <w:spacing w:after="0" w:line="240" w:lineRule="auto"/>
              <w:ind w:left="540" w:right="44" w:firstLine="0"/>
              <w:rPr>
                <w:rFonts w:ascii="Arial" w:hAnsi="Arial" w:cs="Arial"/>
                <w:sz w:val="18"/>
                <w:szCs w:val="18"/>
                <w:lang w:val="cs-CZ"/>
              </w:rPr>
            </w:pPr>
          </w:p>
          <w:p w:rsidR="00A57A5D" w:rsidRPr="00ED5E1D" w:rsidRDefault="00ED5E1D" w:rsidP="004243F7">
            <w:pPr>
              <w:numPr>
                <w:ilvl w:val="2"/>
                <w:numId w:val="22"/>
              </w:numPr>
              <w:spacing w:after="0" w:line="240" w:lineRule="auto"/>
              <w:ind w:left="1260" w:right="44" w:hanging="720"/>
              <w:rPr>
                <w:rFonts w:ascii="Arial" w:hAnsi="Arial" w:cs="Arial"/>
                <w:sz w:val="18"/>
                <w:szCs w:val="18"/>
                <w:highlight w:val="black"/>
                <w:lang w:val="cs-CZ"/>
              </w:rPr>
            </w:pPr>
            <w:r w:rsidRPr="00ED5E1D">
              <w:rPr>
                <w:rFonts w:ascii="Arial" w:hAnsi="Arial" w:cs="Arial"/>
                <w:sz w:val="18"/>
                <w:szCs w:val="18"/>
                <w:highlight w:val="black"/>
                <w:lang w:val="cs-CZ"/>
              </w:rPr>
              <w:t>xxx</w:t>
            </w:r>
          </w:p>
          <w:p w:rsidR="00EA706F" w:rsidRPr="001123CA" w:rsidRDefault="00EA706F" w:rsidP="00EA706F">
            <w:pPr>
              <w:spacing w:after="0" w:line="240" w:lineRule="auto"/>
              <w:ind w:left="1260" w:right="44" w:firstLine="0"/>
              <w:rPr>
                <w:rFonts w:ascii="Arial" w:hAnsi="Arial" w:cs="Arial"/>
                <w:sz w:val="18"/>
                <w:szCs w:val="18"/>
                <w:lang w:val="cs-CZ"/>
              </w:rPr>
            </w:pPr>
          </w:p>
          <w:p w:rsidR="00875993" w:rsidRPr="001123CA" w:rsidRDefault="00875993" w:rsidP="00EA706F">
            <w:pPr>
              <w:spacing w:after="0" w:line="240" w:lineRule="auto"/>
              <w:ind w:left="126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61"/>
              <w:rPr>
                <w:rFonts w:ascii="Arial" w:hAnsi="Arial" w:cs="Arial"/>
                <w:sz w:val="18"/>
                <w:szCs w:val="18"/>
                <w:highlight w:val="black"/>
                <w:lang w:val="cs-CZ"/>
              </w:rPr>
            </w:pPr>
            <w:r w:rsidRPr="00ED5E1D">
              <w:rPr>
                <w:rFonts w:ascii="Arial" w:hAnsi="Arial" w:cs="Arial"/>
                <w:sz w:val="18"/>
                <w:szCs w:val="18"/>
                <w:highlight w:val="black"/>
                <w:lang w:val="cs-CZ"/>
              </w:rPr>
              <w:t>xxx</w:t>
            </w:r>
          </w:p>
          <w:p w:rsidR="00EA706F" w:rsidRPr="001123CA" w:rsidRDefault="00EA706F" w:rsidP="00EA706F">
            <w:pPr>
              <w:spacing w:after="0" w:line="240" w:lineRule="auto"/>
              <w:ind w:left="54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61"/>
              <w:rPr>
                <w:rFonts w:ascii="Arial" w:hAnsi="Arial" w:cs="Arial"/>
                <w:sz w:val="18"/>
                <w:szCs w:val="18"/>
                <w:highlight w:val="black"/>
                <w:lang w:val="cs-CZ"/>
              </w:rPr>
            </w:pPr>
            <w:r w:rsidRPr="00ED5E1D">
              <w:rPr>
                <w:rFonts w:ascii="Arial" w:hAnsi="Arial" w:cs="Arial"/>
                <w:sz w:val="18"/>
                <w:szCs w:val="18"/>
                <w:highlight w:val="black"/>
                <w:lang w:val="cs-CZ"/>
              </w:rPr>
              <w:t>xxx</w:t>
            </w:r>
          </w:p>
          <w:p w:rsidR="00EA706F" w:rsidRPr="001123CA" w:rsidRDefault="00EA706F" w:rsidP="00EA706F">
            <w:pPr>
              <w:spacing w:after="0" w:line="240" w:lineRule="auto"/>
              <w:ind w:left="54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61"/>
              <w:rPr>
                <w:rFonts w:ascii="Arial" w:hAnsi="Arial" w:cs="Arial"/>
                <w:sz w:val="18"/>
                <w:szCs w:val="18"/>
                <w:highlight w:val="black"/>
                <w:lang w:val="cs-CZ"/>
              </w:rPr>
            </w:pPr>
            <w:r w:rsidRPr="00ED5E1D">
              <w:rPr>
                <w:rFonts w:ascii="Arial" w:hAnsi="Arial" w:cs="Arial"/>
                <w:sz w:val="18"/>
                <w:szCs w:val="18"/>
                <w:highlight w:val="black"/>
                <w:lang w:val="cs-CZ"/>
              </w:rPr>
              <w:t>xxx</w:t>
            </w:r>
          </w:p>
          <w:p w:rsidR="00AE057B" w:rsidRPr="001123CA" w:rsidRDefault="00AE057B" w:rsidP="00ED5E1D">
            <w:pPr>
              <w:spacing w:after="0" w:line="240" w:lineRule="auto"/>
              <w:ind w:left="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61"/>
              <w:rPr>
                <w:rFonts w:ascii="Arial" w:hAnsi="Arial" w:cs="Arial"/>
                <w:sz w:val="18"/>
                <w:szCs w:val="18"/>
                <w:highlight w:val="black"/>
                <w:lang w:val="cs-CZ"/>
              </w:rPr>
            </w:pPr>
            <w:r w:rsidRPr="00ED5E1D">
              <w:rPr>
                <w:rFonts w:ascii="Arial" w:hAnsi="Arial" w:cs="Arial"/>
                <w:sz w:val="18"/>
                <w:szCs w:val="18"/>
                <w:highlight w:val="black"/>
                <w:lang w:val="cs-CZ"/>
              </w:rPr>
              <w:t>xxx</w:t>
            </w:r>
          </w:p>
          <w:p w:rsidR="00EA706F" w:rsidRPr="001123CA" w:rsidRDefault="00EA706F" w:rsidP="00EA706F">
            <w:pPr>
              <w:spacing w:after="0" w:line="240" w:lineRule="auto"/>
              <w:ind w:left="540" w:right="44" w:firstLine="0"/>
              <w:rPr>
                <w:rFonts w:ascii="Arial" w:hAnsi="Arial" w:cs="Arial"/>
                <w:sz w:val="18"/>
                <w:szCs w:val="18"/>
                <w:lang w:val="cs-CZ"/>
              </w:rPr>
            </w:pPr>
          </w:p>
          <w:p w:rsidR="00A57A5D" w:rsidRPr="00ED5E1D" w:rsidRDefault="00ED5E1D" w:rsidP="004243F7">
            <w:pPr>
              <w:numPr>
                <w:ilvl w:val="1"/>
                <w:numId w:val="22"/>
              </w:numPr>
              <w:spacing w:after="0" w:line="240" w:lineRule="auto"/>
              <w:ind w:left="540" w:right="44" w:hanging="540"/>
              <w:rPr>
                <w:rFonts w:ascii="Arial" w:hAnsi="Arial" w:cs="Arial"/>
                <w:sz w:val="18"/>
                <w:szCs w:val="18"/>
                <w:highlight w:val="black"/>
                <w:lang w:val="cs-CZ"/>
              </w:rPr>
            </w:pPr>
            <w:r w:rsidRPr="00ED5E1D">
              <w:rPr>
                <w:rFonts w:ascii="Arial" w:hAnsi="Arial" w:cs="Arial"/>
                <w:sz w:val="18"/>
                <w:szCs w:val="18"/>
                <w:highlight w:val="black"/>
                <w:lang w:val="cs-CZ"/>
              </w:rPr>
              <w:t>xxx</w:t>
            </w:r>
          </w:p>
          <w:p w:rsidR="00B932D6" w:rsidRPr="001123CA" w:rsidRDefault="00B932D6" w:rsidP="00EA706F">
            <w:pPr>
              <w:spacing w:after="0" w:line="240" w:lineRule="auto"/>
              <w:ind w:left="0" w:right="44" w:firstLine="0"/>
              <w:rPr>
                <w:rFonts w:ascii="Arial" w:hAnsi="Arial" w:cs="Arial"/>
                <w:sz w:val="18"/>
                <w:szCs w:val="18"/>
                <w:lang w:val="cs-CZ"/>
              </w:rPr>
            </w:pPr>
          </w:p>
          <w:p w:rsidR="00B932D6" w:rsidRPr="001123CA" w:rsidRDefault="00B932D6" w:rsidP="00EA706F">
            <w:pPr>
              <w:spacing w:after="0" w:line="240" w:lineRule="auto"/>
              <w:ind w:left="0" w:right="44" w:firstLine="0"/>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ODŠKODNĚNÍ</w:t>
            </w:r>
            <w:r w:rsidRPr="001123CA">
              <w:rPr>
                <w:rFonts w:ascii="Arial" w:hAnsi="Arial" w:cs="Arial"/>
                <w:sz w:val="18"/>
                <w:szCs w:val="18"/>
                <w:lang w:val="cs-CZ"/>
              </w:rPr>
              <w:t xml:space="preserve"> </w:t>
            </w:r>
          </w:p>
          <w:p w:rsidR="00EA706F" w:rsidRPr="001123CA" w:rsidRDefault="00EA706F" w:rsidP="00EA706F">
            <w:pPr>
              <w:spacing w:after="0" w:line="240" w:lineRule="auto"/>
              <w:ind w:left="552" w:right="40"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Za podmínek stanovených v článku 12 je Zákazník povinen společnost Asite a Partnera, jejich činitele, členy představenstva a zaměstnance hájit, odškodnit a</w:t>
            </w:r>
            <w:r w:rsidR="00002785" w:rsidRPr="001123CA">
              <w:rPr>
                <w:rFonts w:ascii="Arial" w:hAnsi="Arial" w:cs="Arial"/>
                <w:sz w:val="18"/>
                <w:szCs w:val="18"/>
                <w:lang w:val="cs-CZ"/>
              </w:rPr>
              <w:t> </w:t>
            </w:r>
            <w:r w:rsidRPr="001123CA">
              <w:rPr>
                <w:rFonts w:ascii="Arial" w:hAnsi="Arial" w:cs="Arial"/>
                <w:sz w:val="18"/>
                <w:szCs w:val="18"/>
                <w:lang w:val="cs-CZ"/>
              </w:rPr>
              <w:t>nečinit je odpovědnými za jakékoliv nároky, žaloby, náklady, škodu, výdaje (včetně přiměřených výdajů na právní zastoupení), odpovědnosti a/nebo řízení („</w:t>
            </w:r>
            <w:r w:rsidRPr="001123CA">
              <w:rPr>
                <w:rFonts w:ascii="Arial" w:hAnsi="Arial" w:cs="Arial"/>
                <w:b/>
                <w:bCs/>
                <w:sz w:val="18"/>
                <w:szCs w:val="18"/>
                <w:lang w:val="cs-CZ"/>
              </w:rPr>
              <w:t>Nároky</w:t>
            </w:r>
            <w:r w:rsidRPr="001123CA">
              <w:rPr>
                <w:rFonts w:ascii="Arial" w:hAnsi="Arial" w:cs="Arial"/>
                <w:sz w:val="18"/>
                <w:szCs w:val="18"/>
                <w:lang w:val="cs-CZ"/>
              </w:rPr>
              <w:t>“), které vyplývají nebo vznikají v souvislosti s nároky vznesenými třetí stranou (včetně Oprávněných uživatelů) vyplývajícími nebo vznika</w:t>
            </w:r>
            <w:r w:rsidR="00FD2B19" w:rsidRPr="001123CA">
              <w:rPr>
                <w:rFonts w:ascii="Arial" w:hAnsi="Arial" w:cs="Arial"/>
                <w:sz w:val="18"/>
                <w:szCs w:val="18"/>
                <w:lang w:val="cs-CZ"/>
              </w:rPr>
              <w:t>-</w:t>
            </w:r>
            <w:r w:rsidRPr="001123CA">
              <w:rPr>
                <w:rFonts w:ascii="Arial" w:hAnsi="Arial" w:cs="Arial"/>
                <w:sz w:val="18"/>
                <w:szCs w:val="18"/>
                <w:lang w:val="cs-CZ"/>
              </w:rPr>
              <w:t xml:space="preserve">jícími v souvislosti s: </w:t>
            </w:r>
          </w:p>
          <w:p w:rsidR="00B932D6" w:rsidRPr="001123CA" w:rsidRDefault="00B932D6" w:rsidP="00B932D6">
            <w:pPr>
              <w:spacing w:after="0" w:line="240" w:lineRule="auto"/>
              <w:ind w:left="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užitím platformy společnosti Asite, aplikací, služeb nebo služeb třetích stran v rozporu s touto Smlouvou;</w:t>
            </w:r>
          </w:p>
          <w:p w:rsidR="00B932D6" w:rsidRPr="001123CA" w:rsidRDefault="00B932D6" w:rsidP="00B932D6">
            <w:pPr>
              <w:spacing w:after="0" w:line="240" w:lineRule="auto"/>
              <w:ind w:left="54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 xml:space="preserve">nedovoleným přístupem nebo zneužitím platformy společnosti Asite nebo služeb Oprávněným uživatelem; </w:t>
            </w:r>
          </w:p>
          <w:p w:rsidR="00B932D6" w:rsidRPr="001123CA" w:rsidRDefault="00B932D6" w:rsidP="00B932D6">
            <w:pPr>
              <w:spacing w:after="0" w:line="240" w:lineRule="auto"/>
              <w:ind w:left="54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jakýmikoliv dohodami uzavřenými s třetími stranami nebo zárukami či prohlášeními, která učiní Zákazník vůči třetí straně v souvislosti se společností Asite nebo jejími službami (pokud to společnost Asite písemně neschválila předem);</w:t>
            </w:r>
          </w:p>
          <w:p w:rsidR="00B932D6" w:rsidRPr="001123CA" w:rsidRDefault="00B932D6" w:rsidP="00B932D6">
            <w:pPr>
              <w:spacing w:after="0" w:line="240" w:lineRule="auto"/>
              <w:ind w:left="54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 xml:space="preserve">poskytnutím uživatelských údajů nebo obsahu ze strany Zákazníka nebo Oprávněného uživatele, které je nezákonné nebo porušuje práva třetí strany. </w:t>
            </w:r>
          </w:p>
          <w:p w:rsidR="00002785" w:rsidRPr="001123CA" w:rsidRDefault="00002785" w:rsidP="00002785">
            <w:pPr>
              <w:spacing w:after="0" w:line="240" w:lineRule="auto"/>
              <w:ind w:left="1260" w:right="44" w:firstLine="0"/>
              <w:rPr>
                <w:rFonts w:ascii="Arial" w:hAnsi="Arial" w:cs="Arial"/>
                <w:sz w:val="18"/>
                <w:szCs w:val="18"/>
                <w:lang w:val="cs-CZ"/>
              </w:rPr>
            </w:pPr>
          </w:p>
          <w:p w:rsidR="00A57A5D" w:rsidRPr="001123CA" w:rsidRDefault="00A57A5D" w:rsidP="00A57A5D">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Výše uvedené odškodnění je podmíněno tím, že</w:t>
            </w:r>
            <w:r w:rsidR="00002785" w:rsidRPr="001123CA">
              <w:rPr>
                <w:rFonts w:ascii="Arial" w:hAnsi="Arial" w:cs="Arial"/>
                <w:sz w:val="18"/>
                <w:szCs w:val="18"/>
                <w:lang w:val="cs-CZ"/>
              </w:rPr>
              <w:t> </w:t>
            </w:r>
            <w:r w:rsidRPr="001123CA">
              <w:rPr>
                <w:rFonts w:ascii="Arial" w:hAnsi="Arial" w:cs="Arial"/>
                <w:sz w:val="18"/>
                <w:szCs w:val="18"/>
                <w:lang w:val="cs-CZ"/>
              </w:rPr>
              <w:t>společnost Asite (a) Zákazníka o takovém nároku neprodleně uvědomí; (b) (bez výslovného písemného souhlasu Zákazníka) nárok neuzná ani nepřistoupí na smír; (c) Zákazníkovi poskytne přiměřenou míru spolupráce v obhajobě a řešení nároku, a to na náklady Zákazníka a (d) Zákazníkovi poskytne výhradní oprávnění, aby na své náklady nárok hájil nebo uzavřel smír.</w:t>
            </w:r>
          </w:p>
          <w:p w:rsidR="00B932D6" w:rsidRPr="001123CA" w:rsidRDefault="00B932D6" w:rsidP="00002785">
            <w:pPr>
              <w:spacing w:after="0" w:line="240" w:lineRule="auto"/>
              <w:ind w:right="44"/>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Za podmínek stanovených v článku 12 bude společnost Asite Zákazníka, jeho činitele, členy představenstva a zaměstnance hájit a odškodní je za veškeré nároky vyplývající nebo související s jakýmkoliv nárokem vzneseným vůči Zákazníkovi třetí stranou, který vznikne v důsledku nebo v souvislosti s platformou společnosti Asite, aplikacemi nebo poskytováním služeb, které poruší jakékoliv právo k duševnímu vlastnictví.</w:t>
            </w:r>
          </w:p>
          <w:p w:rsidR="00601A6C" w:rsidRPr="001123CA" w:rsidRDefault="00A57A5D" w:rsidP="00A57A5D">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Výše uvedené odškodnění je podmíněno tím, že Zákazník (a) společnosti Asite nárok neprodleně ohlásí; (b) (bez výslovného písemného souhlasu společnosti Asite) nárok neuzná ani nepřistoupí na smír; (c) poskytne společnosti Asite přiměřenou míru spolupráce v obhajobě a řešení nároku, a to na její náklady a (d) poskytne společnosti Asite výhradní oprávnění, aby na své nároky hájil nebo uzavřel smír.</w:t>
            </w:r>
          </w:p>
          <w:p w:rsidR="00A57A5D" w:rsidRPr="001123CA" w:rsidRDefault="00A57A5D" w:rsidP="00601A6C">
            <w:pPr>
              <w:spacing w:after="0" w:line="240" w:lineRule="auto"/>
              <w:ind w:right="44"/>
              <w:rPr>
                <w:rFonts w:ascii="Arial" w:hAnsi="Arial" w:cs="Arial"/>
                <w:sz w:val="18"/>
                <w:szCs w:val="18"/>
                <w:lang w:val="cs-CZ"/>
              </w:rPr>
            </w:pPr>
            <w:r w:rsidRPr="001123CA">
              <w:rPr>
                <w:rFonts w:ascii="Arial" w:hAnsi="Arial" w:cs="Arial"/>
                <w:sz w:val="18"/>
                <w:szCs w:val="18"/>
                <w:lang w:val="cs-CZ"/>
              </w:rPr>
              <w:t xml:space="preserve"> </w:t>
            </w:r>
          </w:p>
          <w:p w:rsidR="00A57A5D" w:rsidRPr="001123CA" w:rsidRDefault="00A57A5D" w:rsidP="004243F7">
            <w:pPr>
              <w:numPr>
                <w:ilvl w:val="1"/>
                <w:numId w:val="22"/>
              </w:numPr>
              <w:spacing w:after="0" w:line="240" w:lineRule="auto"/>
              <w:ind w:left="540" w:right="44" w:hanging="540"/>
              <w:rPr>
                <w:rFonts w:ascii="Arial" w:hAnsi="Arial" w:cs="Arial"/>
                <w:b/>
                <w:sz w:val="18"/>
                <w:szCs w:val="18"/>
                <w:lang w:val="cs-CZ"/>
              </w:rPr>
            </w:pPr>
            <w:r w:rsidRPr="001123CA">
              <w:rPr>
                <w:rFonts w:ascii="Arial" w:hAnsi="Arial" w:cs="Arial"/>
                <w:sz w:val="18"/>
                <w:szCs w:val="18"/>
                <w:lang w:val="cs-CZ"/>
              </w:rPr>
              <w:t xml:space="preserve">Společnosti Asite dostane při obhajobě nebo řešení nároku, anebo pokud se společnost Asite domnívá, že vznesení nároku hrozí, příležitost (podle svého uvážení) zajistit pro Zákazníka právo nadále používat platformu společnosti Asite, aplikace nebo služby anebo je nahradit nebo upravit tak, aby neporušovaly žádná práva anebo, pokud tyto prostředky nápravy nejsou přiměřeným způsobem k dispozici, vypovědět tuto Smlouvu a vrátit část Odměny uhrazené předem </w:t>
            </w:r>
            <w:r w:rsidRPr="001123CA">
              <w:rPr>
                <w:rFonts w:ascii="Arial" w:hAnsi="Arial" w:cs="Arial"/>
                <w:sz w:val="18"/>
                <w:szCs w:val="18"/>
                <w:lang w:val="cs-CZ"/>
              </w:rPr>
              <w:lastRenderedPageBreak/>
              <w:t>za tu část Smlouvy, která se neuskutečnila, a to aniž by mu vznikala další odpovědnost vůči Zákazníkovi.</w:t>
            </w:r>
          </w:p>
          <w:p w:rsidR="00601A6C" w:rsidRPr="001123CA" w:rsidRDefault="00601A6C" w:rsidP="00601A6C">
            <w:pPr>
              <w:spacing w:after="0" w:line="240" w:lineRule="auto"/>
              <w:ind w:left="540" w:right="44" w:firstLine="0"/>
              <w:rPr>
                <w:rFonts w:ascii="Arial" w:hAnsi="Arial" w:cs="Arial"/>
                <w:b/>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b/>
                <w:sz w:val="18"/>
                <w:szCs w:val="18"/>
                <w:lang w:val="cs-CZ"/>
              </w:rPr>
            </w:pPr>
            <w:r w:rsidRPr="001123CA">
              <w:rPr>
                <w:rFonts w:ascii="Arial" w:hAnsi="Arial" w:cs="Arial"/>
                <w:sz w:val="18"/>
                <w:szCs w:val="18"/>
                <w:lang w:val="cs-CZ"/>
              </w:rPr>
              <w:t xml:space="preserve">Společnosti Asite nevzniká vůči Zákazníkovi žádná odpovědnost, pokud se nárok opírá o: </w:t>
            </w:r>
          </w:p>
          <w:p w:rsidR="00B932D6" w:rsidRPr="001123CA" w:rsidRDefault="00B932D6" w:rsidP="00B932D6">
            <w:pPr>
              <w:spacing w:after="0" w:line="240" w:lineRule="auto"/>
              <w:ind w:left="0" w:right="44" w:firstLine="0"/>
              <w:rPr>
                <w:rFonts w:ascii="Arial" w:hAnsi="Arial" w:cs="Arial"/>
                <w:b/>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 xml:space="preserve">úpravu platformy společnosti Asite, aplikací nebo služeb osobou mimo společnost Asite; </w:t>
            </w:r>
          </w:p>
          <w:p w:rsidR="00B932D6" w:rsidRPr="001123CA" w:rsidRDefault="00B932D6" w:rsidP="00B932D6">
            <w:pPr>
              <w:spacing w:after="0" w:line="240" w:lineRule="auto"/>
              <w:ind w:left="540" w:right="44" w:firstLine="0"/>
              <w:rPr>
                <w:rFonts w:ascii="Arial" w:hAnsi="Arial" w:cs="Arial"/>
                <w:sz w:val="18"/>
                <w:szCs w:val="18"/>
                <w:lang w:val="cs-CZ"/>
              </w:rPr>
            </w:pPr>
          </w:p>
          <w:p w:rsidR="006C4B55" w:rsidRPr="001123CA" w:rsidRDefault="006C4B55" w:rsidP="00B932D6">
            <w:pPr>
              <w:spacing w:after="0" w:line="240" w:lineRule="auto"/>
              <w:ind w:left="54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 xml:space="preserve">užití platformy společnosti Asite, aplikací nebo služeb Zákazníkem nebo Oprávněným uživatelem způsobem, který je v rozporu se Smlouvou nebo s pokynem daným společností Asite; anebo </w:t>
            </w:r>
          </w:p>
          <w:p w:rsidR="00B932D6" w:rsidRPr="001123CA" w:rsidRDefault="00B932D6" w:rsidP="00B932D6">
            <w:pPr>
              <w:spacing w:after="0" w:line="240" w:lineRule="auto"/>
              <w:ind w:left="54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 xml:space="preserve">užití platformy společnosti Asite, aplikací nebo služeb poté, co společnost Asite nebo kompetentní orgán zaslal oznámení o nároku nebo o údajném porušení práv. </w:t>
            </w:r>
          </w:p>
          <w:p w:rsidR="00B932D6" w:rsidRPr="001123CA" w:rsidRDefault="00B932D6" w:rsidP="00B932D6">
            <w:pPr>
              <w:spacing w:after="0" w:line="240" w:lineRule="auto"/>
              <w:ind w:left="540" w:right="44" w:firstLine="0"/>
              <w:rPr>
                <w:rFonts w:ascii="Arial" w:hAnsi="Arial" w:cs="Arial"/>
                <w:sz w:val="18"/>
                <w:szCs w:val="18"/>
                <w:lang w:val="cs-CZ"/>
              </w:rPr>
            </w:pPr>
          </w:p>
          <w:p w:rsidR="00A57A5D" w:rsidRPr="001123CA" w:rsidRDefault="00A57A5D" w:rsidP="00A57A5D">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Výše uvedené představuje jediná a výhradní práva a</w:t>
            </w:r>
            <w:r w:rsidR="00601A6C" w:rsidRPr="001123CA">
              <w:rPr>
                <w:rFonts w:ascii="Arial" w:hAnsi="Arial" w:cs="Arial"/>
                <w:sz w:val="18"/>
                <w:szCs w:val="18"/>
                <w:lang w:val="cs-CZ"/>
              </w:rPr>
              <w:t> </w:t>
            </w:r>
            <w:r w:rsidRPr="001123CA">
              <w:rPr>
                <w:rFonts w:ascii="Arial" w:hAnsi="Arial" w:cs="Arial"/>
                <w:sz w:val="18"/>
                <w:szCs w:val="18"/>
                <w:lang w:val="cs-CZ"/>
              </w:rPr>
              <w:t xml:space="preserve">prostředky nápravy, které má Zákazník k dispozici, a veškeré závazky a odpovědnost společnosti Asite za porušení nebo přisvojení si patentů, autorských práv nebo jiných chráněných práv. </w:t>
            </w:r>
          </w:p>
          <w:p w:rsidR="00601A6C" w:rsidRPr="001123CA" w:rsidRDefault="00601A6C" w:rsidP="00601A6C">
            <w:pPr>
              <w:spacing w:after="0" w:line="240" w:lineRule="auto"/>
              <w:ind w:right="44"/>
              <w:rPr>
                <w:rFonts w:ascii="Arial" w:hAnsi="Arial" w:cs="Arial"/>
                <w:sz w:val="18"/>
                <w:szCs w:val="18"/>
                <w:lang w:val="cs-CZ"/>
              </w:rPr>
            </w:pPr>
          </w:p>
          <w:p w:rsidR="00FD2B19" w:rsidRPr="001123CA" w:rsidRDefault="00FD2B19" w:rsidP="00601A6C">
            <w:pPr>
              <w:spacing w:after="0" w:line="240" w:lineRule="auto"/>
              <w:ind w:right="44"/>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 xml:space="preserve">OMEZENÍ ODPOVĚDNOSTI </w:t>
            </w:r>
          </w:p>
          <w:p w:rsidR="00A57A5D" w:rsidRPr="001123CA" w:rsidRDefault="00A57A5D" w:rsidP="00FE51EA">
            <w:pPr>
              <w:spacing w:after="0" w:line="240" w:lineRule="auto"/>
              <w:ind w:left="0" w:right="44" w:firstLine="0"/>
              <w:rPr>
                <w:rFonts w:ascii="Arial" w:hAnsi="Arial" w:cs="Arial"/>
                <w:sz w:val="18"/>
                <w:szCs w:val="18"/>
                <w:lang w:val="cs-CZ"/>
              </w:rPr>
            </w:pPr>
          </w:p>
          <w:p w:rsidR="00A57A5D" w:rsidRPr="00530F3F" w:rsidRDefault="00530F3F" w:rsidP="004243F7">
            <w:pPr>
              <w:numPr>
                <w:ilvl w:val="1"/>
                <w:numId w:val="22"/>
              </w:numPr>
              <w:spacing w:after="0" w:line="240" w:lineRule="auto"/>
              <w:ind w:left="540" w:right="44" w:hanging="540"/>
              <w:rPr>
                <w:rFonts w:ascii="Arial" w:hAnsi="Arial" w:cs="Arial"/>
                <w:sz w:val="18"/>
                <w:szCs w:val="18"/>
                <w:highlight w:val="black"/>
                <w:lang w:val="cs-CZ"/>
              </w:rPr>
            </w:pPr>
            <w:r w:rsidRPr="00530F3F">
              <w:rPr>
                <w:rFonts w:ascii="Arial" w:hAnsi="Arial" w:cs="Arial"/>
                <w:sz w:val="18"/>
                <w:szCs w:val="18"/>
                <w:highlight w:val="black"/>
                <w:lang w:val="cs-CZ"/>
              </w:rPr>
              <w:t>xxx</w:t>
            </w:r>
          </w:p>
          <w:p w:rsidR="00A57A5D" w:rsidRPr="001123CA" w:rsidRDefault="00A57A5D" w:rsidP="00A57A5D">
            <w:pPr>
              <w:pStyle w:val="Odstavecseseznamem"/>
              <w:spacing w:after="0" w:line="240" w:lineRule="auto"/>
              <w:ind w:left="540" w:right="44" w:firstLine="0"/>
              <w:rPr>
                <w:rFonts w:ascii="Arial" w:hAnsi="Arial" w:cs="Arial"/>
                <w:sz w:val="18"/>
                <w:szCs w:val="18"/>
                <w:lang w:val="cs-CZ"/>
              </w:rPr>
            </w:pPr>
          </w:p>
          <w:p w:rsidR="00A57A5D" w:rsidRPr="00530F3F" w:rsidRDefault="00530F3F" w:rsidP="004243F7">
            <w:pPr>
              <w:numPr>
                <w:ilvl w:val="1"/>
                <w:numId w:val="22"/>
              </w:numPr>
              <w:spacing w:after="0" w:line="240" w:lineRule="auto"/>
              <w:ind w:left="540" w:right="44" w:hanging="540"/>
              <w:rPr>
                <w:rFonts w:ascii="Arial" w:hAnsi="Arial" w:cs="Arial"/>
                <w:sz w:val="18"/>
                <w:szCs w:val="18"/>
                <w:highlight w:val="black"/>
                <w:lang w:val="cs-CZ"/>
              </w:rPr>
            </w:pPr>
            <w:r w:rsidRPr="00530F3F">
              <w:rPr>
                <w:rFonts w:ascii="Arial" w:hAnsi="Arial" w:cs="Arial"/>
                <w:sz w:val="18"/>
                <w:szCs w:val="18"/>
                <w:highlight w:val="black"/>
                <w:lang w:val="cs-CZ"/>
              </w:rPr>
              <w:t>xxx</w:t>
            </w:r>
          </w:p>
          <w:p w:rsidR="00FE51EA" w:rsidRPr="001123CA" w:rsidRDefault="00FE51EA" w:rsidP="00FE51EA">
            <w:pPr>
              <w:spacing w:after="0" w:line="240" w:lineRule="auto"/>
              <w:ind w:left="540" w:right="44" w:firstLine="0"/>
              <w:rPr>
                <w:rFonts w:ascii="Arial" w:hAnsi="Arial" w:cs="Arial"/>
                <w:sz w:val="18"/>
                <w:szCs w:val="18"/>
                <w:lang w:val="cs-CZ"/>
              </w:rPr>
            </w:pPr>
          </w:p>
          <w:p w:rsidR="00A57A5D" w:rsidRPr="00530F3F" w:rsidRDefault="00530F3F" w:rsidP="004243F7">
            <w:pPr>
              <w:numPr>
                <w:ilvl w:val="1"/>
                <w:numId w:val="22"/>
              </w:numPr>
              <w:spacing w:after="0" w:line="240" w:lineRule="auto"/>
              <w:ind w:left="540" w:right="44" w:hanging="540"/>
              <w:rPr>
                <w:rFonts w:ascii="Arial" w:hAnsi="Arial" w:cs="Arial"/>
                <w:sz w:val="18"/>
                <w:szCs w:val="18"/>
                <w:highlight w:val="black"/>
                <w:lang w:val="cs-CZ"/>
              </w:rPr>
            </w:pPr>
            <w:r w:rsidRPr="00530F3F">
              <w:rPr>
                <w:rFonts w:ascii="Arial" w:hAnsi="Arial" w:cs="Arial"/>
                <w:sz w:val="18"/>
                <w:szCs w:val="18"/>
                <w:highlight w:val="black"/>
                <w:lang w:val="cs-CZ"/>
              </w:rPr>
              <w:t>xxx</w:t>
            </w:r>
          </w:p>
          <w:p w:rsidR="006C4B55" w:rsidRPr="001123CA" w:rsidRDefault="006C4B55" w:rsidP="00530F3F">
            <w:pPr>
              <w:spacing w:after="0" w:line="240" w:lineRule="auto"/>
              <w:ind w:left="0" w:right="44" w:firstLine="0"/>
              <w:rPr>
                <w:rFonts w:ascii="Arial" w:hAnsi="Arial" w:cs="Arial"/>
                <w:sz w:val="18"/>
                <w:szCs w:val="18"/>
                <w:lang w:val="cs-CZ"/>
              </w:rPr>
            </w:pPr>
          </w:p>
          <w:p w:rsidR="00A57A5D" w:rsidRPr="00530F3F" w:rsidRDefault="00530F3F" w:rsidP="004243F7">
            <w:pPr>
              <w:numPr>
                <w:ilvl w:val="1"/>
                <w:numId w:val="22"/>
              </w:numPr>
              <w:spacing w:after="0" w:line="240" w:lineRule="auto"/>
              <w:ind w:left="540" w:right="44" w:hanging="540"/>
              <w:rPr>
                <w:rFonts w:ascii="Arial" w:hAnsi="Arial" w:cs="Arial"/>
                <w:bCs/>
                <w:sz w:val="18"/>
                <w:szCs w:val="18"/>
                <w:highlight w:val="black"/>
                <w:lang w:val="cs-CZ"/>
              </w:rPr>
            </w:pPr>
            <w:r w:rsidRPr="00530F3F">
              <w:rPr>
                <w:rFonts w:ascii="Arial" w:hAnsi="Arial" w:cs="Arial"/>
                <w:sz w:val="18"/>
                <w:szCs w:val="18"/>
                <w:highlight w:val="black"/>
                <w:lang w:val="cs-CZ"/>
              </w:rPr>
              <w:t>xxx</w:t>
            </w:r>
          </w:p>
          <w:p w:rsidR="00B932D6" w:rsidRPr="001123CA" w:rsidRDefault="00B932D6" w:rsidP="00FE51EA">
            <w:pPr>
              <w:spacing w:after="0" w:line="240" w:lineRule="auto"/>
              <w:ind w:left="540" w:right="44" w:firstLine="0"/>
              <w:rPr>
                <w:rFonts w:ascii="Arial" w:hAnsi="Arial" w:cs="Arial"/>
                <w:bCs/>
                <w:sz w:val="18"/>
                <w:szCs w:val="18"/>
                <w:lang w:val="cs-CZ"/>
              </w:rPr>
            </w:pPr>
          </w:p>
          <w:p w:rsidR="009D60B0" w:rsidRPr="001123CA" w:rsidRDefault="009D60B0" w:rsidP="00FE51EA">
            <w:pPr>
              <w:spacing w:after="0" w:line="240" w:lineRule="auto"/>
              <w:ind w:left="540" w:right="44" w:firstLine="0"/>
              <w:rPr>
                <w:rFonts w:ascii="Arial" w:hAnsi="Arial" w:cs="Arial"/>
                <w:bCs/>
                <w:sz w:val="18"/>
                <w:szCs w:val="18"/>
                <w:lang w:val="cs-CZ"/>
              </w:rPr>
            </w:pPr>
          </w:p>
          <w:p w:rsidR="00A57A5D" w:rsidRPr="001123CA" w:rsidRDefault="008914AA"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O</w:t>
            </w:r>
            <w:r w:rsidR="00A57A5D" w:rsidRPr="001123CA">
              <w:rPr>
                <w:rFonts w:ascii="Arial" w:hAnsi="Arial" w:cs="Arial"/>
                <w:b/>
                <w:sz w:val="18"/>
                <w:szCs w:val="18"/>
                <w:lang w:val="cs-CZ"/>
              </w:rPr>
              <w:t xml:space="preserve">BSAH PLATFORMY SPOLEČNOSTI ASITE </w:t>
            </w:r>
          </w:p>
          <w:p w:rsidR="00FE51EA" w:rsidRPr="001123CA" w:rsidRDefault="00FE51EA" w:rsidP="00FE51EA">
            <w:pPr>
              <w:spacing w:after="0" w:line="240" w:lineRule="auto"/>
              <w:ind w:left="552" w:right="40" w:firstLine="0"/>
              <w:rPr>
                <w:rFonts w:ascii="Arial" w:hAnsi="Arial" w:cs="Arial"/>
                <w:sz w:val="18"/>
                <w:szCs w:val="18"/>
                <w:lang w:val="cs-CZ"/>
              </w:rPr>
            </w:pPr>
          </w:p>
          <w:p w:rsidR="00A57A5D" w:rsidRPr="001123CA" w:rsidRDefault="00A57A5D" w:rsidP="00A57A5D">
            <w:pPr>
              <w:pStyle w:val="Odstavecseseznamem"/>
              <w:numPr>
                <w:ilvl w:val="0"/>
                <w:numId w:val="20"/>
              </w:numPr>
              <w:spacing w:after="0" w:line="240" w:lineRule="auto"/>
              <w:rPr>
                <w:rFonts w:ascii="Arial" w:hAnsi="Arial" w:cs="Arial"/>
                <w:vanish/>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Zákazník je oprávněn stahovat, reprodukovat a</w:t>
            </w:r>
            <w:r w:rsidR="00FE51EA" w:rsidRPr="001123CA">
              <w:rPr>
                <w:rFonts w:ascii="Arial" w:hAnsi="Arial" w:cs="Arial"/>
                <w:sz w:val="18"/>
                <w:szCs w:val="18"/>
                <w:lang w:val="cs-CZ"/>
              </w:rPr>
              <w:t> </w:t>
            </w:r>
            <w:r w:rsidRPr="001123CA">
              <w:rPr>
                <w:rFonts w:ascii="Arial" w:hAnsi="Arial" w:cs="Arial"/>
                <w:sz w:val="18"/>
                <w:szCs w:val="18"/>
                <w:lang w:val="cs-CZ"/>
              </w:rPr>
              <w:t>zpřístupňovat obsah na platformě společnosti Asite za účelem využívání služeb společnosti Asite. Zákazník souhlasí s tím, že neodstraní ani neupraví žádné ochranné známky, upozornění na autorská práva ani jiná upozornění týkající se vlastnictví. Jakýkoli obsah poskytovaný Zákazníkem nebo Oprávněnými uživateli, včetně (mimo jiné) osobních údajů, fotografií, grafiky, písemných informací, obrazových nebo zvukových informací a materiálů, které mají být zobrazeny na platformě společnosti Asite, musí být vlastnictvím Zákazníka nebo jeho Oprávněných uživatelů a nesmí porušovat práva jakékoli třetí strany. Žádný obsah a používání služeb společnosti Asite Zákazníkem nesmí obtěžovat, zneužívat, urážet, poškozovat, pomlouvat, znevažovat, zastrašovat nebo diskriminovat na základě pohlaví, sexuální orientace, náboženského vyznání, etnického původu, rasy, věku, národnostního původu nebo postižení. Zákazník rovněž nesmí poskytovat nepravdivé nebo zavádějící informace, nahrávat nebo přenášet viry ani jiný typ škodlivého kódu, který bude nebo může být použit jakýmkoli způsobem k ovlivnění funkčnosti nebo fungování služeb společnosti Asite, shromažďovat nebo sledovat osobní údaje jiných osob, spamovat, dopouštět se phishingu, pharmingu, pretextingu, spideringu, crawllingu nebo scrapingu s neslušnými nebo nemorálními cíli anebo zasazovat nebo obcházet bezpečnostní prvky služeb společnosti Asite.</w:t>
            </w:r>
          </w:p>
          <w:p w:rsidR="00FE51EA" w:rsidRPr="001123CA" w:rsidRDefault="00FE51EA" w:rsidP="00FE51EA">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lastRenderedPageBreak/>
              <w:t xml:space="preserve">Pokud Zákazník poskytuje, vkládá, vnáší nebo dává obsah k dispozici prostřednictvím služeb společnosti Asite, uděluje jí zdarma nevýhradní celosvětově platnou licenci za zpřístupnění tohoto obsahu na platformě společnosti Asite anebo prostřednictvím služeb společnosti Asite, podle okolností, ostatním uživatelům oprávněným v rámci Zákazníka získávat k tomuto obsahu přístup. </w:t>
            </w:r>
          </w:p>
          <w:p w:rsidR="00FE51EA" w:rsidRPr="001123CA" w:rsidRDefault="00FE51EA" w:rsidP="00FE51EA">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Společnost Asite </w:t>
            </w:r>
            <w:r w:rsidR="004B6068" w:rsidRPr="001123CA">
              <w:rPr>
                <w:rFonts w:ascii="Arial" w:hAnsi="Arial" w:cs="Arial"/>
                <w:sz w:val="18"/>
                <w:szCs w:val="18"/>
                <w:lang w:val="cs-CZ"/>
              </w:rPr>
              <w:t xml:space="preserve">ani Partner </w:t>
            </w:r>
            <w:r w:rsidRPr="001123CA">
              <w:rPr>
                <w:rFonts w:ascii="Arial" w:hAnsi="Arial" w:cs="Arial"/>
                <w:sz w:val="18"/>
                <w:szCs w:val="18"/>
                <w:lang w:val="cs-CZ"/>
              </w:rPr>
              <w:t xml:space="preserve">neprovádí screening, editaci ani kontrolu obsahu předtím, než se obsah objeví na platformě společnosti Asite (společnost Asite si však vyhrazuje právo tento obsah sledovat). V plné míře dovolené platnými právními předpisy společnost Asite </w:t>
            </w:r>
            <w:r w:rsidR="004B6068" w:rsidRPr="001123CA">
              <w:rPr>
                <w:rFonts w:ascii="Arial" w:hAnsi="Arial" w:cs="Arial"/>
                <w:sz w:val="18"/>
                <w:szCs w:val="18"/>
                <w:lang w:val="cs-CZ"/>
              </w:rPr>
              <w:t xml:space="preserve">a Partner </w:t>
            </w:r>
            <w:r w:rsidRPr="001123CA">
              <w:rPr>
                <w:rFonts w:ascii="Arial" w:hAnsi="Arial" w:cs="Arial"/>
                <w:sz w:val="18"/>
                <w:szCs w:val="18"/>
                <w:lang w:val="cs-CZ"/>
              </w:rPr>
              <w:t xml:space="preserve">vylučuje veškerou odpovědnost za tento obsah anebo za škodu, ztráty či výdaje, které vznikly v důsledku užívání a/nebo vzhledu obsahu na platformě společnosti Asite. </w:t>
            </w:r>
          </w:p>
          <w:p w:rsidR="00FE51EA" w:rsidRPr="001123CA" w:rsidRDefault="00FE51EA" w:rsidP="00FE51EA">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Zákazník tímto prohlašuje a zaručuje, že disponuje všemi nezbytnými právy k obsahu, který poskytuje, předává nebo dodává.</w:t>
            </w:r>
          </w:p>
          <w:p w:rsidR="00FE51EA" w:rsidRPr="001123CA" w:rsidRDefault="00FE51EA" w:rsidP="00FE51EA">
            <w:pPr>
              <w:spacing w:after="0" w:line="240" w:lineRule="auto"/>
              <w:ind w:left="0" w:right="44" w:firstLine="0"/>
              <w:rPr>
                <w:rFonts w:ascii="Arial" w:hAnsi="Arial" w:cs="Arial"/>
                <w:sz w:val="18"/>
                <w:szCs w:val="18"/>
                <w:lang w:val="cs-CZ"/>
              </w:rPr>
            </w:pPr>
          </w:p>
          <w:p w:rsidR="00DE34D3" w:rsidRPr="001123CA" w:rsidRDefault="00DE34D3" w:rsidP="00FE51EA">
            <w:pPr>
              <w:spacing w:after="0" w:line="240" w:lineRule="auto"/>
              <w:ind w:left="0" w:right="44" w:firstLine="0"/>
              <w:rPr>
                <w:rFonts w:ascii="Arial" w:hAnsi="Arial" w:cs="Arial"/>
                <w:sz w:val="18"/>
                <w:szCs w:val="18"/>
                <w:lang w:val="cs-CZ"/>
              </w:rPr>
            </w:pPr>
          </w:p>
          <w:p w:rsidR="00A57A5D" w:rsidRPr="001123CA" w:rsidRDefault="00FE51EA"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bCs/>
                <w:sz w:val="18"/>
                <w:szCs w:val="18"/>
                <w:lang w:val="cs-CZ"/>
              </w:rPr>
              <w:t>Z</w:t>
            </w:r>
            <w:r w:rsidR="00A57A5D" w:rsidRPr="001123CA">
              <w:rPr>
                <w:rFonts w:ascii="Arial" w:hAnsi="Arial" w:cs="Arial"/>
                <w:b/>
                <w:sz w:val="18"/>
                <w:szCs w:val="18"/>
                <w:lang w:val="cs-CZ"/>
              </w:rPr>
              <w:t>ABEZPEČENÍ</w:t>
            </w:r>
            <w:r w:rsidR="00A57A5D" w:rsidRPr="001123CA">
              <w:rPr>
                <w:rFonts w:ascii="Arial" w:hAnsi="Arial" w:cs="Arial"/>
                <w:sz w:val="18"/>
                <w:szCs w:val="18"/>
                <w:lang w:val="cs-CZ"/>
              </w:rPr>
              <w:t xml:space="preserve"> </w:t>
            </w:r>
          </w:p>
          <w:p w:rsidR="005338C4" w:rsidRPr="001123CA" w:rsidRDefault="005338C4" w:rsidP="005338C4">
            <w:pPr>
              <w:spacing w:after="0" w:line="240" w:lineRule="auto"/>
              <w:ind w:left="552" w:right="40" w:firstLine="0"/>
              <w:rPr>
                <w:rFonts w:ascii="Arial" w:hAnsi="Arial" w:cs="Arial"/>
                <w:sz w:val="18"/>
                <w:szCs w:val="18"/>
                <w:lang w:val="cs-CZ"/>
              </w:rPr>
            </w:pPr>
          </w:p>
          <w:p w:rsidR="00A57A5D" w:rsidRPr="001123CA" w:rsidRDefault="00A57A5D" w:rsidP="00A57A5D">
            <w:pPr>
              <w:pStyle w:val="Odstavecseseznamem"/>
              <w:numPr>
                <w:ilvl w:val="0"/>
                <w:numId w:val="20"/>
              </w:numPr>
              <w:spacing w:after="0" w:line="240" w:lineRule="auto"/>
              <w:ind w:right="44"/>
              <w:contextualSpacing w:val="0"/>
              <w:rPr>
                <w:rFonts w:ascii="Arial" w:hAnsi="Arial" w:cs="Arial"/>
                <w:vanish/>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Zákazník (po případné poradě se společností Asite) udržuje dostatečná technická i procesní opatření na kontrolu přístupu a zabezpečení systému v souvislosti s užíváním platformy společnosti Asite potřebná k zajištění soukromí a důvěrnosti údajů, integrity dat, autorizace a ověřování uživatelů, a zajistí, aby tato opatření přijali i Oprávnění uživatelé.</w:t>
            </w:r>
          </w:p>
          <w:p w:rsidR="005338C4" w:rsidRPr="001123CA" w:rsidRDefault="005338C4" w:rsidP="005338C4">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Společnost Asite poskytn</w:t>
            </w:r>
            <w:r w:rsidR="00620037" w:rsidRPr="001123CA">
              <w:rPr>
                <w:rFonts w:ascii="Arial" w:hAnsi="Arial" w:cs="Arial"/>
                <w:sz w:val="18"/>
                <w:szCs w:val="18"/>
                <w:lang w:val="cs-CZ"/>
              </w:rPr>
              <w:t>e</w:t>
            </w:r>
            <w:r w:rsidRPr="001123CA">
              <w:rPr>
                <w:rFonts w:ascii="Arial" w:hAnsi="Arial" w:cs="Arial"/>
                <w:sz w:val="18"/>
                <w:szCs w:val="18"/>
                <w:lang w:val="cs-CZ"/>
              </w:rPr>
              <w:t xml:space="preserve"> Zákazníkovi a</w:t>
            </w:r>
            <w:r w:rsidR="005338C4" w:rsidRPr="001123CA">
              <w:rPr>
                <w:rFonts w:ascii="Arial" w:hAnsi="Arial" w:cs="Arial"/>
                <w:sz w:val="18"/>
                <w:szCs w:val="18"/>
                <w:lang w:val="cs-CZ"/>
              </w:rPr>
              <w:t> </w:t>
            </w:r>
            <w:r w:rsidRPr="001123CA">
              <w:rPr>
                <w:rFonts w:ascii="Arial" w:hAnsi="Arial" w:cs="Arial"/>
                <w:sz w:val="18"/>
                <w:szCs w:val="18"/>
                <w:lang w:val="cs-CZ"/>
              </w:rPr>
              <w:t>Oprávněným uživatelům (jejichž totožnost sdělí písemně společnosti Asite) kdykoliv způsob přístupu. Zákazník s tímto způsobem přístupu bude nakládat jako s důvěrnými informacemi společnosti Asite (a</w:t>
            </w:r>
            <w:r w:rsidR="005338C4" w:rsidRPr="001123CA">
              <w:rPr>
                <w:rFonts w:ascii="Arial" w:hAnsi="Arial" w:cs="Arial"/>
                <w:sz w:val="18"/>
                <w:szCs w:val="18"/>
                <w:lang w:val="cs-CZ"/>
              </w:rPr>
              <w:t> </w:t>
            </w:r>
            <w:r w:rsidRPr="001123CA">
              <w:rPr>
                <w:rFonts w:ascii="Arial" w:hAnsi="Arial" w:cs="Arial"/>
                <w:sz w:val="18"/>
                <w:szCs w:val="18"/>
                <w:lang w:val="cs-CZ"/>
              </w:rPr>
              <w:t>zajistí totéž ze strany každého Oprávněného uživatele) a vynaloží veškerou přiměřenou péči a</w:t>
            </w:r>
            <w:r w:rsidR="005338C4" w:rsidRPr="001123CA">
              <w:rPr>
                <w:rFonts w:ascii="Arial" w:hAnsi="Arial" w:cs="Arial"/>
                <w:sz w:val="18"/>
                <w:szCs w:val="18"/>
                <w:lang w:val="cs-CZ"/>
              </w:rPr>
              <w:t> </w:t>
            </w:r>
            <w:r w:rsidRPr="001123CA">
              <w:rPr>
                <w:rFonts w:ascii="Arial" w:hAnsi="Arial" w:cs="Arial"/>
                <w:sz w:val="18"/>
                <w:szCs w:val="18"/>
                <w:lang w:val="cs-CZ"/>
              </w:rPr>
              <w:t xml:space="preserve">starostlivost, aby zajistil bezpečnost všech způsobů přístupu na pracovišti. V souvislosti s tím se řídí přiměřenými pokyny a doporučeními společnosti Asite a Partnera. Zákazník se řídí veškerými bezpečnostními pokyny a doporučeními společnosti Asite a neprodleně ji informuje, pokud se dozví nebo má podezření na nedovolené užití služeb společnosti Asite nebo zabezpečeného přístupu anebo pokud se k zabezpečenému přístupu dostane neoprávněná strana. Aniž by byla dotčena další práva a prostředky nápravy, které má k dispozici společnost Asite, může na základě oznámení společnost Asite pozastavit přístup ke svým službám (nebo ke kterémukoliv Produktu nebo Službě), aniž by jim vznikala odpovědnost, pokud podle rozumného názoru společnost Asite budou tyto kroky nezbytné k zajištění zabezpečení služeb společnosti Asite. </w:t>
            </w:r>
          </w:p>
          <w:p w:rsidR="005338C4" w:rsidRPr="001123CA" w:rsidRDefault="005338C4" w:rsidP="005338C4">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Zákazník společnost Asite neprodleně informuje, pokud se dozví nebo má důvod se domnívat, že došlo k neoprávněnému přístupu k platformě společnosti Asite nebo o problémech souvisejících s užitím (nebo možným zneužitím) některého způsobu přístupu. </w:t>
            </w:r>
          </w:p>
          <w:p w:rsidR="005338C4" w:rsidRPr="001123CA" w:rsidRDefault="005338C4" w:rsidP="005338C4">
            <w:pPr>
              <w:spacing w:after="0" w:line="240" w:lineRule="auto"/>
              <w:ind w:left="540" w:right="44" w:firstLine="0"/>
              <w:rPr>
                <w:rFonts w:ascii="Arial" w:hAnsi="Arial" w:cs="Arial"/>
                <w:sz w:val="18"/>
                <w:szCs w:val="18"/>
                <w:lang w:val="cs-CZ"/>
              </w:rPr>
            </w:pPr>
          </w:p>
          <w:p w:rsidR="005338C4"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Zákazník zajistí, aby byly zavedeny efektivní postupy, software a systému, které zabrání vniknutí softwarových virů, trojských koní, červů, time bombs, cancel botů nebo jiných programovacích rutin, jejichž cílem je poškodit, škodlivým způsobem zasáhnout, tajným způsobem zachytit nebo si přivlastnit jakýkoliv systém, data nebo osobní údaje na platformě </w:t>
            </w:r>
            <w:r w:rsidRPr="001123CA">
              <w:rPr>
                <w:rFonts w:ascii="Arial" w:hAnsi="Arial" w:cs="Arial"/>
                <w:sz w:val="18"/>
                <w:szCs w:val="18"/>
                <w:lang w:val="cs-CZ"/>
              </w:rPr>
              <w:lastRenderedPageBreak/>
              <w:t>společnosti Asite, pokud to může negativně ovlivnit platformu společnosti Asite nebo některou ze Služeb.</w:t>
            </w:r>
          </w:p>
          <w:p w:rsidR="00A57A5D" w:rsidRPr="001123CA" w:rsidRDefault="00A57A5D" w:rsidP="005338C4">
            <w:pPr>
              <w:spacing w:after="0" w:line="240" w:lineRule="auto"/>
              <w:ind w:left="540" w:right="44" w:firstLine="0"/>
              <w:rPr>
                <w:rFonts w:ascii="Arial" w:hAnsi="Arial" w:cs="Arial"/>
                <w:sz w:val="18"/>
                <w:szCs w:val="18"/>
                <w:lang w:val="cs-CZ"/>
              </w:rPr>
            </w:pPr>
            <w:r w:rsidRPr="001123CA">
              <w:rPr>
                <w:rFonts w:ascii="Arial" w:hAnsi="Arial" w:cs="Arial"/>
                <w:sz w:val="18"/>
                <w:szCs w:val="18"/>
                <w:lang w:val="cs-CZ"/>
              </w:rPr>
              <w:t xml:space="preserve"> </w:t>
            </w: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Zákazník bere na vědomí, že při poskytování Služeb získá společnost Asite a Partner přístup k uživatelským údajům a různým informacím (mimo jiné důvěrným informacím a „Osobním údajům“ o</w:t>
            </w:r>
            <w:r w:rsidR="005338C4" w:rsidRPr="001123CA">
              <w:rPr>
                <w:rFonts w:ascii="Arial" w:hAnsi="Arial" w:cs="Arial"/>
                <w:sz w:val="18"/>
                <w:szCs w:val="18"/>
                <w:lang w:val="cs-CZ"/>
              </w:rPr>
              <w:t> </w:t>
            </w:r>
            <w:r w:rsidRPr="001123CA">
              <w:rPr>
                <w:rFonts w:ascii="Arial" w:hAnsi="Arial" w:cs="Arial"/>
                <w:sz w:val="18"/>
                <w:szCs w:val="18"/>
                <w:lang w:val="cs-CZ"/>
              </w:rPr>
              <w:t>Zákazníkovi, Oprávněných uživatelích nebo jejich aktivitách („</w:t>
            </w:r>
            <w:r w:rsidRPr="001123CA">
              <w:rPr>
                <w:rFonts w:ascii="Arial" w:hAnsi="Arial" w:cs="Arial"/>
                <w:b/>
                <w:bCs/>
                <w:sz w:val="18"/>
                <w:szCs w:val="18"/>
                <w:lang w:val="cs-CZ"/>
              </w:rPr>
              <w:t>Údaje o aktivitách</w:t>
            </w:r>
            <w:r w:rsidRPr="001123CA">
              <w:rPr>
                <w:rFonts w:ascii="Arial" w:hAnsi="Arial" w:cs="Arial"/>
                <w:sz w:val="18"/>
                <w:szCs w:val="18"/>
                <w:lang w:val="cs-CZ"/>
              </w:rPr>
              <w:t>“). Uzavřením této Smlouvy Zákazník souhlasí se zpracováním údajů o</w:t>
            </w:r>
            <w:r w:rsidR="005338C4" w:rsidRPr="001123CA">
              <w:rPr>
                <w:rFonts w:ascii="Arial" w:hAnsi="Arial" w:cs="Arial"/>
                <w:sz w:val="18"/>
                <w:szCs w:val="18"/>
                <w:lang w:val="cs-CZ"/>
              </w:rPr>
              <w:t> </w:t>
            </w:r>
            <w:r w:rsidRPr="001123CA">
              <w:rPr>
                <w:rFonts w:ascii="Arial" w:hAnsi="Arial" w:cs="Arial"/>
                <w:sz w:val="18"/>
                <w:szCs w:val="18"/>
                <w:lang w:val="cs-CZ"/>
              </w:rPr>
              <w:t xml:space="preserve">aktivitách v souladu s tímto článkem. </w:t>
            </w:r>
          </w:p>
          <w:p w:rsidR="005338C4" w:rsidRPr="001123CA" w:rsidRDefault="005338C4" w:rsidP="005338C4">
            <w:pPr>
              <w:spacing w:after="0" w:line="240" w:lineRule="auto"/>
              <w:ind w:left="540" w:right="44" w:firstLine="0"/>
              <w:rPr>
                <w:rFonts w:ascii="Arial" w:hAnsi="Arial" w:cs="Arial"/>
                <w:sz w:val="18"/>
                <w:szCs w:val="18"/>
                <w:lang w:val="cs-CZ"/>
              </w:rPr>
            </w:pPr>
          </w:p>
          <w:p w:rsidR="00A57A5D" w:rsidRPr="001123CA" w:rsidRDefault="00A57A5D"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sz w:val="18"/>
                <w:szCs w:val="18"/>
                <w:lang w:val="cs-CZ"/>
              </w:rPr>
              <w:t xml:space="preserve">Za podmínek stanovených v článku </w:t>
            </w:r>
            <w:r w:rsidR="003B4E29" w:rsidRPr="001123CA">
              <w:rPr>
                <w:rFonts w:ascii="Arial" w:hAnsi="Arial" w:cs="Arial"/>
                <w:sz w:val="18"/>
                <w:szCs w:val="18"/>
                <w:lang w:val="cs-CZ"/>
              </w:rPr>
              <w:t>8</w:t>
            </w:r>
            <w:r w:rsidRPr="001123CA">
              <w:rPr>
                <w:rFonts w:ascii="Arial" w:hAnsi="Arial" w:cs="Arial"/>
                <w:sz w:val="18"/>
                <w:szCs w:val="18"/>
                <w:lang w:val="cs-CZ"/>
              </w:rPr>
              <w:t xml:space="preserve"> (Zachování mlčenlivosti) Zákazník společnosti Asite a Partnerovi zdarma uděluje následující nevýhradní a</w:t>
            </w:r>
            <w:r w:rsidR="00826B3F" w:rsidRPr="001123CA">
              <w:rPr>
                <w:rFonts w:ascii="Arial" w:hAnsi="Arial" w:cs="Arial"/>
                <w:sz w:val="18"/>
                <w:szCs w:val="18"/>
                <w:lang w:val="cs-CZ"/>
              </w:rPr>
              <w:t> </w:t>
            </w:r>
            <w:r w:rsidRPr="001123CA">
              <w:rPr>
                <w:rFonts w:ascii="Arial" w:hAnsi="Arial" w:cs="Arial"/>
                <w:sz w:val="18"/>
                <w:szCs w:val="18"/>
                <w:lang w:val="cs-CZ"/>
              </w:rPr>
              <w:t xml:space="preserve">nepřevoditelná práva: </w:t>
            </w:r>
          </w:p>
          <w:p w:rsidR="00DE34D3" w:rsidRPr="001123CA" w:rsidRDefault="00DE34D3" w:rsidP="00DE34D3">
            <w:pPr>
              <w:spacing w:after="0" w:line="240" w:lineRule="auto"/>
              <w:ind w:left="0" w:right="44" w:firstLine="0"/>
              <w:rPr>
                <w:rFonts w:ascii="Arial" w:hAnsi="Arial" w:cs="Arial"/>
                <w:sz w:val="18"/>
                <w:szCs w:val="18"/>
                <w:lang w:val="cs-CZ"/>
              </w:rPr>
            </w:pP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 xml:space="preserve">právo zpracovávat (nebo si nechat svým jménem zpracovávat) údaje o aktivitách, pokud to přiměřeným způsobem souvisí s plněním povinností společnosti Asite z této Smlouvy; a </w:t>
            </w:r>
          </w:p>
          <w:p w:rsidR="00A57A5D" w:rsidRPr="001123CA" w:rsidRDefault="00A57A5D" w:rsidP="004243F7">
            <w:pPr>
              <w:numPr>
                <w:ilvl w:val="2"/>
                <w:numId w:val="22"/>
              </w:numPr>
              <w:spacing w:after="0" w:line="240" w:lineRule="auto"/>
              <w:ind w:left="1260" w:right="44" w:hanging="720"/>
              <w:rPr>
                <w:rFonts w:ascii="Arial" w:hAnsi="Arial" w:cs="Arial"/>
                <w:sz w:val="18"/>
                <w:szCs w:val="18"/>
                <w:lang w:val="cs-CZ"/>
              </w:rPr>
            </w:pPr>
            <w:r w:rsidRPr="001123CA">
              <w:rPr>
                <w:rFonts w:ascii="Arial" w:hAnsi="Arial" w:cs="Arial"/>
                <w:sz w:val="18"/>
                <w:szCs w:val="18"/>
                <w:lang w:val="cs-CZ"/>
              </w:rPr>
              <w:t>právo zpracovávat údaje o aktivitách s cílem vytvářet údaje, které jsou seskupovány pro účely statistické analýzy (to však nezahrnuje jakékoliv informace nebo údaje, které mohou být spojeny s konkrétní osobou, transakcí nebo sérií transakcí) („</w:t>
            </w:r>
            <w:r w:rsidRPr="001123CA">
              <w:rPr>
                <w:rFonts w:ascii="Arial" w:hAnsi="Arial" w:cs="Arial"/>
                <w:b/>
                <w:bCs/>
                <w:sz w:val="18"/>
                <w:szCs w:val="18"/>
                <w:lang w:val="cs-CZ"/>
              </w:rPr>
              <w:t>Agregované údaje</w:t>
            </w:r>
            <w:r w:rsidRPr="001123CA">
              <w:rPr>
                <w:rFonts w:ascii="Arial" w:hAnsi="Arial" w:cs="Arial"/>
                <w:sz w:val="18"/>
                <w:szCs w:val="18"/>
                <w:lang w:val="cs-CZ"/>
              </w:rPr>
              <w:t xml:space="preserve">“) a tyto agregované údaje používat nebo poskytovat formou licence v souvislosti s vytvářením a/nebo využíváním nových služeb, funkcí, softwaru nebo databázových produktů (včetně jejich adaptací a rozšíření). </w:t>
            </w:r>
          </w:p>
          <w:p w:rsidR="00366442" w:rsidRPr="001123CA" w:rsidRDefault="00366442" w:rsidP="00366442">
            <w:pPr>
              <w:spacing w:after="0" w:line="240" w:lineRule="auto"/>
              <w:ind w:left="540" w:right="44" w:firstLine="0"/>
              <w:rPr>
                <w:rFonts w:ascii="Arial" w:hAnsi="Arial" w:cs="Arial"/>
                <w:sz w:val="18"/>
                <w:szCs w:val="18"/>
                <w:lang w:val="cs-CZ"/>
              </w:rPr>
            </w:pPr>
          </w:p>
          <w:p w:rsidR="00366442" w:rsidRPr="001123CA" w:rsidRDefault="00366442" w:rsidP="004243F7">
            <w:pPr>
              <w:pStyle w:val="Odstavecseseznamem"/>
              <w:numPr>
                <w:ilvl w:val="0"/>
                <w:numId w:val="22"/>
              </w:numPr>
              <w:spacing w:after="0" w:line="240" w:lineRule="auto"/>
              <w:ind w:right="44"/>
              <w:rPr>
                <w:rFonts w:ascii="Arial" w:hAnsi="Arial" w:cs="Arial"/>
                <w:b/>
                <w:bCs/>
                <w:sz w:val="18"/>
                <w:szCs w:val="18"/>
                <w:lang w:val="cs-CZ"/>
              </w:rPr>
            </w:pPr>
            <w:r w:rsidRPr="001123CA">
              <w:rPr>
                <w:rFonts w:ascii="Arial" w:hAnsi="Arial" w:cs="Arial"/>
                <w:b/>
                <w:bCs/>
                <w:sz w:val="18"/>
                <w:szCs w:val="18"/>
                <w:lang w:val="cs-CZ"/>
              </w:rPr>
              <w:t>OCHRANA ÚDAJŮ</w:t>
            </w:r>
          </w:p>
          <w:p w:rsidR="00366442" w:rsidRPr="001123CA" w:rsidRDefault="00366442" w:rsidP="00366442">
            <w:pPr>
              <w:spacing w:after="0" w:line="240" w:lineRule="auto"/>
              <w:ind w:left="-10" w:right="44" w:firstLine="0"/>
              <w:rPr>
                <w:rFonts w:ascii="Arial" w:hAnsi="Arial" w:cs="Arial"/>
                <w:sz w:val="18"/>
                <w:szCs w:val="18"/>
                <w:lang w:val="cs-CZ"/>
              </w:rPr>
            </w:pPr>
          </w:p>
          <w:p w:rsidR="00366442" w:rsidRPr="001123CA" w:rsidRDefault="00366442" w:rsidP="00366442">
            <w:pPr>
              <w:spacing w:after="0" w:line="240" w:lineRule="auto"/>
              <w:ind w:left="602" w:right="44" w:hanging="612"/>
              <w:rPr>
                <w:rFonts w:ascii="Arial" w:hAnsi="Arial" w:cs="Arial"/>
                <w:b/>
                <w:bCs/>
                <w:sz w:val="18"/>
                <w:szCs w:val="18"/>
                <w:lang w:val="cs-CZ"/>
              </w:rPr>
            </w:pPr>
            <w:r w:rsidRPr="001123CA">
              <w:rPr>
                <w:rFonts w:ascii="Arial" w:hAnsi="Arial" w:cs="Arial"/>
                <w:sz w:val="18"/>
                <w:szCs w:val="18"/>
                <w:lang w:val="cs-CZ"/>
              </w:rPr>
              <w:t>15.1    Ve vztahu k osobním údajům zpracovávaným při poskytování Služeb jsou obě strany povinny dodržovat své povinnosti ze zákona o ochraně údajů z roku 2018 a z obecného nařízení o ochraně údajů (EU) 2016/679. V tomto smyslu společnost Asite jedná jako „zpracovatel údajů“ Zákazníka nebo Oprávněných uživatelů a Zákazník jedná jako „správce údajů“.</w:t>
            </w:r>
          </w:p>
          <w:p w:rsidR="00826B3F" w:rsidRPr="001123CA" w:rsidRDefault="00826B3F" w:rsidP="00826B3F">
            <w:pPr>
              <w:spacing w:after="0" w:line="240" w:lineRule="auto"/>
              <w:ind w:left="0" w:right="44" w:firstLine="0"/>
              <w:rPr>
                <w:rFonts w:ascii="Arial" w:hAnsi="Arial" w:cs="Arial"/>
                <w:sz w:val="18"/>
                <w:szCs w:val="18"/>
                <w:lang w:val="cs-CZ"/>
              </w:rPr>
            </w:pPr>
          </w:p>
          <w:p w:rsidR="00826B3F" w:rsidRPr="001123CA" w:rsidRDefault="00826B3F" w:rsidP="00826B3F">
            <w:pPr>
              <w:spacing w:after="0" w:line="240" w:lineRule="auto"/>
              <w:ind w:left="0" w:right="44" w:firstLine="0"/>
              <w:rPr>
                <w:rFonts w:ascii="Arial" w:hAnsi="Arial" w:cs="Arial"/>
                <w:sz w:val="18"/>
                <w:szCs w:val="18"/>
                <w:lang w:val="cs-CZ"/>
              </w:rPr>
            </w:pPr>
          </w:p>
          <w:p w:rsidR="00A57A5D" w:rsidRPr="001123CA" w:rsidRDefault="00A57A5D" w:rsidP="004243F7">
            <w:pPr>
              <w:numPr>
                <w:ilvl w:val="0"/>
                <w:numId w:val="22"/>
              </w:numPr>
              <w:spacing w:after="0" w:line="240" w:lineRule="auto"/>
              <w:ind w:right="40" w:hanging="552"/>
              <w:rPr>
                <w:rFonts w:ascii="Arial" w:hAnsi="Arial" w:cs="Arial"/>
                <w:sz w:val="18"/>
                <w:szCs w:val="18"/>
                <w:lang w:val="cs-CZ"/>
              </w:rPr>
            </w:pPr>
            <w:r w:rsidRPr="001123CA">
              <w:rPr>
                <w:rFonts w:ascii="Arial" w:hAnsi="Arial" w:cs="Arial"/>
                <w:b/>
                <w:sz w:val="18"/>
                <w:szCs w:val="18"/>
                <w:lang w:val="cs-CZ"/>
              </w:rPr>
              <w:t>VŠEOBECNÁ USTANOVENÍ</w:t>
            </w:r>
          </w:p>
          <w:p w:rsidR="00826B3F" w:rsidRPr="001123CA" w:rsidRDefault="00826B3F" w:rsidP="00826B3F">
            <w:pPr>
              <w:spacing w:after="0" w:line="240" w:lineRule="auto"/>
              <w:ind w:left="552" w:right="40" w:firstLine="0"/>
              <w:rPr>
                <w:rFonts w:ascii="Arial" w:hAnsi="Arial" w:cs="Arial"/>
                <w:sz w:val="18"/>
                <w:szCs w:val="18"/>
                <w:lang w:val="cs-CZ"/>
              </w:rPr>
            </w:pPr>
          </w:p>
          <w:p w:rsidR="00A57A5D" w:rsidRPr="001123CA" w:rsidRDefault="00A57A5D" w:rsidP="00A57A5D">
            <w:pPr>
              <w:pStyle w:val="Odstavecseseznamem"/>
              <w:numPr>
                <w:ilvl w:val="0"/>
                <w:numId w:val="20"/>
              </w:numPr>
              <w:spacing w:after="0" w:line="240" w:lineRule="auto"/>
              <w:ind w:right="44"/>
              <w:contextualSpacing w:val="0"/>
              <w:rPr>
                <w:rFonts w:ascii="Arial" w:hAnsi="Arial" w:cs="Arial"/>
                <w:b/>
                <w:vanish/>
                <w:sz w:val="18"/>
                <w:szCs w:val="18"/>
                <w:lang w:val="cs-CZ"/>
              </w:rPr>
            </w:pPr>
          </w:p>
          <w:p w:rsidR="00A57A5D" w:rsidRPr="001123CA" w:rsidRDefault="0075783A"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t>Rozhodné právo / příslušnost</w:t>
            </w:r>
            <w:r w:rsidRPr="001123CA">
              <w:rPr>
                <w:rFonts w:ascii="Arial" w:hAnsi="Arial" w:cs="Arial"/>
                <w:sz w:val="18"/>
                <w:szCs w:val="18"/>
                <w:lang w:val="cs-CZ"/>
              </w:rPr>
              <w:t xml:space="preserve"> </w:t>
            </w:r>
            <w:r w:rsidR="00A57A5D" w:rsidRPr="001123CA">
              <w:rPr>
                <w:rFonts w:ascii="Arial" w:hAnsi="Arial" w:cs="Arial"/>
                <w:sz w:val="18"/>
                <w:szCs w:val="18"/>
                <w:lang w:val="cs-CZ"/>
              </w:rPr>
              <w:t xml:space="preserve">Tato Smlouva </w:t>
            </w:r>
            <w:r w:rsidRPr="001123CA">
              <w:rPr>
                <w:rFonts w:ascii="Arial" w:hAnsi="Arial" w:cs="Arial"/>
                <w:sz w:val="18"/>
                <w:szCs w:val="18"/>
                <w:lang w:val="cs-CZ"/>
              </w:rPr>
              <w:t>a jakýkoliv spor nebo nárok, který vzniká v důsledku nebo v souvislosti s jejím předmětem nebo uzavřením (mimo jiné mimosmluvní spory nebo nároky) se řídí a vykládá v souladu s právem Anglie a Walesu a strany neodvolatelně přijímají výlučnou příslušnost anglických soudů</w:t>
            </w:r>
            <w:r w:rsidR="00A57A5D" w:rsidRPr="001123CA">
              <w:rPr>
                <w:rFonts w:ascii="Arial" w:hAnsi="Arial" w:cs="Arial"/>
                <w:sz w:val="18"/>
                <w:szCs w:val="18"/>
                <w:lang w:val="cs-CZ"/>
              </w:rPr>
              <w:t xml:space="preserve">. </w:t>
            </w:r>
          </w:p>
          <w:p w:rsidR="00826B3F" w:rsidRPr="001123CA" w:rsidRDefault="00826B3F" w:rsidP="00826B3F">
            <w:pPr>
              <w:spacing w:after="0" w:line="240" w:lineRule="auto"/>
              <w:ind w:left="540" w:right="44" w:firstLine="0"/>
              <w:rPr>
                <w:rFonts w:ascii="Arial" w:hAnsi="Arial" w:cs="Arial"/>
                <w:sz w:val="18"/>
                <w:szCs w:val="18"/>
                <w:lang w:val="cs-CZ"/>
              </w:rPr>
            </w:pPr>
          </w:p>
          <w:p w:rsidR="00A57A5D" w:rsidRPr="001123CA" w:rsidRDefault="0075783A"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t>Vzdání se</w:t>
            </w:r>
            <w:r w:rsidRPr="001123CA">
              <w:rPr>
                <w:rFonts w:ascii="Arial" w:hAnsi="Arial" w:cs="Arial"/>
                <w:sz w:val="18"/>
                <w:szCs w:val="18"/>
                <w:lang w:val="cs-CZ"/>
              </w:rPr>
              <w:t xml:space="preserve"> </w:t>
            </w:r>
            <w:r w:rsidR="00A57A5D" w:rsidRPr="001123CA">
              <w:rPr>
                <w:rFonts w:ascii="Arial" w:hAnsi="Arial" w:cs="Arial"/>
                <w:sz w:val="18"/>
                <w:szCs w:val="18"/>
                <w:lang w:val="cs-CZ"/>
              </w:rPr>
              <w:t xml:space="preserve">Pokud se kterákoliv strana vzdá svých </w:t>
            </w:r>
            <w:r w:rsidRPr="001123CA">
              <w:rPr>
                <w:rFonts w:ascii="Arial" w:hAnsi="Arial" w:cs="Arial"/>
                <w:sz w:val="18"/>
                <w:szCs w:val="18"/>
                <w:lang w:val="cs-CZ"/>
              </w:rPr>
              <w:t>n</w:t>
            </w:r>
            <w:r w:rsidR="00A57A5D" w:rsidRPr="001123CA">
              <w:rPr>
                <w:rFonts w:ascii="Arial" w:hAnsi="Arial" w:cs="Arial"/>
                <w:sz w:val="18"/>
                <w:szCs w:val="18"/>
                <w:lang w:val="cs-CZ"/>
              </w:rPr>
              <w:t xml:space="preserve">ároků z jakéhokoliv prodlení nebo porušení této Smlouvy, nelze to vykládat jako vzdání se kteréhokoliv jiného nebo pozdějšího prodlení či porušení. </w:t>
            </w:r>
          </w:p>
          <w:p w:rsidR="00826B3F" w:rsidRPr="001123CA" w:rsidRDefault="00826B3F" w:rsidP="00826B3F">
            <w:pPr>
              <w:spacing w:after="0" w:line="240" w:lineRule="auto"/>
              <w:ind w:left="540" w:right="44" w:firstLine="0"/>
              <w:rPr>
                <w:rFonts w:ascii="Arial" w:hAnsi="Arial" w:cs="Arial"/>
                <w:sz w:val="18"/>
                <w:szCs w:val="18"/>
                <w:lang w:val="cs-CZ"/>
              </w:rPr>
            </w:pPr>
          </w:p>
          <w:p w:rsidR="00A57A5D" w:rsidRPr="001123CA" w:rsidRDefault="0075783A"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t>Oznámení</w:t>
            </w:r>
            <w:r w:rsidRPr="001123CA">
              <w:rPr>
                <w:rFonts w:ascii="Arial" w:hAnsi="Arial" w:cs="Arial"/>
                <w:sz w:val="18"/>
                <w:szCs w:val="18"/>
                <w:lang w:val="cs-CZ"/>
              </w:rPr>
              <w:t xml:space="preserve"> </w:t>
            </w:r>
            <w:r w:rsidR="00A57A5D" w:rsidRPr="001123CA">
              <w:rPr>
                <w:rFonts w:ascii="Arial" w:hAnsi="Arial" w:cs="Arial"/>
                <w:sz w:val="18"/>
                <w:szCs w:val="18"/>
                <w:lang w:val="cs-CZ"/>
              </w:rPr>
              <w:t>Veškerá oznámení, včetně oznámení o změně adresy, která mají být zasílána na základě této Smlouvy, musí být písemná a zaslaná formou dopisu (doručeného osobně nebo zaslaného předplacenou zásilkou s doručenkou nebo doporučeně) nebo e-mailem na adres</w:t>
            </w:r>
            <w:r w:rsidRPr="001123CA">
              <w:rPr>
                <w:rFonts w:ascii="Arial" w:hAnsi="Arial" w:cs="Arial"/>
                <w:sz w:val="18"/>
                <w:szCs w:val="18"/>
                <w:lang w:val="cs-CZ"/>
              </w:rPr>
              <w:t>y</w:t>
            </w:r>
            <w:r w:rsidR="00A57A5D" w:rsidRPr="001123CA">
              <w:rPr>
                <w:rFonts w:ascii="Arial" w:hAnsi="Arial" w:cs="Arial"/>
                <w:sz w:val="18"/>
                <w:szCs w:val="18"/>
                <w:lang w:val="cs-CZ"/>
              </w:rPr>
              <w:t xml:space="preserve"> </w:t>
            </w:r>
            <w:hyperlink r:id="rId10" w:history="1">
              <w:r w:rsidR="00A57A5D" w:rsidRPr="001123CA">
                <w:rPr>
                  <w:rStyle w:val="Hypertextovodkaz"/>
                  <w:rFonts w:ascii="Arial" w:hAnsi="Arial" w:cs="Arial"/>
                  <w:sz w:val="18"/>
                  <w:szCs w:val="18"/>
                  <w:lang w:val="cs-CZ"/>
                </w:rPr>
                <w:t>finance@asite.com</w:t>
              </w:r>
            </w:hyperlink>
            <w:r w:rsidR="006D6F22" w:rsidRPr="001123CA">
              <w:rPr>
                <w:rFonts w:ascii="Arial" w:hAnsi="Arial" w:cs="Arial"/>
                <w:sz w:val="18"/>
                <w:szCs w:val="18"/>
              </w:rPr>
              <w:t xml:space="preserve"> </w:t>
            </w:r>
            <w:r w:rsidR="00A57A5D" w:rsidRPr="001123CA">
              <w:rPr>
                <w:rFonts w:ascii="Arial" w:hAnsi="Arial" w:cs="Arial"/>
                <w:sz w:val="18"/>
                <w:szCs w:val="18"/>
                <w:lang w:val="cs-CZ"/>
              </w:rPr>
              <w:t xml:space="preserve">(nebo na takovou jinou adresu, která bude řádně oznámena písemnou formou). </w:t>
            </w:r>
          </w:p>
          <w:p w:rsidR="00826B3F" w:rsidRPr="001123CA" w:rsidRDefault="00826B3F" w:rsidP="00826B3F">
            <w:pPr>
              <w:spacing w:after="0" w:line="240" w:lineRule="auto"/>
              <w:ind w:left="540" w:right="44" w:firstLine="0"/>
              <w:rPr>
                <w:rFonts w:ascii="Arial" w:hAnsi="Arial" w:cs="Arial"/>
                <w:sz w:val="18"/>
                <w:szCs w:val="18"/>
                <w:lang w:val="cs-CZ"/>
              </w:rPr>
            </w:pPr>
          </w:p>
          <w:p w:rsidR="00A57A5D" w:rsidRPr="001123CA" w:rsidRDefault="005D2102"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lastRenderedPageBreak/>
              <w:t xml:space="preserve">Neplatnost </w:t>
            </w:r>
            <w:r w:rsidR="00A57A5D" w:rsidRPr="001123CA">
              <w:rPr>
                <w:rFonts w:ascii="Arial" w:hAnsi="Arial" w:cs="Arial"/>
                <w:sz w:val="18"/>
                <w:szCs w:val="18"/>
                <w:lang w:val="cs-CZ"/>
              </w:rPr>
              <w:t xml:space="preserve">Je-li některé z ustanovení této Smlouvy shledáno neplatným nebo nevymahatelným, zůstávají ostatní ustanovení Smlouvy v plné platnosti a účinku. </w:t>
            </w:r>
          </w:p>
          <w:p w:rsidR="00826B3F" w:rsidRPr="001123CA" w:rsidRDefault="00826B3F" w:rsidP="00826B3F">
            <w:pPr>
              <w:spacing w:after="0" w:line="240" w:lineRule="auto"/>
              <w:ind w:left="552" w:right="44" w:firstLine="0"/>
              <w:rPr>
                <w:rFonts w:ascii="Arial" w:hAnsi="Arial" w:cs="Arial"/>
                <w:sz w:val="18"/>
                <w:szCs w:val="18"/>
                <w:lang w:val="cs-CZ"/>
              </w:rPr>
            </w:pPr>
          </w:p>
          <w:p w:rsidR="00826B3F" w:rsidRPr="001123CA" w:rsidRDefault="00826B3F" w:rsidP="00826B3F">
            <w:pPr>
              <w:spacing w:after="0" w:line="240" w:lineRule="auto"/>
              <w:ind w:right="44"/>
              <w:rPr>
                <w:rFonts w:ascii="Arial" w:hAnsi="Arial" w:cs="Arial"/>
                <w:sz w:val="18"/>
                <w:szCs w:val="18"/>
                <w:lang w:val="cs-CZ"/>
              </w:rPr>
            </w:pPr>
          </w:p>
          <w:p w:rsidR="00A57A5D" w:rsidRPr="001123CA" w:rsidRDefault="005E7EBF"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t>Vyšší moc</w:t>
            </w:r>
            <w:r w:rsidRPr="001123CA">
              <w:rPr>
                <w:rFonts w:ascii="Arial" w:hAnsi="Arial" w:cs="Arial"/>
                <w:sz w:val="18"/>
                <w:szCs w:val="18"/>
                <w:lang w:val="cs-CZ"/>
              </w:rPr>
              <w:t xml:space="preserve"> </w:t>
            </w:r>
            <w:r w:rsidR="00A57A5D" w:rsidRPr="001123CA">
              <w:rPr>
                <w:rFonts w:ascii="Arial" w:hAnsi="Arial" w:cs="Arial"/>
                <w:sz w:val="18"/>
                <w:szCs w:val="18"/>
                <w:lang w:val="cs-CZ"/>
              </w:rPr>
              <w:t>Žádná ze stran neodpovídá z této Smlouvy za</w:t>
            </w:r>
            <w:r w:rsidR="00826B3F" w:rsidRPr="001123CA">
              <w:rPr>
                <w:rFonts w:ascii="Arial" w:hAnsi="Arial" w:cs="Arial"/>
                <w:sz w:val="18"/>
                <w:szCs w:val="18"/>
                <w:lang w:val="cs-CZ"/>
              </w:rPr>
              <w:t> </w:t>
            </w:r>
            <w:r w:rsidR="00A57A5D" w:rsidRPr="001123CA">
              <w:rPr>
                <w:rFonts w:ascii="Arial" w:hAnsi="Arial" w:cs="Arial"/>
                <w:sz w:val="18"/>
                <w:szCs w:val="18"/>
                <w:lang w:val="cs-CZ"/>
              </w:rPr>
              <w:t>nesplnění nebo prodlení s plněním některé ze svých povinností z této smlouvy (s</w:t>
            </w:r>
            <w:r w:rsidR="000708A7" w:rsidRPr="001123CA">
              <w:rPr>
                <w:rFonts w:ascii="Arial" w:hAnsi="Arial" w:cs="Arial"/>
                <w:sz w:val="18"/>
                <w:szCs w:val="18"/>
                <w:lang w:val="cs-CZ"/>
              </w:rPr>
              <w:t> </w:t>
            </w:r>
            <w:r w:rsidR="00A57A5D" w:rsidRPr="001123CA">
              <w:rPr>
                <w:rFonts w:ascii="Arial" w:hAnsi="Arial" w:cs="Arial"/>
                <w:sz w:val="18"/>
                <w:szCs w:val="18"/>
                <w:lang w:val="cs-CZ"/>
              </w:rPr>
              <w:t>výjimkou platební povinnosti), k němuž došlo v důsledku stávky, výpadku, nepokojů, povstání, požáru, povodně či</w:t>
            </w:r>
            <w:r w:rsidR="00826B3F" w:rsidRPr="001123CA">
              <w:rPr>
                <w:rFonts w:ascii="Arial" w:hAnsi="Arial" w:cs="Arial"/>
                <w:sz w:val="18"/>
                <w:szCs w:val="18"/>
                <w:lang w:val="cs-CZ"/>
              </w:rPr>
              <w:t> </w:t>
            </w:r>
            <w:r w:rsidR="00A57A5D" w:rsidRPr="001123CA">
              <w:rPr>
                <w:rFonts w:ascii="Arial" w:hAnsi="Arial" w:cs="Arial"/>
                <w:sz w:val="18"/>
                <w:szCs w:val="18"/>
                <w:lang w:val="cs-CZ"/>
              </w:rPr>
              <w:t>záplavy, bouře, výbuchu, zásahu vyšší moci, války, aktů vlády, pracovněprávních podmínek, zemětřesení, výpadku v dodávkách materiálu nebo z jiné příčiny (podobné nebo nepodobné výše uvedeným příčinám), která je mimo přiměřenou kontrolu dané strany, pokud o jejím vzniku písemně uvědomí druhou stranu a</w:t>
            </w:r>
            <w:r w:rsidR="00826B3F" w:rsidRPr="001123CA">
              <w:rPr>
                <w:rFonts w:ascii="Arial" w:hAnsi="Arial" w:cs="Arial"/>
                <w:sz w:val="18"/>
                <w:szCs w:val="18"/>
                <w:lang w:val="cs-CZ"/>
              </w:rPr>
              <w:t> </w:t>
            </w:r>
            <w:r w:rsidR="00A57A5D" w:rsidRPr="001123CA">
              <w:rPr>
                <w:rFonts w:ascii="Arial" w:hAnsi="Arial" w:cs="Arial"/>
                <w:sz w:val="18"/>
                <w:szCs w:val="18"/>
                <w:lang w:val="cs-CZ"/>
              </w:rPr>
              <w:t>přiměřeně se vynasnaží co nejdříve odstranit příčiny tohoto neplnění. Pokud se strana na toto ustanovení odvolává po dobu delší než třicet (30) dnů (kdy plnění nebylo obnoveno), je druhá strana oprávněna od</w:t>
            </w:r>
            <w:r w:rsidR="005D6E91" w:rsidRPr="001123CA">
              <w:rPr>
                <w:rFonts w:ascii="Arial" w:hAnsi="Arial" w:cs="Arial"/>
                <w:sz w:val="18"/>
                <w:szCs w:val="18"/>
                <w:lang w:val="cs-CZ"/>
              </w:rPr>
              <w:t> </w:t>
            </w:r>
            <w:r w:rsidR="00A57A5D" w:rsidRPr="001123CA">
              <w:rPr>
                <w:rFonts w:ascii="Arial" w:hAnsi="Arial" w:cs="Arial"/>
                <w:sz w:val="18"/>
                <w:szCs w:val="18"/>
                <w:lang w:val="cs-CZ"/>
              </w:rPr>
              <w:t xml:space="preserve">Smlouvy odstoupit. </w:t>
            </w:r>
          </w:p>
          <w:p w:rsidR="00A419AF" w:rsidRPr="001123CA" w:rsidRDefault="00A419AF" w:rsidP="00826B3F">
            <w:pPr>
              <w:spacing w:after="0" w:line="240" w:lineRule="auto"/>
              <w:ind w:left="540" w:right="44" w:firstLine="0"/>
              <w:rPr>
                <w:rFonts w:ascii="Arial" w:hAnsi="Arial" w:cs="Arial"/>
                <w:sz w:val="18"/>
                <w:szCs w:val="18"/>
                <w:lang w:val="cs-CZ"/>
              </w:rPr>
            </w:pPr>
          </w:p>
          <w:p w:rsidR="00A57A5D" w:rsidRPr="001123CA" w:rsidRDefault="005E7EBF"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t>Bez vzniku Partnerství</w:t>
            </w:r>
            <w:r w:rsidRPr="001123CA">
              <w:rPr>
                <w:rFonts w:ascii="Arial" w:hAnsi="Arial" w:cs="Arial"/>
                <w:sz w:val="18"/>
                <w:szCs w:val="18"/>
                <w:lang w:val="cs-CZ"/>
              </w:rPr>
              <w:t xml:space="preserve"> </w:t>
            </w:r>
            <w:r w:rsidR="00A57A5D" w:rsidRPr="001123CA">
              <w:rPr>
                <w:rFonts w:ascii="Arial" w:hAnsi="Arial" w:cs="Arial"/>
                <w:sz w:val="18"/>
                <w:szCs w:val="18"/>
                <w:lang w:val="cs-CZ"/>
              </w:rPr>
              <w:t>Žádné z ustanovení této Smlouvy nelze vykládat tak, že by zakládalo partnerství, společný podnik nebo zmocnitelský vztah mezi stranami.</w:t>
            </w:r>
          </w:p>
          <w:p w:rsidR="00826B3F" w:rsidRPr="001123CA" w:rsidRDefault="00826B3F" w:rsidP="00826B3F">
            <w:pPr>
              <w:spacing w:after="0" w:line="240" w:lineRule="auto"/>
              <w:ind w:left="540" w:right="44" w:firstLine="0"/>
              <w:rPr>
                <w:rFonts w:ascii="Arial" w:hAnsi="Arial" w:cs="Arial"/>
                <w:sz w:val="18"/>
                <w:szCs w:val="18"/>
                <w:lang w:val="cs-CZ"/>
              </w:rPr>
            </w:pPr>
          </w:p>
          <w:p w:rsidR="00A57A5D" w:rsidRPr="001123CA" w:rsidRDefault="005E7EBF"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sz w:val="18"/>
                <w:szCs w:val="18"/>
                <w:lang w:val="cs-CZ"/>
              </w:rPr>
              <w:t xml:space="preserve">Postoupení </w:t>
            </w:r>
            <w:r w:rsidR="00A57A5D" w:rsidRPr="001123CA">
              <w:rPr>
                <w:rFonts w:ascii="Arial" w:hAnsi="Arial" w:cs="Arial"/>
                <w:bCs/>
                <w:sz w:val="18"/>
                <w:szCs w:val="18"/>
                <w:lang w:val="cs-CZ"/>
              </w:rPr>
              <w:t xml:space="preserve">Smluvní strany se dohodly, že žádná z nich není </w:t>
            </w:r>
            <w:r w:rsidR="00A57A5D" w:rsidRPr="001123CA">
              <w:rPr>
                <w:rFonts w:ascii="Arial" w:hAnsi="Arial" w:cs="Arial"/>
                <w:sz w:val="18"/>
                <w:szCs w:val="18"/>
                <w:lang w:val="cs-CZ"/>
              </w:rPr>
              <w:t>oprávněna</w:t>
            </w:r>
            <w:r w:rsidR="00A57A5D" w:rsidRPr="001123CA">
              <w:rPr>
                <w:rFonts w:ascii="Arial" w:hAnsi="Arial" w:cs="Arial"/>
                <w:bCs/>
                <w:sz w:val="18"/>
                <w:szCs w:val="18"/>
                <w:lang w:val="cs-CZ"/>
              </w:rPr>
              <w:t xml:space="preserve"> postoupit svá práva a povinnosti vyplývající z této smlouvy třetí osobě bez předchozího písemného souhlasu </w:t>
            </w:r>
            <w:r w:rsidR="00FF2CB1" w:rsidRPr="001123CA">
              <w:rPr>
                <w:rFonts w:ascii="Arial" w:hAnsi="Arial" w:cs="Arial"/>
                <w:bCs/>
                <w:sz w:val="18"/>
                <w:szCs w:val="18"/>
                <w:lang w:val="cs-CZ"/>
              </w:rPr>
              <w:t>osta</w:t>
            </w:r>
            <w:r w:rsidR="000708A7" w:rsidRPr="001123CA">
              <w:rPr>
                <w:rFonts w:ascii="Arial" w:hAnsi="Arial" w:cs="Arial"/>
                <w:bCs/>
                <w:sz w:val="18"/>
                <w:szCs w:val="18"/>
                <w:lang w:val="cs-CZ"/>
              </w:rPr>
              <w:t>t</w:t>
            </w:r>
            <w:r w:rsidR="00FF2CB1" w:rsidRPr="001123CA">
              <w:rPr>
                <w:rFonts w:ascii="Arial" w:hAnsi="Arial" w:cs="Arial"/>
                <w:bCs/>
                <w:sz w:val="18"/>
                <w:szCs w:val="18"/>
                <w:lang w:val="cs-CZ"/>
              </w:rPr>
              <w:t xml:space="preserve">ních </w:t>
            </w:r>
            <w:r w:rsidR="00A57A5D" w:rsidRPr="001123CA">
              <w:rPr>
                <w:rFonts w:ascii="Arial" w:hAnsi="Arial" w:cs="Arial"/>
                <w:bCs/>
                <w:sz w:val="18"/>
                <w:szCs w:val="18"/>
                <w:lang w:val="cs-CZ"/>
              </w:rPr>
              <w:t>smluvní</w:t>
            </w:r>
            <w:r w:rsidR="00FF2CB1" w:rsidRPr="001123CA">
              <w:rPr>
                <w:rFonts w:ascii="Arial" w:hAnsi="Arial" w:cs="Arial"/>
                <w:bCs/>
                <w:sz w:val="18"/>
                <w:szCs w:val="18"/>
                <w:lang w:val="cs-CZ"/>
              </w:rPr>
              <w:t>ch</w:t>
            </w:r>
            <w:r w:rsidR="00A57A5D" w:rsidRPr="001123CA">
              <w:rPr>
                <w:rFonts w:ascii="Arial" w:hAnsi="Arial" w:cs="Arial"/>
                <w:bCs/>
                <w:sz w:val="18"/>
                <w:szCs w:val="18"/>
                <w:lang w:val="cs-CZ"/>
              </w:rPr>
              <w:t xml:space="preserve"> stran.</w:t>
            </w:r>
          </w:p>
          <w:p w:rsidR="00A419AF" w:rsidRPr="001123CA" w:rsidRDefault="00A419AF" w:rsidP="00A419AF">
            <w:pPr>
              <w:spacing w:after="0" w:line="240" w:lineRule="auto"/>
              <w:ind w:left="0" w:right="44" w:firstLine="0"/>
              <w:rPr>
                <w:rFonts w:ascii="Arial" w:hAnsi="Arial" w:cs="Arial"/>
                <w:sz w:val="18"/>
                <w:szCs w:val="18"/>
                <w:lang w:val="cs-CZ"/>
              </w:rPr>
            </w:pPr>
          </w:p>
          <w:p w:rsidR="00A419AF" w:rsidRPr="001123CA" w:rsidRDefault="00A419AF" w:rsidP="00A419AF">
            <w:pPr>
              <w:spacing w:after="0" w:line="240" w:lineRule="auto"/>
              <w:ind w:left="0" w:right="44" w:firstLine="0"/>
              <w:rPr>
                <w:rFonts w:ascii="Arial" w:hAnsi="Arial" w:cs="Arial"/>
                <w:sz w:val="18"/>
                <w:szCs w:val="18"/>
                <w:lang w:val="cs-CZ"/>
              </w:rPr>
            </w:pPr>
          </w:p>
          <w:p w:rsidR="00A419AF" w:rsidRPr="001123CA" w:rsidRDefault="00A419AF" w:rsidP="00A419AF">
            <w:pPr>
              <w:spacing w:after="0" w:line="240" w:lineRule="auto"/>
              <w:ind w:left="0" w:right="44" w:firstLine="0"/>
              <w:rPr>
                <w:rFonts w:ascii="Arial" w:hAnsi="Arial" w:cs="Arial"/>
                <w:sz w:val="18"/>
                <w:szCs w:val="18"/>
                <w:lang w:val="cs-CZ"/>
              </w:rPr>
            </w:pPr>
          </w:p>
          <w:p w:rsidR="00A419AF" w:rsidRPr="001123CA" w:rsidRDefault="00A419AF"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t>Práva třetích stran.</w:t>
            </w:r>
            <w:r w:rsidRPr="001123CA">
              <w:rPr>
                <w:rFonts w:ascii="Arial" w:hAnsi="Arial" w:cs="Arial"/>
                <w:sz w:val="18"/>
                <w:szCs w:val="18"/>
                <w:lang w:val="cs-CZ"/>
              </w:rPr>
              <w:t xml:space="preserve"> Aby se zabránilo pochybnostem, tato Smlouva nemá poskytovat jakékoliv výhody komukoliv mimo společnost Asite a Zákazníka a ustanovení zákona o smlouvách (práva třetích stran) z roku 1999 se</w:t>
            </w:r>
            <w:r w:rsidR="00FF2CB1" w:rsidRPr="001123CA">
              <w:rPr>
                <w:rFonts w:ascii="Arial" w:hAnsi="Arial" w:cs="Arial"/>
                <w:sz w:val="18"/>
                <w:szCs w:val="18"/>
                <w:lang w:val="cs-CZ"/>
              </w:rPr>
              <w:t xml:space="preserve"> nepoužijí.</w:t>
            </w:r>
          </w:p>
          <w:p w:rsidR="00BC5664" w:rsidRPr="001123CA" w:rsidRDefault="00BC5664" w:rsidP="00A57A5D">
            <w:pPr>
              <w:spacing w:after="0" w:line="240" w:lineRule="auto"/>
              <w:ind w:left="0" w:right="44" w:firstLine="0"/>
              <w:rPr>
                <w:rFonts w:ascii="Arial" w:hAnsi="Arial" w:cs="Arial"/>
                <w:sz w:val="18"/>
                <w:szCs w:val="18"/>
                <w:lang w:val="cs-CZ"/>
              </w:rPr>
            </w:pPr>
          </w:p>
          <w:p w:rsidR="00A247E8" w:rsidRPr="001123CA" w:rsidRDefault="00A247E8" w:rsidP="004243F7">
            <w:pPr>
              <w:numPr>
                <w:ilvl w:val="1"/>
                <w:numId w:val="22"/>
              </w:numPr>
              <w:spacing w:after="0" w:line="240" w:lineRule="auto"/>
              <w:ind w:left="540" w:right="44" w:hanging="540"/>
              <w:rPr>
                <w:rFonts w:ascii="Arial" w:hAnsi="Arial" w:cs="Arial"/>
                <w:sz w:val="18"/>
                <w:szCs w:val="18"/>
                <w:lang w:val="cs-CZ"/>
              </w:rPr>
            </w:pPr>
            <w:r w:rsidRPr="001123CA">
              <w:rPr>
                <w:rFonts w:ascii="Arial" w:hAnsi="Arial" w:cs="Arial"/>
                <w:b/>
                <w:bCs/>
                <w:sz w:val="18"/>
                <w:szCs w:val="18"/>
                <w:lang w:val="cs-CZ"/>
              </w:rPr>
              <w:t>Celé ujednání</w:t>
            </w:r>
            <w:r w:rsidRPr="001123CA">
              <w:rPr>
                <w:rFonts w:ascii="Arial" w:hAnsi="Arial" w:cs="Arial"/>
                <w:sz w:val="18"/>
                <w:szCs w:val="18"/>
                <w:lang w:val="cs-CZ"/>
              </w:rPr>
              <w:t xml:space="preserve"> </w:t>
            </w:r>
            <w:r w:rsidR="00A57A5D" w:rsidRPr="001123CA">
              <w:rPr>
                <w:rFonts w:ascii="Arial" w:hAnsi="Arial" w:cs="Arial"/>
                <w:sz w:val="18"/>
                <w:szCs w:val="18"/>
                <w:lang w:val="cs-CZ"/>
              </w:rPr>
              <w:t>Tato Smlouva společně s jejími přílohami a</w:t>
            </w:r>
            <w:r w:rsidR="00826B3F" w:rsidRPr="001123CA">
              <w:rPr>
                <w:rFonts w:ascii="Arial" w:hAnsi="Arial" w:cs="Arial"/>
                <w:sz w:val="18"/>
                <w:szCs w:val="18"/>
                <w:lang w:val="cs-CZ"/>
              </w:rPr>
              <w:t> </w:t>
            </w:r>
            <w:r w:rsidR="00A57A5D" w:rsidRPr="001123CA">
              <w:rPr>
                <w:rFonts w:ascii="Arial" w:hAnsi="Arial" w:cs="Arial"/>
                <w:sz w:val="18"/>
                <w:szCs w:val="18"/>
                <w:lang w:val="cs-CZ"/>
              </w:rPr>
              <w:t xml:space="preserve">objednávkami a případnými dodatky a doložkami k ní představuje celé ujednání stran a nahrazuje všechny předešlé nebo současné dohody a prohlášení (kromě prohlášení souvisejících s podvodnými výroky), ať písemná nebo daná ústně, týkající se předmětu této Smlouvě. Tuto Smlouvu lze měnit nebo doplňovat pouze písemně s podpisy řádně pověřených zástupců obou stran. Smlouvu je možné podepsat ve dvou nebo více stejnopisech, z nichž se všechny považují za originál a společně tvoří jeden a tentýž instrument. </w:t>
            </w:r>
          </w:p>
          <w:p w:rsidR="00A247E8" w:rsidRPr="001123CA" w:rsidRDefault="00A247E8" w:rsidP="00A247E8">
            <w:pPr>
              <w:spacing w:after="0" w:line="240" w:lineRule="auto"/>
              <w:ind w:left="0" w:right="44" w:firstLine="0"/>
              <w:rPr>
                <w:rFonts w:ascii="Arial" w:hAnsi="Arial" w:cs="Arial"/>
                <w:sz w:val="18"/>
                <w:szCs w:val="18"/>
                <w:lang w:val="cs-CZ"/>
              </w:rPr>
            </w:pPr>
          </w:p>
          <w:p w:rsidR="009D343D" w:rsidRPr="001123CA" w:rsidRDefault="009D343D" w:rsidP="00A247E8">
            <w:pPr>
              <w:spacing w:after="0" w:line="240" w:lineRule="auto"/>
              <w:ind w:left="0" w:right="44" w:firstLine="0"/>
              <w:rPr>
                <w:rFonts w:ascii="Arial" w:hAnsi="Arial" w:cs="Arial"/>
                <w:sz w:val="18"/>
                <w:szCs w:val="18"/>
                <w:lang w:val="cs-CZ"/>
              </w:rPr>
            </w:pPr>
          </w:p>
          <w:p w:rsidR="00E5382C" w:rsidRPr="001123CA" w:rsidRDefault="00E5382C" w:rsidP="00A247E8">
            <w:pPr>
              <w:spacing w:after="0" w:line="240" w:lineRule="auto"/>
              <w:ind w:left="0" w:right="44" w:firstLine="0"/>
              <w:rPr>
                <w:rFonts w:ascii="Arial" w:hAnsi="Arial" w:cs="Arial"/>
                <w:sz w:val="18"/>
                <w:szCs w:val="18"/>
                <w:lang w:val="cs-CZ"/>
              </w:rPr>
            </w:pPr>
          </w:p>
          <w:p w:rsidR="008F0268" w:rsidRPr="001123CA" w:rsidRDefault="009D343D" w:rsidP="009D343D">
            <w:pPr>
              <w:numPr>
                <w:ilvl w:val="1"/>
                <w:numId w:val="22"/>
              </w:numPr>
              <w:spacing w:after="0" w:line="240" w:lineRule="auto"/>
              <w:ind w:left="602" w:right="44" w:hanging="567"/>
              <w:rPr>
                <w:rFonts w:ascii="Arial" w:hAnsi="Arial" w:cs="Arial"/>
                <w:sz w:val="18"/>
                <w:szCs w:val="18"/>
                <w:lang w:val="cs-CZ"/>
              </w:rPr>
            </w:pPr>
            <w:r w:rsidRPr="001123CA">
              <w:rPr>
                <w:rFonts w:ascii="Arial" w:hAnsi="Arial" w:cs="Arial"/>
                <w:sz w:val="18"/>
                <w:szCs w:val="18"/>
                <w:lang w:val="cs-CZ"/>
              </w:rPr>
              <w:t xml:space="preserve"> </w:t>
            </w:r>
            <w:r w:rsidRPr="001123CA">
              <w:rPr>
                <w:rFonts w:ascii="Arial" w:hAnsi="Arial" w:cs="Arial"/>
                <w:b/>
                <w:bCs/>
                <w:sz w:val="18"/>
                <w:szCs w:val="18"/>
                <w:lang w:val="cs-CZ"/>
              </w:rPr>
              <w:t xml:space="preserve">Jazyk. </w:t>
            </w:r>
            <w:r w:rsidRPr="001123CA">
              <w:rPr>
                <w:rFonts w:ascii="Arial" w:hAnsi="Arial" w:cs="Arial"/>
                <w:sz w:val="18"/>
                <w:szCs w:val="18"/>
                <w:lang w:val="cs-CZ"/>
              </w:rPr>
              <w:t xml:space="preserve">Tato Smlouva je vyhotovena v českém a anglickém jazyce. V případě jakýchkoli rozporů mezi </w:t>
            </w:r>
            <w:r w:rsidR="00473B3C" w:rsidRPr="001123CA">
              <w:rPr>
                <w:rFonts w:ascii="Arial" w:hAnsi="Arial" w:cs="Arial"/>
                <w:sz w:val="18"/>
                <w:szCs w:val="18"/>
                <w:lang w:val="cs-CZ"/>
              </w:rPr>
              <w:t>o</w:t>
            </w:r>
            <w:r w:rsidRPr="001123CA">
              <w:rPr>
                <w:rFonts w:ascii="Arial" w:hAnsi="Arial" w:cs="Arial"/>
                <w:sz w:val="18"/>
                <w:szCs w:val="18"/>
                <w:lang w:val="cs-CZ"/>
              </w:rPr>
              <w:t>běma jazykovými verzemi má přednost a je rozhodující anglická verze.</w:t>
            </w:r>
          </w:p>
        </w:tc>
      </w:tr>
      <w:tr w:rsidR="003D5710" w:rsidRPr="001123CA" w:rsidTr="00252374">
        <w:tc>
          <w:tcPr>
            <w:tcW w:w="5103" w:type="dxa"/>
            <w:tcBorders>
              <w:top w:val="nil"/>
              <w:left w:val="nil"/>
              <w:bottom w:val="nil"/>
              <w:right w:val="nil"/>
            </w:tcBorders>
            <w:shd w:val="clear" w:color="auto" w:fill="auto"/>
          </w:tcPr>
          <w:p w:rsidR="003D5710" w:rsidRPr="001123CA" w:rsidRDefault="003D5710" w:rsidP="003D5710">
            <w:pPr>
              <w:spacing w:after="0" w:line="240" w:lineRule="auto"/>
              <w:ind w:left="270" w:right="40" w:firstLine="0"/>
              <w:rPr>
                <w:rFonts w:ascii="Arial" w:hAnsi="Arial" w:cs="Arial"/>
                <w:b/>
                <w:sz w:val="18"/>
                <w:szCs w:val="18"/>
                <w:u w:val="single" w:color="000000"/>
                <w:lang w:val="cs-CZ"/>
              </w:rPr>
            </w:pPr>
          </w:p>
        </w:tc>
        <w:tc>
          <w:tcPr>
            <w:tcW w:w="5103" w:type="dxa"/>
            <w:tcBorders>
              <w:top w:val="nil"/>
              <w:left w:val="nil"/>
              <w:bottom w:val="nil"/>
              <w:right w:val="nil"/>
            </w:tcBorders>
            <w:shd w:val="clear" w:color="auto" w:fill="auto"/>
          </w:tcPr>
          <w:p w:rsidR="003D5710" w:rsidRPr="001123CA" w:rsidRDefault="003D5710" w:rsidP="008914AA">
            <w:pPr>
              <w:spacing w:after="0" w:line="240" w:lineRule="auto"/>
              <w:ind w:left="0" w:right="40" w:firstLine="0"/>
              <w:rPr>
                <w:rFonts w:ascii="Arial" w:hAnsi="Arial" w:cs="Arial"/>
                <w:b/>
                <w:sz w:val="18"/>
                <w:szCs w:val="18"/>
                <w:u w:val="single" w:color="000000"/>
                <w:lang w:val="cs-CZ"/>
              </w:rPr>
            </w:pPr>
          </w:p>
        </w:tc>
      </w:tr>
    </w:tbl>
    <w:p w:rsidR="008F0268" w:rsidRPr="001123CA" w:rsidRDefault="008F0268" w:rsidP="008F0268">
      <w:pPr>
        <w:rPr>
          <w:rFonts w:ascii="Arial" w:hAnsi="Arial" w:cs="Arial"/>
          <w:sz w:val="18"/>
          <w:szCs w:val="18"/>
          <w:lang w:val="cs-CZ"/>
        </w:rPr>
      </w:pPr>
    </w:p>
    <w:p w:rsidR="00C47F24" w:rsidRPr="001123CA" w:rsidRDefault="00C47F24">
      <w:pPr>
        <w:spacing w:after="1"/>
        <w:ind w:left="0" w:right="44" w:firstLine="0"/>
        <w:rPr>
          <w:rFonts w:ascii="Arial" w:hAnsi="Arial" w:cs="Arial"/>
          <w:sz w:val="18"/>
          <w:szCs w:val="18"/>
          <w:lang w:val="cs-CZ"/>
        </w:rPr>
      </w:pPr>
    </w:p>
    <w:p w:rsidR="008F0268" w:rsidRPr="001123CA" w:rsidRDefault="008F0268">
      <w:pPr>
        <w:spacing w:after="160" w:line="259" w:lineRule="auto"/>
        <w:ind w:left="0" w:right="0" w:firstLine="0"/>
        <w:jc w:val="left"/>
        <w:rPr>
          <w:rFonts w:ascii="Arial" w:hAnsi="Arial" w:cs="Arial"/>
          <w:b/>
          <w:sz w:val="18"/>
          <w:szCs w:val="18"/>
          <w:u w:val="single" w:color="000000"/>
          <w:lang w:val="cs-CZ"/>
        </w:rPr>
      </w:pPr>
      <w:r w:rsidRPr="001123CA">
        <w:rPr>
          <w:rFonts w:ascii="Arial" w:hAnsi="Arial" w:cs="Arial"/>
          <w:b/>
          <w:sz w:val="18"/>
          <w:szCs w:val="18"/>
          <w:u w:val="single" w:color="000000"/>
          <w:lang w:val="cs-CZ"/>
        </w:rPr>
        <w:br w:type="page"/>
      </w:r>
    </w:p>
    <w:p w:rsidR="00BC5664" w:rsidRPr="001123CA" w:rsidRDefault="00931625" w:rsidP="009D60B0">
      <w:pPr>
        <w:spacing w:after="0" w:line="240" w:lineRule="auto"/>
        <w:ind w:left="0" w:right="0" w:firstLine="0"/>
        <w:jc w:val="left"/>
        <w:rPr>
          <w:rFonts w:ascii="Arial" w:hAnsi="Arial" w:cs="Arial"/>
          <w:b/>
          <w:sz w:val="18"/>
          <w:szCs w:val="18"/>
          <w:lang w:val="cs-CZ"/>
        </w:rPr>
      </w:pPr>
      <w:r w:rsidRPr="001123CA">
        <w:rPr>
          <w:rFonts w:ascii="Arial" w:eastAsia="Calibri" w:hAnsi="Arial" w:cs="Arial"/>
          <w:color w:val="auto"/>
          <w:sz w:val="18"/>
          <w:szCs w:val="18"/>
          <w:lang w:val="cs-CZ" w:eastAsia="en-US"/>
        </w:rPr>
        <w:lastRenderedPageBreak/>
        <w:tab/>
      </w:r>
    </w:p>
    <w:p w:rsidR="00D8681A" w:rsidRPr="001123CA" w:rsidRDefault="00997EA9">
      <w:pPr>
        <w:spacing w:after="98" w:line="259" w:lineRule="auto"/>
        <w:ind w:left="25" w:right="5" w:hanging="10"/>
        <w:jc w:val="center"/>
        <w:rPr>
          <w:rFonts w:ascii="Arial" w:hAnsi="Arial" w:cs="Arial"/>
          <w:b/>
          <w:bCs/>
          <w:sz w:val="18"/>
          <w:szCs w:val="18"/>
        </w:rPr>
      </w:pPr>
      <w:r w:rsidRPr="001123CA">
        <w:rPr>
          <w:rFonts w:ascii="Arial" w:hAnsi="Arial" w:cs="Arial"/>
          <w:b/>
          <w:sz w:val="18"/>
          <w:szCs w:val="18"/>
        </w:rPr>
        <w:t xml:space="preserve">SCHEDULE </w:t>
      </w:r>
      <w:r w:rsidR="004F3E4F" w:rsidRPr="001123CA">
        <w:rPr>
          <w:rFonts w:ascii="Arial" w:hAnsi="Arial" w:cs="Arial"/>
          <w:b/>
          <w:sz w:val="18"/>
          <w:szCs w:val="18"/>
        </w:rPr>
        <w:t>1</w:t>
      </w:r>
      <w:r w:rsidR="0089302E" w:rsidRPr="001123CA">
        <w:rPr>
          <w:rFonts w:ascii="Arial" w:hAnsi="Arial" w:cs="Arial"/>
          <w:b/>
          <w:sz w:val="18"/>
          <w:szCs w:val="18"/>
        </w:rPr>
        <w:t xml:space="preserve">   </w:t>
      </w:r>
      <w:r w:rsidR="003E7963" w:rsidRPr="001123CA">
        <w:rPr>
          <w:rFonts w:ascii="Arial" w:hAnsi="Arial" w:cs="Arial"/>
          <w:b/>
          <w:sz w:val="18"/>
          <w:szCs w:val="18"/>
        </w:rPr>
        <w:t xml:space="preserve"> </w:t>
      </w:r>
      <w:r w:rsidR="00C72905" w:rsidRPr="001123CA">
        <w:rPr>
          <w:rFonts w:ascii="Arial" w:hAnsi="Arial" w:cs="Arial"/>
          <w:b/>
          <w:sz w:val="18"/>
          <w:szCs w:val="18"/>
        </w:rPr>
        <w:t xml:space="preserve">/ </w:t>
      </w:r>
      <w:r w:rsidR="0089302E" w:rsidRPr="001123CA">
        <w:rPr>
          <w:rFonts w:ascii="Arial" w:hAnsi="Arial" w:cs="Arial"/>
          <w:b/>
          <w:sz w:val="18"/>
          <w:szCs w:val="18"/>
        </w:rPr>
        <w:t xml:space="preserve">  </w:t>
      </w:r>
      <w:r w:rsidR="00C72905" w:rsidRPr="001123CA">
        <w:rPr>
          <w:rFonts w:ascii="Arial" w:hAnsi="Arial" w:cs="Arial"/>
          <w:b/>
          <w:sz w:val="18"/>
          <w:szCs w:val="18"/>
        </w:rPr>
        <w:t>PŘÍLOHA</w:t>
      </w:r>
      <w:r w:rsidR="003E7963" w:rsidRPr="001123CA">
        <w:rPr>
          <w:rFonts w:ascii="Arial" w:hAnsi="Arial" w:cs="Arial"/>
          <w:b/>
          <w:bCs/>
          <w:sz w:val="18"/>
          <w:szCs w:val="18"/>
        </w:rPr>
        <w:t xml:space="preserve"> Č. </w:t>
      </w:r>
      <w:r w:rsidR="004F3E4F" w:rsidRPr="001123CA">
        <w:rPr>
          <w:rFonts w:ascii="Arial" w:hAnsi="Arial" w:cs="Arial"/>
          <w:b/>
          <w:bCs/>
          <w:sz w:val="18"/>
          <w:szCs w:val="18"/>
        </w:rPr>
        <w:t>1</w:t>
      </w:r>
    </w:p>
    <w:p w:rsidR="00C72905" w:rsidRPr="001123CA" w:rsidRDefault="00997EA9" w:rsidP="00875993">
      <w:pPr>
        <w:spacing w:after="98" w:line="259" w:lineRule="auto"/>
        <w:ind w:left="25" w:right="3" w:hanging="10"/>
        <w:jc w:val="center"/>
        <w:rPr>
          <w:rFonts w:ascii="Arial" w:hAnsi="Arial" w:cs="Arial"/>
          <w:b/>
          <w:sz w:val="18"/>
          <w:szCs w:val="18"/>
        </w:rPr>
      </w:pPr>
      <w:r w:rsidRPr="001123CA">
        <w:rPr>
          <w:rFonts w:ascii="Arial" w:hAnsi="Arial" w:cs="Arial"/>
          <w:b/>
          <w:sz w:val="18"/>
          <w:szCs w:val="18"/>
        </w:rPr>
        <w:t>Service Level Agreement</w:t>
      </w:r>
      <w:r w:rsidR="0089302E" w:rsidRPr="001123CA">
        <w:rPr>
          <w:rFonts w:ascii="Arial" w:hAnsi="Arial" w:cs="Arial"/>
          <w:b/>
          <w:sz w:val="18"/>
          <w:szCs w:val="18"/>
        </w:rPr>
        <w:t xml:space="preserve">  </w:t>
      </w:r>
      <w:r w:rsidR="00C72905" w:rsidRPr="001123CA">
        <w:rPr>
          <w:rFonts w:ascii="Arial" w:hAnsi="Arial" w:cs="Arial"/>
          <w:b/>
          <w:sz w:val="18"/>
          <w:szCs w:val="18"/>
        </w:rPr>
        <w:t xml:space="preserve"> / </w:t>
      </w:r>
      <w:r w:rsidR="0089302E" w:rsidRPr="001123CA">
        <w:rPr>
          <w:rFonts w:ascii="Arial" w:hAnsi="Arial" w:cs="Arial"/>
          <w:b/>
          <w:sz w:val="18"/>
          <w:szCs w:val="18"/>
        </w:rPr>
        <w:t xml:space="preserve">  </w:t>
      </w:r>
      <w:r w:rsidR="00C72905" w:rsidRPr="001123CA">
        <w:rPr>
          <w:rFonts w:ascii="Arial" w:hAnsi="Arial" w:cs="Arial"/>
          <w:b/>
          <w:sz w:val="18"/>
          <w:szCs w:val="18"/>
          <w:lang w:val="cs-CZ"/>
        </w:rPr>
        <w:t>Smlouva o úrovni služeb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C72905" w:rsidRPr="001123CA" w:rsidTr="00C72905">
        <w:tc>
          <w:tcPr>
            <w:tcW w:w="5103" w:type="dxa"/>
            <w:tcBorders>
              <w:top w:val="nil"/>
              <w:left w:val="nil"/>
              <w:bottom w:val="nil"/>
              <w:right w:val="nil"/>
            </w:tcBorders>
            <w:shd w:val="clear" w:color="auto" w:fill="auto"/>
          </w:tcPr>
          <w:p w:rsidR="00C72905" w:rsidRPr="001123CA" w:rsidRDefault="00C72905" w:rsidP="00C72905">
            <w:pPr>
              <w:spacing w:after="0" w:line="259" w:lineRule="auto"/>
              <w:ind w:left="0" w:right="44" w:firstLine="0"/>
              <w:rPr>
                <w:rFonts w:ascii="Arial" w:hAnsi="Arial" w:cs="Arial"/>
                <w:sz w:val="18"/>
                <w:szCs w:val="18"/>
              </w:rPr>
            </w:pPr>
            <w:r w:rsidRPr="001123CA">
              <w:rPr>
                <w:rFonts w:ascii="Arial" w:hAnsi="Arial" w:cs="Arial"/>
                <w:sz w:val="18"/>
                <w:szCs w:val="18"/>
              </w:rPr>
              <w:t xml:space="preserve">Asite provides maintenance services that includes fault investigation, diagnosis and resolution together with preventative and corrective maintenance that includes all regularly scheduled bug fixes, software updates, and those upgrades limited to improvements to features described in the Documentation. </w:t>
            </w:r>
          </w:p>
          <w:p w:rsidR="00C72905" w:rsidRPr="001123CA" w:rsidRDefault="00C72905" w:rsidP="00C72905">
            <w:pPr>
              <w:spacing w:after="0" w:line="259" w:lineRule="auto"/>
              <w:ind w:left="0" w:right="44" w:firstLine="0"/>
              <w:rPr>
                <w:rFonts w:ascii="Arial" w:hAnsi="Arial" w:cs="Arial"/>
                <w:sz w:val="18"/>
                <w:szCs w:val="18"/>
              </w:rPr>
            </w:pPr>
            <w:r w:rsidRPr="001123CA">
              <w:rPr>
                <w:rFonts w:ascii="Arial" w:hAnsi="Arial" w:cs="Arial"/>
                <w:sz w:val="18"/>
                <w:szCs w:val="18"/>
              </w:rPr>
              <w:t xml:space="preserve">   </w:t>
            </w:r>
          </w:p>
          <w:p w:rsidR="00C72905" w:rsidRPr="001123CA" w:rsidRDefault="00C72905" w:rsidP="00C72905">
            <w:pPr>
              <w:spacing w:after="0" w:line="259" w:lineRule="auto"/>
              <w:ind w:left="0" w:right="44" w:firstLine="0"/>
              <w:rPr>
                <w:rFonts w:ascii="Arial" w:hAnsi="Arial" w:cs="Arial"/>
                <w:sz w:val="18"/>
                <w:szCs w:val="18"/>
              </w:rPr>
            </w:pPr>
            <w:r w:rsidRPr="001123CA">
              <w:rPr>
                <w:rFonts w:ascii="Arial" w:hAnsi="Arial" w:cs="Arial"/>
                <w:sz w:val="18"/>
                <w:szCs w:val="18"/>
              </w:rPr>
              <w:t>All requests for maintenance services must be initiated through the Asite reseller partner’s support team who will raise incident tickets and where necessary will pass the incident over to the Asite maintenance services team for action.</w:t>
            </w:r>
          </w:p>
          <w:p w:rsidR="008C17DE" w:rsidRPr="001123CA" w:rsidRDefault="008C17DE" w:rsidP="00C72905">
            <w:pPr>
              <w:spacing w:after="0" w:line="259" w:lineRule="auto"/>
              <w:ind w:left="0" w:right="44" w:firstLine="0"/>
              <w:rPr>
                <w:rFonts w:ascii="Arial" w:hAnsi="Arial" w:cs="Arial"/>
                <w:sz w:val="18"/>
                <w:szCs w:val="18"/>
              </w:rPr>
            </w:pPr>
          </w:p>
          <w:p w:rsidR="002974A6" w:rsidRPr="001123CA" w:rsidRDefault="002974A6" w:rsidP="00C72905">
            <w:pPr>
              <w:spacing w:after="0" w:line="259" w:lineRule="auto"/>
              <w:ind w:left="0" w:right="44" w:firstLine="0"/>
              <w:rPr>
                <w:rFonts w:ascii="Arial" w:hAnsi="Arial" w:cs="Arial"/>
                <w:sz w:val="18"/>
                <w:szCs w:val="18"/>
              </w:rPr>
            </w:pPr>
          </w:p>
          <w:p w:rsidR="00C72905" w:rsidRPr="001123CA" w:rsidRDefault="00C72905" w:rsidP="00530F3F">
            <w:pPr>
              <w:spacing w:after="0" w:line="259" w:lineRule="auto"/>
              <w:ind w:left="0" w:right="44" w:firstLine="0"/>
              <w:rPr>
                <w:rFonts w:ascii="Arial" w:hAnsi="Arial" w:cs="Arial"/>
                <w:sz w:val="18"/>
                <w:szCs w:val="18"/>
              </w:rPr>
            </w:pPr>
            <w:r w:rsidRPr="001123CA">
              <w:rPr>
                <w:rFonts w:ascii="Arial" w:hAnsi="Arial" w:cs="Arial"/>
                <w:b/>
                <w:sz w:val="18"/>
                <w:szCs w:val="18"/>
              </w:rPr>
              <w:t>Maintenance Events.</w:t>
            </w:r>
            <w:r w:rsidRPr="001123CA">
              <w:rPr>
                <w:rFonts w:ascii="Arial" w:hAnsi="Arial" w:cs="Arial"/>
                <w:sz w:val="18"/>
                <w:szCs w:val="18"/>
              </w:rPr>
              <w:t xml:space="preserve"> </w:t>
            </w:r>
            <w:r w:rsidR="00530F3F" w:rsidRPr="00530F3F">
              <w:rPr>
                <w:rFonts w:ascii="Arial" w:hAnsi="Arial" w:cs="Arial"/>
                <w:sz w:val="18"/>
                <w:szCs w:val="18"/>
                <w:highlight w:val="black"/>
              </w:rPr>
              <w:t>xxx</w:t>
            </w:r>
          </w:p>
          <w:p w:rsidR="00C72905" w:rsidRPr="001123CA" w:rsidRDefault="00C72905" w:rsidP="00C72905">
            <w:pPr>
              <w:spacing w:after="0" w:line="259" w:lineRule="auto"/>
              <w:ind w:left="0" w:right="44" w:firstLine="0"/>
              <w:rPr>
                <w:rFonts w:ascii="Arial" w:hAnsi="Arial" w:cs="Arial"/>
                <w:sz w:val="18"/>
                <w:szCs w:val="18"/>
              </w:rPr>
            </w:pPr>
          </w:p>
          <w:p w:rsidR="00C72905" w:rsidRPr="001123CA" w:rsidRDefault="00C72905" w:rsidP="00C72905">
            <w:pPr>
              <w:spacing w:after="0" w:line="259" w:lineRule="auto"/>
              <w:ind w:left="0" w:right="44" w:firstLine="0"/>
              <w:rPr>
                <w:rFonts w:ascii="Arial" w:hAnsi="Arial" w:cs="Arial"/>
                <w:sz w:val="18"/>
                <w:szCs w:val="18"/>
              </w:rPr>
            </w:pPr>
            <w:r w:rsidRPr="001123CA">
              <w:rPr>
                <w:rFonts w:ascii="Arial" w:hAnsi="Arial" w:cs="Arial"/>
                <w:sz w:val="18"/>
                <w:szCs w:val="18"/>
              </w:rPr>
              <w:t xml:space="preserve">Asite will at all times endeavour to keep any Service interruptions to a minimum.  </w:t>
            </w:r>
          </w:p>
          <w:p w:rsidR="00C72905" w:rsidRPr="001123CA" w:rsidRDefault="00C72905" w:rsidP="00C72905">
            <w:pPr>
              <w:spacing w:after="0" w:line="259" w:lineRule="auto"/>
              <w:ind w:left="0" w:right="44" w:firstLine="0"/>
              <w:rPr>
                <w:rFonts w:ascii="Arial" w:hAnsi="Arial" w:cs="Arial"/>
                <w:sz w:val="18"/>
                <w:szCs w:val="18"/>
              </w:rPr>
            </w:pPr>
          </w:p>
          <w:p w:rsidR="00C72905" w:rsidRPr="001123CA" w:rsidRDefault="00C72905" w:rsidP="00C72905">
            <w:pPr>
              <w:spacing w:after="0" w:line="259" w:lineRule="auto"/>
              <w:ind w:left="0" w:right="44" w:firstLine="0"/>
              <w:rPr>
                <w:rFonts w:ascii="Arial" w:hAnsi="Arial" w:cs="Arial"/>
                <w:sz w:val="18"/>
                <w:szCs w:val="18"/>
              </w:rPr>
            </w:pPr>
            <w:r w:rsidRPr="001123CA">
              <w:rPr>
                <w:rFonts w:ascii="Arial" w:hAnsi="Arial" w:cs="Arial"/>
                <w:b/>
                <w:sz w:val="18"/>
                <w:szCs w:val="18"/>
              </w:rPr>
              <w:t>Availability Commitment</w:t>
            </w:r>
            <w:r w:rsidRPr="001123CA">
              <w:rPr>
                <w:rFonts w:ascii="Arial" w:hAnsi="Arial" w:cs="Arial"/>
                <w:sz w:val="18"/>
                <w:szCs w:val="18"/>
              </w:rPr>
              <w:t xml:space="preserve"> Asite will use its reasonable endeavours to provide at least a 99.9% uptime service availability level (“Uptime Service Level”). This Uptime Service Level availability refers to an access point on the Asite hosting provider's backbone network. It does not apply to the portion of the circuit that does not transit the hosting provider's backbone; Customer is responsible for its own ability to access the internet.  In addition, the Uptime Service Level availability will not include Maintenance Events as defined above or Customer-caused outages or disruptions; or outages or disruptions attributable in whole or in part to force majeure events within the meaning of clause 17.6 of the Agreement to which this is an exhibit.    </w:t>
            </w:r>
          </w:p>
          <w:p w:rsidR="00C72905" w:rsidRPr="001123CA" w:rsidRDefault="00C72905" w:rsidP="00C72905">
            <w:pPr>
              <w:spacing w:after="0" w:line="259" w:lineRule="auto"/>
              <w:ind w:left="0" w:right="44" w:firstLine="0"/>
              <w:rPr>
                <w:rFonts w:ascii="Arial" w:hAnsi="Arial" w:cs="Arial"/>
                <w:sz w:val="18"/>
                <w:szCs w:val="18"/>
              </w:rPr>
            </w:pPr>
          </w:p>
          <w:p w:rsidR="00C72905" w:rsidRPr="001123CA" w:rsidRDefault="00C72905" w:rsidP="00C72905">
            <w:pPr>
              <w:spacing w:after="0" w:line="259" w:lineRule="auto"/>
              <w:ind w:left="0" w:right="44" w:firstLine="0"/>
              <w:rPr>
                <w:rFonts w:ascii="Arial" w:hAnsi="Arial" w:cs="Arial"/>
                <w:sz w:val="18"/>
                <w:szCs w:val="18"/>
              </w:rPr>
            </w:pPr>
            <w:r w:rsidRPr="001123CA">
              <w:rPr>
                <w:rFonts w:ascii="Arial" w:hAnsi="Arial" w:cs="Arial"/>
                <w:b/>
                <w:sz w:val="18"/>
                <w:szCs w:val="18"/>
              </w:rPr>
              <w:t>Availability Measurement:</w:t>
            </w:r>
            <w:r w:rsidRPr="001123CA">
              <w:rPr>
                <w:rFonts w:ascii="Arial" w:hAnsi="Arial" w:cs="Arial"/>
                <w:sz w:val="18"/>
                <w:szCs w:val="18"/>
              </w:rPr>
              <w:t xml:space="preserve"> Asite shall measure the availability of the Application at 5 minute internals beginning on the first day of the calendar month following use by the Customer if the Service. Measurements of availability will not include Customer caused outages or disruptions (such as the unavailability of Customer-controlled back-office systems), or Maintenance Events that fall outside of the Normal Business Hours.    Availability Measurement is based on the monthly average percent availability, calculated at the end of each calendar month as the total actual uptime minutes divided by total possible uptime minutes in the month.    </w:t>
            </w:r>
          </w:p>
          <w:p w:rsidR="00C72905" w:rsidRPr="001123CA" w:rsidRDefault="00C72905" w:rsidP="00C72905">
            <w:pPr>
              <w:spacing w:after="0" w:line="259" w:lineRule="auto"/>
              <w:ind w:left="0" w:right="44" w:firstLine="0"/>
              <w:rPr>
                <w:rFonts w:ascii="Arial" w:hAnsi="Arial" w:cs="Arial"/>
                <w:sz w:val="18"/>
                <w:szCs w:val="18"/>
              </w:rPr>
            </w:pPr>
          </w:p>
          <w:p w:rsidR="00CD5BD0" w:rsidRPr="001123CA" w:rsidRDefault="00CD5BD0" w:rsidP="00C72905">
            <w:pPr>
              <w:spacing w:after="0" w:line="259" w:lineRule="auto"/>
              <w:ind w:left="0" w:right="44" w:firstLine="0"/>
              <w:rPr>
                <w:rFonts w:ascii="Arial" w:hAnsi="Arial" w:cs="Arial"/>
                <w:sz w:val="18"/>
                <w:szCs w:val="18"/>
              </w:rPr>
            </w:pPr>
          </w:p>
          <w:p w:rsidR="00CD5BD0" w:rsidRPr="001123CA" w:rsidRDefault="00CD5BD0" w:rsidP="00C72905">
            <w:pPr>
              <w:spacing w:after="0" w:line="259" w:lineRule="auto"/>
              <w:ind w:left="0" w:right="44" w:firstLine="0"/>
              <w:rPr>
                <w:rFonts w:ascii="Arial" w:hAnsi="Arial" w:cs="Arial"/>
                <w:sz w:val="18"/>
                <w:szCs w:val="18"/>
              </w:rPr>
            </w:pPr>
          </w:p>
          <w:p w:rsidR="00C72905" w:rsidRPr="00530F3F" w:rsidRDefault="00C72905" w:rsidP="00530F3F">
            <w:pPr>
              <w:spacing w:after="0" w:line="259" w:lineRule="auto"/>
              <w:ind w:left="0" w:right="44" w:firstLine="0"/>
              <w:rPr>
                <w:rFonts w:ascii="Arial" w:hAnsi="Arial" w:cs="Arial"/>
                <w:sz w:val="18"/>
                <w:szCs w:val="18"/>
              </w:rPr>
            </w:pPr>
            <w:r w:rsidRPr="001123CA">
              <w:rPr>
                <w:rFonts w:ascii="Arial" w:hAnsi="Arial" w:cs="Arial"/>
                <w:b/>
                <w:sz w:val="18"/>
                <w:szCs w:val="18"/>
              </w:rPr>
              <w:t>Service Credits.</w:t>
            </w:r>
            <w:r w:rsidRPr="001123CA">
              <w:rPr>
                <w:rFonts w:ascii="Arial" w:hAnsi="Arial" w:cs="Arial"/>
                <w:sz w:val="18"/>
                <w:szCs w:val="18"/>
              </w:rPr>
              <w:t xml:space="preserve"> If availability falls below the Uptime Service Level in a given calendar month commencing on the third month of the Initial Term (a “Service Delivery Failure”), Asite will credit Customer’s account the amount calculated by the following metrics:</w:t>
            </w:r>
          </w:p>
        </w:tc>
        <w:tc>
          <w:tcPr>
            <w:tcW w:w="5103" w:type="dxa"/>
            <w:tcBorders>
              <w:top w:val="nil"/>
              <w:left w:val="nil"/>
              <w:bottom w:val="nil"/>
              <w:right w:val="nil"/>
            </w:tcBorders>
            <w:shd w:val="clear" w:color="auto" w:fill="auto"/>
          </w:tcPr>
          <w:p w:rsidR="00C72905" w:rsidRPr="001123CA" w:rsidRDefault="00C72905" w:rsidP="00C72905">
            <w:pPr>
              <w:spacing w:after="0" w:line="259" w:lineRule="auto"/>
              <w:ind w:left="0" w:right="44" w:firstLine="0"/>
              <w:rPr>
                <w:rFonts w:ascii="Arial" w:hAnsi="Arial" w:cs="Arial"/>
                <w:sz w:val="18"/>
                <w:szCs w:val="18"/>
                <w:lang w:val="cs-CZ"/>
              </w:rPr>
            </w:pPr>
            <w:r w:rsidRPr="001123CA">
              <w:rPr>
                <w:rFonts w:ascii="Arial" w:hAnsi="Arial" w:cs="Arial"/>
                <w:sz w:val="18"/>
                <w:szCs w:val="18"/>
                <w:lang w:val="cs-CZ"/>
              </w:rPr>
              <w:t>Společnost Asite poskytuje služby údržby, které zahrnují šetření závad, jejich diagnostiku a řešení spolu s preventivní a korektivní údržbou, jejíž součástí je veškeré plánované řešení problémů, aktualizace softwaru a aktualizace, které se omezují na zlepšení prvků popsaných v dokumentaci.</w:t>
            </w:r>
          </w:p>
          <w:p w:rsidR="00C72905" w:rsidRPr="001123CA" w:rsidRDefault="00C72905" w:rsidP="00C72905">
            <w:pPr>
              <w:spacing w:after="0" w:line="259" w:lineRule="auto"/>
              <w:ind w:left="0" w:right="44" w:firstLine="0"/>
              <w:rPr>
                <w:rFonts w:ascii="Arial" w:hAnsi="Arial" w:cs="Arial"/>
                <w:sz w:val="18"/>
                <w:szCs w:val="18"/>
                <w:lang w:val="cs-CZ"/>
              </w:rPr>
            </w:pPr>
          </w:p>
          <w:p w:rsidR="008C17DE" w:rsidRPr="001123CA" w:rsidRDefault="008C17DE" w:rsidP="00C72905">
            <w:pPr>
              <w:spacing w:after="0" w:line="259" w:lineRule="auto"/>
              <w:ind w:left="0" w:right="44" w:firstLine="0"/>
              <w:rPr>
                <w:rFonts w:ascii="Arial" w:hAnsi="Arial" w:cs="Arial"/>
                <w:sz w:val="18"/>
                <w:szCs w:val="18"/>
                <w:lang w:val="cs-CZ"/>
              </w:rPr>
            </w:pPr>
          </w:p>
          <w:p w:rsidR="00C72905" w:rsidRPr="001123CA" w:rsidRDefault="00C72905" w:rsidP="00C72905">
            <w:pPr>
              <w:spacing w:after="0" w:line="259" w:lineRule="auto"/>
              <w:ind w:left="0" w:right="44" w:firstLine="0"/>
              <w:rPr>
                <w:rFonts w:ascii="Arial" w:hAnsi="Arial" w:cs="Arial"/>
                <w:sz w:val="18"/>
                <w:szCs w:val="18"/>
                <w:lang w:val="cs-CZ"/>
              </w:rPr>
            </w:pPr>
            <w:r w:rsidRPr="001123CA">
              <w:rPr>
                <w:rFonts w:ascii="Arial" w:hAnsi="Arial" w:cs="Arial"/>
                <w:sz w:val="18"/>
                <w:szCs w:val="18"/>
                <w:lang w:val="cs-CZ"/>
              </w:rPr>
              <w:t xml:space="preserve">Všechny požadavky na služby údržby musí být podávány prostřednictvím týmu podpory prodejce – partnera společnosti Asite, který vytvoří příslušný požadavek související s incidentem a bude-li to nezbytné, předá incident k řešení službám údržby společnosti Asite. </w:t>
            </w:r>
          </w:p>
          <w:p w:rsidR="008C17DE" w:rsidRPr="001123CA" w:rsidRDefault="008C17DE" w:rsidP="00C72905">
            <w:pPr>
              <w:spacing w:after="0" w:line="259" w:lineRule="auto"/>
              <w:ind w:left="0" w:right="44" w:firstLine="0"/>
              <w:rPr>
                <w:rFonts w:ascii="Arial" w:hAnsi="Arial" w:cs="Arial"/>
                <w:sz w:val="18"/>
                <w:szCs w:val="18"/>
                <w:lang w:val="cs-CZ"/>
              </w:rPr>
            </w:pPr>
          </w:p>
          <w:p w:rsidR="00C72905" w:rsidRPr="001123CA" w:rsidRDefault="00C72905" w:rsidP="00C72905">
            <w:pPr>
              <w:spacing w:after="0" w:line="259" w:lineRule="auto"/>
              <w:ind w:left="0" w:right="44" w:firstLine="0"/>
              <w:rPr>
                <w:rFonts w:ascii="Arial" w:hAnsi="Arial" w:cs="Arial"/>
                <w:sz w:val="18"/>
                <w:szCs w:val="18"/>
                <w:lang w:val="cs-CZ"/>
              </w:rPr>
            </w:pPr>
          </w:p>
          <w:p w:rsidR="00C72905" w:rsidRPr="001123CA" w:rsidRDefault="00C72905" w:rsidP="00530F3F">
            <w:pPr>
              <w:spacing w:after="0" w:line="259" w:lineRule="auto"/>
              <w:ind w:left="0" w:right="44" w:firstLine="0"/>
              <w:rPr>
                <w:rFonts w:ascii="Arial" w:hAnsi="Arial" w:cs="Arial"/>
                <w:sz w:val="18"/>
                <w:szCs w:val="18"/>
                <w:lang w:val="cs-CZ"/>
              </w:rPr>
            </w:pPr>
            <w:r w:rsidRPr="001123CA">
              <w:rPr>
                <w:rFonts w:ascii="Arial" w:hAnsi="Arial" w:cs="Arial"/>
                <w:b/>
                <w:sz w:val="18"/>
                <w:szCs w:val="18"/>
                <w:lang w:val="cs-CZ"/>
              </w:rPr>
              <w:t>Události údržby.</w:t>
            </w:r>
            <w:r w:rsidRPr="001123CA">
              <w:rPr>
                <w:rFonts w:ascii="Arial" w:hAnsi="Arial" w:cs="Arial"/>
                <w:sz w:val="18"/>
                <w:szCs w:val="18"/>
                <w:lang w:val="cs-CZ"/>
              </w:rPr>
              <w:t xml:space="preserve"> </w:t>
            </w:r>
            <w:r w:rsidR="00530F3F" w:rsidRPr="00530F3F">
              <w:rPr>
                <w:rFonts w:ascii="Arial" w:hAnsi="Arial" w:cs="Arial"/>
                <w:sz w:val="18"/>
                <w:szCs w:val="18"/>
                <w:highlight w:val="black"/>
                <w:lang w:val="cs-CZ"/>
              </w:rPr>
              <w:t>xxx</w:t>
            </w:r>
          </w:p>
          <w:p w:rsidR="00C72905" w:rsidRPr="001123CA" w:rsidRDefault="00C72905" w:rsidP="00C72905">
            <w:pPr>
              <w:spacing w:after="0" w:line="259" w:lineRule="auto"/>
              <w:ind w:left="0" w:right="44" w:firstLine="0"/>
              <w:rPr>
                <w:rFonts w:ascii="Arial" w:hAnsi="Arial" w:cs="Arial"/>
                <w:sz w:val="18"/>
                <w:szCs w:val="18"/>
                <w:lang w:val="cs-CZ"/>
              </w:rPr>
            </w:pPr>
          </w:p>
          <w:p w:rsidR="00C72905" w:rsidRPr="001123CA" w:rsidRDefault="00C72905" w:rsidP="00C72905">
            <w:pPr>
              <w:spacing w:after="0" w:line="259" w:lineRule="auto"/>
              <w:ind w:left="0" w:right="44" w:firstLine="0"/>
              <w:rPr>
                <w:rFonts w:ascii="Arial" w:hAnsi="Arial" w:cs="Arial"/>
                <w:sz w:val="18"/>
                <w:szCs w:val="18"/>
                <w:lang w:val="cs-CZ"/>
              </w:rPr>
            </w:pPr>
            <w:r w:rsidRPr="001123CA">
              <w:rPr>
                <w:rFonts w:ascii="Arial" w:hAnsi="Arial" w:cs="Arial"/>
                <w:sz w:val="18"/>
                <w:szCs w:val="18"/>
                <w:lang w:val="cs-CZ"/>
              </w:rPr>
              <w:t xml:space="preserve">Společnost Asite se za všech okolností vynasnaží omezit rušivé servisní zásahy na minimum. </w:t>
            </w:r>
          </w:p>
          <w:p w:rsidR="00C72905" w:rsidRPr="001123CA" w:rsidRDefault="00C72905" w:rsidP="00C72905">
            <w:pPr>
              <w:spacing w:after="0" w:line="259" w:lineRule="auto"/>
              <w:ind w:left="0" w:right="44" w:firstLine="0"/>
              <w:rPr>
                <w:rFonts w:ascii="Arial" w:hAnsi="Arial" w:cs="Arial"/>
                <w:sz w:val="18"/>
                <w:szCs w:val="18"/>
                <w:lang w:val="cs-CZ"/>
              </w:rPr>
            </w:pPr>
          </w:p>
          <w:p w:rsidR="00C72905" w:rsidRPr="001123CA" w:rsidRDefault="00C72905" w:rsidP="00C72905">
            <w:pPr>
              <w:spacing w:after="0" w:line="259" w:lineRule="auto"/>
              <w:ind w:left="0" w:right="44" w:firstLine="0"/>
              <w:rPr>
                <w:rFonts w:ascii="Arial" w:hAnsi="Arial" w:cs="Arial"/>
                <w:sz w:val="18"/>
                <w:szCs w:val="18"/>
                <w:lang w:val="cs-CZ"/>
              </w:rPr>
            </w:pPr>
            <w:r w:rsidRPr="001123CA">
              <w:rPr>
                <w:rFonts w:ascii="Arial" w:hAnsi="Arial" w:cs="Arial"/>
                <w:b/>
                <w:sz w:val="18"/>
                <w:szCs w:val="18"/>
                <w:lang w:val="cs-CZ"/>
              </w:rPr>
              <w:t>Závazek dostupnosti:</w:t>
            </w:r>
            <w:r w:rsidRPr="001123CA">
              <w:rPr>
                <w:rFonts w:ascii="Arial" w:hAnsi="Arial" w:cs="Arial"/>
                <w:sz w:val="18"/>
                <w:szCs w:val="18"/>
                <w:lang w:val="cs-CZ"/>
              </w:rPr>
              <w:t xml:space="preserve"> Společnost Asite se vynasnaží zajistit míru funkčnosti a dostupnosti služby ve výši nejméně 99.9 % („Úroveň funkčnosti služeb“). Tato dostupnost úrovně funkčnosti služeb se vztahuje na přístupové místo v páteřní síti poskytovatele hostingu společnosti Asite. Nevztahuje se na tu část okruhu, která neprochází páteří poskytovatele hostingu; Zákazník odpovídá za zajištění vlastního přístupu k internetu. Dále dostupnost Úrovně funkčnosti služeb nezahrnuje události údržby definované výše ani výpadky či narušení způsobená Zákazníkem; anebo výpadky či narušení, která lze zcela nebo zčásti přičíst události vyšší moci ve smyslu ustanovení článku 17.6 Smlouvy, k níž je tato smlouva přílohou.</w:t>
            </w:r>
          </w:p>
          <w:p w:rsidR="00C72905" w:rsidRPr="001123CA" w:rsidRDefault="00C72905" w:rsidP="00C72905">
            <w:pPr>
              <w:spacing w:after="0" w:line="259" w:lineRule="auto"/>
              <w:ind w:left="0" w:right="44" w:firstLine="0"/>
              <w:rPr>
                <w:rFonts w:ascii="Arial" w:hAnsi="Arial" w:cs="Arial"/>
                <w:sz w:val="18"/>
                <w:szCs w:val="18"/>
                <w:lang w:val="cs-CZ"/>
              </w:rPr>
            </w:pPr>
          </w:p>
          <w:p w:rsidR="00C72905" w:rsidRPr="001123CA" w:rsidRDefault="00C72905" w:rsidP="00C72905">
            <w:pPr>
              <w:spacing w:after="0" w:line="259" w:lineRule="auto"/>
              <w:ind w:left="0" w:right="44" w:firstLine="0"/>
              <w:rPr>
                <w:rFonts w:ascii="Arial" w:hAnsi="Arial" w:cs="Arial"/>
                <w:sz w:val="18"/>
                <w:szCs w:val="18"/>
                <w:lang w:val="cs-CZ"/>
              </w:rPr>
            </w:pPr>
            <w:r w:rsidRPr="001123CA">
              <w:rPr>
                <w:rFonts w:ascii="Arial" w:hAnsi="Arial" w:cs="Arial"/>
                <w:b/>
                <w:sz w:val="18"/>
                <w:szCs w:val="18"/>
                <w:lang w:val="cs-CZ"/>
              </w:rPr>
              <w:t>Měření dostupnosti:</w:t>
            </w:r>
            <w:r w:rsidRPr="001123CA">
              <w:rPr>
                <w:rFonts w:ascii="Arial" w:hAnsi="Arial" w:cs="Arial"/>
                <w:sz w:val="18"/>
                <w:szCs w:val="18"/>
                <w:lang w:val="cs-CZ"/>
              </w:rPr>
              <w:t xml:space="preserve"> Společnost Asite měří dostupnost aplikace v pětiminutových intervalech, počínaje prvním dnem kalendářního měsíce poté, co Zákazník využije službu. Měření dostupnosti nezahrnuje výpadky nebo narušení způsobená Zákazníkem (například nedostupnost back-office systému, který je pod kontrolou Zákazníka) nebo události údržby, které spadají mimo běžnou pracovní dobu. Měření dostupnosti vychází z průměrné měsíční procentuální dostupnosti vypočtené ke konci každého kalendářního měsíce jako celková skutečná doba fungování v minutách vydělená celkovou možnou dobou fungování v daném měsíci, rovněž v minutách.</w:t>
            </w:r>
          </w:p>
          <w:p w:rsidR="00CD5BD0" w:rsidRPr="001123CA" w:rsidRDefault="00CD5BD0" w:rsidP="00C72905">
            <w:pPr>
              <w:spacing w:after="0" w:line="259" w:lineRule="auto"/>
              <w:ind w:left="0" w:right="44" w:firstLine="0"/>
              <w:rPr>
                <w:rFonts w:ascii="Arial" w:hAnsi="Arial" w:cs="Arial"/>
                <w:sz w:val="18"/>
                <w:szCs w:val="18"/>
                <w:lang w:val="cs-CZ"/>
              </w:rPr>
            </w:pPr>
          </w:p>
          <w:p w:rsidR="00C72905" w:rsidRPr="001123CA" w:rsidRDefault="00C72905" w:rsidP="00C72905">
            <w:pPr>
              <w:spacing w:after="0" w:line="259" w:lineRule="auto"/>
              <w:ind w:left="0" w:right="44" w:firstLine="0"/>
              <w:rPr>
                <w:rFonts w:ascii="Arial" w:hAnsi="Arial" w:cs="Arial"/>
                <w:sz w:val="18"/>
                <w:szCs w:val="18"/>
                <w:lang w:val="cs-CZ"/>
              </w:rPr>
            </w:pPr>
          </w:p>
          <w:p w:rsidR="00C72905" w:rsidRPr="001123CA" w:rsidRDefault="00C72905" w:rsidP="00C72905">
            <w:pPr>
              <w:spacing w:after="0" w:line="259" w:lineRule="auto"/>
              <w:ind w:left="0" w:right="44" w:firstLine="0"/>
              <w:rPr>
                <w:rFonts w:ascii="Arial" w:hAnsi="Arial" w:cs="Arial"/>
                <w:sz w:val="18"/>
                <w:szCs w:val="18"/>
                <w:lang w:val="cs-CZ"/>
              </w:rPr>
            </w:pPr>
            <w:r w:rsidRPr="001123CA">
              <w:rPr>
                <w:rFonts w:ascii="Arial" w:hAnsi="Arial" w:cs="Arial"/>
                <w:b/>
                <w:sz w:val="18"/>
                <w:szCs w:val="18"/>
                <w:lang w:val="cs-CZ"/>
              </w:rPr>
              <w:t>Servisní kredity.</w:t>
            </w:r>
            <w:r w:rsidRPr="001123CA">
              <w:rPr>
                <w:rFonts w:ascii="Arial" w:hAnsi="Arial" w:cs="Arial"/>
                <w:sz w:val="18"/>
                <w:szCs w:val="18"/>
                <w:lang w:val="cs-CZ"/>
              </w:rPr>
              <w:t xml:space="preserve"> Poklesne-li počínaje třetím měsícem Prvního období dostupnost v daném měsíci pod Úroveň funkčnosti služby („Výpadek dodávky služeb“), poskytne společnost Asite Zákazníkově účtu kredit ve výši vypočtené podle následujících kritérií:</w:t>
            </w:r>
          </w:p>
          <w:p w:rsidR="00C72905" w:rsidRPr="001123CA" w:rsidRDefault="00C72905" w:rsidP="00C72905">
            <w:pPr>
              <w:spacing w:after="0" w:line="259" w:lineRule="auto"/>
              <w:rPr>
                <w:rFonts w:ascii="Arial" w:hAnsi="Arial" w:cs="Arial"/>
                <w:sz w:val="18"/>
                <w:szCs w:val="18"/>
                <w:lang w:val="cs-CZ"/>
              </w:rPr>
            </w:pPr>
          </w:p>
        </w:tc>
      </w:tr>
    </w:tbl>
    <w:tbl>
      <w:tblPr>
        <w:tblStyle w:val="Mkatabulky"/>
        <w:tblpPr w:leftFromText="141" w:rightFromText="141" w:vertAnchor="text" w:horzAnchor="margin" w:tblpY="238"/>
        <w:tblW w:w="10096" w:type="dxa"/>
        <w:tblLook w:val="04A0" w:firstRow="1" w:lastRow="0" w:firstColumn="1" w:lastColumn="0" w:noHBand="0" w:noVBand="1"/>
      </w:tblPr>
      <w:tblGrid>
        <w:gridCol w:w="5048"/>
        <w:gridCol w:w="5048"/>
      </w:tblGrid>
      <w:tr w:rsidR="00C72905" w:rsidRPr="001123CA" w:rsidTr="00C72905">
        <w:trPr>
          <w:trHeight w:val="508"/>
        </w:trPr>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Monthly Cumulative Downtime (Minutes)</w:t>
            </w:r>
            <w:r w:rsidR="00030E6C" w:rsidRPr="001123CA">
              <w:rPr>
                <w:rFonts w:ascii="Arial" w:hAnsi="Arial" w:cs="Arial"/>
                <w:sz w:val="18"/>
                <w:szCs w:val="18"/>
              </w:rPr>
              <w:t xml:space="preserve"> /</w:t>
            </w:r>
          </w:p>
          <w:p w:rsidR="00C72905" w:rsidRPr="001123CA" w:rsidRDefault="00C72905" w:rsidP="00C72905">
            <w:pPr>
              <w:spacing w:after="0" w:line="259" w:lineRule="auto"/>
              <w:ind w:left="0" w:right="45" w:firstLine="0"/>
              <w:rPr>
                <w:rFonts w:ascii="Arial" w:hAnsi="Arial" w:cs="Arial"/>
                <w:sz w:val="18"/>
                <w:szCs w:val="18"/>
                <w:lang w:val="cs-CZ"/>
              </w:rPr>
            </w:pPr>
            <w:r w:rsidRPr="001123CA">
              <w:rPr>
                <w:rFonts w:ascii="Arial" w:hAnsi="Arial" w:cs="Arial"/>
                <w:sz w:val="18"/>
                <w:szCs w:val="18"/>
                <w:lang w:val="cs-CZ"/>
              </w:rPr>
              <w:t>Celková doba nefunkčnosti za měsíc (v minutách)</w:t>
            </w:r>
          </w:p>
        </w:tc>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Service Credits (% of the monthly Subscription Fee)</w:t>
            </w:r>
            <w:r w:rsidR="00030E6C" w:rsidRPr="001123CA">
              <w:rPr>
                <w:rFonts w:ascii="Arial" w:hAnsi="Arial" w:cs="Arial"/>
                <w:sz w:val="18"/>
                <w:szCs w:val="18"/>
              </w:rPr>
              <w:t xml:space="preserve"> /</w:t>
            </w:r>
          </w:p>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lang w:val="cs-CZ"/>
              </w:rPr>
              <w:t>Servisní kredit (procento slevy z měsíčního poplatku za</w:t>
            </w:r>
            <w:r w:rsidR="000C2F2E" w:rsidRPr="001123CA">
              <w:rPr>
                <w:rFonts w:ascii="Arial" w:hAnsi="Arial" w:cs="Arial"/>
                <w:sz w:val="18"/>
                <w:szCs w:val="18"/>
                <w:lang w:val="cs-CZ"/>
              </w:rPr>
              <w:t> </w:t>
            </w:r>
            <w:r w:rsidRPr="001123CA">
              <w:rPr>
                <w:rFonts w:ascii="Arial" w:hAnsi="Arial" w:cs="Arial"/>
                <w:sz w:val="18"/>
                <w:szCs w:val="18"/>
                <w:lang w:val="cs-CZ"/>
              </w:rPr>
              <w:t>předplatné</w:t>
            </w:r>
          </w:p>
        </w:tc>
      </w:tr>
      <w:tr w:rsidR="00C72905" w:rsidRPr="001123CA" w:rsidTr="00C72905">
        <w:trPr>
          <w:trHeight w:val="253"/>
        </w:trPr>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45 – 60</w:t>
            </w:r>
          </w:p>
        </w:tc>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5%</w:t>
            </w:r>
          </w:p>
        </w:tc>
      </w:tr>
      <w:tr w:rsidR="00C72905" w:rsidRPr="001123CA" w:rsidTr="00C72905">
        <w:trPr>
          <w:trHeight w:val="239"/>
        </w:trPr>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60 – 120</w:t>
            </w:r>
          </w:p>
        </w:tc>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10%</w:t>
            </w:r>
          </w:p>
        </w:tc>
      </w:tr>
      <w:tr w:rsidR="00C72905" w:rsidRPr="001123CA" w:rsidTr="00C72905">
        <w:trPr>
          <w:trHeight w:val="253"/>
        </w:trPr>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120 – 180</w:t>
            </w:r>
          </w:p>
        </w:tc>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20%</w:t>
            </w:r>
          </w:p>
        </w:tc>
      </w:tr>
      <w:tr w:rsidR="00C72905" w:rsidRPr="001123CA" w:rsidTr="00C72905">
        <w:trPr>
          <w:trHeight w:val="253"/>
        </w:trPr>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180 – 240</w:t>
            </w:r>
          </w:p>
        </w:tc>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30%</w:t>
            </w:r>
          </w:p>
        </w:tc>
      </w:tr>
      <w:tr w:rsidR="00C72905" w:rsidRPr="001123CA" w:rsidTr="00C72905">
        <w:trPr>
          <w:trHeight w:val="253"/>
        </w:trPr>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240 – 300</w:t>
            </w:r>
          </w:p>
        </w:tc>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55%</w:t>
            </w:r>
          </w:p>
        </w:tc>
      </w:tr>
      <w:tr w:rsidR="00C72905" w:rsidRPr="001123CA" w:rsidTr="00C72905">
        <w:trPr>
          <w:trHeight w:val="253"/>
        </w:trPr>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300 +</w:t>
            </w:r>
          </w:p>
        </w:tc>
        <w:tc>
          <w:tcPr>
            <w:tcW w:w="5048" w:type="dxa"/>
          </w:tcPr>
          <w:p w:rsidR="00C72905" w:rsidRPr="001123CA" w:rsidRDefault="00C72905" w:rsidP="00C72905">
            <w:pPr>
              <w:spacing w:after="0" w:line="259" w:lineRule="auto"/>
              <w:ind w:left="0" w:right="45" w:firstLine="0"/>
              <w:rPr>
                <w:rFonts w:ascii="Arial" w:hAnsi="Arial" w:cs="Arial"/>
                <w:sz w:val="18"/>
                <w:szCs w:val="18"/>
              </w:rPr>
            </w:pPr>
            <w:r w:rsidRPr="001123CA">
              <w:rPr>
                <w:rFonts w:ascii="Arial" w:hAnsi="Arial" w:cs="Arial"/>
                <w:sz w:val="18"/>
                <w:szCs w:val="18"/>
              </w:rPr>
              <w:t>100%</w:t>
            </w:r>
          </w:p>
        </w:tc>
      </w:tr>
    </w:tbl>
    <w:p w:rsidR="008B075B" w:rsidRPr="001123CA" w:rsidRDefault="008B075B">
      <w:pPr>
        <w:ind w:left="0" w:right="44" w:firstLine="0"/>
        <w:rPr>
          <w:rFonts w:ascii="Arial" w:hAnsi="Arial" w:cs="Arial"/>
          <w:sz w:val="18"/>
          <w:szCs w:val="18"/>
        </w:rPr>
      </w:pPr>
    </w:p>
    <w:p w:rsidR="00C72905" w:rsidRPr="001123CA" w:rsidRDefault="00C72905" w:rsidP="00C7290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C72905" w:rsidRPr="001123CA" w:rsidTr="00403E46">
        <w:tc>
          <w:tcPr>
            <w:tcW w:w="5103" w:type="dxa"/>
            <w:tcBorders>
              <w:top w:val="nil"/>
              <w:left w:val="nil"/>
              <w:bottom w:val="nil"/>
              <w:right w:val="nil"/>
            </w:tcBorders>
            <w:shd w:val="clear" w:color="auto" w:fill="auto"/>
          </w:tcPr>
          <w:p w:rsidR="00433A81" w:rsidRPr="001123CA" w:rsidRDefault="00433A81" w:rsidP="00433A81">
            <w:pPr>
              <w:spacing w:after="0" w:line="240" w:lineRule="auto"/>
              <w:ind w:left="0" w:right="44" w:firstLine="0"/>
              <w:rPr>
                <w:rFonts w:ascii="Arial" w:hAnsi="Arial" w:cs="Arial"/>
                <w:sz w:val="18"/>
                <w:szCs w:val="18"/>
              </w:rPr>
            </w:pPr>
            <w:r w:rsidRPr="001123CA">
              <w:rPr>
                <w:rFonts w:ascii="Arial" w:hAnsi="Arial" w:cs="Arial"/>
                <w:sz w:val="18"/>
                <w:szCs w:val="18"/>
              </w:rPr>
              <w:t>Asite shall provide</w:t>
            </w:r>
            <w:r w:rsidRPr="001123CA" w:rsidDel="007D52E4">
              <w:rPr>
                <w:rFonts w:ascii="Arial" w:hAnsi="Arial" w:cs="Arial"/>
                <w:sz w:val="18"/>
                <w:szCs w:val="18"/>
              </w:rPr>
              <w:t xml:space="preserve"> </w:t>
            </w:r>
            <w:r w:rsidRPr="001123CA">
              <w:rPr>
                <w:rFonts w:ascii="Arial" w:hAnsi="Arial" w:cs="Arial"/>
                <w:sz w:val="18"/>
                <w:szCs w:val="18"/>
              </w:rPr>
              <w:t>a service credit for any Service Delivery Failure(s) within five (5) business days of the service affecting event(s) in order to receive a Service Credit. Maximum Service Credit allowable in a given month is limited to the total Subscription Fee owed for that month.</w:t>
            </w:r>
          </w:p>
          <w:p w:rsidR="00CD5BD0" w:rsidRPr="001123CA" w:rsidRDefault="00CD5BD0" w:rsidP="00433A81">
            <w:pPr>
              <w:spacing w:after="0" w:line="240" w:lineRule="auto"/>
              <w:ind w:left="0" w:right="44" w:firstLine="0"/>
              <w:rPr>
                <w:rFonts w:ascii="Arial" w:hAnsi="Arial" w:cs="Arial"/>
                <w:sz w:val="18"/>
                <w:szCs w:val="18"/>
              </w:rPr>
            </w:pPr>
          </w:p>
          <w:p w:rsidR="00433A81" w:rsidRPr="001123CA" w:rsidRDefault="00433A81" w:rsidP="00433A81">
            <w:pPr>
              <w:spacing w:after="0" w:line="240" w:lineRule="auto"/>
              <w:ind w:left="0" w:right="44" w:firstLine="0"/>
              <w:rPr>
                <w:rFonts w:ascii="Arial" w:hAnsi="Arial" w:cs="Arial"/>
                <w:sz w:val="18"/>
                <w:szCs w:val="18"/>
              </w:rPr>
            </w:pPr>
            <w:r w:rsidRPr="001123CA">
              <w:rPr>
                <w:rFonts w:ascii="Arial" w:hAnsi="Arial" w:cs="Arial"/>
                <w:sz w:val="18"/>
                <w:szCs w:val="18"/>
              </w:rPr>
              <w:t xml:space="preserve">  </w:t>
            </w:r>
          </w:p>
          <w:p w:rsidR="00433A81" w:rsidRPr="001123CA" w:rsidRDefault="00433A81" w:rsidP="00433A81">
            <w:pPr>
              <w:spacing w:after="0" w:line="240" w:lineRule="auto"/>
              <w:ind w:left="0" w:right="44" w:firstLine="0"/>
              <w:rPr>
                <w:rFonts w:ascii="Arial" w:hAnsi="Arial" w:cs="Arial"/>
                <w:sz w:val="18"/>
                <w:szCs w:val="18"/>
              </w:rPr>
            </w:pPr>
            <w:r w:rsidRPr="001123CA">
              <w:rPr>
                <w:rFonts w:ascii="Arial" w:hAnsi="Arial" w:cs="Arial"/>
                <w:sz w:val="18"/>
                <w:szCs w:val="18"/>
              </w:rPr>
              <w:t xml:space="preserve">Notwithstanding any other term of any part of the Agreement to which this forms, the above Service Credits in this Service Level Agreement state Customer’s full and exclusive right and remedy and Asite’s only obligation and liability in respect of non-conformance with this Service Level Agreement.  </w:t>
            </w:r>
          </w:p>
          <w:p w:rsidR="00433A81" w:rsidRPr="001123CA" w:rsidRDefault="00433A81" w:rsidP="00433A81">
            <w:pPr>
              <w:spacing w:after="0" w:line="240" w:lineRule="auto"/>
              <w:ind w:left="0" w:right="44" w:firstLine="0"/>
              <w:rPr>
                <w:rFonts w:ascii="Arial" w:hAnsi="Arial" w:cs="Arial"/>
                <w:sz w:val="18"/>
                <w:szCs w:val="18"/>
              </w:rPr>
            </w:pPr>
          </w:p>
          <w:p w:rsidR="002974A6" w:rsidRPr="001123CA" w:rsidRDefault="002974A6" w:rsidP="00433A81">
            <w:pPr>
              <w:spacing w:after="0" w:line="240" w:lineRule="auto"/>
              <w:ind w:left="0" w:right="44" w:firstLine="0"/>
              <w:rPr>
                <w:rFonts w:ascii="Arial" w:hAnsi="Arial" w:cs="Arial"/>
                <w:sz w:val="18"/>
                <w:szCs w:val="18"/>
              </w:rPr>
            </w:pPr>
          </w:p>
          <w:p w:rsidR="00433A81" w:rsidRPr="001123CA" w:rsidRDefault="002974A6" w:rsidP="00433A81">
            <w:pPr>
              <w:spacing w:after="0" w:line="240" w:lineRule="auto"/>
              <w:ind w:left="0" w:right="44" w:firstLine="0"/>
              <w:rPr>
                <w:rFonts w:ascii="Arial" w:hAnsi="Arial" w:cs="Arial"/>
                <w:sz w:val="18"/>
                <w:szCs w:val="18"/>
              </w:rPr>
            </w:pPr>
            <w:r w:rsidRPr="001123CA">
              <w:rPr>
                <w:rFonts w:ascii="Arial" w:hAnsi="Arial" w:cs="Arial"/>
                <w:sz w:val="18"/>
                <w:szCs w:val="18"/>
              </w:rPr>
              <w:t>P</w:t>
            </w:r>
            <w:r w:rsidR="00433A81" w:rsidRPr="001123CA">
              <w:rPr>
                <w:rFonts w:ascii="Arial" w:hAnsi="Arial" w:cs="Arial"/>
                <w:sz w:val="18"/>
                <w:szCs w:val="18"/>
              </w:rPr>
              <w:t xml:space="preserve">arties acknowledge and agree that the terms of this Service Level Agreement do not operate by way of penalty and constitute a genuine attempt to pre-estimate loss to Customer.  </w:t>
            </w:r>
          </w:p>
          <w:p w:rsidR="00433A81" w:rsidRPr="001123CA" w:rsidRDefault="00433A81" w:rsidP="00433A81">
            <w:pPr>
              <w:spacing w:after="0" w:line="240" w:lineRule="auto"/>
              <w:ind w:left="0" w:right="44" w:firstLine="0"/>
              <w:rPr>
                <w:rFonts w:ascii="Arial" w:hAnsi="Arial" w:cs="Arial"/>
                <w:sz w:val="18"/>
                <w:szCs w:val="18"/>
              </w:rPr>
            </w:pPr>
          </w:p>
          <w:p w:rsidR="002974A6" w:rsidRPr="001123CA" w:rsidRDefault="002974A6" w:rsidP="00433A81">
            <w:pPr>
              <w:spacing w:after="0" w:line="240" w:lineRule="auto"/>
              <w:ind w:left="0" w:right="44" w:firstLine="0"/>
              <w:rPr>
                <w:rFonts w:ascii="Arial" w:hAnsi="Arial" w:cs="Arial"/>
                <w:sz w:val="18"/>
                <w:szCs w:val="18"/>
              </w:rPr>
            </w:pPr>
          </w:p>
          <w:p w:rsidR="00433A81" w:rsidRPr="001123CA" w:rsidRDefault="00433A81" w:rsidP="00433A81">
            <w:pPr>
              <w:spacing w:after="0" w:line="240" w:lineRule="auto"/>
              <w:ind w:left="9" w:right="40" w:hanging="10"/>
              <w:rPr>
                <w:rFonts w:ascii="Arial" w:hAnsi="Arial" w:cs="Arial"/>
                <w:sz w:val="18"/>
                <w:szCs w:val="18"/>
              </w:rPr>
            </w:pPr>
            <w:r w:rsidRPr="001123CA">
              <w:rPr>
                <w:rFonts w:ascii="Arial" w:hAnsi="Arial" w:cs="Arial"/>
                <w:b/>
                <w:sz w:val="18"/>
                <w:szCs w:val="18"/>
              </w:rPr>
              <w:t xml:space="preserve">Technical Support Services. </w:t>
            </w:r>
            <w:r w:rsidRPr="001123CA">
              <w:rPr>
                <w:rFonts w:ascii="Arial" w:hAnsi="Arial" w:cs="Arial"/>
                <w:sz w:val="18"/>
                <w:szCs w:val="18"/>
              </w:rPr>
              <w:t xml:space="preserve"> </w:t>
            </w:r>
          </w:p>
          <w:p w:rsidR="00433A81" w:rsidRPr="001123CA" w:rsidRDefault="00433A81" w:rsidP="00433A81">
            <w:pPr>
              <w:spacing w:after="0" w:line="240" w:lineRule="auto"/>
              <w:ind w:left="9" w:right="40" w:hanging="10"/>
              <w:rPr>
                <w:rFonts w:ascii="Arial" w:hAnsi="Arial" w:cs="Arial"/>
                <w:sz w:val="18"/>
                <w:szCs w:val="18"/>
              </w:rPr>
            </w:pPr>
          </w:p>
          <w:p w:rsidR="00875993" w:rsidRPr="001123CA" w:rsidRDefault="00433A81" w:rsidP="00433A81">
            <w:pPr>
              <w:spacing w:after="0" w:line="240" w:lineRule="auto"/>
              <w:ind w:left="0" w:right="44" w:firstLine="0"/>
              <w:rPr>
                <w:rFonts w:ascii="Arial" w:hAnsi="Arial" w:cs="Arial"/>
                <w:sz w:val="18"/>
                <w:szCs w:val="18"/>
              </w:rPr>
            </w:pPr>
            <w:r w:rsidRPr="001123CA">
              <w:rPr>
                <w:rFonts w:ascii="Arial" w:hAnsi="Arial" w:cs="Arial"/>
                <w:b/>
                <w:sz w:val="18"/>
                <w:szCs w:val="18"/>
              </w:rPr>
              <w:t>Asite Technical Support.</w:t>
            </w:r>
            <w:r w:rsidRPr="001123CA">
              <w:rPr>
                <w:rFonts w:ascii="Arial" w:hAnsi="Arial" w:cs="Arial"/>
                <w:sz w:val="18"/>
                <w:szCs w:val="18"/>
              </w:rPr>
              <w:t xml:space="preserve"> Asite technical support can be accessed by the Asite reseller partner, by voice-mail, email, and web form-based request for help/support will be available from 8am – 5pm CET every day. Each request has a specific ticket number for tracking purposes.   </w:t>
            </w:r>
          </w:p>
          <w:p w:rsidR="00875993" w:rsidRPr="001123CA" w:rsidRDefault="00875993" w:rsidP="00433A81">
            <w:pPr>
              <w:spacing w:after="0" w:line="240" w:lineRule="auto"/>
              <w:ind w:left="0" w:right="44" w:firstLine="0"/>
              <w:rPr>
                <w:rFonts w:ascii="Arial" w:hAnsi="Arial" w:cs="Arial"/>
                <w:b/>
                <w:sz w:val="18"/>
                <w:szCs w:val="18"/>
              </w:rPr>
            </w:pPr>
          </w:p>
          <w:p w:rsidR="002974A6" w:rsidRPr="001123CA" w:rsidRDefault="002974A6" w:rsidP="00433A81">
            <w:pPr>
              <w:spacing w:after="0" w:line="240" w:lineRule="auto"/>
              <w:ind w:left="0" w:right="44" w:firstLine="0"/>
              <w:rPr>
                <w:rFonts w:ascii="Arial" w:hAnsi="Arial" w:cs="Arial"/>
                <w:b/>
                <w:sz w:val="18"/>
                <w:szCs w:val="18"/>
              </w:rPr>
            </w:pPr>
          </w:p>
          <w:p w:rsidR="00433A81" w:rsidRPr="001123CA" w:rsidRDefault="00433A81" w:rsidP="00433A81">
            <w:pPr>
              <w:spacing w:after="0" w:line="240" w:lineRule="auto"/>
              <w:ind w:left="0" w:right="44" w:firstLine="0"/>
              <w:rPr>
                <w:rFonts w:ascii="Arial" w:hAnsi="Arial" w:cs="Arial"/>
                <w:sz w:val="18"/>
                <w:szCs w:val="18"/>
              </w:rPr>
            </w:pPr>
            <w:r w:rsidRPr="001123CA">
              <w:rPr>
                <w:rFonts w:ascii="Arial" w:hAnsi="Arial" w:cs="Arial"/>
                <w:b/>
                <w:sz w:val="18"/>
                <w:szCs w:val="18"/>
              </w:rPr>
              <w:t xml:space="preserve">Definition of Priority.  </w:t>
            </w:r>
            <w:r w:rsidRPr="001123CA">
              <w:rPr>
                <w:rFonts w:ascii="Arial" w:hAnsi="Arial" w:cs="Arial"/>
                <w:sz w:val="18"/>
                <w:szCs w:val="18"/>
              </w:rPr>
              <w:t xml:space="preserve">The priority of any defect is made using one of following priorities:  </w:t>
            </w:r>
          </w:p>
          <w:p w:rsidR="00C72905" w:rsidRPr="001123CA" w:rsidRDefault="00C72905" w:rsidP="00433A81">
            <w:pPr>
              <w:spacing w:after="0" w:line="240" w:lineRule="auto"/>
              <w:rPr>
                <w:rFonts w:ascii="Arial" w:hAnsi="Arial" w:cs="Arial"/>
                <w:b/>
                <w:sz w:val="18"/>
                <w:szCs w:val="18"/>
              </w:rPr>
            </w:pPr>
          </w:p>
        </w:tc>
        <w:tc>
          <w:tcPr>
            <w:tcW w:w="5103" w:type="dxa"/>
            <w:tcBorders>
              <w:top w:val="nil"/>
              <w:left w:val="nil"/>
              <w:bottom w:val="nil"/>
              <w:right w:val="nil"/>
            </w:tcBorders>
            <w:shd w:val="clear" w:color="auto" w:fill="auto"/>
          </w:tcPr>
          <w:p w:rsidR="00433A81" w:rsidRPr="001123CA" w:rsidRDefault="00433A81" w:rsidP="00433A81">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Společnost Asite poskytne servisní kredit za jakýkoliv Výpadek dodávky služeb do pěti (5) pracovních dnů od</w:t>
            </w:r>
            <w:r w:rsidR="00503ECF" w:rsidRPr="001123CA">
              <w:rPr>
                <w:rFonts w:ascii="Arial" w:hAnsi="Arial" w:cs="Arial"/>
                <w:sz w:val="18"/>
                <w:szCs w:val="18"/>
                <w:lang w:val="cs-CZ"/>
              </w:rPr>
              <w:t> </w:t>
            </w:r>
            <w:r w:rsidRPr="001123CA">
              <w:rPr>
                <w:rFonts w:ascii="Arial" w:hAnsi="Arial" w:cs="Arial"/>
                <w:sz w:val="18"/>
                <w:szCs w:val="18"/>
                <w:lang w:val="cs-CZ"/>
              </w:rPr>
              <w:t>události, která má vliv na službu a s níž souvisí nárok na servisní kredit. Maximální výše servisního kreditu v každém měsíci je omezena celkovým poplatkem za předplatné z</w:t>
            </w:r>
            <w:r w:rsidR="00503ECF" w:rsidRPr="001123CA">
              <w:rPr>
                <w:rFonts w:ascii="Arial" w:hAnsi="Arial" w:cs="Arial"/>
                <w:sz w:val="18"/>
                <w:szCs w:val="18"/>
                <w:lang w:val="cs-CZ"/>
              </w:rPr>
              <w:t>a </w:t>
            </w:r>
            <w:r w:rsidRPr="001123CA">
              <w:rPr>
                <w:rFonts w:ascii="Arial" w:hAnsi="Arial" w:cs="Arial"/>
                <w:sz w:val="18"/>
                <w:szCs w:val="18"/>
                <w:lang w:val="cs-CZ"/>
              </w:rPr>
              <w:t>daný měsíc.</w:t>
            </w:r>
          </w:p>
          <w:p w:rsidR="00433A81" w:rsidRPr="001123CA" w:rsidRDefault="00433A81" w:rsidP="00433A81">
            <w:pPr>
              <w:spacing w:after="0" w:line="240" w:lineRule="auto"/>
              <w:ind w:left="0" w:right="44" w:firstLine="0"/>
              <w:rPr>
                <w:rFonts w:ascii="Arial" w:hAnsi="Arial" w:cs="Arial"/>
                <w:sz w:val="18"/>
                <w:szCs w:val="18"/>
                <w:lang w:val="cs-CZ"/>
              </w:rPr>
            </w:pPr>
          </w:p>
          <w:p w:rsidR="00433A81" w:rsidRPr="001123CA" w:rsidRDefault="00433A81" w:rsidP="00433A81">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Bez ohledu na jakékoliv jiné podmínky kterékoliv části Smlouvy, k níž se vztahují, výše uvedené Servisní kredity z této Smlouvy o úrovni služeb představují celé a výhradní právo a prostředek nápravy Zákazníka a jedinou povinnost a</w:t>
            </w:r>
            <w:r w:rsidR="00843158" w:rsidRPr="001123CA">
              <w:rPr>
                <w:rFonts w:ascii="Arial" w:hAnsi="Arial" w:cs="Arial"/>
                <w:sz w:val="18"/>
                <w:szCs w:val="18"/>
                <w:lang w:val="cs-CZ"/>
              </w:rPr>
              <w:t> </w:t>
            </w:r>
            <w:r w:rsidRPr="001123CA">
              <w:rPr>
                <w:rFonts w:ascii="Arial" w:hAnsi="Arial" w:cs="Arial"/>
                <w:sz w:val="18"/>
                <w:szCs w:val="18"/>
                <w:lang w:val="cs-CZ"/>
              </w:rPr>
              <w:t xml:space="preserve">odpovědnost společnosti Asite v souvislosti s nedodržením požadavků této Smlouvy Smlouva o úrovni služeb. </w:t>
            </w:r>
          </w:p>
          <w:p w:rsidR="00433A81" w:rsidRPr="001123CA" w:rsidRDefault="00433A81" w:rsidP="00433A81">
            <w:pPr>
              <w:spacing w:after="0" w:line="240" w:lineRule="auto"/>
              <w:ind w:left="0" w:right="44" w:firstLine="0"/>
              <w:rPr>
                <w:rFonts w:ascii="Arial" w:hAnsi="Arial" w:cs="Arial"/>
                <w:sz w:val="18"/>
                <w:szCs w:val="18"/>
                <w:lang w:val="cs-CZ"/>
              </w:rPr>
            </w:pPr>
          </w:p>
          <w:p w:rsidR="00433A81" w:rsidRPr="001123CA" w:rsidRDefault="002974A6" w:rsidP="00433A81">
            <w:pPr>
              <w:spacing w:after="0" w:line="240" w:lineRule="auto"/>
              <w:ind w:left="0" w:right="44" w:firstLine="0"/>
              <w:rPr>
                <w:rFonts w:ascii="Arial" w:hAnsi="Arial" w:cs="Arial"/>
                <w:sz w:val="18"/>
                <w:szCs w:val="18"/>
                <w:lang w:val="cs-CZ"/>
              </w:rPr>
            </w:pPr>
            <w:r w:rsidRPr="001123CA">
              <w:rPr>
                <w:rFonts w:ascii="Arial" w:hAnsi="Arial" w:cs="Arial"/>
                <w:sz w:val="18"/>
                <w:szCs w:val="18"/>
                <w:lang w:val="cs-CZ"/>
              </w:rPr>
              <w:t xml:space="preserve">Smluvní </w:t>
            </w:r>
            <w:r w:rsidR="00433A81" w:rsidRPr="001123CA">
              <w:rPr>
                <w:rFonts w:ascii="Arial" w:hAnsi="Arial" w:cs="Arial"/>
                <w:sz w:val="18"/>
                <w:szCs w:val="18"/>
                <w:lang w:val="cs-CZ"/>
              </w:rPr>
              <w:t xml:space="preserve">strany berou na vědomí a souhlasí, že údaje uvedené v této Smlouvě o úrovni služeb nepředstavují pokutu, nýbrž skutečný pokus odhadnout ztrátu, kterou Zákazník utrpí. </w:t>
            </w:r>
          </w:p>
          <w:p w:rsidR="00433A81" w:rsidRPr="001123CA" w:rsidRDefault="00433A81" w:rsidP="00433A81">
            <w:pPr>
              <w:spacing w:after="0" w:line="240" w:lineRule="auto"/>
              <w:ind w:left="0" w:right="44" w:firstLine="0"/>
              <w:rPr>
                <w:rFonts w:ascii="Arial" w:hAnsi="Arial" w:cs="Arial"/>
                <w:sz w:val="18"/>
                <w:szCs w:val="18"/>
                <w:lang w:val="cs-CZ"/>
              </w:rPr>
            </w:pPr>
          </w:p>
          <w:p w:rsidR="00433A81" w:rsidRPr="001123CA" w:rsidRDefault="00433A81" w:rsidP="00433A81">
            <w:pPr>
              <w:spacing w:after="0" w:line="240" w:lineRule="auto"/>
              <w:ind w:left="0" w:right="44" w:firstLine="0"/>
              <w:rPr>
                <w:rFonts w:ascii="Arial" w:hAnsi="Arial" w:cs="Arial"/>
                <w:sz w:val="18"/>
                <w:szCs w:val="18"/>
                <w:lang w:val="cs-CZ"/>
              </w:rPr>
            </w:pPr>
          </w:p>
          <w:p w:rsidR="00433A81" w:rsidRPr="001123CA" w:rsidRDefault="00433A81" w:rsidP="00433A81">
            <w:pPr>
              <w:spacing w:after="0" w:line="240" w:lineRule="auto"/>
              <w:ind w:left="9" w:right="40" w:hanging="10"/>
              <w:rPr>
                <w:rFonts w:ascii="Arial" w:hAnsi="Arial" w:cs="Arial"/>
                <w:b/>
                <w:sz w:val="18"/>
                <w:szCs w:val="18"/>
                <w:lang w:val="cs-CZ"/>
              </w:rPr>
            </w:pPr>
            <w:r w:rsidRPr="001123CA">
              <w:rPr>
                <w:rFonts w:ascii="Arial" w:hAnsi="Arial" w:cs="Arial"/>
                <w:b/>
                <w:sz w:val="18"/>
                <w:szCs w:val="18"/>
                <w:lang w:val="cs-CZ"/>
              </w:rPr>
              <w:t xml:space="preserve">Služby technické podpory </w:t>
            </w:r>
          </w:p>
          <w:p w:rsidR="00433A81" w:rsidRPr="001123CA" w:rsidRDefault="00433A81" w:rsidP="00433A81">
            <w:pPr>
              <w:spacing w:after="0" w:line="240" w:lineRule="auto"/>
              <w:ind w:left="9" w:right="40" w:hanging="10"/>
              <w:rPr>
                <w:rFonts w:ascii="Arial" w:hAnsi="Arial" w:cs="Arial"/>
                <w:sz w:val="18"/>
                <w:szCs w:val="18"/>
                <w:lang w:val="cs-CZ"/>
              </w:rPr>
            </w:pPr>
          </w:p>
          <w:p w:rsidR="00433A81" w:rsidRPr="001123CA" w:rsidRDefault="00433A81" w:rsidP="00433A81">
            <w:pPr>
              <w:spacing w:after="0" w:line="240" w:lineRule="auto"/>
              <w:ind w:left="0" w:right="44" w:firstLine="0"/>
              <w:rPr>
                <w:rFonts w:ascii="Arial" w:hAnsi="Arial" w:cs="Arial"/>
                <w:sz w:val="18"/>
                <w:szCs w:val="18"/>
                <w:lang w:val="cs-CZ"/>
              </w:rPr>
            </w:pPr>
            <w:r w:rsidRPr="001123CA">
              <w:rPr>
                <w:rFonts w:ascii="Arial" w:hAnsi="Arial" w:cs="Arial"/>
                <w:b/>
                <w:sz w:val="18"/>
                <w:szCs w:val="18"/>
                <w:lang w:val="cs-CZ"/>
              </w:rPr>
              <w:t>Technická podpora společnosti Asite.</w:t>
            </w:r>
            <w:r w:rsidRPr="001123CA">
              <w:rPr>
                <w:rFonts w:ascii="Arial" w:hAnsi="Arial" w:cs="Arial"/>
                <w:sz w:val="18"/>
                <w:szCs w:val="18"/>
                <w:lang w:val="cs-CZ"/>
              </w:rPr>
              <w:t xml:space="preserve"> Přístup k technické podpoře společnosti Asite má její partner – prodejce a dále je možný přes hlasovou schránku, e-mailem anebo přes webový požadavkový formulář. Podpora je dostupná denně od 8:00 do 17:00 SEČ. Ke každému požadavku musí být pro účely evidence vytvořeno konkrétní číslo požadavku. </w:t>
            </w:r>
          </w:p>
          <w:p w:rsidR="00875993" w:rsidRPr="001123CA" w:rsidRDefault="00875993" w:rsidP="00433A81">
            <w:pPr>
              <w:spacing w:after="0" w:line="240" w:lineRule="auto"/>
              <w:ind w:left="0" w:right="44" w:firstLine="0"/>
              <w:rPr>
                <w:rFonts w:ascii="Arial" w:hAnsi="Arial" w:cs="Arial"/>
                <w:sz w:val="18"/>
                <w:szCs w:val="18"/>
                <w:lang w:val="cs-CZ"/>
              </w:rPr>
            </w:pPr>
          </w:p>
          <w:p w:rsidR="00C72905" w:rsidRPr="001123CA" w:rsidRDefault="00433A81" w:rsidP="00433A81">
            <w:pPr>
              <w:spacing w:after="0" w:line="240" w:lineRule="auto"/>
              <w:ind w:left="0" w:right="44" w:firstLine="0"/>
              <w:rPr>
                <w:rFonts w:ascii="Arial" w:hAnsi="Arial" w:cs="Arial"/>
                <w:sz w:val="18"/>
                <w:szCs w:val="18"/>
                <w:lang w:val="cs-CZ"/>
              </w:rPr>
            </w:pPr>
            <w:r w:rsidRPr="001123CA">
              <w:rPr>
                <w:rFonts w:ascii="Arial" w:hAnsi="Arial" w:cs="Arial"/>
                <w:b/>
                <w:sz w:val="18"/>
                <w:szCs w:val="18"/>
                <w:lang w:val="cs-CZ"/>
              </w:rPr>
              <w:t xml:space="preserve">Stanovení priority. </w:t>
            </w:r>
            <w:r w:rsidRPr="001123CA">
              <w:rPr>
                <w:rFonts w:ascii="Arial" w:hAnsi="Arial" w:cs="Arial"/>
                <w:sz w:val="18"/>
                <w:szCs w:val="18"/>
                <w:lang w:val="cs-CZ"/>
              </w:rPr>
              <w:t>Priorita závady s</w:t>
            </w:r>
            <w:r w:rsidR="005359A2" w:rsidRPr="001123CA">
              <w:rPr>
                <w:rFonts w:ascii="Arial" w:hAnsi="Arial" w:cs="Arial"/>
                <w:sz w:val="18"/>
                <w:szCs w:val="18"/>
                <w:lang w:val="cs-CZ"/>
              </w:rPr>
              <w:t>e</w:t>
            </w:r>
            <w:r w:rsidRPr="001123CA">
              <w:rPr>
                <w:rFonts w:ascii="Arial" w:hAnsi="Arial" w:cs="Arial"/>
                <w:sz w:val="18"/>
                <w:szCs w:val="18"/>
                <w:lang w:val="cs-CZ"/>
              </w:rPr>
              <w:t> určí podle následujících kritérií:</w:t>
            </w:r>
          </w:p>
        </w:tc>
      </w:tr>
    </w:tbl>
    <w:p w:rsidR="00D8681A" w:rsidRPr="001123CA" w:rsidRDefault="00D8681A" w:rsidP="00433A81">
      <w:pPr>
        <w:spacing w:after="0" w:line="259" w:lineRule="auto"/>
        <w:ind w:left="0" w:right="0" w:firstLine="0"/>
        <w:jc w:val="left"/>
        <w:rPr>
          <w:rFonts w:ascii="Arial" w:hAnsi="Arial" w:cs="Arial"/>
          <w:sz w:val="18"/>
          <w:szCs w:val="18"/>
          <w:lang w:val="cs-CZ"/>
        </w:rPr>
      </w:pPr>
    </w:p>
    <w:tbl>
      <w:tblPr>
        <w:tblStyle w:val="TableGrid"/>
        <w:tblW w:w="10126" w:type="dxa"/>
        <w:tblInd w:w="19" w:type="dxa"/>
        <w:tblCellMar>
          <w:top w:w="177" w:type="dxa"/>
          <w:left w:w="103" w:type="dxa"/>
          <w:bottom w:w="137" w:type="dxa"/>
          <w:right w:w="35" w:type="dxa"/>
        </w:tblCellMar>
        <w:tblLook w:val="04A0" w:firstRow="1" w:lastRow="0" w:firstColumn="1" w:lastColumn="0" w:noHBand="0" w:noVBand="1"/>
      </w:tblPr>
      <w:tblGrid>
        <w:gridCol w:w="1446"/>
        <w:gridCol w:w="3905"/>
        <w:gridCol w:w="2028"/>
        <w:gridCol w:w="2747"/>
      </w:tblGrid>
      <w:tr w:rsidR="00D8681A" w:rsidRPr="001123CA" w:rsidTr="001E36B4">
        <w:trPr>
          <w:trHeight w:val="54"/>
          <w:tblHeader/>
        </w:trPr>
        <w:tc>
          <w:tcPr>
            <w:tcW w:w="1446" w:type="dxa"/>
            <w:tcBorders>
              <w:top w:val="single" w:sz="4" w:space="0" w:color="000000"/>
              <w:left w:val="single" w:sz="4" w:space="0" w:color="000000"/>
              <w:bottom w:val="single" w:sz="2" w:space="0" w:color="000000"/>
              <w:right w:val="single" w:sz="4" w:space="0" w:color="000000"/>
            </w:tcBorders>
          </w:tcPr>
          <w:p w:rsidR="00D8681A" w:rsidRPr="001123CA" w:rsidRDefault="00997EA9" w:rsidP="00C50F86">
            <w:pPr>
              <w:spacing w:after="0" w:line="259" w:lineRule="auto"/>
              <w:ind w:left="2" w:right="0" w:firstLine="0"/>
              <w:rPr>
                <w:rFonts w:ascii="Arial" w:hAnsi="Arial" w:cs="Arial"/>
                <w:b/>
                <w:sz w:val="18"/>
                <w:szCs w:val="18"/>
              </w:rPr>
            </w:pPr>
            <w:r w:rsidRPr="001123CA">
              <w:rPr>
                <w:rFonts w:ascii="Arial" w:hAnsi="Arial" w:cs="Arial"/>
                <w:b/>
                <w:sz w:val="18"/>
                <w:szCs w:val="18"/>
              </w:rPr>
              <w:t xml:space="preserve">Priority  </w:t>
            </w:r>
            <w:r w:rsidR="00433A81" w:rsidRPr="001123CA">
              <w:rPr>
                <w:rFonts w:ascii="Arial" w:hAnsi="Arial" w:cs="Arial"/>
                <w:b/>
                <w:sz w:val="18"/>
                <w:szCs w:val="18"/>
              </w:rPr>
              <w:t>/</w:t>
            </w:r>
          </w:p>
          <w:p w:rsidR="00433A81" w:rsidRPr="001123CA" w:rsidRDefault="00433A81" w:rsidP="00C50F86">
            <w:pPr>
              <w:spacing w:after="0" w:line="259" w:lineRule="auto"/>
              <w:ind w:left="2" w:right="0" w:firstLine="0"/>
              <w:rPr>
                <w:rFonts w:ascii="Arial" w:hAnsi="Arial" w:cs="Arial"/>
                <w:b/>
                <w:sz w:val="18"/>
                <w:szCs w:val="18"/>
              </w:rPr>
            </w:pPr>
            <w:r w:rsidRPr="001123CA">
              <w:rPr>
                <w:rFonts w:ascii="Arial" w:hAnsi="Arial" w:cs="Arial"/>
                <w:b/>
                <w:sz w:val="18"/>
                <w:szCs w:val="18"/>
              </w:rPr>
              <w:t>Priorita</w:t>
            </w:r>
          </w:p>
        </w:tc>
        <w:tc>
          <w:tcPr>
            <w:tcW w:w="3905" w:type="dxa"/>
            <w:tcBorders>
              <w:top w:val="single" w:sz="4" w:space="0" w:color="000000"/>
              <w:left w:val="single" w:sz="4" w:space="0" w:color="000000"/>
              <w:bottom w:val="single" w:sz="2" w:space="0" w:color="000000"/>
              <w:right w:val="single" w:sz="4" w:space="0" w:color="000000"/>
            </w:tcBorders>
          </w:tcPr>
          <w:p w:rsidR="00CD5BD0" w:rsidRPr="001123CA" w:rsidRDefault="00997EA9" w:rsidP="00433A81">
            <w:pPr>
              <w:spacing w:after="0" w:line="259" w:lineRule="auto"/>
              <w:ind w:left="2" w:right="0" w:firstLine="0"/>
              <w:jc w:val="left"/>
              <w:rPr>
                <w:rFonts w:ascii="Arial" w:hAnsi="Arial" w:cs="Arial"/>
                <w:sz w:val="18"/>
                <w:szCs w:val="18"/>
              </w:rPr>
            </w:pPr>
            <w:r w:rsidRPr="001123CA">
              <w:rPr>
                <w:rFonts w:ascii="Arial" w:hAnsi="Arial" w:cs="Arial"/>
                <w:sz w:val="18"/>
                <w:szCs w:val="18"/>
              </w:rPr>
              <w:t xml:space="preserve">Description </w:t>
            </w:r>
            <w:r w:rsidR="00433A81" w:rsidRPr="001123CA">
              <w:rPr>
                <w:rFonts w:ascii="Arial" w:hAnsi="Arial" w:cs="Arial"/>
                <w:sz w:val="18"/>
                <w:szCs w:val="18"/>
              </w:rPr>
              <w:t xml:space="preserve">/ </w:t>
            </w:r>
          </w:p>
          <w:p w:rsidR="00433A81" w:rsidRPr="001123CA" w:rsidRDefault="00433A81" w:rsidP="00433A81">
            <w:pPr>
              <w:spacing w:after="0" w:line="259" w:lineRule="auto"/>
              <w:ind w:left="2" w:right="0" w:firstLine="0"/>
              <w:jc w:val="left"/>
              <w:rPr>
                <w:rFonts w:ascii="Arial" w:hAnsi="Arial" w:cs="Arial"/>
                <w:sz w:val="18"/>
                <w:szCs w:val="18"/>
              </w:rPr>
            </w:pPr>
            <w:r w:rsidRPr="001123CA">
              <w:rPr>
                <w:rFonts w:ascii="Arial" w:hAnsi="Arial" w:cs="Arial"/>
                <w:sz w:val="18"/>
                <w:szCs w:val="18"/>
              </w:rPr>
              <w:t>Popis</w:t>
            </w:r>
          </w:p>
        </w:tc>
        <w:tc>
          <w:tcPr>
            <w:tcW w:w="2028" w:type="dxa"/>
            <w:tcBorders>
              <w:top w:val="single" w:sz="4" w:space="0" w:color="000000"/>
              <w:left w:val="single" w:sz="4" w:space="0" w:color="000000"/>
              <w:bottom w:val="single" w:sz="2" w:space="0" w:color="000000"/>
              <w:right w:val="single" w:sz="4" w:space="0" w:color="000000"/>
            </w:tcBorders>
          </w:tcPr>
          <w:p w:rsidR="00D8681A" w:rsidRPr="001123CA" w:rsidRDefault="00997EA9" w:rsidP="000C2C67">
            <w:pPr>
              <w:spacing w:after="0" w:line="259" w:lineRule="auto"/>
              <w:ind w:left="2" w:right="0" w:firstLine="0"/>
              <w:jc w:val="left"/>
              <w:rPr>
                <w:rFonts w:ascii="Arial" w:hAnsi="Arial" w:cs="Arial"/>
                <w:b/>
                <w:bCs/>
                <w:sz w:val="18"/>
                <w:szCs w:val="18"/>
              </w:rPr>
            </w:pPr>
            <w:r w:rsidRPr="001123CA">
              <w:rPr>
                <w:rFonts w:ascii="Arial" w:hAnsi="Arial" w:cs="Arial"/>
                <w:b/>
                <w:sz w:val="18"/>
                <w:szCs w:val="18"/>
              </w:rPr>
              <w:t xml:space="preserve">Target First Time </w:t>
            </w:r>
            <w:r w:rsidRPr="001123CA">
              <w:rPr>
                <w:rFonts w:ascii="Arial" w:hAnsi="Arial" w:cs="Arial"/>
                <w:sz w:val="18"/>
                <w:szCs w:val="18"/>
              </w:rPr>
              <w:t xml:space="preserve"> </w:t>
            </w:r>
            <w:r w:rsidRPr="001123CA">
              <w:rPr>
                <w:rFonts w:ascii="Arial" w:hAnsi="Arial" w:cs="Arial"/>
                <w:b/>
                <w:sz w:val="18"/>
                <w:szCs w:val="18"/>
              </w:rPr>
              <w:t>Response Time</w:t>
            </w:r>
            <w:r w:rsidRPr="001123CA">
              <w:rPr>
                <w:rFonts w:ascii="Arial" w:hAnsi="Arial" w:cs="Arial"/>
                <w:b/>
                <w:bCs/>
                <w:sz w:val="18"/>
                <w:szCs w:val="18"/>
              </w:rPr>
              <w:t xml:space="preserve">  </w:t>
            </w:r>
            <w:r w:rsidR="00433A81" w:rsidRPr="001123CA">
              <w:rPr>
                <w:rFonts w:ascii="Arial" w:hAnsi="Arial" w:cs="Arial"/>
                <w:b/>
                <w:bCs/>
                <w:sz w:val="18"/>
                <w:szCs w:val="18"/>
              </w:rPr>
              <w:t>/</w:t>
            </w:r>
          </w:p>
          <w:p w:rsidR="00433A81" w:rsidRPr="001123CA" w:rsidRDefault="00433A81" w:rsidP="000C2C67">
            <w:pPr>
              <w:spacing w:after="0" w:line="259" w:lineRule="auto"/>
              <w:ind w:left="2" w:right="0" w:firstLine="0"/>
              <w:jc w:val="left"/>
              <w:rPr>
                <w:rFonts w:ascii="Arial" w:hAnsi="Arial" w:cs="Arial"/>
                <w:sz w:val="18"/>
                <w:szCs w:val="18"/>
              </w:rPr>
            </w:pPr>
            <w:r w:rsidRPr="001123CA">
              <w:rPr>
                <w:rFonts w:ascii="Arial" w:hAnsi="Arial" w:cs="Arial"/>
                <w:b/>
                <w:bCs/>
                <w:sz w:val="18"/>
                <w:szCs w:val="18"/>
              </w:rPr>
              <w:t>Cílový termín první reakce</w:t>
            </w:r>
          </w:p>
        </w:tc>
        <w:tc>
          <w:tcPr>
            <w:tcW w:w="2747" w:type="dxa"/>
            <w:tcBorders>
              <w:top w:val="single" w:sz="4" w:space="0" w:color="000000"/>
              <w:left w:val="single" w:sz="4" w:space="0" w:color="000000"/>
              <w:bottom w:val="single" w:sz="2" w:space="0" w:color="000000"/>
              <w:right w:val="single" w:sz="4" w:space="0" w:color="000000"/>
            </w:tcBorders>
          </w:tcPr>
          <w:p w:rsidR="00433A81" w:rsidRPr="001123CA" w:rsidRDefault="00997EA9" w:rsidP="000C2C67">
            <w:pPr>
              <w:spacing w:after="0" w:line="259" w:lineRule="auto"/>
              <w:ind w:left="0" w:right="0" w:firstLine="0"/>
              <w:jc w:val="left"/>
              <w:rPr>
                <w:rFonts w:ascii="Arial" w:hAnsi="Arial" w:cs="Arial"/>
                <w:b/>
                <w:sz w:val="18"/>
                <w:szCs w:val="18"/>
              </w:rPr>
            </w:pPr>
            <w:r w:rsidRPr="001123CA">
              <w:rPr>
                <w:rFonts w:ascii="Arial" w:hAnsi="Arial" w:cs="Arial"/>
                <w:b/>
                <w:sz w:val="18"/>
                <w:szCs w:val="18"/>
              </w:rPr>
              <w:t>Target Resolution Time</w:t>
            </w:r>
            <w:r w:rsidR="00433A81" w:rsidRPr="001123CA">
              <w:rPr>
                <w:rFonts w:ascii="Arial" w:hAnsi="Arial" w:cs="Arial"/>
                <w:b/>
                <w:sz w:val="18"/>
                <w:szCs w:val="18"/>
              </w:rPr>
              <w:t xml:space="preserve"> /</w:t>
            </w:r>
          </w:p>
          <w:p w:rsidR="00433A81" w:rsidRPr="001123CA" w:rsidRDefault="00433A81" w:rsidP="000C2C67">
            <w:pPr>
              <w:spacing w:after="0" w:line="259" w:lineRule="auto"/>
              <w:ind w:left="0" w:right="0" w:firstLine="0"/>
              <w:jc w:val="left"/>
              <w:rPr>
                <w:rFonts w:ascii="Arial" w:hAnsi="Arial" w:cs="Arial"/>
                <w:b/>
                <w:sz w:val="18"/>
                <w:szCs w:val="18"/>
              </w:rPr>
            </w:pPr>
            <w:r w:rsidRPr="001123CA">
              <w:rPr>
                <w:rFonts w:ascii="Arial" w:hAnsi="Arial" w:cs="Arial"/>
                <w:b/>
                <w:sz w:val="18"/>
                <w:szCs w:val="18"/>
              </w:rPr>
              <w:t>Cílový termín pro vyřešení</w:t>
            </w:r>
          </w:p>
          <w:p w:rsidR="00D8681A" w:rsidRPr="001123CA" w:rsidRDefault="00997EA9" w:rsidP="000C2C67">
            <w:pPr>
              <w:spacing w:after="0" w:line="259" w:lineRule="auto"/>
              <w:ind w:left="0" w:right="0" w:firstLine="0"/>
              <w:jc w:val="left"/>
              <w:rPr>
                <w:rFonts w:ascii="Arial" w:hAnsi="Arial" w:cs="Arial"/>
                <w:b/>
                <w:sz w:val="18"/>
                <w:szCs w:val="18"/>
              </w:rPr>
            </w:pPr>
            <w:r w:rsidRPr="001123CA">
              <w:rPr>
                <w:rFonts w:ascii="Arial" w:hAnsi="Arial" w:cs="Arial"/>
                <w:b/>
                <w:sz w:val="18"/>
                <w:szCs w:val="18"/>
              </w:rPr>
              <w:t xml:space="preserve"> </w:t>
            </w:r>
            <w:r w:rsidRPr="001123CA">
              <w:rPr>
                <w:rFonts w:ascii="Arial" w:hAnsi="Arial" w:cs="Arial"/>
                <w:sz w:val="18"/>
                <w:szCs w:val="18"/>
              </w:rPr>
              <w:t xml:space="preserve"> </w:t>
            </w:r>
          </w:p>
        </w:tc>
      </w:tr>
      <w:tr w:rsidR="00D8681A" w:rsidRPr="001123CA" w:rsidTr="00843158">
        <w:trPr>
          <w:trHeight w:val="340"/>
        </w:trPr>
        <w:tc>
          <w:tcPr>
            <w:tcW w:w="1446" w:type="dxa"/>
            <w:tcBorders>
              <w:top w:val="single" w:sz="2" w:space="0" w:color="000000"/>
              <w:left w:val="single" w:sz="4" w:space="0" w:color="000000"/>
              <w:bottom w:val="single" w:sz="4" w:space="0" w:color="000000"/>
              <w:right w:val="single" w:sz="4" w:space="0" w:color="000000"/>
            </w:tcBorders>
          </w:tcPr>
          <w:p w:rsidR="00843158" w:rsidRPr="001123CA" w:rsidRDefault="00997EA9" w:rsidP="00C50F86">
            <w:pPr>
              <w:spacing w:after="0" w:line="259" w:lineRule="auto"/>
              <w:ind w:left="0" w:right="72" w:firstLine="0"/>
              <w:rPr>
                <w:rFonts w:ascii="Arial" w:hAnsi="Arial" w:cs="Arial"/>
                <w:b/>
                <w:sz w:val="18"/>
                <w:szCs w:val="18"/>
              </w:rPr>
            </w:pPr>
            <w:r w:rsidRPr="001123CA">
              <w:rPr>
                <w:rFonts w:ascii="Arial" w:hAnsi="Arial" w:cs="Arial"/>
                <w:b/>
                <w:sz w:val="18"/>
                <w:szCs w:val="18"/>
              </w:rPr>
              <w:t xml:space="preserve">Priority 1 </w:t>
            </w:r>
            <w:r w:rsidR="00843158" w:rsidRPr="001123CA">
              <w:rPr>
                <w:rFonts w:ascii="Arial" w:hAnsi="Arial" w:cs="Arial"/>
                <w:b/>
                <w:sz w:val="18"/>
                <w:szCs w:val="18"/>
              </w:rPr>
              <w:t>/</w:t>
            </w:r>
          </w:p>
          <w:p w:rsidR="00433A81" w:rsidRPr="001123CA" w:rsidRDefault="00843158" w:rsidP="00C50F86">
            <w:pPr>
              <w:spacing w:after="0" w:line="259" w:lineRule="auto"/>
              <w:ind w:left="0" w:right="72" w:firstLine="0"/>
              <w:rPr>
                <w:rFonts w:ascii="Arial" w:hAnsi="Arial" w:cs="Arial"/>
                <w:b/>
                <w:sz w:val="18"/>
                <w:szCs w:val="18"/>
              </w:rPr>
            </w:pPr>
            <w:r w:rsidRPr="001123CA">
              <w:rPr>
                <w:rFonts w:ascii="Arial" w:hAnsi="Arial" w:cs="Arial"/>
                <w:b/>
                <w:sz w:val="18"/>
                <w:szCs w:val="18"/>
              </w:rPr>
              <w:t>Priorita 1</w:t>
            </w:r>
            <w:r w:rsidR="00997EA9" w:rsidRPr="001123CA">
              <w:rPr>
                <w:rFonts w:ascii="Arial" w:hAnsi="Arial" w:cs="Arial"/>
                <w:b/>
                <w:sz w:val="18"/>
                <w:szCs w:val="18"/>
              </w:rPr>
              <w:t xml:space="preserve"> </w:t>
            </w:r>
          </w:p>
        </w:tc>
        <w:tc>
          <w:tcPr>
            <w:tcW w:w="3905" w:type="dxa"/>
            <w:tcBorders>
              <w:top w:val="single" w:sz="2" w:space="0" w:color="000000"/>
              <w:left w:val="single" w:sz="4" w:space="0" w:color="000000"/>
              <w:bottom w:val="single" w:sz="4" w:space="0" w:color="000000"/>
              <w:right w:val="single" w:sz="4" w:space="0" w:color="000000"/>
            </w:tcBorders>
          </w:tcPr>
          <w:p w:rsidR="00D8681A" w:rsidRPr="001123CA" w:rsidRDefault="00997EA9" w:rsidP="000C2C67">
            <w:pPr>
              <w:spacing w:after="235" w:line="244" w:lineRule="auto"/>
              <w:ind w:left="2" w:right="0" w:firstLine="0"/>
              <w:jc w:val="left"/>
              <w:rPr>
                <w:rFonts w:ascii="Arial" w:hAnsi="Arial" w:cs="Arial"/>
                <w:sz w:val="18"/>
                <w:szCs w:val="18"/>
              </w:rPr>
            </w:pPr>
            <w:r w:rsidRPr="001123CA">
              <w:rPr>
                <w:rFonts w:ascii="Arial" w:hAnsi="Arial" w:cs="Arial"/>
                <w:sz w:val="18"/>
                <w:szCs w:val="18"/>
              </w:rPr>
              <w:t>The entire Application is ‘down’ and no</w:t>
            </w:r>
            <w:r w:rsidR="002E4DF2" w:rsidRPr="001123CA">
              <w:rPr>
                <w:rFonts w:ascii="Arial" w:hAnsi="Arial" w:cs="Arial"/>
                <w:sz w:val="18"/>
                <w:szCs w:val="18"/>
              </w:rPr>
              <w:t xml:space="preserve">t </w:t>
            </w:r>
            <w:r w:rsidRPr="001123CA">
              <w:rPr>
                <w:rFonts w:ascii="Arial" w:hAnsi="Arial" w:cs="Arial"/>
                <w:sz w:val="18"/>
                <w:szCs w:val="18"/>
              </w:rPr>
              <w:t xml:space="preserve">accessible.  </w:t>
            </w:r>
          </w:p>
          <w:p w:rsidR="00843158" w:rsidRPr="001123CA" w:rsidRDefault="00683603"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 xml:space="preserve">P1 </w:t>
            </w:r>
            <w:r w:rsidR="000C2C67" w:rsidRPr="001123CA">
              <w:rPr>
                <w:rFonts w:ascii="Arial" w:hAnsi="Arial" w:cs="Arial"/>
                <w:sz w:val="18"/>
                <w:szCs w:val="18"/>
              </w:rPr>
              <w:t xml:space="preserve">incidents must be reported by phone. </w:t>
            </w:r>
            <w:r w:rsidR="00843158" w:rsidRPr="001123CA">
              <w:rPr>
                <w:rFonts w:ascii="Arial" w:hAnsi="Arial" w:cs="Arial"/>
                <w:sz w:val="18"/>
                <w:szCs w:val="18"/>
              </w:rPr>
              <w:t>/</w:t>
            </w:r>
          </w:p>
          <w:p w:rsidR="00843158" w:rsidRPr="001123CA" w:rsidRDefault="00843158" w:rsidP="000C2C67">
            <w:pPr>
              <w:spacing w:after="0" w:line="259" w:lineRule="auto"/>
              <w:ind w:left="2" w:right="0" w:firstLine="0"/>
              <w:jc w:val="left"/>
              <w:rPr>
                <w:rFonts w:ascii="Arial" w:hAnsi="Arial" w:cs="Arial"/>
                <w:sz w:val="18"/>
                <w:szCs w:val="18"/>
              </w:rPr>
            </w:pPr>
          </w:p>
          <w:p w:rsidR="00843158" w:rsidRPr="001123CA" w:rsidRDefault="00843158" w:rsidP="00843158">
            <w:pPr>
              <w:spacing w:after="235" w:line="244" w:lineRule="auto"/>
              <w:ind w:left="2" w:right="0" w:firstLine="0"/>
              <w:jc w:val="left"/>
              <w:rPr>
                <w:rFonts w:ascii="Arial" w:hAnsi="Arial" w:cs="Arial"/>
                <w:sz w:val="18"/>
                <w:szCs w:val="18"/>
                <w:lang w:val="cs-CZ"/>
              </w:rPr>
            </w:pPr>
            <w:r w:rsidRPr="001123CA">
              <w:rPr>
                <w:rFonts w:ascii="Arial" w:hAnsi="Arial" w:cs="Arial"/>
                <w:sz w:val="18"/>
                <w:szCs w:val="18"/>
                <w:lang w:val="cs-CZ"/>
              </w:rPr>
              <w:t>Celá aplikace nefunguje a není dostupná.</w:t>
            </w:r>
          </w:p>
          <w:p w:rsidR="00D8681A" w:rsidRPr="001123CA" w:rsidRDefault="00843158" w:rsidP="00683603">
            <w:pPr>
              <w:spacing w:after="0" w:line="259" w:lineRule="auto"/>
              <w:ind w:left="2" w:right="0" w:firstLine="0"/>
              <w:jc w:val="left"/>
              <w:rPr>
                <w:rFonts w:ascii="Arial" w:hAnsi="Arial" w:cs="Arial"/>
                <w:sz w:val="18"/>
                <w:szCs w:val="18"/>
              </w:rPr>
            </w:pPr>
            <w:r w:rsidRPr="001123CA">
              <w:rPr>
                <w:rFonts w:ascii="Arial" w:hAnsi="Arial" w:cs="Arial"/>
                <w:sz w:val="18"/>
                <w:szCs w:val="18"/>
                <w:lang w:val="cs-CZ"/>
              </w:rPr>
              <w:t>Incidenty s prioritou P</w:t>
            </w:r>
            <w:r w:rsidR="00683603" w:rsidRPr="001123CA">
              <w:rPr>
                <w:rFonts w:ascii="Arial" w:hAnsi="Arial" w:cs="Arial"/>
                <w:sz w:val="18"/>
                <w:szCs w:val="18"/>
                <w:lang w:val="cs-CZ"/>
              </w:rPr>
              <w:t>1</w:t>
            </w:r>
            <w:r w:rsidRPr="001123CA">
              <w:rPr>
                <w:rFonts w:ascii="Arial" w:hAnsi="Arial" w:cs="Arial"/>
                <w:sz w:val="18"/>
                <w:szCs w:val="18"/>
                <w:lang w:val="cs-CZ"/>
              </w:rPr>
              <w:t xml:space="preserve"> musí být hlášeny telefonicky</w:t>
            </w:r>
            <w:r w:rsidR="000C2C67" w:rsidRPr="001123CA">
              <w:rPr>
                <w:rFonts w:ascii="Arial" w:hAnsi="Arial" w:cs="Arial"/>
                <w:sz w:val="18"/>
                <w:szCs w:val="18"/>
              </w:rPr>
              <w:t xml:space="preserve"> </w:t>
            </w:r>
          </w:p>
        </w:tc>
        <w:tc>
          <w:tcPr>
            <w:tcW w:w="2028" w:type="dxa"/>
            <w:tcBorders>
              <w:top w:val="single" w:sz="2" w:space="0" w:color="000000"/>
              <w:left w:val="single" w:sz="4" w:space="0" w:color="000000"/>
              <w:bottom w:val="single" w:sz="4" w:space="0" w:color="000000"/>
              <w:right w:val="single" w:sz="4" w:space="0" w:color="000000"/>
            </w:tcBorders>
          </w:tcPr>
          <w:p w:rsidR="00D8681A" w:rsidRPr="001123CA" w:rsidRDefault="00997EA9"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 xml:space="preserve">Within 2 business hours.  </w:t>
            </w:r>
          </w:p>
          <w:p w:rsidR="00843158"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w:t>
            </w:r>
          </w:p>
          <w:p w:rsidR="00843158"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lang w:val="cs-CZ"/>
              </w:rPr>
              <w:t>Do 2 pracovních hodin.</w:t>
            </w:r>
          </w:p>
        </w:tc>
        <w:tc>
          <w:tcPr>
            <w:tcW w:w="2747" w:type="dxa"/>
            <w:tcBorders>
              <w:top w:val="single" w:sz="2" w:space="0" w:color="000000"/>
              <w:left w:val="single" w:sz="4" w:space="0" w:color="000000"/>
              <w:bottom w:val="single" w:sz="4" w:space="0" w:color="000000"/>
              <w:right w:val="single" w:sz="4" w:space="0" w:color="000000"/>
            </w:tcBorders>
          </w:tcPr>
          <w:p w:rsidR="00D8681A" w:rsidRPr="001123CA" w:rsidRDefault="00997EA9" w:rsidP="000C2C67">
            <w:pPr>
              <w:spacing w:after="0" w:line="259" w:lineRule="auto"/>
              <w:ind w:left="0" w:right="45" w:firstLine="0"/>
              <w:jc w:val="left"/>
              <w:rPr>
                <w:rFonts w:ascii="Arial" w:hAnsi="Arial" w:cs="Arial"/>
                <w:sz w:val="18"/>
                <w:szCs w:val="18"/>
              </w:rPr>
            </w:pPr>
            <w:r w:rsidRPr="001123CA">
              <w:rPr>
                <w:rFonts w:ascii="Arial" w:hAnsi="Arial" w:cs="Arial"/>
                <w:sz w:val="18"/>
                <w:szCs w:val="18"/>
              </w:rPr>
              <w:t xml:space="preserve">4 business hours: there will be a continuous effort after </w:t>
            </w:r>
            <w:r w:rsidR="000C2C67" w:rsidRPr="001123CA">
              <w:rPr>
                <w:rFonts w:ascii="Arial" w:hAnsi="Arial" w:cs="Arial"/>
                <w:sz w:val="18"/>
                <w:szCs w:val="18"/>
              </w:rPr>
              <w:t>initial response</w:t>
            </w:r>
            <w:r w:rsidRPr="001123CA">
              <w:rPr>
                <w:rFonts w:ascii="Arial" w:hAnsi="Arial" w:cs="Arial"/>
                <w:sz w:val="18"/>
                <w:szCs w:val="18"/>
              </w:rPr>
              <w:t xml:space="preserve"> to resolve the problem with Customer cooperation.  </w:t>
            </w:r>
          </w:p>
          <w:p w:rsidR="00843158" w:rsidRPr="001123CA" w:rsidRDefault="00843158" w:rsidP="000C2C67">
            <w:pPr>
              <w:spacing w:after="0" w:line="259" w:lineRule="auto"/>
              <w:ind w:left="0" w:right="45" w:firstLine="0"/>
              <w:jc w:val="left"/>
              <w:rPr>
                <w:rFonts w:ascii="Arial" w:hAnsi="Arial" w:cs="Arial"/>
                <w:sz w:val="18"/>
                <w:szCs w:val="18"/>
              </w:rPr>
            </w:pPr>
            <w:r w:rsidRPr="001123CA">
              <w:rPr>
                <w:rFonts w:ascii="Arial" w:hAnsi="Arial" w:cs="Arial"/>
                <w:sz w:val="18"/>
                <w:szCs w:val="18"/>
              </w:rPr>
              <w:t>/</w:t>
            </w:r>
          </w:p>
          <w:p w:rsidR="00843158" w:rsidRPr="001123CA" w:rsidRDefault="006D6F22" w:rsidP="000C2C67">
            <w:pPr>
              <w:spacing w:after="0" w:line="259" w:lineRule="auto"/>
              <w:ind w:left="0" w:right="45" w:firstLine="0"/>
              <w:jc w:val="left"/>
              <w:rPr>
                <w:rFonts w:ascii="Arial" w:hAnsi="Arial" w:cs="Arial"/>
                <w:sz w:val="18"/>
                <w:szCs w:val="18"/>
              </w:rPr>
            </w:pPr>
            <w:r w:rsidRPr="001123CA">
              <w:rPr>
                <w:rFonts w:ascii="Arial" w:hAnsi="Arial" w:cs="Arial"/>
                <w:sz w:val="18"/>
                <w:szCs w:val="18"/>
              </w:rPr>
              <w:t>4 pracovní hodiny: po počáteční reakci bude nepřetržité úsilí o vyřešení problému se spoluprací se zákazníkem.</w:t>
            </w:r>
          </w:p>
        </w:tc>
      </w:tr>
      <w:tr w:rsidR="00D8681A" w:rsidRPr="001123CA" w:rsidTr="00843158">
        <w:trPr>
          <w:trHeight w:val="815"/>
        </w:trPr>
        <w:tc>
          <w:tcPr>
            <w:tcW w:w="1446" w:type="dxa"/>
            <w:tcBorders>
              <w:top w:val="single" w:sz="4" w:space="0" w:color="000000"/>
              <w:left w:val="single" w:sz="4" w:space="0" w:color="000000"/>
              <w:bottom w:val="single" w:sz="4" w:space="0" w:color="000000"/>
              <w:right w:val="single" w:sz="4" w:space="0" w:color="000000"/>
            </w:tcBorders>
          </w:tcPr>
          <w:p w:rsidR="00843158" w:rsidRPr="001123CA" w:rsidRDefault="00997EA9" w:rsidP="00843158">
            <w:pPr>
              <w:spacing w:after="0" w:line="259" w:lineRule="auto"/>
              <w:ind w:left="0" w:right="72" w:firstLine="0"/>
              <w:rPr>
                <w:rFonts w:ascii="Arial" w:hAnsi="Arial" w:cs="Arial"/>
                <w:b/>
                <w:sz w:val="18"/>
                <w:szCs w:val="18"/>
              </w:rPr>
            </w:pPr>
            <w:r w:rsidRPr="001123CA">
              <w:rPr>
                <w:rFonts w:ascii="Arial" w:hAnsi="Arial" w:cs="Arial"/>
                <w:b/>
                <w:sz w:val="18"/>
                <w:szCs w:val="18"/>
              </w:rPr>
              <w:t xml:space="preserve">Priority 2 </w:t>
            </w:r>
            <w:r w:rsidR="00843158" w:rsidRPr="001123CA">
              <w:rPr>
                <w:rFonts w:ascii="Arial" w:hAnsi="Arial" w:cs="Arial"/>
                <w:b/>
                <w:sz w:val="18"/>
                <w:szCs w:val="18"/>
              </w:rPr>
              <w:t>/</w:t>
            </w:r>
          </w:p>
          <w:p w:rsidR="00D8681A" w:rsidRPr="001123CA" w:rsidRDefault="00843158" w:rsidP="00843158">
            <w:pPr>
              <w:spacing w:after="0" w:line="259" w:lineRule="auto"/>
              <w:ind w:left="0" w:right="72" w:firstLine="0"/>
              <w:rPr>
                <w:rFonts w:ascii="Arial" w:hAnsi="Arial" w:cs="Arial"/>
                <w:b/>
                <w:sz w:val="18"/>
                <w:szCs w:val="18"/>
              </w:rPr>
            </w:pPr>
            <w:r w:rsidRPr="001123CA">
              <w:rPr>
                <w:rFonts w:ascii="Arial" w:hAnsi="Arial" w:cs="Arial"/>
                <w:b/>
                <w:sz w:val="18"/>
                <w:szCs w:val="18"/>
              </w:rPr>
              <w:t>Priorita 2</w:t>
            </w:r>
          </w:p>
        </w:tc>
        <w:tc>
          <w:tcPr>
            <w:tcW w:w="3905" w:type="dxa"/>
            <w:tcBorders>
              <w:top w:val="single" w:sz="4" w:space="0" w:color="000000"/>
              <w:left w:val="single" w:sz="4" w:space="0" w:color="000000"/>
              <w:bottom w:val="single" w:sz="4" w:space="0" w:color="000000"/>
              <w:right w:val="single" w:sz="4" w:space="0" w:color="000000"/>
            </w:tcBorders>
          </w:tcPr>
          <w:p w:rsidR="00D8681A" w:rsidRPr="001123CA" w:rsidRDefault="00997EA9" w:rsidP="000C2C67">
            <w:pPr>
              <w:spacing w:after="237" w:line="243" w:lineRule="auto"/>
              <w:ind w:left="2" w:right="0" w:firstLine="0"/>
              <w:jc w:val="left"/>
              <w:rPr>
                <w:rFonts w:ascii="Arial" w:hAnsi="Arial" w:cs="Arial"/>
                <w:sz w:val="18"/>
                <w:szCs w:val="18"/>
              </w:rPr>
            </w:pPr>
            <w:r w:rsidRPr="001123CA">
              <w:rPr>
                <w:rFonts w:ascii="Arial" w:hAnsi="Arial" w:cs="Arial"/>
                <w:sz w:val="18"/>
                <w:szCs w:val="18"/>
              </w:rPr>
              <w:t xml:space="preserve">Operation of the Application is severely degraded, or major components of the Applications are not operational and work cannot reasonably continue.  </w:t>
            </w:r>
          </w:p>
          <w:p w:rsidR="00D8681A" w:rsidRPr="001123CA" w:rsidRDefault="00997EA9"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 xml:space="preserve">P2 incidents must be reported by phone.  </w:t>
            </w:r>
            <w:r w:rsidR="00843158" w:rsidRPr="001123CA">
              <w:rPr>
                <w:rFonts w:ascii="Arial" w:hAnsi="Arial" w:cs="Arial"/>
                <w:sz w:val="18"/>
                <w:szCs w:val="18"/>
              </w:rPr>
              <w:t>/</w:t>
            </w:r>
          </w:p>
          <w:p w:rsidR="00843158" w:rsidRPr="001123CA" w:rsidRDefault="00843158" w:rsidP="000C2C67">
            <w:pPr>
              <w:spacing w:after="0" w:line="259" w:lineRule="auto"/>
              <w:ind w:left="2" w:right="0" w:firstLine="0"/>
              <w:jc w:val="left"/>
              <w:rPr>
                <w:rFonts w:ascii="Arial" w:hAnsi="Arial" w:cs="Arial"/>
                <w:sz w:val="18"/>
                <w:szCs w:val="18"/>
              </w:rPr>
            </w:pPr>
          </w:p>
          <w:p w:rsidR="00843158" w:rsidRPr="001123CA" w:rsidRDefault="00843158" w:rsidP="00843158">
            <w:pPr>
              <w:spacing w:after="237" w:line="243" w:lineRule="auto"/>
              <w:ind w:left="2" w:right="0" w:firstLine="0"/>
              <w:jc w:val="left"/>
              <w:rPr>
                <w:rFonts w:ascii="Arial" w:hAnsi="Arial" w:cs="Arial"/>
                <w:sz w:val="18"/>
                <w:szCs w:val="18"/>
                <w:lang w:val="cs-CZ"/>
              </w:rPr>
            </w:pPr>
            <w:r w:rsidRPr="001123CA">
              <w:rPr>
                <w:rFonts w:ascii="Arial" w:hAnsi="Arial" w:cs="Arial"/>
                <w:sz w:val="18"/>
                <w:szCs w:val="18"/>
                <w:lang w:val="cs-CZ"/>
              </w:rPr>
              <w:t xml:space="preserve">Provoz aplikace je značně zhoršen nebo nefungují důležité prvky aplikací a nelze rozumně pokračovat v práci. </w:t>
            </w:r>
          </w:p>
          <w:p w:rsidR="00843158" w:rsidRPr="001123CA" w:rsidRDefault="00843158" w:rsidP="00843158">
            <w:pPr>
              <w:spacing w:after="0" w:line="259" w:lineRule="auto"/>
              <w:ind w:left="2" w:right="0" w:firstLine="0"/>
              <w:jc w:val="left"/>
              <w:rPr>
                <w:rFonts w:ascii="Arial" w:hAnsi="Arial" w:cs="Arial"/>
                <w:sz w:val="18"/>
                <w:szCs w:val="18"/>
              </w:rPr>
            </w:pPr>
            <w:r w:rsidRPr="001123CA">
              <w:rPr>
                <w:rFonts w:ascii="Arial" w:hAnsi="Arial" w:cs="Arial"/>
                <w:sz w:val="18"/>
                <w:szCs w:val="18"/>
                <w:lang w:val="cs-CZ"/>
              </w:rPr>
              <w:t>Incidenty s prioritou P2 musí být hlášeny telefonicky.</w:t>
            </w:r>
          </w:p>
        </w:tc>
        <w:tc>
          <w:tcPr>
            <w:tcW w:w="2028" w:type="dxa"/>
            <w:tcBorders>
              <w:top w:val="single" w:sz="4" w:space="0" w:color="000000"/>
              <w:left w:val="single" w:sz="4" w:space="0" w:color="000000"/>
              <w:bottom w:val="single" w:sz="4" w:space="0" w:color="000000"/>
              <w:right w:val="single" w:sz="4" w:space="0" w:color="000000"/>
            </w:tcBorders>
          </w:tcPr>
          <w:p w:rsidR="005359A2" w:rsidRPr="001123CA" w:rsidRDefault="00997EA9"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Within 4 business hours.</w:t>
            </w:r>
          </w:p>
          <w:p w:rsidR="00D8681A"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w:t>
            </w:r>
          </w:p>
          <w:p w:rsidR="00843158"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Do 4 pracovních hodin.</w:t>
            </w:r>
          </w:p>
        </w:tc>
        <w:tc>
          <w:tcPr>
            <w:tcW w:w="2747" w:type="dxa"/>
            <w:tcBorders>
              <w:top w:val="single" w:sz="4" w:space="0" w:color="000000"/>
              <w:left w:val="single" w:sz="4" w:space="0" w:color="000000"/>
              <w:bottom w:val="single" w:sz="4" w:space="0" w:color="000000"/>
              <w:right w:val="single" w:sz="4" w:space="0" w:color="000000"/>
            </w:tcBorders>
          </w:tcPr>
          <w:p w:rsidR="005359A2" w:rsidRPr="001123CA" w:rsidRDefault="00997EA9" w:rsidP="000C2C67">
            <w:pPr>
              <w:spacing w:after="0" w:line="259" w:lineRule="auto"/>
              <w:ind w:left="0" w:right="0" w:firstLine="0"/>
              <w:jc w:val="left"/>
              <w:rPr>
                <w:rFonts w:ascii="Arial" w:hAnsi="Arial" w:cs="Arial"/>
                <w:sz w:val="18"/>
                <w:szCs w:val="18"/>
              </w:rPr>
            </w:pPr>
            <w:r w:rsidRPr="001123CA">
              <w:rPr>
                <w:rFonts w:ascii="Arial" w:hAnsi="Arial" w:cs="Arial"/>
                <w:sz w:val="18"/>
                <w:szCs w:val="18"/>
              </w:rPr>
              <w:t xml:space="preserve">Within </w:t>
            </w:r>
            <w:r w:rsidR="00D30654" w:rsidRPr="001123CA">
              <w:rPr>
                <w:rFonts w:ascii="Arial" w:hAnsi="Arial" w:cs="Arial"/>
                <w:sz w:val="18"/>
                <w:szCs w:val="18"/>
              </w:rPr>
              <w:t xml:space="preserve">2 </w:t>
            </w:r>
            <w:r w:rsidRPr="001123CA">
              <w:rPr>
                <w:rFonts w:ascii="Arial" w:hAnsi="Arial" w:cs="Arial"/>
                <w:sz w:val="18"/>
                <w:szCs w:val="18"/>
              </w:rPr>
              <w:t>business days after initial response.</w:t>
            </w:r>
          </w:p>
          <w:p w:rsidR="00D8681A" w:rsidRPr="001123CA" w:rsidRDefault="00843158" w:rsidP="000C2C67">
            <w:pPr>
              <w:spacing w:after="0" w:line="259" w:lineRule="auto"/>
              <w:ind w:left="0" w:right="0" w:firstLine="0"/>
              <w:jc w:val="left"/>
              <w:rPr>
                <w:rFonts w:ascii="Arial" w:hAnsi="Arial" w:cs="Arial"/>
                <w:sz w:val="18"/>
                <w:szCs w:val="18"/>
                <w:lang w:val="pl-PL"/>
              </w:rPr>
            </w:pPr>
            <w:r w:rsidRPr="001123CA">
              <w:rPr>
                <w:rFonts w:ascii="Arial" w:hAnsi="Arial" w:cs="Arial"/>
                <w:sz w:val="18"/>
                <w:szCs w:val="18"/>
                <w:lang w:val="pl-PL"/>
              </w:rPr>
              <w:t>/</w:t>
            </w:r>
          </w:p>
          <w:p w:rsidR="00843158" w:rsidRPr="001123CA" w:rsidRDefault="00843158" w:rsidP="000C2C67">
            <w:pPr>
              <w:spacing w:after="0" w:line="259" w:lineRule="auto"/>
              <w:ind w:left="0" w:right="0" w:firstLine="0"/>
              <w:jc w:val="left"/>
              <w:rPr>
                <w:rFonts w:ascii="Arial" w:hAnsi="Arial" w:cs="Arial"/>
                <w:sz w:val="18"/>
                <w:szCs w:val="18"/>
                <w:lang w:val="pl-PL"/>
              </w:rPr>
            </w:pPr>
            <w:r w:rsidRPr="001123CA">
              <w:rPr>
                <w:rFonts w:ascii="Arial" w:hAnsi="Arial" w:cs="Arial"/>
                <w:sz w:val="18"/>
                <w:szCs w:val="18"/>
                <w:lang w:val="cs-CZ"/>
              </w:rPr>
              <w:t>Do 2 pracovních dnů od první reakce.</w:t>
            </w:r>
          </w:p>
        </w:tc>
      </w:tr>
      <w:tr w:rsidR="00D8681A" w:rsidRPr="001123CA" w:rsidTr="00843158">
        <w:trPr>
          <w:trHeight w:val="350"/>
        </w:trPr>
        <w:tc>
          <w:tcPr>
            <w:tcW w:w="1446" w:type="dxa"/>
            <w:tcBorders>
              <w:top w:val="single" w:sz="4" w:space="0" w:color="000000"/>
              <w:left w:val="single" w:sz="4" w:space="0" w:color="000000"/>
              <w:bottom w:val="single" w:sz="4" w:space="0" w:color="000000"/>
              <w:right w:val="single" w:sz="4" w:space="0" w:color="000000"/>
            </w:tcBorders>
          </w:tcPr>
          <w:p w:rsidR="00843158" w:rsidRPr="001123CA" w:rsidRDefault="00997EA9" w:rsidP="00843158">
            <w:pPr>
              <w:spacing w:after="0" w:line="259" w:lineRule="auto"/>
              <w:ind w:left="0" w:right="72" w:firstLine="0"/>
              <w:rPr>
                <w:rFonts w:ascii="Arial" w:hAnsi="Arial" w:cs="Arial"/>
                <w:b/>
                <w:sz w:val="18"/>
                <w:szCs w:val="18"/>
              </w:rPr>
            </w:pPr>
            <w:r w:rsidRPr="001123CA">
              <w:rPr>
                <w:rFonts w:ascii="Arial" w:hAnsi="Arial" w:cs="Arial"/>
                <w:b/>
                <w:sz w:val="18"/>
                <w:szCs w:val="18"/>
              </w:rPr>
              <w:t>Priority 3</w:t>
            </w:r>
            <w:r w:rsidR="00843158" w:rsidRPr="001123CA">
              <w:rPr>
                <w:rFonts w:ascii="Arial" w:hAnsi="Arial" w:cs="Arial"/>
                <w:b/>
                <w:sz w:val="18"/>
                <w:szCs w:val="18"/>
              </w:rPr>
              <w:t xml:space="preserve"> /</w:t>
            </w:r>
          </w:p>
          <w:p w:rsidR="00D8681A" w:rsidRPr="001123CA" w:rsidRDefault="00843158" w:rsidP="00843158">
            <w:pPr>
              <w:spacing w:after="212" w:line="259" w:lineRule="auto"/>
              <w:ind w:left="10" w:right="0" w:firstLine="0"/>
              <w:jc w:val="left"/>
              <w:rPr>
                <w:rFonts w:ascii="Arial" w:hAnsi="Arial" w:cs="Arial"/>
                <w:b/>
                <w:sz w:val="18"/>
                <w:szCs w:val="18"/>
              </w:rPr>
            </w:pPr>
            <w:r w:rsidRPr="001123CA">
              <w:rPr>
                <w:rFonts w:ascii="Arial" w:hAnsi="Arial" w:cs="Arial"/>
                <w:b/>
                <w:sz w:val="18"/>
                <w:szCs w:val="18"/>
              </w:rPr>
              <w:lastRenderedPageBreak/>
              <w:t>Priorita 3</w:t>
            </w:r>
          </w:p>
          <w:p w:rsidR="00D8681A" w:rsidRPr="001123CA" w:rsidRDefault="00D8681A" w:rsidP="00C50F86">
            <w:pPr>
              <w:spacing w:after="0" w:line="259" w:lineRule="auto"/>
              <w:ind w:left="10" w:right="0" w:firstLine="0"/>
              <w:jc w:val="left"/>
              <w:rPr>
                <w:rFonts w:ascii="Arial" w:hAnsi="Arial" w:cs="Arial"/>
                <w:b/>
                <w:sz w:val="18"/>
                <w:szCs w:val="18"/>
              </w:rPr>
            </w:pPr>
          </w:p>
        </w:tc>
        <w:tc>
          <w:tcPr>
            <w:tcW w:w="3905" w:type="dxa"/>
            <w:tcBorders>
              <w:top w:val="single" w:sz="4" w:space="0" w:color="000000"/>
              <w:left w:val="single" w:sz="4" w:space="0" w:color="000000"/>
              <w:bottom w:val="single" w:sz="4" w:space="0" w:color="000000"/>
              <w:right w:val="single" w:sz="4" w:space="0" w:color="000000"/>
            </w:tcBorders>
          </w:tcPr>
          <w:p w:rsidR="00D8681A" w:rsidRPr="001123CA" w:rsidRDefault="00997EA9"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lastRenderedPageBreak/>
              <w:t xml:space="preserve">Certain non-essential features of the Application are impaired while most major </w:t>
            </w:r>
            <w:r w:rsidRPr="001123CA">
              <w:rPr>
                <w:rFonts w:ascii="Arial" w:hAnsi="Arial" w:cs="Arial"/>
                <w:sz w:val="18"/>
                <w:szCs w:val="18"/>
              </w:rPr>
              <w:lastRenderedPageBreak/>
              <w:t xml:space="preserve">components of the Application remain functional.  </w:t>
            </w:r>
            <w:r w:rsidR="00843158" w:rsidRPr="001123CA">
              <w:rPr>
                <w:rFonts w:ascii="Arial" w:hAnsi="Arial" w:cs="Arial"/>
                <w:sz w:val="18"/>
                <w:szCs w:val="18"/>
              </w:rPr>
              <w:t>/</w:t>
            </w:r>
          </w:p>
          <w:p w:rsidR="00CD5BD0" w:rsidRPr="001123CA" w:rsidRDefault="00CD5BD0" w:rsidP="000C2C67">
            <w:pPr>
              <w:spacing w:after="0" w:line="259" w:lineRule="auto"/>
              <w:ind w:left="2" w:right="0" w:firstLine="0"/>
              <w:jc w:val="left"/>
              <w:rPr>
                <w:rFonts w:ascii="Arial" w:hAnsi="Arial" w:cs="Arial"/>
                <w:sz w:val="18"/>
                <w:szCs w:val="18"/>
              </w:rPr>
            </w:pPr>
          </w:p>
          <w:p w:rsidR="00843158"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lang w:val="cs-CZ"/>
              </w:rPr>
              <w:t>Jsou postiženy některé nepodstatné prvky aplikace, avšak aplikace dále funguje.</w:t>
            </w:r>
          </w:p>
        </w:tc>
        <w:tc>
          <w:tcPr>
            <w:tcW w:w="2028" w:type="dxa"/>
            <w:tcBorders>
              <w:top w:val="single" w:sz="4" w:space="0" w:color="000000"/>
              <w:left w:val="single" w:sz="4" w:space="0" w:color="000000"/>
              <w:bottom w:val="single" w:sz="4" w:space="0" w:color="000000"/>
              <w:right w:val="single" w:sz="4" w:space="0" w:color="000000"/>
            </w:tcBorders>
          </w:tcPr>
          <w:p w:rsidR="00D8681A" w:rsidRPr="001123CA" w:rsidRDefault="00997EA9"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lastRenderedPageBreak/>
              <w:t xml:space="preserve">Within 24 business hours.  </w:t>
            </w:r>
            <w:r w:rsidR="00843158" w:rsidRPr="001123CA">
              <w:rPr>
                <w:rFonts w:ascii="Arial" w:hAnsi="Arial" w:cs="Arial"/>
                <w:sz w:val="18"/>
                <w:szCs w:val="18"/>
              </w:rPr>
              <w:t>/</w:t>
            </w:r>
          </w:p>
          <w:p w:rsidR="00843158"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lastRenderedPageBreak/>
              <w:t>Do 24 pracovních hodin.</w:t>
            </w:r>
          </w:p>
        </w:tc>
        <w:tc>
          <w:tcPr>
            <w:tcW w:w="2747" w:type="dxa"/>
            <w:tcBorders>
              <w:top w:val="single" w:sz="4" w:space="0" w:color="000000"/>
              <w:left w:val="single" w:sz="4" w:space="0" w:color="000000"/>
              <w:bottom w:val="single" w:sz="4" w:space="0" w:color="000000"/>
              <w:right w:val="single" w:sz="4" w:space="0" w:color="000000"/>
            </w:tcBorders>
          </w:tcPr>
          <w:p w:rsidR="00D8681A" w:rsidRPr="001123CA" w:rsidRDefault="00997EA9" w:rsidP="000C2C67">
            <w:pPr>
              <w:spacing w:after="0" w:line="259" w:lineRule="auto"/>
              <w:ind w:left="0" w:right="0" w:firstLine="0"/>
              <w:jc w:val="left"/>
              <w:rPr>
                <w:rFonts w:ascii="Arial" w:hAnsi="Arial" w:cs="Arial"/>
                <w:sz w:val="18"/>
                <w:szCs w:val="18"/>
                <w:lang w:val="pl-PL"/>
              </w:rPr>
            </w:pPr>
            <w:r w:rsidRPr="001123CA">
              <w:rPr>
                <w:rFonts w:ascii="Arial" w:hAnsi="Arial" w:cs="Arial"/>
                <w:sz w:val="18"/>
                <w:szCs w:val="18"/>
              </w:rPr>
              <w:lastRenderedPageBreak/>
              <w:t xml:space="preserve">Within </w:t>
            </w:r>
            <w:r w:rsidR="00D30654" w:rsidRPr="001123CA">
              <w:rPr>
                <w:rFonts w:ascii="Arial" w:hAnsi="Arial" w:cs="Arial"/>
                <w:sz w:val="18"/>
                <w:szCs w:val="18"/>
              </w:rPr>
              <w:t xml:space="preserve">5 </w:t>
            </w:r>
            <w:r w:rsidRPr="001123CA">
              <w:rPr>
                <w:rFonts w:ascii="Arial" w:hAnsi="Arial" w:cs="Arial"/>
                <w:sz w:val="18"/>
                <w:szCs w:val="18"/>
              </w:rPr>
              <w:t xml:space="preserve">business days after initial response.  </w:t>
            </w:r>
            <w:r w:rsidR="00843158" w:rsidRPr="001123CA">
              <w:rPr>
                <w:rFonts w:ascii="Arial" w:hAnsi="Arial" w:cs="Arial"/>
                <w:sz w:val="18"/>
                <w:szCs w:val="18"/>
                <w:lang w:val="pl-PL"/>
              </w:rPr>
              <w:t>/</w:t>
            </w:r>
          </w:p>
          <w:p w:rsidR="00843158" w:rsidRPr="001123CA" w:rsidRDefault="00843158" w:rsidP="000C2C67">
            <w:pPr>
              <w:spacing w:after="0" w:line="259" w:lineRule="auto"/>
              <w:ind w:left="0" w:right="0" w:firstLine="0"/>
              <w:jc w:val="left"/>
              <w:rPr>
                <w:rFonts w:ascii="Arial" w:hAnsi="Arial" w:cs="Arial"/>
                <w:sz w:val="18"/>
                <w:szCs w:val="18"/>
                <w:lang w:val="pl-PL"/>
              </w:rPr>
            </w:pPr>
            <w:r w:rsidRPr="001123CA">
              <w:rPr>
                <w:rFonts w:ascii="Arial" w:hAnsi="Arial" w:cs="Arial"/>
                <w:sz w:val="18"/>
                <w:szCs w:val="18"/>
                <w:lang w:val="pl-PL"/>
              </w:rPr>
              <w:lastRenderedPageBreak/>
              <w:t>Do 5 pracovních dnů od první reakce.</w:t>
            </w:r>
          </w:p>
        </w:tc>
      </w:tr>
      <w:tr w:rsidR="00D8681A" w:rsidRPr="001123CA" w:rsidTr="00843158">
        <w:trPr>
          <w:trHeight w:val="263"/>
        </w:trPr>
        <w:tc>
          <w:tcPr>
            <w:tcW w:w="1446" w:type="dxa"/>
            <w:tcBorders>
              <w:top w:val="single" w:sz="4" w:space="0" w:color="000000"/>
              <w:left w:val="single" w:sz="4" w:space="0" w:color="000000"/>
              <w:bottom w:val="single" w:sz="4" w:space="0" w:color="000000"/>
              <w:right w:val="single" w:sz="4" w:space="0" w:color="000000"/>
            </w:tcBorders>
          </w:tcPr>
          <w:p w:rsidR="00843158" w:rsidRPr="001123CA" w:rsidRDefault="00997EA9" w:rsidP="00843158">
            <w:pPr>
              <w:spacing w:after="0" w:line="259" w:lineRule="auto"/>
              <w:ind w:left="0" w:right="72" w:firstLine="0"/>
              <w:rPr>
                <w:rFonts w:ascii="Arial" w:hAnsi="Arial" w:cs="Arial"/>
                <w:b/>
                <w:sz w:val="18"/>
                <w:szCs w:val="18"/>
              </w:rPr>
            </w:pPr>
            <w:r w:rsidRPr="001123CA">
              <w:rPr>
                <w:rFonts w:ascii="Arial" w:hAnsi="Arial" w:cs="Arial"/>
                <w:b/>
                <w:sz w:val="18"/>
                <w:szCs w:val="18"/>
              </w:rPr>
              <w:lastRenderedPageBreak/>
              <w:t>Priority 4</w:t>
            </w:r>
            <w:r w:rsidR="00843158" w:rsidRPr="001123CA">
              <w:rPr>
                <w:rFonts w:ascii="Arial" w:hAnsi="Arial" w:cs="Arial"/>
                <w:b/>
                <w:sz w:val="18"/>
                <w:szCs w:val="18"/>
              </w:rPr>
              <w:t xml:space="preserve"> /</w:t>
            </w:r>
          </w:p>
          <w:p w:rsidR="00843158" w:rsidRPr="001123CA" w:rsidRDefault="00843158" w:rsidP="00843158">
            <w:pPr>
              <w:spacing w:after="214" w:line="259" w:lineRule="auto"/>
              <w:ind w:left="10" w:right="0" w:firstLine="0"/>
              <w:jc w:val="left"/>
              <w:rPr>
                <w:rFonts w:ascii="Arial" w:hAnsi="Arial" w:cs="Arial"/>
                <w:b/>
                <w:sz w:val="18"/>
                <w:szCs w:val="18"/>
              </w:rPr>
            </w:pPr>
            <w:r w:rsidRPr="001123CA">
              <w:rPr>
                <w:rFonts w:ascii="Arial" w:hAnsi="Arial" w:cs="Arial"/>
                <w:b/>
                <w:sz w:val="18"/>
                <w:szCs w:val="18"/>
              </w:rPr>
              <w:t>Priorita 4</w:t>
            </w:r>
          </w:p>
          <w:p w:rsidR="00D8681A" w:rsidRPr="001123CA" w:rsidRDefault="00D8681A" w:rsidP="00C50F86">
            <w:pPr>
              <w:spacing w:after="0" w:line="259" w:lineRule="auto"/>
              <w:ind w:left="10" w:right="0" w:firstLine="0"/>
              <w:jc w:val="left"/>
              <w:rPr>
                <w:rFonts w:ascii="Arial" w:hAnsi="Arial" w:cs="Arial"/>
                <w:b/>
                <w:sz w:val="18"/>
                <w:szCs w:val="18"/>
              </w:rPr>
            </w:pPr>
          </w:p>
        </w:tc>
        <w:tc>
          <w:tcPr>
            <w:tcW w:w="3905" w:type="dxa"/>
            <w:tcBorders>
              <w:top w:val="single" w:sz="4" w:space="0" w:color="000000"/>
              <w:left w:val="single" w:sz="4" w:space="0" w:color="000000"/>
              <w:bottom w:val="single" w:sz="4" w:space="0" w:color="000000"/>
              <w:right w:val="single" w:sz="4" w:space="0" w:color="000000"/>
            </w:tcBorders>
          </w:tcPr>
          <w:p w:rsidR="00D8681A" w:rsidRPr="001123CA" w:rsidRDefault="00997EA9"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 xml:space="preserve">Problems that are, generally, non-disabling or cosmetic.  There is clearly little or no impact to the user.  </w:t>
            </w:r>
            <w:r w:rsidR="00843158" w:rsidRPr="001123CA">
              <w:rPr>
                <w:rFonts w:ascii="Arial" w:hAnsi="Arial" w:cs="Arial"/>
                <w:sz w:val="18"/>
                <w:szCs w:val="18"/>
              </w:rPr>
              <w:t>/</w:t>
            </w:r>
          </w:p>
          <w:p w:rsidR="00CD5BD0" w:rsidRPr="001123CA" w:rsidRDefault="00CD5BD0" w:rsidP="000C2C67">
            <w:pPr>
              <w:spacing w:after="0" w:line="259" w:lineRule="auto"/>
              <w:ind w:left="2" w:right="0" w:firstLine="0"/>
              <w:jc w:val="left"/>
              <w:rPr>
                <w:rFonts w:ascii="Arial" w:hAnsi="Arial" w:cs="Arial"/>
                <w:sz w:val="18"/>
                <w:szCs w:val="18"/>
              </w:rPr>
            </w:pPr>
          </w:p>
          <w:p w:rsidR="00843158"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lang w:val="cs-CZ"/>
              </w:rPr>
              <w:t>Problémy, které obecně nebrání používání nebo jsou kosmetické. Na uživatele zjevně nemají žádný nebo jen malý dopad.</w:t>
            </w:r>
          </w:p>
        </w:tc>
        <w:tc>
          <w:tcPr>
            <w:tcW w:w="2028" w:type="dxa"/>
            <w:tcBorders>
              <w:top w:val="single" w:sz="4" w:space="0" w:color="000000"/>
              <w:left w:val="single" w:sz="4" w:space="0" w:color="000000"/>
              <w:bottom w:val="single" w:sz="4" w:space="0" w:color="000000"/>
              <w:right w:val="single" w:sz="4" w:space="0" w:color="000000"/>
            </w:tcBorders>
          </w:tcPr>
          <w:p w:rsidR="00C72C62" w:rsidRPr="001123CA" w:rsidRDefault="00997EA9"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 xml:space="preserve">Within 3 business days.  </w:t>
            </w:r>
          </w:p>
          <w:p w:rsidR="00D8681A"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w:t>
            </w:r>
          </w:p>
          <w:p w:rsidR="00843158" w:rsidRPr="001123CA" w:rsidRDefault="00843158" w:rsidP="000C2C67">
            <w:pPr>
              <w:spacing w:after="0" w:line="259" w:lineRule="auto"/>
              <w:ind w:left="2" w:right="0" w:firstLine="0"/>
              <w:jc w:val="left"/>
              <w:rPr>
                <w:rFonts w:ascii="Arial" w:hAnsi="Arial" w:cs="Arial"/>
                <w:sz w:val="18"/>
                <w:szCs w:val="18"/>
              </w:rPr>
            </w:pPr>
            <w:r w:rsidRPr="001123CA">
              <w:rPr>
                <w:rFonts w:ascii="Arial" w:hAnsi="Arial" w:cs="Arial"/>
                <w:sz w:val="18"/>
                <w:szCs w:val="18"/>
              </w:rPr>
              <w:t>Do 3 pracovních dnů.</w:t>
            </w:r>
          </w:p>
        </w:tc>
        <w:tc>
          <w:tcPr>
            <w:tcW w:w="2747" w:type="dxa"/>
            <w:tcBorders>
              <w:top w:val="single" w:sz="4" w:space="0" w:color="000000"/>
              <w:left w:val="single" w:sz="4" w:space="0" w:color="000000"/>
              <w:bottom w:val="single" w:sz="4" w:space="0" w:color="000000"/>
              <w:right w:val="single" w:sz="4" w:space="0" w:color="000000"/>
            </w:tcBorders>
          </w:tcPr>
          <w:p w:rsidR="00C72C62" w:rsidRPr="001123CA" w:rsidRDefault="00997EA9" w:rsidP="000C2C67">
            <w:pPr>
              <w:spacing w:after="0" w:line="259" w:lineRule="auto"/>
              <w:ind w:left="0" w:right="0" w:firstLine="0"/>
              <w:jc w:val="left"/>
              <w:rPr>
                <w:rFonts w:ascii="Arial" w:hAnsi="Arial" w:cs="Arial"/>
                <w:sz w:val="18"/>
                <w:szCs w:val="18"/>
              </w:rPr>
            </w:pPr>
            <w:r w:rsidRPr="001123CA">
              <w:rPr>
                <w:rFonts w:ascii="Arial" w:hAnsi="Arial" w:cs="Arial"/>
                <w:sz w:val="18"/>
                <w:szCs w:val="18"/>
              </w:rPr>
              <w:t>Next available Scheduled Maintenance Window.</w:t>
            </w:r>
            <w:r w:rsidR="00843158" w:rsidRPr="001123CA">
              <w:rPr>
                <w:rFonts w:ascii="Arial" w:hAnsi="Arial" w:cs="Arial"/>
                <w:sz w:val="18"/>
                <w:szCs w:val="18"/>
              </w:rPr>
              <w:t xml:space="preserve"> </w:t>
            </w:r>
          </w:p>
          <w:p w:rsidR="00843158" w:rsidRPr="001123CA" w:rsidRDefault="00843158" w:rsidP="000C2C67">
            <w:pPr>
              <w:spacing w:after="0" w:line="259" w:lineRule="auto"/>
              <w:ind w:left="0" w:right="0" w:firstLine="0"/>
              <w:jc w:val="left"/>
              <w:rPr>
                <w:rFonts w:ascii="Arial" w:hAnsi="Arial" w:cs="Arial"/>
                <w:sz w:val="18"/>
                <w:szCs w:val="18"/>
              </w:rPr>
            </w:pPr>
            <w:r w:rsidRPr="001123CA">
              <w:rPr>
                <w:rFonts w:ascii="Arial" w:hAnsi="Arial" w:cs="Arial"/>
                <w:sz w:val="18"/>
                <w:szCs w:val="18"/>
              </w:rPr>
              <w:t xml:space="preserve">/ </w:t>
            </w:r>
          </w:p>
          <w:p w:rsidR="00D8681A" w:rsidRPr="001123CA" w:rsidRDefault="00843158" w:rsidP="000C2C67">
            <w:pPr>
              <w:spacing w:after="0" w:line="259" w:lineRule="auto"/>
              <w:ind w:left="0" w:right="0" w:firstLine="0"/>
              <w:jc w:val="left"/>
              <w:rPr>
                <w:rFonts w:ascii="Arial" w:hAnsi="Arial" w:cs="Arial"/>
                <w:sz w:val="18"/>
                <w:szCs w:val="18"/>
              </w:rPr>
            </w:pPr>
            <w:r w:rsidRPr="001123CA">
              <w:rPr>
                <w:rFonts w:ascii="Arial" w:hAnsi="Arial" w:cs="Arial"/>
                <w:sz w:val="18"/>
                <w:szCs w:val="18"/>
              </w:rPr>
              <w:t>Příští dostupné plánované údržbové okénko.</w:t>
            </w:r>
            <w:r w:rsidR="00997EA9" w:rsidRPr="001123CA">
              <w:rPr>
                <w:rFonts w:ascii="Arial" w:hAnsi="Arial" w:cs="Arial"/>
                <w:sz w:val="18"/>
                <w:szCs w:val="18"/>
              </w:rPr>
              <w:t xml:space="preserve">  </w:t>
            </w:r>
          </w:p>
        </w:tc>
      </w:tr>
    </w:tbl>
    <w:p w:rsidR="002418F7" w:rsidRPr="001123CA" w:rsidRDefault="002418F7" w:rsidP="00875993">
      <w:pPr>
        <w:ind w:left="0" w:firstLine="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2418F7" w:rsidRPr="004946B5" w:rsidTr="00875993">
        <w:trPr>
          <w:trHeight w:val="3624"/>
        </w:trPr>
        <w:tc>
          <w:tcPr>
            <w:tcW w:w="5103" w:type="dxa"/>
            <w:tcBorders>
              <w:top w:val="nil"/>
              <w:left w:val="nil"/>
              <w:bottom w:val="nil"/>
              <w:right w:val="nil"/>
            </w:tcBorders>
            <w:shd w:val="clear" w:color="auto" w:fill="auto"/>
          </w:tcPr>
          <w:p w:rsidR="002418F7" w:rsidRPr="001123CA" w:rsidRDefault="002418F7" w:rsidP="002418F7">
            <w:pPr>
              <w:spacing w:after="0" w:line="240" w:lineRule="auto"/>
              <w:ind w:left="0" w:right="44" w:firstLine="0"/>
              <w:rPr>
                <w:rFonts w:ascii="Arial" w:hAnsi="Arial" w:cs="Arial"/>
                <w:sz w:val="18"/>
                <w:szCs w:val="18"/>
              </w:rPr>
            </w:pPr>
            <w:r w:rsidRPr="001123CA">
              <w:rPr>
                <w:rFonts w:ascii="Arial" w:hAnsi="Arial" w:cs="Arial"/>
                <w:b/>
                <w:sz w:val="18"/>
                <w:szCs w:val="18"/>
              </w:rPr>
              <w:t xml:space="preserve">Escalation.  </w:t>
            </w:r>
            <w:r w:rsidRPr="001123CA">
              <w:rPr>
                <w:rFonts w:ascii="Arial" w:hAnsi="Arial" w:cs="Arial"/>
                <w:sz w:val="18"/>
                <w:szCs w:val="18"/>
              </w:rPr>
              <w:t>If no progress has been made on a Priority 1 or Priority 2 incident within the Target Resolution Time, the incident will be escalated in writing to the Manager of Technical Services. If the incident is not then resolved after a further incremental period equivalent to the Target Resolution Time, the incident may then be escalated to the Asite plc Technology Director</w:t>
            </w:r>
            <w:r w:rsidRPr="001123CA">
              <w:rPr>
                <w:rFonts w:ascii="Arial" w:hAnsi="Arial" w:cs="Arial"/>
                <w:b/>
                <w:sz w:val="18"/>
                <w:szCs w:val="18"/>
              </w:rPr>
              <w:t xml:space="preserve"> </w:t>
            </w:r>
            <w:r w:rsidRPr="001123CA">
              <w:rPr>
                <w:rFonts w:ascii="Arial" w:hAnsi="Arial" w:cs="Arial"/>
                <w:sz w:val="18"/>
                <w:szCs w:val="18"/>
              </w:rPr>
              <w:t xml:space="preserve"> </w:t>
            </w:r>
          </w:p>
          <w:p w:rsidR="002418F7" w:rsidRPr="001123CA" w:rsidRDefault="002418F7" w:rsidP="002418F7">
            <w:pPr>
              <w:spacing w:after="0" w:line="240" w:lineRule="auto"/>
              <w:ind w:left="0" w:right="44" w:firstLine="0"/>
              <w:rPr>
                <w:rFonts w:ascii="Arial" w:hAnsi="Arial" w:cs="Arial"/>
                <w:sz w:val="18"/>
                <w:szCs w:val="18"/>
              </w:rPr>
            </w:pPr>
          </w:p>
          <w:p w:rsidR="002418F7" w:rsidRPr="001123CA" w:rsidRDefault="002418F7" w:rsidP="002418F7">
            <w:pPr>
              <w:spacing w:after="0" w:line="240" w:lineRule="auto"/>
              <w:ind w:left="0" w:right="44" w:firstLine="0"/>
              <w:rPr>
                <w:rFonts w:ascii="Arial" w:hAnsi="Arial" w:cs="Arial"/>
                <w:sz w:val="18"/>
                <w:szCs w:val="18"/>
              </w:rPr>
            </w:pPr>
            <w:r w:rsidRPr="001123CA">
              <w:rPr>
                <w:rFonts w:ascii="Arial" w:hAnsi="Arial" w:cs="Arial"/>
                <w:b/>
                <w:sz w:val="18"/>
                <w:szCs w:val="18"/>
              </w:rPr>
              <w:t>Monitoring and incident reporting</w:t>
            </w:r>
            <w:r w:rsidRPr="001123CA">
              <w:rPr>
                <w:rFonts w:ascii="Arial" w:hAnsi="Arial" w:cs="Arial"/>
                <w:sz w:val="18"/>
                <w:szCs w:val="18"/>
              </w:rPr>
              <w:t xml:space="preserve">. Asite will provide monitoring of its Applications and Services. Asite use all reasonable endeavours to notify Customer of Maintenance Events that may affect the availability of the Applications.  </w:t>
            </w:r>
          </w:p>
          <w:p w:rsidR="002418F7" w:rsidRPr="001123CA" w:rsidRDefault="002418F7" w:rsidP="002418F7">
            <w:pPr>
              <w:spacing w:after="0" w:line="240" w:lineRule="auto"/>
              <w:ind w:left="0" w:right="44" w:firstLine="0"/>
              <w:rPr>
                <w:rFonts w:ascii="Arial" w:hAnsi="Arial" w:cs="Arial"/>
                <w:sz w:val="18"/>
                <w:szCs w:val="18"/>
              </w:rPr>
            </w:pPr>
          </w:p>
          <w:p w:rsidR="00CD5BD0" w:rsidRPr="001123CA" w:rsidRDefault="00CD5BD0" w:rsidP="002418F7">
            <w:pPr>
              <w:spacing w:after="0" w:line="240" w:lineRule="auto"/>
              <w:ind w:left="0" w:right="44" w:firstLine="0"/>
              <w:rPr>
                <w:rFonts w:ascii="Arial" w:hAnsi="Arial" w:cs="Arial"/>
                <w:sz w:val="18"/>
                <w:szCs w:val="18"/>
              </w:rPr>
            </w:pPr>
          </w:p>
          <w:p w:rsidR="00CD5BD0" w:rsidRPr="001123CA" w:rsidRDefault="002418F7" w:rsidP="002418F7">
            <w:pPr>
              <w:spacing w:after="0" w:line="240" w:lineRule="auto"/>
              <w:ind w:left="0" w:right="44" w:firstLine="0"/>
              <w:rPr>
                <w:rFonts w:ascii="Arial" w:hAnsi="Arial" w:cs="Arial"/>
                <w:sz w:val="18"/>
                <w:szCs w:val="18"/>
              </w:rPr>
            </w:pPr>
            <w:r w:rsidRPr="001123CA">
              <w:rPr>
                <w:rFonts w:ascii="Arial" w:hAnsi="Arial" w:cs="Arial"/>
                <w:b/>
                <w:sz w:val="18"/>
                <w:szCs w:val="18"/>
              </w:rPr>
              <w:t>Customer support obligations.</w:t>
            </w:r>
            <w:r w:rsidRPr="001123CA">
              <w:rPr>
                <w:rFonts w:ascii="Arial" w:hAnsi="Arial" w:cs="Arial"/>
                <w:sz w:val="18"/>
                <w:szCs w:val="18"/>
              </w:rPr>
              <w:t xml:space="preserve"> Customer’s designated CSRs may contact Asite reseller partner in order to report problems from Authorised Users that Customer’s designated CSRs cannot resolve themselves after a reasonable level of diagnosis has been performed.  </w:t>
            </w:r>
          </w:p>
          <w:p w:rsidR="002418F7" w:rsidRPr="001123CA" w:rsidRDefault="002418F7" w:rsidP="002418F7">
            <w:pPr>
              <w:spacing w:after="0" w:line="240" w:lineRule="auto"/>
              <w:ind w:left="0" w:right="44" w:firstLine="0"/>
              <w:rPr>
                <w:rFonts w:ascii="Arial" w:hAnsi="Arial" w:cs="Arial"/>
                <w:sz w:val="18"/>
                <w:szCs w:val="18"/>
              </w:rPr>
            </w:pPr>
            <w:r w:rsidRPr="001123CA">
              <w:rPr>
                <w:rFonts w:ascii="Arial" w:hAnsi="Arial" w:cs="Arial"/>
                <w:sz w:val="18"/>
                <w:szCs w:val="18"/>
              </w:rPr>
              <w:t xml:space="preserve"> </w:t>
            </w:r>
          </w:p>
          <w:p w:rsidR="002418F7" w:rsidRPr="001123CA" w:rsidRDefault="002418F7" w:rsidP="002418F7">
            <w:pPr>
              <w:spacing w:after="0" w:line="240" w:lineRule="auto"/>
              <w:ind w:left="0" w:right="44" w:firstLine="0"/>
              <w:rPr>
                <w:rFonts w:ascii="Arial" w:hAnsi="Arial" w:cs="Arial"/>
                <w:sz w:val="18"/>
                <w:szCs w:val="18"/>
              </w:rPr>
            </w:pPr>
          </w:p>
          <w:p w:rsidR="002418F7" w:rsidRPr="001123CA" w:rsidRDefault="002418F7" w:rsidP="002418F7">
            <w:pPr>
              <w:spacing w:after="0" w:line="240" w:lineRule="auto"/>
              <w:ind w:left="0" w:right="44" w:firstLine="0"/>
              <w:rPr>
                <w:rFonts w:ascii="Arial" w:hAnsi="Arial" w:cs="Arial"/>
                <w:sz w:val="18"/>
                <w:szCs w:val="18"/>
              </w:rPr>
            </w:pPr>
            <w:r w:rsidRPr="001123CA">
              <w:rPr>
                <w:rFonts w:ascii="Arial" w:hAnsi="Arial" w:cs="Arial"/>
                <w:b/>
                <w:sz w:val="18"/>
                <w:szCs w:val="18"/>
              </w:rPr>
              <w:t xml:space="preserve">Exclusions. </w:t>
            </w:r>
            <w:r w:rsidRPr="001123CA">
              <w:rPr>
                <w:rFonts w:ascii="Arial" w:hAnsi="Arial" w:cs="Arial"/>
                <w:sz w:val="18"/>
                <w:szCs w:val="18"/>
              </w:rPr>
              <w:t xml:space="preserve">Asite will be under no obligation to provide the support services and shall not be liable for failure to perform the obligations in this Service Level Agreement and/or achieve the Service Levels to the extent attributable to:  </w:t>
            </w:r>
          </w:p>
          <w:p w:rsidR="002418F7" w:rsidRPr="001123CA" w:rsidRDefault="002418F7" w:rsidP="002418F7">
            <w:pPr>
              <w:numPr>
                <w:ilvl w:val="0"/>
                <w:numId w:val="4"/>
              </w:numPr>
              <w:spacing w:after="0" w:line="240" w:lineRule="auto"/>
              <w:ind w:left="364" w:right="44" w:hanging="350"/>
              <w:rPr>
                <w:rFonts w:ascii="Arial" w:hAnsi="Arial" w:cs="Arial"/>
                <w:sz w:val="18"/>
                <w:szCs w:val="18"/>
              </w:rPr>
            </w:pPr>
            <w:r w:rsidRPr="001123CA">
              <w:rPr>
                <w:rFonts w:ascii="Arial" w:hAnsi="Arial" w:cs="Arial"/>
                <w:sz w:val="18"/>
                <w:szCs w:val="18"/>
              </w:rPr>
              <w:t xml:space="preserve">defects or errors in the Applications have resulted from any unauthorised modifications (or attempted modifications) made by any person other than Asite;  </w:t>
            </w:r>
          </w:p>
          <w:p w:rsidR="002418F7" w:rsidRPr="001123CA" w:rsidRDefault="002418F7" w:rsidP="002418F7">
            <w:pPr>
              <w:numPr>
                <w:ilvl w:val="0"/>
                <w:numId w:val="4"/>
              </w:numPr>
              <w:spacing w:after="0" w:line="240" w:lineRule="auto"/>
              <w:ind w:left="364" w:right="44" w:hanging="350"/>
              <w:rPr>
                <w:rFonts w:ascii="Arial" w:hAnsi="Arial" w:cs="Arial"/>
                <w:sz w:val="18"/>
                <w:szCs w:val="18"/>
              </w:rPr>
            </w:pPr>
            <w:r w:rsidRPr="001123CA">
              <w:rPr>
                <w:rFonts w:ascii="Arial" w:hAnsi="Arial" w:cs="Arial"/>
                <w:sz w:val="18"/>
                <w:szCs w:val="18"/>
              </w:rPr>
              <w:t xml:space="preserve">unauthorised use of the Asite Platform, Applications or use by any party who is not an Authorised User;   </w:t>
            </w:r>
          </w:p>
          <w:p w:rsidR="002418F7" w:rsidRPr="001123CA" w:rsidRDefault="002418F7" w:rsidP="002418F7">
            <w:pPr>
              <w:spacing w:after="0" w:line="240" w:lineRule="auto"/>
              <w:ind w:left="364" w:right="44" w:firstLine="0"/>
              <w:rPr>
                <w:rFonts w:ascii="Arial" w:hAnsi="Arial" w:cs="Arial"/>
                <w:sz w:val="18"/>
                <w:szCs w:val="18"/>
              </w:rPr>
            </w:pPr>
          </w:p>
          <w:p w:rsidR="00CD5BD0" w:rsidRPr="001123CA" w:rsidRDefault="002418F7" w:rsidP="002418F7">
            <w:pPr>
              <w:numPr>
                <w:ilvl w:val="0"/>
                <w:numId w:val="4"/>
              </w:numPr>
              <w:spacing w:after="0" w:line="240" w:lineRule="auto"/>
              <w:ind w:left="364" w:right="44" w:hanging="350"/>
              <w:rPr>
                <w:rFonts w:ascii="Arial" w:hAnsi="Arial" w:cs="Arial"/>
                <w:sz w:val="18"/>
                <w:szCs w:val="18"/>
              </w:rPr>
            </w:pPr>
            <w:r w:rsidRPr="001123CA">
              <w:rPr>
                <w:rFonts w:ascii="Arial" w:hAnsi="Arial" w:cs="Arial"/>
                <w:sz w:val="18"/>
                <w:szCs w:val="18"/>
              </w:rPr>
              <w:t xml:space="preserve">use of the Applications otherwise than in accordance with this Agreement, the Documentation, or continued use contrary to any reasonable written instructions provided by Asite; </w:t>
            </w:r>
          </w:p>
          <w:p w:rsidR="007741F0" w:rsidRPr="001123CA" w:rsidRDefault="002418F7" w:rsidP="002418F7">
            <w:pPr>
              <w:numPr>
                <w:ilvl w:val="0"/>
                <w:numId w:val="4"/>
              </w:numPr>
              <w:spacing w:after="0" w:line="240" w:lineRule="auto"/>
              <w:ind w:left="364" w:right="44" w:hanging="350"/>
              <w:rPr>
                <w:rFonts w:ascii="Arial" w:hAnsi="Arial" w:cs="Arial"/>
                <w:sz w:val="18"/>
                <w:szCs w:val="18"/>
              </w:rPr>
            </w:pPr>
            <w:r w:rsidRPr="001123CA">
              <w:rPr>
                <w:rFonts w:ascii="Arial" w:hAnsi="Arial" w:cs="Arial"/>
                <w:sz w:val="18"/>
                <w:szCs w:val="18"/>
              </w:rPr>
              <w:t>any fault in Customer’s equipment or operating environment on which the Software is installed and used;</w:t>
            </w:r>
          </w:p>
          <w:p w:rsidR="007741F0" w:rsidRPr="001123CA" w:rsidRDefault="007741F0" w:rsidP="007741F0">
            <w:pPr>
              <w:spacing w:after="0" w:line="240" w:lineRule="auto"/>
              <w:ind w:left="364" w:right="44" w:firstLine="0"/>
              <w:rPr>
                <w:rFonts w:ascii="Arial" w:hAnsi="Arial" w:cs="Arial"/>
                <w:sz w:val="18"/>
                <w:szCs w:val="18"/>
              </w:rPr>
            </w:pPr>
          </w:p>
          <w:p w:rsidR="002418F7" w:rsidRPr="001123CA" w:rsidRDefault="002418F7" w:rsidP="002418F7">
            <w:pPr>
              <w:numPr>
                <w:ilvl w:val="0"/>
                <w:numId w:val="4"/>
              </w:numPr>
              <w:spacing w:after="0" w:line="240" w:lineRule="auto"/>
              <w:ind w:left="364" w:right="44" w:hanging="350"/>
              <w:rPr>
                <w:rFonts w:ascii="Arial" w:hAnsi="Arial" w:cs="Arial"/>
                <w:sz w:val="18"/>
                <w:szCs w:val="18"/>
              </w:rPr>
            </w:pPr>
            <w:r w:rsidRPr="001123CA">
              <w:rPr>
                <w:rFonts w:ascii="Arial" w:hAnsi="Arial" w:cs="Arial"/>
                <w:sz w:val="18"/>
                <w:szCs w:val="18"/>
              </w:rPr>
              <w:t xml:space="preserve">input errors or omissions by Customer or Authorised Users (including inaccurate, incomplete or corrupt User Data);  </w:t>
            </w:r>
          </w:p>
          <w:p w:rsidR="002418F7" w:rsidRPr="001123CA" w:rsidRDefault="002418F7" w:rsidP="002418F7">
            <w:pPr>
              <w:spacing w:after="0" w:line="240" w:lineRule="auto"/>
              <w:ind w:left="364" w:right="44" w:firstLine="0"/>
              <w:rPr>
                <w:rFonts w:ascii="Arial" w:hAnsi="Arial" w:cs="Arial"/>
                <w:sz w:val="18"/>
                <w:szCs w:val="18"/>
              </w:rPr>
            </w:pPr>
          </w:p>
          <w:p w:rsidR="002418F7" w:rsidRPr="001123CA" w:rsidRDefault="002418F7" w:rsidP="002418F7">
            <w:pPr>
              <w:numPr>
                <w:ilvl w:val="0"/>
                <w:numId w:val="4"/>
              </w:numPr>
              <w:spacing w:after="0" w:line="240" w:lineRule="auto"/>
              <w:ind w:left="364" w:right="44" w:hanging="350"/>
              <w:rPr>
                <w:rFonts w:ascii="Arial" w:hAnsi="Arial" w:cs="Arial"/>
                <w:sz w:val="18"/>
                <w:szCs w:val="18"/>
              </w:rPr>
            </w:pPr>
            <w:r w:rsidRPr="001123CA">
              <w:rPr>
                <w:rFonts w:ascii="Arial" w:hAnsi="Arial" w:cs="Arial"/>
                <w:sz w:val="18"/>
                <w:szCs w:val="18"/>
              </w:rPr>
              <w:t xml:space="preserve">defects or errors caused by the use of the Applications on a configuration for use of the Applications as set out in this Agreement or otherwise approved by Asite.  </w:t>
            </w:r>
          </w:p>
          <w:p w:rsidR="002418F7" w:rsidRPr="001123CA" w:rsidRDefault="002418F7" w:rsidP="002418F7">
            <w:pPr>
              <w:numPr>
                <w:ilvl w:val="0"/>
                <w:numId w:val="4"/>
              </w:numPr>
              <w:spacing w:after="0" w:line="240" w:lineRule="auto"/>
              <w:ind w:left="364" w:right="44" w:hanging="350"/>
              <w:rPr>
                <w:rFonts w:ascii="Arial" w:hAnsi="Arial" w:cs="Arial"/>
                <w:sz w:val="18"/>
                <w:szCs w:val="18"/>
              </w:rPr>
            </w:pPr>
            <w:r w:rsidRPr="001123CA">
              <w:rPr>
                <w:rFonts w:ascii="Arial" w:hAnsi="Arial" w:cs="Arial"/>
                <w:sz w:val="18"/>
                <w:szCs w:val="18"/>
              </w:rPr>
              <w:t xml:space="preserve">Any of the events as described in Clause 16.5 of the Agreement.  </w:t>
            </w:r>
          </w:p>
          <w:p w:rsidR="00530F3F" w:rsidRDefault="00530F3F" w:rsidP="002418F7">
            <w:pPr>
              <w:spacing w:after="0" w:line="240" w:lineRule="auto"/>
              <w:rPr>
                <w:rFonts w:ascii="Arial" w:hAnsi="Arial" w:cs="Arial"/>
                <w:b/>
                <w:sz w:val="18"/>
                <w:szCs w:val="18"/>
              </w:rPr>
            </w:pPr>
          </w:p>
          <w:p w:rsidR="00530F3F" w:rsidRDefault="00530F3F" w:rsidP="00530F3F">
            <w:pPr>
              <w:rPr>
                <w:rFonts w:ascii="Arial" w:hAnsi="Arial" w:cs="Arial"/>
                <w:sz w:val="18"/>
                <w:szCs w:val="18"/>
              </w:rPr>
            </w:pPr>
          </w:p>
          <w:p w:rsidR="002418F7" w:rsidRPr="00530F3F" w:rsidRDefault="002418F7" w:rsidP="00530F3F">
            <w:pPr>
              <w:rPr>
                <w:rFonts w:ascii="Arial" w:hAnsi="Arial" w:cs="Arial"/>
                <w:sz w:val="18"/>
                <w:szCs w:val="18"/>
              </w:rPr>
            </w:pPr>
          </w:p>
        </w:tc>
        <w:tc>
          <w:tcPr>
            <w:tcW w:w="5103" w:type="dxa"/>
            <w:tcBorders>
              <w:top w:val="nil"/>
              <w:left w:val="nil"/>
              <w:bottom w:val="nil"/>
              <w:right w:val="nil"/>
            </w:tcBorders>
            <w:shd w:val="clear" w:color="auto" w:fill="auto"/>
          </w:tcPr>
          <w:p w:rsidR="002418F7" w:rsidRPr="001123CA" w:rsidRDefault="002418F7" w:rsidP="002418F7">
            <w:pPr>
              <w:spacing w:after="0" w:line="240" w:lineRule="auto"/>
              <w:ind w:left="0" w:right="44" w:firstLine="0"/>
              <w:rPr>
                <w:rFonts w:ascii="Arial" w:hAnsi="Arial" w:cs="Arial"/>
                <w:sz w:val="18"/>
                <w:szCs w:val="18"/>
                <w:lang w:val="cs-CZ"/>
              </w:rPr>
            </w:pPr>
            <w:r w:rsidRPr="001123CA">
              <w:rPr>
                <w:rFonts w:ascii="Arial" w:hAnsi="Arial" w:cs="Arial"/>
                <w:b/>
                <w:sz w:val="18"/>
                <w:szCs w:val="18"/>
                <w:lang w:val="cs-CZ"/>
              </w:rPr>
              <w:lastRenderedPageBreak/>
              <w:t xml:space="preserve">Eskalace. </w:t>
            </w:r>
            <w:r w:rsidRPr="001123CA">
              <w:rPr>
                <w:rFonts w:ascii="Arial" w:hAnsi="Arial" w:cs="Arial"/>
                <w:sz w:val="18"/>
                <w:szCs w:val="18"/>
                <w:lang w:val="cs-CZ"/>
              </w:rPr>
              <w:t xml:space="preserve">Nebylo-li u incidentu s 1. nebo 2. stupně priority dosaženo úspěchu do cílového termínu pro vyřešení, incident se v písemné podobě eskaluje manažerovi technických služeb. Není-li incident ani pak vyřešen po uplynutí dalšího období v délce shodné se lhůtou do cílového termínu pro vyřešení, lze incident eskalovat technologickému řediteli společnosti Asite. </w:t>
            </w:r>
          </w:p>
          <w:p w:rsidR="002418F7" w:rsidRPr="001123CA" w:rsidRDefault="002418F7" w:rsidP="002418F7">
            <w:pPr>
              <w:spacing w:after="0" w:line="240" w:lineRule="auto"/>
              <w:ind w:left="0" w:right="44" w:firstLine="0"/>
              <w:rPr>
                <w:rFonts w:ascii="Arial" w:hAnsi="Arial" w:cs="Arial"/>
                <w:sz w:val="18"/>
                <w:szCs w:val="18"/>
                <w:lang w:val="cs-CZ"/>
              </w:rPr>
            </w:pPr>
          </w:p>
          <w:p w:rsidR="002418F7" w:rsidRPr="001123CA" w:rsidRDefault="002418F7" w:rsidP="002418F7">
            <w:pPr>
              <w:spacing w:after="0" w:line="240" w:lineRule="auto"/>
              <w:ind w:left="0" w:right="44" w:firstLine="0"/>
              <w:rPr>
                <w:rFonts w:ascii="Arial" w:hAnsi="Arial" w:cs="Arial"/>
                <w:sz w:val="18"/>
                <w:szCs w:val="18"/>
                <w:lang w:val="cs-CZ"/>
              </w:rPr>
            </w:pPr>
            <w:r w:rsidRPr="001123CA">
              <w:rPr>
                <w:rFonts w:ascii="Arial" w:hAnsi="Arial" w:cs="Arial"/>
                <w:b/>
                <w:sz w:val="18"/>
                <w:szCs w:val="18"/>
                <w:lang w:val="cs-CZ"/>
              </w:rPr>
              <w:t>Monitoring a hlášení incidentů</w:t>
            </w:r>
            <w:r w:rsidRPr="001123CA">
              <w:rPr>
                <w:rFonts w:ascii="Arial" w:hAnsi="Arial" w:cs="Arial"/>
                <w:sz w:val="18"/>
                <w:szCs w:val="18"/>
                <w:lang w:val="cs-CZ"/>
              </w:rPr>
              <w:t xml:space="preserve">. Společnost Asite zajistí monitoring svých aplikací a služeb. Společnost Asite se vynasnaží Zákazníka informovat o událostech údržby, které by mohly ovlivnit dostupnost Aplikací. </w:t>
            </w:r>
          </w:p>
          <w:p w:rsidR="002418F7" w:rsidRPr="001123CA" w:rsidRDefault="002418F7" w:rsidP="002418F7">
            <w:pPr>
              <w:spacing w:after="0" w:line="240" w:lineRule="auto"/>
              <w:ind w:left="0" w:right="44" w:firstLine="0"/>
              <w:rPr>
                <w:rFonts w:ascii="Arial" w:hAnsi="Arial" w:cs="Arial"/>
                <w:sz w:val="18"/>
                <w:szCs w:val="18"/>
                <w:lang w:val="cs-CZ"/>
              </w:rPr>
            </w:pPr>
          </w:p>
          <w:p w:rsidR="00771839" w:rsidRPr="001123CA" w:rsidRDefault="00771839" w:rsidP="002418F7">
            <w:pPr>
              <w:spacing w:after="0" w:line="240" w:lineRule="auto"/>
              <w:ind w:left="0" w:right="44" w:firstLine="0"/>
              <w:rPr>
                <w:rFonts w:ascii="Arial" w:hAnsi="Arial" w:cs="Arial"/>
                <w:sz w:val="18"/>
                <w:szCs w:val="18"/>
                <w:lang w:val="cs-CZ"/>
              </w:rPr>
            </w:pPr>
          </w:p>
          <w:p w:rsidR="002418F7" w:rsidRPr="001123CA" w:rsidRDefault="002418F7" w:rsidP="002418F7">
            <w:pPr>
              <w:spacing w:after="0" w:line="240" w:lineRule="auto"/>
              <w:ind w:left="0" w:right="44" w:firstLine="0"/>
              <w:rPr>
                <w:rFonts w:ascii="Arial" w:hAnsi="Arial" w:cs="Arial"/>
                <w:sz w:val="18"/>
                <w:szCs w:val="18"/>
                <w:lang w:val="cs-CZ"/>
              </w:rPr>
            </w:pPr>
            <w:r w:rsidRPr="001123CA">
              <w:rPr>
                <w:rFonts w:ascii="Arial" w:hAnsi="Arial" w:cs="Arial"/>
                <w:b/>
                <w:sz w:val="18"/>
                <w:szCs w:val="18"/>
                <w:lang w:val="cs-CZ"/>
              </w:rPr>
              <w:t xml:space="preserve">Povinnosti zákaznické podpory. </w:t>
            </w:r>
            <w:r w:rsidRPr="001123CA">
              <w:rPr>
                <w:rFonts w:ascii="Arial" w:hAnsi="Arial" w:cs="Arial"/>
                <w:sz w:val="18"/>
                <w:szCs w:val="18"/>
                <w:lang w:val="cs-CZ"/>
              </w:rPr>
              <w:t xml:space="preserve">CSR pověřený Zákazníkem se může obrátit na partnera – prodejce společnosti Asite s hlášením problémů oznámených Oprávněným uživatelem, které pověřený CSR Zákazníka není schopen na základě přiměřené diagnostiky sám vyřešit, s požadavkem jejich vyřešení. </w:t>
            </w:r>
          </w:p>
          <w:p w:rsidR="002974A6" w:rsidRPr="001123CA" w:rsidRDefault="002974A6" w:rsidP="002418F7">
            <w:pPr>
              <w:spacing w:after="0" w:line="240" w:lineRule="auto"/>
              <w:ind w:left="0" w:right="44" w:firstLine="0"/>
              <w:rPr>
                <w:rFonts w:ascii="Arial" w:hAnsi="Arial" w:cs="Arial"/>
                <w:sz w:val="18"/>
                <w:szCs w:val="18"/>
                <w:lang w:val="cs-CZ"/>
              </w:rPr>
            </w:pPr>
          </w:p>
          <w:p w:rsidR="002418F7" w:rsidRPr="001123CA" w:rsidRDefault="002418F7" w:rsidP="002418F7">
            <w:pPr>
              <w:spacing w:after="0" w:line="240" w:lineRule="auto"/>
              <w:ind w:left="0" w:right="44" w:firstLine="0"/>
              <w:rPr>
                <w:rFonts w:ascii="Arial" w:hAnsi="Arial" w:cs="Arial"/>
                <w:sz w:val="18"/>
                <w:szCs w:val="18"/>
                <w:lang w:val="cs-CZ"/>
              </w:rPr>
            </w:pPr>
            <w:r w:rsidRPr="001123CA">
              <w:rPr>
                <w:rFonts w:ascii="Arial" w:hAnsi="Arial" w:cs="Arial"/>
                <w:b/>
                <w:sz w:val="18"/>
                <w:szCs w:val="18"/>
                <w:lang w:val="cs-CZ"/>
              </w:rPr>
              <w:t xml:space="preserve">Výjimky. </w:t>
            </w:r>
            <w:r w:rsidRPr="001123CA">
              <w:rPr>
                <w:rFonts w:ascii="Arial" w:hAnsi="Arial" w:cs="Arial"/>
                <w:sz w:val="18"/>
                <w:szCs w:val="18"/>
                <w:lang w:val="cs-CZ"/>
              </w:rPr>
              <w:t>Společnost Asite nebude povinna poskytovat služby podpory a neponese odpovědnost za nesplnění svých povinností z této Smlouvy o úrovni služeb a/nebo nedosažení stanovených úrovní služeb, pokud je lze přičíst:</w:t>
            </w:r>
          </w:p>
          <w:p w:rsidR="00CD5BD0" w:rsidRPr="001123CA" w:rsidRDefault="002418F7" w:rsidP="002418F7">
            <w:pPr>
              <w:numPr>
                <w:ilvl w:val="0"/>
                <w:numId w:val="4"/>
              </w:numPr>
              <w:spacing w:after="0" w:line="240" w:lineRule="auto"/>
              <w:ind w:left="364" w:right="44" w:hanging="350"/>
              <w:rPr>
                <w:rFonts w:ascii="Arial" w:hAnsi="Arial" w:cs="Arial"/>
                <w:sz w:val="18"/>
                <w:szCs w:val="18"/>
                <w:lang w:val="cs-CZ"/>
              </w:rPr>
            </w:pPr>
            <w:r w:rsidRPr="001123CA">
              <w:rPr>
                <w:rFonts w:ascii="Arial" w:hAnsi="Arial" w:cs="Arial"/>
                <w:sz w:val="18"/>
                <w:szCs w:val="18"/>
                <w:lang w:val="cs-CZ"/>
              </w:rPr>
              <w:t>závadě nebo chybě v aplikaci, která je důsledkem nedovolené úpravy (nebo pokusu o ni) provedené osobou mimo společnost Asite;</w:t>
            </w:r>
          </w:p>
          <w:p w:rsidR="002418F7" w:rsidRPr="001123CA" w:rsidRDefault="002418F7" w:rsidP="002418F7">
            <w:pPr>
              <w:numPr>
                <w:ilvl w:val="0"/>
                <w:numId w:val="4"/>
              </w:numPr>
              <w:spacing w:after="0" w:line="240" w:lineRule="auto"/>
              <w:ind w:left="364" w:right="44" w:hanging="350"/>
              <w:rPr>
                <w:rFonts w:ascii="Arial" w:hAnsi="Arial" w:cs="Arial"/>
                <w:sz w:val="18"/>
                <w:szCs w:val="18"/>
                <w:lang w:val="cs-CZ"/>
              </w:rPr>
            </w:pPr>
            <w:r w:rsidRPr="001123CA">
              <w:rPr>
                <w:rFonts w:ascii="Arial" w:hAnsi="Arial" w:cs="Arial"/>
                <w:sz w:val="18"/>
                <w:szCs w:val="18"/>
                <w:lang w:val="cs-CZ"/>
              </w:rPr>
              <w:t xml:space="preserve">nedovolenému použití platformy společnosti Asite, aplikací nebo jejich použití osobou mimo Oprávněné uživatele; </w:t>
            </w:r>
          </w:p>
          <w:p w:rsidR="002418F7" w:rsidRPr="001123CA" w:rsidRDefault="002418F7" w:rsidP="002418F7">
            <w:pPr>
              <w:numPr>
                <w:ilvl w:val="0"/>
                <w:numId w:val="4"/>
              </w:numPr>
              <w:spacing w:after="0" w:line="240" w:lineRule="auto"/>
              <w:ind w:left="364" w:right="44" w:hanging="350"/>
              <w:rPr>
                <w:rFonts w:ascii="Arial" w:hAnsi="Arial" w:cs="Arial"/>
                <w:sz w:val="18"/>
                <w:szCs w:val="18"/>
                <w:lang w:val="cs-CZ"/>
              </w:rPr>
            </w:pPr>
            <w:r w:rsidRPr="001123CA">
              <w:rPr>
                <w:rFonts w:ascii="Arial" w:hAnsi="Arial" w:cs="Arial"/>
                <w:sz w:val="18"/>
                <w:szCs w:val="18"/>
                <w:lang w:val="cs-CZ"/>
              </w:rPr>
              <w:t xml:space="preserve">užijí aplikací jinak než v souladu s touto Smlouvou či dokumentací či dalším používáním v rozporu s přiměřenými písemnými pokyny společnosti Asite; </w:t>
            </w:r>
          </w:p>
          <w:p w:rsidR="00B03799" w:rsidRPr="001123CA" w:rsidRDefault="00B03799" w:rsidP="002418F7">
            <w:pPr>
              <w:spacing w:after="0" w:line="240" w:lineRule="auto"/>
              <w:ind w:left="364" w:right="44" w:firstLine="0"/>
              <w:rPr>
                <w:rFonts w:ascii="Arial" w:hAnsi="Arial" w:cs="Arial"/>
                <w:sz w:val="18"/>
                <w:szCs w:val="18"/>
                <w:lang w:val="cs-CZ"/>
              </w:rPr>
            </w:pPr>
          </w:p>
          <w:p w:rsidR="002418F7" w:rsidRPr="001123CA" w:rsidRDefault="002418F7" w:rsidP="002418F7">
            <w:pPr>
              <w:numPr>
                <w:ilvl w:val="0"/>
                <w:numId w:val="4"/>
              </w:numPr>
              <w:spacing w:after="0" w:line="240" w:lineRule="auto"/>
              <w:ind w:left="364" w:right="44" w:hanging="350"/>
              <w:rPr>
                <w:rFonts w:ascii="Arial" w:hAnsi="Arial" w:cs="Arial"/>
                <w:sz w:val="18"/>
                <w:szCs w:val="18"/>
                <w:lang w:val="cs-CZ"/>
              </w:rPr>
            </w:pPr>
            <w:r w:rsidRPr="001123CA">
              <w:rPr>
                <w:rFonts w:ascii="Arial" w:hAnsi="Arial" w:cs="Arial"/>
                <w:sz w:val="18"/>
                <w:szCs w:val="18"/>
                <w:lang w:val="cs-CZ"/>
              </w:rPr>
              <w:t>jakýmkoliv selháním zařízení Zákazníka nebo jeho operačním prostředím, v němž je software nainstalován a užíván;</w:t>
            </w:r>
          </w:p>
          <w:p w:rsidR="002418F7" w:rsidRPr="001123CA" w:rsidRDefault="002418F7" w:rsidP="002418F7">
            <w:pPr>
              <w:numPr>
                <w:ilvl w:val="0"/>
                <w:numId w:val="4"/>
              </w:numPr>
              <w:spacing w:after="0" w:line="240" w:lineRule="auto"/>
              <w:ind w:left="364" w:right="44" w:hanging="350"/>
              <w:rPr>
                <w:rFonts w:ascii="Arial" w:hAnsi="Arial" w:cs="Arial"/>
                <w:sz w:val="18"/>
                <w:szCs w:val="18"/>
                <w:lang w:val="cs-CZ"/>
              </w:rPr>
            </w:pPr>
            <w:r w:rsidRPr="001123CA">
              <w:rPr>
                <w:rFonts w:ascii="Arial" w:hAnsi="Arial" w:cs="Arial"/>
                <w:sz w:val="18"/>
                <w:szCs w:val="18"/>
                <w:lang w:val="cs-CZ"/>
              </w:rPr>
              <w:t>chybám nebo opominutím ve vstupech vkládaných Zákazníkem nebo Oprávněnými uživateli (včetně nepřesných, neúplných nebo poničených uživatelských údajů);</w:t>
            </w:r>
          </w:p>
          <w:p w:rsidR="002418F7" w:rsidRPr="001123CA" w:rsidRDefault="002418F7" w:rsidP="002418F7">
            <w:pPr>
              <w:numPr>
                <w:ilvl w:val="0"/>
                <w:numId w:val="4"/>
              </w:numPr>
              <w:spacing w:after="0" w:line="240" w:lineRule="auto"/>
              <w:ind w:left="364" w:right="44" w:hanging="350"/>
              <w:rPr>
                <w:rFonts w:ascii="Arial" w:hAnsi="Arial" w:cs="Arial"/>
                <w:sz w:val="18"/>
                <w:szCs w:val="18"/>
                <w:lang w:val="cs-CZ"/>
              </w:rPr>
            </w:pPr>
            <w:r w:rsidRPr="001123CA">
              <w:rPr>
                <w:rFonts w:ascii="Arial" w:hAnsi="Arial" w:cs="Arial"/>
                <w:sz w:val="18"/>
                <w:szCs w:val="18"/>
                <w:lang w:val="cs-CZ"/>
              </w:rPr>
              <w:t xml:space="preserve">vadám nebo chybám způsobeným užívání Aplikace v konfiguraci pro užití aplikace uvedeném ve Smlouvě nebo jinak schváleném společnost Asite. </w:t>
            </w:r>
          </w:p>
          <w:p w:rsidR="002418F7" w:rsidRDefault="007741F0" w:rsidP="002418F7">
            <w:pPr>
              <w:numPr>
                <w:ilvl w:val="0"/>
                <w:numId w:val="4"/>
              </w:numPr>
              <w:spacing w:after="0" w:line="240" w:lineRule="auto"/>
              <w:ind w:left="364" w:right="44" w:hanging="350"/>
              <w:rPr>
                <w:rFonts w:ascii="Arial" w:hAnsi="Arial" w:cs="Arial"/>
                <w:sz w:val="18"/>
                <w:szCs w:val="18"/>
                <w:lang w:val="cs-CZ"/>
              </w:rPr>
            </w:pPr>
            <w:r w:rsidRPr="001123CA">
              <w:rPr>
                <w:rFonts w:ascii="Arial" w:hAnsi="Arial" w:cs="Arial"/>
                <w:sz w:val="18"/>
                <w:szCs w:val="18"/>
                <w:lang w:val="cs-CZ"/>
              </w:rPr>
              <w:t>K</w:t>
            </w:r>
            <w:r w:rsidR="002418F7" w:rsidRPr="001123CA">
              <w:rPr>
                <w:rFonts w:ascii="Arial" w:hAnsi="Arial" w:cs="Arial"/>
                <w:sz w:val="18"/>
                <w:szCs w:val="18"/>
                <w:lang w:val="cs-CZ"/>
              </w:rPr>
              <w:t>terékoliv události popsané v článku 16.5 Smlouvy.</w:t>
            </w:r>
          </w:p>
          <w:p w:rsidR="00530F3F" w:rsidRDefault="00530F3F" w:rsidP="00530F3F">
            <w:pPr>
              <w:spacing w:after="0" w:line="240" w:lineRule="auto"/>
              <w:ind w:right="44"/>
              <w:rPr>
                <w:rFonts w:ascii="Arial" w:hAnsi="Arial" w:cs="Arial"/>
                <w:sz w:val="18"/>
                <w:szCs w:val="18"/>
                <w:lang w:val="cs-CZ"/>
              </w:rPr>
            </w:pPr>
          </w:p>
          <w:p w:rsidR="00530F3F" w:rsidRDefault="00530F3F" w:rsidP="00530F3F">
            <w:pPr>
              <w:spacing w:after="0" w:line="240" w:lineRule="auto"/>
              <w:ind w:right="44"/>
              <w:rPr>
                <w:rFonts w:ascii="Arial" w:hAnsi="Arial" w:cs="Arial"/>
                <w:sz w:val="18"/>
                <w:szCs w:val="18"/>
                <w:lang w:val="cs-CZ"/>
              </w:rPr>
            </w:pPr>
          </w:p>
          <w:p w:rsidR="00530F3F" w:rsidRDefault="00530F3F" w:rsidP="00530F3F">
            <w:pPr>
              <w:spacing w:after="0" w:line="240" w:lineRule="auto"/>
              <w:ind w:right="44"/>
              <w:rPr>
                <w:rFonts w:ascii="Arial" w:hAnsi="Arial" w:cs="Arial"/>
                <w:sz w:val="18"/>
                <w:szCs w:val="18"/>
                <w:lang w:val="cs-CZ"/>
              </w:rPr>
            </w:pPr>
          </w:p>
          <w:p w:rsidR="00530F3F" w:rsidRDefault="00530F3F" w:rsidP="00530F3F">
            <w:pPr>
              <w:spacing w:after="0" w:line="240" w:lineRule="auto"/>
              <w:ind w:right="44"/>
              <w:rPr>
                <w:rFonts w:ascii="Arial" w:hAnsi="Arial" w:cs="Arial"/>
                <w:sz w:val="18"/>
                <w:szCs w:val="18"/>
                <w:lang w:val="cs-CZ"/>
              </w:rPr>
            </w:pPr>
          </w:p>
          <w:p w:rsidR="00530F3F" w:rsidRPr="001123CA" w:rsidRDefault="00530F3F" w:rsidP="00530F3F">
            <w:pPr>
              <w:spacing w:after="0" w:line="240" w:lineRule="auto"/>
              <w:ind w:right="44"/>
              <w:rPr>
                <w:rFonts w:ascii="Arial" w:hAnsi="Arial" w:cs="Arial"/>
                <w:sz w:val="18"/>
                <w:szCs w:val="18"/>
                <w:lang w:val="cs-CZ"/>
              </w:rPr>
            </w:pPr>
            <w:r w:rsidRPr="00530F3F">
              <w:rPr>
                <w:rFonts w:ascii="Arial" w:hAnsi="Arial" w:cs="Arial"/>
                <w:sz w:val="18"/>
                <w:szCs w:val="18"/>
                <w:highlight w:val="black"/>
                <w:lang w:val="cs-CZ"/>
              </w:rPr>
              <w:t>xxxxxxxxxxxxxxx</w:t>
            </w:r>
          </w:p>
          <w:p w:rsidR="002418F7" w:rsidRPr="004946B5" w:rsidRDefault="002418F7" w:rsidP="002418F7">
            <w:pPr>
              <w:spacing w:after="0" w:line="240" w:lineRule="auto"/>
              <w:ind w:left="0" w:right="44" w:firstLine="0"/>
              <w:rPr>
                <w:rFonts w:ascii="Arial" w:hAnsi="Arial" w:cs="Arial"/>
                <w:sz w:val="18"/>
                <w:szCs w:val="18"/>
                <w:lang w:val="cs-CZ"/>
              </w:rPr>
            </w:pPr>
          </w:p>
        </w:tc>
      </w:tr>
    </w:tbl>
    <w:p w:rsidR="00C614AF" w:rsidRPr="004946B5" w:rsidRDefault="00C614AF" w:rsidP="00E00028">
      <w:pPr>
        <w:spacing w:after="160" w:line="259" w:lineRule="auto"/>
        <w:ind w:left="0" w:right="0" w:firstLine="0"/>
        <w:jc w:val="left"/>
        <w:rPr>
          <w:rFonts w:ascii="Arial" w:hAnsi="Arial" w:cs="Arial"/>
          <w:sz w:val="18"/>
          <w:szCs w:val="18"/>
          <w:lang w:val="cs-CZ"/>
        </w:rPr>
      </w:pPr>
    </w:p>
    <w:sectPr w:rsidR="00C614AF" w:rsidRPr="004946B5" w:rsidSect="00B3694E">
      <w:headerReference w:type="default" r:id="rId11"/>
      <w:footerReference w:type="even" r:id="rId12"/>
      <w:footerReference w:type="default" r:id="rId13"/>
      <w:footerReference w:type="first" r:id="rId14"/>
      <w:pgSz w:w="11899" w:h="16841"/>
      <w:pgMar w:top="567" w:right="907" w:bottom="680" w:left="907" w:header="72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0735" w16cex:dateUtc="2020-10-13T10:00:00Z"/>
  <w16cex:commentExtensible w16cex:durableId="232458BA" w16cex:dateUtc="2020-10-04T12:20:00Z"/>
  <w16cex:commentExtensible w16cex:durableId="23300799" w16cex:dateUtc="2020-10-13T10:01:00Z"/>
  <w16cex:commentExtensible w16cex:durableId="2330086D" w16cex:dateUtc="2020-10-13T10:05:00Z"/>
  <w16cex:commentExtensible w16cex:durableId="2330089B" w16cex:dateUtc="2020-10-13T10:06:00Z"/>
  <w16cex:commentExtensible w16cex:durableId="23248412" w16cex:dateUtc="2020-10-04T15:25:00Z"/>
  <w16cex:commentExtensible w16cex:durableId="233008EA" w16cex:dateUtc="2020-10-13T10:07:00Z"/>
  <w16cex:commentExtensible w16cex:durableId="2330090A" w16cex:dateUtc="2020-10-13T10:07:00Z"/>
  <w16cex:commentExtensible w16cex:durableId="2330091D" w16cex:dateUtc="2020-10-13T10:08:00Z"/>
  <w16cex:commentExtensible w16cex:durableId="2330099E" w16cex:dateUtc="2020-10-13T1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2C4" w:rsidRDefault="005E62C4">
      <w:pPr>
        <w:spacing w:after="0" w:line="240" w:lineRule="auto"/>
      </w:pPr>
      <w:r>
        <w:separator/>
      </w:r>
    </w:p>
  </w:endnote>
  <w:endnote w:type="continuationSeparator" w:id="0">
    <w:p w:rsidR="005E62C4" w:rsidRDefault="005E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E1D" w:rsidRDefault="00ED5E1D">
    <w:pPr>
      <w:tabs>
        <w:tab w:val="center" w:pos="4922"/>
      </w:tabs>
      <w:spacing w:after="0" w:line="259" w:lineRule="auto"/>
      <w:ind w:left="0" w:right="0" w:firstLine="0"/>
      <w:jc w:val="left"/>
    </w:pPr>
    <w:r>
      <w:rPr>
        <w:sz w:val="16"/>
      </w:rPr>
      <w:t xml:space="preserve">Asite Master Agreement 267a002-4e05a Clean  </w:t>
    </w:r>
    <w:r>
      <w:rPr>
        <w:sz w:val="16"/>
      </w:rPr>
      <w:tab/>
    </w:r>
    <w:r>
      <w:t xml:space="preserve">Page </w:t>
    </w:r>
    <w:r>
      <w:fldChar w:fldCharType="begin"/>
    </w:r>
    <w:r>
      <w:instrText xml:space="preserve"> PAGE   \* MERGEFORMAT </w:instrText>
    </w:r>
    <w:r>
      <w:fldChar w:fldCharType="separate"/>
    </w:r>
    <w:r>
      <w:t>1</w:t>
    </w:r>
    <w: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E1D" w:rsidRPr="00A160E3" w:rsidRDefault="00ED5E1D">
    <w:pPr>
      <w:tabs>
        <w:tab w:val="center" w:pos="4922"/>
      </w:tabs>
      <w:spacing w:after="0" w:line="259" w:lineRule="auto"/>
      <w:ind w:left="0" w:right="0" w:firstLine="0"/>
      <w:jc w:val="left"/>
      <w:rPr>
        <w:rFonts w:ascii="Arial" w:hAnsi="Arial" w:cs="Arial"/>
        <w:sz w:val="16"/>
      </w:rPr>
    </w:pPr>
    <w:r w:rsidRPr="00A160E3">
      <w:rPr>
        <w:rFonts w:ascii="Arial" w:hAnsi="Arial" w:cs="Arial"/>
        <w:sz w:val="16"/>
      </w:rPr>
      <w:t xml:space="preserve">Asite Master Services </w:t>
    </w:r>
    <w:r>
      <w:rPr>
        <w:rFonts w:ascii="Arial" w:hAnsi="Arial" w:cs="Arial"/>
        <w:sz w:val="16"/>
      </w:rPr>
      <w:t xml:space="preserve">Order and </w:t>
    </w:r>
    <w:r w:rsidRPr="00A160E3">
      <w:rPr>
        <w:rFonts w:ascii="Arial" w:hAnsi="Arial" w:cs="Arial"/>
        <w:sz w:val="16"/>
      </w:rPr>
      <w:t>Agreement</w:t>
    </w:r>
    <w:r w:rsidRPr="00A160E3">
      <w:rPr>
        <w:rFonts w:ascii="Arial" w:hAnsi="Arial" w:cs="Arial"/>
        <w:sz w:val="16"/>
      </w:rPr>
      <w:tab/>
      <w:t xml:space="preserve">Page </w:t>
    </w:r>
    <w:r w:rsidRPr="00A160E3">
      <w:rPr>
        <w:rFonts w:ascii="Arial" w:hAnsi="Arial" w:cs="Arial"/>
        <w:b/>
        <w:bCs/>
        <w:sz w:val="16"/>
      </w:rPr>
      <w:fldChar w:fldCharType="begin"/>
    </w:r>
    <w:r w:rsidRPr="00A160E3">
      <w:rPr>
        <w:rFonts w:ascii="Arial" w:hAnsi="Arial" w:cs="Arial"/>
        <w:b/>
        <w:bCs/>
        <w:sz w:val="16"/>
      </w:rPr>
      <w:instrText xml:space="preserve"> PAGE  \* Arabic  \* MERGEFORMAT </w:instrText>
    </w:r>
    <w:r w:rsidRPr="00A160E3">
      <w:rPr>
        <w:rFonts w:ascii="Arial" w:hAnsi="Arial" w:cs="Arial"/>
        <w:b/>
        <w:bCs/>
        <w:sz w:val="16"/>
      </w:rPr>
      <w:fldChar w:fldCharType="separate"/>
    </w:r>
    <w:r>
      <w:rPr>
        <w:rFonts w:ascii="Arial" w:hAnsi="Arial" w:cs="Arial"/>
        <w:b/>
        <w:bCs/>
        <w:noProof/>
        <w:sz w:val="16"/>
      </w:rPr>
      <w:t>1</w:t>
    </w:r>
    <w:r w:rsidRPr="00A160E3">
      <w:rPr>
        <w:rFonts w:ascii="Arial" w:hAnsi="Arial" w:cs="Arial"/>
        <w:b/>
        <w:bCs/>
        <w:sz w:val="16"/>
      </w:rPr>
      <w:fldChar w:fldCharType="end"/>
    </w:r>
    <w:r w:rsidRPr="00A160E3">
      <w:rPr>
        <w:rFonts w:ascii="Arial" w:hAnsi="Arial" w:cs="Arial"/>
        <w:sz w:val="16"/>
      </w:rPr>
      <w:t xml:space="preserve"> of </w:t>
    </w:r>
    <w:r w:rsidRPr="00A160E3">
      <w:rPr>
        <w:rFonts w:ascii="Arial" w:hAnsi="Arial" w:cs="Arial"/>
        <w:b/>
        <w:bCs/>
        <w:sz w:val="16"/>
      </w:rPr>
      <w:fldChar w:fldCharType="begin"/>
    </w:r>
    <w:r w:rsidRPr="00A160E3">
      <w:rPr>
        <w:rFonts w:ascii="Arial" w:hAnsi="Arial" w:cs="Arial"/>
        <w:b/>
        <w:bCs/>
        <w:sz w:val="16"/>
      </w:rPr>
      <w:instrText xml:space="preserve"> NUMPAGES  \* Arabic  \* MERGEFORMAT </w:instrText>
    </w:r>
    <w:r w:rsidRPr="00A160E3">
      <w:rPr>
        <w:rFonts w:ascii="Arial" w:hAnsi="Arial" w:cs="Arial"/>
        <w:b/>
        <w:bCs/>
        <w:sz w:val="16"/>
      </w:rPr>
      <w:fldChar w:fldCharType="separate"/>
    </w:r>
    <w:r>
      <w:rPr>
        <w:rFonts w:ascii="Arial" w:hAnsi="Arial" w:cs="Arial"/>
        <w:b/>
        <w:bCs/>
        <w:noProof/>
        <w:sz w:val="16"/>
      </w:rPr>
      <w:t>20</w:t>
    </w:r>
    <w:r w:rsidRPr="00A160E3">
      <w:rPr>
        <w:rFonts w:ascii="Arial" w:hAnsi="Arial" w:cs="Arial"/>
        <w:b/>
        <w:bCs/>
        <w:sz w:val="16"/>
      </w:rPr>
      <w:fldChar w:fldCharType="end"/>
    </w:r>
    <w:r w:rsidRPr="00A160E3">
      <w:rPr>
        <w:rFonts w:ascii="Arial" w:hAnsi="Arial" w:cs="Arial"/>
        <w:sz w:val="16"/>
      </w:rPr>
      <w:t xml:space="preserve"> </w:t>
    </w:r>
    <w:r w:rsidRPr="00A160E3">
      <w:rPr>
        <w:rFonts w:ascii="Arial" w:hAnsi="Arial" w:cs="Arial"/>
      </w:rPr>
      <w:t xml:space="preserve"> </w:t>
    </w:r>
  </w:p>
  <w:p w:rsidR="00ED5E1D" w:rsidRDefault="00ED5E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E1D" w:rsidRDefault="00ED5E1D">
    <w:pPr>
      <w:tabs>
        <w:tab w:val="center" w:pos="4922"/>
      </w:tabs>
      <w:spacing w:after="0" w:line="259" w:lineRule="auto"/>
      <w:ind w:left="0" w:right="0" w:firstLine="0"/>
      <w:jc w:val="left"/>
    </w:pPr>
    <w:r>
      <w:rPr>
        <w:sz w:val="16"/>
      </w:rPr>
      <w:t xml:space="preserve">Asite Master Agreement 267a002-4e05a Clean  </w:t>
    </w:r>
    <w:r>
      <w:rPr>
        <w:sz w:val="16"/>
      </w:rPr>
      <w:tab/>
    </w:r>
    <w:r>
      <w:t xml:space="preserve">Page </w:t>
    </w:r>
    <w:r>
      <w:fldChar w:fldCharType="begin"/>
    </w:r>
    <w:r>
      <w:instrText xml:space="preserve"> PAGE   \* MERGEFORMAT </w:instrText>
    </w:r>
    <w:r>
      <w:fldChar w:fldCharType="separate"/>
    </w:r>
    <w:r>
      <w:t>1</w:t>
    </w:r>
    <w: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2C4" w:rsidRDefault="005E62C4">
      <w:pPr>
        <w:spacing w:after="0" w:line="240" w:lineRule="auto"/>
      </w:pPr>
      <w:r>
        <w:separator/>
      </w:r>
    </w:p>
  </w:footnote>
  <w:footnote w:type="continuationSeparator" w:id="0">
    <w:p w:rsidR="005E62C4" w:rsidRDefault="005E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E1D" w:rsidRPr="004939FC" w:rsidRDefault="00ED5E1D" w:rsidP="004939FC">
    <w:pPr>
      <w:pStyle w:val="Zhlav"/>
      <w:ind w:right="-434"/>
      <w:jc w:val="center"/>
      <w:rPr>
        <w:rFonts w:ascii="Arial" w:hAnsi="Arial" w:cs="Arial"/>
        <w:bCs/>
        <w:color w:val="7F7F7F"/>
        <w:sz w:val="20"/>
        <w:szCs w:val="24"/>
      </w:rPr>
    </w:pPr>
    <w:r w:rsidRPr="004939FC">
      <w:rPr>
        <w:rFonts w:ascii="Arial" w:hAnsi="Arial" w:cs="Arial"/>
        <w:bCs/>
        <w:color w:val="7F7F7F"/>
        <w:sz w:val="20"/>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21pt" o:bullet="t">
        <v:imagedata r:id="rId1" o:title="asite_arrow"/>
      </v:shape>
    </w:pict>
  </w:numPicBullet>
  <w:abstractNum w:abstractNumId="0" w15:restartNumberingAfterBreak="0">
    <w:nsid w:val="FFFFFF7C"/>
    <w:multiLevelType w:val="singleLevel"/>
    <w:tmpl w:val="F4DADB96"/>
    <w:lvl w:ilvl="0">
      <w:start w:val="1"/>
      <w:numFmt w:val="decimal"/>
      <w:pStyle w:val="slovanseznam5"/>
      <w:lvlText w:val="%1."/>
      <w:lvlJc w:val="left"/>
      <w:pPr>
        <w:tabs>
          <w:tab w:val="num" w:pos="1492"/>
        </w:tabs>
        <w:ind w:left="1492" w:hanging="360"/>
      </w:pPr>
    </w:lvl>
  </w:abstractNum>
  <w:abstractNum w:abstractNumId="1" w15:restartNumberingAfterBreak="0">
    <w:nsid w:val="08706A5A"/>
    <w:multiLevelType w:val="hybridMultilevel"/>
    <w:tmpl w:val="9398B6D6"/>
    <w:lvl w:ilvl="0" w:tplc="BF12C9B0">
      <w:start w:val="1"/>
      <w:numFmt w:val="decimal"/>
      <w:lvlText w:val="%1."/>
      <w:lvlJc w:val="left"/>
      <w:pPr>
        <w:ind w:left="27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D928906C">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E0D2845A">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F8D2405C">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974CE9B2">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F4FC2222">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F2BA86F8">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708646A6">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D35898CE">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B24796C"/>
    <w:multiLevelType w:val="hybridMultilevel"/>
    <w:tmpl w:val="CA8C0076"/>
    <w:lvl w:ilvl="0" w:tplc="08090001">
      <w:start w:val="1"/>
      <w:numFmt w:val="bullet"/>
      <w:lvlText w:val=""/>
      <w:lvlJc w:val="left"/>
      <w:pPr>
        <w:ind w:left="734" w:hanging="360"/>
      </w:pPr>
      <w:rPr>
        <w:rFonts w:ascii="Symbol" w:hAnsi="Symbol" w:hint="default"/>
      </w:rPr>
    </w:lvl>
    <w:lvl w:ilvl="1" w:tplc="08090003">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 w15:restartNumberingAfterBreak="0">
    <w:nsid w:val="211B424A"/>
    <w:multiLevelType w:val="multilevel"/>
    <w:tmpl w:val="23F60B00"/>
    <w:lvl w:ilvl="0">
      <w:start w:val="1"/>
      <w:numFmt w:val="decimal"/>
      <w:lvlText w:val="%1."/>
      <w:lvlJc w:val="left"/>
      <w:pPr>
        <w:ind w:left="552" w:firstLine="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1271"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006"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53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5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7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9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41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3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80A3073"/>
    <w:multiLevelType w:val="hybridMultilevel"/>
    <w:tmpl w:val="D0109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BE0F29"/>
    <w:multiLevelType w:val="hybridMultilevel"/>
    <w:tmpl w:val="98AA39CC"/>
    <w:lvl w:ilvl="0" w:tplc="CBEA8AB4">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DCCE006">
      <w:start w:val="1"/>
      <w:numFmt w:val="bullet"/>
      <w:lvlText w:val="o"/>
      <w:lvlJc w:val="left"/>
      <w:pPr>
        <w:ind w:left="10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4587FCC">
      <w:start w:val="1"/>
      <w:numFmt w:val="bullet"/>
      <w:lvlText w:val="▪"/>
      <w:lvlJc w:val="left"/>
      <w:pPr>
        <w:ind w:left="1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AAEF684">
      <w:start w:val="1"/>
      <w:numFmt w:val="bullet"/>
      <w:lvlText w:val="•"/>
      <w:lvlJc w:val="left"/>
      <w:pPr>
        <w:ind w:left="25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C8AF812">
      <w:start w:val="1"/>
      <w:numFmt w:val="bullet"/>
      <w:lvlText w:val="o"/>
      <w:lvlJc w:val="left"/>
      <w:pPr>
        <w:ind w:left="32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9D664D8">
      <w:start w:val="1"/>
      <w:numFmt w:val="bullet"/>
      <w:lvlText w:val="▪"/>
      <w:lvlJc w:val="left"/>
      <w:pPr>
        <w:ind w:left="39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99E1952">
      <w:start w:val="1"/>
      <w:numFmt w:val="bullet"/>
      <w:lvlText w:val="•"/>
      <w:lvlJc w:val="left"/>
      <w:pPr>
        <w:ind w:left="46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0EEEA96">
      <w:start w:val="1"/>
      <w:numFmt w:val="bullet"/>
      <w:lvlText w:val="o"/>
      <w:lvlJc w:val="left"/>
      <w:pPr>
        <w:ind w:left="54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CEA290A">
      <w:start w:val="1"/>
      <w:numFmt w:val="bullet"/>
      <w:lvlText w:val="▪"/>
      <w:lvlJc w:val="left"/>
      <w:pPr>
        <w:ind w:left="61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35E518A"/>
    <w:multiLevelType w:val="hybridMultilevel"/>
    <w:tmpl w:val="E8C0AFE0"/>
    <w:lvl w:ilvl="0" w:tplc="9C8E5C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8C8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FC96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546F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7099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86B7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3C6A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D2D9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8B5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4272DA"/>
    <w:multiLevelType w:val="hybridMultilevel"/>
    <w:tmpl w:val="D6BA3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AC64B1"/>
    <w:multiLevelType w:val="hybridMultilevel"/>
    <w:tmpl w:val="BD7A6B40"/>
    <w:lvl w:ilvl="0" w:tplc="A3C0840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B18F6"/>
    <w:multiLevelType w:val="multilevel"/>
    <w:tmpl w:val="513E31DC"/>
    <w:lvl w:ilvl="0">
      <w:start w:val="1"/>
      <w:numFmt w:val="decimal"/>
      <w:lvlText w:val="%1."/>
      <w:lvlJc w:val="left"/>
      <w:pPr>
        <w:ind w:left="55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12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3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5A63D2F"/>
    <w:multiLevelType w:val="multilevel"/>
    <w:tmpl w:val="A9DABAD0"/>
    <w:lvl w:ilvl="0">
      <w:start w:val="1"/>
      <w:numFmt w:val="decimal"/>
      <w:lvlText w:val="%1."/>
      <w:lvlJc w:val="left"/>
      <w:pPr>
        <w:ind w:left="55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0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465F60E2"/>
    <w:multiLevelType w:val="multilevel"/>
    <w:tmpl w:val="C4548308"/>
    <w:lvl w:ilvl="0">
      <w:start w:val="1"/>
      <w:numFmt w:val="decimal"/>
      <w:lvlText w:val="%1."/>
      <w:lvlJc w:val="left"/>
      <w:pPr>
        <w:ind w:left="552"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1281"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006"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53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5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7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9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41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34" w:firstLine="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472F1550"/>
    <w:multiLevelType w:val="hybridMultilevel"/>
    <w:tmpl w:val="F04E86B6"/>
    <w:lvl w:ilvl="0" w:tplc="A530C5AC">
      <w:numFmt w:val="bullet"/>
      <w:lvlText w:val=""/>
      <w:lvlJc w:val="left"/>
      <w:pPr>
        <w:ind w:left="374" w:hanging="360"/>
      </w:pPr>
      <w:rPr>
        <w:rFonts w:ascii="Times New Roman" w:eastAsia="Times New Roman" w:hAnsi="Times New Roman" w:cs="Times New Roman"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3" w15:restartNumberingAfterBreak="0">
    <w:nsid w:val="4A160256"/>
    <w:multiLevelType w:val="multilevel"/>
    <w:tmpl w:val="A9DABAD0"/>
    <w:lvl w:ilvl="0">
      <w:start w:val="1"/>
      <w:numFmt w:val="decimal"/>
      <w:lvlText w:val="%1."/>
      <w:lvlJc w:val="left"/>
      <w:pPr>
        <w:ind w:left="55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0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4D9349E6"/>
    <w:multiLevelType w:val="hybridMultilevel"/>
    <w:tmpl w:val="8DA0AE9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5" w15:restartNumberingAfterBreak="0">
    <w:nsid w:val="54BF7576"/>
    <w:multiLevelType w:val="hybridMultilevel"/>
    <w:tmpl w:val="FFDEAC40"/>
    <w:lvl w:ilvl="0" w:tplc="08090015">
      <w:start w:val="1"/>
      <w:numFmt w:val="upperLetter"/>
      <w:lvlText w:val="%1."/>
      <w:lvlJc w:val="left"/>
      <w:pPr>
        <w:ind w:left="276"/>
      </w:pPr>
      <w:rPr>
        <w:b/>
        <w:bCs/>
        <w:i w:val="0"/>
        <w:strike w:val="0"/>
        <w:dstrike w:val="0"/>
        <w:color w:val="000000"/>
        <w:sz w:val="19"/>
        <w:szCs w:val="19"/>
        <w:u w:val="none" w:color="000000"/>
        <w:bdr w:val="none" w:sz="0" w:space="0" w:color="auto"/>
        <w:shd w:val="clear" w:color="auto" w:fill="auto"/>
        <w:vertAlign w:val="baseline"/>
      </w:rPr>
    </w:lvl>
    <w:lvl w:ilvl="1" w:tplc="D928906C">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E0D2845A">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F8D2405C">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974CE9B2">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F4FC2222">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F2BA86F8">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708646A6">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D35898CE">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5A84937"/>
    <w:multiLevelType w:val="multilevel"/>
    <w:tmpl w:val="72D49CA4"/>
    <w:lvl w:ilvl="0">
      <w:start w:val="1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56E72354"/>
    <w:multiLevelType w:val="hybridMultilevel"/>
    <w:tmpl w:val="1DEEBE84"/>
    <w:lvl w:ilvl="0" w:tplc="4A760E62">
      <w:start w:val="1"/>
      <w:numFmt w:val="decimal"/>
      <w:lvlText w:val="%1."/>
      <w:lvlJc w:val="left"/>
      <w:pPr>
        <w:ind w:left="27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3BE080F8">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224AD7BE">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44887582">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5A8063F4">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F1E45644">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E7B22920">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26D8763A">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0C4AF848">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5D2A6FBE"/>
    <w:multiLevelType w:val="hybridMultilevel"/>
    <w:tmpl w:val="3106FA38"/>
    <w:lvl w:ilvl="0" w:tplc="CF0C9082">
      <w:start w:val="1"/>
      <w:numFmt w:val="decimal"/>
      <w:lvlText w:val="%1."/>
      <w:lvlJc w:val="left"/>
      <w:pPr>
        <w:ind w:left="5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9C406FE">
      <w:start w:val="1"/>
      <w:numFmt w:val="lowerLetter"/>
      <w:lvlText w:val="%2."/>
      <w:lvlJc w:val="left"/>
      <w:pPr>
        <w:ind w:left="141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B3B26340">
      <w:start w:val="1"/>
      <w:numFmt w:val="lowerRoman"/>
      <w:lvlText w:val="%3"/>
      <w:lvlJc w:val="left"/>
      <w:pPr>
        <w:ind w:left="2131"/>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EF88D700">
      <w:start w:val="1"/>
      <w:numFmt w:val="decimal"/>
      <w:lvlText w:val="%4"/>
      <w:lvlJc w:val="left"/>
      <w:pPr>
        <w:ind w:left="2851"/>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AEC68048">
      <w:start w:val="1"/>
      <w:numFmt w:val="lowerLetter"/>
      <w:lvlText w:val="%5"/>
      <w:lvlJc w:val="left"/>
      <w:pPr>
        <w:ind w:left="3571"/>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C03E9FE6">
      <w:start w:val="1"/>
      <w:numFmt w:val="lowerRoman"/>
      <w:lvlText w:val="%6"/>
      <w:lvlJc w:val="left"/>
      <w:pPr>
        <w:ind w:left="4291"/>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B8FE68FE">
      <w:start w:val="1"/>
      <w:numFmt w:val="decimal"/>
      <w:lvlText w:val="%7"/>
      <w:lvlJc w:val="left"/>
      <w:pPr>
        <w:ind w:left="5011"/>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605AE260">
      <w:start w:val="1"/>
      <w:numFmt w:val="lowerLetter"/>
      <w:lvlText w:val="%8"/>
      <w:lvlJc w:val="left"/>
      <w:pPr>
        <w:ind w:left="5731"/>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3F46BA78">
      <w:start w:val="1"/>
      <w:numFmt w:val="lowerRoman"/>
      <w:lvlText w:val="%9"/>
      <w:lvlJc w:val="left"/>
      <w:pPr>
        <w:ind w:left="6451"/>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62787184"/>
    <w:multiLevelType w:val="multilevel"/>
    <w:tmpl w:val="F238DB5C"/>
    <w:lvl w:ilvl="0">
      <w:start w:val="1"/>
      <w:numFmt w:val="decimal"/>
      <w:pStyle w:val="Level1"/>
      <w:lvlText w:val="%1."/>
      <w:lvlJc w:val="left"/>
      <w:pPr>
        <w:tabs>
          <w:tab w:val="num" w:pos="709"/>
        </w:tabs>
        <w:ind w:left="709" w:hanging="709"/>
      </w:pPr>
      <w:rPr>
        <w:rFonts w:hint="default"/>
        <w:b w:val="0"/>
        <w:i w:val="0"/>
        <w:sz w:val="16"/>
        <w:u w:val="none"/>
      </w:rPr>
    </w:lvl>
    <w:lvl w:ilvl="1">
      <w:start w:val="1"/>
      <w:numFmt w:val="decimal"/>
      <w:pStyle w:val="Level2"/>
      <w:lvlText w:val="%1.%2"/>
      <w:lvlJc w:val="left"/>
      <w:pPr>
        <w:tabs>
          <w:tab w:val="num" w:pos="709"/>
        </w:tabs>
        <w:ind w:left="709" w:hanging="709"/>
      </w:pPr>
      <w:rPr>
        <w:rFonts w:ascii="Arial" w:hAnsi="Arial" w:hint="default"/>
        <w:b w:val="0"/>
        <w:i w:val="0"/>
        <w:sz w:val="16"/>
        <w:szCs w:val="20"/>
        <w:u w:val="none"/>
      </w:rPr>
    </w:lvl>
    <w:lvl w:ilvl="2">
      <w:start w:val="1"/>
      <w:numFmt w:val="decimal"/>
      <w:pStyle w:val="Level3"/>
      <w:lvlText w:val="%1.%2.%3"/>
      <w:lvlJc w:val="left"/>
      <w:pPr>
        <w:tabs>
          <w:tab w:val="num" w:pos="1418"/>
        </w:tabs>
        <w:ind w:left="1418" w:hanging="567"/>
      </w:pPr>
      <w:rPr>
        <w:rFonts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75EF27EB"/>
    <w:multiLevelType w:val="multilevel"/>
    <w:tmpl w:val="3E2C9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C3181A"/>
    <w:multiLevelType w:val="hybridMultilevel"/>
    <w:tmpl w:val="3CAAC534"/>
    <w:lvl w:ilvl="0" w:tplc="6AEEB540">
      <w:start w:val="1"/>
      <w:numFmt w:val="bullet"/>
      <w:lvlText w:val=""/>
      <w:lvlPicBulletId w:val="0"/>
      <w:lvlJc w:val="left"/>
      <w:pPr>
        <w:tabs>
          <w:tab w:val="num" w:pos="567"/>
        </w:tabs>
        <w:ind w:left="567" w:hanging="567"/>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04EAA"/>
    <w:multiLevelType w:val="multilevel"/>
    <w:tmpl w:val="BDA2623A"/>
    <w:lvl w:ilvl="0">
      <w:start w:val="1"/>
      <w:numFmt w:val="decimal"/>
      <w:lvlText w:val="%1."/>
      <w:lvlJc w:val="left"/>
      <w:pPr>
        <w:ind w:left="55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0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22"/>
  </w:num>
  <w:num w:numId="2">
    <w:abstractNumId w:val="3"/>
  </w:num>
  <w:num w:numId="3">
    <w:abstractNumId w:val="11"/>
  </w:num>
  <w:num w:numId="4">
    <w:abstractNumId w:val="5"/>
  </w:num>
  <w:num w:numId="5">
    <w:abstractNumId w:val="18"/>
  </w:num>
  <w:num w:numId="6">
    <w:abstractNumId w:val="1"/>
  </w:num>
  <w:num w:numId="7">
    <w:abstractNumId w:val="17"/>
  </w:num>
  <w:num w:numId="8">
    <w:abstractNumId w:val="8"/>
  </w:num>
  <w:num w:numId="9">
    <w:abstractNumId w:val="19"/>
  </w:num>
  <w:num w:numId="10">
    <w:abstractNumId w:val="0"/>
  </w:num>
  <w:num w:numId="11">
    <w:abstractNumId w:val="20"/>
  </w:num>
  <w:num w:numId="12">
    <w:abstractNumId w:val="21"/>
  </w:num>
  <w:num w:numId="13">
    <w:abstractNumId w:val="7"/>
  </w:num>
  <w:num w:numId="14">
    <w:abstractNumId w:val="6"/>
  </w:num>
  <w:num w:numId="15">
    <w:abstractNumId w:val="14"/>
  </w:num>
  <w:num w:numId="16">
    <w:abstractNumId w:val="12"/>
  </w:num>
  <w:num w:numId="17">
    <w:abstractNumId w:val="2"/>
  </w:num>
  <w:num w:numId="18">
    <w:abstractNumId w:val="15"/>
  </w:num>
  <w:num w:numId="19">
    <w:abstractNumId w:val="4"/>
  </w:num>
  <w:num w:numId="20">
    <w:abstractNumId w:val="16"/>
  </w:num>
  <w:num w:numId="21">
    <w:abstractNumId w:val="9"/>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3NzQzszQzMDYzNzZX0lEKTi0uzszPAykwrAUAp5vV/ywAAAA="/>
  </w:docVars>
  <w:rsids>
    <w:rsidRoot w:val="00D8681A"/>
    <w:rsid w:val="0000096F"/>
    <w:rsid w:val="00002785"/>
    <w:rsid w:val="00006DE0"/>
    <w:rsid w:val="00011BCA"/>
    <w:rsid w:val="000214A4"/>
    <w:rsid w:val="00022521"/>
    <w:rsid w:val="00023A92"/>
    <w:rsid w:val="00024EEF"/>
    <w:rsid w:val="00025645"/>
    <w:rsid w:val="00030E6C"/>
    <w:rsid w:val="00031FDF"/>
    <w:rsid w:val="00035AF4"/>
    <w:rsid w:val="000472AC"/>
    <w:rsid w:val="0005035A"/>
    <w:rsid w:val="00051BF7"/>
    <w:rsid w:val="000528E4"/>
    <w:rsid w:val="00053E75"/>
    <w:rsid w:val="00067DD2"/>
    <w:rsid w:val="000708A7"/>
    <w:rsid w:val="00072331"/>
    <w:rsid w:val="00076A42"/>
    <w:rsid w:val="000853F6"/>
    <w:rsid w:val="00085CF9"/>
    <w:rsid w:val="00085E0D"/>
    <w:rsid w:val="00092422"/>
    <w:rsid w:val="000931A5"/>
    <w:rsid w:val="00093F8A"/>
    <w:rsid w:val="00097417"/>
    <w:rsid w:val="000A018C"/>
    <w:rsid w:val="000A032C"/>
    <w:rsid w:val="000A270F"/>
    <w:rsid w:val="000A2E04"/>
    <w:rsid w:val="000A59FB"/>
    <w:rsid w:val="000B364B"/>
    <w:rsid w:val="000B72AD"/>
    <w:rsid w:val="000B7C69"/>
    <w:rsid w:val="000C2C67"/>
    <w:rsid w:val="000C2F2E"/>
    <w:rsid w:val="000E5F65"/>
    <w:rsid w:val="000E62CD"/>
    <w:rsid w:val="000F57FD"/>
    <w:rsid w:val="000F674A"/>
    <w:rsid w:val="001039E3"/>
    <w:rsid w:val="001123CA"/>
    <w:rsid w:val="00112F37"/>
    <w:rsid w:val="00114833"/>
    <w:rsid w:val="00116534"/>
    <w:rsid w:val="001177EE"/>
    <w:rsid w:val="00120602"/>
    <w:rsid w:val="001220F1"/>
    <w:rsid w:val="00122F61"/>
    <w:rsid w:val="00124548"/>
    <w:rsid w:val="00132C69"/>
    <w:rsid w:val="00135C31"/>
    <w:rsid w:val="00136BEA"/>
    <w:rsid w:val="0014205C"/>
    <w:rsid w:val="00150823"/>
    <w:rsid w:val="00150E01"/>
    <w:rsid w:val="00151437"/>
    <w:rsid w:val="00151749"/>
    <w:rsid w:val="00155B8A"/>
    <w:rsid w:val="001613FD"/>
    <w:rsid w:val="0016246B"/>
    <w:rsid w:val="00163297"/>
    <w:rsid w:val="00165ABE"/>
    <w:rsid w:val="00173E59"/>
    <w:rsid w:val="00175CFA"/>
    <w:rsid w:val="00176397"/>
    <w:rsid w:val="00177794"/>
    <w:rsid w:val="00181C9B"/>
    <w:rsid w:val="00182ADA"/>
    <w:rsid w:val="001848FB"/>
    <w:rsid w:val="00186103"/>
    <w:rsid w:val="0019058D"/>
    <w:rsid w:val="001B7419"/>
    <w:rsid w:val="001C1809"/>
    <w:rsid w:val="001C3392"/>
    <w:rsid w:val="001C5057"/>
    <w:rsid w:val="001C61DE"/>
    <w:rsid w:val="001C77D1"/>
    <w:rsid w:val="001D4C8C"/>
    <w:rsid w:val="001D6168"/>
    <w:rsid w:val="001D718C"/>
    <w:rsid w:val="001E1FB1"/>
    <w:rsid w:val="001E36B4"/>
    <w:rsid w:val="001E7720"/>
    <w:rsid w:val="001F047E"/>
    <w:rsid w:val="001F2003"/>
    <w:rsid w:val="002136FF"/>
    <w:rsid w:val="00221D46"/>
    <w:rsid w:val="0022531B"/>
    <w:rsid w:val="00226B55"/>
    <w:rsid w:val="0023092B"/>
    <w:rsid w:val="00233BC5"/>
    <w:rsid w:val="00236A2B"/>
    <w:rsid w:val="00240C8F"/>
    <w:rsid w:val="002418F7"/>
    <w:rsid w:val="00243137"/>
    <w:rsid w:val="00245EB0"/>
    <w:rsid w:val="00247E35"/>
    <w:rsid w:val="00251B9E"/>
    <w:rsid w:val="00251F92"/>
    <w:rsid w:val="00252374"/>
    <w:rsid w:val="002525C3"/>
    <w:rsid w:val="0026767C"/>
    <w:rsid w:val="002772CC"/>
    <w:rsid w:val="00280510"/>
    <w:rsid w:val="00286B70"/>
    <w:rsid w:val="00287757"/>
    <w:rsid w:val="00297490"/>
    <w:rsid w:val="002974A6"/>
    <w:rsid w:val="00297D9A"/>
    <w:rsid w:val="00297F5B"/>
    <w:rsid w:val="002A0F4D"/>
    <w:rsid w:val="002C03D1"/>
    <w:rsid w:val="002C1BE4"/>
    <w:rsid w:val="002C4855"/>
    <w:rsid w:val="002D19AC"/>
    <w:rsid w:val="002D4A5C"/>
    <w:rsid w:val="002D52CA"/>
    <w:rsid w:val="002D7128"/>
    <w:rsid w:val="002D7483"/>
    <w:rsid w:val="002E04F6"/>
    <w:rsid w:val="002E09F1"/>
    <w:rsid w:val="002E2405"/>
    <w:rsid w:val="002E4DF2"/>
    <w:rsid w:val="002E64D5"/>
    <w:rsid w:val="002E74BF"/>
    <w:rsid w:val="002F3243"/>
    <w:rsid w:val="0030377B"/>
    <w:rsid w:val="00310616"/>
    <w:rsid w:val="0031188B"/>
    <w:rsid w:val="0031237A"/>
    <w:rsid w:val="00313839"/>
    <w:rsid w:val="00323F0C"/>
    <w:rsid w:val="00325238"/>
    <w:rsid w:val="003301AE"/>
    <w:rsid w:val="00333AC6"/>
    <w:rsid w:val="0034267E"/>
    <w:rsid w:val="00346769"/>
    <w:rsid w:val="00346C4D"/>
    <w:rsid w:val="00351930"/>
    <w:rsid w:val="00353D39"/>
    <w:rsid w:val="0035597C"/>
    <w:rsid w:val="00355CAD"/>
    <w:rsid w:val="00356F4F"/>
    <w:rsid w:val="003602D4"/>
    <w:rsid w:val="00360409"/>
    <w:rsid w:val="00361A4B"/>
    <w:rsid w:val="00363112"/>
    <w:rsid w:val="00366442"/>
    <w:rsid w:val="00366A62"/>
    <w:rsid w:val="003706F1"/>
    <w:rsid w:val="00376899"/>
    <w:rsid w:val="00380959"/>
    <w:rsid w:val="00382053"/>
    <w:rsid w:val="00384AC0"/>
    <w:rsid w:val="00393808"/>
    <w:rsid w:val="003A325D"/>
    <w:rsid w:val="003A4262"/>
    <w:rsid w:val="003A4B37"/>
    <w:rsid w:val="003A62C6"/>
    <w:rsid w:val="003A6718"/>
    <w:rsid w:val="003A7B57"/>
    <w:rsid w:val="003A7DC4"/>
    <w:rsid w:val="003B3994"/>
    <w:rsid w:val="003B4E29"/>
    <w:rsid w:val="003C3C98"/>
    <w:rsid w:val="003C4EB7"/>
    <w:rsid w:val="003C5970"/>
    <w:rsid w:val="003C6BAB"/>
    <w:rsid w:val="003D5710"/>
    <w:rsid w:val="003D6A23"/>
    <w:rsid w:val="003E6FD0"/>
    <w:rsid w:val="003E7963"/>
    <w:rsid w:val="003F4A9B"/>
    <w:rsid w:val="004036B5"/>
    <w:rsid w:val="00403E46"/>
    <w:rsid w:val="004075EB"/>
    <w:rsid w:val="0041562D"/>
    <w:rsid w:val="00417089"/>
    <w:rsid w:val="0041745A"/>
    <w:rsid w:val="004179B9"/>
    <w:rsid w:val="0042215C"/>
    <w:rsid w:val="0042391A"/>
    <w:rsid w:val="004243F7"/>
    <w:rsid w:val="00431CBD"/>
    <w:rsid w:val="00433A81"/>
    <w:rsid w:val="00435928"/>
    <w:rsid w:val="00440E54"/>
    <w:rsid w:val="00441674"/>
    <w:rsid w:val="00443797"/>
    <w:rsid w:val="00443BC6"/>
    <w:rsid w:val="00444304"/>
    <w:rsid w:val="00445949"/>
    <w:rsid w:val="0045128A"/>
    <w:rsid w:val="00452FD6"/>
    <w:rsid w:val="00454AF4"/>
    <w:rsid w:val="00455859"/>
    <w:rsid w:val="00462935"/>
    <w:rsid w:val="00463CD4"/>
    <w:rsid w:val="00470D4C"/>
    <w:rsid w:val="00473B3C"/>
    <w:rsid w:val="00476B52"/>
    <w:rsid w:val="004778AE"/>
    <w:rsid w:val="00482627"/>
    <w:rsid w:val="00487B9E"/>
    <w:rsid w:val="004939FC"/>
    <w:rsid w:val="004946B5"/>
    <w:rsid w:val="0049565F"/>
    <w:rsid w:val="0049767A"/>
    <w:rsid w:val="004A255B"/>
    <w:rsid w:val="004B02A2"/>
    <w:rsid w:val="004B4C33"/>
    <w:rsid w:val="004B4E99"/>
    <w:rsid w:val="004B6068"/>
    <w:rsid w:val="004B6314"/>
    <w:rsid w:val="004B70AB"/>
    <w:rsid w:val="004C1C79"/>
    <w:rsid w:val="004C3DD9"/>
    <w:rsid w:val="004C5696"/>
    <w:rsid w:val="004C5A2E"/>
    <w:rsid w:val="004D0051"/>
    <w:rsid w:val="004D1416"/>
    <w:rsid w:val="004E18D8"/>
    <w:rsid w:val="004E6207"/>
    <w:rsid w:val="004E7A24"/>
    <w:rsid w:val="004E7ED4"/>
    <w:rsid w:val="004F0367"/>
    <w:rsid w:val="004F3E4F"/>
    <w:rsid w:val="00501D44"/>
    <w:rsid w:val="005036DC"/>
    <w:rsid w:val="00503ECF"/>
    <w:rsid w:val="00507F02"/>
    <w:rsid w:val="00507FB2"/>
    <w:rsid w:val="00517181"/>
    <w:rsid w:val="00523ABF"/>
    <w:rsid w:val="00523BCC"/>
    <w:rsid w:val="00530F3F"/>
    <w:rsid w:val="0053180B"/>
    <w:rsid w:val="005338C4"/>
    <w:rsid w:val="005338E9"/>
    <w:rsid w:val="00534664"/>
    <w:rsid w:val="005359A2"/>
    <w:rsid w:val="005401AC"/>
    <w:rsid w:val="00542B78"/>
    <w:rsid w:val="00543724"/>
    <w:rsid w:val="00544ABB"/>
    <w:rsid w:val="0054532F"/>
    <w:rsid w:val="00560A38"/>
    <w:rsid w:val="00561309"/>
    <w:rsid w:val="005644B1"/>
    <w:rsid w:val="00581BB6"/>
    <w:rsid w:val="00584736"/>
    <w:rsid w:val="00592F91"/>
    <w:rsid w:val="0059464F"/>
    <w:rsid w:val="00595173"/>
    <w:rsid w:val="005A09D0"/>
    <w:rsid w:val="005A3889"/>
    <w:rsid w:val="005A536D"/>
    <w:rsid w:val="005B07CD"/>
    <w:rsid w:val="005B59BC"/>
    <w:rsid w:val="005B6CC7"/>
    <w:rsid w:val="005C5A9C"/>
    <w:rsid w:val="005C5BA6"/>
    <w:rsid w:val="005D2102"/>
    <w:rsid w:val="005D6CB0"/>
    <w:rsid w:val="005D6E91"/>
    <w:rsid w:val="005E62C4"/>
    <w:rsid w:val="005E7EBF"/>
    <w:rsid w:val="005F065E"/>
    <w:rsid w:val="00601A6C"/>
    <w:rsid w:val="00611C04"/>
    <w:rsid w:val="006173ED"/>
    <w:rsid w:val="00617CFE"/>
    <w:rsid w:val="00620037"/>
    <w:rsid w:val="00621416"/>
    <w:rsid w:val="00622A49"/>
    <w:rsid w:val="00632BDE"/>
    <w:rsid w:val="00650B5A"/>
    <w:rsid w:val="00654EE9"/>
    <w:rsid w:val="006625F8"/>
    <w:rsid w:val="00664FEB"/>
    <w:rsid w:val="006652E3"/>
    <w:rsid w:val="00667B47"/>
    <w:rsid w:val="006771F5"/>
    <w:rsid w:val="006802A9"/>
    <w:rsid w:val="006805AF"/>
    <w:rsid w:val="00680ECD"/>
    <w:rsid w:val="006811FC"/>
    <w:rsid w:val="006829F7"/>
    <w:rsid w:val="00683603"/>
    <w:rsid w:val="00683BAA"/>
    <w:rsid w:val="00684017"/>
    <w:rsid w:val="00687137"/>
    <w:rsid w:val="006922EA"/>
    <w:rsid w:val="00694FA4"/>
    <w:rsid w:val="00695754"/>
    <w:rsid w:val="0069698F"/>
    <w:rsid w:val="006A1FD5"/>
    <w:rsid w:val="006A2B57"/>
    <w:rsid w:val="006A3A4E"/>
    <w:rsid w:val="006A7284"/>
    <w:rsid w:val="006A79F5"/>
    <w:rsid w:val="006B2321"/>
    <w:rsid w:val="006B2A34"/>
    <w:rsid w:val="006C27CD"/>
    <w:rsid w:val="006C4B55"/>
    <w:rsid w:val="006C75C6"/>
    <w:rsid w:val="006D2417"/>
    <w:rsid w:val="006D51A4"/>
    <w:rsid w:val="006D6340"/>
    <w:rsid w:val="006D6F22"/>
    <w:rsid w:val="006D7081"/>
    <w:rsid w:val="006F0B8B"/>
    <w:rsid w:val="006F33D9"/>
    <w:rsid w:val="006F4591"/>
    <w:rsid w:val="006F7C06"/>
    <w:rsid w:val="00701D8A"/>
    <w:rsid w:val="00703EC7"/>
    <w:rsid w:val="00704188"/>
    <w:rsid w:val="007049E9"/>
    <w:rsid w:val="00704E74"/>
    <w:rsid w:val="00707469"/>
    <w:rsid w:val="00714890"/>
    <w:rsid w:val="00716394"/>
    <w:rsid w:val="00716D5C"/>
    <w:rsid w:val="00721BE7"/>
    <w:rsid w:val="00725BB7"/>
    <w:rsid w:val="00735D54"/>
    <w:rsid w:val="00742E59"/>
    <w:rsid w:val="0074422F"/>
    <w:rsid w:val="00745D42"/>
    <w:rsid w:val="00747868"/>
    <w:rsid w:val="007501AE"/>
    <w:rsid w:val="007546BA"/>
    <w:rsid w:val="00755E0A"/>
    <w:rsid w:val="007573C6"/>
    <w:rsid w:val="0075783A"/>
    <w:rsid w:val="007604FD"/>
    <w:rsid w:val="0076059E"/>
    <w:rsid w:val="0076079B"/>
    <w:rsid w:val="00767975"/>
    <w:rsid w:val="00771839"/>
    <w:rsid w:val="007741F0"/>
    <w:rsid w:val="00782130"/>
    <w:rsid w:val="007863B1"/>
    <w:rsid w:val="0079287F"/>
    <w:rsid w:val="007932E0"/>
    <w:rsid w:val="00794957"/>
    <w:rsid w:val="00795FFF"/>
    <w:rsid w:val="007A6293"/>
    <w:rsid w:val="007B2750"/>
    <w:rsid w:val="007B6033"/>
    <w:rsid w:val="007B75D4"/>
    <w:rsid w:val="007C2CAB"/>
    <w:rsid w:val="007C518A"/>
    <w:rsid w:val="007D52E4"/>
    <w:rsid w:val="007E1E53"/>
    <w:rsid w:val="007E54A1"/>
    <w:rsid w:val="007F7F0F"/>
    <w:rsid w:val="00805335"/>
    <w:rsid w:val="00814446"/>
    <w:rsid w:val="0081788D"/>
    <w:rsid w:val="00826B3F"/>
    <w:rsid w:val="00843158"/>
    <w:rsid w:val="00853887"/>
    <w:rsid w:val="008549B5"/>
    <w:rsid w:val="00857789"/>
    <w:rsid w:val="00862242"/>
    <w:rsid w:val="00864B52"/>
    <w:rsid w:val="00872215"/>
    <w:rsid w:val="0087363A"/>
    <w:rsid w:val="00873CB5"/>
    <w:rsid w:val="00874E10"/>
    <w:rsid w:val="00875993"/>
    <w:rsid w:val="00877C4A"/>
    <w:rsid w:val="0088473B"/>
    <w:rsid w:val="00884D24"/>
    <w:rsid w:val="008866B7"/>
    <w:rsid w:val="0089120C"/>
    <w:rsid w:val="008914AA"/>
    <w:rsid w:val="0089302E"/>
    <w:rsid w:val="00895671"/>
    <w:rsid w:val="00895F4D"/>
    <w:rsid w:val="008A05AF"/>
    <w:rsid w:val="008A4CBF"/>
    <w:rsid w:val="008A6932"/>
    <w:rsid w:val="008B05BC"/>
    <w:rsid w:val="008B075B"/>
    <w:rsid w:val="008B14BA"/>
    <w:rsid w:val="008B7E8C"/>
    <w:rsid w:val="008C17DE"/>
    <w:rsid w:val="008D7063"/>
    <w:rsid w:val="008E01A4"/>
    <w:rsid w:val="008E30BB"/>
    <w:rsid w:val="008E4C7D"/>
    <w:rsid w:val="008E6DB7"/>
    <w:rsid w:val="008F0268"/>
    <w:rsid w:val="008F2FD3"/>
    <w:rsid w:val="008F7692"/>
    <w:rsid w:val="009139D1"/>
    <w:rsid w:val="00914814"/>
    <w:rsid w:val="00917333"/>
    <w:rsid w:val="009229CE"/>
    <w:rsid w:val="00926733"/>
    <w:rsid w:val="009270DD"/>
    <w:rsid w:val="00931625"/>
    <w:rsid w:val="00932565"/>
    <w:rsid w:val="00935376"/>
    <w:rsid w:val="009353B8"/>
    <w:rsid w:val="00945760"/>
    <w:rsid w:val="0094688C"/>
    <w:rsid w:val="00951B15"/>
    <w:rsid w:val="00960D80"/>
    <w:rsid w:val="009667F7"/>
    <w:rsid w:val="009727FA"/>
    <w:rsid w:val="00977250"/>
    <w:rsid w:val="009778F7"/>
    <w:rsid w:val="00981D3F"/>
    <w:rsid w:val="009864EF"/>
    <w:rsid w:val="0099200E"/>
    <w:rsid w:val="009934D0"/>
    <w:rsid w:val="00996EA4"/>
    <w:rsid w:val="0099788C"/>
    <w:rsid w:val="00997EA9"/>
    <w:rsid w:val="009A3638"/>
    <w:rsid w:val="009B19DC"/>
    <w:rsid w:val="009B459E"/>
    <w:rsid w:val="009B4A0A"/>
    <w:rsid w:val="009B4BF2"/>
    <w:rsid w:val="009C3653"/>
    <w:rsid w:val="009C74E9"/>
    <w:rsid w:val="009D01A2"/>
    <w:rsid w:val="009D0D0D"/>
    <w:rsid w:val="009D343D"/>
    <w:rsid w:val="009D60B0"/>
    <w:rsid w:val="009D6FA7"/>
    <w:rsid w:val="009E080C"/>
    <w:rsid w:val="009E672D"/>
    <w:rsid w:val="009F0C3B"/>
    <w:rsid w:val="009F386B"/>
    <w:rsid w:val="009F67AB"/>
    <w:rsid w:val="00A03FE0"/>
    <w:rsid w:val="00A059D1"/>
    <w:rsid w:val="00A06FEE"/>
    <w:rsid w:val="00A13ECE"/>
    <w:rsid w:val="00A160E3"/>
    <w:rsid w:val="00A1621F"/>
    <w:rsid w:val="00A20C53"/>
    <w:rsid w:val="00A228DB"/>
    <w:rsid w:val="00A22A84"/>
    <w:rsid w:val="00A237FE"/>
    <w:rsid w:val="00A247E8"/>
    <w:rsid w:val="00A275C5"/>
    <w:rsid w:val="00A3120B"/>
    <w:rsid w:val="00A338AA"/>
    <w:rsid w:val="00A37424"/>
    <w:rsid w:val="00A419AF"/>
    <w:rsid w:val="00A46307"/>
    <w:rsid w:val="00A52362"/>
    <w:rsid w:val="00A54A67"/>
    <w:rsid w:val="00A5508C"/>
    <w:rsid w:val="00A5671E"/>
    <w:rsid w:val="00A57A5D"/>
    <w:rsid w:val="00A630FF"/>
    <w:rsid w:val="00A6416D"/>
    <w:rsid w:val="00A66CF6"/>
    <w:rsid w:val="00A71691"/>
    <w:rsid w:val="00A7329E"/>
    <w:rsid w:val="00A76F30"/>
    <w:rsid w:val="00A860C3"/>
    <w:rsid w:val="00A87727"/>
    <w:rsid w:val="00A878EA"/>
    <w:rsid w:val="00A915E3"/>
    <w:rsid w:val="00A925A4"/>
    <w:rsid w:val="00A9281D"/>
    <w:rsid w:val="00AA311D"/>
    <w:rsid w:val="00AA3F40"/>
    <w:rsid w:val="00AA4A9F"/>
    <w:rsid w:val="00AB3211"/>
    <w:rsid w:val="00AB4419"/>
    <w:rsid w:val="00AB54EC"/>
    <w:rsid w:val="00AB7E4A"/>
    <w:rsid w:val="00AC5683"/>
    <w:rsid w:val="00AD2FE7"/>
    <w:rsid w:val="00AD7739"/>
    <w:rsid w:val="00AE057B"/>
    <w:rsid w:val="00AE44ED"/>
    <w:rsid w:val="00AF28C9"/>
    <w:rsid w:val="00AF3CDA"/>
    <w:rsid w:val="00AF4772"/>
    <w:rsid w:val="00AF6DCD"/>
    <w:rsid w:val="00B01AFE"/>
    <w:rsid w:val="00B01DE9"/>
    <w:rsid w:val="00B03799"/>
    <w:rsid w:val="00B0525D"/>
    <w:rsid w:val="00B1110C"/>
    <w:rsid w:val="00B13F03"/>
    <w:rsid w:val="00B143E5"/>
    <w:rsid w:val="00B2782D"/>
    <w:rsid w:val="00B323C9"/>
    <w:rsid w:val="00B3694E"/>
    <w:rsid w:val="00B4396C"/>
    <w:rsid w:val="00B46A48"/>
    <w:rsid w:val="00B558E3"/>
    <w:rsid w:val="00B5707A"/>
    <w:rsid w:val="00B61A8D"/>
    <w:rsid w:val="00B63A5D"/>
    <w:rsid w:val="00B6667B"/>
    <w:rsid w:val="00B70679"/>
    <w:rsid w:val="00B75E74"/>
    <w:rsid w:val="00B769A1"/>
    <w:rsid w:val="00B81962"/>
    <w:rsid w:val="00B90F54"/>
    <w:rsid w:val="00B92BA9"/>
    <w:rsid w:val="00B932D6"/>
    <w:rsid w:val="00B95113"/>
    <w:rsid w:val="00BA59A0"/>
    <w:rsid w:val="00BA6DE3"/>
    <w:rsid w:val="00BA71A3"/>
    <w:rsid w:val="00BB4B82"/>
    <w:rsid w:val="00BB6292"/>
    <w:rsid w:val="00BC17DD"/>
    <w:rsid w:val="00BC5664"/>
    <w:rsid w:val="00BC671B"/>
    <w:rsid w:val="00BC760B"/>
    <w:rsid w:val="00BE25DB"/>
    <w:rsid w:val="00BE6C44"/>
    <w:rsid w:val="00BF3EF3"/>
    <w:rsid w:val="00BF5F8B"/>
    <w:rsid w:val="00C015A4"/>
    <w:rsid w:val="00C026A9"/>
    <w:rsid w:val="00C0415F"/>
    <w:rsid w:val="00C04D9E"/>
    <w:rsid w:val="00C05E8B"/>
    <w:rsid w:val="00C155F0"/>
    <w:rsid w:val="00C201A8"/>
    <w:rsid w:val="00C2388F"/>
    <w:rsid w:val="00C2637D"/>
    <w:rsid w:val="00C3071E"/>
    <w:rsid w:val="00C33B63"/>
    <w:rsid w:val="00C34AF0"/>
    <w:rsid w:val="00C35F46"/>
    <w:rsid w:val="00C40E39"/>
    <w:rsid w:val="00C4156F"/>
    <w:rsid w:val="00C41A19"/>
    <w:rsid w:val="00C47F24"/>
    <w:rsid w:val="00C50A42"/>
    <w:rsid w:val="00C50C15"/>
    <w:rsid w:val="00C50F86"/>
    <w:rsid w:val="00C53144"/>
    <w:rsid w:val="00C547EF"/>
    <w:rsid w:val="00C54DD8"/>
    <w:rsid w:val="00C6039B"/>
    <w:rsid w:val="00C614AF"/>
    <w:rsid w:val="00C657D2"/>
    <w:rsid w:val="00C7016C"/>
    <w:rsid w:val="00C72905"/>
    <w:rsid w:val="00C72C62"/>
    <w:rsid w:val="00C73199"/>
    <w:rsid w:val="00C76794"/>
    <w:rsid w:val="00C76F25"/>
    <w:rsid w:val="00C84485"/>
    <w:rsid w:val="00C84BF8"/>
    <w:rsid w:val="00C85A76"/>
    <w:rsid w:val="00C9004A"/>
    <w:rsid w:val="00C916E6"/>
    <w:rsid w:val="00CA1D77"/>
    <w:rsid w:val="00CA4088"/>
    <w:rsid w:val="00CA49F3"/>
    <w:rsid w:val="00CA4BB7"/>
    <w:rsid w:val="00CA58DA"/>
    <w:rsid w:val="00CB4350"/>
    <w:rsid w:val="00CB6895"/>
    <w:rsid w:val="00CC4261"/>
    <w:rsid w:val="00CC4ADD"/>
    <w:rsid w:val="00CC5FBA"/>
    <w:rsid w:val="00CC76C7"/>
    <w:rsid w:val="00CD2D18"/>
    <w:rsid w:val="00CD473D"/>
    <w:rsid w:val="00CD5BD0"/>
    <w:rsid w:val="00CD5ED2"/>
    <w:rsid w:val="00CD6CB6"/>
    <w:rsid w:val="00CD745E"/>
    <w:rsid w:val="00CE48AA"/>
    <w:rsid w:val="00CE73C8"/>
    <w:rsid w:val="00CE7476"/>
    <w:rsid w:val="00CF1CE3"/>
    <w:rsid w:val="00CF216A"/>
    <w:rsid w:val="00CF3928"/>
    <w:rsid w:val="00CF62C3"/>
    <w:rsid w:val="00CF72F4"/>
    <w:rsid w:val="00D00F78"/>
    <w:rsid w:val="00D018C3"/>
    <w:rsid w:val="00D03420"/>
    <w:rsid w:val="00D040E3"/>
    <w:rsid w:val="00D06C1A"/>
    <w:rsid w:val="00D204AA"/>
    <w:rsid w:val="00D25036"/>
    <w:rsid w:val="00D30654"/>
    <w:rsid w:val="00D32816"/>
    <w:rsid w:val="00D33D38"/>
    <w:rsid w:val="00D36C3E"/>
    <w:rsid w:val="00D401D9"/>
    <w:rsid w:val="00D403E9"/>
    <w:rsid w:val="00D40D5F"/>
    <w:rsid w:val="00D421D8"/>
    <w:rsid w:val="00D43B0E"/>
    <w:rsid w:val="00D43BA1"/>
    <w:rsid w:val="00D44849"/>
    <w:rsid w:val="00D45029"/>
    <w:rsid w:val="00D53EE1"/>
    <w:rsid w:val="00D55D97"/>
    <w:rsid w:val="00D65490"/>
    <w:rsid w:val="00D72CF3"/>
    <w:rsid w:val="00D7399C"/>
    <w:rsid w:val="00D8417A"/>
    <w:rsid w:val="00D84EDE"/>
    <w:rsid w:val="00D8681A"/>
    <w:rsid w:val="00D922B5"/>
    <w:rsid w:val="00D94009"/>
    <w:rsid w:val="00D94E04"/>
    <w:rsid w:val="00D96CAB"/>
    <w:rsid w:val="00DA0380"/>
    <w:rsid w:val="00DA0F61"/>
    <w:rsid w:val="00DA2400"/>
    <w:rsid w:val="00DA46F9"/>
    <w:rsid w:val="00DA4875"/>
    <w:rsid w:val="00DA564E"/>
    <w:rsid w:val="00DA734C"/>
    <w:rsid w:val="00DB1008"/>
    <w:rsid w:val="00DC315A"/>
    <w:rsid w:val="00DC59C7"/>
    <w:rsid w:val="00DD0B02"/>
    <w:rsid w:val="00DD6C56"/>
    <w:rsid w:val="00DE043C"/>
    <w:rsid w:val="00DE34D3"/>
    <w:rsid w:val="00DF2FFA"/>
    <w:rsid w:val="00DF4BC0"/>
    <w:rsid w:val="00E00028"/>
    <w:rsid w:val="00E02CE9"/>
    <w:rsid w:val="00E07131"/>
    <w:rsid w:val="00E07DA9"/>
    <w:rsid w:val="00E07DB7"/>
    <w:rsid w:val="00E10C97"/>
    <w:rsid w:val="00E1618B"/>
    <w:rsid w:val="00E16FF0"/>
    <w:rsid w:val="00E17DE3"/>
    <w:rsid w:val="00E17E73"/>
    <w:rsid w:val="00E23E63"/>
    <w:rsid w:val="00E23E84"/>
    <w:rsid w:val="00E27625"/>
    <w:rsid w:val="00E301E6"/>
    <w:rsid w:val="00E35078"/>
    <w:rsid w:val="00E41E72"/>
    <w:rsid w:val="00E42EAE"/>
    <w:rsid w:val="00E5382C"/>
    <w:rsid w:val="00E55476"/>
    <w:rsid w:val="00E631C8"/>
    <w:rsid w:val="00E70314"/>
    <w:rsid w:val="00E7422C"/>
    <w:rsid w:val="00E80A8C"/>
    <w:rsid w:val="00E8501A"/>
    <w:rsid w:val="00E86C4D"/>
    <w:rsid w:val="00E97E26"/>
    <w:rsid w:val="00EA0AF8"/>
    <w:rsid w:val="00EA284E"/>
    <w:rsid w:val="00EA3C95"/>
    <w:rsid w:val="00EA5D18"/>
    <w:rsid w:val="00EA706F"/>
    <w:rsid w:val="00EA7148"/>
    <w:rsid w:val="00EA7E24"/>
    <w:rsid w:val="00EB7C94"/>
    <w:rsid w:val="00EC0DD9"/>
    <w:rsid w:val="00EC16A0"/>
    <w:rsid w:val="00EC4469"/>
    <w:rsid w:val="00EC4D81"/>
    <w:rsid w:val="00EC5038"/>
    <w:rsid w:val="00ED06E3"/>
    <w:rsid w:val="00ED5C83"/>
    <w:rsid w:val="00ED5E1D"/>
    <w:rsid w:val="00EE04AE"/>
    <w:rsid w:val="00EE226A"/>
    <w:rsid w:val="00EE3F06"/>
    <w:rsid w:val="00EE57BD"/>
    <w:rsid w:val="00EF2557"/>
    <w:rsid w:val="00EF35C8"/>
    <w:rsid w:val="00F03769"/>
    <w:rsid w:val="00F057E3"/>
    <w:rsid w:val="00F14019"/>
    <w:rsid w:val="00F214DF"/>
    <w:rsid w:val="00F21B5D"/>
    <w:rsid w:val="00F23CD8"/>
    <w:rsid w:val="00F257D5"/>
    <w:rsid w:val="00F25BC2"/>
    <w:rsid w:val="00F264D4"/>
    <w:rsid w:val="00F27C2F"/>
    <w:rsid w:val="00F30822"/>
    <w:rsid w:val="00F3770A"/>
    <w:rsid w:val="00F426B7"/>
    <w:rsid w:val="00F45186"/>
    <w:rsid w:val="00F47C19"/>
    <w:rsid w:val="00F521A7"/>
    <w:rsid w:val="00F53C33"/>
    <w:rsid w:val="00F55D06"/>
    <w:rsid w:val="00F56A14"/>
    <w:rsid w:val="00F60268"/>
    <w:rsid w:val="00F60C5D"/>
    <w:rsid w:val="00F62544"/>
    <w:rsid w:val="00F7402F"/>
    <w:rsid w:val="00F74E35"/>
    <w:rsid w:val="00F9103D"/>
    <w:rsid w:val="00F91133"/>
    <w:rsid w:val="00F93DC8"/>
    <w:rsid w:val="00F944F5"/>
    <w:rsid w:val="00F95CDC"/>
    <w:rsid w:val="00FA109E"/>
    <w:rsid w:val="00FB2BD5"/>
    <w:rsid w:val="00FB508D"/>
    <w:rsid w:val="00FC371B"/>
    <w:rsid w:val="00FD2B19"/>
    <w:rsid w:val="00FD3916"/>
    <w:rsid w:val="00FD650A"/>
    <w:rsid w:val="00FE177C"/>
    <w:rsid w:val="00FE51EA"/>
    <w:rsid w:val="00FE5677"/>
    <w:rsid w:val="00FE56FB"/>
    <w:rsid w:val="00FF2CB1"/>
    <w:rsid w:val="00FF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ED74A3-A68B-491F-A699-3FBE4C5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01DE9"/>
    <w:pPr>
      <w:spacing w:after="232" w:line="258" w:lineRule="auto"/>
      <w:ind w:left="562" w:right="47" w:hanging="562"/>
      <w:jc w:val="both"/>
    </w:pPr>
    <w:rPr>
      <w:rFonts w:ascii="Times New Roman" w:eastAsia="Times New Roman" w:hAnsi="Times New Roman" w:cs="Times New Roman"/>
      <w:color w:val="000000"/>
      <w:sz w:val="19"/>
    </w:rPr>
  </w:style>
  <w:style w:type="paragraph" w:styleId="Nadpis1">
    <w:name w:val="heading 1"/>
    <w:next w:val="Normln"/>
    <w:link w:val="Nadpis1Char"/>
    <w:uiPriority w:val="9"/>
    <w:unhideWhenUsed/>
    <w:qFormat/>
    <w:rsid w:val="00B558E3"/>
    <w:pPr>
      <w:keepNext/>
      <w:keepLines/>
      <w:spacing w:after="196"/>
      <w:ind w:left="370" w:hanging="10"/>
      <w:outlineLvl w:val="0"/>
    </w:pPr>
    <w:rPr>
      <w:rFonts w:ascii="Calibri" w:eastAsia="Calibri" w:hAnsi="Calibri" w:cs="Calibri"/>
      <w:b/>
      <w:color w:val="CC33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Mkatabulky">
    <w:name w:val="Table Grid"/>
    <w:basedOn w:val="Normlntabulka"/>
    <w:uiPriority w:val="39"/>
    <w:rsid w:val="008B0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55D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5D06"/>
    <w:rPr>
      <w:rFonts w:ascii="Segoe UI" w:eastAsia="Times New Roman" w:hAnsi="Segoe UI" w:cs="Segoe UI"/>
      <w:color w:val="000000"/>
      <w:sz w:val="18"/>
      <w:szCs w:val="18"/>
    </w:rPr>
  </w:style>
  <w:style w:type="paragraph" w:styleId="Zhlav">
    <w:name w:val="header"/>
    <w:basedOn w:val="Normln"/>
    <w:link w:val="ZhlavChar"/>
    <w:uiPriority w:val="99"/>
    <w:unhideWhenUsed/>
    <w:rsid w:val="009A3638"/>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9A3638"/>
    <w:rPr>
      <w:rFonts w:ascii="Times New Roman" w:eastAsia="Times New Roman" w:hAnsi="Times New Roman" w:cs="Times New Roman"/>
      <w:color w:val="000000"/>
      <w:sz w:val="19"/>
    </w:rPr>
  </w:style>
  <w:style w:type="paragraph" w:styleId="Revize">
    <w:name w:val="Revision"/>
    <w:hidden/>
    <w:uiPriority w:val="99"/>
    <w:semiHidden/>
    <w:rsid w:val="00CC4261"/>
    <w:pPr>
      <w:spacing w:after="0" w:line="240" w:lineRule="auto"/>
    </w:pPr>
    <w:rPr>
      <w:rFonts w:ascii="Times New Roman" w:eastAsia="Times New Roman" w:hAnsi="Times New Roman" w:cs="Times New Roman"/>
      <w:color w:val="000000"/>
      <w:sz w:val="19"/>
    </w:rPr>
  </w:style>
  <w:style w:type="paragraph" w:styleId="Odstavecseseznamem">
    <w:name w:val="List Paragraph"/>
    <w:basedOn w:val="Normln"/>
    <w:uiPriority w:val="34"/>
    <w:qFormat/>
    <w:rsid w:val="00CC5FBA"/>
    <w:pPr>
      <w:ind w:left="720"/>
      <w:contextualSpacing/>
    </w:pPr>
  </w:style>
  <w:style w:type="character" w:styleId="Hypertextovodkaz">
    <w:name w:val="Hyperlink"/>
    <w:basedOn w:val="Standardnpsmoodstavce"/>
    <w:uiPriority w:val="99"/>
    <w:unhideWhenUsed/>
    <w:rsid w:val="00CC5FBA"/>
    <w:rPr>
      <w:color w:val="0563C1" w:themeColor="hyperlink"/>
      <w:u w:val="single"/>
    </w:rPr>
  </w:style>
  <w:style w:type="character" w:styleId="Odkaznakoment">
    <w:name w:val="annotation reference"/>
    <w:basedOn w:val="Standardnpsmoodstavce"/>
    <w:uiPriority w:val="99"/>
    <w:semiHidden/>
    <w:unhideWhenUsed/>
    <w:rsid w:val="00B01DE9"/>
    <w:rPr>
      <w:sz w:val="16"/>
      <w:szCs w:val="16"/>
    </w:rPr>
  </w:style>
  <w:style w:type="paragraph" w:styleId="Textkomente">
    <w:name w:val="annotation text"/>
    <w:basedOn w:val="Normln"/>
    <w:link w:val="TextkomenteChar"/>
    <w:uiPriority w:val="99"/>
    <w:unhideWhenUsed/>
    <w:rsid w:val="00B01DE9"/>
    <w:pPr>
      <w:spacing w:line="240" w:lineRule="auto"/>
    </w:pPr>
    <w:rPr>
      <w:rFonts w:ascii="Arial" w:hAnsi="Arial"/>
      <w:sz w:val="20"/>
      <w:szCs w:val="20"/>
    </w:rPr>
  </w:style>
  <w:style w:type="character" w:customStyle="1" w:styleId="TextkomenteChar">
    <w:name w:val="Text komentáře Char"/>
    <w:basedOn w:val="Standardnpsmoodstavce"/>
    <w:link w:val="Textkomente"/>
    <w:uiPriority w:val="99"/>
    <w:rsid w:val="00B01DE9"/>
    <w:rPr>
      <w:rFonts w:ascii="Arial" w:eastAsia="Times New Roman" w:hAnsi="Arial" w:cs="Times New Roman"/>
      <w:color w:val="000000"/>
      <w:sz w:val="20"/>
      <w:szCs w:val="20"/>
    </w:rPr>
  </w:style>
  <w:style w:type="paragraph" w:styleId="Pedmtkomente">
    <w:name w:val="annotation subject"/>
    <w:basedOn w:val="Textkomente"/>
    <w:next w:val="Textkomente"/>
    <w:link w:val="PedmtkomenteChar"/>
    <w:uiPriority w:val="99"/>
    <w:semiHidden/>
    <w:unhideWhenUsed/>
    <w:rsid w:val="00B01DE9"/>
    <w:rPr>
      <w:b/>
      <w:bCs/>
    </w:rPr>
  </w:style>
  <w:style w:type="character" w:customStyle="1" w:styleId="PedmtkomenteChar">
    <w:name w:val="Předmět komentáře Char"/>
    <w:basedOn w:val="TextkomenteChar"/>
    <w:link w:val="Pedmtkomente"/>
    <w:uiPriority w:val="99"/>
    <w:semiHidden/>
    <w:rsid w:val="00B01DE9"/>
    <w:rPr>
      <w:rFonts w:ascii="Arial" w:eastAsia="Times New Roman" w:hAnsi="Arial" w:cs="Times New Roman"/>
      <w:b/>
      <w:bCs/>
      <w:color w:val="000000"/>
      <w:sz w:val="20"/>
      <w:szCs w:val="20"/>
    </w:rPr>
  </w:style>
  <w:style w:type="paragraph" w:customStyle="1" w:styleId="Level1">
    <w:name w:val="Level 1"/>
    <w:basedOn w:val="Normln"/>
    <w:qFormat/>
    <w:rsid w:val="00BF3EF3"/>
    <w:pPr>
      <w:keepNext/>
      <w:numPr>
        <w:numId w:val="9"/>
      </w:numPr>
      <w:spacing w:before="240" w:after="60" w:line="240" w:lineRule="auto"/>
      <w:ind w:right="0"/>
      <w:outlineLvl w:val="0"/>
    </w:pPr>
    <w:rPr>
      <w:rFonts w:ascii="Arial" w:eastAsia="MS Mincho" w:hAnsi="Arial"/>
      <w:b/>
      <w:caps/>
      <w:color w:val="auto"/>
      <w:sz w:val="16"/>
      <w:szCs w:val="20"/>
    </w:rPr>
  </w:style>
  <w:style w:type="paragraph" w:customStyle="1" w:styleId="Level2">
    <w:name w:val="Level 2"/>
    <w:basedOn w:val="Normln"/>
    <w:link w:val="Level2Char"/>
    <w:qFormat/>
    <w:rsid w:val="00BF3EF3"/>
    <w:pPr>
      <w:numPr>
        <w:ilvl w:val="1"/>
        <w:numId w:val="9"/>
      </w:numPr>
      <w:spacing w:before="60" w:after="60" w:line="240" w:lineRule="auto"/>
      <w:ind w:right="0"/>
      <w:outlineLvl w:val="1"/>
    </w:pPr>
    <w:rPr>
      <w:rFonts w:ascii="Arial" w:eastAsia="MS Mincho" w:hAnsi="Arial"/>
      <w:color w:val="auto"/>
      <w:sz w:val="16"/>
      <w:szCs w:val="20"/>
    </w:rPr>
  </w:style>
  <w:style w:type="paragraph" w:customStyle="1" w:styleId="Level3">
    <w:name w:val="Level 3"/>
    <w:basedOn w:val="Normln"/>
    <w:link w:val="Level3CharChar"/>
    <w:qFormat/>
    <w:rsid w:val="00BF3EF3"/>
    <w:pPr>
      <w:numPr>
        <w:ilvl w:val="2"/>
        <w:numId w:val="9"/>
      </w:numPr>
      <w:spacing w:before="60" w:after="60" w:line="240" w:lineRule="auto"/>
      <w:ind w:left="1276" w:right="0"/>
      <w:outlineLvl w:val="2"/>
    </w:pPr>
    <w:rPr>
      <w:rFonts w:ascii="Arial" w:eastAsia="MS Mincho" w:hAnsi="Arial"/>
      <w:color w:val="auto"/>
      <w:sz w:val="16"/>
      <w:szCs w:val="20"/>
    </w:rPr>
  </w:style>
  <w:style w:type="paragraph" w:customStyle="1" w:styleId="Level4">
    <w:name w:val="Level 4"/>
    <w:basedOn w:val="Normln"/>
    <w:qFormat/>
    <w:rsid w:val="00F21B5D"/>
    <w:pPr>
      <w:numPr>
        <w:ilvl w:val="3"/>
        <w:numId w:val="9"/>
      </w:numPr>
      <w:spacing w:before="60" w:after="60" w:line="240" w:lineRule="auto"/>
      <w:ind w:left="1985" w:right="0" w:hanging="709"/>
      <w:outlineLvl w:val="3"/>
    </w:pPr>
    <w:rPr>
      <w:rFonts w:ascii="Arial" w:eastAsia="MS Mincho" w:hAnsi="Arial"/>
      <w:color w:val="auto"/>
      <w:sz w:val="16"/>
      <w:szCs w:val="20"/>
    </w:rPr>
  </w:style>
  <w:style w:type="paragraph" w:customStyle="1" w:styleId="Level5">
    <w:name w:val="Level 5"/>
    <w:basedOn w:val="Normln"/>
    <w:qFormat/>
    <w:rsid w:val="00BF3EF3"/>
    <w:pPr>
      <w:numPr>
        <w:ilvl w:val="4"/>
        <w:numId w:val="9"/>
      </w:numPr>
      <w:spacing w:before="60" w:after="60" w:line="240" w:lineRule="auto"/>
      <w:ind w:right="0"/>
      <w:outlineLvl w:val="4"/>
    </w:pPr>
    <w:rPr>
      <w:rFonts w:ascii="Arial" w:eastAsia="MS Mincho" w:hAnsi="Arial"/>
      <w:color w:val="auto"/>
      <w:sz w:val="16"/>
      <w:szCs w:val="20"/>
    </w:rPr>
  </w:style>
  <w:style w:type="character" w:customStyle="1" w:styleId="Level3CharChar">
    <w:name w:val="Level 3 Char Char"/>
    <w:basedOn w:val="Standardnpsmoodstavce"/>
    <w:link w:val="Level3"/>
    <w:rsid w:val="00BF3EF3"/>
    <w:rPr>
      <w:rFonts w:ascii="Arial" w:eastAsia="MS Mincho" w:hAnsi="Arial" w:cs="Times New Roman"/>
      <w:sz w:val="16"/>
      <w:szCs w:val="20"/>
    </w:rPr>
  </w:style>
  <w:style w:type="paragraph" w:styleId="slovanseznam5">
    <w:name w:val="List Number 5"/>
    <w:basedOn w:val="Normln"/>
    <w:rsid w:val="00F21B5D"/>
    <w:pPr>
      <w:numPr>
        <w:numId w:val="10"/>
      </w:numPr>
      <w:spacing w:after="0" w:line="240" w:lineRule="auto"/>
      <w:ind w:right="0"/>
    </w:pPr>
    <w:rPr>
      <w:rFonts w:ascii="Arial" w:eastAsia="MS Mincho" w:hAnsi="Arial"/>
      <w:color w:val="auto"/>
      <w:sz w:val="16"/>
      <w:szCs w:val="20"/>
    </w:rPr>
  </w:style>
  <w:style w:type="character" w:customStyle="1" w:styleId="Level2Char">
    <w:name w:val="Level 2 Char"/>
    <w:basedOn w:val="Standardnpsmoodstavce"/>
    <w:link w:val="Level2"/>
    <w:rsid w:val="00F21B5D"/>
    <w:rPr>
      <w:rFonts w:ascii="Arial" w:eastAsia="MS Mincho" w:hAnsi="Arial" w:cs="Times New Roman"/>
      <w:sz w:val="16"/>
      <w:szCs w:val="20"/>
    </w:rPr>
  </w:style>
  <w:style w:type="paragraph" w:customStyle="1" w:styleId="Default">
    <w:name w:val="Default"/>
    <w:rsid w:val="003C6BAB"/>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F14019"/>
    <w:pPr>
      <w:spacing w:after="0" w:line="240" w:lineRule="auto"/>
      <w:ind w:left="562" w:right="47" w:hanging="562"/>
      <w:jc w:val="both"/>
    </w:pPr>
    <w:rPr>
      <w:rFonts w:ascii="Times New Roman" w:eastAsia="Times New Roman" w:hAnsi="Times New Roman" w:cs="Times New Roman"/>
      <w:color w:val="000000"/>
      <w:sz w:val="19"/>
    </w:rPr>
  </w:style>
  <w:style w:type="character" w:customStyle="1" w:styleId="Nadpis1Char">
    <w:name w:val="Nadpis 1 Char"/>
    <w:basedOn w:val="Standardnpsmoodstavce"/>
    <w:link w:val="Nadpis1"/>
    <w:uiPriority w:val="9"/>
    <w:rsid w:val="00B558E3"/>
    <w:rPr>
      <w:rFonts w:ascii="Calibri" w:eastAsia="Calibri" w:hAnsi="Calibri" w:cs="Calibri"/>
      <w:b/>
      <w:color w:val="CC3300"/>
      <w:sz w:val="32"/>
    </w:rPr>
  </w:style>
  <w:style w:type="character" w:customStyle="1" w:styleId="BodyDefinitionTerm">
    <w:name w:val="Body Definition Term"/>
    <w:basedOn w:val="Standardnpsmoodstavce"/>
    <w:rsid w:val="000C2C67"/>
  </w:style>
  <w:style w:type="paragraph" w:styleId="Zpat">
    <w:name w:val="footer"/>
    <w:basedOn w:val="Normln"/>
    <w:link w:val="ZpatChar"/>
    <w:uiPriority w:val="99"/>
    <w:unhideWhenUsed/>
    <w:rsid w:val="00501D44"/>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ZpatChar">
    <w:name w:val="Zápatí Char"/>
    <w:basedOn w:val="Standardnpsmoodstavce"/>
    <w:link w:val="Zpat"/>
    <w:uiPriority w:val="99"/>
    <w:rsid w:val="00501D44"/>
    <w:rPr>
      <w:rFonts w:cs="Times New Roman"/>
      <w:lang w:val="en-US" w:eastAsia="en-US"/>
    </w:rPr>
  </w:style>
  <w:style w:type="table" w:customStyle="1" w:styleId="Mkatabulky1">
    <w:name w:val="Mřížka tabulky1"/>
    <w:basedOn w:val="Normlntabulka"/>
    <w:next w:val="Mkatabulky"/>
    <w:uiPriority w:val="39"/>
    <w:rsid w:val="00150E01"/>
    <w:pPr>
      <w:spacing w:after="0" w:line="240" w:lineRule="auto"/>
    </w:pPr>
    <w:rPr>
      <w:rFonts w:ascii="Century Gothic" w:eastAsia="Times New Roman"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F0268"/>
    <w:pPr>
      <w:spacing w:after="0" w:line="240" w:lineRule="auto"/>
      <w:ind w:left="0" w:right="0" w:firstLine="0"/>
      <w:jc w:val="center"/>
    </w:pPr>
    <w:rPr>
      <w:color w:val="auto"/>
      <w:sz w:val="24"/>
      <w:szCs w:val="24"/>
      <w:lang w:val="cs-CZ" w:eastAsia="cs-CZ"/>
    </w:rPr>
  </w:style>
  <w:style w:type="character" w:customStyle="1" w:styleId="NzevChar">
    <w:name w:val="Název Char"/>
    <w:basedOn w:val="Standardnpsmoodstavce"/>
    <w:link w:val="Nzev"/>
    <w:rsid w:val="008F0268"/>
    <w:rPr>
      <w:rFonts w:ascii="Times New Roman" w:eastAsia="Times New Roman" w:hAnsi="Times New Roman" w:cs="Times New Roman"/>
      <w:sz w:val="24"/>
      <w:szCs w:val="24"/>
      <w:lang w:val="cs-CZ" w:eastAsia="cs-CZ"/>
    </w:rPr>
  </w:style>
  <w:style w:type="paragraph" w:styleId="Zkladntext3">
    <w:name w:val="Body Text 3"/>
    <w:basedOn w:val="Normln"/>
    <w:link w:val="Zkladntext3Char"/>
    <w:rsid w:val="008F0268"/>
    <w:pPr>
      <w:spacing w:after="0" w:line="240" w:lineRule="auto"/>
      <w:ind w:left="0" w:right="0" w:firstLine="0"/>
    </w:pPr>
    <w:rPr>
      <w:b/>
      <w:bCs/>
      <w:i/>
      <w:iCs/>
      <w:color w:val="auto"/>
      <w:sz w:val="24"/>
      <w:szCs w:val="24"/>
      <w:lang w:val="cs-CZ" w:eastAsia="cs-CZ"/>
    </w:rPr>
  </w:style>
  <w:style w:type="character" w:customStyle="1" w:styleId="Zkladntext3Char">
    <w:name w:val="Základní text 3 Char"/>
    <w:basedOn w:val="Standardnpsmoodstavce"/>
    <w:link w:val="Zkladntext3"/>
    <w:rsid w:val="008F0268"/>
    <w:rPr>
      <w:rFonts w:ascii="Times New Roman" w:eastAsia="Times New Roman" w:hAnsi="Times New Roman" w:cs="Times New Roman"/>
      <w:b/>
      <w:bCs/>
      <w:i/>
      <w:iCs/>
      <w:sz w:val="24"/>
      <w:szCs w:val="24"/>
      <w:lang w:val="cs-CZ" w:eastAsia="cs-CZ"/>
    </w:rPr>
  </w:style>
  <w:style w:type="paragraph" w:styleId="Zkladntext2">
    <w:name w:val="Body Text 2"/>
    <w:basedOn w:val="Normln"/>
    <w:link w:val="Zkladntext2Char"/>
    <w:rsid w:val="008F0268"/>
    <w:pPr>
      <w:spacing w:after="120" w:line="480" w:lineRule="auto"/>
      <w:ind w:left="0" w:right="0" w:firstLine="0"/>
      <w:jc w:val="left"/>
    </w:pPr>
    <w:rPr>
      <w:color w:val="auto"/>
      <w:sz w:val="20"/>
      <w:szCs w:val="20"/>
      <w:lang w:val="cs-CZ" w:eastAsia="cs-CZ"/>
    </w:rPr>
  </w:style>
  <w:style w:type="character" w:customStyle="1" w:styleId="Zkladntext2Char">
    <w:name w:val="Základní text 2 Char"/>
    <w:basedOn w:val="Standardnpsmoodstavce"/>
    <w:link w:val="Zkladntext2"/>
    <w:rsid w:val="008F0268"/>
    <w:rPr>
      <w:rFonts w:ascii="Times New Roman" w:eastAsia="Times New Roman" w:hAnsi="Times New Roman" w:cs="Times New Roman"/>
      <w:sz w:val="20"/>
      <w:szCs w:val="20"/>
      <w:lang w:val="cs-CZ" w:eastAsia="cs-CZ"/>
    </w:rPr>
  </w:style>
  <w:style w:type="character" w:styleId="Sledovanodkaz">
    <w:name w:val="FollowedHyperlink"/>
    <w:basedOn w:val="Standardnpsmoodstavce"/>
    <w:uiPriority w:val="99"/>
    <w:semiHidden/>
    <w:unhideWhenUsed/>
    <w:rsid w:val="00826B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0809">
      <w:bodyDiv w:val="1"/>
      <w:marLeft w:val="0"/>
      <w:marRight w:val="0"/>
      <w:marTop w:val="0"/>
      <w:marBottom w:val="0"/>
      <w:divBdr>
        <w:top w:val="none" w:sz="0" w:space="0" w:color="auto"/>
        <w:left w:val="none" w:sz="0" w:space="0" w:color="auto"/>
        <w:bottom w:val="none" w:sz="0" w:space="0" w:color="auto"/>
        <w:right w:val="none" w:sz="0" w:space="0" w:color="auto"/>
      </w:divBdr>
    </w:div>
    <w:div w:id="123470566">
      <w:bodyDiv w:val="1"/>
      <w:marLeft w:val="0"/>
      <w:marRight w:val="0"/>
      <w:marTop w:val="0"/>
      <w:marBottom w:val="0"/>
      <w:divBdr>
        <w:top w:val="none" w:sz="0" w:space="0" w:color="auto"/>
        <w:left w:val="none" w:sz="0" w:space="0" w:color="auto"/>
        <w:bottom w:val="none" w:sz="0" w:space="0" w:color="auto"/>
        <w:right w:val="none" w:sz="0" w:space="0" w:color="auto"/>
      </w:divBdr>
    </w:div>
    <w:div w:id="193034897">
      <w:bodyDiv w:val="1"/>
      <w:marLeft w:val="0"/>
      <w:marRight w:val="0"/>
      <w:marTop w:val="0"/>
      <w:marBottom w:val="0"/>
      <w:divBdr>
        <w:top w:val="none" w:sz="0" w:space="0" w:color="auto"/>
        <w:left w:val="none" w:sz="0" w:space="0" w:color="auto"/>
        <w:bottom w:val="none" w:sz="0" w:space="0" w:color="auto"/>
        <w:right w:val="none" w:sz="0" w:space="0" w:color="auto"/>
      </w:divBdr>
    </w:div>
    <w:div w:id="517084197">
      <w:bodyDiv w:val="1"/>
      <w:marLeft w:val="0"/>
      <w:marRight w:val="0"/>
      <w:marTop w:val="0"/>
      <w:marBottom w:val="0"/>
      <w:divBdr>
        <w:top w:val="none" w:sz="0" w:space="0" w:color="auto"/>
        <w:left w:val="none" w:sz="0" w:space="0" w:color="auto"/>
        <w:bottom w:val="none" w:sz="0" w:space="0" w:color="auto"/>
        <w:right w:val="none" w:sz="0" w:space="0" w:color="auto"/>
      </w:divBdr>
    </w:div>
    <w:div w:id="719017646">
      <w:bodyDiv w:val="1"/>
      <w:marLeft w:val="0"/>
      <w:marRight w:val="0"/>
      <w:marTop w:val="0"/>
      <w:marBottom w:val="0"/>
      <w:divBdr>
        <w:top w:val="none" w:sz="0" w:space="0" w:color="auto"/>
        <w:left w:val="none" w:sz="0" w:space="0" w:color="auto"/>
        <w:bottom w:val="none" w:sz="0" w:space="0" w:color="auto"/>
        <w:right w:val="none" w:sz="0" w:space="0" w:color="auto"/>
      </w:divBdr>
    </w:div>
    <w:div w:id="779489618">
      <w:bodyDiv w:val="1"/>
      <w:marLeft w:val="0"/>
      <w:marRight w:val="0"/>
      <w:marTop w:val="0"/>
      <w:marBottom w:val="0"/>
      <w:divBdr>
        <w:top w:val="none" w:sz="0" w:space="0" w:color="auto"/>
        <w:left w:val="none" w:sz="0" w:space="0" w:color="auto"/>
        <w:bottom w:val="none" w:sz="0" w:space="0" w:color="auto"/>
        <w:right w:val="none" w:sz="0" w:space="0" w:color="auto"/>
      </w:divBdr>
    </w:div>
    <w:div w:id="796992753">
      <w:bodyDiv w:val="1"/>
      <w:marLeft w:val="0"/>
      <w:marRight w:val="0"/>
      <w:marTop w:val="0"/>
      <w:marBottom w:val="0"/>
      <w:divBdr>
        <w:top w:val="none" w:sz="0" w:space="0" w:color="auto"/>
        <w:left w:val="none" w:sz="0" w:space="0" w:color="auto"/>
        <w:bottom w:val="none" w:sz="0" w:space="0" w:color="auto"/>
        <w:right w:val="none" w:sz="0" w:space="0" w:color="auto"/>
      </w:divBdr>
    </w:div>
    <w:div w:id="1030181453">
      <w:bodyDiv w:val="1"/>
      <w:marLeft w:val="0"/>
      <w:marRight w:val="0"/>
      <w:marTop w:val="0"/>
      <w:marBottom w:val="0"/>
      <w:divBdr>
        <w:top w:val="none" w:sz="0" w:space="0" w:color="auto"/>
        <w:left w:val="none" w:sz="0" w:space="0" w:color="auto"/>
        <w:bottom w:val="none" w:sz="0" w:space="0" w:color="auto"/>
        <w:right w:val="none" w:sz="0" w:space="0" w:color="auto"/>
      </w:divBdr>
    </w:div>
    <w:div w:id="1058213061">
      <w:bodyDiv w:val="1"/>
      <w:marLeft w:val="0"/>
      <w:marRight w:val="0"/>
      <w:marTop w:val="0"/>
      <w:marBottom w:val="0"/>
      <w:divBdr>
        <w:top w:val="none" w:sz="0" w:space="0" w:color="auto"/>
        <w:left w:val="none" w:sz="0" w:space="0" w:color="auto"/>
        <w:bottom w:val="none" w:sz="0" w:space="0" w:color="auto"/>
        <w:right w:val="none" w:sz="0" w:space="0" w:color="auto"/>
      </w:divBdr>
    </w:div>
    <w:div w:id="1202671863">
      <w:bodyDiv w:val="1"/>
      <w:marLeft w:val="0"/>
      <w:marRight w:val="0"/>
      <w:marTop w:val="0"/>
      <w:marBottom w:val="0"/>
      <w:divBdr>
        <w:top w:val="none" w:sz="0" w:space="0" w:color="auto"/>
        <w:left w:val="none" w:sz="0" w:space="0" w:color="auto"/>
        <w:bottom w:val="none" w:sz="0" w:space="0" w:color="auto"/>
        <w:right w:val="none" w:sz="0" w:space="0" w:color="auto"/>
      </w:divBdr>
    </w:div>
    <w:div w:id="1411198282">
      <w:bodyDiv w:val="1"/>
      <w:marLeft w:val="0"/>
      <w:marRight w:val="0"/>
      <w:marTop w:val="0"/>
      <w:marBottom w:val="0"/>
      <w:divBdr>
        <w:top w:val="none" w:sz="0" w:space="0" w:color="auto"/>
        <w:left w:val="none" w:sz="0" w:space="0" w:color="auto"/>
        <w:bottom w:val="none" w:sz="0" w:space="0" w:color="auto"/>
        <w:right w:val="none" w:sz="0" w:space="0" w:color="auto"/>
      </w:divBdr>
    </w:div>
    <w:div w:id="1601642902">
      <w:bodyDiv w:val="1"/>
      <w:marLeft w:val="0"/>
      <w:marRight w:val="0"/>
      <w:marTop w:val="0"/>
      <w:marBottom w:val="0"/>
      <w:divBdr>
        <w:top w:val="none" w:sz="0" w:space="0" w:color="auto"/>
        <w:left w:val="none" w:sz="0" w:space="0" w:color="auto"/>
        <w:bottom w:val="none" w:sz="0" w:space="0" w:color="auto"/>
        <w:right w:val="none" w:sz="0" w:space="0" w:color="auto"/>
      </w:divBdr>
    </w:div>
    <w:div w:id="1829981683">
      <w:bodyDiv w:val="1"/>
      <w:marLeft w:val="0"/>
      <w:marRight w:val="0"/>
      <w:marTop w:val="0"/>
      <w:marBottom w:val="0"/>
      <w:divBdr>
        <w:top w:val="none" w:sz="0" w:space="0" w:color="auto"/>
        <w:left w:val="none" w:sz="0" w:space="0" w:color="auto"/>
        <w:bottom w:val="none" w:sz="0" w:space="0" w:color="auto"/>
        <w:right w:val="none" w:sz="0" w:space="0" w:color="auto"/>
      </w:divBdr>
    </w:div>
    <w:div w:id="1899199015">
      <w:bodyDiv w:val="1"/>
      <w:marLeft w:val="0"/>
      <w:marRight w:val="0"/>
      <w:marTop w:val="0"/>
      <w:marBottom w:val="0"/>
      <w:divBdr>
        <w:top w:val="none" w:sz="0" w:space="0" w:color="auto"/>
        <w:left w:val="none" w:sz="0" w:space="0" w:color="auto"/>
        <w:bottom w:val="none" w:sz="0" w:space="0" w:color="auto"/>
        <w:right w:val="none" w:sz="0" w:space="0" w:color="auto"/>
      </w:divBdr>
    </w:div>
    <w:div w:id="1908496533">
      <w:bodyDiv w:val="1"/>
      <w:marLeft w:val="0"/>
      <w:marRight w:val="0"/>
      <w:marTop w:val="0"/>
      <w:marBottom w:val="0"/>
      <w:divBdr>
        <w:top w:val="none" w:sz="0" w:space="0" w:color="auto"/>
        <w:left w:val="none" w:sz="0" w:space="0" w:color="auto"/>
        <w:bottom w:val="none" w:sz="0" w:space="0" w:color="auto"/>
        <w:right w:val="none" w:sz="0" w:space="0" w:color="auto"/>
      </w:divBdr>
    </w:div>
    <w:div w:id="1951542593">
      <w:bodyDiv w:val="1"/>
      <w:marLeft w:val="0"/>
      <w:marRight w:val="0"/>
      <w:marTop w:val="0"/>
      <w:marBottom w:val="0"/>
      <w:divBdr>
        <w:top w:val="none" w:sz="0" w:space="0" w:color="auto"/>
        <w:left w:val="none" w:sz="0" w:space="0" w:color="auto"/>
        <w:bottom w:val="none" w:sz="0" w:space="0" w:color="auto"/>
        <w:right w:val="none" w:sz="0" w:space="0" w:color="auto"/>
      </w:divBdr>
    </w:div>
    <w:div w:id="2045980085">
      <w:bodyDiv w:val="1"/>
      <w:marLeft w:val="0"/>
      <w:marRight w:val="0"/>
      <w:marTop w:val="0"/>
      <w:marBottom w:val="0"/>
      <w:divBdr>
        <w:top w:val="none" w:sz="0" w:space="0" w:color="auto"/>
        <w:left w:val="none" w:sz="0" w:space="0" w:color="auto"/>
        <w:bottom w:val="none" w:sz="0" w:space="0" w:color="auto"/>
        <w:right w:val="none" w:sz="0" w:space="0" w:color="auto"/>
      </w:divBdr>
    </w:div>
    <w:div w:id="2106337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asite.com"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ance@asite.com" TargetMode="External"/><Relationship Id="rId4" Type="http://schemas.openxmlformats.org/officeDocument/2006/relationships/settings" Target="settings.xml"/><Relationship Id="rId9" Type="http://schemas.openxmlformats.org/officeDocument/2006/relationships/hyperlink" Target="mailto:finance@asite.com"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ED2C-EFC8-4285-8E32-CF31D8D0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11272</Words>
  <Characters>66510</Characters>
  <Application>Microsoft Office Word</Application>
  <DocSecurity>0</DocSecurity>
  <Lines>554</Lines>
  <Paragraphs>155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Asite Master Agreement 267a002-4e05a Clean</vt:lpstr>
      <vt:lpstr>Asite Master Agreement 267a002-4e05a Clean</vt:lpstr>
    </vt:vector>
  </TitlesOfParts>
  <Company>Microsoft</Company>
  <LinksUpToDate>false</LinksUpToDate>
  <CharactersWithSpaces>77627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Asite Master Agreement 267a002-4e05a Clean</dc:title>
  <dc:creator>gthomas</dc:creator>
  <cp:lastModifiedBy>Nováková Pavlína</cp:lastModifiedBy>
  <cp:revision>2</cp:revision>
  <dcterms:created xsi:type="dcterms:W3CDTF">2022-06-15T13:18:00Z</dcterms:created>
  <dcterms:modified xsi:type="dcterms:W3CDTF">2022-06-15T13:18:00Z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Id">
    <vt:lpwstr>2103578</vt:lpwstr>
  </property>
  <property fmtid="{D5CDD505-2E9C-101B-9397-08002B2CF9AE}" pid="3" name="AFId">
    <vt:lpwstr>16876402</vt:lpwstr>
  </property>
  <property fmtid="{D5CDD505-2E9C-101B-9397-08002B2CF9AE}" pid="4" name="ASPath">
    <vt:lpwstr>Adoddle AKM\01 SALES\01-02 Proposal &amp; Agreement Material</vt:lpwstr>
  </property>
</Properties>
</file>