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85C33" w:rsidRPr="001478A8" w:rsidRDefault="00F85C33">
      <w:pPr>
        <w:pStyle w:val="Nzev"/>
        <w:rPr>
          <w:rFonts w:ascii="Arial" w:hAnsi="Arial" w:cs="Arial"/>
          <w:sz w:val="32"/>
          <w:szCs w:val="32"/>
        </w:rPr>
      </w:pPr>
      <w:r w:rsidRPr="001478A8">
        <w:rPr>
          <w:rFonts w:ascii="Arial" w:hAnsi="Arial" w:cs="Arial"/>
          <w:sz w:val="32"/>
          <w:szCs w:val="32"/>
        </w:rPr>
        <w:t xml:space="preserve">SMLOUVA </w:t>
      </w:r>
    </w:p>
    <w:p w:rsidR="00F85C33" w:rsidRPr="001478A8" w:rsidRDefault="00052855">
      <w:pPr>
        <w:jc w:val="center"/>
        <w:rPr>
          <w:rFonts w:ascii="Arial" w:hAnsi="Arial" w:cs="Arial"/>
          <w:b/>
          <w:sz w:val="28"/>
          <w:szCs w:val="28"/>
        </w:rPr>
      </w:pPr>
      <w:r w:rsidRPr="001478A8">
        <w:rPr>
          <w:rFonts w:ascii="Arial" w:hAnsi="Arial" w:cs="Arial"/>
          <w:b/>
          <w:sz w:val="28"/>
          <w:szCs w:val="28"/>
        </w:rPr>
        <w:t xml:space="preserve">o pronájmu </w:t>
      </w:r>
      <w:r w:rsidR="00C61699" w:rsidRPr="001478A8">
        <w:rPr>
          <w:rFonts w:ascii="Arial" w:hAnsi="Arial" w:cs="Arial"/>
          <w:b/>
          <w:sz w:val="28"/>
          <w:szCs w:val="28"/>
        </w:rPr>
        <w:t xml:space="preserve">a </w:t>
      </w:r>
      <w:r w:rsidR="00F85C33" w:rsidRPr="001478A8">
        <w:rPr>
          <w:rFonts w:ascii="Arial" w:hAnsi="Arial" w:cs="Arial"/>
          <w:b/>
          <w:sz w:val="28"/>
          <w:szCs w:val="28"/>
        </w:rPr>
        <w:t>dočasném užívání prostor zámku ve Slavkově u Brna</w:t>
      </w:r>
    </w:p>
    <w:p w:rsidR="00F85C33" w:rsidRPr="001478A8" w:rsidRDefault="00F85C33">
      <w:pPr>
        <w:jc w:val="center"/>
        <w:rPr>
          <w:rFonts w:ascii="Arial" w:hAnsi="Arial" w:cs="Arial"/>
          <w:b/>
          <w:sz w:val="32"/>
          <w:szCs w:val="32"/>
        </w:rPr>
      </w:pPr>
    </w:p>
    <w:p w:rsidR="00493674" w:rsidRDefault="00493674">
      <w:pPr>
        <w:jc w:val="both"/>
        <w:rPr>
          <w:rFonts w:ascii="Verdana" w:hAnsi="Verdana" w:cs="Arial"/>
        </w:rPr>
      </w:pPr>
    </w:p>
    <w:p w:rsidR="00F85C33" w:rsidRPr="001478A8" w:rsidRDefault="00F85C33">
      <w:pPr>
        <w:jc w:val="both"/>
        <w:rPr>
          <w:rFonts w:ascii="Arial" w:hAnsi="Arial" w:cs="Arial"/>
          <w:sz w:val="22"/>
          <w:szCs w:val="22"/>
        </w:rPr>
      </w:pPr>
      <w:r w:rsidRPr="001478A8">
        <w:rPr>
          <w:rFonts w:ascii="Arial" w:hAnsi="Arial" w:cs="Arial"/>
          <w:sz w:val="22"/>
          <w:szCs w:val="22"/>
        </w:rPr>
        <w:t>kterou uvedeného dne, měsíce a roku uzavřely mezi sebou níže uvedené smluvní strany:</w:t>
      </w:r>
    </w:p>
    <w:p w:rsidR="001478A8" w:rsidRPr="001478A8" w:rsidRDefault="001478A8">
      <w:pPr>
        <w:jc w:val="both"/>
        <w:rPr>
          <w:rFonts w:ascii="Arial" w:hAnsi="Arial" w:cs="Arial"/>
          <w:sz w:val="22"/>
          <w:szCs w:val="22"/>
        </w:rPr>
      </w:pPr>
    </w:p>
    <w:p w:rsidR="00493674" w:rsidRPr="001478A8" w:rsidRDefault="00493674">
      <w:pPr>
        <w:jc w:val="both"/>
        <w:rPr>
          <w:rFonts w:ascii="Arial" w:hAnsi="Arial" w:cs="Arial"/>
          <w:sz w:val="22"/>
          <w:szCs w:val="22"/>
        </w:rPr>
      </w:pPr>
    </w:p>
    <w:p w:rsidR="00F85C33" w:rsidRPr="001478A8" w:rsidRDefault="00F85C33" w:rsidP="00C61699">
      <w:pPr>
        <w:pStyle w:val="Nadpis1"/>
        <w:numPr>
          <w:ilvl w:val="0"/>
          <w:numId w:val="5"/>
        </w:numPr>
        <w:jc w:val="both"/>
        <w:rPr>
          <w:rFonts w:ascii="Arial" w:hAnsi="Arial" w:cs="Arial"/>
          <w:sz w:val="22"/>
          <w:szCs w:val="22"/>
        </w:rPr>
      </w:pPr>
      <w:r w:rsidRPr="001478A8">
        <w:rPr>
          <w:rFonts w:ascii="Arial" w:hAnsi="Arial" w:cs="Arial"/>
          <w:b/>
          <w:sz w:val="22"/>
          <w:szCs w:val="22"/>
        </w:rPr>
        <w:t>ZÁMEK SLAVKOV-AUSTERLITZ</w:t>
      </w:r>
      <w:r w:rsidR="00376D9C" w:rsidRPr="001478A8">
        <w:rPr>
          <w:rFonts w:ascii="Arial" w:hAnsi="Arial" w:cs="Arial"/>
          <w:b/>
          <w:sz w:val="22"/>
          <w:szCs w:val="22"/>
        </w:rPr>
        <w:t xml:space="preserve">, </w:t>
      </w:r>
      <w:r w:rsidR="00376D9C" w:rsidRPr="001478A8">
        <w:rPr>
          <w:rFonts w:ascii="Arial" w:hAnsi="Arial" w:cs="Arial"/>
          <w:color w:val="000000"/>
          <w:sz w:val="22"/>
          <w:szCs w:val="22"/>
        </w:rPr>
        <w:t>příspěvková organizace</w:t>
      </w:r>
      <w:r w:rsidR="00C61699" w:rsidRPr="001478A8">
        <w:rPr>
          <w:rFonts w:ascii="Arial" w:hAnsi="Arial" w:cs="Arial"/>
          <w:sz w:val="22"/>
          <w:szCs w:val="22"/>
        </w:rPr>
        <w:t xml:space="preserve"> </w:t>
      </w:r>
    </w:p>
    <w:p w:rsidR="00F85C33" w:rsidRPr="001478A8" w:rsidRDefault="00F85C33">
      <w:pPr>
        <w:pStyle w:val="Nadpis1"/>
        <w:ind w:left="0" w:firstLine="284"/>
        <w:jc w:val="both"/>
        <w:rPr>
          <w:rFonts w:ascii="Arial" w:hAnsi="Arial" w:cs="Arial"/>
          <w:sz w:val="22"/>
          <w:szCs w:val="22"/>
        </w:rPr>
      </w:pPr>
      <w:r w:rsidRPr="001478A8">
        <w:rPr>
          <w:rFonts w:ascii="Arial" w:hAnsi="Arial" w:cs="Arial"/>
          <w:sz w:val="22"/>
          <w:szCs w:val="22"/>
        </w:rPr>
        <w:t xml:space="preserve">se sídlem na Palackého nám. 1, 684 01 Slavkov u Brna, </w:t>
      </w:r>
    </w:p>
    <w:p w:rsidR="00F85C33" w:rsidRPr="001478A8" w:rsidRDefault="00F85C33">
      <w:pPr>
        <w:pStyle w:val="Nadpis1"/>
        <w:ind w:left="0" w:firstLine="284"/>
        <w:jc w:val="both"/>
        <w:rPr>
          <w:rFonts w:ascii="Arial" w:hAnsi="Arial" w:cs="Arial"/>
          <w:sz w:val="22"/>
          <w:szCs w:val="22"/>
        </w:rPr>
      </w:pPr>
      <w:r w:rsidRPr="001478A8">
        <w:rPr>
          <w:rFonts w:ascii="Arial" w:hAnsi="Arial" w:cs="Arial"/>
          <w:sz w:val="22"/>
          <w:szCs w:val="22"/>
        </w:rPr>
        <w:t xml:space="preserve">IČ: 00373320, DIČ: CZ 00373320, </w:t>
      </w:r>
    </w:p>
    <w:p w:rsidR="00F85C33" w:rsidRPr="001478A8" w:rsidRDefault="00F85C33" w:rsidP="00C61699">
      <w:pPr>
        <w:ind w:left="424"/>
        <w:jc w:val="both"/>
        <w:rPr>
          <w:rFonts w:ascii="Arial" w:hAnsi="Arial" w:cs="Arial"/>
          <w:sz w:val="22"/>
          <w:szCs w:val="22"/>
        </w:rPr>
      </w:pPr>
      <w:r w:rsidRPr="001478A8">
        <w:rPr>
          <w:rFonts w:ascii="Arial" w:hAnsi="Arial" w:cs="Arial"/>
          <w:sz w:val="22"/>
          <w:szCs w:val="22"/>
        </w:rPr>
        <w:t xml:space="preserve">příspěvková organizace zřízená Městem Slavkovem u Brna na základě Zřizovací listiny ze dne </w:t>
      </w:r>
      <w:proofErr w:type="gramStart"/>
      <w:r w:rsidRPr="001478A8">
        <w:rPr>
          <w:rFonts w:ascii="Arial" w:hAnsi="Arial" w:cs="Arial"/>
          <w:sz w:val="22"/>
          <w:szCs w:val="22"/>
        </w:rPr>
        <w:t>2.1.1998</w:t>
      </w:r>
      <w:proofErr w:type="gramEnd"/>
      <w:r w:rsidR="00215846" w:rsidRPr="001478A8">
        <w:rPr>
          <w:rFonts w:ascii="Arial" w:hAnsi="Arial" w:cs="Arial"/>
          <w:sz w:val="22"/>
          <w:szCs w:val="22"/>
        </w:rPr>
        <w:t>,</w:t>
      </w:r>
      <w:r w:rsidRPr="001478A8">
        <w:rPr>
          <w:rFonts w:ascii="Arial" w:hAnsi="Arial" w:cs="Arial"/>
          <w:sz w:val="22"/>
          <w:szCs w:val="22"/>
        </w:rPr>
        <w:t xml:space="preserve"> ve znění pozdějších úprav,</w:t>
      </w:r>
    </w:p>
    <w:p w:rsidR="00F85C33" w:rsidRPr="001478A8" w:rsidRDefault="00F85C33" w:rsidP="00C61699">
      <w:pPr>
        <w:ind w:left="140" w:firstLine="284"/>
        <w:jc w:val="both"/>
        <w:rPr>
          <w:rFonts w:ascii="Arial" w:hAnsi="Arial" w:cs="Arial"/>
          <w:bCs/>
          <w:sz w:val="22"/>
          <w:szCs w:val="22"/>
        </w:rPr>
      </w:pPr>
      <w:r w:rsidRPr="001478A8">
        <w:rPr>
          <w:rFonts w:ascii="Arial" w:hAnsi="Arial" w:cs="Arial"/>
          <w:sz w:val="22"/>
          <w:szCs w:val="22"/>
        </w:rPr>
        <w:t xml:space="preserve">zapsaná v obchodním rejstříku </w:t>
      </w:r>
      <w:r w:rsidRPr="001478A8">
        <w:rPr>
          <w:rFonts w:ascii="Arial" w:hAnsi="Arial" w:cs="Arial"/>
          <w:iCs/>
          <w:sz w:val="22"/>
          <w:szCs w:val="22"/>
        </w:rPr>
        <w:t>vedeným u rejstříkového soudu v</w:t>
      </w:r>
      <w:r w:rsidRPr="001478A8">
        <w:rPr>
          <w:rFonts w:ascii="Arial" w:hAnsi="Arial" w:cs="Arial"/>
          <w:sz w:val="22"/>
          <w:szCs w:val="22"/>
        </w:rPr>
        <w:t> </w:t>
      </w:r>
      <w:r w:rsidRPr="001478A8">
        <w:rPr>
          <w:rFonts w:ascii="Arial" w:hAnsi="Arial" w:cs="Arial"/>
          <w:bCs/>
          <w:sz w:val="22"/>
          <w:szCs w:val="22"/>
        </w:rPr>
        <w:t xml:space="preserve">Brně, </w:t>
      </w:r>
    </w:p>
    <w:p w:rsidR="00F85C33" w:rsidRPr="001478A8" w:rsidRDefault="00F85C33" w:rsidP="00C61699">
      <w:pPr>
        <w:ind w:left="140" w:firstLine="284"/>
        <w:jc w:val="both"/>
        <w:rPr>
          <w:rFonts w:ascii="Arial" w:hAnsi="Arial" w:cs="Arial"/>
          <w:bCs/>
          <w:sz w:val="22"/>
          <w:szCs w:val="22"/>
        </w:rPr>
      </w:pPr>
      <w:r w:rsidRPr="001478A8">
        <w:rPr>
          <w:rFonts w:ascii="Arial" w:hAnsi="Arial" w:cs="Arial"/>
          <w:iCs/>
          <w:sz w:val="22"/>
          <w:szCs w:val="22"/>
        </w:rPr>
        <w:t xml:space="preserve">oddíl </w:t>
      </w:r>
      <w:r w:rsidRPr="001478A8">
        <w:rPr>
          <w:rFonts w:ascii="Arial" w:hAnsi="Arial" w:cs="Arial"/>
          <w:bCs/>
          <w:sz w:val="22"/>
          <w:szCs w:val="22"/>
        </w:rPr>
        <w:t>Pr, vložka 1618</w:t>
      </w:r>
      <w:r w:rsidR="001478A8">
        <w:rPr>
          <w:rFonts w:ascii="Arial" w:hAnsi="Arial" w:cs="Arial"/>
          <w:bCs/>
          <w:sz w:val="22"/>
          <w:szCs w:val="22"/>
        </w:rPr>
        <w:t>,</w:t>
      </w:r>
    </w:p>
    <w:p w:rsidR="00F85C33" w:rsidRPr="001478A8" w:rsidRDefault="00F85C33" w:rsidP="00C61699">
      <w:pPr>
        <w:ind w:left="140" w:firstLine="284"/>
        <w:jc w:val="both"/>
        <w:rPr>
          <w:rFonts w:ascii="Arial" w:hAnsi="Arial" w:cs="Arial"/>
          <w:sz w:val="22"/>
          <w:szCs w:val="22"/>
        </w:rPr>
      </w:pPr>
      <w:r w:rsidRPr="001478A8">
        <w:rPr>
          <w:rFonts w:ascii="Arial" w:hAnsi="Arial" w:cs="Arial"/>
          <w:sz w:val="22"/>
          <w:szCs w:val="22"/>
        </w:rPr>
        <w:t>zastoupen</w:t>
      </w:r>
      <w:r w:rsidR="00376D9C" w:rsidRPr="001478A8">
        <w:rPr>
          <w:rFonts w:ascii="Arial" w:hAnsi="Arial" w:cs="Arial"/>
          <w:color w:val="000000"/>
          <w:sz w:val="22"/>
          <w:szCs w:val="22"/>
        </w:rPr>
        <w:t>á</w:t>
      </w:r>
      <w:r w:rsidRPr="001478A8">
        <w:rPr>
          <w:rFonts w:ascii="Arial" w:hAnsi="Arial" w:cs="Arial"/>
          <w:color w:val="000000"/>
          <w:sz w:val="22"/>
          <w:szCs w:val="22"/>
        </w:rPr>
        <w:t xml:space="preserve"> </w:t>
      </w:r>
      <w:r w:rsidRPr="001478A8">
        <w:rPr>
          <w:rFonts w:ascii="Arial" w:hAnsi="Arial" w:cs="Arial"/>
          <w:sz w:val="22"/>
          <w:szCs w:val="22"/>
        </w:rPr>
        <w:t>ředitel</w:t>
      </w:r>
      <w:r w:rsidR="00F570AD" w:rsidRPr="001478A8">
        <w:rPr>
          <w:rFonts w:ascii="Arial" w:hAnsi="Arial" w:cs="Arial"/>
          <w:sz w:val="22"/>
          <w:szCs w:val="22"/>
        </w:rPr>
        <w:t>kou</w:t>
      </w:r>
      <w:r w:rsidRPr="001478A8">
        <w:rPr>
          <w:rFonts w:ascii="Arial" w:hAnsi="Arial" w:cs="Arial"/>
          <w:sz w:val="22"/>
          <w:szCs w:val="22"/>
        </w:rPr>
        <w:t xml:space="preserve"> </w:t>
      </w:r>
      <w:r w:rsidR="00F570AD" w:rsidRPr="001478A8">
        <w:rPr>
          <w:rFonts w:ascii="Arial" w:hAnsi="Arial" w:cs="Arial"/>
          <w:sz w:val="22"/>
          <w:szCs w:val="22"/>
        </w:rPr>
        <w:t xml:space="preserve">Mgr. Evou </w:t>
      </w:r>
      <w:proofErr w:type="spellStart"/>
      <w:r w:rsidR="00F570AD" w:rsidRPr="001478A8">
        <w:rPr>
          <w:rFonts w:ascii="Arial" w:hAnsi="Arial" w:cs="Arial"/>
          <w:sz w:val="22"/>
          <w:szCs w:val="22"/>
        </w:rPr>
        <w:t>Oubělickou</w:t>
      </w:r>
      <w:proofErr w:type="spellEnd"/>
      <w:r w:rsidR="00F570AD" w:rsidRPr="001478A8">
        <w:rPr>
          <w:rFonts w:ascii="Arial" w:hAnsi="Arial" w:cs="Arial"/>
          <w:sz w:val="22"/>
          <w:szCs w:val="22"/>
        </w:rPr>
        <w:t xml:space="preserve">, </w:t>
      </w:r>
      <w:proofErr w:type="spellStart"/>
      <w:r w:rsidR="00F570AD" w:rsidRPr="001478A8">
        <w:rPr>
          <w:rFonts w:ascii="Arial" w:hAnsi="Arial" w:cs="Arial"/>
          <w:sz w:val="22"/>
          <w:szCs w:val="22"/>
        </w:rPr>
        <w:t>DiS</w:t>
      </w:r>
      <w:proofErr w:type="spellEnd"/>
      <w:r w:rsidR="00F570AD" w:rsidRPr="001478A8">
        <w:rPr>
          <w:rFonts w:ascii="Arial" w:hAnsi="Arial" w:cs="Arial"/>
          <w:sz w:val="22"/>
          <w:szCs w:val="22"/>
        </w:rPr>
        <w:t>.</w:t>
      </w:r>
      <w:r w:rsidRPr="001478A8">
        <w:rPr>
          <w:rFonts w:ascii="Arial" w:hAnsi="Arial" w:cs="Arial"/>
          <w:sz w:val="22"/>
          <w:szCs w:val="22"/>
        </w:rPr>
        <w:t xml:space="preserve"> </w:t>
      </w:r>
    </w:p>
    <w:p w:rsidR="00493674" w:rsidRPr="001F6F8C" w:rsidRDefault="00F85C33" w:rsidP="001F6F8C">
      <w:pPr>
        <w:ind w:left="140" w:firstLine="284"/>
        <w:jc w:val="both"/>
        <w:rPr>
          <w:rFonts w:ascii="Arial" w:hAnsi="Arial" w:cs="Arial"/>
          <w:sz w:val="22"/>
          <w:szCs w:val="22"/>
        </w:rPr>
      </w:pPr>
      <w:r w:rsidRPr="001478A8">
        <w:rPr>
          <w:rFonts w:ascii="Arial" w:hAnsi="Arial" w:cs="Arial"/>
          <w:sz w:val="22"/>
          <w:szCs w:val="22"/>
        </w:rPr>
        <w:t>na straně jedné (dále jen „pronajímatel“)</w:t>
      </w:r>
    </w:p>
    <w:p w:rsidR="00621273" w:rsidRPr="001478A8" w:rsidRDefault="00621273">
      <w:pPr>
        <w:jc w:val="both"/>
        <w:rPr>
          <w:rFonts w:ascii="Arial" w:hAnsi="Arial" w:cs="Arial"/>
          <w:sz w:val="22"/>
          <w:szCs w:val="22"/>
        </w:rPr>
      </w:pPr>
      <w:r w:rsidRPr="001478A8">
        <w:rPr>
          <w:rFonts w:ascii="Arial" w:hAnsi="Arial" w:cs="Arial"/>
          <w:sz w:val="22"/>
          <w:szCs w:val="22"/>
        </w:rPr>
        <w:t>a</w:t>
      </w:r>
    </w:p>
    <w:p w:rsidR="00493674" w:rsidRPr="001478A8" w:rsidRDefault="00493674">
      <w:pPr>
        <w:jc w:val="both"/>
        <w:rPr>
          <w:rFonts w:ascii="Arial" w:hAnsi="Arial" w:cs="Arial"/>
          <w:sz w:val="22"/>
          <w:szCs w:val="22"/>
        </w:rPr>
      </w:pPr>
    </w:p>
    <w:p w:rsidR="00A21C38" w:rsidRPr="00FB07C8" w:rsidRDefault="00FB07C8" w:rsidP="00FB07C8">
      <w:pPr>
        <w:pStyle w:val="Odstavecseseznamem"/>
        <w:numPr>
          <w:ilvl w:val="0"/>
          <w:numId w:val="5"/>
        </w:numPr>
        <w:jc w:val="both"/>
        <w:rPr>
          <w:rFonts w:ascii="Arial" w:hAnsi="Arial" w:cs="Arial"/>
          <w:b/>
          <w:sz w:val="22"/>
          <w:szCs w:val="22"/>
        </w:rPr>
      </w:pPr>
      <w:r w:rsidRPr="00FB07C8">
        <w:rPr>
          <w:rFonts w:ascii="Arial" w:hAnsi="Arial" w:cs="Arial"/>
          <w:b/>
          <w:sz w:val="22"/>
          <w:szCs w:val="22"/>
        </w:rPr>
        <w:t>VELETRHY BRNO, a.s.</w:t>
      </w:r>
    </w:p>
    <w:p w:rsidR="00FB07C8" w:rsidRDefault="00FB07C8" w:rsidP="00FB07C8">
      <w:pPr>
        <w:pStyle w:val="Odstavecseseznamem"/>
        <w:ind w:left="432"/>
        <w:jc w:val="both"/>
        <w:rPr>
          <w:rFonts w:ascii="Arial" w:hAnsi="Arial" w:cs="Arial"/>
          <w:sz w:val="22"/>
          <w:szCs w:val="22"/>
        </w:rPr>
      </w:pPr>
      <w:r>
        <w:rPr>
          <w:rFonts w:ascii="Arial" w:hAnsi="Arial" w:cs="Arial"/>
          <w:sz w:val="22"/>
          <w:szCs w:val="22"/>
        </w:rPr>
        <w:t>s</w:t>
      </w:r>
      <w:r w:rsidRPr="00FB07C8">
        <w:rPr>
          <w:rFonts w:ascii="Arial" w:hAnsi="Arial" w:cs="Arial"/>
          <w:sz w:val="22"/>
          <w:szCs w:val="22"/>
        </w:rPr>
        <w:t xml:space="preserve">e sídlem: Výstaviště 405/1, 603 00 Brno </w:t>
      </w:r>
      <w:r>
        <w:rPr>
          <w:rFonts w:ascii="Arial" w:hAnsi="Arial" w:cs="Arial"/>
          <w:sz w:val="22"/>
          <w:szCs w:val="22"/>
        </w:rPr>
        <w:t>–</w:t>
      </w:r>
      <w:r w:rsidRPr="00FB07C8">
        <w:rPr>
          <w:rFonts w:ascii="Arial" w:hAnsi="Arial" w:cs="Arial"/>
          <w:sz w:val="22"/>
          <w:szCs w:val="22"/>
        </w:rPr>
        <w:t xml:space="preserve"> </w:t>
      </w:r>
      <w:proofErr w:type="spellStart"/>
      <w:r w:rsidRPr="00FB07C8">
        <w:rPr>
          <w:rFonts w:ascii="Arial" w:hAnsi="Arial" w:cs="Arial"/>
          <w:sz w:val="22"/>
          <w:szCs w:val="22"/>
        </w:rPr>
        <w:t>Pisárky</w:t>
      </w:r>
      <w:proofErr w:type="spellEnd"/>
    </w:p>
    <w:p w:rsidR="00FB07C8" w:rsidRDefault="00FB07C8" w:rsidP="00FB07C8">
      <w:pPr>
        <w:pStyle w:val="Odstavecseseznamem"/>
        <w:ind w:left="432"/>
        <w:jc w:val="both"/>
        <w:rPr>
          <w:rFonts w:ascii="Arial" w:hAnsi="Arial" w:cs="Arial"/>
          <w:sz w:val="22"/>
          <w:szCs w:val="22"/>
        </w:rPr>
      </w:pPr>
      <w:r>
        <w:rPr>
          <w:rFonts w:ascii="Arial" w:hAnsi="Arial" w:cs="Arial"/>
          <w:sz w:val="22"/>
          <w:szCs w:val="22"/>
        </w:rPr>
        <w:t>zapsaná v OR KS v Brně, oddíl B, vložka 3137</w:t>
      </w:r>
    </w:p>
    <w:p w:rsidR="00FB07C8" w:rsidRDefault="00FB07C8" w:rsidP="00FB07C8">
      <w:pPr>
        <w:pStyle w:val="Odstavecseseznamem"/>
        <w:ind w:left="432"/>
        <w:jc w:val="both"/>
        <w:rPr>
          <w:rFonts w:ascii="Arial" w:hAnsi="Arial" w:cs="Arial"/>
          <w:sz w:val="22"/>
          <w:szCs w:val="22"/>
        </w:rPr>
      </w:pPr>
      <w:r>
        <w:rPr>
          <w:rFonts w:ascii="Arial" w:hAnsi="Arial" w:cs="Arial"/>
          <w:sz w:val="22"/>
          <w:szCs w:val="22"/>
        </w:rPr>
        <w:t>IČO: 25582518</w:t>
      </w:r>
    </w:p>
    <w:p w:rsidR="00FB07C8" w:rsidRDefault="00FB07C8" w:rsidP="00FB07C8">
      <w:pPr>
        <w:pStyle w:val="Odstavecseseznamem"/>
        <w:ind w:left="432"/>
        <w:jc w:val="both"/>
        <w:rPr>
          <w:rFonts w:ascii="Arial" w:hAnsi="Arial" w:cs="Arial"/>
          <w:sz w:val="22"/>
          <w:szCs w:val="22"/>
        </w:rPr>
      </w:pPr>
      <w:r>
        <w:rPr>
          <w:rFonts w:ascii="Arial" w:hAnsi="Arial" w:cs="Arial"/>
          <w:sz w:val="22"/>
          <w:szCs w:val="22"/>
        </w:rPr>
        <w:t>DIČ: CZ25582518</w:t>
      </w:r>
    </w:p>
    <w:p w:rsidR="00FB07C8" w:rsidRDefault="00FB07C8" w:rsidP="00FB07C8">
      <w:pPr>
        <w:pStyle w:val="Odstavecseseznamem"/>
        <w:ind w:left="432"/>
        <w:jc w:val="both"/>
        <w:rPr>
          <w:rFonts w:ascii="Arial" w:hAnsi="Arial" w:cs="Arial"/>
          <w:sz w:val="22"/>
          <w:szCs w:val="22"/>
        </w:rPr>
      </w:pPr>
      <w:r>
        <w:rPr>
          <w:rFonts w:ascii="Arial" w:hAnsi="Arial" w:cs="Arial"/>
          <w:sz w:val="22"/>
          <w:szCs w:val="22"/>
        </w:rPr>
        <w:t xml:space="preserve">Bankovní spojení: </w:t>
      </w:r>
      <w:proofErr w:type="spellStart"/>
      <w:r>
        <w:rPr>
          <w:rFonts w:ascii="Arial" w:hAnsi="Arial" w:cs="Arial"/>
          <w:b/>
          <w:sz w:val="22"/>
          <w:szCs w:val="22"/>
        </w:rPr>
        <w:t>xxxxxxxxxxx</w:t>
      </w:r>
      <w:proofErr w:type="spellEnd"/>
    </w:p>
    <w:p w:rsidR="00FB07C8" w:rsidRPr="00FB07C8" w:rsidRDefault="00FB07C8" w:rsidP="00FB07C8">
      <w:pPr>
        <w:pStyle w:val="Odstavecseseznamem"/>
        <w:ind w:left="432"/>
        <w:jc w:val="both"/>
        <w:rPr>
          <w:rFonts w:ascii="Arial" w:hAnsi="Arial" w:cs="Arial"/>
          <w:sz w:val="22"/>
          <w:szCs w:val="22"/>
        </w:rPr>
      </w:pPr>
      <w:r>
        <w:rPr>
          <w:rFonts w:ascii="Arial" w:hAnsi="Arial" w:cs="Arial"/>
          <w:sz w:val="22"/>
          <w:szCs w:val="22"/>
        </w:rPr>
        <w:t xml:space="preserve">zastoupená: </w:t>
      </w:r>
      <w:proofErr w:type="spellStart"/>
      <w:r w:rsidRPr="00FB07C8">
        <w:rPr>
          <w:rFonts w:ascii="Arial" w:hAnsi="Arial" w:cs="Arial"/>
          <w:b/>
          <w:sz w:val="22"/>
          <w:szCs w:val="22"/>
        </w:rPr>
        <w:t>xxxxxxxxxxxxxxxxx</w:t>
      </w:r>
      <w:proofErr w:type="spellEnd"/>
    </w:p>
    <w:p w:rsidR="00F85C33" w:rsidRPr="001478A8" w:rsidRDefault="00FB07C8" w:rsidP="00111812">
      <w:pPr>
        <w:ind w:left="284"/>
        <w:jc w:val="both"/>
        <w:rPr>
          <w:rFonts w:ascii="Arial" w:hAnsi="Arial" w:cs="Arial"/>
          <w:sz w:val="22"/>
          <w:szCs w:val="22"/>
        </w:rPr>
      </w:pPr>
      <w:r>
        <w:rPr>
          <w:rFonts w:ascii="Arial" w:hAnsi="Arial" w:cs="Arial"/>
          <w:sz w:val="22"/>
          <w:szCs w:val="22"/>
        </w:rPr>
        <w:t xml:space="preserve">  </w:t>
      </w:r>
      <w:r w:rsidR="00F85C33" w:rsidRPr="001478A8">
        <w:rPr>
          <w:rFonts w:ascii="Arial" w:hAnsi="Arial" w:cs="Arial"/>
          <w:sz w:val="22"/>
          <w:szCs w:val="22"/>
        </w:rPr>
        <w:t>na straně druhé (dále jen „nájemce“)</w:t>
      </w:r>
    </w:p>
    <w:p w:rsidR="00F85C33" w:rsidRPr="001478A8" w:rsidRDefault="00F85C33">
      <w:pPr>
        <w:jc w:val="both"/>
        <w:rPr>
          <w:rFonts w:ascii="Arial" w:hAnsi="Arial" w:cs="Arial"/>
          <w:sz w:val="22"/>
          <w:szCs w:val="22"/>
        </w:rPr>
      </w:pPr>
    </w:p>
    <w:p w:rsidR="00F85C33" w:rsidRPr="001478A8" w:rsidRDefault="00F85C33">
      <w:pPr>
        <w:jc w:val="both"/>
        <w:rPr>
          <w:rFonts w:ascii="Arial" w:hAnsi="Arial" w:cs="Arial"/>
          <w:sz w:val="22"/>
          <w:szCs w:val="22"/>
        </w:rPr>
      </w:pPr>
    </w:p>
    <w:p w:rsidR="00F85C33" w:rsidRPr="001478A8" w:rsidRDefault="00F85C33">
      <w:pPr>
        <w:jc w:val="center"/>
        <w:rPr>
          <w:rFonts w:ascii="Arial" w:hAnsi="Arial" w:cs="Arial"/>
          <w:b/>
          <w:sz w:val="22"/>
          <w:szCs w:val="22"/>
        </w:rPr>
      </w:pPr>
      <w:r w:rsidRPr="001478A8">
        <w:rPr>
          <w:rFonts w:ascii="Arial" w:hAnsi="Arial" w:cs="Arial"/>
          <w:b/>
          <w:sz w:val="22"/>
          <w:szCs w:val="22"/>
        </w:rPr>
        <w:t>I.</w:t>
      </w:r>
    </w:p>
    <w:p w:rsidR="00F85C33" w:rsidRPr="001478A8" w:rsidRDefault="00F85C33" w:rsidP="00621273">
      <w:pPr>
        <w:pStyle w:val="Nadpis2"/>
        <w:numPr>
          <w:ilvl w:val="0"/>
          <w:numId w:val="0"/>
        </w:numPr>
        <w:rPr>
          <w:rFonts w:ascii="Arial" w:hAnsi="Arial" w:cs="Arial"/>
          <w:sz w:val="22"/>
          <w:szCs w:val="22"/>
        </w:rPr>
      </w:pPr>
      <w:r w:rsidRPr="001478A8">
        <w:rPr>
          <w:rFonts w:ascii="Arial" w:hAnsi="Arial" w:cs="Arial"/>
          <w:sz w:val="22"/>
          <w:szCs w:val="22"/>
        </w:rPr>
        <w:t>Předmět smlouvy</w:t>
      </w:r>
    </w:p>
    <w:p w:rsidR="00F85C33" w:rsidRPr="001478A8" w:rsidRDefault="00F85C33">
      <w:pPr>
        <w:jc w:val="both"/>
        <w:rPr>
          <w:rFonts w:ascii="Arial" w:hAnsi="Arial" w:cs="Arial"/>
          <w:b/>
          <w:sz w:val="22"/>
          <w:szCs w:val="22"/>
        </w:rPr>
      </w:pPr>
    </w:p>
    <w:p w:rsidR="00F85C33" w:rsidRPr="001478A8" w:rsidRDefault="00F85C33">
      <w:pPr>
        <w:pStyle w:val="Zkladntext"/>
        <w:jc w:val="both"/>
        <w:rPr>
          <w:rFonts w:ascii="Arial" w:hAnsi="Arial" w:cs="Arial"/>
          <w:sz w:val="22"/>
          <w:szCs w:val="22"/>
        </w:rPr>
      </w:pPr>
      <w:r w:rsidRPr="001478A8">
        <w:rPr>
          <w:rFonts w:ascii="Arial" w:hAnsi="Arial" w:cs="Arial"/>
          <w:sz w:val="22"/>
          <w:szCs w:val="22"/>
        </w:rPr>
        <w:t xml:space="preserve">Pronajímatel pronajímá </w:t>
      </w:r>
      <w:r w:rsidR="00F570AD" w:rsidRPr="001478A8">
        <w:rPr>
          <w:rFonts w:ascii="Arial" w:hAnsi="Arial" w:cs="Arial"/>
          <w:sz w:val="22"/>
          <w:szCs w:val="22"/>
        </w:rPr>
        <w:t xml:space="preserve">nájemci </w:t>
      </w:r>
      <w:r w:rsidRPr="001478A8">
        <w:rPr>
          <w:rFonts w:ascii="Arial" w:hAnsi="Arial" w:cs="Arial"/>
          <w:sz w:val="22"/>
          <w:szCs w:val="22"/>
        </w:rPr>
        <w:t xml:space="preserve">níže uvedené prostory </w:t>
      </w:r>
      <w:r w:rsidR="00A21C38" w:rsidRPr="001478A8">
        <w:rPr>
          <w:rFonts w:ascii="Arial" w:hAnsi="Arial" w:cs="Arial"/>
          <w:sz w:val="22"/>
          <w:szCs w:val="22"/>
        </w:rPr>
        <w:t xml:space="preserve">dne </w:t>
      </w:r>
      <w:r w:rsidR="00375C9A">
        <w:rPr>
          <w:rFonts w:ascii="Arial" w:hAnsi="Arial" w:cs="Arial"/>
          <w:b/>
          <w:sz w:val="22"/>
          <w:szCs w:val="22"/>
        </w:rPr>
        <w:t>31</w:t>
      </w:r>
      <w:r w:rsidR="00784FDE">
        <w:rPr>
          <w:rFonts w:ascii="Arial" w:hAnsi="Arial" w:cs="Arial"/>
          <w:b/>
          <w:color w:val="000000"/>
          <w:sz w:val="22"/>
          <w:szCs w:val="22"/>
        </w:rPr>
        <w:t>. 5</w:t>
      </w:r>
      <w:r w:rsidR="00A21C38" w:rsidRPr="001478A8">
        <w:rPr>
          <w:rFonts w:ascii="Arial" w:hAnsi="Arial" w:cs="Arial"/>
          <w:b/>
          <w:color w:val="000000"/>
          <w:sz w:val="22"/>
          <w:szCs w:val="22"/>
        </w:rPr>
        <w:t>. 201</w:t>
      </w:r>
      <w:r w:rsidR="00784FDE">
        <w:rPr>
          <w:rFonts w:ascii="Arial" w:hAnsi="Arial" w:cs="Arial"/>
          <w:b/>
          <w:color w:val="000000"/>
          <w:sz w:val="22"/>
          <w:szCs w:val="22"/>
        </w:rPr>
        <w:t>7</w:t>
      </w:r>
      <w:r w:rsidR="00A21C38" w:rsidRPr="001478A8">
        <w:rPr>
          <w:rFonts w:ascii="Arial" w:hAnsi="Arial" w:cs="Arial"/>
          <w:sz w:val="22"/>
          <w:szCs w:val="22"/>
        </w:rPr>
        <w:t xml:space="preserve"> </w:t>
      </w:r>
      <w:r w:rsidR="00F570AD" w:rsidRPr="001478A8">
        <w:rPr>
          <w:rFonts w:ascii="Arial" w:hAnsi="Arial" w:cs="Arial"/>
          <w:sz w:val="22"/>
          <w:szCs w:val="22"/>
        </w:rPr>
        <w:t>pro pořádání akce</w:t>
      </w:r>
      <w:r w:rsidR="008E0E42" w:rsidRPr="001478A8">
        <w:rPr>
          <w:rFonts w:ascii="Arial" w:hAnsi="Arial" w:cs="Arial"/>
          <w:sz w:val="22"/>
          <w:szCs w:val="22"/>
        </w:rPr>
        <w:t xml:space="preserve"> a v souvislosti s tímto pronájmem se zavazuje poskytnout níže uvedené služby:</w:t>
      </w:r>
    </w:p>
    <w:p w:rsidR="00B27C28" w:rsidRPr="001478A8" w:rsidRDefault="00B27C28">
      <w:pPr>
        <w:pStyle w:val="Zkladntextodsazen"/>
        <w:jc w:val="both"/>
        <w:rPr>
          <w:rFonts w:ascii="Arial" w:hAnsi="Arial" w:cs="Arial"/>
          <w:sz w:val="22"/>
          <w:szCs w:val="22"/>
        </w:rPr>
      </w:pPr>
    </w:p>
    <w:p w:rsidR="00A21C38" w:rsidRDefault="00784FDE">
      <w:pPr>
        <w:pStyle w:val="Zkladntextodsazen"/>
        <w:jc w:val="both"/>
        <w:rPr>
          <w:rFonts w:ascii="Arial" w:hAnsi="Arial" w:cs="Arial"/>
          <w:color w:val="000000"/>
          <w:sz w:val="22"/>
          <w:szCs w:val="22"/>
        </w:rPr>
      </w:pPr>
      <w:r>
        <w:rPr>
          <w:rFonts w:ascii="Arial" w:hAnsi="Arial" w:cs="Arial"/>
          <w:color w:val="000000"/>
          <w:sz w:val="22"/>
          <w:szCs w:val="22"/>
        </w:rPr>
        <w:t xml:space="preserve">nádvoří a </w:t>
      </w:r>
      <w:proofErr w:type="spellStart"/>
      <w:r>
        <w:rPr>
          <w:rFonts w:ascii="Arial" w:hAnsi="Arial" w:cs="Arial"/>
          <w:color w:val="000000"/>
          <w:sz w:val="22"/>
          <w:szCs w:val="22"/>
        </w:rPr>
        <w:t>Salla</w:t>
      </w:r>
      <w:proofErr w:type="spellEnd"/>
      <w:r>
        <w:rPr>
          <w:rFonts w:ascii="Arial" w:hAnsi="Arial" w:cs="Arial"/>
          <w:color w:val="000000"/>
          <w:sz w:val="22"/>
          <w:szCs w:val="22"/>
        </w:rPr>
        <w:t xml:space="preserve"> </w:t>
      </w:r>
      <w:proofErr w:type="spellStart"/>
      <w:r>
        <w:rPr>
          <w:rFonts w:ascii="Arial" w:hAnsi="Arial" w:cs="Arial"/>
          <w:color w:val="000000"/>
          <w:sz w:val="22"/>
          <w:szCs w:val="22"/>
        </w:rPr>
        <w:t>terena</w:t>
      </w:r>
      <w:proofErr w:type="spellEnd"/>
      <w:r w:rsidR="00A27F98">
        <w:rPr>
          <w:rFonts w:ascii="Arial" w:hAnsi="Arial" w:cs="Arial"/>
          <w:color w:val="000000"/>
          <w:sz w:val="22"/>
          <w:szCs w:val="22"/>
        </w:rPr>
        <w:t>, Portik</w:t>
      </w:r>
      <w:r>
        <w:rPr>
          <w:rFonts w:ascii="Arial" w:hAnsi="Arial" w:cs="Arial"/>
          <w:color w:val="000000"/>
          <w:sz w:val="22"/>
          <w:szCs w:val="22"/>
        </w:rPr>
        <w:t xml:space="preserve">               </w:t>
      </w:r>
      <w:r w:rsidR="00F62F9F">
        <w:rPr>
          <w:rFonts w:ascii="Arial" w:hAnsi="Arial" w:cs="Arial"/>
          <w:color w:val="000000"/>
          <w:sz w:val="22"/>
          <w:szCs w:val="22"/>
        </w:rPr>
        <w:t xml:space="preserve">                               4</w:t>
      </w:r>
      <w:r>
        <w:rPr>
          <w:rFonts w:ascii="Arial" w:hAnsi="Arial" w:cs="Arial"/>
          <w:color w:val="000000"/>
          <w:sz w:val="22"/>
          <w:szCs w:val="22"/>
        </w:rPr>
        <w:t xml:space="preserve"> hod.</w:t>
      </w:r>
    </w:p>
    <w:p w:rsidR="00784FDE" w:rsidRPr="001478A8" w:rsidRDefault="00784FDE">
      <w:pPr>
        <w:pStyle w:val="Zkladntextodsazen"/>
        <w:jc w:val="both"/>
        <w:rPr>
          <w:rFonts w:ascii="Arial" w:hAnsi="Arial" w:cs="Arial"/>
          <w:color w:val="000000"/>
          <w:sz w:val="22"/>
          <w:szCs w:val="22"/>
        </w:rPr>
      </w:pPr>
    </w:p>
    <w:p w:rsidR="00493674" w:rsidRPr="001478A8" w:rsidRDefault="00243EA7">
      <w:pPr>
        <w:jc w:val="both"/>
        <w:rPr>
          <w:rFonts w:ascii="Arial" w:hAnsi="Arial" w:cs="Arial"/>
          <w:color w:val="000000"/>
          <w:sz w:val="22"/>
          <w:szCs w:val="22"/>
        </w:rPr>
      </w:pPr>
      <w:r w:rsidRPr="001478A8">
        <w:rPr>
          <w:rFonts w:ascii="Arial" w:hAnsi="Arial" w:cs="Arial"/>
          <w:color w:val="000000"/>
          <w:sz w:val="22"/>
          <w:szCs w:val="22"/>
        </w:rPr>
        <w:t>Technicko-organizační zabezpečení</w:t>
      </w:r>
      <w:r w:rsidR="00F357FD">
        <w:rPr>
          <w:rFonts w:ascii="Arial" w:hAnsi="Arial" w:cs="Arial"/>
          <w:color w:val="000000"/>
          <w:sz w:val="22"/>
          <w:szCs w:val="22"/>
        </w:rPr>
        <w:t>:</w:t>
      </w:r>
      <w:r w:rsidR="00F357FD">
        <w:rPr>
          <w:rFonts w:ascii="Arial" w:hAnsi="Arial" w:cs="Arial"/>
          <w:color w:val="000000"/>
          <w:sz w:val="22"/>
          <w:szCs w:val="22"/>
        </w:rPr>
        <w:tab/>
      </w:r>
      <w:r w:rsidR="00F357FD">
        <w:rPr>
          <w:rFonts w:ascii="Arial" w:hAnsi="Arial" w:cs="Arial"/>
          <w:color w:val="000000"/>
          <w:sz w:val="22"/>
          <w:szCs w:val="22"/>
        </w:rPr>
        <w:tab/>
      </w:r>
      <w:r w:rsidR="00D90374" w:rsidRPr="001478A8">
        <w:rPr>
          <w:rFonts w:ascii="Arial" w:hAnsi="Arial" w:cs="Arial"/>
          <w:color w:val="000000"/>
          <w:sz w:val="22"/>
          <w:szCs w:val="22"/>
        </w:rPr>
        <w:t>/</w:t>
      </w:r>
      <w:r w:rsidRPr="001478A8">
        <w:rPr>
          <w:rFonts w:ascii="Arial" w:hAnsi="Arial" w:cs="Arial"/>
          <w:color w:val="000000"/>
          <w:sz w:val="22"/>
          <w:szCs w:val="22"/>
        </w:rPr>
        <w:t xml:space="preserve">spotřeba el. </w:t>
      </w:r>
      <w:proofErr w:type="gramStart"/>
      <w:r w:rsidRPr="001478A8">
        <w:rPr>
          <w:rFonts w:ascii="Arial" w:hAnsi="Arial" w:cs="Arial"/>
          <w:color w:val="000000"/>
          <w:sz w:val="22"/>
          <w:szCs w:val="22"/>
        </w:rPr>
        <w:t>energie</w:t>
      </w:r>
      <w:proofErr w:type="gramEnd"/>
      <w:r w:rsidRPr="001478A8">
        <w:rPr>
          <w:rFonts w:ascii="Arial" w:hAnsi="Arial" w:cs="Arial"/>
          <w:color w:val="000000"/>
          <w:sz w:val="22"/>
          <w:szCs w:val="22"/>
        </w:rPr>
        <w:t>, vody,</w:t>
      </w:r>
      <w:r w:rsidR="003D212E" w:rsidRPr="001478A8">
        <w:rPr>
          <w:rFonts w:ascii="Arial" w:hAnsi="Arial" w:cs="Arial"/>
          <w:color w:val="000000"/>
          <w:sz w:val="22"/>
          <w:szCs w:val="22"/>
        </w:rPr>
        <w:t xml:space="preserve"> </w:t>
      </w:r>
    </w:p>
    <w:p w:rsidR="00D20E06" w:rsidRDefault="00493674">
      <w:pPr>
        <w:jc w:val="both"/>
        <w:rPr>
          <w:rFonts w:ascii="Arial" w:hAnsi="Arial" w:cs="Arial"/>
          <w:color w:val="000000"/>
          <w:sz w:val="22"/>
          <w:szCs w:val="22"/>
        </w:rPr>
      </w:pPr>
      <w:r w:rsidRPr="001478A8">
        <w:rPr>
          <w:rFonts w:ascii="Arial" w:hAnsi="Arial" w:cs="Arial"/>
          <w:color w:val="000000"/>
          <w:sz w:val="22"/>
          <w:szCs w:val="22"/>
        </w:rPr>
        <w:tab/>
      </w:r>
      <w:r w:rsidRPr="001478A8">
        <w:rPr>
          <w:rFonts w:ascii="Arial" w:hAnsi="Arial" w:cs="Arial"/>
          <w:color w:val="000000"/>
          <w:sz w:val="22"/>
          <w:szCs w:val="22"/>
        </w:rPr>
        <w:tab/>
      </w:r>
      <w:r w:rsidRPr="001478A8">
        <w:rPr>
          <w:rFonts w:ascii="Arial" w:hAnsi="Arial" w:cs="Arial"/>
          <w:color w:val="000000"/>
          <w:sz w:val="22"/>
          <w:szCs w:val="22"/>
        </w:rPr>
        <w:tab/>
      </w:r>
      <w:r w:rsidRPr="001478A8">
        <w:rPr>
          <w:rFonts w:ascii="Arial" w:hAnsi="Arial" w:cs="Arial"/>
          <w:color w:val="000000"/>
          <w:sz w:val="22"/>
          <w:szCs w:val="22"/>
        </w:rPr>
        <w:tab/>
      </w:r>
      <w:r w:rsidRPr="001478A8">
        <w:rPr>
          <w:rFonts w:ascii="Arial" w:hAnsi="Arial" w:cs="Arial"/>
          <w:color w:val="000000"/>
          <w:sz w:val="22"/>
          <w:szCs w:val="22"/>
        </w:rPr>
        <w:tab/>
      </w:r>
      <w:r w:rsidRPr="001478A8">
        <w:rPr>
          <w:rFonts w:ascii="Arial" w:hAnsi="Arial" w:cs="Arial"/>
          <w:color w:val="000000"/>
          <w:sz w:val="22"/>
          <w:szCs w:val="22"/>
        </w:rPr>
        <w:tab/>
      </w:r>
      <w:r w:rsidRPr="001478A8">
        <w:rPr>
          <w:rFonts w:ascii="Arial" w:hAnsi="Arial" w:cs="Arial"/>
          <w:color w:val="000000"/>
          <w:sz w:val="22"/>
          <w:szCs w:val="22"/>
        </w:rPr>
        <w:tab/>
      </w:r>
      <w:r w:rsidR="00243EA7" w:rsidRPr="001478A8">
        <w:rPr>
          <w:rFonts w:ascii="Arial" w:hAnsi="Arial" w:cs="Arial"/>
          <w:color w:val="000000"/>
          <w:sz w:val="22"/>
          <w:szCs w:val="22"/>
        </w:rPr>
        <w:t>slu</w:t>
      </w:r>
      <w:r w:rsidR="00D20E06">
        <w:rPr>
          <w:rFonts w:ascii="Arial" w:hAnsi="Arial" w:cs="Arial"/>
          <w:color w:val="000000"/>
          <w:sz w:val="22"/>
          <w:szCs w:val="22"/>
        </w:rPr>
        <w:t xml:space="preserve">žby </w:t>
      </w:r>
      <w:proofErr w:type="spellStart"/>
      <w:r w:rsidR="00D20E06">
        <w:rPr>
          <w:rFonts w:ascii="Arial" w:hAnsi="Arial" w:cs="Arial"/>
          <w:color w:val="000000"/>
          <w:sz w:val="22"/>
          <w:szCs w:val="22"/>
        </w:rPr>
        <w:t>elektro</w:t>
      </w:r>
      <w:proofErr w:type="spellEnd"/>
      <w:r w:rsidR="00D20E06">
        <w:rPr>
          <w:rFonts w:ascii="Arial" w:hAnsi="Arial" w:cs="Arial"/>
          <w:color w:val="000000"/>
          <w:sz w:val="22"/>
          <w:szCs w:val="22"/>
        </w:rPr>
        <w:t xml:space="preserve"> tj. připojení.</w:t>
      </w:r>
      <w:r w:rsidR="00243EA7" w:rsidRPr="001478A8">
        <w:rPr>
          <w:rFonts w:ascii="Arial" w:hAnsi="Arial" w:cs="Arial"/>
          <w:color w:val="000000"/>
          <w:sz w:val="22"/>
          <w:szCs w:val="22"/>
        </w:rPr>
        <w:t xml:space="preserve">, </w:t>
      </w:r>
      <w:r w:rsidR="00D90374" w:rsidRPr="001478A8">
        <w:rPr>
          <w:rFonts w:ascii="Arial" w:hAnsi="Arial" w:cs="Arial"/>
          <w:color w:val="000000"/>
          <w:sz w:val="22"/>
          <w:szCs w:val="22"/>
        </w:rPr>
        <w:tab/>
      </w:r>
      <w:r w:rsidRPr="001478A8">
        <w:rPr>
          <w:rFonts w:ascii="Arial" w:hAnsi="Arial" w:cs="Arial"/>
          <w:color w:val="000000"/>
          <w:sz w:val="22"/>
          <w:szCs w:val="22"/>
        </w:rPr>
        <w:tab/>
      </w:r>
      <w:r w:rsidRPr="001478A8">
        <w:rPr>
          <w:rFonts w:ascii="Arial" w:hAnsi="Arial" w:cs="Arial"/>
          <w:color w:val="000000"/>
          <w:sz w:val="22"/>
          <w:szCs w:val="22"/>
        </w:rPr>
        <w:tab/>
      </w:r>
      <w:r w:rsidRPr="001478A8">
        <w:rPr>
          <w:rFonts w:ascii="Arial" w:hAnsi="Arial" w:cs="Arial"/>
          <w:color w:val="000000"/>
          <w:sz w:val="22"/>
          <w:szCs w:val="22"/>
        </w:rPr>
        <w:tab/>
      </w:r>
      <w:r w:rsidRPr="001478A8">
        <w:rPr>
          <w:rFonts w:ascii="Arial" w:hAnsi="Arial" w:cs="Arial"/>
          <w:color w:val="000000"/>
          <w:sz w:val="22"/>
          <w:szCs w:val="22"/>
        </w:rPr>
        <w:tab/>
      </w:r>
      <w:r w:rsidRPr="001478A8">
        <w:rPr>
          <w:rFonts w:ascii="Arial" w:hAnsi="Arial" w:cs="Arial"/>
          <w:color w:val="000000"/>
          <w:sz w:val="22"/>
          <w:szCs w:val="22"/>
        </w:rPr>
        <w:tab/>
      </w:r>
      <w:r w:rsidRPr="001478A8">
        <w:rPr>
          <w:rFonts w:ascii="Arial" w:hAnsi="Arial" w:cs="Arial"/>
          <w:color w:val="000000"/>
          <w:sz w:val="22"/>
          <w:szCs w:val="22"/>
        </w:rPr>
        <w:tab/>
      </w:r>
      <w:r w:rsidRPr="001478A8">
        <w:rPr>
          <w:rFonts w:ascii="Arial" w:hAnsi="Arial" w:cs="Arial"/>
          <w:color w:val="000000"/>
          <w:sz w:val="22"/>
          <w:szCs w:val="22"/>
        </w:rPr>
        <w:tab/>
      </w:r>
      <w:r w:rsidR="00D20E06">
        <w:rPr>
          <w:rFonts w:ascii="Arial" w:hAnsi="Arial" w:cs="Arial"/>
          <w:color w:val="000000"/>
          <w:sz w:val="22"/>
          <w:szCs w:val="22"/>
        </w:rPr>
        <w:t xml:space="preserve">           údržba, zapůjčení </w:t>
      </w:r>
      <w:r w:rsidR="00D90374" w:rsidRPr="001478A8">
        <w:rPr>
          <w:rFonts w:ascii="Arial" w:hAnsi="Arial" w:cs="Arial"/>
          <w:color w:val="000000"/>
          <w:sz w:val="22"/>
          <w:szCs w:val="22"/>
        </w:rPr>
        <w:t>mobiliář</w:t>
      </w:r>
      <w:r w:rsidR="00D20E06">
        <w:rPr>
          <w:rFonts w:ascii="Arial" w:hAnsi="Arial" w:cs="Arial"/>
          <w:color w:val="000000"/>
          <w:sz w:val="22"/>
          <w:szCs w:val="22"/>
        </w:rPr>
        <w:t>e, personální</w:t>
      </w:r>
    </w:p>
    <w:p w:rsidR="00493674" w:rsidRPr="007F6313" w:rsidRDefault="00D20E06">
      <w:pPr>
        <w:jc w:val="both"/>
        <w:rPr>
          <w:rFonts w:ascii="Arial" w:hAnsi="Arial" w:cs="Arial"/>
          <w:color w:val="000000"/>
          <w:sz w:val="22"/>
          <w:szCs w:val="22"/>
        </w:rPr>
      </w:pPr>
      <w:r>
        <w:rPr>
          <w:rFonts w:ascii="Arial" w:hAnsi="Arial" w:cs="Arial"/>
          <w:color w:val="000000"/>
          <w:sz w:val="22"/>
          <w:szCs w:val="22"/>
        </w:rPr>
        <w:t xml:space="preserve">                                                                                 zabezpečení</w:t>
      </w:r>
      <w:r w:rsidR="00E27E41">
        <w:rPr>
          <w:rFonts w:ascii="Arial" w:hAnsi="Arial" w:cs="Arial"/>
          <w:color w:val="000000"/>
          <w:sz w:val="22"/>
          <w:szCs w:val="22"/>
        </w:rPr>
        <w:t xml:space="preserve">, </w:t>
      </w:r>
      <w:r w:rsidR="00784FDE">
        <w:rPr>
          <w:rFonts w:ascii="Arial" w:hAnsi="Arial" w:cs="Arial"/>
          <w:color w:val="000000"/>
          <w:sz w:val="22"/>
          <w:szCs w:val="22"/>
        </w:rPr>
        <w:t xml:space="preserve">příp. </w:t>
      </w:r>
      <w:r w:rsidR="00E27E41">
        <w:rPr>
          <w:rFonts w:ascii="Arial" w:hAnsi="Arial" w:cs="Arial"/>
          <w:color w:val="000000"/>
          <w:sz w:val="22"/>
          <w:szCs w:val="22"/>
        </w:rPr>
        <w:t>vytápění</w:t>
      </w:r>
      <w:r w:rsidR="00D90374" w:rsidRPr="001478A8">
        <w:rPr>
          <w:rFonts w:ascii="Arial" w:hAnsi="Arial" w:cs="Arial"/>
          <w:color w:val="000000"/>
          <w:sz w:val="22"/>
          <w:szCs w:val="22"/>
        </w:rPr>
        <w:t>/</w:t>
      </w:r>
      <w:r w:rsidR="00215846" w:rsidRPr="001478A8">
        <w:rPr>
          <w:rFonts w:ascii="Arial" w:hAnsi="Arial" w:cs="Arial"/>
          <w:color w:val="000000"/>
          <w:sz w:val="22"/>
          <w:szCs w:val="22"/>
        </w:rPr>
        <w:t>.</w:t>
      </w:r>
    </w:p>
    <w:p w:rsidR="00662EFA" w:rsidRDefault="00662EFA">
      <w:pPr>
        <w:jc w:val="both"/>
        <w:rPr>
          <w:rFonts w:ascii="Verdana" w:hAnsi="Verdana" w:cs="Arial"/>
        </w:rPr>
      </w:pPr>
    </w:p>
    <w:p w:rsidR="001478A8" w:rsidRPr="00DF17AB" w:rsidRDefault="001478A8">
      <w:pPr>
        <w:jc w:val="both"/>
        <w:rPr>
          <w:rFonts w:ascii="Verdana" w:hAnsi="Verdana" w:cs="Arial"/>
        </w:rPr>
      </w:pPr>
    </w:p>
    <w:p w:rsidR="00F85C33" w:rsidRPr="001478A8" w:rsidRDefault="00F85C33">
      <w:pPr>
        <w:jc w:val="center"/>
        <w:rPr>
          <w:rFonts w:ascii="Arial" w:hAnsi="Arial" w:cs="Arial"/>
          <w:b/>
          <w:bCs/>
          <w:sz w:val="22"/>
          <w:szCs w:val="22"/>
        </w:rPr>
      </w:pPr>
      <w:r w:rsidRPr="001478A8">
        <w:rPr>
          <w:rFonts w:ascii="Arial" w:hAnsi="Arial" w:cs="Arial"/>
          <w:b/>
          <w:bCs/>
          <w:sz w:val="22"/>
          <w:szCs w:val="22"/>
        </w:rPr>
        <w:t>II.</w:t>
      </w:r>
    </w:p>
    <w:p w:rsidR="00F85C33" w:rsidRPr="001478A8" w:rsidRDefault="00F85C33">
      <w:pPr>
        <w:jc w:val="center"/>
        <w:rPr>
          <w:rFonts w:ascii="Arial" w:hAnsi="Arial" w:cs="Arial"/>
          <w:b/>
          <w:bCs/>
          <w:sz w:val="22"/>
          <w:szCs w:val="22"/>
        </w:rPr>
      </w:pPr>
      <w:r w:rsidRPr="001478A8">
        <w:rPr>
          <w:rFonts w:ascii="Arial" w:hAnsi="Arial" w:cs="Arial"/>
          <w:b/>
          <w:bCs/>
          <w:sz w:val="22"/>
          <w:szCs w:val="22"/>
        </w:rPr>
        <w:t>Účel a čas</w:t>
      </w:r>
    </w:p>
    <w:p w:rsidR="00F85C33" w:rsidRPr="001478A8" w:rsidRDefault="00F85C33">
      <w:pPr>
        <w:jc w:val="both"/>
        <w:rPr>
          <w:rFonts w:ascii="Arial" w:hAnsi="Arial" w:cs="Arial"/>
          <w:sz w:val="22"/>
          <w:szCs w:val="22"/>
        </w:rPr>
      </w:pPr>
    </w:p>
    <w:p w:rsidR="00F85C33" w:rsidRPr="001478A8" w:rsidRDefault="00F85C33">
      <w:pPr>
        <w:jc w:val="both"/>
        <w:rPr>
          <w:rFonts w:ascii="Arial" w:hAnsi="Arial" w:cs="Arial"/>
          <w:b/>
          <w:color w:val="000000"/>
          <w:sz w:val="22"/>
          <w:szCs w:val="22"/>
        </w:rPr>
      </w:pPr>
      <w:r w:rsidRPr="001478A8">
        <w:rPr>
          <w:rFonts w:ascii="Arial" w:hAnsi="Arial" w:cs="Arial"/>
          <w:sz w:val="22"/>
          <w:szCs w:val="22"/>
        </w:rPr>
        <w:t>datum pronájmu:</w:t>
      </w:r>
      <w:r w:rsidRPr="001478A8">
        <w:rPr>
          <w:rFonts w:ascii="Arial" w:hAnsi="Arial" w:cs="Arial"/>
          <w:sz w:val="22"/>
          <w:szCs w:val="22"/>
        </w:rPr>
        <w:tab/>
      </w:r>
      <w:r w:rsidR="00784FDE">
        <w:rPr>
          <w:rFonts w:ascii="Arial" w:hAnsi="Arial" w:cs="Arial"/>
          <w:b/>
          <w:sz w:val="22"/>
          <w:szCs w:val="22"/>
        </w:rPr>
        <w:t>31</w:t>
      </w:r>
      <w:r w:rsidR="00784FDE">
        <w:rPr>
          <w:rFonts w:ascii="Arial" w:hAnsi="Arial" w:cs="Arial"/>
          <w:b/>
          <w:color w:val="000000"/>
          <w:sz w:val="22"/>
          <w:szCs w:val="22"/>
        </w:rPr>
        <w:t>. 05. 2017</w:t>
      </w:r>
    </w:p>
    <w:p w:rsidR="00F85C33" w:rsidRPr="001478A8" w:rsidRDefault="00764AE0">
      <w:pPr>
        <w:jc w:val="both"/>
        <w:rPr>
          <w:rFonts w:ascii="Arial" w:hAnsi="Arial" w:cs="Arial"/>
          <w:b/>
          <w:color w:val="000000"/>
          <w:sz w:val="22"/>
          <w:szCs w:val="22"/>
        </w:rPr>
      </w:pPr>
      <w:r w:rsidRPr="001478A8">
        <w:rPr>
          <w:rFonts w:ascii="Arial" w:hAnsi="Arial" w:cs="Arial"/>
          <w:color w:val="000000"/>
          <w:sz w:val="22"/>
          <w:szCs w:val="22"/>
        </w:rPr>
        <w:t>čas:</w:t>
      </w:r>
      <w:r w:rsidRPr="001478A8">
        <w:rPr>
          <w:rFonts w:ascii="Arial" w:hAnsi="Arial" w:cs="Arial"/>
          <w:color w:val="000000"/>
          <w:sz w:val="22"/>
          <w:szCs w:val="22"/>
        </w:rPr>
        <w:tab/>
      </w:r>
      <w:r w:rsidRPr="001478A8">
        <w:rPr>
          <w:rFonts w:ascii="Arial" w:hAnsi="Arial" w:cs="Arial"/>
          <w:color w:val="000000"/>
          <w:sz w:val="22"/>
          <w:szCs w:val="22"/>
        </w:rPr>
        <w:tab/>
      </w:r>
      <w:r w:rsidRPr="001478A8">
        <w:rPr>
          <w:rFonts w:ascii="Arial" w:hAnsi="Arial" w:cs="Arial"/>
          <w:color w:val="000000"/>
          <w:sz w:val="22"/>
          <w:szCs w:val="22"/>
        </w:rPr>
        <w:tab/>
      </w:r>
      <w:r w:rsidRPr="001478A8">
        <w:rPr>
          <w:rFonts w:ascii="Arial" w:hAnsi="Arial" w:cs="Arial"/>
          <w:b/>
          <w:color w:val="000000"/>
          <w:sz w:val="22"/>
          <w:szCs w:val="22"/>
        </w:rPr>
        <w:t xml:space="preserve">od </w:t>
      </w:r>
      <w:r w:rsidR="00F357FD">
        <w:rPr>
          <w:rFonts w:ascii="Arial" w:hAnsi="Arial" w:cs="Arial"/>
          <w:b/>
          <w:color w:val="000000"/>
          <w:sz w:val="22"/>
          <w:szCs w:val="22"/>
        </w:rPr>
        <w:t>c</w:t>
      </w:r>
      <w:r w:rsidR="00784FDE">
        <w:rPr>
          <w:rFonts w:ascii="Arial" w:hAnsi="Arial" w:cs="Arial"/>
          <w:b/>
          <w:color w:val="000000"/>
          <w:sz w:val="22"/>
          <w:szCs w:val="22"/>
        </w:rPr>
        <w:t>ca 19</w:t>
      </w:r>
      <w:r w:rsidR="008B7BDB" w:rsidRPr="001478A8">
        <w:rPr>
          <w:rFonts w:ascii="Arial" w:hAnsi="Arial" w:cs="Arial"/>
          <w:b/>
          <w:color w:val="000000"/>
          <w:sz w:val="22"/>
          <w:szCs w:val="22"/>
        </w:rPr>
        <w:t>:00</w:t>
      </w:r>
      <w:r w:rsidRPr="001478A8">
        <w:rPr>
          <w:rFonts w:ascii="Arial" w:hAnsi="Arial" w:cs="Arial"/>
          <w:b/>
          <w:color w:val="000000"/>
          <w:sz w:val="22"/>
          <w:szCs w:val="22"/>
        </w:rPr>
        <w:t xml:space="preserve"> </w:t>
      </w:r>
      <w:r w:rsidR="004C3596" w:rsidRPr="001478A8">
        <w:rPr>
          <w:rFonts w:ascii="Arial" w:hAnsi="Arial" w:cs="Arial"/>
          <w:b/>
          <w:color w:val="000000"/>
          <w:sz w:val="22"/>
          <w:szCs w:val="22"/>
        </w:rPr>
        <w:t xml:space="preserve">do </w:t>
      </w:r>
      <w:r w:rsidR="00F62F9F">
        <w:rPr>
          <w:rFonts w:ascii="Arial" w:hAnsi="Arial" w:cs="Arial"/>
          <w:b/>
          <w:color w:val="000000"/>
          <w:sz w:val="22"/>
          <w:szCs w:val="22"/>
        </w:rPr>
        <w:t>cca 22:0</w:t>
      </w:r>
      <w:r w:rsidR="00CB1240" w:rsidRPr="001478A8">
        <w:rPr>
          <w:rFonts w:ascii="Arial" w:hAnsi="Arial" w:cs="Arial"/>
          <w:b/>
          <w:color w:val="000000"/>
          <w:sz w:val="22"/>
          <w:szCs w:val="22"/>
        </w:rPr>
        <w:t>0</w:t>
      </w:r>
      <w:r w:rsidR="00B27C28" w:rsidRPr="001478A8">
        <w:rPr>
          <w:rFonts w:ascii="Arial" w:hAnsi="Arial" w:cs="Arial"/>
          <w:b/>
          <w:color w:val="000000"/>
          <w:sz w:val="22"/>
          <w:szCs w:val="22"/>
        </w:rPr>
        <w:t xml:space="preserve"> hodin </w:t>
      </w:r>
    </w:p>
    <w:p w:rsidR="00F85C33" w:rsidRPr="001478A8" w:rsidRDefault="00F85C33">
      <w:pPr>
        <w:jc w:val="both"/>
        <w:rPr>
          <w:rFonts w:ascii="Arial" w:hAnsi="Arial" w:cs="Arial"/>
          <w:color w:val="000000"/>
          <w:sz w:val="22"/>
          <w:szCs w:val="22"/>
        </w:rPr>
      </w:pPr>
      <w:r w:rsidRPr="001478A8">
        <w:rPr>
          <w:rFonts w:ascii="Arial" w:hAnsi="Arial" w:cs="Arial"/>
          <w:color w:val="000000"/>
          <w:sz w:val="22"/>
          <w:szCs w:val="22"/>
        </w:rPr>
        <w:t>počet účastník</w:t>
      </w:r>
      <w:r w:rsidR="001E5355">
        <w:rPr>
          <w:rFonts w:ascii="Arial" w:hAnsi="Arial" w:cs="Arial"/>
          <w:color w:val="000000"/>
          <w:sz w:val="22"/>
          <w:szCs w:val="22"/>
        </w:rPr>
        <w:t>ů:</w:t>
      </w:r>
      <w:r w:rsidR="001E5355">
        <w:rPr>
          <w:rFonts w:ascii="Arial" w:hAnsi="Arial" w:cs="Arial"/>
          <w:color w:val="000000"/>
          <w:sz w:val="22"/>
          <w:szCs w:val="22"/>
        </w:rPr>
        <w:tab/>
      </w:r>
      <w:r w:rsidR="001E5355" w:rsidRPr="0073270B">
        <w:rPr>
          <w:rFonts w:ascii="Arial" w:hAnsi="Arial" w:cs="Arial"/>
          <w:sz w:val="22"/>
          <w:szCs w:val="22"/>
        </w:rPr>
        <w:t xml:space="preserve">cca </w:t>
      </w:r>
      <w:r w:rsidR="0073270B" w:rsidRPr="0073270B">
        <w:rPr>
          <w:rFonts w:ascii="Arial" w:hAnsi="Arial" w:cs="Arial"/>
          <w:sz w:val="22"/>
          <w:szCs w:val="22"/>
        </w:rPr>
        <w:t>300</w:t>
      </w:r>
    </w:p>
    <w:p w:rsidR="00F85C33" w:rsidRPr="001478A8" w:rsidRDefault="00F85C33">
      <w:pPr>
        <w:jc w:val="both"/>
        <w:rPr>
          <w:rFonts w:ascii="Arial" w:hAnsi="Arial" w:cs="Arial"/>
          <w:color w:val="000000"/>
          <w:sz w:val="22"/>
          <w:szCs w:val="22"/>
        </w:rPr>
      </w:pPr>
      <w:r w:rsidRPr="001478A8">
        <w:rPr>
          <w:rFonts w:ascii="Arial" w:hAnsi="Arial" w:cs="Arial"/>
          <w:color w:val="000000"/>
          <w:sz w:val="22"/>
          <w:szCs w:val="22"/>
        </w:rPr>
        <w:t>účel pronájmu:</w:t>
      </w:r>
      <w:r w:rsidRPr="001478A8">
        <w:rPr>
          <w:rFonts w:ascii="Arial" w:hAnsi="Arial" w:cs="Arial"/>
          <w:color w:val="000000"/>
          <w:sz w:val="22"/>
          <w:szCs w:val="22"/>
        </w:rPr>
        <w:tab/>
      </w:r>
      <w:r w:rsidR="001E5355">
        <w:rPr>
          <w:rFonts w:ascii="Arial" w:hAnsi="Arial" w:cs="Arial"/>
          <w:b/>
          <w:color w:val="000000"/>
          <w:sz w:val="22"/>
          <w:szCs w:val="22"/>
        </w:rPr>
        <w:t>společenský večer veletrhu IDET</w:t>
      </w:r>
    </w:p>
    <w:p w:rsidR="00F85C33" w:rsidRDefault="00F85C33">
      <w:pPr>
        <w:jc w:val="both"/>
        <w:rPr>
          <w:rFonts w:ascii="Verdana" w:hAnsi="Verdana" w:cs="Arial"/>
        </w:rPr>
      </w:pPr>
    </w:p>
    <w:p w:rsidR="006F64CF" w:rsidRDefault="006F64CF">
      <w:pPr>
        <w:jc w:val="both"/>
        <w:rPr>
          <w:rFonts w:ascii="Verdana" w:hAnsi="Verdana" w:cs="Arial"/>
        </w:rPr>
      </w:pPr>
    </w:p>
    <w:p w:rsidR="006F64CF" w:rsidRDefault="006F64CF">
      <w:pPr>
        <w:jc w:val="both"/>
        <w:rPr>
          <w:rFonts w:ascii="Verdana" w:hAnsi="Verdana" w:cs="Arial"/>
        </w:rPr>
      </w:pPr>
    </w:p>
    <w:p w:rsidR="006F64CF" w:rsidRDefault="006F64CF">
      <w:pPr>
        <w:jc w:val="both"/>
        <w:rPr>
          <w:rFonts w:ascii="Verdana" w:hAnsi="Verdana" w:cs="Arial"/>
        </w:rPr>
      </w:pPr>
    </w:p>
    <w:p w:rsidR="006F64CF" w:rsidRDefault="006F64CF">
      <w:pPr>
        <w:jc w:val="both"/>
        <w:rPr>
          <w:rFonts w:ascii="Verdana" w:hAnsi="Verdana" w:cs="Arial"/>
        </w:rPr>
      </w:pPr>
    </w:p>
    <w:p w:rsidR="00493674" w:rsidRDefault="00493674">
      <w:pPr>
        <w:jc w:val="both"/>
        <w:rPr>
          <w:rFonts w:ascii="Verdana" w:hAnsi="Verdana" w:cs="Arial"/>
        </w:rPr>
      </w:pPr>
    </w:p>
    <w:p w:rsidR="00493674" w:rsidRDefault="00493674">
      <w:pPr>
        <w:jc w:val="both"/>
        <w:rPr>
          <w:rFonts w:ascii="Verdana" w:hAnsi="Verdana" w:cs="Arial"/>
        </w:rPr>
      </w:pPr>
    </w:p>
    <w:p w:rsidR="00D90374" w:rsidRPr="001478A8" w:rsidRDefault="00D90374" w:rsidP="00D90374">
      <w:pPr>
        <w:jc w:val="center"/>
        <w:rPr>
          <w:rFonts w:ascii="Arial" w:hAnsi="Arial" w:cs="Arial"/>
          <w:b/>
          <w:sz w:val="22"/>
          <w:szCs w:val="22"/>
        </w:rPr>
      </w:pPr>
      <w:r w:rsidRPr="001478A8">
        <w:rPr>
          <w:rFonts w:ascii="Arial" w:hAnsi="Arial" w:cs="Arial"/>
          <w:b/>
          <w:sz w:val="22"/>
          <w:szCs w:val="22"/>
        </w:rPr>
        <w:lastRenderedPageBreak/>
        <w:t>III.</w:t>
      </w:r>
    </w:p>
    <w:p w:rsidR="00D90374" w:rsidRPr="001478A8" w:rsidRDefault="00D90374" w:rsidP="00D90374">
      <w:pPr>
        <w:jc w:val="center"/>
        <w:rPr>
          <w:rFonts w:ascii="Arial" w:hAnsi="Arial" w:cs="Arial"/>
          <w:b/>
          <w:sz w:val="22"/>
          <w:szCs w:val="22"/>
        </w:rPr>
      </w:pPr>
      <w:r w:rsidRPr="001478A8">
        <w:rPr>
          <w:rFonts w:ascii="Arial" w:hAnsi="Arial" w:cs="Arial"/>
          <w:b/>
          <w:sz w:val="22"/>
          <w:szCs w:val="22"/>
        </w:rPr>
        <w:t>Nájemné a cena služeb</w:t>
      </w:r>
    </w:p>
    <w:p w:rsidR="00D90374" w:rsidRPr="001478A8" w:rsidRDefault="00D90374" w:rsidP="00D90374">
      <w:pPr>
        <w:jc w:val="both"/>
        <w:rPr>
          <w:rFonts w:ascii="Arial" w:hAnsi="Arial" w:cs="Arial"/>
          <w:sz w:val="22"/>
          <w:szCs w:val="22"/>
        </w:rPr>
      </w:pPr>
    </w:p>
    <w:p w:rsidR="00D90374" w:rsidRPr="001478A8" w:rsidRDefault="00D90374" w:rsidP="00D90374">
      <w:pPr>
        <w:pStyle w:val="Zkladntext"/>
        <w:numPr>
          <w:ilvl w:val="0"/>
          <w:numId w:val="4"/>
        </w:numPr>
        <w:tabs>
          <w:tab w:val="clear" w:pos="720"/>
        </w:tabs>
        <w:ind w:left="284" w:hanging="284"/>
        <w:jc w:val="both"/>
        <w:rPr>
          <w:rFonts w:ascii="Arial" w:hAnsi="Arial" w:cs="Arial"/>
          <w:sz w:val="22"/>
          <w:szCs w:val="22"/>
        </w:rPr>
      </w:pPr>
      <w:r w:rsidRPr="001478A8">
        <w:rPr>
          <w:rFonts w:ascii="Arial" w:hAnsi="Arial" w:cs="Arial"/>
          <w:sz w:val="22"/>
          <w:szCs w:val="22"/>
        </w:rPr>
        <w:t>Nájemce se zavazuje zaplatit pronajímateli za pronajaté prostory a p</w:t>
      </w:r>
      <w:r w:rsidR="00901152" w:rsidRPr="001478A8">
        <w:rPr>
          <w:rFonts w:ascii="Arial" w:hAnsi="Arial" w:cs="Arial"/>
          <w:sz w:val="22"/>
          <w:szCs w:val="22"/>
        </w:rPr>
        <w:t>oskytnuté služby uvedené v čl. I.</w:t>
      </w:r>
      <w:r w:rsidRPr="001478A8">
        <w:rPr>
          <w:rFonts w:ascii="Arial" w:hAnsi="Arial" w:cs="Arial"/>
          <w:sz w:val="22"/>
          <w:szCs w:val="22"/>
        </w:rPr>
        <w:t xml:space="preserve"> na základě vystavené faktury, které zahrnuje režijní náklady včetně technicko-organizačního zabezpečení, přístup do pronajatého prostoru před zahájením akce za účelem přípravy akce a úklidu (likvidace akce) nájemcem, v této výši:</w:t>
      </w:r>
    </w:p>
    <w:p w:rsidR="00D90374" w:rsidRPr="001478A8" w:rsidRDefault="00D90374" w:rsidP="00D90374">
      <w:pPr>
        <w:pStyle w:val="Zkladntext"/>
        <w:jc w:val="both"/>
        <w:rPr>
          <w:rFonts w:ascii="Arial" w:hAnsi="Arial" w:cs="Arial"/>
          <w:sz w:val="22"/>
          <w:szCs w:val="22"/>
        </w:rPr>
      </w:pPr>
    </w:p>
    <w:p w:rsidR="00D90374" w:rsidRDefault="00D90374" w:rsidP="00D90374">
      <w:pPr>
        <w:pStyle w:val="Zkladntext"/>
        <w:jc w:val="both"/>
        <w:rPr>
          <w:rFonts w:ascii="Arial" w:hAnsi="Arial" w:cs="Arial"/>
          <w:b/>
          <w:color w:val="000000"/>
          <w:sz w:val="22"/>
          <w:szCs w:val="22"/>
        </w:rPr>
      </w:pPr>
      <w:r w:rsidRPr="001478A8">
        <w:rPr>
          <w:rFonts w:ascii="Arial" w:hAnsi="Arial" w:cs="Arial"/>
          <w:sz w:val="22"/>
          <w:szCs w:val="22"/>
        </w:rPr>
        <w:t xml:space="preserve">  </w:t>
      </w:r>
      <w:r w:rsidR="00A27F98">
        <w:rPr>
          <w:rFonts w:ascii="Arial" w:hAnsi="Arial" w:cs="Arial"/>
          <w:sz w:val="22"/>
          <w:szCs w:val="22"/>
        </w:rPr>
        <w:t xml:space="preserve"> </w:t>
      </w:r>
      <w:r w:rsidR="001E5355">
        <w:rPr>
          <w:rFonts w:ascii="Arial" w:hAnsi="Arial" w:cs="Arial"/>
          <w:b/>
          <w:sz w:val="22"/>
          <w:szCs w:val="22"/>
        </w:rPr>
        <w:t>nádvoří</w:t>
      </w:r>
      <w:r w:rsidR="00A27F98">
        <w:rPr>
          <w:rFonts w:ascii="Arial" w:hAnsi="Arial" w:cs="Arial"/>
          <w:b/>
          <w:sz w:val="22"/>
          <w:szCs w:val="22"/>
        </w:rPr>
        <w:t>, portik</w:t>
      </w:r>
      <w:r w:rsidR="001E5355">
        <w:rPr>
          <w:rFonts w:ascii="Arial" w:hAnsi="Arial" w:cs="Arial"/>
          <w:b/>
          <w:sz w:val="22"/>
          <w:szCs w:val="22"/>
        </w:rPr>
        <w:t xml:space="preserve"> a </w:t>
      </w:r>
      <w:proofErr w:type="spellStart"/>
      <w:r w:rsidR="001E5355">
        <w:rPr>
          <w:rFonts w:ascii="Arial" w:hAnsi="Arial" w:cs="Arial"/>
          <w:b/>
          <w:sz w:val="22"/>
          <w:szCs w:val="22"/>
        </w:rPr>
        <w:t>salla</w:t>
      </w:r>
      <w:proofErr w:type="spellEnd"/>
      <w:r w:rsidR="001E5355">
        <w:rPr>
          <w:rFonts w:ascii="Arial" w:hAnsi="Arial" w:cs="Arial"/>
          <w:b/>
          <w:sz w:val="22"/>
          <w:szCs w:val="22"/>
        </w:rPr>
        <w:t xml:space="preserve"> </w:t>
      </w:r>
      <w:proofErr w:type="spellStart"/>
      <w:r w:rsidR="001E5355">
        <w:rPr>
          <w:rFonts w:ascii="Arial" w:hAnsi="Arial" w:cs="Arial"/>
          <w:b/>
          <w:sz w:val="22"/>
          <w:szCs w:val="22"/>
        </w:rPr>
        <w:t>terrena</w:t>
      </w:r>
      <w:proofErr w:type="spellEnd"/>
      <w:r w:rsidR="007F6313">
        <w:rPr>
          <w:rFonts w:ascii="Arial" w:hAnsi="Arial" w:cs="Arial"/>
          <w:b/>
          <w:color w:val="000000"/>
          <w:sz w:val="22"/>
          <w:szCs w:val="22"/>
        </w:rPr>
        <w:tab/>
      </w:r>
      <w:r w:rsidR="001E5355">
        <w:rPr>
          <w:rFonts w:ascii="Arial" w:hAnsi="Arial" w:cs="Arial"/>
          <w:b/>
          <w:color w:val="000000"/>
          <w:sz w:val="22"/>
          <w:szCs w:val="22"/>
        </w:rPr>
        <w:t xml:space="preserve">                               </w:t>
      </w:r>
      <w:r w:rsidR="00A27F98">
        <w:rPr>
          <w:rFonts w:ascii="Arial" w:hAnsi="Arial" w:cs="Arial"/>
          <w:b/>
          <w:color w:val="000000"/>
          <w:sz w:val="22"/>
          <w:szCs w:val="22"/>
        </w:rPr>
        <w:t>29.0</w:t>
      </w:r>
      <w:r w:rsidR="00B32E4C" w:rsidRPr="001478A8">
        <w:rPr>
          <w:rFonts w:ascii="Arial" w:hAnsi="Arial" w:cs="Arial"/>
          <w:b/>
          <w:color w:val="000000"/>
          <w:sz w:val="22"/>
          <w:szCs w:val="22"/>
        </w:rPr>
        <w:t xml:space="preserve">00 Kč + </w:t>
      </w:r>
      <w:r w:rsidR="007C0098">
        <w:rPr>
          <w:rFonts w:ascii="Arial" w:hAnsi="Arial" w:cs="Arial"/>
          <w:b/>
          <w:color w:val="000000"/>
          <w:sz w:val="22"/>
          <w:szCs w:val="22"/>
        </w:rPr>
        <w:t>DPH</w:t>
      </w:r>
      <w:r w:rsidR="00A27F98">
        <w:rPr>
          <w:rFonts w:ascii="Arial" w:hAnsi="Arial" w:cs="Arial"/>
          <w:b/>
          <w:color w:val="000000"/>
          <w:sz w:val="22"/>
          <w:szCs w:val="22"/>
        </w:rPr>
        <w:t>*</w:t>
      </w:r>
    </w:p>
    <w:p w:rsidR="001E5355" w:rsidRDefault="001E5355" w:rsidP="00D90374">
      <w:pPr>
        <w:pStyle w:val="Zkladntext"/>
        <w:jc w:val="both"/>
        <w:rPr>
          <w:rFonts w:ascii="Arial" w:hAnsi="Arial" w:cs="Arial"/>
          <w:b/>
          <w:color w:val="000000"/>
          <w:sz w:val="22"/>
          <w:szCs w:val="22"/>
        </w:rPr>
      </w:pPr>
      <w:r>
        <w:rPr>
          <w:rFonts w:ascii="Arial" w:hAnsi="Arial" w:cs="Arial"/>
          <w:b/>
          <w:color w:val="000000"/>
          <w:sz w:val="22"/>
          <w:szCs w:val="22"/>
        </w:rPr>
        <w:t xml:space="preserve">   </w:t>
      </w:r>
    </w:p>
    <w:p w:rsidR="001E5355" w:rsidRDefault="001E5355" w:rsidP="00D90374">
      <w:pPr>
        <w:pStyle w:val="Zkladntext"/>
        <w:jc w:val="both"/>
        <w:rPr>
          <w:rFonts w:ascii="Arial" w:hAnsi="Arial" w:cs="Arial"/>
          <w:b/>
          <w:color w:val="000000"/>
          <w:sz w:val="22"/>
          <w:szCs w:val="22"/>
        </w:rPr>
      </w:pPr>
      <w:r>
        <w:rPr>
          <w:rFonts w:ascii="Arial" w:hAnsi="Arial" w:cs="Arial"/>
          <w:b/>
          <w:color w:val="000000"/>
          <w:sz w:val="22"/>
          <w:szCs w:val="22"/>
        </w:rPr>
        <w:t xml:space="preserve">  Technicko-organizační </w:t>
      </w:r>
      <w:proofErr w:type="gramStart"/>
      <w:r>
        <w:rPr>
          <w:rFonts w:ascii="Arial" w:hAnsi="Arial" w:cs="Arial"/>
          <w:b/>
          <w:color w:val="000000"/>
          <w:sz w:val="22"/>
          <w:szCs w:val="22"/>
        </w:rPr>
        <w:t>zabezpečení</w:t>
      </w:r>
      <w:r w:rsidR="0073270B">
        <w:rPr>
          <w:rFonts w:ascii="Arial" w:hAnsi="Arial" w:cs="Arial"/>
          <w:b/>
          <w:color w:val="000000"/>
          <w:sz w:val="22"/>
          <w:szCs w:val="22"/>
        </w:rPr>
        <w:t>,</w:t>
      </w:r>
      <w:r w:rsidR="003F451A">
        <w:rPr>
          <w:rFonts w:ascii="Arial" w:hAnsi="Arial" w:cs="Arial"/>
          <w:b/>
          <w:color w:val="000000"/>
          <w:sz w:val="22"/>
          <w:szCs w:val="22"/>
        </w:rPr>
        <w:t xml:space="preserve">       </w:t>
      </w:r>
      <w:r w:rsidR="0073270B">
        <w:rPr>
          <w:rFonts w:ascii="Arial" w:hAnsi="Arial" w:cs="Arial"/>
          <w:b/>
          <w:color w:val="000000"/>
          <w:sz w:val="22"/>
          <w:szCs w:val="22"/>
        </w:rPr>
        <w:t xml:space="preserve">                               </w:t>
      </w:r>
      <w:r w:rsidR="00EB53CE">
        <w:rPr>
          <w:rFonts w:ascii="Arial" w:hAnsi="Arial" w:cs="Arial"/>
          <w:b/>
          <w:color w:val="000000"/>
          <w:sz w:val="22"/>
          <w:szCs w:val="22"/>
        </w:rPr>
        <w:t>9.000</w:t>
      </w:r>
      <w:proofErr w:type="gramEnd"/>
      <w:r w:rsidR="00EB53CE">
        <w:rPr>
          <w:rFonts w:ascii="Arial" w:hAnsi="Arial" w:cs="Arial"/>
          <w:b/>
          <w:color w:val="000000"/>
          <w:sz w:val="22"/>
          <w:szCs w:val="22"/>
        </w:rPr>
        <w:t xml:space="preserve"> Kč + DPH</w:t>
      </w:r>
    </w:p>
    <w:p w:rsidR="0073270B" w:rsidRDefault="0073270B" w:rsidP="00D90374">
      <w:pPr>
        <w:pStyle w:val="Zkladntext"/>
        <w:jc w:val="both"/>
        <w:rPr>
          <w:rFonts w:ascii="Arial" w:hAnsi="Arial" w:cs="Arial"/>
          <w:b/>
          <w:color w:val="000000"/>
          <w:sz w:val="22"/>
          <w:szCs w:val="22"/>
        </w:rPr>
      </w:pPr>
      <w:r>
        <w:rPr>
          <w:rFonts w:ascii="Arial" w:hAnsi="Arial" w:cs="Arial"/>
          <w:b/>
          <w:color w:val="000000"/>
          <w:sz w:val="22"/>
          <w:szCs w:val="22"/>
        </w:rPr>
        <w:t xml:space="preserve">   vč. zapůjčení mobiliáře, viz níže*</w:t>
      </w:r>
      <w:r w:rsidR="00A27F98">
        <w:rPr>
          <w:rFonts w:ascii="Arial" w:hAnsi="Arial" w:cs="Arial"/>
          <w:b/>
          <w:color w:val="000000"/>
          <w:sz w:val="22"/>
          <w:szCs w:val="22"/>
        </w:rPr>
        <w:t>*</w:t>
      </w:r>
    </w:p>
    <w:p w:rsidR="00EB53CE" w:rsidRDefault="00EB53CE" w:rsidP="00D90374">
      <w:pPr>
        <w:pStyle w:val="Zkladntext"/>
        <w:jc w:val="both"/>
        <w:rPr>
          <w:rFonts w:ascii="Arial" w:hAnsi="Arial" w:cs="Arial"/>
          <w:b/>
          <w:color w:val="000000"/>
          <w:sz w:val="22"/>
          <w:szCs w:val="22"/>
        </w:rPr>
      </w:pPr>
    </w:p>
    <w:p w:rsidR="00EB53CE" w:rsidRDefault="00EB53CE" w:rsidP="00D90374">
      <w:pPr>
        <w:pStyle w:val="Zkladntext"/>
        <w:jc w:val="both"/>
        <w:rPr>
          <w:rFonts w:ascii="Arial" w:hAnsi="Arial" w:cs="Arial"/>
          <w:b/>
          <w:color w:val="000000"/>
          <w:sz w:val="22"/>
          <w:szCs w:val="22"/>
        </w:rPr>
      </w:pPr>
      <w:r>
        <w:rPr>
          <w:rFonts w:ascii="Arial" w:hAnsi="Arial" w:cs="Arial"/>
          <w:b/>
          <w:color w:val="000000"/>
          <w:sz w:val="22"/>
          <w:szCs w:val="22"/>
        </w:rPr>
        <w:t xml:space="preserve">  Prohlídka zámku – 3 skupiny v anglickém </w:t>
      </w:r>
      <w:proofErr w:type="gramStart"/>
      <w:r>
        <w:rPr>
          <w:rFonts w:ascii="Arial" w:hAnsi="Arial" w:cs="Arial"/>
          <w:b/>
          <w:color w:val="000000"/>
          <w:sz w:val="22"/>
          <w:szCs w:val="22"/>
        </w:rPr>
        <w:t>jazyce                  240</w:t>
      </w:r>
      <w:proofErr w:type="gramEnd"/>
      <w:r>
        <w:rPr>
          <w:rFonts w:ascii="Arial" w:hAnsi="Arial" w:cs="Arial"/>
          <w:b/>
          <w:color w:val="000000"/>
          <w:sz w:val="22"/>
          <w:szCs w:val="22"/>
        </w:rPr>
        <w:t xml:space="preserve"> Kč/os.     </w:t>
      </w:r>
    </w:p>
    <w:p w:rsidR="00EB53CE" w:rsidRDefault="00EB53CE" w:rsidP="00D90374">
      <w:pPr>
        <w:pStyle w:val="Zkladntext"/>
        <w:jc w:val="both"/>
        <w:rPr>
          <w:rFonts w:ascii="Arial" w:hAnsi="Arial" w:cs="Arial"/>
          <w:b/>
          <w:color w:val="000000"/>
          <w:sz w:val="22"/>
          <w:szCs w:val="22"/>
        </w:rPr>
      </w:pPr>
    </w:p>
    <w:p w:rsidR="00EB53CE" w:rsidRDefault="00EB53CE" w:rsidP="00D90374">
      <w:pPr>
        <w:pStyle w:val="Zkladntext"/>
        <w:jc w:val="both"/>
        <w:rPr>
          <w:rFonts w:ascii="Arial" w:hAnsi="Arial" w:cs="Arial"/>
          <w:b/>
          <w:color w:val="000000"/>
          <w:sz w:val="22"/>
          <w:szCs w:val="22"/>
        </w:rPr>
      </w:pPr>
      <w:r>
        <w:rPr>
          <w:rFonts w:ascii="Arial" w:hAnsi="Arial" w:cs="Arial"/>
          <w:b/>
          <w:color w:val="000000"/>
          <w:sz w:val="22"/>
          <w:szCs w:val="22"/>
        </w:rPr>
        <w:t xml:space="preserve">  Historický program skupiny </w:t>
      </w:r>
      <w:proofErr w:type="gramStart"/>
      <w:r>
        <w:rPr>
          <w:rFonts w:ascii="Arial" w:hAnsi="Arial" w:cs="Arial"/>
          <w:b/>
          <w:color w:val="000000"/>
          <w:sz w:val="22"/>
          <w:szCs w:val="22"/>
        </w:rPr>
        <w:t xml:space="preserve">Štvanci          </w:t>
      </w:r>
      <w:r w:rsidR="008C45F9">
        <w:rPr>
          <w:rFonts w:ascii="Arial" w:hAnsi="Arial" w:cs="Arial"/>
          <w:b/>
          <w:color w:val="000000"/>
          <w:sz w:val="22"/>
          <w:szCs w:val="22"/>
        </w:rPr>
        <w:t xml:space="preserve">                              19</w:t>
      </w:r>
      <w:r>
        <w:rPr>
          <w:rFonts w:ascii="Arial" w:hAnsi="Arial" w:cs="Arial"/>
          <w:b/>
          <w:color w:val="000000"/>
          <w:sz w:val="22"/>
          <w:szCs w:val="22"/>
        </w:rPr>
        <w:t>.000</w:t>
      </w:r>
      <w:proofErr w:type="gramEnd"/>
      <w:r>
        <w:rPr>
          <w:rFonts w:ascii="Arial" w:hAnsi="Arial" w:cs="Arial"/>
          <w:b/>
          <w:color w:val="000000"/>
          <w:sz w:val="22"/>
          <w:szCs w:val="22"/>
        </w:rPr>
        <w:t xml:space="preserve"> Kč</w:t>
      </w:r>
    </w:p>
    <w:p w:rsidR="00A27F98" w:rsidRPr="00A27F98" w:rsidRDefault="00A27F98" w:rsidP="00D90374">
      <w:pPr>
        <w:pStyle w:val="Zkladntext"/>
        <w:jc w:val="both"/>
        <w:rPr>
          <w:rFonts w:ascii="Arial" w:hAnsi="Arial" w:cs="Arial"/>
          <w:color w:val="000000"/>
          <w:sz w:val="22"/>
          <w:szCs w:val="22"/>
        </w:rPr>
      </w:pPr>
      <w:r>
        <w:rPr>
          <w:rFonts w:ascii="Arial" w:hAnsi="Arial" w:cs="Arial"/>
          <w:b/>
          <w:color w:val="000000"/>
          <w:sz w:val="22"/>
          <w:szCs w:val="22"/>
        </w:rPr>
        <w:t xml:space="preserve">  </w:t>
      </w:r>
      <w:r w:rsidRPr="00A27F98">
        <w:rPr>
          <w:rFonts w:ascii="Arial" w:hAnsi="Arial" w:cs="Arial"/>
          <w:color w:val="000000"/>
          <w:sz w:val="22"/>
          <w:szCs w:val="22"/>
        </w:rPr>
        <w:t>(viz Příloha č. 1)</w:t>
      </w:r>
    </w:p>
    <w:p w:rsidR="008C45F9" w:rsidRDefault="008C45F9" w:rsidP="00D90374">
      <w:pPr>
        <w:pStyle w:val="Zkladntext"/>
        <w:jc w:val="both"/>
        <w:rPr>
          <w:rFonts w:ascii="Arial" w:hAnsi="Arial" w:cs="Arial"/>
          <w:b/>
          <w:color w:val="000000"/>
          <w:sz w:val="22"/>
          <w:szCs w:val="22"/>
        </w:rPr>
      </w:pPr>
    </w:p>
    <w:p w:rsidR="00A27F98" w:rsidRDefault="00A27F98" w:rsidP="00A27F98">
      <w:pPr>
        <w:pStyle w:val="Zkladntext"/>
        <w:jc w:val="both"/>
        <w:rPr>
          <w:rFonts w:ascii="Arial" w:hAnsi="Arial" w:cs="Arial"/>
          <w:sz w:val="22"/>
          <w:szCs w:val="22"/>
        </w:rPr>
      </w:pPr>
      <w:r>
        <w:rPr>
          <w:rFonts w:ascii="Arial" w:hAnsi="Arial" w:cs="Arial"/>
          <w:sz w:val="22"/>
          <w:szCs w:val="22"/>
        </w:rPr>
        <w:t xml:space="preserve">  *V případě nepřízně počasí se část programu (</w:t>
      </w:r>
      <w:proofErr w:type="spellStart"/>
      <w:r>
        <w:rPr>
          <w:rFonts w:ascii="Arial" w:hAnsi="Arial" w:cs="Arial"/>
          <w:sz w:val="22"/>
          <w:szCs w:val="22"/>
        </w:rPr>
        <w:t>max</w:t>
      </w:r>
      <w:proofErr w:type="spellEnd"/>
      <w:r>
        <w:rPr>
          <w:rFonts w:ascii="Arial" w:hAnsi="Arial" w:cs="Arial"/>
          <w:sz w:val="22"/>
          <w:szCs w:val="22"/>
        </w:rPr>
        <w:t xml:space="preserve"> 1hod.) uskuteční v Historickém sále, tj. </w:t>
      </w:r>
    </w:p>
    <w:p w:rsidR="00A27F98" w:rsidRDefault="00A27F98" w:rsidP="00A27F98">
      <w:pPr>
        <w:pStyle w:val="Zkladntext"/>
        <w:jc w:val="both"/>
        <w:rPr>
          <w:rFonts w:ascii="Arial" w:hAnsi="Arial" w:cs="Arial"/>
          <w:sz w:val="22"/>
          <w:szCs w:val="22"/>
        </w:rPr>
      </w:pPr>
      <w:r>
        <w:rPr>
          <w:rFonts w:ascii="Arial" w:hAnsi="Arial" w:cs="Arial"/>
          <w:sz w:val="22"/>
          <w:szCs w:val="22"/>
        </w:rPr>
        <w:t xml:space="preserve">    k výše uvedenému by byla připočítána částka 12.500 Kč plus DPH.</w:t>
      </w:r>
    </w:p>
    <w:p w:rsidR="00A27F98" w:rsidRPr="007F6313" w:rsidRDefault="00A27F98" w:rsidP="00D90374">
      <w:pPr>
        <w:pStyle w:val="Zkladntext"/>
        <w:jc w:val="both"/>
        <w:rPr>
          <w:rFonts w:ascii="Arial" w:hAnsi="Arial" w:cs="Arial"/>
          <w:b/>
          <w:color w:val="000000"/>
          <w:sz w:val="22"/>
          <w:szCs w:val="22"/>
        </w:rPr>
      </w:pPr>
    </w:p>
    <w:p w:rsidR="00F645AB" w:rsidRDefault="0073270B" w:rsidP="0073270B">
      <w:pPr>
        <w:pStyle w:val="Zkladntext"/>
        <w:jc w:val="both"/>
        <w:rPr>
          <w:rFonts w:ascii="Arial" w:hAnsi="Arial" w:cs="Arial"/>
          <w:sz w:val="22"/>
          <w:szCs w:val="22"/>
        </w:rPr>
      </w:pPr>
      <w:r>
        <w:rPr>
          <w:rFonts w:ascii="Arial" w:hAnsi="Arial" w:cs="Arial"/>
          <w:sz w:val="22"/>
          <w:szCs w:val="22"/>
        </w:rPr>
        <w:t xml:space="preserve"> </w:t>
      </w:r>
      <w:r w:rsidR="00A27F98">
        <w:rPr>
          <w:rFonts w:ascii="Arial" w:hAnsi="Arial" w:cs="Arial"/>
          <w:sz w:val="22"/>
          <w:szCs w:val="22"/>
        </w:rPr>
        <w:t>**M</w:t>
      </w:r>
      <w:r>
        <w:rPr>
          <w:rFonts w:ascii="Arial" w:hAnsi="Arial" w:cs="Arial"/>
          <w:sz w:val="22"/>
          <w:szCs w:val="22"/>
        </w:rPr>
        <w:t>obiliář dle domluvy – 20 pivních setů, židle dle potřeby, 10ks barových stolů, 1 menší stolek se židlí, 2 ks stolů 140x55 cm, ozvučení schodiště</w:t>
      </w:r>
      <w:r w:rsidR="00A27F98">
        <w:rPr>
          <w:rFonts w:ascii="Arial" w:hAnsi="Arial" w:cs="Arial"/>
          <w:sz w:val="22"/>
          <w:szCs w:val="22"/>
        </w:rPr>
        <w:t xml:space="preserve"> do parku, šatna s obsluhou v čase 19 - cca 22h.</w:t>
      </w:r>
    </w:p>
    <w:p w:rsidR="00A27F98" w:rsidRDefault="00A27F98" w:rsidP="0073270B">
      <w:pPr>
        <w:pStyle w:val="Zkladntext"/>
        <w:jc w:val="both"/>
        <w:rPr>
          <w:rFonts w:ascii="Arial" w:hAnsi="Arial" w:cs="Arial"/>
          <w:sz w:val="22"/>
          <w:szCs w:val="22"/>
        </w:rPr>
      </w:pPr>
    </w:p>
    <w:p w:rsidR="00F645AB" w:rsidRDefault="00F645AB" w:rsidP="0073270B">
      <w:pPr>
        <w:pStyle w:val="Zkladntext"/>
        <w:jc w:val="both"/>
        <w:rPr>
          <w:rFonts w:ascii="Arial" w:hAnsi="Arial" w:cs="Arial"/>
          <w:sz w:val="22"/>
          <w:szCs w:val="22"/>
        </w:rPr>
      </w:pPr>
    </w:p>
    <w:p w:rsidR="002A59DE" w:rsidRPr="001F6F8C" w:rsidRDefault="00F645AB" w:rsidP="0073270B">
      <w:pPr>
        <w:pStyle w:val="Zkladntext"/>
        <w:jc w:val="both"/>
        <w:rPr>
          <w:rFonts w:ascii="Arial" w:hAnsi="Arial" w:cs="Arial"/>
          <w:b/>
          <w:sz w:val="22"/>
          <w:szCs w:val="22"/>
        </w:rPr>
      </w:pPr>
      <w:r>
        <w:rPr>
          <w:rFonts w:ascii="Arial" w:hAnsi="Arial" w:cs="Arial"/>
          <w:sz w:val="22"/>
          <w:szCs w:val="22"/>
        </w:rPr>
        <w:t xml:space="preserve">  </w:t>
      </w:r>
      <w:r w:rsidR="00B32E4C" w:rsidRPr="001478A8">
        <w:rPr>
          <w:rFonts w:ascii="Arial" w:hAnsi="Arial" w:cs="Arial"/>
          <w:sz w:val="22"/>
          <w:szCs w:val="22"/>
        </w:rPr>
        <w:tab/>
      </w:r>
    </w:p>
    <w:p w:rsidR="00F85C33" w:rsidRPr="001478A8" w:rsidRDefault="00F85C33">
      <w:pPr>
        <w:jc w:val="center"/>
        <w:rPr>
          <w:rFonts w:ascii="Arial" w:hAnsi="Arial" w:cs="Arial"/>
          <w:b/>
          <w:sz w:val="22"/>
          <w:szCs w:val="22"/>
        </w:rPr>
      </w:pPr>
      <w:r w:rsidRPr="001478A8">
        <w:rPr>
          <w:rFonts w:ascii="Arial" w:hAnsi="Arial" w:cs="Arial"/>
          <w:b/>
          <w:sz w:val="22"/>
          <w:szCs w:val="22"/>
        </w:rPr>
        <w:t>I</w:t>
      </w:r>
      <w:r w:rsidR="00901152" w:rsidRPr="001478A8">
        <w:rPr>
          <w:rFonts w:ascii="Arial" w:hAnsi="Arial" w:cs="Arial"/>
          <w:b/>
          <w:sz w:val="22"/>
          <w:szCs w:val="22"/>
        </w:rPr>
        <w:t>V</w:t>
      </w:r>
      <w:r w:rsidRPr="001478A8">
        <w:rPr>
          <w:rFonts w:ascii="Arial" w:hAnsi="Arial" w:cs="Arial"/>
          <w:b/>
          <w:sz w:val="22"/>
          <w:szCs w:val="22"/>
        </w:rPr>
        <w:t>.</w:t>
      </w:r>
    </w:p>
    <w:p w:rsidR="00F85C33" w:rsidRPr="001478A8" w:rsidRDefault="00901152">
      <w:pPr>
        <w:jc w:val="center"/>
        <w:rPr>
          <w:rFonts w:ascii="Arial" w:hAnsi="Arial" w:cs="Arial"/>
          <w:b/>
          <w:sz w:val="22"/>
          <w:szCs w:val="22"/>
        </w:rPr>
      </w:pPr>
      <w:r w:rsidRPr="001478A8">
        <w:rPr>
          <w:rFonts w:ascii="Arial" w:hAnsi="Arial" w:cs="Arial"/>
          <w:b/>
          <w:sz w:val="22"/>
          <w:szCs w:val="22"/>
        </w:rPr>
        <w:t>Povinnosti smluvních stran</w:t>
      </w:r>
    </w:p>
    <w:p w:rsidR="00F85C33" w:rsidRPr="001478A8" w:rsidRDefault="00F85C33">
      <w:pPr>
        <w:jc w:val="both"/>
        <w:rPr>
          <w:rFonts w:ascii="Arial" w:hAnsi="Arial" w:cs="Arial"/>
          <w:sz w:val="22"/>
          <w:szCs w:val="22"/>
        </w:rPr>
      </w:pPr>
    </w:p>
    <w:p w:rsidR="00BE3AF8" w:rsidRPr="001478A8" w:rsidRDefault="00BE3AF8" w:rsidP="00BE3AF8">
      <w:pPr>
        <w:jc w:val="both"/>
        <w:rPr>
          <w:rFonts w:ascii="Arial" w:hAnsi="Arial" w:cs="Arial"/>
          <w:sz w:val="22"/>
          <w:szCs w:val="22"/>
        </w:rPr>
      </w:pPr>
    </w:p>
    <w:p w:rsidR="005218E4" w:rsidRPr="001478A8" w:rsidRDefault="005218E4" w:rsidP="005218E4">
      <w:pPr>
        <w:numPr>
          <w:ilvl w:val="0"/>
          <w:numId w:val="2"/>
        </w:numPr>
        <w:tabs>
          <w:tab w:val="clear" w:pos="720"/>
        </w:tabs>
        <w:ind w:left="360"/>
        <w:jc w:val="both"/>
        <w:rPr>
          <w:rFonts w:ascii="Arial" w:hAnsi="Arial" w:cs="Arial"/>
          <w:sz w:val="22"/>
          <w:szCs w:val="22"/>
        </w:rPr>
      </w:pPr>
      <w:r w:rsidRPr="001478A8">
        <w:rPr>
          <w:rFonts w:ascii="Arial" w:hAnsi="Arial" w:cs="Arial"/>
          <w:sz w:val="22"/>
          <w:szCs w:val="22"/>
        </w:rPr>
        <w:t xml:space="preserve">Pronajímatel předá nájemci prostory specifikované v článku I. této smlouvy ve stavu způsobilém ke konání akce dne </w:t>
      </w:r>
      <w:r w:rsidR="001E5355">
        <w:rPr>
          <w:rFonts w:ascii="Arial" w:hAnsi="Arial" w:cs="Arial"/>
          <w:b/>
          <w:sz w:val="22"/>
          <w:szCs w:val="22"/>
        </w:rPr>
        <w:t>31</w:t>
      </w:r>
      <w:r w:rsidR="001E5355">
        <w:rPr>
          <w:rFonts w:ascii="Arial" w:hAnsi="Arial" w:cs="Arial"/>
          <w:b/>
          <w:color w:val="000000"/>
          <w:sz w:val="22"/>
          <w:szCs w:val="22"/>
        </w:rPr>
        <w:t>. 05</w:t>
      </w:r>
      <w:r w:rsidRPr="001478A8">
        <w:rPr>
          <w:rFonts w:ascii="Arial" w:hAnsi="Arial" w:cs="Arial"/>
          <w:b/>
          <w:color w:val="000000"/>
          <w:sz w:val="22"/>
          <w:szCs w:val="22"/>
        </w:rPr>
        <w:t>. 201</w:t>
      </w:r>
      <w:r w:rsidR="001E5355">
        <w:rPr>
          <w:rFonts w:ascii="Arial" w:hAnsi="Arial" w:cs="Arial"/>
          <w:b/>
          <w:color w:val="000000"/>
          <w:sz w:val="22"/>
          <w:szCs w:val="22"/>
        </w:rPr>
        <w:t>7</w:t>
      </w:r>
      <w:r w:rsidR="002B052F" w:rsidRPr="001478A8">
        <w:rPr>
          <w:rFonts w:ascii="Arial" w:hAnsi="Arial" w:cs="Arial"/>
          <w:sz w:val="22"/>
          <w:szCs w:val="22"/>
        </w:rPr>
        <w:t xml:space="preserve"> </w:t>
      </w:r>
      <w:r w:rsidR="007C0098">
        <w:rPr>
          <w:rFonts w:ascii="Arial" w:hAnsi="Arial" w:cs="Arial"/>
          <w:b/>
          <w:color w:val="000000"/>
          <w:sz w:val="22"/>
          <w:szCs w:val="22"/>
        </w:rPr>
        <w:t xml:space="preserve">v </w:t>
      </w:r>
      <w:r w:rsidR="001E5355">
        <w:rPr>
          <w:rFonts w:ascii="Arial" w:hAnsi="Arial" w:cs="Arial"/>
          <w:b/>
          <w:color w:val="000000"/>
          <w:sz w:val="22"/>
          <w:szCs w:val="22"/>
        </w:rPr>
        <w:t>17</w:t>
      </w:r>
      <w:r w:rsidRPr="001478A8">
        <w:rPr>
          <w:rFonts w:ascii="Arial" w:hAnsi="Arial" w:cs="Arial"/>
          <w:b/>
          <w:color w:val="000000"/>
          <w:sz w:val="22"/>
          <w:szCs w:val="22"/>
        </w:rPr>
        <w:t>:00 hodin</w:t>
      </w:r>
      <w:r w:rsidRPr="001478A8">
        <w:rPr>
          <w:rFonts w:ascii="Arial" w:hAnsi="Arial" w:cs="Arial"/>
          <w:sz w:val="22"/>
          <w:szCs w:val="22"/>
        </w:rPr>
        <w:t xml:space="preserve"> za účelem přípravy akce a dále prohlašuje, že předmět pronájmu je podle svého stavebně - technického určení vhodný pro sjednaný účel nájmu dle této smlouvy a toto užívání odpovídá charakteru předmětu nájmu v souladu s obecně závaznými právními předpisy. </w:t>
      </w:r>
    </w:p>
    <w:p w:rsidR="005218E4" w:rsidRPr="001478A8" w:rsidRDefault="005218E4" w:rsidP="005218E4">
      <w:pPr>
        <w:jc w:val="both"/>
        <w:rPr>
          <w:rFonts w:ascii="Arial" w:hAnsi="Arial" w:cs="Arial"/>
          <w:b/>
          <w:sz w:val="22"/>
          <w:szCs w:val="22"/>
        </w:rPr>
      </w:pPr>
    </w:p>
    <w:p w:rsidR="00621273" w:rsidRPr="001478A8" w:rsidRDefault="00F85C33" w:rsidP="00621273">
      <w:pPr>
        <w:numPr>
          <w:ilvl w:val="0"/>
          <w:numId w:val="2"/>
        </w:numPr>
        <w:tabs>
          <w:tab w:val="clear" w:pos="720"/>
        </w:tabs>
        <w:ind w:left="357" w:hanging="357"/>
        <w:jc w:val="both"/>
        <w:rPr>
          <w:rFonts w:ascii="Arial" w:hAnsi="Arial" w:cs="Arial"/>
          <w:b/>
          <w:color w:val="FF0000"/>
          <w:sz w:val="22"/>
          <w:szCs w:val="22"/>
        </w:rPr>
      </w:pPr>
      <w:r w:rsidRPr="001478A8">
        <w:rPr>
          <w:rFonts w:ascii="Arial" w:hAnsi="Arial" w:cs="Arial"/>
          <w:sz w:val="22"/>
          <w:szCs w:val="22"/>
        </w:rPr>
        <w:t xml:space="preserve">Nájemce předá zpět </w:t>
      </w:r>
      <w:r w:rsidR="00F02993" w:rsidRPr="001478A8">
        <w:rPr>
          <w:rFonts w:ascii="Arial" w:hAnsi="Arial" w:cs="Arial"/>
          <w:sz w:val="22"/>
          <w:szCs w:val="22"/>
        </w:rPr>
        <w:t xml:space="preserve">nepoškozené </w:t>
      </w:r>
      <w:r w:rsidRPr="001478A8">
        <w:rPr>
          <w:rFonts w:ascii="Arial" w:hAnsi="Arial" w:cs="Arial"/>
          <w:sz w:val="22"/>
          <w:szCs w:val="22"/>
        </w:rPr>
        <w:t xml:space="preserve">prostory specifikované v bodě I. této smlouvy pronajímateli </w:t>
      </w:r>
      <w:r w:rsidR="004C3596" w:rsidRPr="001478A8">
        <w:rPr>
          <w:rFonts w:ascii="Arial" w:hAnsi="Arial" w:cs="Arial"/>
          <w:sz w:val="22"/>
          <w:szCs w:val="22"/>
        </w:rPr>
        <w:t xml:space="preserve">dne </w:t>
      </w:r>
      <w:r w:rsidR="001E5355">
        <w:rPr>
          <w:rFonts w:ascii="Arial" w:hAnsi="Arial" w:cs="Arial"/>
          <w:b/>
          <w:sz w:val="22"/>
          <w:szCs w:val="22"/>
        </w:rPr>
        <w:t>31</w:t>
      </w:r>
      <w:r w:rsidR="001E5355">
        <w:rPr>
          <w:rFonts w:ascii="Arial" w:hAnsi="Arial" w:cs="Arial"/>
          <w:b/>
          <w:color w:val="000000"/>
          <w:sz w:val="22"/>
          <w:szCs w:val="22"/>
        </w:rPr>
        <w:t>. 05. 2017</w:t>
      </w:r>
      <w:r w:rsidR="002B052F" w:rsidRPr="001478A8">
        <w:rPr>
          <w:rFonts w:ascii="Arial" w:hAnsi="Arial" w:cs="Arial"/>
          <w:b/>
          <w:color w:val="000000"/>
          <w:sz w:val="22"/>
          <w:szCs w:val="22"/>
        </w:rPr>
        <w:t>,</w:t>
      </w:r>
      <w:r w:rsidR="002B052F" w:rsidRPr="001478A8">
        <w:rPr>
          <w:rFonts w:ascii="Arial" w:hAnsi="Arial" w:cs="Arial"/>
          <w:sz w:val="22"/>
          <w:szCs w:val="22"/>
        </w:rPr>
        <w:t xml:space="preserve"> a to nejpozději</w:t>
      </w:r>
      <w:r w:rsidR="004C3596" w:rsidRPr="001478A8">
        <w:rPr>
          <w:rFonts w:ascii="Arial" w:hAnsi="Arial" w:cs="Arial"/>
          <w:b/>
          <w:color w:val="000000"/>
          <w:sz w:val="22"/>
          <w:szCs w:val="22"/>
        </w:rPr>
        <w:t xml:space="preserve"> </w:t>
      </w:r>
      <w:r w:rsidR="00395EEC" w:rsidRPr="001478A8">
        <w:rPr>
          <w:rFonts w:ascii="Arial" w:hAnsi="Arial" w:cs="Arial"/>
          <w:b/>
          <w:color w:val="000000"/>
          <w:sz w:val="22"/>
          <w:szCs w:val="22"/>
        </w:rPr>
        <w:t xml:space="preserve">do </w:t>
      </w:r>
      <w:r w:rsidR="001E5355">
        <w:rPr>
          <w:rFonts w:ascii="Arial" w:hAnsi="Arial" w:cs="Arial"/>
          <w:b/>
          <w:color w:val="000000"/>
          <w:sz w:val="22"/>
          <w:szCs w:val="22"/>
        </w:rPr>
        <w:t>24</w:t>
      </w:r>
      <w:r w:rsidR="003D212E" w:rsidRPr="001478A8">
        <w:rPr>
          <w:rFonts w:ascii="Arial" w:hAnsi="Arial" w:cs="Arial"/>
          <w:b/>
          <w:color w:val="000000"/>
          <w:sz w:val="22"/>
          <w:szCs w:val="22"/>
        </w:rPr>
        <w:t>:</w:t>
      </w:r>
      <w:r w:rsidR="001E5355">
        <w:rPr>
          <w:rFonts w:ascii="Arial" w:hAnsi="Arial" w:cs="Arial"/>
          <w:b/>
          <w:color w:val="000000"/>
          <w:sz w:val="22"/>
          <w:szCs w:val="22"/>
        </w:rPr>
        <w:t>0</w:t>
      </w:r>
      <w:r w:rsidR="004C3596" w:rsidRPr="001478A8">
        <w:rPr>
          <w:rFonts w:ascii="Arial" w:hAnsi="Arial" w:cs="Arial"/>
          <w:b/>
          <w:color w:val="000000"/>
          <w:sz w:val="22"/>
          <w:szCs w:val="22"/>
        </w:rPr>
        <w:t>0 hod</w:t>
      </w:r>
      <w:r w:rsidR="00D640BA" w:rsidRPr="001478A8">
        <w:rPr>
          <w:rFonts w:ascii="Arial" w:hAnsi="Arial" w:cs="Arial"/>
          <w:color w:val="000000"/>
          <w:sz w:val="22"/>
          <w:szCs w:val="22"/>
        </w:rPr>
        <w:t xml:space="preserve"> a zajistí běžný úklid pronajatých prostor</w:t>
      </w:r>
      <w:r w:rsidR="004C3596" w:rsidRPr="001478A8">
        <w:rPr>
          <w:rFonts w:ascii="Arial" w:hAnsi="Arial" w:cs="Arial"/>
          <w:b/>
          <w:color w:val="000000"/>
          <w:sz w:val="22"/>
          <w:szCs w:val="22"/>
        </w:rPr>
        <w:t>.</w:t>
      </w:r>
      <w:r w:rsidRPr="001478A8">
        <w:rPr>
          <w:rFonts w:ascii="Arial" w:hAnsi="Arial" w:cs="Arial"/>
          <w:sz w:val="22"/>
          <w:szCs w:val="22"/>
        </w:rPr>
        <w:t xml:space="preserve"> </w:t>
      </w:r>
    </w:p>
    <w:p w:rsidR="00621273" w:rsidRPr="001478A8" w:rsidRDefault="00621273" w:rsidP="00621273">
      <w:pPr>
        <w:jc w:val="both"/>
        <w:rPr>
          <w:rFonts w:ascii="Arial" w:hAnsi="Arial" w:cs="Arial"/>
          <w:sz w:val="22"/>
          <w:szCs w:val="22"/>
        </w:rPr>
      </w:pPr>
    </w:p>
    <w:p w:rsidR="007320F6" w:rsidRPr="00EB53CE" w:rsidRDefault="007320F6" w:rsidP="007320F6">
      <w:pPr>
        <w:numPr>
          <w:ilvl w:val="0"/>
          <w:numId w:val="2"/>
        </w:numPr>
        <w:tabs>
          <w:tab w:val="clear" w:pos="720"/>
        </w:tabs>
        <w:ind w:left="357" w:hanging="357"/>
        <w:jc w:val="both"/>
        <w:rPr>
          <w:rFonts w:ascii="Arial" w:hAnsi="Arial" w:cs="Arial"/>
          <w:color w:val="000000"/>
          <w:sz w:val="22"/>
          <w:szCs w:val="22"/>
        </w:rPr>
      </w:pPr>
      <w:r w:rsidRPr="007C0098">
        <w:rPr>
          <w:rFonts w:ascii="Arial" w:hAnsi="Arial" w:cs="Arial"/>
          <w:sz w:val="22"/>
          <w:szCs w:val="22"/>
        </w:rPr>
        <w:t>Pronajímatel je povinen zajistit řádný a nerušený výkon nájemních práv nájemce po celou dobu nájemního vztahu, a to zejména tak, aby bylo možno dosáhnout jak účelu této smlouvy, tak i účelu užívání předmětu této smlouvy.</w:t>
      </w:r>
      <w:r w:rsidR="00621273" w:rsidRPr="007C0098">
        <w:rPr>
          <w:rFonts w:ascii="Arial" w:hAnsi="Arial" w:cs="Arial"/>
          <w:sz w:val="22"/>
          <w:szCs w:val="22"/>
        </w:rPr>
        <w:t xml:space="preserve"> </w:t>
      </w:r>
    </w:p>
    <w:p w:rsidR="00EB53CE" w:rsidRPr="00EB53CE" w:rsidRDefault="00EB53CE" w:rsidP="00EB53CE">
      <w:pPr>
        <w:ind w:left="357"/>
        <w:jc w:val="both"/>
        <w:rPr>
          <w:rFonts w:ascii="Arial" w:hAnsi="Arial" w:cs="Arial"/>
          <w:color w:val="000000"/>
          <w:sz w:val="22"/>
          <w:szCs w:val="22"/>
        </w:rPr>
      </w:pPr>
    </w:p>
    <w:p w:rsidR="00EB53CE" w:rsidRPr="00EB53CE" w:rsidRDefault="00EB53CE" w:rsidP="007320F6">
      <w:pPr>
        <w:numPr>
          <w:ilvl w:val="0"/>
          <w:numId w:val="2"/>
        </w:numPr>
        <w:tabs>
          <w:tab w:val="clear" w:pos="720"/>
        </w:tabs>
        <w:ind w:left="357" w:hanging="357"/>
        <w:jc w:val="both"/>
        <w:rPr>
          <w:rFonts w:ascii="Arial" w:hAnsi="Arial" w:cs="Arial"/>
          <w:color w:val="000000"/>
          <w:sz w:val="22"/>
          <w:szCs w:val="22"/>
        </w:rPr>
      </w:pPr>
      <w:r>
        <w:rPr>
          <w:rFonts w:ascii="Arial" w:hAnsi="Arial" w:cs="Arial"/>
          <w:color w:val="000000"/>
          <w:sz w:val="22"/>
          <w:szCs w:val="22"/>
        </w:rPr>
        <w:t>Pronajímatel zajistí doprovodný program této akce ve spolupráci se skupinou Štvanci dle bližší specifikace klienta (příloha č. 1).</w:t>
      </w:r>
    </w:p>
    <w:p w:rsidR="007C0098" w:rsidRPr="007C0098" w:rsidRDefault="007C0098" w:rsidP="00EB53CE">
      <w:pPr>
        <w:jc w:val="both"/>
        <w:rPr>
          <w:rFonts w:ascii="Arial" w:hAnsi="Arial" w:cs="Arial"/>
          <w:color w:val="000000"/>
          <w:sz w:val="22"/>
          <w:szCs w:val="22"/>
        </w:rPr>
      </w:pPr>
    </w:p>
    <w:p w:rsidR="00F85C33" w:rsidRPr="001478A8" w:rsidRDefault="00D640BA" w:rsidP="00D640BA">
      <w:pPr>
        <w:numPr>
          <w:ilvl w:val="0"/>
          <w:numId w:val="2"/>
        </w:numPr>
        <w:tabs>
          <w:tab w:val="clear" w:pos="720"/>
        </w:tabs>
        <w:ind w:left="357" w:hanging="357"/>
        <w:jc w:val="both"/>
        <w:rPr>
          <w:rFonts w:ascii="Arial" w:hAnsi="Arial" w:cs="Arial"/>
          <w:color w:val="000000"/>
          <w:sz w:val="22"/>
          <w:szCs w:val="22"/>
        </w:rPr>
      </w:pPr>
      <w:r w:rsidRPr="001478A8">
        <w:rPr>
          <w:rFonts w:ascii="Arial" w:hAnsi="Arial" w:cs="Arial"/>
          <w:color w:val="000000"/>
          <w:sz w:val="22"/>
          <w:szCs w:val="22"/>
        </w:rPr>
        <w:t xml:space="preserve">Nájemce odpovídá za všechny škody, které způsobí na předmětu nájmu, včetně škod, které způsobí jiné osoby na akci zúčastněné. </w:t>
      </w:r>
      <w:r w:rsidR="003D34E8" w:rsidRPr="001478A8">
        <w:rPr>
          <w:rFonts w:ascii="Arial" w:hAnsi="Arial" w:cs="Arial"/>
          <w:color w:val="000000"/>
          <w:sz w:val="22"/>
          <w:szCs w:val="22"/>
        </w:rPr>
        <w:t xml:space="preserve">V případě vzniku škod </w:t>
      </w:r>
      <w:r w:rsidR="001C4046" w:rsidRPr="001478A8">
        <w:rPr>
          <w:rFonts w:ascii="Arial" w:hAnsi="Arial" w:cs="Arial"/>
          <w:color w:val="000000"/>
          <w:sz w:val="22"/>
          <w:szCs w:val="22"/>
        </w:rPr>
        <w:t>bude provedeno</w:t>
      </w:r>
      <w:r w:rsidR="00395EEC" w:rsidRPr="001478A8">
        <w:rPr>
          <w:rFonts w:ascii="Arial" w:hAnsi="Arial" w:cs="Arial"/>
          <w:color w:val="000000"/>
          <w:sz w:val="22"/>
          <w:szCs w:val="22"/>
        </w:rPr>
        <w:t xml:space="preserve"> sepsání a </w:t>
      </w:r>
      <w:r w:rsidR="00F85C33" w:rsidRPr="001478A8">
        <w:rPr>
          <w:rFonts w:ascii="Arial" w:hAnsi="Arial" w:cs="Arial"/>
          <w:color w:val="000000"/>
          <w:sz w:val="22"/>
          <w:szCs w:val="22"/>
        </w:rPr>
        <w:t xml:space="preserve">potvrzení záznamu o vzniklých škodách a způsobu jejich narovnání. </w:t>
      </w:r>
      <w:r w:rsidR="00F85C33" w:rsidRPr="001478A8">
        <w:rPr>
          <w:rFonts w:ascii="Arial" w:hAnsi="Arial" w:cs="Arial"/>
          <w:sz w:val="22"/>
          <w:szCs w:val="22"/>
        </w:rPr>
        <w:t>Na další závady zjištěné následně nebude brán zřetel.</w:t>
      </w:r>
      <w:r w:rsidR="00F85C33" w:rsidRPr="001478A8">
        <w:rPr>
          <w:rFonts w:ascii="Arial" w:hAnsi="Arial" w:cs="Arial"/>
          <w:b/>
          <w:sz w:val="22"/>
          <w:szCs w:val="22"/>
        </w:rPr>
        <w:t xml:space="preserve"> </w:t>
      </w:r>
      <w:r w:rsidR="00F02993" w:rsidRPr="001478A8">
        <w:rPr>
          <w:rFonts w:ascii="Arial" w:hAnsi="Arial" w:cs="Arial"/>
          <w:sz w:val="22"/>
          <w:szCs w:val="22"/>
        </w:rPr>
        <w:t>Nájemce, který uzavře smlouvu s vlastní cateringovou společností, se zavazuje, že ručí za případné škody způsobené touto cateringovou spolčenos</w:t>
      </w:r>
      <w:r w:rsidR="007320F6" w:rsidRPr="001478A8">
        <w:rPr>
          <w:rFonts w:ascii="Arial" w:hAnsi="Arial" w:cs="Arial"/>
          <w:sz w:val="22"/>
          <w:szCs w:val="22"/>
        </w:rPr>
        <w:t xml:space="preserve">tí v plném rozsahu. Cateringová </w:t>
      </w:r>
      <w:r w:rsidR="00F02993" w:rsidRPr="001478A8">
        <w:rPr>
          <w:rFonts w:ascii="Arial" w:hAnsi="Arial" w:cs="Arial"/>
          <w:sz w:val="22"/>
          <w:szCs w:val="22"/>
        </w:rPr>
        <w:t xml:space="preserve">společnost je povinna řídit se pokyny pronajímatele a v případě znehodnocení předmětu nájmu ručí za případné způsobené škody. </w:t>
      </w:r>
    </w:p>
    <w:p w:rsidR="00C563A0" w:rsidRPr="001478A8" w:rsidRDefault="00C563A0" w:rsidP="00C563A0">
      <w:pPr>
        <w:jc w:val="both"/>
        <w:rPr>
          <w:rFonts w:ascii="Arial" w:hAnsi="Arial" w:cs="Arial"/>
          <w:b/>
          <w:color w:val="FF0000"/>
          <w:sz w:val="22"/>
          <w:szCs w:val="22"/>
        </w:rPr>
      </w:pPr>
    </w:p>
    <w:p w:rsidR="00850D73" w:rsidRDefault="00F85C33" w:rsidP="00850D73">
      <w:pPr>
        <w:numPr>
          <w:ilvl w:val="0"/>
          <w:numId w:val="2"/>
        </w:numPr>
        <w:tabs>
          <w:tab w:val="clear" w:pos="720"/>
        </w:tabs>
        <w:ind w:left="357" w:hanging="357"/>
        <w:jc w:val="both"/>
        <w:rPr>
          <w:rFonts w:ascii="Arial" w:hAnsi="Arial" w:cs="Arial"/>
          <w:b/>
          <w:color w:val="FF0000"/>
          <w:sz w:val="22"/>
          <w:szCs w:val="22"/>
        </w:rPr>
      </w:pPr>
      <w:r w:rsidRPr="00D20E06">
        <w:rPr>
          <w:rFonts w:ascii="Arial" w:hAnsi="Arial" w:cs="Arial"/>
          <w:sz w:val="22"/>
          <w:szCs w:val="22"/>
        </w:rPr>
        <w:lastRenderedPageBreak/>
        <w:t>Nájemce se zavazuje</w:t>
      </w:r>
      <w:r w:rsidR="00C563A0" w:rsidRPr="00D20E06">
        <w:rPr>
          <w:rFonts w:ascii="Arial" w:hAnsi="Arial" w:cs="Arial"/>
          <w:b/>
          <w:color w:val="FF0000"/>
          <w:sz w:val="22"/>
          <w:szCs w:val="22"/>
        </w:rPr>
        <w:t xml:space="preserve"> </w:t>
      </w:r>
      <w:r w:rsidR="00DF17AB" w:rsidRPr="00D20E06">
        <w:rPr>
          <w:rFonts w:ascii="Arial" w:hAnsi="Arial" w:cs="Arial"/>
          <w:sz w:val="22"/>
          <w:szCs w:val="22"/>
        </w:rPr>
        <w:t>dodržovat bezpečnostní a požární předpisy vztahující se k provozu zámku a zámeckého areálu</w:t>
      </w:r>
      <w:r w:rsidR="00850D73" w:rsidRPr="00D20E06">
        <w:rPr>
          <w:rFonts w:ascii="Arial" w:hAnsi="Arial" w:cs="Arial"/>
          <w:sz w:val="22"/>
          <w:szCs w:val="22"/>
        </w:rPr>
        <w:t>, zejména neparkovat na přístupových komunikacích k</w:t>
      </w:r>
      <w:r w:rsidR="00D20E06">
        <w:rPr>
          <w:rFonts w:ascii="Arial" w:hAnsi="Arial" w:cs="Arial"/>
          <w:sz w:val="22"/>
          <w:szCs w:val="22"/>
        </w:rPr>
        <w:t> </w:t>
      </w:r>
      <w:r w:rsidR="00850D73" w:rsidRPr="00D20E06">
        <w:rPr>
          <w:rFonts w:ascii="Arial" w:hAnsi="Arial" w:cs="Arial"/>
          <w:sz w:val="22"/>
          <w:szCs w:val="22"/>
        </w:rPr>
        <w:t>zámku</w:t>
      </w:r>
      <w:r w:rsidR="00D20E06">
        <w:rPr>
          <w:rFonts w:ascii="Arial" w:hAnsi="Arial" w:cs="Arial"/>
          <w:sz w:val="22"/>
          <w:szCs w:val="22"/>
        </w:rPr>
        <w:t>.</w:t>
      </w:r>
      <w:r w:rsidR="00D20E06" w:rsidRPr="00D20E06">
        <w:rPr>
          <w:rFonts w:ascii="Arial" w:hAnsi="Arial" w:cs="Arial"/>
          <w:b/>
          <w:color w:val="FF0000"/>
          <w:sz w:val="22"/>
          <w:szCs w:val="22"/>
        </w:rPr>
        <w:t xml:space="preserve"> </w:t>
      </w:r>
    </w:p>
    <w:p w:rsidR="001F6F8C" w:rsidRDefault="001F6F8C" w:rsidP="001F6F8C">
      <w:pPr>
        <w:pStyle w:val="Odstavecseseznamem"/>
        <w:rPr>
          <w:rFonts w:ascii="Arial" w:hAnsi="Arial" w:cs="Arial"/>
          <w:b/>
          <w:color w:val="FF0000"/>
          <w:sz w:val="22"/>
          <w:szCs w:val="22"/>
        </w:rPr>
      </w:pPr>
    </w:p>
    <w:p w:rsidR="001F6F8C" w:rsidRPr="001F6F8C" w:rsidRDefault="001F6F8C" w:rsidP="00850D73">
      <w:pPr>
        <w:numPr>
          <w:ilvl w:val="0"/>
          <w:numId w:val="2"/>
        </w:numPr>
        <w:tabs>
          <w:tab w:val="clear" w:pos="720"/>
        </w:tabs>
        <w:ind w:left="357" w:hanging="357"/>
        <w:jc w:val="both"/>
        <w:rPr>
          <w:rFonts w:ascii="Arial" w:hAnsi="Arial" w:cs="Arial"/>
          <w:sz w:val="22"/>
          <w:szCs w:val="22"/>
        </w:rPr>
      </w:pPr>
      <w:r w:rsidRPr="001F6F8C">
        <w:rPr>
          <w:rFonts w:ascii="Arial" w:hAnsi="Arial" w:cs="Arial"/>
          <w:sz w:val="22"/>
          <w:szCs w:val="22"/>
        </w:rPr>
        <w:t>Nájemce</w:t>
      </w:r>
      <w:r>
        <w:rPr>
          <w:rFonts w:ascii="Arial" w:hAnsi="Arial" w:cs="Arial"/>
          <w:sz w:val="22"/>
          <w:szCs w:val="22"/>
        </w:rPr>
        <w:t xml:space="preserve"> se zavazuje dodržovat zákaz kouření v areálu zámku a zákaz vstupu psů do celého areálu.</w:t>
      </w:r>
    </w:p>
    <w:p w:rsidR="001F6F8C" w:rsidRPr="001478A8" w:rsidRDefault="001F6F8C" w:rsidP="001F6F8C">
      <w:pPr>
        <w:jc w:val="both"/>
        <w:rPr>
          <w:rFonts w:ascii="Arial" w:hAnsi="Arial" w:cs="Arial"/>
          <w:b/>
          <w:color w:val="FF0000"/>
          <w:sz w:val="22"/>
          <w:szCs w:val="22"/>
        </w:rPr>
      </w:pPr>
    </w:p>
    <w:p w:rsidR="001F6F8C" w:rsidRPr="001F6F8C" w:rsidRDefault="00850D73" w:rsidP="001F6F8C">
      <w:pPr>
        <w:numPr>
          <w:ilvl w:val="0"/>
          <w:numId w:val="2"/>
        </w:numPr>
        <w:tabs>
          <w:tab w:val="clear" w:pos="720"/>
        </w:tabs>
        <w:ind w:left="357" w:hanging="357"/>
        <w:jc w:val="both"/>
        <w:rPr>
          <w:rFonts w:ascii="Arial" w:hAnsi="Arial" w:cs="Arial"/>
          <w:color w:val="000000"/>
          <w:sz w:val="22"/>
          <w:szCs w:val="22"/>
        </w:rPr>
      </w:pPr>
      <w:r w:rsidRPr="001478A8">
        <w:rPr>
          <w:rFonts w:ascii="Arial" w:hAnsi="Arial" w:cs="Arial"/>
          <w:sz w:val="22"/>
          <w:szCs w:val="22"/>
        </w:rPr>
        <w:t>Nájemce se zavazuje oznámit pronajímateli před zahájením akce jméno osoby, která za akci nájemce odpovídá a která akci bude řídit.</w:t>
      </w:r>
      <w:r w:rsidRPr="001478A8">
        <w:rPr>
          <w:rFonts w:ascii="Arial" w:hAnsi="Arial" w:cs="Arial"/>
          <w:b/>
          <w:color w:val="FF0000"/>
          <w:sz w:val="22"/>
          <w:szCs w:val="22"/>
        </w:rPr>
        <w:t xml:space="preserve"> </w:t>
      </w:r>
      <w:r w:rsidRPr="001478A8">
        <w:rPr>
          <w:rFonts w:ascii="Arial" w:hAnsi="Arial" w:cs="Arial"/>
          <w:color w:val="000000"/>
          <w:sz w:val="22"/>
          <w:szCs w:val="22"/>
        </w:rPr>
        <w:t>Tato osoba je povinna bezprostředně informovat zástupce pronajímatele o všech případných změnách a odchylkách od rozsahu a skutečností dohodnutých ve smlouvě.</w:t>
      </w:r>
    </w:p>
    <w:p w:rsidR="001F6F8C" w:rsidRPr="001478A8" w:rsidRDefault="001F6F8C" w:rsidP="00DF17AB">
      <w:pPr>
        <w:suppressAutoHyphens w:val="0"/>
        <w:jc w:val="both"/>
        <w:rPr>
          <w:rFonts w:ascii="Arial" w:hAnsi="Arial" w:cs="Arial"/>
          <w:sz w:val="22"/>
          <w:szCs w:val="22"/>
        </w:rPr>
      </w:pPr>
    </w:p>
    <w:p w:rsidR="00FD5DC9" w:rsidRPr="001478A8" w:rsidRDefault="001C59B9" w:rsidP="00131A0F">
      <w:pPr>
        <w:jc w:val="center"/>
        <w:rPr>
          <w:rFonts w:ascii="Arial" w:hAnsi="Arial" w:cs="Arial"/>
          <w:b/>
          <w:sz w:val="22"/>
          <w:szCs w:val="22"/>
        </w:rPr>
      </w:pPr>
      <w:r w:rsidRPr="001478A8">
        <w:rPr>
          <w:rFonts w:ascii="Arial" w:hAnsi="Arial" w:cs="Arial"/>
          <w:b/>
          <w:sz w:val="22"/>
          <w:szCs w:val="22"/>
        </w:rPr>
        <w:t>V</w:t>
      </w:r>
      <w:r w:rsidR="00F85C33" w:rsidRPr="001478A8">
        <w:rPr>
          <w:rFonts w:ascii="Arial" w:hAnsi="Arial" w:cs="Arial"/>
          <w:b/>
          <w:sz w:val="22"/>
          <w:szCs w:val="22"/>
        </w:rPr>
        <w:t>.</w:t>
      </w:r>
      <w:r w:rsidR="005218E4" w:rsidRPr="001478A8">
        <w:rPr>
          <w:rFonts w:ascii="Arial" w:hAnsi="Arial" w:cs="Arial"/>
          <w:b/>
          <w:sz w:val="22"/>
          <w:szCs w:val="22"/>
        </w:rPr>
        <w:t xml:space="preserve"> </w:t>
      </w:r>
    </w:p>
    <w:p w:rsidR="00F85C33" w:rsidRPr="001478A8" w:rsidRDefault="005218E4" w:rsidP="00131A0F">
      <w:pPr>
        <w:jc w:val="center"/>
        <w:rPr>
          <w:rFonts w:ascii="Arial" w:hAnsi="Arial" w:cs="Arial"/>
          <w:b/>
          <w:sz w:val="22"/>
          <w:szCs w:val="22"/>
        </w:rPr>
      </w:pPr>
      <w:r w:rsidRPr="001478A8">
        <w:rPr>
          <w:rFonts w:ascii="Arial" w:hAnsi="Arial" w:cs="Arial"/>
          <w:b/>
          <w:sz w:val="22"/>
          <w:szCs w:val="22"/>
        </w:rPr>
        <w:t>Platební podmínky</w:t>
      </w:r>
    </w:p>
    <w:p w:rsidR="005218E4" w:rsidRPr="001478A8" w:rsidRDefault="005218E4" w:rsidP="00131A0F">
      <w:pPr>
        <w:jc w:val="center"/>
        <w:rPr>
          <w:rFonts w:ascii="Arial" w:hAnsi="Arial" w:cs="Arial"/>
          <w:b/>
          <w:sz w:val="22"/>
          <w:szCs w:val="22"/>
        </w:rPr>
      </w:pPr>
    </w:p>
    <w:p w:rsidR="005218E4" w:rsidRPr="001478A8" w:rsidRDefault="005218E4" w:rsidP="009D7D12">
      <w:pPr>
        <w:numPr>
          <w:ilvl w:val="0"/>
          <w:numId w:val="13"/>
        </w:numPr>
        <w:tabs>
          <w:tab w:val="clear" w:pos="786"/>
          <w:tab w:val="num" w:pos="426"/>
        </w:tabs>
        <w:suppressAutoHyphens w:val="0"/>
        <w:ind w:left="426" w:hanging="425"/>
        <w:jc w:val="both"/>
        <w:rPr>
          <w:rFonts w:ascii="Arial" w:hAnsi="Arial" w:cs="Arial"/>
          <w:sz w:val="22"/>
          <w:szCs w:val="22"/>
        </w:rPr>
      </w:pPr>
      <w:r w:rsidRPr="001478A8">
        <w:rPr>
          <w:rFonts w:ascii="Arial" w:hAnsi="Arial" w:cs="Arial"/>
          <w:sz w:val="22"/>
          <w:szCs w:val="22"/>
        </w:rPr>
        <w:t xml:space="preserve">Nájemce se zavazuje uhradit </w:t>
      </w:r>
      <w:r w:rsidR="00000AF1">
        <w:rPr>
          <w:rFonts w:ascii="Arial" w:hAnsi="Arial" w:cs="Arial"/>
          <w:sz w:val="22"/>
          <w:szCs w:val="22"/>
        </w:rPr>
        <w:t>zálohovou</w:t>
      </w:r>
      <w:r w:rsidR="007C0098">
        <w:rPr>
          <w:rFonts w:ascii="Arial" w:hAnsi="Arial" w:cs="Arial"/>
          <w:sz w:val="22"/>
          <w:szCs w:val="22"/>
        </w:rPr>
        <w:t xml:space="preserve"> </w:t>
      </w:r>
      <w:r w:rsidRPr="001478A8">
        <w:rPr>
          <w:rFonts w:ascii="Arial" w:hAnsi="Arial" w:cs="Arial"/>
          <w:sz w:val="22"/>
          <w:szCs w:val="22"/>
        </w:rPr>
        <w:t xml:space="preserve">částku převodem na účet pronajímatele </w:t>
      </w:r>
      <w:proofErr w:type="spellStart"/>
      <w:r w:rsidR="00FB07C8">
        <w:rPr>
          <w:rFonts w:ascii="Arial" w:hAnsi="Arial" w:cs="Arial"/>
          <w:b/>
          <w:sz w:val="22"/>
          <w:szCs w:val="22"/>
        </w:rPr>
        <w:t>xxxxxxxxxxxx</w:t>
      </w:r>
      <w:proofErr w:type="spellEnd"/>
      <w:r w:rsidR="00FB07C8">
        <w:rPr>
          <w:rFonts w:ascii="Arial" w:hAnsi="Arial" w:cs="Arial"/>
          <w:b/>
          <w:sz w:val="22"/>
          <w:szCs w:val="22"/>
        </w:rPr>
        <w:t xml:space="preserve"> </w:t>
      </w:r>
      <w:r w:rsidRPr="001478A8">
        <w:rPr>
          <w:rFonts w:ascii="Arial" w:hAnsi="Arial" w:cs="Arial"/>
          <w:sz w:val="22"/>
          <w:szCs w:val="22"/>
        </w:rPr>
        <w:t>na základě faktury, která bude mít náležitosti daňového dokladu v souladu se zákonem č. 235/2004 Sb., ve znění pozdějších předpisů</w:t>
      </w:r>
      <w:r w:rsidR="007F6313">
        <w:rPr>
          <w:rFonts w:ascii="Arial" w:hAnsi="Arial" w:cs="Arial"/>
          <w:sz w:val="22"/>
          <w:szCs w:val="22"/>
        </w:rPr>
        <w:t>.</w:t>
      </w:r>
      <w:r w:rsidR="00000AF1">
        <w:rPr>
          <w:rFonts w:ascii="Arial" w:hAnsi="Arial" w:cs="Arial"/>
          <w:sz w:val="22"/>
          <w:szCs w:val="22"/>
        </w:rPr>
        <w:t xml:space="preserve"> Konečná faktura bude nájemci zaslá</w:t>
      </w:r>
      <w:r w:rsidR="00EB53CE">
        <w:rPr>
          <w:rFonts w:ascii="Arial" w:hAnsi="Arial" w:cs="Arial"/>
          <w:sz w:val="22"/>
          <w:szCs w:val="22"/>
        </w:rPr>
        <w:t>na po uskutečnění akce.</w:t>
      </w:r>
    </w:p>
    <w:p w:rsidR="00D20E06" w:rsidRDefault="00D20E06" w:rsidP="00000AF1">
      <w:pPr>
        <w:pStyle w:val="Odstavecseseznamem"/>
        <w:ind w:left="0"/>
        <w:rPr>
          <w:rFonts w:ascii="Arial" w:hAnsi="Arial" w:cs="Arial"/>
          <w:sz w:val="22"/>
          <w:szCs w:val="22"/>
        </w:rPr>
      </w:pPr>
    </w:p>
    <w:p w:rsidR="00D20E06" w:rsidRPr="00D20E06" w:rsidRDefault="00D20E06" w:rsidP="00D20E06">
      <w:pPr>
        <w:tabs>
          <w:tab w:val="num" w:pos="426"/>
        </w:tabs>
        <w:suppressAutoHyphens w:val="0"/>
        <w:ind w:left="360"/>
        <w:jc w:val="both"/>
        <w:rPr>
          <w:rFonts w:ascii="Arial" w:hAnsi="Arial" w:cs="Arial"/>
          <w:sz w:val="22"/>
          <w:szCs w:val="22"/>
        </w:rPr>
      </w:pPr>
    </w:p>
    <w:p w:rsidR="00454452" w:rsidRPr="001478A8" w:rsidRDefault="005218E4" w:rsidP="001478A8">
      <w:pPr>
        <w:numPr>
          <w:ilvl w:val="0"/>
          <w:numId w:val="13"/>
        </w:numPr>
        <w:tabs>
          <w:tab w:val="clear" w:pos="786"/>
          <w:tab w:val="num" w:pos="426"/>
        </w:tabs>
        <w:suppressAutoHyphens w:val="0"/>
        <w:ind w:left="426" w:hanging="425"/>
        <w:jc w:val="both"/>
        <w:rPr>
          <w:rFonts w:ascii="Arial" w:hAnsi="Arial" w:cs="Arial"/>
          <w:sz w:val="22"/>
          <w:szCs w:val="22"/>
        </w:rPr>
      </w:pPr>
      <w:r w:rsidRPr="001478A8">
        <w:rPr>
          <w:rFonts w:ascii="Arial" w:hAnsi="Arial" w:cs="Arial"/>
          <w:sz w:val="22"/>
          <w:szCs w:val="22"/>
        </w:rPr>
        <w:t>V případě překročení délky pronájmu a délky úklidu (likvidace akce) nájemcem nad rozmezí uvedené v </w:t>
      </w:r>
      <w:r w:rsidR="00A51F10" w:rsidRPr="001478A8">
        <w:rPr>
          <w:rFonts w:ascii="Arial" w:hAnsi="Arial" w:cs="Arial"/>
          <w:color w:val="000000"/>
          <w:sz w:val="22"/>
          <w:szCs w:val="22"/>
        </w:rPr>
        <w:t xml:space="preserve">čl. </w:t>
      </w:r>
      <w:r w:rsidRPr="001478A8">
        <w:rPr>
          <w:rFonts w:ascii="Arial" w:hAnsi="Arial" w:cs="Arial"/>
          <w:color w:val="000000"/>
          <w:sz w:val="22"/>
          <w:szCs w:val="22"/>
        </w:rPr>
        <w:t>I</w:t>
      </w:r>
      <w:r w:rsidR="00A51F10" w:rsidRPr="001478A8">
        <w:rPr>
          <w:rFonts w:ascii="Arial" w:hAnsi="Arial" w:cs="Arial"/>
          <w:color w:val="000000"/>
          <w:sz w:val="22"/>
          <w:szCs w:val="22"/>
        </w:rPr>
        <w:t>V</w:t>
      </w:r>
      <w:r w:rsidRPr="001478A8">
        <w:rPr>
          <w:rFonts w:ascii="Arial" w:hAnsi="Arial" w:cs="Arial"/>
          <w:color w:val="000000"/>
          <w:sz w:val="22"/>
          <w:szCs w:val="22"/>
        </w:rPr>
        <w:t xml:space="preserve">. odst. </w:t>
      </w:r>
      <w:smartTag w:uri="urn:schemas-microsoft-com:office:smarttags" w:element="metricconverter">
        <w:smartTagPr>
          <w:attr w:name="ProductID" w:val="1 a"/>
        </w:smartTagPr>
        <w:r w:rsidRPr="001478A8">
          <w:rPr>
            <w:rFonts w:ascii="Arial" w:hAnsi="Arial" w:cs="Arial"/>
            <w:color w:val="000000"/>
            <w:sz w:val="22"/>
            <w:szCs w:val="22"/>
          </w:rPr>
          <w:t>1 a</w:t>
        </w:r>
      </w:smartTag>
      <w:r w:rsidRPr="001478A8">
        <w:rPr>
          <w:rFonts w:ascii="Arial" w:hAnsi="Arial" w:cs="Arial"/>
          <w:color w:val="000000"/>
          <w:sz w:val="22"/>
          <w:szCs w:val="22"/>
        </w:rPr>
        <w:t xml:space="preserve"> 2</w:t>
      </w:r>
      <w:r w:rsidRPr="001478A8">
        <w:rPr>
          <w:rFonts w:ascii="Arial" w:hAnsi="Arial" w:cs="Arial"/>
          <w:sz w:val="22"/>
          <w:szCs w:val="22"/>
        </w:rPr>
        <w:t xml:space="preserve"> této smlouvy, zavazuje se nájemce uhradit skutečnou cenu odpovídající překročení smluvně dohodnutého časového úseku dle platného ceníku </w:t>
      </w:r>
      <w:proofErr w:type="spellStart"/>
      <w:r w:rsidR="00FF54A3">
        <w:rPr>
          <w:rFonts w:ascii="Arial" w:hAnsi="Arial" w:cs="Arial"/>
          <w:color w:val="000000"/>
          <w:sz w:val="22"/>
          <w:szCs w:val="22"/>
          <w:lang w:val="en-US"/>
        </w:rPr>
        <w:t>ke</w:t>
      </w:r>
      <w:proofErr w:type="spellEnd"/>
      <w:r w:rsidR="00FF54A3">
        <w:rPr>
          <w:rFonts w:ascii="Arial" w:hAnsi="Arial" w:cs="Arial"/>
          <w:color w:val="000000"/>
          <w:sz w:val="22"/>
          <w:szCs w:val="22"/>
          <w:lang w:val="en-US"/>
        </w:rPr>
        <w:t xml:space="preserve"> </w:t>
      </w:r>
      <w:proofErr w:type="spellStart"/>
      <w:r w:rsidR="00FF54A3">
        <w:rPr>
          <w:rFonts w:ascii="Arial" w:hAnsi="Arial" w:cs="Arial"/>
          <w:color w:val="000000"/>
          <w:sz w:val="22"/>
          <w:szCs w:val="22"/>
          <w:lang w:val="en-US"/>
        </w:rPr>
        <w:t>dni</w:t>
      </w:r>
      <w:proofErr w:type="spellEnd"/>
      <w:r w:rsidR="00FF54A3">
        <w:rPr>
          <w:rFonts w:ascii="Arial" w:hAnsi="Arial" w:cs="Arial"/>
          <w:color w:val="000000"/>
          <w:sz w:val="22"/>
          <w:szCs w:val="22"/>
          <w:lang w:val="en-US"/>
        </w:rPr>
        <w:t xml:space="preserve"> </w:t>
      </w:r>
      <w:r w:rsidR="001E5355">
        <w:rPr>
          <w:rFonts w:ascii="Arial" w:hAnsi="Arial" w:cs="Arial"/>
          <w:color w:val="000000"/>
          <w:sz w:val="22"/>
          <w:szCs w:val="22"/>
          <w:lang w:val="en-US"/>
        </w:rPr>
        <w:t>31. 05</w:t>
      </w:r>
      <w:r w:rsidRPr="001478A8">
        <w:rPr>
          <w:rFonts w:ascii="Arial" w:hAnsi="Arial" w:cs="Arial"/>
          <w:color w:val="000000"/>
          <w:sz w:val="22"/>
          <w:szCs w:val="22"/>
          <w:lang w:val="en-US"/>
        </w:rPr>
        <w:t>. 201</w:t>
      </w:r>
      <w:r w:rsidR="001E5355">
        <w:rPr>
          <w:rFonts w:ascii="Arial" w:hAnsi="Arial" w:cs="Arial"/>
          <w:color w:val="000000"/>
          <w:sz w:val="22"/>
          <w:szCs w:val="22"/>
          <w:lang w:val="en-US"/>
        </w:rPr>
        <w:t>7</w:t>
      </w:r>
      <w:r w:rsidRPr="001478A8">
        <w:rPr>
          <w:rFonts w:ascii="Arial" w:hAnsi="Arial" w:cs="Arial"/>
          <w:sz w:val="22"/>
          <w:szCs w:val="22"/>
        </w:rPr>
        <w:t xml:space="preserve"> za úklid prostorů a případné prodloužení akce, a s tím spojené užívání pronajatých prostorů. Doba překročení se pro tento případ zaokrouhluje na půlhodiny směrem nahoru. Případné prodloužení nájemní doby bude dodatečně objednáno nájemcem a vyúčtováno v samostatné faktuře. </w:t>
      </w:r>
    </w:p>
    <w:p w:rsidR="005218E4" w:rsidRPr="001478A8" w:rsidRDefault="005218E4" w:rsidP="009D7D12">
      <w:pPr>
        <w:pStyle w:val="Odstavecseseznamem"/>
        <w:tabs>
          <w:tab w:val="num" w:pos="426"/>
        </w:tabs>
        <w:ind w:hanging="425"/>
        <w:rPr>
          <w:rFonts w:ascii="Arial" w:hAnsi="Arial" w:cs="Arial"/>
          <w:sz w:val="22"/>
          <w:szCs w:val="22"/>
        </w:rPr>
      </w:pPr>
    </w:p>
    <w:p w:rsidR="005218E4" w:rsidRPr="001478A8" w:rsidRDefault="005218E4" w:rsidP="009D7D12">
      <w:pPr>
        <w:numPr>
          <w:ilvl w:val="0"/>
          <w:numId w:val="13"/>
        </w:numPr>
        <w:tabs>
          <w:tab w:val="clear" w:pos="786"/>
          <w:tab w:val="num" w:pos="426"/>
        </w:tabs>
        <w:suppressAutoHyphens w:val="0"/>
        <w:ind w:left="426" w:hanging="425"/>
        <w:jc w:val="both"/>
        <w:rPr>
          <w:rFonts w:ascii="Arial" w:hAnsi="Arial" w:cs="Arial"/>
          <w:sz w:val="22"/>
          <w:szCs w:val="22"/>
        </w:rPr>
      </w:pPr>
      <w:r w:rsidRPr="001478A8">
        <w:rPr>
          <w:rFonts w:ascii="Arial" w:hAnsi="Arial" w:cs="Arial"/>
          <w:sz w:val="22"/>
          <w:szCs w:val="22"/>
        </w:rPr>
        <w:t>V případě, že vystavené faktury nebudou obsahovat zákonné náležitosti, je nájemce oprávněn faktury vrátit do 5 pracovních dnů, přičemž po doručení opravené faktury začne znovu od počátku běžet lhůta její splatnosti.</w:t>
      </w:r>
    </w:p>
    <w:p w:rsidR="005218E4" w:rsidRPr="001478A8" w:rsidRDefault="005218E4" w:rsidP="007F6313">
      <w:pPr>
        <w:tabs>
          <w:tab w:val="num" w:pos="426"/>
        </w:tabs>
        <w:rPr>
          <w:rFonts w:ascii="Arial" w:hAnsi="Arial" w:cs="Arial"/>
          <w:b/>
          <w:sz w:val="22"/>
          <w:szCs w:val="22"/>
        </w:rPr>
      </w:pPr>
    </w:p>
    <w:p w:rsidR="005218E4" w:rsidRPr="001478A8" w:rsidRDefault="00FD5DC9" w:rsidP="009D7D12">
      <w:pPr>
        <w:tabs>
          <w:tab w:val="num" w:pos="426"/>
        </w:tabs>
        <w:ind w:hanging="425"/>
        <w:jc w:val="center"/>
        <w:rPr>
          <w:rFonts w:ascii="Arial" w:hAnsi="Arial" w:cs="Arial"/>
          <w:b/>
          <w:sz w:val="22"/>
          <w:szCs w:val="22"/>
        </w:rPr>
      </w:pPr>
      <w:r w:rsidRPr="001478A8">
        <w:rPr>
          <w:rFonts w:ascii="Arial" w:hAnsi="Arial" w:cs="Arial"/>
          <w:b/>
          <w:sz w:val="22"/>
          <w:szCs w:val="22"/>
        </w:rPr>
        <w:t>V</w:t>
      </w:r>
      <w:r w:rsidR="00441612" w:rsidRPr="001478A8">
        <w:rPr>
          <w:rFonts w:ascii="Arial" w:hAnsi="Arial" w:cs="Arial"/>
          <w:b/>
          <w:sz w:val="22"/>
          <w:szCs w:val="22"/>
        </w:rPr>
        <w:t>I</w:t>
      </w:r>
      <w:r w:rsidRPr="001478A8">
        <w:rPr>
          <w:rFonts w:ascii="Arial" w:hAnsi="Arial" w:cs="Arial"/>
          <w:b/>
          <w:sz w:val="22"/>
          <w:szCs w:val="22"/>
        </w:rPr>
        <w:t>.</w:t>
      </w:r>
    </w:p>
    <w:p w:rsidR="00F85C33" w:rsidRPr="001478A8" w:rsidRDefault="00FD5DC9" w:rsidP="009D7D12">
      <w:pPr>
        <w:tabs>
          <w:tab w:val="num" w:pos="426"/>
        </w:tabs>
        <w:ind w:hanging="425"/>
        <w:jc w:val="center"/>
        <w:rPr>
          <w:rFonts w:ascii="Arial" w:hAnsi="Arial" w:cs="Arial"/>
          <w:b/>
          <w:sz w:val="22"/>
          <w:szCs w:val="22"/>
        </w:rPr>
      </w:pPr>
      <w:r w:rsidRPr="001478A8">
        <w:rPr>
          <w:rFonts w:ascii="Arial" w:hAnsi="Arial" w:cs="Arial"/>
          <w:b/>
          <w:sz w:val="22"/>
          <w:szCs w:val="22"/>
        </w:rPr>
        <w:t>Náhrada škody</w:t>
      </w:r>
    </w:p>
    <w:p w:rsidR="00F85C33" w:rsidRPr="001478A8" w:rsidRDefault="00F85C33" w:rsidP="009D7D12">
      <w:pPr>
        <w:pStyle w:val="Zkladntext31"/>
        <w:tabs>
          <w:tab w:val="num" w:pos="426"/>
        </w:tabs>
        <w:ind w:hanging="425"/>
        <w:jc w:val="both"/>
        <w:rPr>
          <w:rFonts w:ascii="Arial" w:hAnsi="Arial" w:cs="Arial"/>
          <w:sz w:val="22"/>
          <w:szCs w:val="22"/>
        </w:rPr>
      </w:pPr>
    </w:p>
    <w:p w:rsidR="00FD5DC9" w:rsidRPr="001478A8" w:rsidRDefault="00FD5DC9" w:rsidP="009D7D12">
      <w:pPr>
        <w:numPr>
          <w:ilvl w:val="0"/>
          <w:numId w:val="16"/>
        </w:numPr>
        <w:tabs>
          <w:tab w:val="clear" w:pos="720"/>
          <w:tab w:val="num" w:pos="426"/>
        </w:tabs>
        <w:ind w:left="426" w:hanging="425"/>
        <w:jc w:val="both"/>
        <w:rPr>
          <w:rFonts w:ascii="Arial" w:hAnsi="Arial" w:cs="Arial"/>
          <w:color w:val="000000"/>
          <w:sz w:val="22"/>
          <w:szCs w:val="22"/>
        </w:rPr>
      </w:pPr>
      <w:r w:rsidRPr="001478A8">
        <w:rPr>
          <w:rFonts w:ascii="Arial" w:hAnsi="Arial" w:cs="Arial"/>
          <w:color w:val="000000"/>
          <w:sz w:val="22"/>
          <w:szCs w:val="22"/>
        </w:rPr>
        <w:t>Nájemce se zavazuje a zároveň prohlašuje, že odpovídá za škody, které pronajímateli vzniknou v souvislosti s provedení akce. Za takovou škodu budou  považovány zejména prokazatelné škody na majetku pronajímatele ve vyhrazeném prostoru nebo v areálu Zámku Slavkov –</w:t>
      </w:r>
      <w:r w:rsidR="00441612" w:rsidRPr="001478A8">
        <w:rPr>
          <w:rFonts w:ascii="Arial" w:hAnsi="Arial" w:cs="Arial"/>
          <w:color w:val="000000"/>
          <w:sz w:val="22"/>
          <w:szCs w:val="22"/>
        </w:rPr>
        <w:t xml:space="preserve"> </w:t>
      </w:r>
      <w:r w:rsidRPr="001478A8">
        <w:rPr>
          <w:rFonts w:ascii="Arial" w:hAnsi="Arial" w:cs="Arial"/>
          <w:color w:val="000000"/>
          <w:sz w:val="22"/>
          <w:szCs w:val="22"/>
        </w:rPr>
        <w:t xml:space="preserve">Austerlitz v době vymezené v  </w:t>
      </w:r>
      <w:r w:rsidR="00723D72" w:rsidRPr="001478A8">
        <w:rPr>
          <w:rFonts w:ascii="Arial" w:hAnsi="Arial" w:cs="Arial"/>
          <w:color w:val="000000"/>
          <w:sz w:val="22"/>
          <w:szCs w:val="22"/>
        </w:rPr>
        <w:t xml:space="preserve">čl. IV. odst. </w:t>
      </w:r>
      <w:smartTag w:uri="urn:schemas-microsoft-com:office:smarttags" w:element="metricconverter">
        <w:smartTagPr>
          <w:attr w:name="ProductID" w:val="1 a"/>
        </w:smartTagPr>
        <w:r w:rsidR="00723D72" w:rsidRPr="001478A8">
          <w:rPr>
            <w:rFonts w:ascii="Arial" w:hAnsi="Arial" w:cs="Arial"/>
            <w:color w:val="000000"/>
            <w:sz w:val="22"/>
            <w:szCs w:val="22"/>
          </w:rPr>
          <w:t>1 a</w:t>
        </w:r>
      </w:smartTag>
      <w:r w:rsidR="00723D72" w:rsidRPr="001478A8">
        <w:rPr>
          <w:rFonts w:ascii="Arial" w:hAnsi="Arial" w:cs="Arial"/>
          <w:color w:val="000000"/>
          <w:sz w:val="22"/>
          <w:szCs w:val="22"/>
        </w:rPr>
        <w:t xml:space="preserve"> 2</w:t>
      </w:r>
      <w:r w:rsidRPr="001478A8">
        <w:rPr>
          <w:rFonts w:ascii="Arial" w:hAnsi="Arial" w:cs="Arial"/>
          <w:color w:val="000000"/>
          <w:sz w:val="22"/>
          <w:szCs w:val="22"/>
        </w:rPr>
        <w:t xml:space="preserve"> této smlouvy, bez ohledu na skutečnost, zda škoda bude způsobena nájemcem, třetími osobami s nájemcem spolupracujícími nebo návštěvníky akce. Nájemce se zavazuje pronajimateli vyčíslenou škodu uhradit v celém rozsahu nejpozději do 7 kalendářních dnů ode dne odeslání písemné výzvy ze strany pronajímatele.</w:t>
      </w:r>
    </w:p>
    <w:p w:rsidR="00FD5DC9" w:rsidRPr="001478A8" w:rsidRDefault="00FD5DC9" w:rsidP="00FD5DC9">
      <w:pPr>
        <w:jc w:val="both"/>
        <w:rPr>
          <w:rFonts w:ascii="Arial" w:hAnsi="Arial" w:cs="Arial"/>
          <w:strike/>
          <w:color w:val="000000"/>
          <w:sz w:val="22"/>
          <w:szCs w:val="22"/>
        </w:rPr>
      </w:pPr>
    </w:p>
    <w:p w:rsidR="00CB1240" w:rsidRPr="007F6313" w:rsidRDefault="00FD5DC9" w:rsidP="007F6313">
      <w:pPr>
        <w:pStyle w:val="Zkladntext3"/>
        <w:numPr>
          <w:ilvl w:val="0"/>
          <w:numId w:val="16"/>
        </w:numPr>
        <w:tabs>
          <w:tab w:val="clear" w:pos="720"/>
          <w:tab w:val="num" w:pos="426"/>
        </w:tabs>
        <w:ind w:left="426"/>
        <w:jc w:val="both"/>
        <w:rPr>
          <w:rFonts w:ascii="Arial" w:hAnsi="Arial" w:cs="Arial"/>
          <w:color w:val="000000"/>
          <w:sz w:val="22"/>
          <w:szCs w:val="22"/>
        </w:rPr>
      </w:pPr>
      <w:r w:rsidRPr="001478A8">
        <w:rPr>
          <w:rFonts w:ascii="Arial" w:hAnsi="Arial" w:cs="Arial"/>
          <w:color w:val="000000"/>
          <w:sz w:val="22"/>
          <w:szCs w:val="22"/>
        </w:rPr>
        <w:t>Pronajímatel prohlašuje, že odpovídá za  škodu způsobenou nájemci jednáním resp. opomenutím svých zaměstnanců nebo jím pověřených třetích osob, což potvrzuje svým podpisem na této smlouvě. Pronajímatel se zavazuje nájemci vyčíslenou škodu uhradit v celém rozsahu nejpozději do 7 kalendářních dnů ode dne odeslání písemné výzvy ze strany nájemce.</w:t>
      </w:r>
    </w:p>
    <w:p w:rsidR="00FD5DC9" w:rsidRPr="001478A8" w:rsidRDefault="00FD5DC9" w:rsidP="00FD5DC9">
      <w:pPr>
        <w:jc w:val="center"/>
        <w:rPr>
          <w:rFonts w:ascii="Arial" w:hAnsi="Arial" w:cs="Arial"/>
          <w:b/>
          <w:color w:val="000000"/>
          <w:sz w:val="22"/>
          <w:szCs w:val="22"/>
        </w:rPr>
      </w:pPr>
      <w:r w:rsidRPr="001478A8">
        <w:rPr>
          <w:rFonts w:ascii="Arial" w:hAnsi="Arial" w:cs="Arial"/>
          <w:b/>
          <w:color w:val="000000"/>
          <w:sz w:val="22"/>
          <w:szCs w:val="22"/>
        </w:rPr>
        <w:t>VI</w:t>
      </w:r>
      <w:r w:rsidR="0039786F" w:rsidRPr="001478A8">
        <w:rPr>
          <w:rFonts w:ascii="Arial" w:hAnsi="Arial" w:cs="Arial"/>
          <w:b/>
          <w:color w:val="000000"/>
          <w:sz w:val="22"/>
          <w:szCs w:val="22"/>
        </w:rPr>
        <w:t>I</w:t>
      </w:r>
      <w:r w:rsidRPr="001478A8">
        <w:rPr>
          <w:rFonts w:ascii="Arial" w:hAnsi="Arial" w:cs="Arial"/>
          <w:b/>
          <w:color w:val="000000"/>
          <w:sz w:val="22"/>
          <w:szCs w:val="22"/>
        </w:rPr>
        <w:t>.</w:t>
      </w:r>
    </w:p>
    <w:p w:rsidR="00FD5DC9" w:rsidRPr="001478A8" w:rsidRDefault="00FD5DC9" w:rsidP="00FD5DC9">
      <w:pPr>
        <w:jc w:val="center"/>
        <w:rPr>
          <w:rFonts w:ascii="Arial" w:hAnsi="Arial" w:cs="Arial"/>
          <w:b/>
          <w:color w:val="000000"/>
          <w:sz w:val="22"/>
          <w:szCs w:val="22"/>
        </w:rPr>
      </w:pPr>
      <w:r w:rsidRPr="001478A8">
        <w:rPr>
          <w:rFonts w:ascii="Arial" w:hAnsi="Arial" w:cs="Arial"/>
          <w:b/>
          <w:color w:val="000000"/>
          <w:sz w:val="22"/>
          <w:szCs w:val="22"/>
        </w:rPr>
        <w:t>Smluvní pokuta</w:t>
      </w:r>
    </w:p>
    <w:p w:rsidR="00FD5DC9" w:rsidRPr="001478A8" w:rsidRDefault="00FD5DC9" w:rsidP="00FD5DC9">
      <w:pPr>
        <w:jc w:val="center"/>
        <w:rPr>
          <w:rFonts w:ascii="Arial" w:hAnsi="Arial" w:cs="Arial"/>
          <w:b/>
          <w:color w:val="FF0000"/>
          <w:sz w:val="22"/>
          <w:szCs w:val="22"/>
        </w:rPr>
      </w:pPr>
    </w:p>
    <w:p w:rsidR="00FD5DC9" w:rsidRPr="001478A8" w:rsidRDefault="00FD5DC9" w:rsidP="00FD5DC9">
      <w:pPr>
        <w:pStyle w:val="Zkladntext3"/>
        <w:numPr>
          <w:ilvl w:val="0"/>
          <w:numId w:val="17"/>
        </w:numPr>
        <w:suppressAutoHyphens w:val="0"/>
        <w:spacing w:after="0"/>
        <w:jc w:val="both"/>
        <w:rPr>
          <w:rFonts w:ascii="Arial" w:hAnsi="Arial" w:cs="Arial"/>
          <w:color w:val="000000"/>
          <w:sz w:val="22"/>
          <w:szCs w:val="22"/>
        </w:rPr>
      </w:pPr>
      <w:r w:rsidRPr="001478A8">
        <w:rPr>
          <w:rFonts w:ascii="Arial" w:hAnsi="Arial" w:cs="Arial"/>
          <w:color w:val="000000"/>
          <w:sz w:val="22"/>
          <w:szCs w:val="22"/>
        </w:rPr>
        <w:t>Pro případ porušení závazků sjednaných v</w:t>
      </w:r>
      <w:r w:rsidRPr="001478A8">
        <w:rPr>
          <w:rFonts w:ascii="Arial" w:hAnsi="Arial" w:cs="Arial"/>
          <w:b/>
          <w:color w:val="FF0000"/>
          <w:sz w:val="22"/>
          <w:szCs w:val="22"/>
        </w:rPr>
        <w:t> </w:t>
      </w:r>
      <w:r w:rsidRPr="001478A8">
        <w:rPr>
          <w:rFonts w:ascii="Arial" w:hAnsi="Arial" w:cs="Arial"/>
          <w:color w:val="000000"/>
          <w:sz w:val="22"/>
          <w:szCs w:val="22"/>
        </w:rPr>
        <w:t xml:space="preserve">čl. </w:t>
      </w:r>
      <w:r w:rsidR="00CB1240" w:rsidRPr="001478A8">
        <w:rPr>
          <w:rFonts w:ascii="Arial" w:hAnsi="Arial" w:cs="Arial"/>
          <w:color w:val="000000"/>
          <w:sz w:val="22"/>
          <w:szCs w:val="22"/>
        </w:rPr>
        <w:t>IV</w:t>
      </w:r>
      <w:r w:rsidR="00E137E4" w:rsidRPr="001478A8">
        <w:rPr>
          <w:rFonts w:ascii="Arial" w:hAnsi="Arial" w:cs="Arial"/>
          <w:color w:val="000000"/>
          <w:sz w:val="22"/>
          <w:szCs w:val="22"/>
        </w:rPr>
        <w:t xml:space="preserve">. </w:t>
      </w:r>
      <w:r w:rsidRPr="001478A8">
        <w:rPr>
          <w:rFonts w:ascii="Arial" w:hAnsi="Arial" w:cs="Arial"/>
          <w:color w:val="000000"/>
          <w:sz w:val="22"/>
          <w:szCs w:val="22"/>
        </w:rPr>
        <w:t xml:space="preserve">zaplatí pronajímatel nájemci smluvní pokutu ve výši 10.000,- Kč za každé </w:t>
      </w:r>
      <w:r w:rsidR="00CB1240" w:rsidRPr="001478A8">
        <w:rPr>
          <w:rFonts w:ascii="Arial" w:hAnsi="Arial" w:cs="Arial"/>
          <w:color w:val="000000"/>
          <w:sz w:val="22"/>
          <w:szCs w:val="22"/>
        </w:rPr>
        <w:t xml:space="preserve">své </w:t>
      </w:r>
      <w:r w:rsidRPr="001478A8">
        <w:rPr>
          <w:rFonts w:ascii="Arial" w:hAnsi="Arial" w:cs="Arial"/>
          <w:color w:val="000000"/>
          <w:sz w:val="22"/>
          <w:szCs w:val="22"/>
        </w:rPr>
        <w:t>jednotlivé porušení smluvní povinnosti, čím není dotčeno právo na náhradu škody vzniklé porušením povinnosti zajištěné smluvní pokutou.</w:t>
      </w:r>
    </w:p>
    <w:p w:rsidR="00FD5DC9" w:rsidRPr="001478A8" w:rsidRDefault="00FD5DC9" w:rsidP="00FD5DC9">
      <w:pPr>
        <w:rPr>
          <w:rFonts w:ascii="Arial" w:hAnsi="Arial" w:cs="Arial"/>
          <w:color w:val="000000"/>
          <w:sz w:val="22"/>
          <w:szCs w:val="22"/>
        </w:rPr>
      </w:pPr>
    </w:p>
    <w:p w:rsidR="00FD5DC9" w:rsidRPr="001478A8" w:rsidRDefault="00FD5DC9" w:rsidP="00FD5DC9">
      <w:pPr>
        <w:pStyle w:val="Zkladntext3"/>
        <w:numPr>
          <w:ilvl w:val="0"/>
          <w:numId w:val="17"/>
        </w:numPr>
        <w:suppressAutoHyphens w:val="0"/>
        <w:spacing w:after="0"/>
        <w:jc w:val="both"/>
        <w:rPr>
          <w:rFonts w:ascii="Arial" w:hAnsi="Arial" w:cs="Arial"/>
          <w:color w:val="000000"/>
          <w:sz w:val="22"/>
          <w:szCs w:val="22"/>
        </w:rPr>
      </w:pPr>
      <w:r w:rsidRPr="001478A8">
        <w:rPr>
          <w:rFonts w:ascii="Arial" w:hAnsi="Arial" w:cs="Arial"/>
          <w:color w:val="000000"/>
          <w:sz w:val="22"/>
          <w:szCs w:val="22"/>
        </w:rPr>
        <w:t>Pro případ porušení závazků dohodnutých v</w:t>
      </w:r>
      <w:r w:rsidR="0039786F" w:rsidRPr="001478A8">
        <w:rPr>
          <w:rFonts w:ascii="Arial" w:hAnsi="Arial" w:cs="Arial"/>
          <w:color w:val="000000"/>
          <w:sz w:val="22"/>
          <w:szCs w:val="22"/>
        </w:rPr>
        <w:t> </w:t>
      </w:r>
      <w:r w:rsidR="00E137E4" w:rsidRPr="001478A8">
        <w:rPr>
          <w:rFonts w:ascii="Arial" w:hAnsi="Arial" w:cs="Arial"/>
          <w:color w:val="000000"/>
          <w:sz w:val="22"/>
          <w:szCs w:val="22"/>
        </w:rPr>
        <w:t>čl</w:t>
      </w:r>
      <w:r w:rsidR="0039786F" w:rsidRPr="001478A8">
        <w:rPr>
          <w:rFonts w:ascii="Arial" w:hAnsi="Arial" w:cs="Arial"/>
          <w:color w:val="000000"/>
          <w:sz w:val="22"/>
          <w:szCs w:val="22"/>
        </w:rPr>
        <w:t>.</w:t>
      </w:r>
      <w:r w:rsidR="001478A8" w:rsidRPr="001478A8">
        <w:rPr>
          <w:rFonts w:ascii="Arial" w:hAnsi="Arial" w:cs="Arial"/>
          <w:color w:val="000000"/>
          <w:sz w:val="22"/>
          <w:szCs w:val="22"/>
        </w:rPr>
        <w:t xml:space="preserve"> </w:t>
      </w:r>
      <w:r w:rsidR="00CB1240" w:rsidRPr="001478A8">
        <w:rPr>
          <w:rFonts w:ascii="Arial" w:hAnsi="Arial" w:cs="Arial"/>
          <w:color w:val="000000"/>
          <w:sz w:val="22"/>
          <w:szCs w:val="22"/>
        </w:rPr>
        <w:t>IV</w:t>
      </w:r>
      <w:r w:rsidR="001478A8" w:rsidRPr="001478A8">
        <w:rPr>
          <w:rFonts w:ascii="Arial" w:hAnsi="Arial" w:cs="Arial"/>
          <w:color w:val="000000"/>
          <w:sz w:val="22"/>
          <w:szCs w:val="22"/>
        </w:rPr>
        <w:t xml:space="preserve">. </w:t>
      </w:r>
      <w:r w:rsidRPr="001478A8">
        <w:rPr>
          <w:rFonts w:ascii="Arial" w:hAnsi="Arial" w:cs="Arial"/>
          <w:color w:val="000000"/>
          <w:sz w:val="22"/>
          <w:szCs w:val="22"/>
        </w:rPr>
        <w:t>zaplatí nájemce pronajímateli smluvní pokutu ve výši 10.000,- Kč za ka</w:t>
      </w:r>
      <w:r w:rsidR="001C59B9" w:rsidRPr="001478A8">
        <w:rPr>
          <w:rFonts w:ascii="Arial" w:hAnsi="Arial" w:cs="Arial"/>
          <w:color w:val="000000"/>
          <w:sz w:val="22"/>
          <w:szCs w:val="22"/>
        </w:rPr>
        <w:t>ždé</w:t>
      </w:r>
      <w:r w:rsidR="00CB1240" w:rsidRPr="001478A8">
        <w:rPr>
          <w:rFonts w:ascii="Arial" w:hAnsi="Arial" w:cs="Arial"/>
          <w:color w:val="000000"/>
          <w:sz w:val="22"/>
          <w:szCs w:val="22"/>
        </w:rPr>
        <w:t xml:space="preserve"> své</w:t>
      </w:r>
      <w:r w:rsidR="001C59B9" w:rsidRPr="001478A8">
        <w:rPr>
          <w:rFonts w:ascii="Arial" w:hAnsi="Arial" w:cs="Arial"/>
          <w:color w:val="000000"/>
          <w:sz w:val="22"/>
          <w:szCs w:val="22"/>
        </w:rPr>
        <w:t xml:space="preserve"> jednotlivé porušení závazků</w:t>
      </w:r>
      <w:r w:rsidRPr="001478A8">
        <w:rPr>
          <w:rFonts w:ascii="Arial" w:hAnsi="Arial" w:cs="Arial"/>
          <w:color w:val="000000"/>
          <w:sz w:val="22"/>
          <w:szCs w:val="22"/>
        </w:rPr>
        <w:t>, čímž není dotčeno právo na náhradu škody vzniklé porušením povinnosti zajištěné smluvní pokutou.</w:t>
      </w:r>
    </w:p>
    <w:p w:rsidR="00FD5DC9" w:rsidRPr="001478A8" w:rsidRDefault="00FD5DC9" w:rsidP="00FD5DC9">
      <w:pPr>
        <w:pStyle w:val="Zkladntext3"/>
        <w:jc w:val="both"/>
        <w:rPr>
          <w:rFonts w:ascii="Arial" w:hAnsi="Arial" w:cs="Arial"/>
          <w:sz w:val="22"/>
          <w:szCs w:val="22"/>
        </w:rPr>
      </w:pPr>
    </w:p>
    <w:p w:rsidR="001C59B9" w:rsidRPr="001478A8" w:rsidRDefault="00FD5DC9" w:rsidP="00E137E4">
      <w:pPr>
        <w:numPr>
          <w:ilvl w:val="0"/>
          <w:numId w:val="17"/>
        </w:numPr>
        <w:suppressAutoHyphens w:val="0"/>
        <w:jc w:val="both"/>
        <w:rPr>
          <w:rFonts w:ascii="Arial" w:hAnsi="Arial" w:cs="Arial"/>
          <w:color w:val="FF0000"/>
          <w:sz w:val="22"/>
          <w:szCs w:val="22"/>
        </w:rPr>
      </w:pPr>
      <w:r w:rsidRPr="001478A8">
        <w:rPr>
          <w:rFonts w:ascii="Arial" w:hAnsi="Arial" w:cs="Arial"/>
          <w:sz w:val="22"/>
          <w:szCs w:val="22"/>
        </w:rPr>
        <w:t xml:space="preserve">V případě odstoupení od smlouvy jsou si smluvní strany povinny </w:t>
      </w:r>
      <w:proofErr w:type="gramStart"/>
      <w:r w:rsidRPr="001478A8">
        <w:rPr>
          <w:rFonts w:ascii="Arial" w:hAnsi="Arial" w:cs="Arial"/>
          <w:sz w:val="22"/>
          <w:szCs w:val="22"/>
        </w:rPr>
        <w:t>do 5-ti</w:t>
      </w:r>
      <w:proofErr w:type="gramEnd"/>
      <w:r w:rsidRPr="001478A8">
        <w:rPr>
          <w:rFonts w:ascii="Arial" w:hAnsi="Arial" w:cs="Arial"/>
          <w:sz w:val="22"/>
          <w:szCs w:val="22"/>
        </w:rPr>
        <w:t xml:space="preserve"> dnů ode dne doručení písemné výpovědi vrátit vzájemně svá plnění. </w:t>
      </w:r>
      <w:r w:rsidR="001C59B9" w:rsidRPr="001478A8">
        <w:rPr>
          <w:rFonts w:ascii="Arial" w:hAnsi="Arial" w:cs="Arial"/>
          <w:color w:val="000000"/>
          <w:sz w:val="22"/>
          <w:szCs w:val="22"/>
        </w:rPr>
        <w:t>Odstoupení musí mít písemnou formu a musí být doručeno pronajímateli.</w:t>
      </w:r>
      <w:r w:rsidR="0039786F" w:rsidRPr="001478A8">
        <w:rPr>
          <w:rFonts w:ascii="Arial" w:hAnsi="Arial" w:cs="Arial"/>
          <w:sz w:val="22"/>
          <w:szCs w:val="22"/>
        </w:rPr>
        <w:t xml:space="preserve"> </w:t>
      </w:r>
      <w:r w:rsidR="001C59B9" w:rsidRPr="001478A8">
        <w:rPr>
          <w:rFonts w:ascii="Arial" w:hAnsi="Arial" w:cs="Arial"/>
          <w:sz w:val="22"/>
          <w:szCs w:val="22"/>
        </w:rPr>
        <w:t>Odstoupení od smlouvy se nedotýká nároku na zaplacení smluvní pokuty a náhrady škod způsobených či zaviněných protistranou.</w:t>
      </w:r>
    </w:p>
    <w:p w:rsidR="00EA307C" w:rsidRPr="001478A8" w:rsidRDefault="00EA307C" w:rsidP="00EA307C">
      <w:pPr>
        <w:suppressAutoHyphens w:val="0"/>
        <w:jc w:val="both"/>
        <w:rPr>
          <w:rFonts w:ascii="Arial" w:hAnsi="Arial" w:cs="Arial"/>
          <w:color w:val="FF0000"/>
          <w:sz w:val="22"/>
          <w:szCs w:val="22"/>
        </w:rPr>
      </w:pPr>
    </w:p>
    <w:p w:rsidR="00EA307C" w:rsidRPr="001478A8" w:rsidRDefault="00EA307C" w:rsidP="00EA307C">
      <w:pPr>
        <w:numPr>
          <w:ilvl w:val="0"/>
          <w:numId w:val="17"/>
        </w:numPr>
        <w:suppressAutoHyphens w:val="0"/>
        <w:jc w:val="both"/>
        <w:rPr>
          <w:rFonts w:ascii="Arial" w:hAnsi="Arial" w:cs="Arial"/>
          <w:color w:val="FF0000"/>
          <w:sz w:val="22"/>
          <w:szCs w:val="22"/>
        </w:rPr>
      </w:pPr>
      <w:r w:rsidRPr="001478A8">
        <w:rPr>
          <w:rFonts w:ascii="Arial" w:hAnsi="Arial" w:cs="Arial"/>
          <w:sz w:val="22"/>
          <w:szCs w:val="22"/>
        </w:rPr>
        <w:t xml:space="preserve">V případě zrušení pronájmu ze strany nájemce je pronajímatel oprávněn účtovat storno poplatek ze zaplacené částky za pronájem v této výši: </w:t>
      </w:r>
    </w:p>
    <w:p w:rsidR="001478A8" w:rsidRPr="001478A8" w:rsidRDefault="00EA307C" w:rsidP="00EA307C">
      <w:pPr>
        <w:pStyle w:val="Odstavecseseznamem"/>
        <w:ind w:left="426"/>
        <w:jc w:val="both"/>
        <w:rPr>
          <w:rFonts w:ascii="Arial" w:hAnsi="Arial" w:cs="Arial"/>
          <w:sz w:val="22"/>
          <w:szCs w:val="22"/>
        </w:rPr>
      </w:pPr>
      <w:r w:rsidRPr="001478A8">
        <w:rPr>
          <w:rFonts w:ascii="Arial" w:hAnsi="Arial" w:cs="Arial"/>
          <w:sz w:val="22"/>
          <w:szCs w:val="22"/>
        </w:rPr>
        <w:tab/>
      </w:r>
    </w:p>
    <w:p w:rsidR="00000AF1" w:rsidRDefault="00000AF1" w:rsidP="00EA307C">
      <w:pPr>
        <w:pStyle w:val="Odstavecseseznamem"/>
        <w:ind w:left="426"/>
        <w:jc w:val="both"/>
        <w:rPr>
          <w:rFonts w:ascii="Arial" w:hAnsi="Arial" w:cs="Arial"/>
          <w:sz w:val="22"/>
          <w:szCs w:val="22"/>
        </w:rPr>
      </w:pPr>
    </w:p>
    <w:p w:rsidR="00EA307C" w:rsidRPr="001478A8" w:rsidRDefault="00EA307C" w:rsidP="00EA307C">
      <w:pPr>
        <w:pStyle w:val="Odstavecseseznamem"/>
        <w:ind w:left="426"/>
        <w:jc w:val="both"/>
        <w:rPr>
          <w:rFonts w:ascii="Arial" w:hAnsi="Arial" w:cs="Arial"/>
          <w:sz w:val="22"/>
          <w:szCs w:val="22"/>
        </w:rPr>
      </w:pPr>
      <w:r w:rsidRPr="001478A8">
        <w:rPr>
          <w:rFonts w:ascii="Arial" w:hAnsi="Arial" w:cs="Arial"/>
          <w:sz w:val="22"/>
          <w:szCs w:val="22"/>
        </w:rPr>
        <w:t xml:space="preserve">Při zrušení v době </w:t>
      </w:r>
    </w:p>
    <w:p w:rsidR="00EA307C" w:rsidRPr="001478A8" w:rsidRDefault="00EA307C" w:rsidP="00EA307C">
      <w:pPr>
        <w:pStyle w:val="Odstavecseseznamem"/>
        <w:ind w:left="964"/>
        <w:jc w:val="both"/>
        <w:rPr>
          <w:rFonts w:ascii="Arial" w:hAnsi="Arial" w:cs="Arial"/>
          <w:sz w:val="22"/>
          <w:szCs w:val="22"/>
        </w:rPr>
      </w:pPr>
      <w:r w:rsidRPr="001478A8">
        <w:rPr>
          <w:rFonts w:ascii="Arial" w:hAnsi="Arial" w:cs="Arial"/>
          <w:sz w:val="22"/>
          <w:szCs w:val="22"/>
        </w:rPr>
        <w:t>a) méně než 30 kalendářních dní před konáním pronájmu – 60 % z částky</w:t>
      </w:r>
    </w:p>
    <w:p w:rsidR="00EA307C" w:rsidRPr="001478A8" w:rsidRDefault="00EA307C" w:rsidP="00EA307C">
      <w:pPr>
        <w:pStyle w:val="Odstavecseseznamem"/>
        <w:ind w:left="964"/>
        <w:jc w:val="both"/>
        <w:rPr>
          <w:rFonts w:ascii="Arial" w:hAnsi="Arial" w:cs="Arial"/>
          <w:sz w:val="22"/>
          <w:szCs w:val="22"/>
        </w:rPr>
      </w:pPr>
      <w:r w:rsidRPr="001478A8">
        <w:rPr>
          <w:rFonts w:ascii="Arial" w:hAnsi="Arial" w:cs="Arial"/>
          <w:sz w:val="22"/>
          <w:szCs w:val="22"/>
        </w:rPr>
        <w:t>b) méně než 14 kalendářních dní před konáním pronájmu – 80% z částky</w:t>
      </w:r>
    </w:p>
    <w:p w:rsidR="00E137E4" w:rsidRPr="001478A8" w:rsidRDefault="00EA307C" w:rsidP="00EA307C">
      <w:pPr>
        <w:pStyle w:val="Odstavecseseznamem"/>
        <w:ind w:left="964"/>
        <w:jc w:val="both"/>
        <w:rPr>
          <w:rFonts w:ascii="Arial" w:hAnsi="Arial" w:cs="Arial"/>
          <w:sz w:val="22"/>
          <w:szCs w:val="22"/>
        </w:rPr>
      </w:pPr>
      <w:r w:rsidRPr="001478A8">
        <w:rPr>
          <w:rFonts w:ascii="Arial" w:hAnsi="Arial" w:cs="Arial"/>
          <w:sz w:val="22"/>
          <w:szCs w:val="22"/>
        </w:rPr>
        <w:t>c) méně než 7 kalendářních dní před konáním pronájmu – 100% z částky.</w:t>
      </w:r>
    </w:p>
    <w:p w:rsidR="00E137E4" w:rsidRPr="001478A8" w:rsidRDefault="00E137E4" w:rsidP="001C59B9">
      <w:pPr>
        <w:pStyle w:val="Zkladntext3"/>
        <w:suppressAutoHyphens w:val="0"/>
        <w:spacing w:after="0"/>
        <w:jc w:val="both"/>
        <w:rPr>
          <w:rFonts w:ascii="Arial" w:hAnsi="Arial" w:cs="Arial"/>
          <w:sz w:val="22"/>
          <w:szCs w:val="22"/>
        </w:rPr>
      </w:pPr>
    </w:p>
    <w:p w:rsidR="00FD5DC9" w:rsidRPr="007F6313" w:rsidRDefault="00FD5DC9" w:rsidP="00FD5DC9">
      <w:pPr>
        <w:pStyle w:val="Zkladntext3"/>
        <w:numPr>
          <w:ilvl w:val="0"/>
          <w:numId w:val="17"/>
        </w:numPr>
        <w:suppressAutoHyphens w:val="0"/>
        <w:spacing w:after="0"/>
        <w:jc w:val="both"/>
        <w:rPr>
          <w:rFonts w:ascii="Arial" w:hAnsi="Arial" w:cs="Arial"/>
          <w:sz w:val="22"/>
          <w:szCs w:val="22"/>
        </w:rPr>
      </w:pPr>
      <w:r w:rsidRPr="001478A8">
        <w:rPr>
          <w:rFonts w:ascii="Arial" w:hAnsi="Arial" w:cs="Arial"/>
          <w:sz w:val="22"/>
          <w:szCs w:val="22"/>
        </w:rPr>
        <w:t>Při nedodržení splatnosti vystavené faktury, budou nájemci účtovány úroky z prodlení dle zákonné sazby platné ke dni vystavení faktury, upravené zákonem č. 89/2012 Sb., občanský zákoník, ve znění pozdějších předpisů. Za uhrazení závazku v termínu je považován den připsání částky na bankovní účet pronajímatele.</w:t>
      </w:r>
    </w:p>
    <w:p w:rsidR="00F85C33" w:rsidRPr="00DF17AB" w:rsidRDefault="00F85C33">
      <w:pPr>
        <w:jc w:val="both"/>
        <w:rPr>
          <w:rFonts w:ascii="Verdana" w:hAnsi="Verdana" w:cs="Arial"/>
        </w:rPr>
      </w:pPr>
    </w:p>
    <w:p w:rsidR="00F85C33" w:rsidRPr="00DF17AB" w:rsidRDefault="00F85C33" w:rsidP="00131A0F">
      <w:pPr>
        <w:rPr>
          <w:rFonts w:ascii="Verdana" w:hAnsi="Verdana" w:cs="Arial"/>
        </w:rPr>
      </w:pPr>
    </w:p>
    <w:p w:rsidR="00F85C33" w:rsidRPr="001478A8" w:rsidRDefault="001C59B9">
      <w:pPr>
        <w:jc w:val="center"/>
        <w:rPr>
          <w:rFonts w:ascii="Arial" w:hAnsi="Arial" w:cs="Arial"/>
          <w:b/>
          <w:sz w:val="22"/>
          <w:szCs w:val="22"/>
        </w:rPr>
      </w:pPr>
      <w:r w:rsidRPr="001478A8">
        <w:rPr>
          <w:rFonts w:ascii="Arial" w:hAnsi="Arial" w:cs="Arial"/>
          <w:b/>
          <w:sz w:val="22"/>
          <w:szCs w:val="22"/>
        </w:rPr>
        <w:t>VI</w:t>
      </w:r>
      <w:r w:rsidR="0039786F" w:rsidRPr="001478A8">
        <w:rPr>
          <w:rFonts w:ascii="Arial" w:hAnsi="Arial" w:cs="Arial"/>
          <w:b/>
          <w:sz w:val="22"/>
          <w:szCs w:val="22"/>
        </w:rPr>
        <w:t>I</w:t>
      </w:r>
      <w:r w:rsidR="00F85C33" w:rsidRPr="001478A8">
        <w:rPr>
          <w:rFonts w:ascii="Arial" w:hAnsi="Arial" w:cs="Arial"/>
          <w:b/>
          <w:sz w:val="22"/>
          <w:szCs w:val="22"/>
        </w:rPr>
        <w:t>I.</w:t>
      </w:r>
    </w:p>
    <w:p w:rsidR="00F85C33" w:rsidRPr="001478A8" w:rsidRDefault="00DF17AB">
      <w:pPr>
        <w:jc w:val="center"/>
        <w:rPr>
          <w:rFonts w:ascii="Arial" w:hAnsi="Arial" w:cs="Arial"/>
          <w:b/>
          <w:sz w:val="22"/>
          <w:szCs w:val="22"/>
        </w:rPr>
      </w:pPr>
      <w:r w:rsidRPr="001478A8">
        <w:rPr>
          <w:rFonts w:ascii="Arial" w:hAnsi="Arial" w:cs="Arial"/>
          <w:b/>
          <w:sz w:val="22"/>
          <w:szCs w:val="22"/>
        </w:rPr>
        <w:t>Závěrečná ustanovení</w:t>
      </w:r>
    </w:p>
    <w:p w:rsidR="00F85C33" w:rsidRPr="001478A8" w:rsidRDefault="00F85C33">
      <w:pPr>
        <w:jc w:val="both"/>
        <w:rPr>
          <w:rFonts w:ascii="Arial" w:hAnsi="Arial" w:cs="Arial"/>
          <w:sz w:val="22"/>
          <w:szCs w:val="22"/>
        </w:rPr>
      </w:pPr>
    </w:p>
    <w:p w:rsidR="001C59B9" w:rsidRPr="001478A8" w:rsidRDefault="001C59B9" w:rsidP="001C59B9">
      <w:pPr>
        <w:pStyle w:val="Zkladntext3"/>
        <w:numPr>
          <w:ilvl w:val="0"/>
          <w:numId w:val="18"/>
        </w:numPr>
        <w:suppressAutoHyphens w:val="0"/>
        <w:spacing w:after="0"/>
        <w:jc w:val="both"/>
        <w:rPr>
          <w:rFonts w:ascii="Arial" w:hAnsi="Arial" w:cs="Arial"/>
          <w:color w:val="000000"/>
          <w:sz w:val="22"/>
          <w:szCs w:val="22"/>
        </w:rPr>
      </w:pPr>
      <w:r w:rsidRPr="001478A8">
        <w:rPr>
          <w:rFonts w:ascii="Arial" w:hAnsi="Arial" w:cs="Arial"/>
          <w:color w:val="000000"/>
          <w:sz w:val="22"/>
          <w:szCs w:val="22"/>
        </w:rPr>
        <w:t xml:space="preserve">Pokud není ve smlouvě ujednáno jinak, řídí se práva a povinnosti výslovně touto smlouvou neupravená, zákonem č. 89/2012 Sb., občanský zákoník, ve znění pozdějších předpisů. </w:t>
      </w:r>
    </w:p>
    <w:p w:rsidR="001C59B9" w:rsidRPr="001478A8" w:rsidRDefault="001C59B9" w:rsidP="001C59B9">
      <w:pPr>
        <w:pStyle w:val="Zkladntext3"/>
        <w:rPr>
          <w:rFonts w:ascii="Arial" w:hAnsi="Arial" w:cs="Arial"/>
          <w:color w:val="000000"/>
          <w:sz w:val="22"/>
          <w:szCs w:val="22"/>
        </w:rPr>
      </w:pPr>
    </w:p>
    <w:p w:rsidR="001C59B9" w:rsidRPr="001478A8" w:rsidRDefault="001C59B9" w:rsidP="001C59B9">
      <w:pPr>
        <w:pStyle w:val="Zkladntext3"/>
        <w:numPr>
          <w:ilvl w:val="0"/>
          <w:numId w:val="18"/>
        </w:numPr>
        <w:suppressAutoHyphens w:val="0"/>
        <w:spacing w:after="0"/>
        <w:jc w:val="both"/>
        <w:rPr>
          <w:rFonts w:ascii="Arial" w:hAnsi="Arial" w:cs="Arial"/>
          <w:color w:val="000000"/>
          <w:sz w:val="22"/>
          <w:szCs w:val="22"/>
        </w:rPr>
      </w:pPr>
      <w:r w:rsidRPr="001478A8">
        <w:rPr>
          <w:rFonts w:ascii="Arial" w:hAnsi="Arial" w:cs="Arial"/>
          <w:color w:val="000000"/>
          <w:sz w:val="22"/>
          <w:szCs w:val="22"/>
        </w:rPr>
        <w:t>Smlouvu lze měnit a doplňovat pouze se souhlasem obou stran na základě písemných dodatků, označených číselnou řadou. Změny smlouvy v jiné než písemné formě se vylučují.</w:t>
      </w:r>
    </w:p>
    <w:p w:rsidR="001C59B9" w:rsidRPr="001478A8" w:rsidRDefault="001C59B9" w:rsidP="001C59B9">
      <w:pPr>
        <w:pStyle w:val="Zkladntext3"/>
        <w:rPr>
          <w:rFonts w:ascii="Arial" w:hAnsi="Arial" w:cs="Arial"/>
          <w:color w:val="000000"/>
          <w:sz w:val="22"/>
          <w:szCs w:val="22"/>
        </w:rPr>
      </w:pPr>
    </w:p>
    <w:p w:rsidR="001C59B9" w:rsidRPr="001478A8" w:rsidRDefault="001C59B9" w:rsidP="001C59B9">
      <w:pPr>
        <w:pStyle w:val="Zkladntext"/>
        <w:numPr>
          <w:ilvl w:val="0"/>
          <w:numId w:val="18"/>
        </w:numPr>
        <w:suppressAutoHyphens w:val="0"/>
        <w:jc w:val="both"/>
        <w:rPr>
          <w:rFonts w:ascii="Arial" w:hAnsi="Arial" w:cs="Arial"/>
          <w:color w:val="000000"/>
          <w:sz w:val="22"/>
          <w:szCs w:val="22"/>
        </w:rPr>
      </w:pPr>
      <w:r w:rsidRPr="001478A8">
        <w:rPr>
          <w:rFonts w:ascii="Arial" w:hAnsi="Arial" w:cs="Arial"/>
          <w:color w:val="000000"/>
          <w:sz w:val="22"/>
          <w:szCs w:val="22"/>
        </w:rPr>
        <w:t xml:space="preserve">Účastníci smlouvy se zavazují zachovávat mlčenlivost o všech </w:t>
      </w:r>
      <w:proofErr w:type="gramStart"/>
      <w:r w:rsidRPr="001478A8">
        <w:rPr>
          <w:rFonts w:ascii="Arial" w:hAnsi="Arial" w:cs="Arial"/>
          <w:color w:val="000000"/>
          <w:sz w:val="22"/>
          <w:szCs w:val="22"/>
        </w:rPr>
        <w:t>skutečnostech o nichž</w:t>
      </w:r>
      <w:proofErr w:type="gramEnd"/>
      <w:r w:rsidRPr="001478A8">
        <w:rPr>
          <w:rFonts w:ascii="Arial" w:hAnsi="Arial" w:cs="Arial"/>
          <w:color w:val="000000"/>
          <w:sz w:val="22"/>
          <w:szCs w:val="22"/>
        </w:rPr>
        <w:t xml:space="preserve"> se při plnění této smlouvy dozví,nepředat informace o těchto skutečnostech třetím osobám a nepoužít tyto informace žádným způsobem tak, aby bylo porušeno dobré jméno kteréhokoliv z účastníků této smlouvy.</w:t>
      </w:r>
    </w:p>
    <w:p w:rsidR="001C59B9" w:rsidRPr="001478A8" w:rsidRDefault="001C59B9" w:rsidP="001C59B9">
      <w:pPr>
        <w:pStyle w:val="msolistparagraph0"/>
        <w:rPr>
          <w:rFonts w:ascii="Arial" w:hAnsi="Arial" w:cs="Arial"/>
          <w:color w:val="000000"/>
          <w:sz w:val="22"/>
          <w:szCs w:val="22"/>
        </w:rPr>
      </w:pPr>
    </w:p>
    <w:p w:rsidR="001C59B9" w:rsidRPr="001478A8" w:rsidRDefault="001C59B9" w:rsidP="001C59B9">
      <w:pPr>
        <w:pStyle w:val="Zkladntext"/>
        <w:numPr>
          <w:ilvl w:val="0"/>
          <w:numId w:val="18"/>
        </w:numPr>
        <w:suppressAutoHyphens w:val="0"/>
        <w:jc w:val="both"/>
        <w:rPr>
          <w:rFonts w:ascii="Arial" w:hAnsi="Arial" w:cs="Arial"/>
          <w:color w:val="000000"/>
          <w:sz w:val="22"/>
          <w:szCs w:val="22"/>
        </w:rPr>
      </w:pPr>
      <w:r w:rsidRPr="001478A8">
        <w:rPr>
          <w:rFonts w:ascii="Arial" w:hAnsi="Arial" w:cs="Arial"/>
          <w:color w:val="000000"/>
          <w:sz w:val="22"/>
          <w:szCs w:val="22"/>
        </w:rPr>
        <w:t>Účastníci se zavazují řešit vzájemné spory smírnou cestou, nebude-li možné nalezení dohody o řešení sporné otázky, dohodli se, že vzájemné spory budou řešeny prostřednictvím příslušného soudu</w:t>
      </w:r>
      <w:r w:rsidR="00EA307C" w:rsidRPr="001478A8">
        <w:rPr>
          <w:rFonts w:ascii="Arial" w:hAnsi="Arial" w:cs="Arial"/>
          <w:color w:val="000000"/>
          <w:sz w:val="22"/>
          <w:szCs w:val="22"/>
        </w:rPr>
        <w:t>.</w:t>
      </w:r>
      <w:r w:rsidRPr="001478A8">
        <w:rPr>
          <w:rFonts w:ascii="Arial" w:hAnsi="Arial" w:cs="Arial"/>
          <w:color w:val="000000"/>
          <w:sz w:val="22"/>
          <w:szCs w:val="22"/>
        </w:rPr>
        <w:t xml:space="preserve"> </w:t>
      </w:r>
    </w:p>
    <w:p w:rsidR="001C59B9" w:rsidRPr="001478A8" w:rsidRDefault="001C59B9" w:rsidP="001C59B9">
      <w:pPr>
        <w:pStyle w:val="msolistparagraph0"/>
        <w:rPr>
          <w:rFonts w:ascii="Arial" w:hAnsi="Arial" w:cs="Arial"/>
          <w:color w:val="000000"/>
          <w:sz w:val="22"/>
          <w:szCs w:val="22"/>
        </w:rPr>
      </w:pPr>
    </w:p>
    <w:p w:rsidR="001C59B9" w:rsidRPr="001478A8" w:rsidRDefault="001C59B9" w:rsidP="001C59B9">
      <w:pPr>
        <w:pStyle w:val="Zkladntext"/>
        <w:numPr>
          <w:ilvl w:val="0"/>
          <w:numId w:val="18"/>
        </w:numPr>
        <w:suppressAutoHyphens w:val="0"/>
        <w:jc w:val="both"/>
        <w:rPr>
          <w:rFonts w:ascii="Arial" w:hAnsi="Arial" w:cs="Arial"/>
          <w:color w:val="000000"/>
          <w:sz w:val="22"/>
          <w:szCs w:val="22"/>
        </w:rPr>
      </w:pPr>
      <w:r w:rsidRPr="001478A8">
        <w:rPr>
          <w:rFonts w:ascii="Arial" w:hAnsi="Arial" w:cs="Arial"/>
          <w:color w:val="000000"/>
          <w:sz w:val="22"/>
          <w:szCs w:val="22"/>
        </w:rPr>
        <w:t>Tato smlouva je provedena ve dvou vyhotoveních, z nichž každé má platnost originálu. Každý z účastníků obdrží po jednom výtisku.</w:t>
      </w:r>
    </w:p>
    <w:p w:rsidR="001C59B9" w:rsidRPr="001478A8" w:rsidRDefault="001C59B9" w:rsidP="001C59B9">
      <w:pPr>
        <w:pStyle w:val="Zkladntext"/>
        <w:jc w:val="both"/>
        <w:rPr>
          <w:rFonts w:ascii="Arial" w:hAnsi="Arial" w:cs="Arial"/>
          <w:color w:val="000000"/>
          <w:sz w:val="22"/>
          <w:szCs w:val="22"/>
        </w:rPr>
      </w:pPr>
    </w:p>
    <w:p w:rsidR="001C59B9" w:rsidRPr="001478A8" w:rsidRDefault="001C59B9" w:rsidP="001C59B9">
      <w:pPr>
        <w:pStyle w:val="Zkladntext"/>
        <w:numPr>
          <w:ilvl w:val="0"/>
          <w:numId w:val="18"/>
        </w:numPr>
        <w:suppressAutoHyphens w:val="0"/>
        <w:jc w:val="both"/>
        <w:rPr>
          <w:rFonts w:ascii="Arial" w:hAnsi="Arial" w:cs="Arial"/>
          <w:color w:val="000000"/>
          <w:sz w:val="22"/>
          <w:szCs w:val="22"/>
        </w:rPr>
      </w:pPr>
      <w:r w:rsidRPr="001478A8">
        <w:rPr>
          <w:rFonts w:ascii="Arial" w:hAnsi="Arial" w:cs="Arial"/>
          <w:color w:val="000000"/>
          <w:sz w:val="22"/>
          <w:szCs w:val="22"/>
        </w:rPr>
        <w:t>Účastníci smlouvy prohlašují, že jsou oprávněni zavázat se způsobem stanoveným v této smlouvě a současně se zavazují nahradit případnou škodu, pokud  by se prohlášení dodatečně ukázalo nepravdivým.</w:t>
      </w:r>
    </w:p>
    <w:p w:rsidR="001C59B9" w:rsidRPr="001478A8" w:rsidRDefault="001C59B9" w:rsidP="001C59B9">
      <w:pPr>
        <w:pStyle w:val="Zkladntext"/>
        <w:jc w:val="both"/>
        <w:rPr>
          <w:rFonts w:ascii="Arial" w:hAnsi="Arial" w:cs="Arial"/>
          <w:color w:val="000000"/>
          <w:sz w:val="22"/>
          <w:szCs w:val="22"/>
        </w:rPr>
      </w:pPr>
    </w:p>
    <w:p w:rsidR="00E27E41" w:rsidRPr="007F6313" w:rsidRDefault="001C59B9" w:rsidP="007F6313">
      <w:pPr>
        <w:pStyle w:val="Zkladntext"/>
        <w:numPr>
          <w:ilvl w:val="0"/>
          <w:numId w:val="18"/>
        </w:numPr>
        <w:suppressAutoHyphens w:val="0"/>
        <w:jc w:val="both"/>
        <w:rPr>
          <w:rFonts w:ascii="Arial" w:hAnsi="Arial" w:cs="Arial"/>
          <w:color w:val="000000"/>
          <w:sz w:val="22"/>
          <w:szCs w:val="22"/>
        </w:rPr>
      </w:pPr>
      <w:r w:rsidRPr="001478A8">
        <w:rPr>
          <w:rFonts w:ascii="Arial" w:hAnsi="Arial" w:cs="Arial"/>
          <w:color w:val="000000"/>
          <w:sz w:val="22"/>
          <w:szCs w:val="22"/>
        </w:rPr>
        <w:t>Účastníci smlouvy prohlašují, že si smlouvu před jejím podpisem přečetli, že smlouva byla uzavřena vážně podle jejich pravé a svobodné vůle, což stvrzují vlastnoručními podpisy.</w:t>
      </w:r>
    </w:p>
    <w:p w:rsidR="00E27E41" w:rsidRDefault="00E27E41">
      <w:pPr>
        <w:rPr>
          <w:rFonts w:ascii="Verdana" w:hAnsi="Verdana" w:cs="Arial"/>
        </w:rPr>
      </w:pPr>
    </w:p>
    <w:p w:rsidR="00086611" w:rsidRDefault="00086611">
      <w:pPr>
        <w:rPr>
          <w:rFonts w:ascii="Verdana" w:hAnsi="Verdana" w:cs="Arial"/>
        </w:rPr>
      </w:pPr>
    </w:p>
    <w:p w:rsidR="00086611" w:rsidRPr="001478A8" w:rsidRDefault="00086611">
      <w:pPr>
        <w:rPr>
          <w:rFonts w:ascii="Arial" w:hAnsi="Arial" w:cs="Arial"/>
          <w:sz w:val="22"/>
          <w:szCs w:val="22"/>
        </w:rPr>
      </w:pPr>
    </w:p>
    <w:p w:rsidR="00F85C33" w:rsidRPr="001478A8" w:rsidRDefault="00395EEC">
      <w:pPr>
        <w:rPr>
          <w:rFonts w:ascii="Arial" w:hAnsi="Arial" w:cs="Arial"/>
          <w:sz w:val="22"/>
          <w:szCs w:val="22"/>
        </w:rPr>
      </w:pPr>
      <w:r w:rsidRPr="001478A8">
        <w:rPr>
          <w:rFonts w:ascii="Arial" w:hAnsi="Arial" w:cs="Arial"/>
          <w:sz w:val="22"/>
          <w:szCs w:val="22"/>
        </w:rPr>
        <w:t>Ve Slavkově u Brna</w:t>
      </w:r>
      <w:r w:rsidR="00131A0F" w:rsidRPr="001478A8">
        <w:rPr>
          <w:rFonts w:ascii="Arial" w:hAnsi="Arial" w:cs="Arial"/>
          <w:sz w:val="22"/>
          <w:szCs w:val="22"/>
        </w:rPr>
        <w:t xml:space="preserve"> dne</w:t>
      </w:r>
      <w:r w:rsidR="00553B2F" w:rsidRPr="001478A8">
        <w:rPr>
          <w:rFonts w:ascii="Arial" w:hAnsi="Arial" w:cs="Arial"/>
          <w:sz w:val="22"/>
          <w:szCs w:val="22"/>
        </w:rPr>
        <w:t xml:space="preserve"> </w:t>
      </w:r>
      <w:r w:rsidR="00FB07C8">
        <w:rPr>
          <w:rFonts w:ascii="Arial" w:hAnsi="Arial" w:cs="Arial"/>
          <w:sz w:val="22"/>
          <w:szCs w:val="22"/>
        </w:rPr>
        <w:t>27</w:t>
      </w:r>
      <w:r w:rsidR="004C600F" w:rsidRPr="001478A8">
        <w:rPr>
          <w:rFonts w:ascii="Arial" w:hAnsi="Arial" w:cs="Arial"/>
          <w:sz w:val="22"/>
          <w:szCs w:val="22"/>
        </w:rPr>
        <w:t>.</w:t>
      </w:r>
      <w:r w:rsidR="00995977" w:rsidRPr="001478A8">
        <w:rPr>
          <w:rFonts w:ascii="Arial" w:hAnsi="Arial" w:cs="Arial"/>
          <w:sz w:val="22"/>
          <w:szCs w:val="22"/>
        </w:rPr>
        <w:t xml:space="preserve"> </w:t>
      </w:r>
      <w:r w:rsidR="00F645AB">
        <w:rPr>
          <w:rFonts w:ascii="Arial" w:hAnsi="Arial" w:cs="Arial"/>
          <w:sz w:val="22"/>
          <w:szCs w:val="22"/>
        </w:rPr>
        <w:t>04</w:t>
      </w:r>
      <w:r w:rsidR="004C600F" w:rsidRPr="001478A8">
        <w:rPr>
          <w:rFonts w:ascii="Arial" w:hAnsi="Arial" w:cs="Arial"/>
          <w:sz w:val="22"/>
          <w:szCs w:val="22"/>
        </w:rPr>
        <w:t>.</w:t>
      </w:r>
      <w:r w:rsidR="00995977" w:rsidRPr="001478A8">
        <w:rPr>
          <w:rFonts w:ascii="Arial" w:hAnsi="Arial" w:cs="Arial"/>
          <w:sz w:val="22"/>
          <w:szCs w:val="22"/>
        </w:rPr>
        <w:t xml:space="preserve"> </w:t>
      </w:r>
      <w:r w:rsidR="004C600F" w:rsidRPr="001478A8">
        <w:rPr>
          <w:rFonts w:ascii="Arial" w:hAnsi="Arial" w:cs="Arial"/>
          <w:sz w:val="22"/>
          <w:szCs w:val="22"/>
        </w:rPr>
        <w:t>201</w:t>
      </w:r>
      <w:r w:rsidR="001E5355">
        <w:rPr>
          <w:rFonts w:ascii="Arial" w:hAnsi="Arial" w:cs="Arial"/>
          <w:sz w:val="22"/>
          <w:szCs w:val="22"/>
        </w:rPr>
        <w:t>7</w:t>
      </w:r>
      <w:r w:rsidR="00FB07C8">
        <w:rPr>
          <w:rFonts w:ascii="Arial" w:hAnsi="Arial" w:cs="Arial"/>
          <w:sz w:val="22"/>
          <w:szCs w:val="22"/>
        </w:rPr>
        <w:tab/>
      </w:r>
      <w:r w:rsidR="00FB07C8">
        <w:rPr>
          <w:rFonts w:ascii="Arial" w:hAnsi="Arial" w:cs="Arial"/>
          <w:sz w:val="22"/>
          <w:szCs w:val="22"/>
        </w:rPr>
        <w:tab/>
      </w:r>
      <w:r w:rsidR="00FB07C8">
        <w:rPr>
          <w:rFonts w:ascii="Arial" w:hAnsi="Arial" w:cs="Arial"/>
          <w:sz w:val="22"/>
          <w:szCs w:val="22"/>
        </w:rPr>
        <w:tab/>
        <w:t xml:space="preserve">V Brně dne: </w:t>
      </w:r>
      <w:proofErr w:type="gramStart"/>
      <w:r w:rsidR="00FB07C8">
        <w:rPr>
          <w:rFonts w:ascii="Arial" w:hAnsi="Arial" w:cs="Arial"/>
          <w:sz w:val="22"/>
          <w:szCs w:val="22"/>
        </w:rPr>
        <w:t>26.4.2017</w:t>
      </w:r>
      <w:proofErr w:type="gramEnd"/>
    </w:p>
    <w:p w:rsidR="00395EEC" w:rsidRPr="001478A8" w:rsidRDefault="00395EEC">
      <w:pPr>
        <w:rPr>
          <w:rFonts w:ascii="Arial" w:hAnsi="Arial" w:cs="Arial"/>
          <w:sz w:val="22"/>
          <w:szCs w:val="22"/>
        </w:rPr>
      </w:pPr>
    </w:p>
    <w:p w:rsidR="00395EEC" w:rsidRPr="001478A8" w:rsidRDefault="00395EEC">
      <w:pPr>
        <w:rPr>
          <w:rFonts w:ascii="Arial" w:hAnsi="Arial" w:cs="Arial"/>
          <w:sz w:val="22"/>
          <w:szCs w:val="22"/>
        </w:rPr>
      </w:pPr>
    </w:p>
    <w:p w:rsidR="00086611" w:rsidRPr="001478A8" w:rsidRDefault="00086611">
      <w:pPr>
        <w:rPr>
          <w:rFonts w:ascii="Arial" w:hAnsi="Arial" w:cs="Arial"/>
          <w:sz w:val="22"/>
          <w:szCs w:val="22"/>
        </w:rPr>
      </w:pPr>
    </w:p>
    <w:p w:rsidR="005F57C9" w:rsidRPr="001478A8" w:rsidRDefault="005F57C9">
      <w:pPr>
        <w:rPr>
          <w:rFonts w:ascii="Arial" w:hAnsi="Arial" w:cs="Arial"/>
          <w:sz w:val="22"/>
          <w:szCs w:val="22"/>
        </w:rPr>
      </w:pPr>
    </w:p>
    <w:p w:rsidR="005F57C9" w:rsidRPr="001478A8" w:rsidRDefault="005F57C9">
      <w:pPr>
        <w:rPr>
          <w:rFonts w:ascii="Arial" w:hAnsi="Arial" w:cs="Arial"/>
          <w:sz w:val="22"/>
          <w:szCs w:val="22"/>
        </w:rPr>
      </w:pPr>
    </w:p>
    <w:p w:rsidR="005F57C9" w:rsidRPr="001478A8" w:rsidRDefault="005F57C9">
      <w:pPr>
        <w:rPr>
          <w:rFonts w:ascii="Arial" w:hAnsi="Arial" w:cs="Arial"/>
          <w:sz w:val="22"/>
          <w:szCs w:val="22"/>
        </w:rPr>
      </w:pPr>
    </w:p>
    <w:p w:rsidR="001478A8" w:rsidRDefault="001478A8" w:rsidP="005F57C9">
      <w:pPr>
        <w:ind w:firstLine="426"/>
        <w:rPr>
          <w:rFonts w:ascii="Arial" w:hAnsi="Arial" w:cs="Arial"/>
          <w:sz w:val="22"/>
          <w:szCs w:val="22"/>
        </w:rPr>
      </w:pPr>
    </w:p>
    <w:p w:rsidR="005F57C9" w:rsidRPr="001478A8" w:rsidRDefault="00995977" w:rsidP="005F57C9">
      <w:pPr>
        <w:ind w:firstLine="426"/>
        <w:rPr>
          <w:rFonts w:ascii="Arial" w:hAnsi="Arial" w:cs="Arial"/>
          <w:sz w:val="22"/>
          <w:szCs w:val="22"/>
        </w:rPr>
      </w:pPr>
      <w:r w:rsidRPr="001478A8">
        <w:rPr>
          <w:rFonts w:ascii="Arial" w:hAnsi="Arial" w:cs="Arial"/>
          <w:sz w:val="22"/>
          <w:szCs w:val="22"/>
        </w:rPr>
        <w:t>……………..</w:t>
      </w:r>
      <w:r w:rsidR="001478A8">
        <w:rPr>
          <w:rFonts w:ascii="Arial" w:hAnsi="Arial" w:cs="Arial"/>
          <w:sz w:val="22"/>
          <w:szCs w:val="22"/>
        </w:rPr>
        <w:t>……………………</w:t>
      </w:r>
      <w:r w:rsidR="001478A8">
        <w:rPr>
          <w:rFonts w:ascii="Arial" w:hAnsi="Arial" w:cs="Arial"/>
          <w:sz w:val="22"/>
          <w:szCs w:val="22"/>
        </w:rPr>
        <w:tab/>
      </w:r>
      <w:r w:rsidR="001478A8">
        <w:rPr>
          <w:rFonts w:ascii="Arial" w:hAnsi="Arial" w:cs="Arial"/>
          <w:sz w:val="22"/>
          <w:szCs w:val="22"/>
        </w:rPr>
        <w:tab/>
      </w:r>
      <w:r w:rsidR="001478A8">
        <w:rPr>
          <w:rFonts w:ascii="Arial" w:hAnsi="Arial" w:cs="Arial"/>
          <w:sz w:val="22"/>
          <w:szCs w:val="22"/>
        </w:rPr>
        <w:tab/>
        <w:t xml:space="preserve">        ............</w:t>
      </w:r>
      <w:r w:rsidRPr="001478A8">
        <w:rPr>
          <w:rFonts w:ascii="Arial" w:hAnsi="Arial" w:cs="Arial"/>
          <w:sz w:val="22"/>
          <w:szCs w:val="22"/>
        </w:rPr>
        <w:t>…….</w:t>
      </w:r>
      <w:r w:rsidR="005F57C9" w:rsidRPr="001478A8">
        <w:rPr>
          <w:rFonts w:ascii="Arial" w:hAnsi="Arial" w:cs="Arial"/>
          <w:sz w:val="22"/>
          <w:szCs w:val="22"/>
        </w:rPr>
        <w:t>…………………………</w:t>
      </w:r>
    </w:p>
    <w:p w:rsidR="00DF17AB" w:rsidRPr="001478A8" w:rsidRDefault="005F57C9" w:rsidP="00FB07C8">
      <w:pPr>
        <w:ind w:firstLine="426"/>
        <w:rPr>
          <w:rFonts w:ascii="Arial" w:hAnsi="Arial" w:cs="Arial"/>
          <w:sz w:val="22"/>
          <w:szCs w:val="22"/>
        </w:rPr>
      </w:pPr>
      <w:r w:rsidRPr="001478A8">
        <w:rPr>
          <w:rFonts w:ascii="Arial" w:hAnsi="Arial" w:cs="Arial"/>
          <w:sz w:val="22"/>
          <w:szCs w:val="22"/>
        </w:rPr>
        <w:t xml:space="preserve">  </w:t>
      </w:r>
      <w:r w:rsidR="00995977" w:rsidRPr="001478A8">
        <w:rPr>
          <w:rFonts w:ascii="Arial" w:hAnsi="Arial" w:cs="Arial"/>
          <w:sz w:val="22"/>
          <w:szCs w:val="22"/>
        </w:rPr>
        <w:t xml:space="preserve">Mgr. </w:t>
      </w:r>
      <w:smartTag w:uri="urn:schemas-microsoft-com:office:smarttags" w:element="PersonName">
        <w:smartTagPr>
          <w:attr w:name="ProductID" w:val="Eva Oubělická"/>
        </w:smartTagPr>
        <w:r w:rsidR="00995977" w:rsidRPr="001478A8">
          <w:rPr>
            <w:rFonts w:ascii="Arial" w:hAnsi="Arial" w:cs="Arial"/>
            <w:sz w:val="22"/>
            <w:szCs w:val="22"/>
          </w:rPr>
          <w:t>Eva Oubělická</w:t>
        </w:r>
      </w:smartTag>
      <w:r w:rsidR="00995977" w:rsidRPr="001478A8">
        <w:rPr>
          <w:rFonts w:ascii="Arial" w:hAnsi="Arial" w:cs="Arial"/>
          <w:sz w:val="22"/>
          <w:szCs w:val="22"/>
        </w:rPr>
        <w:t xml:space="preserve">, </w:t>
      </w:r>
      <w:proofErr w:type="spellStart"/>
      <w:r w:rsidR="00995977" w:rsidRPr="001478A8">
        <w:rPr>
          <w:rFonts w:ascii="Arial" w:hAnsi="Arial" w:cs="Arial"/>
          <w:sz w:val="22"/>
          <w:szCs w:val="22"/>
        </w:rPr>
        <w:t>DiS</w:t>
      </w:r>
      <w:proofErr w:type="spellEnd"/>
      <w:r w:rsidR="00995977" w:rsidRPr="001478A8">
        <w:rPr>
          <w:rFonts w:ascii="Arial" w:hAnsi="Arial" w:cs="Arial"/>
          <w:sz w:val="22"/>
          <w:szCs w:val="22"/>
        </w:rPr>
        <w:t>.</w:t>
      </w:r>
      <w:r w:rsidR="00F357FD">
        <w:rPr>
          <w:rFonts w:ascii="Arial" w:hAnsi="Arial" w:cs="Arial"/>
          <w:sz w:val="22"/>
          <w:szCs w:val="22"/>
        </w:rPr>
        <w:tab/>
      </w:r>
      <w:r w:rsidR="00F357FD">
        <w:rPr>
          <w:rFonts w:ascii="Arial" w:hAnsi="Arial" w:cs="Arial"/>
          <w:sz w:val="22"/>
          <w:szCs w:val="22"/>
        </w:rPr>
        <w:tab/>
      </w:r>
      <w:r w:rsidR="00F357FD">
        <w:rPr>
          <w:rFonts w:ascii="Arial" w:hAnsi="Arial" w:cs="Arial"/>
          <w:sz w:val="22"/>
          <w:szCs w:val="22"/>
        </w:rPr>
        <w:tab/>
      </w:r>
      <w:r w:rsidR="00F357FD">
        <w:rPr>
          <w:rFonts w:ascii="Arial" w:hAnsi="Arial" w:cs="Arial"/>
          <w:sz w:val="22"/>
          <w:szCs w:val="22"/>
        </w:rPr>
        <w:tab/>
      </w:r>
      <w:r w:rsidR="00F357FD">
        <w:rPr>
          <w:rFonts w:ascii="Arial" w:hAnsi="Arial" w:cs="Arial"/>
          <w:sz w:val="22"/>
          <w:szCs w:val="22"/>
        </w:rPr>
        <w:tab/>
      </w:r>
      <w:r w:rsidR="00FB07C8">
        <w:rPr>
          <w:rFonts w:ascii="Arial" w:hAnsi="Arial" w:cs="Arial"/>
          <w:sz w:val="22"/>
          <w:szCs w:val="22"/>
        </w:rPr>
        <w:t>vedoucí protokolu</w:t>
      </w:r>
      <w:r w:rsidR="00FB07C8">
        <w:rPr>
          <w:rFonts w:ascii="Arial" w:hAnsi="Arial" w:cs="Arial"/>
          <w:sz w:val="22"/>
          <w:szCs w:val="22"/>
        </w:rPr>
        <w:tab/>
      </w:r>
      <w:r w:rsidR="00FB07C8">
        <w:rPr>
          <w:rFonts w:ascii="Arial" w:hAnsi="Arial" w:cs="Arial"/>
          <w:sz w:val="22"/>
          <w:szCs w:val="22"/>
        </w:rPr>
        <w:tab/>
      </w:r>
      <w:r w:rsidR="007F6313">
        <w:rPr>
          <w:rFonts w:ascii="Arial" w:hAnsi="Arial" w:cs="Arial"/>
          <w:sz w:val="22"/>
          <w:szCs w:val="22"/>
        </w:rPr>
        <w:t xml:space="preserve">    </w:t>
      </w:r>
      <w:r w:rsidRPr="001478A8">
        <w:rPr>
          <w:rFonts w:ascii="Arial" w:hAnsi="Arial" w:cs="Arial"/>
          <w:sz w:val="22"/>
          <w:szCs w:val="22"/>
        </w:rPr>
        <w:t>ředitelka ZS-A</w:t>
      </w:r>
      <w:r w:rsidR="00FF54A3">
        <w:rPr>
          <w:rFonts w:ascii="Arial" w:hAnsi="Arial" w:cs="Arial"/>
          <w:sz w:val="22"/>
          <w:szCs w:val="22"/>
        </w:rPr>
        <w:tab/>
      </w:r>
      <w:r w:rsidRPr="001478A8">
        <w:rPr>
          <w:rFonts w:ascii="Arial" w:hAnsi="Arial" w:cs="Arial"/>
          <w:sz w:val="22"/>
          <w:szCs w:val="22"/>
        </w:rPr>
        <w:t xml:space="preserve"> </w:t>
      </w:r>
      <w:r w:rsidR="00FB07C8">
        <w:rPr>
          <w:rFonts w:ascii="Arial" w:hAnsi="Arial" w:cs="Arial"/>
          <w:sz w:val="22"/>
          <w:szCs w:val="22"/>
        </w:rPr>
        <w:tab/>
      </w:r>
      <w:r w:rsidR="00FB07C8">
        <w:rPr>
          <w:rFonts w:ascii="Arial" w:hAnsi="Arial" w:cs="Arial"/>
          <w:sz w:val="22"/>
          <w:szCs w:val="22"/>
        </w:rPr>
        <w:tab/>
      </w:r>
      <w:r w:rsidR="00FB07C8">
        <w:rPr>
          <w:rFonts w:ascii="Arial" w:hAnsi="Arial" w:cs="Arial"/>
          <w:sz w:val="22"/>
          <w:szCs w:val="22"/>
        </w:rPr>
        <w:tab/>
      </w:r>
      <w:r w:rsidR="00FB07C8">
        <w:rPr>
          <w:rFonts w:ascii="Arial" w:hAnsi="Arial" w:cs="Arial"/>
          <w:sz w:val="22"/>
          <w:szCs w:val="22"/>
        </w:rPr>
        <w:tab/>
      </w:r>
      <w:r w:rsidR="00FB07C8">
        <w:rPr>
          <w:rFonts w:ascii="Arial" w:hAnsi="Arial" w:cs="Arial"/>
          <w:sz w:val="22"/>
          <w:szCs w:val="22"/>
        </w:rPr>
        <w:tab/>
      </w:r>
      <w:r w:rsidR="00FB07C8">
        <w:rPr>
          <w:rFonts w:ascii="Arial" w:hAnsi="Arial" w:cs="Arial"/>
          <w:sz w:val="22"/>
          <w:szCs w:val="22"/>
        </w:rPr>
        <w:tab/>
      </w:r>
      <w:r w:rsidR="00F357FD">
        <w:rPr>
          <w:rFonts w:ascii="Arial" w:hAnsi="Arial" w:cs="Arial"/>
          <w:sz w:val="22"/>
          <w:szCs w:val="22"/>
        </w:rPr>
        <w:tab/>
      </w:r>
      <w:r w:rsidR="00F357FD">
        <w:rPr>
          <w:rFonts w:ascii="Arial" w:hAnsi="Arial" w:cs="Arial"/>
          <w:sz w:val="22"/>
          <w:szCs w:val="22"/>
        </w:rPr>
        <w:tab/>
      </w:r>
      <w:r w:rsidR="00F357FD">
        <w:rPr>
          <w:rFonts w:ascii="Arial" w:hAnsi="Arial" w:cs="Arial"/>
          <w:sz w:val="22"/>
          <w:szCs w:val="22"/>
        </w:rPr>
        <w:tab/>
      </w:r>
      <w:r w:rsidR="00F357FD">
        <w:rPr>
          <w:rFonts w:ascii="Arial" w:hAnsi="Arial" w:cs="Arial"/>
          <w:sz w:val="22"/>
          <w:szCs w:val="22"/>
        </w:rPr>
        <w:tab/>
        <w:t xml:space="preserve">   </w:t>
      </w:r>
    </w:p>
    <w:p w:rsidR="00723D72" w:rsidRPr="00C723C1" w:rsidRDefault="00BE3AF8" w:rsidP="00C723C1">
      <w:pPr>
        <w:spacing w:line="360" w:lineRule="auto"/>
        <w:jc w:val="both"/>
        <w:rPr>
          <w:rFonts w:ascii="Arial" w:hAnsi="Arial" w:cs="Arial"/>
          <w:sz w:val="22"/>
          <w:szCs w:val="22"/>
        </w:rPr>
      </w:pPr>
      <w:r>
        <w:rPr>
          <w:rFonts w:ascii="Verdana" w:hAnsi="Verdana"/>
        </w:rPr>
        <w:br w:type="page"/>
      </w:r>
      <w:r w:rsidR="00FF54A3" w:rsidRPr="00C723C1">
        <w:rPr>
          <w:rFonts w:ascii="Arial" w:hAnsi="Arial" w:cs="Arial"/>
          <w:sz w:val="22"/>
          <w:szCs w:val="22"/>
        </w:rPr>
        <w:lastRenderedPageBreak/>
        <w:t xml:space="preserve"> </w:t>
      </w:r>
      <w:r w:rsidR="00EB53CE" w:rsidRPr="00C723C1">
        <w:rPr>
          <w:rFonts w:ascii="Arial" w:hAnsi="Arial" w:cs="Arial"/>
          <w:sz w:val="22"/>
          <w:szCs w:val="22"/>
        </w:rPr>
        <w:t>Příloha č. 1</w:t>
      </w:r>
    </w:p>
    <w:p w:rsidR="00EB53CE" w:rsidRPr="00C723C1" w:rsidRDefault="00EB53CE" w:rsidP="00C723C1">
      <w:pPr>
        <w:spacing w:line="360" w:lineRule="auto"/>
        <w:jc w:val="both"/>
        <w:rPr>
          <w:rFonts w:ascii="Arial" w:hAnsi="Arial" w:cs="Arial"/>
          <w:sz w:val="22"/>
          <w:szCs w:val="22"/>
        </w:rPr>
      </w:pPr>
    </w:p>
    <w:p w:rsidR="00EB53CE" w:rsidRPr="00C723C1" w:rsidRDefault="00EB53CE" w:rsidP="00C723C1">
      <w:pPr>
        <w:spacing w:line="360" w:lineRule="auto"/>
        <w:jc w:val="both"/>
        <w:rPr>
          <w:rFonts w:ascii="Arial" w:hAnsi="Arial" w:cs="Arial"/>
          <w:sz w:val="22"/>
          <w:szCs w:val="22"/>
        </w:rPr>
      </w:pPr>
      <w:r w:rsidRPr="00C723C1">
        <w:rPr>
          <w:rFonts w:ascii="Arial" w:hAnsi="Arial" w:cs="Arial"/>
          <w:sz w:val="22"/>
          <w:szCs w:val="22"/>
        </w:rPr>
        <w:t>Doprovodný program skupiny Štvanci</w:t>
      </w:r>
      <w:r w:rsidR="00C723C1" w:rsidRPr="00C723C1">
        <w:rPr>
          <w:rFonts w:ascii="Arial" w:hAnsi="Arial" w:cs="Arial"/>
          <w:sz w:val="22"/>
          <w:szCs w:val="22"/>
        </w:rPr>
        <w:t xml:space="preserve"> + ZS-A</w:t>
      </w:r>
    </w:p>
    <w:p w:rsidR="00C723C1" w:rsidRPr="00C723C1" w:rsidRDefault="00C723C1" w:rsidP="00C723C1">
      <w:pPr>
        <w:spacing w:line="360" w:lineRule="auto"/>
        <w:jc w:val="both"/>
        <w:rPr>
          <w:rFonts w:ascii="Arial" w:hAnsi="Arial" w:cs="Arial"/>
          <w:sz w:val="22"/>
          <w:szCs w:val="22"/>
        </w:rPr>
      </w:pPr>
    </w:p>
    <w:p w:rsidR="00C723C1" w:rsidRPr="00C723C1" w:rsidRDefault="00C723C1" w:rsidP="00C723C1">
      <w:pPr>
        <w:spacing w:line="360" w:lineRule="auto"/>
        <w:jc w:val="both"/>
        <w:rPr>
          <w:rFonts w:ascii="Arial" w:hAnsi="Arial" w:cs="Arial"/>
          <w:sz w:val="22"/>
          <w:szCs w:val="22"/>
        </w:rPr>
      </w:pPr>
      <w:r w:rsidRPr="00C723C1">
        <w:rPr>
          <w:rFonts w:ascii="Arial" w:hAnsi="Arial" w:cs="Arial"/>
          <w:sz w:val="22"/>
          <w:szCs w:val="22"/>
        </w:rPr>
        <w:t>1. Přivítání hostů Napoleonem s vojáky + čestná salva z pušek + 4 vojáci + velitel</w:t>
      </w:r>
    </w:p>
    <w:p w:rsidR="00C723C1" w:rsidRPr="00C723C1" w:rsidRDefault="00C723C1" w:rsidP="00C723C1">
      <w:pPr>
        <w:spacing w:line="360" w:lineRule="auto"/>
        <w:jc w:val="both"/>
        <w:rPr>
          <w:rFonts w:ascii="Arial" w:hAnsi="Arial" w:cs="Arial"/>
          <w:sz w:val="22"/>
          <w:szCs w:val="22"/>
        </w:rPr>
      </w:pPr>
      <w:r w:rsidRPr="00C723C1">
        <w:rPr>
          <w:rFonts w:ascii="Arial" w:hAnsi="Arial" w:cs="Arial"/>
          <w:sz w:val="22"/>
          <w:szCs w:val="22"/>
        </w:rPr>
        <w:t xml:space="preserve">2. Střelnice z dob napoleonských válek – 2 vojáci přestaví armády, uniformy, zbraně a manipulace se zbraněmi. Možnost si zbraně vyzkoušet a také se s vojáky následně vyfotit. </w:t>
      </w:r>
    </w:p>
    <w:p w:rsidR="00C723C1" w:rsidRPr="00C723C1" w:rsidRDefault="00C723C1" w:rsidP="00C723C1">
      <w:pPr>
        <w:spacing w:line="360" w:lineRule="auto"/>
        <w:jc w:val="both"/>
        <w:rPr>
          <w:rFonts w:ascii="Arial" w:hAnsi="Arial" w:cs="Arial"/>
          <w:sz w:val="22"/>
          <w:szCs w:val="22"/>
        </w:rPr>
      </w:pPr>
    </w:p>
    <w:p w:rsidR="00C723C1" w:rsidRPr="00C723C1" w:rsidRDefault="00C723C1" w:rsidP="00C723C1">
      <w:pPr>
        <w:spacing w:line="360" w:lineRule="auto"/>
        <w:jc w:val="both"/>
        <w:rPr>
          <w:rFonts w:ascii="Arial" w:hAnsi="Arial" w:cs="Arial"/>
          <w:sz w:val="22"/>
          <w:szCs w:val="22"/>
        </w:rPr>
      </w:pPr>
      <w:r w:rsidRPr="00C723C1">
        <w:rPr>
          <w:rFonts w:ascii="Arial" w:hAnsi="Arial" w:cs="Arial"/>
          <w:sz w:val="22"/>
          <w:szCs w:val="22"/>
        </w:rPr>
        <w:t>V ceně je také přeprava vojáků, účinkujících,</w:t>
      </w:r>
      <w:r>
        <w:rPr>
          <w:rFonts w:ascii="Arial" w:hAnsi="Arial" w:cs="Arial"/>
          <w:sz w:val="22"/>
          <w:szCs w:val="22"/>
        </w:rPr>
        <w:t xml:space="preserve"> </w:t>
      </w:r>
      <w:r w:rsidR="00A27F98">
        <w:rPr>
          <w:rFonts w:ascii="Arial" w:hAnsi="Arial" w:cs="Arial"/>
          <w:sz w:val="22"/>
          <w:szCs w:val="22"/>
        </w:rPr>
        <w:t>střelnice, rekvizit, atd.</w:t>
      </w:r>
    </w:p>
    <w:p w:rsidR="00723D72" w:rsidRDefault="00723D72" w:rsidP="00830B7F">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D20E06" w:rsidRDefault="00D20E06"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Default="00723D72" w:rsidP="00723D72">
      <w:pPr>
        <w:rPr>
          <w:rFonts w:ascii="Verdana" w:hAnsi="Verdana"/>
        </w:rPr>
      </w:pPr>
    </w:p>
    <w:p w:rsidR="00723D72" w:rsidRPr="00723D72" w:rsidRDefault="00723D72" w:rsidP="00723D72">
      <w:pPr>
        <w:rPr>
          <w:rFonts w:ascii="Verdana" w:hAnsi="Verdana"/>
        </w:rPr>
      </w:pPr>
    </w:p>
    <w:sectPr w:rsidR="00723D72" w:rsidRPr="00723D72" w:rsidSect="009D7D12">
      <w:footerReference w:type="default" r:id="rId7"/>
      <w:footnotePr>
        <w:pos w:val="beneathText"/>
      </w:footnotePr>
      <w:pgSz w:w="11905" w:h="16837"/>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26F" w:rsidRDefault="00BA026F">
      <w:r>
        <w:separator/>
      </w:r>
    </w:p>
  </w:endnote>
  <w:endnote w:type="continuationSeparator" w:id="0">
    <w:p w:rsidR="00BA026F" w:rsidRDefault="00BA02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OpenSymbol">
    <w:altName w:val="Courier"/>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C33" w:rsidRDefault="00457104">
    <w:pPr>
      <w:pStyle w:val="Zpat"/>
    </w:pPr>
    <w:r>
      <w:pict>
        <v:shapetype id="_x0000_t202" coordsize="21600,21600" o:spt="202" path="m,l,21600r21600,l21600,xe">
          <v:stroke joinstyle="miter"/>
          <v:path gradientshapeok="t" o:connecttype="rect"/>
        </v:shapetype>
        <v:shape id="_x0000_s1025" type="#_x0000_t202" style="position:absolute;margin-left:0;margin-top:.05pt;width:4.9pt;height:11.4pt;z-index:251657728;mso-wrap-distance-left:0;mso-wrap-distance-right:0;mso-position-horizontal:center;mso-position-horizontal-relative:margin" stroked="f">
          <v:fill opacity="0" color2="black"/>
          <v:textbox inset="0,0,0,0">
            <w:txbxContent>
              <w:p w:rsidR="00F85C33" w:rsidRPr="001043EB" w:rsidRDefault="00457104">
                <w:pPr>
                  <w:pStyle w:val="Zpat"/>
                  <w:rPr>
                    <w:rFonts w:ascii="Verdana" w:hAnsi="Verdana"/>
                  </w:rPr>
                </w:pPr>
                <w:r w:rsidRPr="001043EB">
                  <w:rPr>
                    <w:rStyle w:val="slostrnky"/>
                    <w:rFonts w:ascii="Verdana" w:hAnsi="Verdana"/>
                  </w:rPr>
                  <w:fldChar w:fldCharType="begin"/>
                </w:r>
                <w:r w:rsidR="00F85C33" w:rsidRPr="001043EB">
                  <w:rPr>
                    <w:rStyle w:val="slostrnky"/>
                    <w:rFonts w:ascii="Verdana" w:hAnsi="Verdana"/>
                  </w:rPr>
                  <w:instrText xml:space="preserve"> PAGE </w:instrText>
                </w:r>
                <w:r w:rsidRPr="001043EB">
                  <w:rPr>
                    <w:rStyle w:val="slostrnky"/>
                    <w:rFonts w:ascii="Verdana" w:hAnsi="Verdana"/>
                  </w:rPr>
                  <w:fldChar w:fldCharType="separate"/>
                </w:r>
                <w:r w:rsidR="006F64CF">
                  <w:rPr>
                    <w:rStyle w:val="slostrnky"/>
                    <w:rFonts w:ascii="Verdana" w:hAnsi="Verdana"/>
                    <w:noProof/>
                  </w:rPr>
                  <w:t>2</w:t>
                </w:r>
                <w:r w:rsidRPr="001043EB">
                  <w:rPr>
                    <w:rStyle w:val="slostrnky"/>
                    <w:rFonts w:ascii="Verdana" w:hAnsi="Verdana"/>
                  </w:rPr>
                  <w:fldChar w:fldCharType="end"/>
                </w: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26F" w:rsidRDefault="00BA026F">
      <w:r>
        <w:separator/>
      </w:r>
    </w:p>
  </w:footnote>
  <w:footnote w:type="continuationSeparator" w:id="0">
    <w:p w:rsidR="00BA026F" w:rsidRDefault="00BA02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42A4F90"/>
    <w:lvl w:ilvl="0">
      <w:start w:val="1"/>
      <w:numFmt w:val="none"/>
      <w:pStyle w:val="Nadpis1"/>
      <w:lvlText w:val=""/>
      <w:lvlJc w:val="left"/>
      <w:pPr>
        <w:tabs>
          <w:tab w:val="num" w:pos="432"/>
        </w:tabs>
        <w:ind w:left="432" w:hanging="432"/>
      </w:pPr>
      <w:rPr>
        <w:rFonts w:ascii="Times New Roman" w:eastAsia="Times New Roman" w:hAnsi="Times New Roman" w:cs="Times New Roman"/>
      </w:rPr>
    </w:lvl>
    <w:lvl w:ilvl="1">
      <w:start w:val="1"/>
      <w:numFmt w:val="none"/>
      <w:pStyle w:val="Nadpis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57DC1B08"/>
    <w:name w:val="WW8Num2"/>
    <w:lvl w:ilvl="0">
      <w:start w:val="1"/>
      <w:numFmt w:val="decimal"/>
      <w:lvlText w:val="%1."/>
      <w:lvlJc w:val="left"/>
      <w:pPr>
        <w:tabs>
          <w:tab w:val="num" w:pos="720"/>
        </w:tabs>
        <w:ind w:left="720" w:hanging="360"/>
      </w:pPr>
      <w:rPr>
        <w:b w:val="0"/>
        <w:color w:val="00000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000003"/>
    <w:multiLevelType w:val="singleLevel"/>
    <w:tmpl w:val="00000003"/>
    <w:name w:val="WW8Num3"/>
    <w:lvl w:ilvl="0">
      <w:start w:val="4"/>
      <w:numFmt w:val="bullet"/>
      <w:lvlText w:val="-"/>
      <w:lvlJc w:val="left"/>
      <w:pPr>
        <w:tabs>
          <w:tab w:val="num" w:pos="360"/>
        </w:tabs>
        <w:ind w:left="360" w:hanging="360"/>
      </w:pPr>
      <w:rPr>
        <w:rFonts w:ascii="OpenSymbol" w:hAnsi="OpenSymbol"/>
      </w:rPr>
    </w:lvl>
  </w:abstractNum>
  <w:abstractNum w:abstractNumId="3">
    <w:nsid w:val="00000004"/>
    <w:multiLevelType w:val="singleLevel"/>
    <w:tmpl w:val="7CAC52C0"/>
    <w:name w:val="WW8Num4"/>
    <w:lvl w:ilvl="0">
      <w:start w:val="1"/>
      <w:numFmt w:val="decimal"/>
      <w:lvlText w:val="%1."/>
      <w:lvlJc w:val="left"/>
      <w:pPr>
        <w:tabs>
          <w:tab w:val="num" w:pos="720"/>
        </w:tabs>
        <w:ind w:left="720" w:hanging="360"/>
      </w:pPr>
      <w:rPr>
        <w:rFonts w:hint="default"/>
        <w:b w:val="0"/>
      </w:rPr>
    </w:lvl>
  </w:abstractNum>
  <w:abstractNum w:abstractNumId="4">
    <w:nsid w:val="010D0C91"/>
    <w:multiLevelType w:val="singleLevel"/>
    <w:tmpl w:val="B6B822BA"/>
    <w:lvl w:ilvl="0">
      <w:start w:val="1"/>
      <w:numFmt w:val="decimal"/>
      <w:lvlText w:val="%1."/>
      <w:lvlJc w:val="left"/>
      <w:pPr>
        <w:tabs>
          <w:tab w:val="num" w:pos="390"/>
        </w:tabs>
        <w:ind w:left="390" w:hanging="390"/>
      </w:pPr>
      <w:rPr>
        <w:rFonts w:hint="default"/>
      </w:rPr>
    </w:lvl>
  </w:abstractNum>
  <w:abstractNum w:abstractNumId="5">
    <w:nsid w:val="04BE132C"/>
    <w:multiLevelType w:val="multilevel"/>
    <w:tmpl w:val="83F021CC"/>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03877D0"/>
    <w:multiLevelType w:val="hybridMultilevel"/>
    <w:tmpl w:val="83F021CC"/>
    <w:name w:val="WW8Num422"/>
    <w:lvl w:ilvl="0" w:tplc="394EB97A">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6F14AF8"/>
    <w:multiLevelType w:val="hybridMultilevel"/>
    <w:tmpl w:val="98B03F2A"/>
    <w:name w:val="WW8Num42"/>
    <w:lvl w:ilvl="0" w:tplc="394EB97A">
      <w:start w:val="1"/>
      <w:numFmt w:val="decimal"/>
      <w:lvlText w:val="%1."/>
      <w:lvlJc w:val="left"/>
      <w:pPr>
        <w:tabs>
          <w:tab w:val="num" w:pos="786"/>
        </w:tabs>
        <w:ind w:left="786" w:hanging="360"/>
      </w:pPr>
      <w:rPr>
        <w:rFonts w:hint="default"/>
        <w:b w:val="0"/>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8">
    <w:nsid w:val="1EF83800"/>
    <w:multiLevelType w:val="hybridMultilevel"/>
    <w:tmpl w:val="1B76EF3E"/>
    <w:lvl w:ilvl="0" w:tplc="1068B944">
      <w:start w:val="1"/>
      <w:numFmt w:val="bullet"/>
      <w:lvlText w:val=""/>
      <w:lvlJc w:val="left"/>
      <w:pPr>
        <w:ind w:left="480" w:hanging="360"/>
      </w:pPr>
      <w:rPr>
        <w:rFonts w:ascii="Symbol" w:eastAsia="Times New Roman" w:hAnsi="Symbol" w:cs="Arial" w:hint="default"/>
        <w:b w:val="0"/>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9">
    <w:nsid w:val="2E0240BD"/>
    <w:multiLevelType w:val="hybridMultilevel"/>
    <w:tmpl w:val="C6E251C8"/>
    <w:name w:val="WW8Num423"/>
    <w:lvl w:ilvl="0" w:tplc="394EB97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8B05E76"/>
    <w:multiLevelType w:val="multilevel"/>
    <w:tmpl w:val="4D808BEA"/>
    <w:lvl w:ilvl="0">
      <w:start w:val="1"/>
      <w:numFmt w:val="decimal"/>
      <w:lvlText w:val="%1."/>
      <w:lvlJc w:val="left"/>
      <w:pPr>
        <w:tabs>
          <w:tab w:val="num" w:pos="432"/>
        </w:tabs>
        <w:ind w:left="432" w:hanging="432"/>
      </w:pPr>
      <w:rPr>
        <w:rFonts w:ascii="Arial" w:eastAsia="Times New Roman" w:hAnsi="Arial" w:cs="Arial" w:hint="default"/>
        <w:b/>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nsid w:val="51EA4038"/>
    <w:multiLevelType w:val="hybridMultilevel"/>
    <w:tmpl w:val="2526A5C2"/>
    <w:lvl w:ilvl="0" w:tplc="75326CC8">
      <w:start w:val="2"/>
      <w:numFmt w:val="decimal"/>
      <w:lvlText w:val="%1."/>
      <w:lvlJc w:val="left"/>
      <w:pPr>
        <w:ind w:left="720" w:hanging="360"/>
      </w:pPr>
      <w:rPr>
        <w:rFonts w:hint="default"/>
      </w:rPr>
    </w:lvl>
    <w:lvl w:ilvl="1" w:tplc="55667D5E">
      <w:start w:val="2"/>
      <w:numFmt w:val="lowerLetter"/>
      <w:lvlText w:val="%2)"/>
      <w:lvlJc w:val="left"/>
      <w:pPr>
        <w:tabs>
          <w:tab w:val="num" w:pos="567"/>
        </w:tabs>
        <w:ind w:left="964" w:hanging="397"/>
      </w:pPr>
      <w:rPr>
        <w:rFonts w:ascii="Arial" w:hAnsi="Arial"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3ED0474"/>
    <w:multiLevelType w:val="hybridMultilevel"/>
    <w:tmpl w:val="09A8E9A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nsid w:val="54D70AE6"/>
    <w:multiLevelType w:val="multilevel"/>
    <w:tmpl w:val="F0D833DA"/>
    <w:lvl w:ilvl="0">
      <w:start w:val="1"/>
      <w:numFmt w:val="decimal"/>
      <w:lvlText w:val="%1."/>
      <w:lvlJc w:val="left"/>
      <w:pPr>
        <w:tabs>
          <w:tab w:val="num" w:pos="390"/>
        </w:tabs>
        <w:ind w:left="390" w:hanging="390"/>
      </w:pPr>
      <w:rPr>
        <w:rFonts w:hint="default"/>
      </w:rPr>
    </w:lvl>
    <w:lvl w:ilvl="1">
      <w:start w:val="2"/>
      <w:numFmt w:val="decimal"/>
      <w:isLgl/>
      <w:lvlText w:val="%1.%2."/>
      <w:lvlJc w:val="left"/>
      <w:pPr>
        <w:tabs>
          <w:tab w:val="num" w:pos="360"/>
        </w:tabs>
        <w:ind w:left="360" w:hanging="360"/>
      </w:pPr>
      <w:rPr>
        <w:rFonts w:hint="default"/>
        <w:sz w:val="24"/>
      </w:rPr>
    </w:lvl>
    <w:lvl w:ilvl="2">
      <w:start w:val="1"/>
      <w:numFmt w:val="decimal"/>
      <w:isLgl/>
      <w:lvlText w:val="%1.%2.%3."/>
      <w:lvlJc w:val="left"/>
      <w:pPr>
        <w:tabs>
          <w:tab w:val="num" w:pos="720"/>
        </w:tabs>
        <w:ind w:left="720" w:hanging="720"/>
      </w:pPr>
      <w:rPr>
        <w:rFonts w:hint="default"/>
        <w:sz w:val="24"/>
      </w:rPr>
    </w:lvl>
    <w:lvl w:ilvl="3">
      <w:start w:val="1"/>
      <w:numFmt w:val="decimal"/>
      <w:isLgl/>
      <w:lvlText w:val="%1.%2.%3.%4."/>
      <w:lvlJc w:val="left"/>
      <w:pPr>
        <w:tabs>
          <w:tab w:val="num" w:pos="720"/>
        </w:tabs>
        <w:ind w:left="720" w:hanging="720"/>
      </w:pPr>
      <w:rPr>
        <w:rFonts w:hint="default"/>
        <w:sz w:val="24"/>
      </w:rPr>
    </w:lvl>
    <w:lvl w:ilvl="4">
      <w:start w:val="1"/>
      <w:numFmt w:val="decimal"/>
      <w:isLgl/>
      <w:lvlText w:val="%1.%2.%3.%4.%5."/>
      <w:lvlJc w:val="left"/>
      <w:pPr>
        <w:tabs>
          <w:tab w:val="num" w:pos="1080"/>
        </w:tabs>
        <w:ind w:left="1080" w:hanging="1080"/>
      </w:pPr>
      <w:rPr>
        <w:rFonts w:hint="default"/>
        <w:sz w:val="24"/>
      </w:rPr>
    </w:lvl>
    <w:lvl w:ilvl="5">
      <w:start w:val="1"/>
      <w:numFmt w:val="decimal"/>
      <w:isLgl/>
      <w:lvlText w:val="%1.%2.%3.%4.%5.%6."/>
      <w:lvlJc w:val="left"/>
      <w:pPr>
        <w:tabs>
          <w:tab w:val="num" w:pos="1080"/>
        </w:tabs>
        <w:ind w:left="1080" w:hanging="1080"/>
      </w:pPr>
      <w:rPr>
        <w:rFonts w:hint="default"/>
        <w:sz w:val="24"/>
      </w:rPr>
    </w:lvl>
    <w:lvl w:ilvl="6">
      <w:start w:val="1"/>
      <w:numFmt w:val="decimal"/>
      <w:isLgl/>
      <w:lvlText w:val="%1.%2.%3.%4.%5.%6.%7."/>
      <w:lvlJc w:val="left"/>
      <w:pPr>
        <w:tabs>
          <w:tab w:val="num" w:pos="1440"/>
        </w:tabs>
        <w:ind w:left="1440" w:hanging="1440"/>
      </w:pPr>
      <w:rPr>
        <w:rFonts w:hint="default"/>
        <w:sz w:val="24"/>
      </w:rPr>
    </w:lvl>
    <w:lvl w:ilvl="7">
      <w:start w:val="1"/>
      <w:numFmt w:val="decimal"/>
      <w:isLgl/>
      <w:lvlText w:val="%1.%2.%3.%4.%5.%6.%7.%8."/>
      <w:lvlJc w:val="left"/>
      <w:pPr>
        <w:tabs>
          <w:tab w:val="num" w:pos="1440"/>
        </w:tabs>
        <w:ind w:left="1440" w:hanging="1440"/>
      </w:pPr>
      <w:rPr>
        <w:rFonts w:hint="default"/>
        <w:sz w:val="24"/>
      </w:rPr>
    </w:lvl>
    <w:lvl w:ilvl="8">
      <w:start w:val="1"/>
      <w:numFmt w:val="decimal"/>
      <w:isLgl/>
      <w:lvlText w:val="%1.%2.%3.%4.%5.%6.%7.%8.%9."/>
      <w:lvlJc w:val="left"/>
      <w:pPr>
        <w:tabs>
          <w:tab w:val="num" w:pos="1800"/>
        </w:tabs>
        <w:ind w:left="1800" w:hanging="1800"/>
      </w:pPr>
      <w:rPr>
        <w:rFonts w:hint="default"/>
        <w:sz w:val="24"/>
      </w:rPr>
    </w:lvl>
  </w:abstractNum>
  <w:abstractNum w:abstractNumId="14">
    <w:nsid w:val="58B302C5"/>
    <w:multiLevelType w:val="hybridMultilevel"/>
    <w:tmpl w:val="8FAA0D7A"/>
    <w:lvl w:ilvl="0" w:tplc="7BB40834">
      <w:start w:val="1"/>
      <w:numFmt w:val="decimal"/>
      <w:lvlText w:val="%1."/>
      <w:lvlJc w:val="left"/>
      <w:pPr>
        <w:tabs>
          <w:tab w:val="num" w:pos="360"/>
        </w:tabs>
        <w:ind w:left="36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5F1562C2"/>
    <w:multiLevelType w:val="singleLevel"/>
    <w:tmpl w:val="0405000F"/>
    <w:lvl w:ilvl="0">
      <w:start w:val="1"/>
      <w:numFmt w:val="decimal"/>
      <w:lvlText w:val="%1."/>
      <w:lvlJc w:val="left"/>
      <w:pPr>
        <w:tabs>
          <w:tab w:val="num" w:pos="360"/>
        </w:tabs>
        <w:ind w:left="360" w:hanging="360"/>
      </w:pPr>
      <w:rPr>
        <w:rFonts w:hint="default"/>
      </w:rPr>
    </w:lvl>
  </w:abstractNum>
  <w:abstractNum w:abstractNumId="16">
    <w:nsid w:val="641E2B29"/>
    <w:multiLevelType w:val="hybridMultilevel"/>
    <w:tmpl w:val="480A2F02"/>
    <w:lvl w:ilvl="0" w:tplc="693CAB3A">
      <w:start w:val="1"/>
      <w:numFmt w:val="bullet"/>
      <w:lvlText w:val=""/>
      <w:lvlJc w:val="left"/>
      <w:pPr>
        <w:ind w:left="720" w:hanging="360"/>
      </w:pPr>
      <w:rPr>
        <w:rFonts w:ascii="Symbol" w:hAnsi="Symbol" w:hint="default"/>
      </w:rPr>
    </w:lvl>
    <w:lvl w:ilvl="1" w:tplc="626C4CE4">
      <w:start w:val="1"/>
      <w:numFmt w:val="decimal"/>
      <w:lvlText w:val="%2."/>
      <w:lvlJc w:val="left"/>
      <w:pPr>
        <w:tabs>
          <w:tab w:val="num" w:pos="1440"/>
        </w:tabs>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9604D09"/>
    <w:multiLevelType w:val="hybridMultilevel"/>
    <w:tmpl w:val="28665E28"/>
    <w:lvl w:ilvl="0" w:tplc="693CAB3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5AB00A4"/>
    <w:multiLevelType w:val="hybridMultilevel"/>
    <w:tmpl w:val="717AEE28"/>
    <w:lvl w:ilvl="0" w:tplc="7CAC52C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10"/>
  </w:num>
  <w:num w:numId="6">
    <w:abstractNumId w:val="12"/>
  </w:num>
  <w:num w:numId="7">
    <w:abstractNumId w:val="16"/>
  </w:num>
  <w:num w:numId="8">
    <w:abstractNumId w:val="15"/>
  </w:num>
  <w:num w:numId="9">
    <w:abstractNumId w:val="4"/>
  </w:num>
  <w:num w:numId="10">
    <w:abstractNumId w:val="13"/>
  </w:num>
  <w:num w:numId="11">
    <w:abstractNumId w:val="17"/>
  </w:num>
  <w:num w:numId="12">
    <w:abstractNumId w:val="18"/>
  </w:num>
  <w:num w:numId="13">
    <w:abstractNumId w:val="7"/>
  </w:num>
  <w:num w:numId="14">
    <w:abstractNumId w:val="6"/>
  </w:num>
  <w:num w:numId="15">
    <w:abstractNumId w:val="5"/>
  </w:num>
  <w:num w:numId="16">
    <w:abstractNumId w:val="9"/>
  </w:num>
  <w:num w:numId="17">
    <w:abstractNumId w:val="14"/>
  </w:num>
  <w:num w:numId="18">
    <w:abstractNumId w:val="4"/>
    <w:lvlOverride w:ilvl="0">
      <w:startOverride w:val="1"/>
    </w:lvlOverride>
  </w:num>
  <w:num w:numId="19">
    <w:abstractNumId w:val="11"/>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2">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rsids>
    <w:rsidRoot w:val="006E68BF"/>
    <w:rsid w:val="00000AF1"/>
    <w:rsid w:val="00052855"/>
    <w:rsid w:val="00063E07"/>
    <w:rsid w:val="0007020E"/>
    <w:rsid w:val="00086611"/>
    <w:rsid w:val="00094711"/>
    <w:rsid w:val="000955C0"/>
    <w:rsid w:val="000A6FD5"/>
    <w:rsid w:val="000F1B51"/>
    <w:rsid w:val="001043EB"/>
    <w:rsid w:val="00111812"/>
    <w:rsid w:val="00120B7E"/>
    <w:rsid w:val="00131A0F"/>
    <w:rsid w:val="001478A8"/>
    <w:rsid w:val="001C1E25"/>
    <w:rsid w:val="001C4046"/>
    <w:rsid w:val="001C59B9"/>
    <w:rsid w:val="001E35B2"/>
    <w:rsid w:val="001E5355"/>
    <w:rsid w:val="001F6F8C"/>
    <w:rsid w:val="002119DD"/>
    <w:rsid w:val="00215846"/>
    <w:rsid w:val="002314DA"/>
    <w:rsid w:val="00232E03"/>
    <w:rsid w:val="00243EA7"/>
    <w:rsid w:val="0026212F"/>
    <w:rsid w:val="00272D9F"/>
    <w:rsid w:val="002A59DE"/>
    <w:rsid w:val="002B052F"/>
    <w:rsid w:val="002E2783"/>
    <w:rsid w:val="002E4F28"/>
    <w:rsid w:val="00333209"/>
    <w:rsid w:val="00356985"/>
    <w:rsid w:val="00375C9A"/>
    <w:rsid w:val="00376D9C"/>
    <w:rsid w:val="00395EEC"/>
    <w:rsid w:val="0039786F"/>
    <w:rsid w:val="003D212E"/>
    <w:rsid w:val="003D34E8"/>
    <w:rsid w:val="003E5436"/>
    <w:rsid w:val="003F451A"/>
    <w:rsid w:val="004041AE"/>
    <w:rsid w:val="00422DEE"/>
    <w:rsid w:val="00441612"/>
    <w:rsid w:val="00454452"/>
    <w:rsid w:val="00457104"/>
    <w:rsid w:val="00493674"/>
    <w:rsid w:val="004C3596"/>
    <w:rsid w:val="004C600F"/>
    <w:rsid w:val="004E1236"/>
    <w:rsid w:val="004F365C"/>
    <w:rsid w:val="00501202"/>
    <w:rsid w:val="005218E4"/>
    <w:rsid w:val="005360D5"/>
    <w:rsid w:val="0054012F"/>
    <w:rsid w:val="00553B2F"/>
    <w:rsid w:val="005B7C8B"/>
    <w:rsid w:val="005D1F36"/>
    <w:rsid w:val="005F3979"/>
    <w:rsid w:val="005F57C9"/>
    <w:rsid w:val="0060094A"/>
    <w:rsid w:val="00621273"/>
    <w:rsid w:val="0062646C"/>
    <w:rsid w:val="00662EFA"/>
    <w:rsid w:val="00675DE7"/>
    <w:rsid w:val="006B2E71"/>
    <w:rsid w:val="006E68BF"/>
    <w:rsid w:val="006F64CF"/>
    <w:rsid w:val="00704774"/>
    <w:rsid w:val="0071192D"/>
    <w:rsid w:val="00715159"/>
    <w:rsid w:val="00723D72"/>
    <w:rsid w:val="007320F6"/>
    <w:rsid w:val="0073270B"/>
    <w:rsid w:val="00764AE0"/>
    <w:rsid w:val="00770EB4"/>
    <w:rsid w:val="00784FDE"/>
    <w:rsid w:val="00792187"/>
    <w:rsid w:val="007B173C"/>
    <w:rsid w:val="007C0098"/>
    <w:rsid w:val="007D0AAD"/>
    <w:rsid w:val="007F6313"/>
    <w:rsid w:val="00801EBD"/>
    <w:rsid w:val="00822182"/>
    <w:rsid w:val="00830B7F"/>
    <w:rsid w:val="00850D73"/>
    <w:rsid w:val="0085629A"/>
    <w:rsid w:val="00893CF0"/>
    <w:rsid w:val="00896427"/>
    <w:rsid w:val="008B7BDB"/>
    <w:rsid w:val="008C45F9"/>
    <w:rsid w:val="008E0E42"/>
    <w:rsid w:val="008F1627"/>
    <w:rsid w:val="00901152"/>
    <w:rsid w:val="00915207"/>
    <w:rsid w:val="0092277B"/>
    <w:rsid w:val="00995977"/>
    <w:rsid w:val="009B5766"/>
    <w:rsid w:val="009B7E87"/>
    <w:rsid w:val="009C7A0B"/>
    <w:rsid w:val="009D41ED"/>
    <w:rsid w:val="009D6285"/>
    <w:rsid w:val="009D7D12"/>
    <w:rsid w:val="00A11260"/>
    <w:rsid w:val="00A21C38"/>
    <w:rsid w:val="00A27F98"/>
    <w:rsid w:val="00A368E0"/>
    <w:rsid w:val="00A51F10"/>
    <w:rsid w:val="00AE4D56"/>
    <w:rsid w:val="00AF057C"/>
    <w:rsid w:val="00B27C28"/>
    <w:rsid w:val="00B32E4C"/>
    <w:rsid w:val="00B331FF"/>
    <w:rsid w:val="00B55FEA"/>
    <w:rsid w:val="00B823C9"/>
    <w:rsid w:val="00B8242C"/>
    <w:rsid w:val="00BA026F"/>
    <w:rsid w:val="00BA2084"/>
    <w:rsid w:val="00BE3AF8"/>
    <w:rsid w:val="00BF4592"/>
    <w:rsid w:val="00C3294C"/>
    <w:rsid w:val="00C472FF"/>
    <w:rsid w:val="00C563A0"/>
    <w:rsid w:val="00C61699"/>
    <w:rsid w:val="00C723C1"/>
    <w:rsid w:val="00C951EE"/>
    <w:rsid w:val="00CA2F50"/>
    <w:rsid w:val="00CB1240"/>
    <w:rsid w:val="00CB74A6"/>
    <w:rsid w:val="00CD1AD2"/>
    <w:rsid w:val="00CF6B8A"/>
    <w:rsid w:val="00D20E06"/>
    <w:rsid w:val="00D37FBC"/>
    <w:rsid w:val="00D609EC"/>
    <w:rsid w:val="00D640BA"/>
    <w:rsid w:val="00D90374"/>
    <w:rsid w:val="00DD106C"/>
    <w:rsid w:val="00DE14E6"/>
    <w:rsid w:val="00DF17AB"/>
    <w:rsid w:val="00DF184F"/>
    <w:rsid w:val="00E040D0"/>
    <w:rsid w:val="00E137E4"/>
    <w:rsid w:val="00E27E41"/>
    <w:rsid w:val="00E45649"/>
    <w:rsid w:val="00E56AE1"/>
    <w:rsid w:val="00E81B91"/>
    <w:rsid w:val="00EA307C"/>
    <w:rsid w:val="00EA6E5F"/>
    <w:rsid w:val="00EB061A"/>
    <w:rsid w:val="00EB53CE"/>
    <w:rsid w:val="00ED7A37"/>
    <w:rsid w:val="00F02993"/>
    <w:rsid w:val="00F1353E"/>
    <w:rsid w:val="00F24C16"/>
    <w:rsid w:val="00F357FD"/>
    <w:rsid w:val="00F570AD"/>
    <w:rsid w:val="00F62F9F"/>
    <w:rsid w:val="00F645AB"/>
    <w:rsid w:val="00F85C33"/>
    <w:rsid w:val="00FA0988"/>
    <w:rsid w:val="00FB07C8"/>
    <w:rsid w:val="00FB26A9"/>
    <w:rsid w:val="00FD5DC9"/>
    <w:rsid w:val="00FE7321"/>
    <w:rsid w:val="00FF54A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5122">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57104"/>
    <w:pPr>
      <w:suppressAutoHyphens/>
    </w:pPr>
    <w:rPr>
      <w:lang w:eastAsia="ar-SA"/>
    </w:rPr>
  </w:style>
  <w:style w:type="paragraph" w:styleId="Nadpis1">
    <w:name w:val="heading 1"/>
    <w:basedOn w:val="Normln"/>
    <w:next w:val="Normln"/>
    <w:qFormat/>
    <w:rsid w:val="00457104"/>
    <w:pPr>
      <w:keepNext/>
      <w:numPr>
        <w:numId w:val="1"/>
      </w:numPr>
      <w:outlineLvl w:val="0"/>
    </w:pPr>
    <w:rPr>
      <w:sz w:val="24"/>
    </w:rPr>
  </w:style>
  <w:style w:type="paragraph" w:styleId="Nadpis2">
    <w:name w:val="heading 2"/>
    <w:basedOn w:val="Normln"/>
    <w:next w:val="Normln"/>
    <w:qFormat/>
    <w:rsid w:val="00457104"/>
    <w:pPr>
      <w:keepNext/>
      <w:numPr>
        <w:ilvl w:val="1"/>
        <w:numId w:val="1"/>
      </w:numPr>
      <w:jc w:val="center"/>
      <w:outlineLvl w:val="1"/>
    </w:pPr>
    <w:rPr>
      <w:b/>
      <w:sz w:val="24"/>
    </w:rPr>
  </w:style>
  <w:style w:type="paragraph" w:styleId="Nadpis4">
    <w:name w:val="heading 4"/>
    <w:basedOn w:val="Normln"/>
    <w:next w:val="Normln"/>
    <w:qFormat/>
    <w:rsid w:val="00723D72"/>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sid w:val="00457104"/>
    <w:rPr>
      <w:rFonts w:ascii="OpenSymbol" w:hAnsi="OpenSymbol"/>
    </w:rPr>
  </w:style>
  <w:style w:type="character" w:customStyle="1" w:styleId="Absatz-Standardschriftart">
    <w:name w:val="Absatz-Standardschriftart"/>
    <w:rsid w:val="00457104"/>
  </w:style>
  <w:style w:type="character" w:customStyle="1" w:styleId="WW-Absatz-Standardschriftart">
    <w:name w:val="WW-Absatz-Standardschriftart"/>
    <w:rsid w:val="00457104"/>
  </w:style>
  <w:style w:type="character" w:customStyle="1" w:styleId="Standardnpsmoodstavce1">
    <w:name w:val="Standardní písmo odstavce1"/>
    <w:rsid w:val="00457104"/>
  </w:style>
  <w:style w:type="character" w:styleId="slostrnky">
    <w:name w:val="page number"/>
    <w:basedOn w:val="Standardnpsmoodstavce1"/>
    <w:rsid w:val="00457104"/>
  </w:style>
  <w:style w:type="paragraph" w:customStyle="1" w:styleId="Nadpis">
    <w:name w:val="Nadpis"/>
    <w:basedOn w:val="Normln"/>
    <w:next w:val="Zkladntext"/>
    <w:rsid w:val="00457104"/>
    <w:pPr>
      <w:keepNext/>
      <w:spacing w:before="240" w:after="120"/>
    </w:pPr>
    <w:rPr>
      <w:rFonts w:ascii="Arial" w:eastAsia="Lucida Sans Unicode" w:hAnsi="Arial" w:cs="Tahoma"/>
      <w:sz w:val="28"/>
      <w:szCs w:val="28"/>
    </w:rPr>
  </w:style>
  <w:style w:type="paragraph" w:styleId="Zkladntext">
    <w:name w:val="Body Text"/>
    <w:basedOn w:val="Normln"/>
    <w:rsid w:val="00457104"/>
    <w:rPr>
      <w:sz w:val="24"/>
    </w:rPr>
  </w:style>
  <w:style w:type="paragraph" w:styleId="Seznam">
    <w:name w:val="List"/>
    <w:basedOn w:val="Zkladntext"/>
    <w:rsid w:val="00457104"/>
    <w:rPr>
      <w:rFonts w:cs="Tahoma"/>
    </w:rPr>
  </w:style>
  <w:style w:type="paragraph" w:customStyle="1" w:styleId="Popisek">
    <w:name w:val="Popisek"/>
    <w:basedOn w:val="Normln"/>
    <w:rsid w:val="00457104"/>
    <w:pPr>
      <w:suppressLineNumbers/>
      <w:spacing w:before="120" w:after="120"/>
    </w:pPr>
    <w:rPr>
      <w:rFonts w:cs="Tahoma"/>
      <w:i/>
      <w:iCs/>
      <w:sz w:val="24"/>
      <w:szCs w:val="24"/>
    </w:rPr>
  </w:style>
  <w:style w:type="paragraph" w:customStyle="1" w:styleId="Rejstk">
    <w:name w:val="Rejstřík"/>
    <w:basedOn w:val="Normln"/>
    <w:rsid w:val="00457104"/>
    <w:pPr>
      <w:suppressLineNumbers/>
    </w:pPr>
    <w:rPr>
      <w:rFonts w:cs="Tahoma"/>
    </w:rPr>
  </w:style>
  <w:style w:type="paragraph" w:styleId="Nzev">
    <w:name w:val="Title"/>
    <w:basedOn w:val="Normln"/>
    <w:next w:val="Podtitul"/>
    <w:qFormat/>
    <w:rsid w:val="00457104"/>
    <w:pPr>
      <w:jc w:val="center"/>
    </w:pPr>
    <w:rPr>
      <w:b/>
      <w:sz w:val="24"/>
    </w:rPr>
  </w:style>
  <w:style w:type="paragraph" w:styleId="Podtitul">
    <w:name w:val="Subtitle"/>
    <w:basedOn w:val="Nadpis"/>
    <w:next w:val="Zkladntext"/>
    <w:qFormat/>
    <w:rsid w:val="00457104"/>
    <w:pPr>
      <w:jc w:val="center"/>
    </w:pPr>
    <w:rPr>
      <w:i/>
      <w:iCs/>
    </w:rPr>
  </w:style>
  <w:style w:type="paragraph" w:styleId="Zkladntextodsazen">
    <w:name w:val="Body Text Indent"/>
    <w:basedOn w:val="Normln"/>
    <w:rsid w:val="00457104"/>
    <w:pPr>
      <w:ind w:left="2124" w:hanging="2124"/>
    </w:pPr>
    <w:rPr>
      <w:sz w:val="24"/>
    </w:rPr>
  </w:style>
  <w:style w:type="paragraph" w:customStyle="1" w:styleId="Zkladntext31">
    <w:name w:val="Základní text 31"/>
    <w:basedOn w:val="Normln"/>
    <w:rsid w:val="00457104"/>
    <w:rPr>
      <w:sz w:val="24"/>
    </w:rPr>
  </w:style>
  <w:style w:type="paragraph" w:styleId="Zpat">
    <w:name w:val="footer"/>
    <w:basedOn w:val="Normln"/>
    <w:rsid w:val="00457104"/>
    <w:pPr>
      <w:tabs>
        <w:tab w:val="center" w:pos="4536"/>
        <w:tab w:val="right" w:pos="9072"/>
      </w:tabs>
    </w:pPr>
  </w:style>
  <w:style w:type="paragraph" w:customStyle="1" w:styleId="Obsahrmce">
    <w:name w:val="Obsah rámce"/>
    <w:basedOn w:val="Zkladntext"/>
    <w:rsid w:val="00457104"/>
  </w:style>
  <w:style w:type="character" w:styleId="Zvraznn">
    <w:name w:val="Emphasis"/>
    <w:basedOn w:val="Standardnpsmoodstavce"/>
    <w:qFormat/>
    <w:rsid w:val="00DF17AB"/>
    <w:rPr>
      <w:i/>
      <w:iCs/>
    </w:rPr>
  </w:style>
  <w:style w:type="paragraph" w:styleId="Zkladntext3">
    <w:name w:val="Body Text 3"/>
    <w:basedOn w:val="Normln"/>
    <w:rsid w:val="00DF17AB"/>
    <w:pPr>
      <w:spacing w:after="120"/>
    </w:pPr>
    <w:rPr>
      <w:sz w:val="16"/>
      <w:szCs w:val="16"/>
    </w:rPr>
  </w:style>
  <w:style w:type="paragraph" w:styleId="Odstavecseseznamem">
    <w:name w:val="List Paragraph"/>
    <w:basedOn w:val="Normln"/>
    <w:qFormat/>
    <w:rsid w:val="00DF17AB"/>
    <w:pPr>
      <w:suppressAutoHyphens w:val="0"/>
      <w:ind w:left="708"/>
    </w:pPr>
    <w:rPr>
      <w:sz w:val="24"/>
      <w:szCs w:val="24"/>
      <w:lang w:eastAsia="cs-CZ"/>
    </w:rPr>
  </w:style>
  <w:style w:type="paragraph" w:styleId="Zhlav">
    <w:name w:val="header"/>
    <w:basedOn w:val="Normln"/>
    <w:rsid w:val="001043EB"/>
    <w:pPr>
      <w:tabs>
        <w:tab w:val="center" w:pos="4536"/>
        <w:tab w:val="right" w:pos="9072"/>
      </w:tabs>
    </w:pPr>
  </w:style>
  <w:style w:type="paragraph" w:customStyle="1" w:styleId="msolistparagraph0">
    <w:name w:val="msolistparagraph"/>
    <w:basedOn w:val="Normln"/>
    <w:rsid w:val="001C59B9"/>
    <w:pPr>
      <w:suppressAutoHyphens w:val="0"/>
      <w:ind w:left="708"/>
    </w:pPr>
    <w:rPr>
      <w:sz w:val="24"/>
      <w:szCs w:val="24"/>
      <w:lang w:eastAsia="cs-CZ"/>
    </w:rPr>
  </w:style>
</w:styles>
</file>

<file path=word/webSettings.xml><?xml version="1.0" encoding="utf-8"?>
<w:webSettings xmlns:r="http://schemas.openxmlformats.org/officeDocument/2006/relationships" xmlns:w="http://schemas.openxmlformats.org/wordprocessingml/2006/main">
  <w:divs>
    <w:div w:id="117218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1513</Words>
  <Characters>8931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Hewlett-Packard Company</Company>
  <LinksUpToDate>false</LinksUpToDate>
  <CharactersWithSpaces>10424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Jana Omar</dc:creator>
  <cp:lastModifiedBy>Zámek</cp:lastModifiedBy>
  <cp:revision>4</cp:revision>
  <cp:lastPrinted>2016-04-21T05:21:00Z</cp:lastPrinted>
  <dcterms:created xsi:type="dcterms:W3CDTF">2017-04-28T06:55:00Z</dcterms:created>
  <dcterms:modified xsi:type="dcterms:W3CDTF">2017-04-28T07:08:00Z</dcterms:modified>
</cp:coreProperties>
</file>