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52842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223637A8" w14:textId="4A05F2F8" w:rsidR="00686AAD" w:rsidRPr="00316A19" w:rsidRDefault="00A41621" w:rsidP="00A41621">
      <w:pPr>
        <w:pStyle w:val="Nadpis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</w:t>
      </w:r>
      <w:r w:rsidR="00686AAD" w:rsidRPr="00316A19">
        <w:rPr>
          <w:rFonts w:ascii="Cambria" w:hAnsi="Cambria" w:cs="Cambria"/>
          <w:sz w:val="24"/>
          <w:szCs w:val="24"/>
        </w:rPr>
        <w:t>Křížkovského 1217, 790 01 Jeseník</w:t>
      </w:r>
      <w:r>
        <w:rPr>
          <w:rFonts w:ascii="Cambria" w:hAnsi="Cambria" w:cs="Cambria"/>
          <w:sz w:val="24"/>
          <w:szCs w:val="24"/>
        </w:rPr>
        <w:t>, tel. 723 639 356</w:t>
      </w:r>
    </w:p>
    <w:p w14:paraId="1501ED0B" w14:textId="35074C4C" w:rsidR="00686AAD" w:rsidRPr="00316A19" w:rsidRDefault="00A41621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74D3634D" wp14:editId="75576E69">
            <wp:extent cx="2238375" cy="5977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02" cy="61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F7DA4" w14:textId="0D514CAC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</w:t>
      </w:r>
      <w:r w:rsidR="0052353F">
        <w:rPr>
          <w:rFonts w:ascii="Cambria" w:hAnsi="Cambria" w:cs="Cambria"/>
          <w:b/>
          <w:bCs/>
          <w:sz w:val="32"/>
          <w:szCs w:val="32"/>
        </w:rPr>
        <w:t xml:space="preserve">       </w:t>
      </w:r>
      <w:r>
        <w:rPr>
          <w:rFonts w:ascii="Cambria" w:hAnsi="Cambria" w:cs="Cambria"/>
          <w:b/>
          <w:bCs/>
          <w:sz w:val="32"/>
          <w:szCs w:val="32"/>
        </w:rPr>
        <w:t xml:space="preserve"> č.  </w:t>
      </w:r>
      <w:r w:rsidR="00A41621">
        <w:rPr>
          <w:rFonts w:ascii="Cambria" w:hAnsi="Cambria" w:cs="Cambria"/>
          <w:b/>
          <w:bCs/>
          <w:sz w:val="32"/>
          <w:szCs w:val="32"/>
        </w:rPr>
        <w:t>30</w:t>
      </w:r>
      <w:r w:rsidR="000F7361">
        <w:rPr>
          <w:rFonts w:ascii="Cambria" w:hAnsi="Cambria" w:cs="Cambria"/>
          <w:b/>
          <w:bCs/>
          <w:sz w:val="32"/>
          <w:szCs w:val="32"/>
        </w:rPr>
        <w:t>/2</w:t>
      </w:r>
      <w:r w:rsidR="006D178A">
        <w:rPr>
          <w:rFonts w:ascii="Cambria" w:hAnsi="Cambria" w:cs="Cambria"/>
          <w:b/>
          <w:bCs/>
          <w:sz w:val="32"/>
          <w:szCs w:val="32"/>
        </w:rPr>
        <w:t>2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A41621">
        <w:rPr>
          <w:rFonts w:ascii="Courier New" w:hAnsi="Courier New" w:cs="Courier New"/>
          <w:b/>
          <w:bCs/>
          <w:sz w:val="24"/>
          <w:szCs w:val="24"/>
        </w:rPr>
        <w:t>14</w:t>
      </w:r>
      <w:r w:rsidR="006D178A">
        <w:rPr>
          <w:rFonts w:ascii="Courier New" w:hAnsi="Courier New" w:cs="Courier New"/>
          <w:b/>
          <w:bCs/>
          <w:sz w:val="24"/>
          <w:szCs w:val="24"/>
        </w:rPr>
        <w:t>.</w:t>
      </w:r>
      <w:r w:rsidR="00A41621">
        <w:rPr>
          <w:rFonts w:ascii="Courier New" w:hAnsi="Courier New" w:cs="Courier New"/>
          <w:b/>
          <w:bCs/>
          <w:sz w:val="24"/>
          <w:szCs w:val="24"/>
        </w:rPr>
        <w:t>6</w:t>
      </w:r>
      <w:r w:rsidR="006D178A">
        <w:rPr>
          <w:rFonts w:ascii="Courier New" w:hAnsi="Courier New" w:cs="Courier New"/>
          <w:b/>
          <w:bCs/>
          <w:sz w:val="24"/>
          <w:szCs w:val="24"/>
        </w:rPr>
        <w:t>.2022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5EDCBC15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B3AA5C" w14:textId="23E5CC76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Název: </w:t>
            </w:r>
            <w:r w:rsidR="00AF2C5E">
              <w:rPr>
                <w:sz w:val="24"/>
                <w:szCs w:val="24"/>
              </w:rPr>
              <w:t xml:space="preserve">  ALBI Česká republika a.s.</w:t>
            </w:r>
          </w:p>
          <w:p w14:paraId="3A9B6496" w14:textId="516761AF" w:rsidR="002D6F25" w:rsidRDefault="00686AAD" w:rsidP="002D6F25">
            <w:pPr>
              <w:tabs>
                <w:tab w:val="left" w:pos="870"/>
              </w:tabs>
              <w:rPr>
                <w:color w:val="000000"/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Sídlo: </w:t>
            </w:r>
            <w:r w:rsidR="006D5E0F">
              <w:rPr>
                <w:sz w:val="24"/>
                <w:szCs w:val="24"/>
              </w:rPr>
              <w:t xml:space="preserve">    </w:t>
            </w:r>
            <w:r w:rsidR="00AF2C5E">
              <w:rPr>
                <w:sz w:val="24"/>
                <w:szCs w:val="24"/>
              </w:rPr>
              <w:t>Palác Karlín, Thámova 289/13, Praha 8, 186 00</w:t>
            </w:r>
          </w:p>
          <w:p w14:paraId="766EAE2C" w14:textId="1B9437C2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IČO:   </w:t>
            </w:r>
            <w:r w:rsidRPr="002D6F25">
              <w:rPr>
                <w:sz w:val="24"/>
                <w:szCs w:val="24"/>
              </w:rPr>
              <w:tab/>
            </w:r>
            <w:r w:rsidR="00AF2C5E">
              <w:rPr>
                <w:sz w:val="24"/>
                <w:szCs w:val="24"/>
              </w:rPr>
              <w:t>49708368</w:t>
            </w:r>
          </w:p>
          <w:p w14:paraId="0F1CCC77" w14:textId="4AA5A2EC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AF2C5E">
              <w:rPr>
                <w:rFonts w:ascii="Cambria" w:hAnsi="Cambria" w:cs="Cambria"/>
                <w:sz w:val="24"/>
                <w:szCs w:val="24"/>
              </w:rPr>
              <w:t>CZ49708368</w:t>
            </w:r>
          </w:p>
        </w:tc>
      </w:tr>
    </w:tbl>
    <w:p w14:paraId="55285D13" w14:textId="77777777" w:rsidR="00BA78CB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</w:p>
    <w:p w14:paraId="72B7C7C0" w14:textId="26B4ADD8" w:rsidR="0052353F" w:rsidRPr="000503B8" w:rsidRDefault="00AF2C5E" w:rsidP="0052353F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>Albi tužka +kniha</w:t>
      </w:r>
    </w:p>
    <w:p w14:paraId="7C7E0ED5" w14:textId="57D8DCEE" w:rsidR="00AF2C5E" w:rsidRPr="000503B8" w:rsidRDefault="00AF2C5E" w:rsidP="0052353F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>Kód: 23870  3ks</w:t>
      </w:r>
    </w:p>
    <w:p w14:paraId="35A06EE1" w14:textId="5F31CDC5" w:rsidR="00AF2C5E" w:rsidRPr="000503B8" w:rsidRDefault="00AF2C5E" w:rsidP="0052353F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 xml:space="preserve">          23867  3ks</w:t>
      </w:r>
    </w:p>
    <w:p w14:paraId="14AFEEBD" w14:textId="3CDAB61E" w:rsidR="00AF2C5E" w:rsidRPr="000503B8" w:rsidRDefault="00AF2C5E" w:rsidP="0052353F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 xml:space="preserve">          76131  2 ks</w:t>
      </w:r>
    </w:p>
    <w:p w14:paraId="2D898247" w14:textId="02BB9943" w:rsidR="00AF2C5E" w:rsidRPr="000503B8" w:rsidRDefault="00AF2C5E" w:rsidP="0052353F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 xml:space="preserve">          29706  2 ks</w:t>
      </w:r>
    </w:p>
    <w:p w14:paraId="71F35450" w14:textId="01BB6268" w:rsidR="00AF2C5E" w:rsidRPr="000503B8" w:rsidRDefault="00AF2C5E" w:rsidP="0052353F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 xml:space="preserve">          84332  2 ks</w:t>
      </w:r>
    </w:p>
    <w:p w14:paraId="0CBAECDA" w14:textId="5468F8A9" w:rsidR="00AF2C5E" w:rsidRPr="000503B8" w:rsidRDefault="00AF2C5E" w:rsidP="0052353F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 xml:space="preserve">          69211  2 ks</w:t>
      </w:r>
    </w:p>
    <w:p w14:paraId="5A183C8A" w14:textId="3A5A663E" w:rsidR="00AF2C5E" w:rsidRPr="000503B8" w:rsidRDefault="00AF2C5E" w:rsidP="0052353F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 xml:space="preserve">          15742  3 ks</w:t>
      </w:r>
    </w:p>
    <w:p w14:paraId="391136B6" w14:textId="4FA8B18F" w:rsidR="00AF2C5E" w:rsidRPr="000503B8" w:rsidRDefault="00AF2C5E" w:rsidP="0052353F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 xml:space="preserve">          23868  3 ks</w:t>
      </w:r>
    </w:p>
    <w:p w14:paraId="15B0AC78" w14:textId="3F1633D3" w:rsidR="000503B8" w:rsidRPr="000503B8" w:rsidRDefault="000503B8" w:rsidP="0052353F">
      <w:pPr>
        <w:jc w:val="both"/>
        <w:rPr>
          <w:rFonts w:ascii="Cambria" w:hAnsi="Cambria" w:cs="Cambria"/>
          <w:b/>
          <w:bCs/>
          <w:sz w:val="28"/>
          <w:szCs w:val="28"/>
        </w:rPr>
      </w:pPr>
      <w:r w:rsidRPr="000503B8">
        <w:rPr>
          <w:rFonts w:ascii="Cambria" w:hAnsi="Cambria" w:cs="Cambria"/>
          <w:b/>
          <w:bCs/>
          <w:sz w:val="28"/>
          <w:szCs w:val="28"/>
        </w:rPr>
        <w:t>Cena celkem:     cca 16 506,- Kč</w:t>
      </w:r>
    </w:p>
    <w:p w14:paraId="655C57C3" w14:textId="245A32E2" w:rsidR="0052353F" w:rsidRDefault="0052353F" w:rsidP="0052353F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Děkuji</w:t>
      </w:r>
    </w:p>
    <w:p w14:paraId="335ECC10" w14:textId="77777777" w:rsidR="000F65C4" w:rsidRPr="0052353F" w:rsidRDefault="000F65C4" w:rsidP="0052353F">
      <w:pPr>
        <w:jc w:val="both"/>
        <w:rPr>
          <w:rFonts w:ascii="Cambria" w:hAnsi="Cambria" w:cs="Cambria"/>
          <w:sz w:val="28"/>
          <w:szCs w:val="28"/>
        </w:rPr>
      </w:pPr>
    </w:p>
    <w:p w14:paraId="5D3CE761" w14:textId="6B4EF1D3" w:rsidR="00F9465D" w:rsidRPr="0052353F" w:rsidRDefault="0052353F">
      <w:pPr>
        <w:rPr>
          <w:rFonts w:ascii="Cambria" w:hAnsi="Cambria" w:cs="Cambria"/>
          <w:sz w:val="24"/>
          <w:szCs w:val="24"/>
        </w:rPr>
      </w:pPr>
      <w:r w:rsidRPr="0052353F">
        <w:rPr>
          <w:rFonts w:ascii="Cambria" w:hAnsi="Cambria" w:cs="Cambria"/>
          <w:sz w:val="24"/>
          <w:szCs w:val="24"/>
        </w:rPr>
        <w:t>Mgr. Lenka Bizoňová</w:t>
      </w:r>
      <w:r>
        <w:rPr>
          <w:rFonts w:ascii="Cambria" w:hAnsi="Cambria" w:cs="Cambria"/>
          <w:sz w:val="24"/>
          <w:szCs w:val="24"/>
        </w:rPr>
        <w:t xml:space="preserve"> – ředitelka školy</w:t>
      </w:r>
    </w:p>
    <w:p w14:paraId="04855E1E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0B784B44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20EC232E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1E0E6D6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A8721FE" w14:textId="77777777" w:rsidR="00686AAD" w:rsidRDefault="009140CE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     Mgr. Bizoňová Lenka</w:t>
      </w:r>
    </w:p>
    <w:p w14:paraId="1D2FDB80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0048940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59124E97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E5DD7B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612A422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483262B4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2D39B45B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C8D224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05CAB8C8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001730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A59825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7AC1886B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4D1F955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B20047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5941CC7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6D9B6EE6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FA5B7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76766C49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20E6D1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43C8AD" w14:textId="31D8B861" w:rsidR="00686AAD" w:rsidRDefault="000503B8">
            <w:r>
              <w:t>Červen 2022</w:t>
            </w:r>
          </w:p>
        </w:tc>
      </w:tr>
    </w:tbl>
    <w:p w14:paraId="38252BC0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33FF645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50C28B7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3E829E4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11A7A7E5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7B9F157" w14:textId="7E1102FE" w:rsidR="00686AAD" w:rsidRDefault="009140CE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operace: </w:t>
            </w:r>
            <w:r w:rsidR="00686AAD">
              <w:rPr>
                <w:rFonts w:ascii="Cambria" w:hAnsi="Cambria" w:cs="Cambria"/>
                <w:b/>
                <w:bCs/>
              </w:rPr>
              <w:t xml:space="preserve">   </w:t>
            </w:r>
            <w:r>
              <w:rPr>
                <w:rFonts w:ascii="Cambria" w:hAnsi="Cambria" w:cs="Cambria"/>
                <w:b/>
                <w:bCs/>
              </w:rPr>
              <w:t xml:space="preserve">Mgr. </w:t>
            </w:r>
            <w:r w:rsidR="0068454A">
              <w:rPr>
                <w:rFonts w:ascii="Cambria" w:hAnsi="Cambria" w:cs="Cambria"/>
                <w:b/>
                <w:bCs/>
              </w:rPr>
              <w:t xml:space="preserve">  </w:t>
            </w:r>
            <w:r>
              <w:rPr>
                <w:rFonts w:ascii="Cambria" w:hAnsi="Cambria" w:cs="Cambria"/>
                <w:b/>
                <w:bCs/>
              </w:rPr>
              <w:t xml:space="preserve">Bizoňová Lenka                                                  </w:t>
            </w:r>
            <w:r w:rsidR="000503B8">
              <w:rPr>
                <w:rFonts w:ascii="Cambria" w:hAnsi="Cambria" w:cs="Cambria"/>
                <w:b/>
                <w:bCs/>
              </w:rPr>
              <w:t>14.6</w:t>
            </w:r>
            <w:r w:rsidR="006D178A">
              <w:rPr>
                <w:rFonts w:ascii="Cambria" w:hAnsi="Cambria" w:cs="Cambria"/>
                <w:b/>
                <w:bCs/>
              </w:rPr>
              <w:t>.2022</w:t>
            </w:r>
          </w:p>
          <w:p w14:paraId="636C813A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54A67A1E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7228C5F9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0AB3F" w14:textId="4776B13E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</w:t>
            </w:r>
            <w:r w:rsidR="009140CE">
              <w:rPr>
                <w:rFonts w:ascii="Cambria" w:hAnsi="Cambria" w:cs="Cambria"/>
                <w:b/>
                <w:bCs/>
              </w:rPr>
              <w:t xml:space="preserve">           </w:t>
            </w:r>
            <w:r w:rsidR="002E4990">
              <w:rPr>
                <w:rFonts w:ascii="Cambria" w:hAnsi="Cambria" w:cs="Cambria"/>
                <w:b/>
                <w:bCs/>
              </w:rPr>
              <w:t xml:space="preserve"> </w:t>
            </w:r>
            <w:r w:rsidR="009140CE">
              <w:rPr>
                <w:rFonts w:ascii="Cambria" w:hAnsi="Cambria" w:cs="Cambria"/>
                <w:b/>
                <w:bCs/>
              </w:rPr>
              <w:t xml:space="preserve"> </w:t>
            </w:r>
            <w:r w:rsidR="000503B8">
              <w:rPr>
                <w:rFonts w:ascii="Cambria" w:hAnsi="Cambria" w:cs="Cambria"/>
                <w:b/>
                <w:bCs/>
              </w:rPr>
              <w:t>14.6</w:t>
            </w:r>
            <w:r w:rsidR="006D178A">
              <w:rPr>
                <w:rFonts w:ascii="Cambria" w:hAnsi="Cambria" w:cs="Cambria"/>
                <w:b/>
                <w:bCs/>
              </w:rPr>
              <w:t>.2022</w:t>
            </w:r>
          </w:p>
          <w:p w14:paraId="31166C6D" w14:textId="77777777" w:rsidR="00686AAD" w:rsidRDefault="00686AAD">
            <w:pPr>
              <w:jc w:val="both"/>
            </w:pPr>
          </w:p>
          <w:p w14:paraId="444A5196" w14:textId="77777777" w:rsidR="00686AAD" w:rsidRDefault="00686AAD">
            <w:pPr>
              <w:jc w:val="both"/>
            </w:pPr>
          </w:p>
        </w:tc>
      </w:tr>
    </w:tbl>
    <w:p w14:paraId="2B08BED6" w14:textId="17F719D3" w:rsidR="00686AAD" w:rsidRDefault="000503B8" w:rsidP="000503B8">
      <w:pPr>
        <w:jc w:val="both"/>
      </w:pPr>
      <w:r>
        <w:t>Zveřejněno na Registru smluv</w:t>
      </w:r>
    </w:p>
    <w:sectPr w:rsidR="00686AAD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67541807">
    <w:abstractNumId w:val="0"/>
  </w:num>
  <w:num w:numId="2" w16cid:durableId="134625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13308"/>
    <w:rsid w:val="000503B8"/>
    <w:rsid w:val="000D4BAC"/>
    <w:rsid w:val="000F65C4"/>
    <w:rsid w:val="000F7361"/>
    <w:rsid w:val="001543C5"/>
    <w:rsid w:val="001603C9"/>
    <w:rsid w:val="002269E3"/>
    <w:rsid w:val="002828C7"/>
    <w:rsid w:val="002C3B4B"/>
    <w:rsid w:val="002D6F25"/>
    <w:rsid w:val="002E4990"/>
    <w:rsid w:val="00316A19"/>
    <w:rsid w:val="00353D17"/>
    <w:rsid w:val="003B10FE"/>
    <w:rsid w:val="0052353F"/>
    <w:rsid w:val="00541FB3"/>
    <w:rsid w:val="00640690"/>
    <w:rsid w:val="0068454A"/>
    <w:rsid w:val="00686AAD"/>
    <w:rsid w:val="006B6B54"/>
    <w:rsid w:val="006D178A"/>
    <w:rsid w:val="006D5E0F"/>
    <w:rsid w:val="0079123F"/>
    <w:rsid w:val="009140CE"/>
    <w:rsid w:val="0094604F"/>
    <w:rsid w:val="009D508E"/>
    <w:rsid w:val="00A41621"/>
    <w:rsid w:val="00A5034A"/>
    <w:rsid w:val="00A76E9C"/>
    <w:rsid w:val="00A82C31"/>
    <w:rsid w:val="00AF2C5E"/>
    <w:rsid w:val="00BA78CB"/>
    <w:rsid w:val="00C61C10"/>
    <w:rsid w:val="00CE3EFB"/>
    <w:rsid w:val="00D13AF0"/>
    <w:rsid w:val="00DF0C32"/>
    <w:rsid w:val="00E57C24"/>
    <w:rsid w:val="00F05D77"/>
    <w:rsid w:val="00F33B36"/>
    <w:rsid w:val="00F9465D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780F9"/>
  <w15:docId w15:val="{E0A02841-BFD8-4BAF-8022-944ED912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2C31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customStyle="1" w:styleId="subjectdata">
    <w:name w:val="subject__data"/>
    <w:basedOn w:val="Normln"/>
    <w:rsid w:val="002D6F25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23</cp:revision>
  <cp:lastPrinted>2022-01-20T13:24:00Z</cp:lastPrinted>
  <dcterms:created xsi:type="dcterms:W3CDTF">2020-12-09T09:35:00Z</dcterms:created>
  <dcterms:modified xsi:type="dcterms:W3CDTF">2022-06-15T11:54:00Z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