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DD" w:rsidRPr="00BC30FE" w:rsidRDefault="008036DD" w:rsidP="00A1658D">
      <w:pPr>
        <w:pStyle w:val="0Nzevsmlouvy-nejvyssiroven"/>
      </w:pPr>
      <w:r w:rsidRPr="00BC30FE">
        <w:t>Smlouva o dílo</w:t>
      </w:r>
    </w:p>
    <w:p w:rsidR="008036DD" w:rsidRPr="00BC30FE" w:rsidRDefault="008036DD" w:rsidP="004B0A66">
      <w:pPr>
        <w:pStyle w:val="text"/>
        <w:jc w:val="center"/>
      </w:pPr>
      <w:r w:rsidRPr="00BC30FE">
        <w:t>(dále jen „Smlouva“)</w:t>
      </w:r>
    </w:p>
    <w:p w:rsidR="008036DD" w:rsidRPr="00BC30FE" w:rsidRDefault="008036DD" w:rsidP="004B0A66">
      <w:pPr>
        <w:pStyle w:val="text"/>
      </w:pPr>
      <w:r w:rsidRPr="00BC30FE">
        <w:t xml:space="preserve">číslo smlouvy Brněnské vodárny a kanalizace, a.s.:  </w:t>
      </w:r>
      <w:r w:rsidR="00951985" w:rsidRPr="00BC30FE">
        <w:t>SML/0120</w:t>
      </w:r>
      <w:r w:rsidRPr="00BC30FE">
        <w:rPr>
          <w:noProof/>
        </w:rPr>
        <w:t>/</w:t>
      </w:r>
      <w:r w:rsidR="00951985" w:rsidRPr="00BC30FE">
        <w:rPr>
          <w:noProof/>
        </w:rPr>
        <w:t>22</w:t>
      </w:r>
    </w:p>
    <w:p w:rsidR="008036DD" w:rsidRPr="00BC30FE" w:rsidRDefault="008036DD" w:rsidP="00A7740F">
      <w:pPr>
        <w:pStyle w:val="text"/>
      </w:pPr>
      <w:r w:rsidRPr="00BC30FE">
        <w:t>uzavřená podle ustanovení § 2586 a následujících zákona č. 89/2012 Sb., občanský zákoník</w:t>
      </w:r>
      <w:r w:rsidR="00951985" w:rsidRPr="00BC30FE">
        <w:t xml:space="preserve">, ve znění pozdějších předpisů, </w:t>
      </w:r>
      <w:r w:rsidRPr="00BC30FE">
        <w:t xml:space="preserve"> následovně:</w:t>
      </w:r>
    </w:p>
    <w:p w:rsidR="008036DD" w:rsidRPr="00BC30FE" w:rsidRDefault="008036DD" w:rsidP="00A1658D">
      <w:pPr>
        <w:pStyle w:val="11uroven"/>
      </w:pPr>
      <w:r w:rsidRPr="00BC30FE">
        <w:t>Smluvní strany</w:t>
      </w:r>
    </w:p>
    <w:p w:rsidR="008036DD" w:rsidRPr="00BC30FE" w:rsidRDefault="008036DD" w:rsidP="00ED7A15">
      <w:pPr>
        <w:pStyle w:val="22uroven"/>
      </w:pPr>
      <w:r w:rsidRPr="00BC30FE">
        <w:t>Objednatel:</w:t>
      </w:r>
    </w:p>
    <w:tbl>
      <w:tblPr>
        <w:tblW w:w="0" w:type="auto"/>
        <w:tblInd w:w="534" w:type="dxa"/>
        <w:tblLook w:val="04A0" w:firstRow="1" w:lastRow="0" w:firstColumn="1" w:lastColumn="0" w:noHBand="0" w:noVBand="1"/>
      </w:tblPr>
      <w:tblGrid>
        <w:gridCol w:w="1120"/>
        <w:gridCol w:w="7418"/>
      </w:tblGrid>
      <w:tr w:rsidR="008036DD" w:rsidRPr="00BC30FE" w:rsidTr="00697A3C">
        <w:trPr>
          <w:trHeight w:val="57"/>
        </w:trPr>
        <w:tc>
          <w:tcPr>
            <w:tcW w:w="1134" w:type="dxa"/>
            <w:shd w:val="clear" w:color="auto" w:fill="auto"/>
          </w:tcPr>
          <w:p w:rsidR="008036DD" w:rsidRPr="00BC30FE" w:rsidRDefault="008036DD" w:rsidP="00697A3C">
            <w:pPr>
              <w:pStyle w:val="text"/>
            </w:pPr>
          </w:p>
        </w:tc>
        <w:tc>
          <w:tcPr>
            <w:tcW w:w="7620" w:type="dxa"/>
            <w:shd w:val="clear" w:color="auto" w:fill="auto"/>
          </w:tcPr>
          <w:p w:rsidR="008036DD" w:rsidRPr="00BC30FE" w:rsidRDefault="008036DD" w:rsidP="00697A3C">
            <w:pPr>
              <w:pStyle w:val="text"/>
            </w:pPr>
            <w:r w:rsidRPr="00BC30FE">
              <w:t>Brněnské vodárny a kanalizace, a.s.</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Sídlo:</w:t>
            </w:r>
          </w:p>
        </w:tc>
        <w:tc>
          <w:tcPr>
            <w:tcW w:w="7620" w:type="dxa"/>
            <w:shd w:val="clear" w:color="auto" w:fill="auto"/>
          </w:tcPr>
          <w:p w:rsidR="008036DD" w:rsidRPr="00BC30FE" w:rsidRDefault="008036DD" w:rsidP="00697A3C">
            <w:pPr>
              <w:pStyle w:val="text"/>
            </w:pPr>
            <w:r w:rsidRPr="00BC30FE">
              <w:t>Pisárecká 555/1a, Pisárky, 603 00 Brno</w:t>
            </w:r>
          </w:p>
        </w:tc>
      </w:tr>
      <w:tr w:rsidR="008036DD" w:rsidRPr="00BC30FE" w:rsidTr="00697A3C">
        <w:trPr>
          <w:trHeight w:val="57"/>
        </w:trPr>
        <w:tc>
          <w:tcPr>
            <w:tcW w:w="8754" w:type="dxa"/>
            <w:gridSpan w:val="2"/>
            <w:shd w:val="clear" w:color="auto" w:fill="auto"/>
          </w:tcPr>
          <w:p w:rsidR="008036DD" w:rsidRPr="00BC30FE" w:rsidRDefault="008036DD" w:rsidP="00697A3C">
            <w:pPr>
              <w:pStyle w:val="text"/>
            </w:pPr>
            <w:r w:rsidRPr="00BC30FE">
              <w:t>Subjekt je zapsán v OR u Krajského soudu v Brně, oddíl B, vložka 783</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IČO:</w:t>
            </w:r>
          </w:p>
        </w:tc>
        <w:tc>
          <w:tcPr>
            <w:tcW w:w="7620" w:type="dxa"/>
            <w:shd w:val="clear" w:color="auto" w:fill="auto"/>
          </w:tcPr>
          <w:p w:rsidR="008036DD" w:rsidRPr="00BC30FE" w:rsidRDefault="008036DD" w:rsidP="00EF5633">
            <w:pPr>
              <w:pStyle w:val="text"/>
            </w:pPr>
            <w:r w:rsidRPr="00BC30FE">
              <w:t>463</w:t>
            </w:r>
            <w:r w:rsidR="00EF5633" w:rsidRPr="00BC30FE">
              <w:t xml:space="preserve"> </w:t>
            </w:r>
            <w:r w:rsidRPr="00BC30FE">
              <w:t>47</w:t>
            </w:r>
            <w:r w:rsidR="00EF5633" w:rsidRPr="00BC30FE">
              <w:t xml:space="preserve"> </w:t>
            </w:r>
            <w:r w:rsidRPr="00BC30FE">
              <w:t>275</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DIČ:</w:t>
            </w:r>
          </w:p>
        </w:tc>
        <w:tc>
          <w:tcPr>
            <w:tcW w:w="7620" w:type="dxa"/>
            <w:shd w:val="clear" w:color="auto" w:fill="auto"/>
          </w:tcPr>
          <w:p w:rsidR="008036DD" w:rsidRPr="00BC30FE" w:rsidRDefault="008036DD" w:rsidP="00697A3C">
            <w:pPr>
              <w:pStyle w:val="text"/>
            </w:pPr>
            <w:r w:rsidRPr="00BC30FE">
              <w:t>CZ463</w:t>
            </w:r>
            <w:r w:rsidR="00EF5633" w:rsidRPr="00BC30FE">
              <w:t xml:space="preserve"> </w:t>
            </w:r>
            <w:r w:rsidRPr="00BC30FE">
              <w:t>47</w:t>
            </w:r>
            <w:r w:rsidR="00EF5633" w:rsidRPr="00BC30FE">
              <w:t xml:space="preserve"> </w:t>
            </w:r>
            <w:r w:rsidRPr="00BC30FE">
              <w:t>275</w:t>
            </w:r>
          </w:p>
        </w:tc>
      </w:tr>
      <w:tr w:rsidR="008036DD" w:rsidRPr="00BC30FE" w:rsidTr="00697A3C">
        <w:trPr>
          <w:trHeight w:val="57"/>
        </w:trPr>
        <w:tc>
          <w:tcPr>
            <w:tcW w:w="8754" w:type="dxa"/>
            <w:gridSpan w:val="2"/>
            <w:shd w:val="clear" w:color="auto" w:fill="auto"/>
          </w:tcPr>
          <w:p w:rsidR="008036DD" w:rsidRPr="00BC30FE" w:rsidRDefault="008036DD" w:rsidP="00B14830">
            <w:pPr>
              <w:pStyle w:val="text"/>
            </w:pPr>
            <w:r w:rsidRPr="00BC30FE">
              <w:t xml:space="preserve">Zastoupený: </w:t>
            </w:r>
            <w:r w:rsidR="00951985" w:rsidRPr="00BC30FE">
              <w:t>Mgr. Pavel Sázavský, MBA, předseda představenstva</w:t>
            </w:r>
          </w:p>
        </w:tc>
      </w:tr>
      <w:tr w:rsidR="008036DD" w:rsidRPr="00BC30FE" w:rsidTr="00697A3C">
        <w:trPr>
          <w:trHeight w:val="57"/>
        </w:trPr>
        <w:tc>
          <w:tcPr>
            <w:tcW w:w="8754" w:type="dxa"/>
            <w:gridSpan w:val="2"/>
            <w:shd w:val="clear" w:color="auto" w:fill="auto"/>
          </w:tcPr>
          <w:p w:rsidR="008036DD" w:rsidRPr="00BC30FE" w:rsidRDefault="008036DD" w:rsidP="00CD48B3">
            <w:pPr>
              <w:pStyle w:val="text"/>
            </w:pPr>
          </w:p>
        </w:tc>
      </w:tr>
    </w:tbl>
    <w:p w:rsidR="008036DD" w:rsidRPr="00BC30FE" w:rsidRDefault="008036DD" w:rsidP="00ED7A15">
      <w:pPr>
        <w:pStyle w:val="22uroven"/>
      </w:pPr>
      <w:r w:rsidRPr="00BC30FE">
        <w:t>Zhotovitel:</w:t>
      </w:r>
      <w:r w:rsidRPr="00BC30FE">
        <w:tab/>
      </w:r>
    </w:p>
    <w:tbl>
      <w:tblPr>
        <w:tblW w:w="0" w:type="auto"/>
        <w:tblInd w:w="534" w:type="dxa"/>
        <w:tblLook w:val="04A0" w:firstRow="1" w:lastRow="0" w:firstColumn="1" w:lastColumn="0" w:noHBand="0" w:noVBand="1"/>
      </w:tblPr>
      <w:tblGrid>
        <w:gridCol w:w="1121"/>
        <w:gridCol w:w="7417"/>
      </w:tblGrid>
      <w:tr w:rsidR="008036DD" w:rsidRPr="00BC30FE" w:rsidTr="00697A3C">
        <w:tc>
          <w:tcPr>
            <w:tcW w:w="1134" w:type="dxa"/>
            <w:shd w:val="clear" w:color="auto" w:fill="auto"/>
          </w:tcPr>
          <w:p w:rsidR="008036DD" w:rsidRPr="00BC30FE" w:rsidRDefault="008036DD" w:rsidP="00697A3C">
            <w:pPr>
              <w:pStyle w:val="text"/>
            </w:pPr>
          </w:p>
        </w:tc>
        <w:tc>
          <w:tcPr>
            <w:tcW w:w="7620" w:type="dxa"/>
            <w:shd w:val="clear" w:color="auto" w:fill="auto"/>
          </w:tcPr>
          <w:p w:rsidR="008036DD" w:rsidRPr="00BC30FE" w:rsidRDefault="008036DD" w:rsidP="00697A3C">
            <w:pPr>
              <w:pStyle w:val="text"/>
            </w:pPr>
            <w:r w:rsidRPr="00BC30FE">
              <w:rPr>
                <w:noProof/>
              </w:rPr>
              <w:t>HACH LANGE s. r.o.</w:t>
            </w:r>
          </w:p>
        </w:tc>
      </w:tr>
      <w:tr w:rsidR="008036DD" w:rsidRPr="00BC30FE" w:rsidTr="00697A3C">
        <w:tc>
          <w:tcPr>
            <w:tcW w:w="1134" w:type="dxa"/>
            <w:shd w:val="clear" w:color="auto" w:fill="auto"/>
          </w:tcPr>
          <w:p w:rsidR="008036DD" w:rsidRPr="00BC30FE" w:rsidRDefault="008036DD" w:rsidP="00697A3C">
            <w:pPr>
              <w:pStyle w:val="text"/>
            </w:pPr>
            <w:r w:rsidRPr="00BC30FE">
              <w:t>Sídlo:</w:t>
            </w:r>
          </w:p>
        </w:tc>
        <w:tc>
          <w:tcPr>
            <w:tcW w:w="7620" w:type="dxa"/>
            <w:shd w:val="clear" w:color="auto" w:fill="auto"/>
          </w:tcPr>
          <w:p w:rsidR="008036DD" w:rsidRPr="00BC30FE" w:rsidRDefault="008036DD" w:rsidP="00697A3C">
            <w:pPr>
              <w:pStyle w:val="text"/>
            </w:pPr>
            <w:r w:rsidRPr="00BC30FE">
              <w:rPr>
                <w:noProof/>
              </w:rPr>
              <w:t>Zastrčená 1278/8, 141 00  Praha 4</w:t>
            </w:r>
          </w:p>
        </w:tc>
      </w:tr>
      <w:tr w:rsidR="008036DD" w:rsidRPr="00BC30FE" w:rsidTr="00697A3C">
        <w:tc>
          <w:tcPr>
            <w:tcW w:w="8754" w:type="dxa"/>
            <w:gridSpan w:val="2"/>
            <w:shd w:val="clear" w:color="auto" w:fill="auto"/>
          </w:tcPr>
          <w:p w:rsidR="008036DD" w:rsidRPr="00BC30FE" w:rsidRDefault="008036DD" w:rsidP="00697A3C">
            <w:pPr>
              <w:pStyle w:val="text"/>
            </w:pPr>
            <w:r w:rsidRPr="00BC30FE">
              <w:rPr>
                <w:noProof/>
              </w:rPr>
              <w:t>Subjekt zapsaný u MS v Praze, odd. C, vl. 102553</w:t>
            </w:r>
          </w:p>
        </w:tc>
      </w:tr>
      <w:tr w:rsidR="008036DD" w:rsidRPr="00BC30FE" w:rsidTr="00697A3C">
        <w:tc>
          <w:tcPr>
            <w:tcW w:w="1134" w:type="dxa"/>
            <w:shd w:val="clear" w:color="auto" w:fill="auto"/>
          </w:tcPr>
          <w:p w:rsidR="008036DD" w:rsidRPr="00BC30FE" w:rsidRDefault="008036DD" w:rsidP="00697A3C">
            <w:pPr>
              <w:pStyle w:val="text"/>
            </w:pPr>
            <w:r w:rsidRPr="00BC30FE">
              <w:t>IČO:</w:t>
            </w:r>
          </w:p>
        </w:tc>
        <w:tc>
          <w:tcPr>
            <w:tcW w:w="7620" w:type="dxa"/>
            <w:shd w:val="clear" w:color="auto" w:fill="auto"/>
          </w:tcPr>
          <w:p w:rsidR="008036DD" w:rsidRPr="00BC30FE" w:rsidRDefault="008036DD" w:rsidP="00697A3C">
            <w:pPr>
              <w:pStyle w:val="text"/>
            </w:pPr>
            <w:r w:rsidRPr="00BC30FE">
              <w:rPr>
                <w:noProof/>
              </w:rPr>
              <w:t>271 82 151</w:t>
            </w:r>
          </w:p>
        </w:tc>
      </w:tr>
      <w:tr w:rsidR="008036DD" w:rsidRPr="00BC30FE" w:rsidTr="00697A3C">
        <w:tc>
          <w:tcPr>
            <w:tcW w:w="1134" w:type="dxa"/>
            <w:shd w:val="clear" w:color="auto" w:fill="auto"/>
          </w:tcPr>
          <w:p w:rsidR="008036DD" w:rsidRPr="00BC30FE" w:rsidRDefault="008036DD" w:rsidP="00697A3C">
            <w:pPr>
              <w:pStyle w:val="text"/>
            </w:pPr>
            <w:r w:rsidRPr="00BC30FE">
              <w:t>DIČ:</w:t>
            </w:r>
          </w:p>
        </w:tc>
        <w:tc>
          <w:tcPr>
            <w:tcW w:w="7620" w:type="dxa"/>
            <w:shd w:val="clear" w:color="auto" w:fill="auto"/>
          </w:tcPr>
          <w:p w:rsidR="008036DD" w:rsidRPr="00BC30FE" w:rsidRDefault="008036DD" w:rsidP="00697A3C">
            <w:pPr>
              <w:pStyle w:val="text"/>
            </w:pPr>
            <w:r w:rsidRPr="00BC30FE">
              <w:rPr>
                <w:noProof/>
              </w:rPr>
              <w:t>CZ271 82 151</w:t>
            </w:r>
          </w:p>
        </w:tc>
      </w:tr>
      <w:tr w:rsidR="008036DD" w:rsidRPr="00BC30FE" w:rsidTr="00697A3C">
        <w:tc>
          <w:tcPr>
            <w:tcW w:w="8754" w:type="dxa"/>
            <w:gridSpan w:val="2"/>
            <w:shd w:val="clear" w:color="auto" w:fill="auto"/>
          </w:tcPr>
          <w:p w:rsidR="008036DD" w:rsidRPr="00BC30FE" w:rsidRDefault="008036DD" w:rsidP="00AD6EEC">
            <w:pPr>
              <w:pStyle w:val="text"/>
            </w:pPr>
            <w:r w:rsidRPr="00BC30FE">
              <w:t xml:space="preserve">Zastoupený: </w:t>
            </w:r>
            <w:r w:rsidR="00B30CC0" w:rsidRPr="00B30CC0">
              <w:t>Olivier Charles Joseph Paris</w:t>
            </w:r>
            <w:r w:rsidR="00B30CC0">
              <w:t>, jednatel</w:t>
            </w:r>
          </w:p>
        </w:tc>
      </w:tr>
      <w:tr w:rsidR="008036DD" w:rsidRPr="00BC30FE" w:rsidTr="00697A3C">
        <w:tc>
          <w:tcPr>
            <w:tcW w:w="8754" w:type="dxa"/>
            <w:gridSpan w:val="2"/>
            <w:shd w:val="clear" w:color="auto" w:fill="auto"/>
          </w:tcPr>
          <w:p w:rsidR="008036DD" w:rsidRPr="00BC30FE" w:rsidRDefault="00AD6EEC" w:rsidP="00CD48B3">
            <w:pPr>
              <w:pStyle w:val="text"/>
            </w:pPr>
            <w:r>
              <w:t xml:space="preserve"> </w:t>
            </w:r>
            <w:bookmarkStart w:id="0" w:name="_GoBack"/>
            <w:bookmarkEnd w:id="0"/>
          </w:p>
        </w:tc>
      </w:tr>
    </w:tbl>
    <w:p w:rsidR="008036DD" w:rsidRPr="00BC30FE" w:rsidRDefault="008036DD" w:rsidP="00150FD8">
      <w:pPr>
        <w:pStyle w:val="11uroven"/>
      </w:pPr>
      <w:r w:rsidRPr="00BC30FE">
        <w:t>Předmět smlouvy</w:t>
      </w:r>
    </w:p>
    <w:p w:rsidR="008036DD" w:rsidRPr="00BC30FE" w:rsidRDefault="008036DD" w:rsidP="00ED7A15">
      <w:pPr>
        <w:pStyle w:val="22uroven"/>
      </w:pPr>
      <w:r w:rsidRPr="00BC30FE">
        <w:t xml:space="preserve">Zhotovitel se zavazuje provést na svůj náklad a nebezpečí pro objednatele následující dílo: </w:t>
      </w:r>
    </w:p>
    <w:p w:rsidR="00064F47" w:rsidRPr="00BC30FE" w:rsidRDefault="00064F47" w:rsidP="00064F47">
      <w:pPr>
        <w:pStyle w:val="33uroven"/>
      </w:pPr>
      <w:r w:rsidRPr="00BC30FE">
        <w:t xml:space="preserve">Provádění pravidelné údržby a servisních prací  na kontinuálních analyzátorech HACH LANGE  (dále jen údržba) v rozsahu a četnosti, jak je uvedeno v příloze č.1 této smlouvy (dále jen příloha). </w:t>
      </w:r>
    </w:p>
    <w:p w:rsidR="00064F47" w:rsidRPr="00BC30FE" w:rsidRDefault="00064F47" w:rsidP="00064F47">
      <w:pPr>
        <w:pStyle w:val="33uroven"/>
      </w:pPr>
      <w:r w:rsidRPr="00BC30FE">
        <w:t>Provádění oprav na základě výsledku servisních prohlídek nebo na základě žádosti objednatele na odstranění poruchy, přičemž součástí je i eventuelní přeprava zařízení v případě, že jeho opravu bude nutno provést mimo areál Čistírny odpadních vod, Chrlická 552, 664 42 Modřice.</w:t>
      </w:r>
    </w:p>
    <w:p w:rsidR="008036DD" w:rsidRPr="00BC30FE" w:rsidRDefault="008036DD" w:rsidP="00ED7A15">
      <w:pPr>
        <w:pStyle w:val="22uroven"/>
      </w:pPr>
      <w:r w:rsidRPr="00BC30FE">
        <w:t>Objednatel se zavazuje toto dílo převzít a zaplatit cenu.</w:t>
      </w:r>
    </w:p>
    <w:p w:rsidR="008036DD" w:rsidRPr="00BC30FE" w:rsidRDefault="008036DD" w:rsidP="008200F4">
      <w:pPr>
        <w:pStyle w:val="11uroven"/>
      </w:pPr>
      <w:r w:rsidRPr="00BC30FE">
        <w:lastRenderedPageBreak/>
        <w:t>Místo plnění</w:t>
      </w:r>
    </w:p>
    <w:p w:rsidR="008036DD" w:rsidRPr="00BC30FE" w:rsidRDefault="008036DD" w:rsidP="002E32DA">
      <w:pPr>
        <w:pStyle w:val="22uroven"/>
      </w:pPr>
      <w:r w:rsidRPr="00BC30FE">
        <w:t>Místem plnění je: Brněnské vodárny a kanalizace, a.s., ČOV Brno-Modřice, Chrlická 552, 664 48 Modřice</w:t>
      </w:r>
    </w:p>
    <w:p w:rsidR="008036DD" w:rsidRPr="00BC30FE" w:rsidRDefault="008036DD" w:rsidP="004C7D31">
      <w:pPr>
        <w:pStyle w:val="11uroven"/>
      </w:pPr>
      <w:r w:rsidRPr="00BC30FE">
        <w:t>Doba plnění</w:t>
      </w:r>
    </w:p>
    <w:p w:rsidR="002E32DA" w:rsidRPr="00BC30FE" w:rsidRDefault="002E32DA" w:rsidP="002E32DA">
      <w:pPr>
        <w:pStyle w:val="22uroven"/>
      </w:pPr>
      <w:r w:rsidRPr="00BC30FE">
        <w:t xml:space="preserve">Na kontinuálních analyzátorech bude provedena údržba v rozsahu dle přílohy č.1 smlouvy ve čtvrtletních termínech. Přesné datum provedení prací bude stanoveno po vzájemné dohodě telefonicky. </w:t>
      </w:r>
    </w:p>
    <w:p w:rsidR="002E32DA" w:rsidRPr="00BC30FE" w:rsidRDefault="002E32DA" w:rsidP="002E32DA">
      <w:pPr>
        <w:pStyle w:val="22uroven"/>
      </w:pPr>
      <w:r w:rsidRPr="00BC30FE">
        <w:t>V případě poruchy zařízení zahájí zhotovitel opravu do max. 3 pracovních dní po telefonickém nahlášení závady. Toto předběžné ohlášení závady bude vždy potvrzeno objednatelem písemně.</w:t>
      </w:r>
    </w:p>
    <w:p w:rsidR="002E32DA" w:rsidRPr="00BC30FE" w:rsidRDefault="002E32DA" w:rsidP="002E32DA">
      <w:pPr>
        <w:pStyle w:val="22uroven"/>
      </w:pPr>
      <w:r w:rsidRPr="00BC30FE">
        <w:t>Objednatel se zavazuje, že nebude bez předchozí konzultace se zhotovitelem provádět údržbu na zařízení kromě té, se kterou byl seznámen v rámci školení při uvádění zařízení do provozu.</w:t>
      </w:r>
    </w:p>
    <w:p w:rsidR="002E32DA" w:rsidRPr="00BC30FE" w:rsidRDefault="002E32DA" w:rsidP="002E32DA">
      <w:pPr>
        <w:pStyle w:val="22uroven"/>
      </w:pPr>
      <w:r w:rsidRPr="00BC30FE">
        <w:t>Součástí údržby bude zhotovitelem vyplněný a objednatelem potvrzený “Protokol o údržbě” obsahující: stručnou zprávu o předmětu práce, vyhodnocení stavu zařízení a příp. doporučení pro obsluhu, datum a podpis. Protokol musí být podepsán zástupci obou smluvních stran. Materiál pro tuto údržbu, zejména pak údržbové sady a díly podléhající opotřebení a měnící se v pravidelných intervalech dle specifikace dané výrobcem v uživatelském manuálu k přístrojům, bude dodán objednatelem.</w:t>
      </w:r>
    </w:p>
    <w:p w:rsidR="008036DD" w:rsidRPr="00BC30FE" w:rsidRDefault="002E32DA" w:rsidP="002E32DA">
      <w:pPr>
        <w:pStyle w:val="22uroven"/>
      </w:pPr>
      <w:r w:rsidRPr="00BC30FE">
        <w:t xml:space="preserve">Součástí opravy bude “Protokol o provedení opravy” potvrzený zástupci obou smluvních stran. Protokol musí být podepsán zástupci obou smluvních stran. </w:t>
      </w:r>
      <w:r w:rsidR="008036DD" w:rsidRPr="00BC30FE">
        <w:t>Přesné termíny zahájení, dokončení a předání dílčího plnění díla budou stanovovány dle provozních potřeb a na základě dílčích objednávek objednatele.</w:t>
      </w:r>
    </w:p>
    <w:p w:rsidR="008036DD" w:rsidRPr="00BC30FE" w:rsidRDefault="008036DD" w:rsidP="004C7D31">
      <w:pPr>
        <w:pStyle w:val="11uroven"/>
      </w:pPr>
      <w:r w:rsidRPr="00BC30FE">
        <w:t>Součinnost při provádění díla</w:t>
      </w:r>
    </w:p>
    <w:p w:rsidR="008036DD" w:rsidRPr="00BC30FE" w:rsidRDefault="008036DD" w:rsidP="00ED7A15">
      <w:pPr>
        <w:pStyle w:val="22uroven"/>
      </w:pPr>
      <w:r w:rsidRPr="00BC30FE">
        <w:t xml:space="preserve">Objednatel poskytne zhotoviteli součinnost nezbytnou k provedení díla v následujícím rozsahu a termínech: </w:t>
      </w:r>
    </w:p>
    <w:p w:rsidR="008036DD" w:rsidRPr="00BC30FE" w:rsidRDefault="008036DD" w:rsidP="00056C29">
      <w:pPr>
        <w:pStyle w:val="vycetbodovy"/>
      </w:pPr>
      <w:r w:rsidRPr="00BC30FE">
        <w:t xml:space="preserve">přístup do prostor místa plnění </w:t>
      </w:r>
    </w:p>
    <w:p w:rsidR="008036DD" w:rsidRPr="00BC30FE" w:rsidRDefault="008036DD" w:rsidP="004C7D31">
      <w:pPr>
        <w:pStyle w:val="11uroven"/>
      </w:pPr>
      <w:r w:rsidRPr="00BC30FE">
        <w:t>Požadavky na způsob provedení díla</w:t>
      </w:r>
    </w:p>
    <w:p w:rsidR="008036DD" w:rsidRPr="00BC30FE" w:rsidRDefault="008036DD" w:rsidP="00ED7A15">
      <w:pPr>
        <w:pStyle w:val="22uroven"/>
      </w:pPr>
      <w:r w:rsidRPr="00BC30FE">
        <w:t xml:space="preserve">Zhotovitel je povinen se řídit při provádění díla pokyny objednatele. </w:t>
      </w:r>
    </w:p>
    <w:p w:rsidR="008036DD" w:rsidRPr="00BC30FE" w:rsidRDefault="008036DD" w:rsidP="004C7D31">
      <w:pPr>
        <w:pStyle w:val="11uroven"/>
      </w:pPr>
      <w:r w:rsidRPr="00BC30FE">
        <w:t>Cena plnění</w:t>
      </w:r>
    </w:p>
    <w:p w:rsidR="002E32DA" w:rsidRPr="00BC30FE" w:rsidRDefault="002E32DA" w:rsidP="002E32DA">
      <w:pPr>
        <w:pStyle w:val="22uroven"/>
      </w:pPr>
      <w:r w:rsidRPr="00BC30FE">
        <w:t xml:space="preserve">Sjednaná cena  za  provedení </w:t>
      </w:r>
      <w:r w:rsidR="00AD6EEC">
        <w:t>díla</w:t>
      </w:r>
      <w:r w:rsidRPr="00BC30FE">
        <w:t xml:space="preserve"> dle bodu 2.1.</w:t>
      </w:r>
      <w:r w:rsidR="00C84A06" w:rsidRPr="00BC30FE">
        <w:t>1.</w:t>
      </w:r>
      <w:r w:rsidRPr="00BC30FE">
        <w:t xml:space="preserve"> smlouvy činí </w:t>
      </w:r>
      <w:r w:rsidR="00C84A06" w:rsidRPr="00BC30FE">
        <w:t>1.0</w:t>
      </w:r>
      <w:r w:rsidR="00951985" w:rsidRPr="00BC30FE">
        <w:t>87</w:t>
      </w:r>
      <w:r w:rsidR="00C84A06" w:rsidRPr="00BC30FE">
        <w:t>.</w:t>
      </w:r>
      <w:r w:rsidR="00951985" w:rsidRPr="00BC30FE">
        <w:t>788</w:t>
      </w:r>
      <w:r w:rsidRPr="00BC30FE">
        <w:t>,- Kč  za období 12 kalendářních měsíců.</w:t>
      </w:r>
    </w:p>
    <w:p w:rsidR="00951985" w:rsidRPr="00BC30FE" w:rsidRDefault="00645338" w:rsidP="00951985">
      <w:pPr>
        <w:pStyle w:val="22uroven"/>
      </w:pPr>
      <w:r w:rsidRPr="00BC30FE">
        <w:t>Sjednaná paušální</w:t>
      </w:r>
      <w:r w:rsidR="00951985" w:rsidRPr="00BC30FE">
        <w:t xml:space="preserve"> cena  za  provedení </w:t>
      </w:r>
      <w:r w:rsidR="00AD6EEC">
        <w:t>díla</w:t>
      </w:r>
      <w:r w:rsidR="00951985" w:rsidRPr="00BC30FE">
        <w:t xml:space="preserve"> dle bodu 2.1.2. </w:t>
      </w:r>
      <w:r w:rsidRPr="00BC30FE">
        <w:t xml:space="preserve">pro jednotlivá zařízení je obsahem přílohy č. 2 smlouvy. Strany se dohodly, že celkové plnění dle tohoto bodu </w:t>
      </w:r>
      <w:r w:rsidR="00951985" w:rsidRPr="00BC30FE">
        <w:t xml:space="preserve">smlouvy </w:t>
      </w:r>
      <w:r w:rsidRPr="00BC30FE">
        <w:t xml:space="preserve">nepřekročí částku </w:t>
      </w:r>
      <w:r w:rsidR="00951985" w:rsidRPr="00BC30FE">
        <w:t>352.486,45</w:t>
      </w:r>
      <w:r w:rsidRPr="00BC30FE">
        <w:t> </w:t>
      </w:r>
      <w:r w:rsidR="00951985" w:rsidRPr="00BC30FE">
        <w:t>Kč  za období 12 kalendářních měsíců.</w:t>
      </w:r>
    </w:p>
    <w:p w:rsidR="008036DD" w:rsidRPr="00BC30FE" w:rsidRDefault="008036DD" w:rsidP="00ED7A15">
      <w:pPr>
        <w:pStyle w:val="22uroven"/>
      </w:pPr>
      <w:r w:rsidRPr="00BC30FE">
        <w:t>Jakoukoliv změnu smluvní ceny lze provést pouze písemnou dohodou formou číslovaného dodatku k této smlouvě.</w:t>
      </w:r>
    </w:p>
    <w:p w:rsidR="008036DD" w:rsidRPr="00BC30FE" w:rsidRDefault="008036DD" w:rsidP="004C7D31">
      <w:pPr>
        <w:pStyle w:val="11uroven"/>
      </w:pPr>
      <w:r w:rsidRPr="00BC30FE">
        <w:t>Platební podmínky</w:t>
      </w:r>
    </w:p>
    <w:p w:rsidR="00C84A06" w:rsidRPr="00BC30FE" w:rsidRDefault="00C84A06" w:rsidP="00C84A06">
      <w:pPr>
        <w:pStyle w:val="22uroven"/>
      </w:pPr>
      <w:r w:rsidRPr="00BC30FE">
        <w:t xml:space="preserve">Cenu za </w:t>
      </w:r>
      <w:r w:rsidR="00AD6EEC">
        <w:t xml:space="preserve">provedené dílo </w:t>
      </w:r>
      <w:r w:rsidRPr="00BC30FE">
        <w:t>bude hradit objednatel na základě faktury, kterou zhotovitel vystaví a odešle objednateli zpravidla 4x ročně. Součástí faktury bude objednatelem potvrzený “Protokol o údržbě</w:t>
      </w:r>
      <w:r w:rsidR="001A7BA0">
        <w:t xml:space="preserve"> a servisních prohlídkách</w:t>
      </w:r>
      <w:r w:rsidRPr="00BC30FE">
        <w:t>”, popřípadě  “Protokol o provedení opravy”, přičemž datem zdanitelného plnění se rozumí den podpisu protokolu zástupcem objednatele.</w:t>
      </w:r>
    </w:p>
    <w:p w:rsidR="001A7BA0" w:rsidRDefault="00C84A06" w:rsidP="001A7BA0">
      <w:pPr>
        <w:pStyle w:val="22uroven"/>
      </w:pPr>
      <w:r w:rsidRPr="00BC30FE">
        <w:t xml:space="preserve">Lhůta splatnosti faktury je </w:t>
      </w:r>
      <w:r w:rsidR="001A7BA0">
        <w:t>45</w:t>
      </w:r>
      <w:r w:rsidRPr="00BC30FE">
        <w:t xml:space="preserve">  dnů od doručení, přičemž v pochybnostech se má za to, že faktura byla objednateli doručena 3.den po prokazatelném odeslání zhotovitelem.</w:t>
      </w:r>
      <w:r w:rsidR="001A7BA0" w:rsidRPr="001A7BA0">
        <w:t xml:space="preserve"> </w:t>
      </w:r>
      <w:r w:rsidR="001A7BA0">
        <w:t>E</w:t>
      </w:r>
      <w:r w:rsidR="001A7BA0" w:rsidRPr="00226110">
        <w:t>lektronick</w:t>
      </w:r>
      <w:r w:rsidR="001A7BA0">
        <w:t>á faktura</w:t>
      </w:r>
      <w:r w:rsidR="001A7BA0" w:rsidRPr="00226110">
        <w:t xml:space="preserve"> se doručuje na adresu faktury@bvk.cz.</w:t>
      </w:r>
    </w:p>
    <w:p w:rsidR="001A7BA0" w:rsidRDefault="001A7BA0" w:rsidP="001A7BA0">
      <w:pPr>
        <w:pStyle w:val="22uroven"/>
      </w:pPr>
      <w:r>
        <w:lastRenderedPageBreak/>
        <w:t>Zhotovitel na</w:t>
      </w:r>
      <w:r w:rsidRPr="004E23F0">
        <w:t xml:space="preserve"> faktuře uvede číslo smlouvy </w:t>
      </w:r>
      <w:r>
        <w:t>objednatele.</w:t>
      </w:r>
    </w:p>
    <w:p w:rsidR="008036DD" w:rsidRPr="00BC30FE" w:rsidRDefault="008036DD" w:rsidP="00ED7A15">
      <w:pPr>
        <w:pStyle w:val="22uroven"/>
      </w:pPr>
      <w:r w:rsidRPr="00BC30FE">
        <w:t>V případě prodlení ze strany objednatele je zhotovitel oprávněn účtovat úrok z prodlení v zákonné výši.</w:t>
      </w:r>
    </w:p>
    <w:p w:rsidR="008036DD" w:rsidRPr="00BC30FE" w:rsidRDefault="008036DD" w:rsidP="00ED7A15">
      <w:pPr>
        <w:pStyle w:val="22uroven"/>
      </w:pPr>
      <w:r w:rsidRPr="00BC30FE">
        <w:t>Adresa pro doručování faktur a písemností je sídlo objednatele.</w:t>
      </w:r>
    </w:p>
    <w:p w:rsidR="008036DD" w:rsidRPr="00BC30FE" w:rsidRDefault="008036DD" w:rsidP="00ED7A15">
      <w:pPr>
        <w:pStyle w:val="22uroven"/>
      </w:pPr>
      <w:r w:rsidRPr="00BC30FE">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w:t>
      </w:r>
    </w:p>
    <w:p w:rsidR="008036DD" w:rsidRPr="00BC30FE" w:rsidRDefault="008036DD" w:rsidP="00C84A06">
      <w:pPr>
        <w:pStyle w:val="text"/>
        <w:ind w:left="705"/>
      </w:pPr>
      <w:r w:rsidRPr="00BC30FE">
        <w:t>Objednatel tuto skutečnost využití „zvláštního způsobu zajištění daně“ písemně oznámí zhotoviteli do pěti (5) dnů od úhrady a zároveň připojí kopii dokladu o uhrazení DPH včetně identifikace úhrady podle § 109a.</w:t>
      </w:r>
    </w:p>
    <w:p w:rsidR="008036DD" w:rsidRPr="00BC30FE" w:rsidRDefault="008036DD" w:rsidP="00C84A06">
      <w:pPr>
        <w:pStyle w:val="text"/>
        <w:ind w:left="705"/>
      </w:pPr>
      <w:r w:rsidRPr="00BC30FE">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8036DD" w:rsidRPr="00BC30FE" w:rsidRDefault="008036DD" w:rsidP="004C7D31">
      <w:pPr>
        <w:pStyle w:val="11uroven"/>
      </w:pPr>
      <w:r w:rsidRPr="00BC30FE">
        <w:t>Vady díla a záruka za jakost</w:t>
      </w:r>
    </w:p>
    <w:p w:rsidR="00C84A06" w:rsidRPr="00BC30FE" w:rsidRDefault="00C84A06" w:rsidP="00C84A06">
      <w:pPr>
        <w:pStyle w:val="22uroven"/>
      </w:pPr>
      <w:r w:rsidRPr="00BC30FE">
        <w:t>Zhotovitel odpovídá za to, že údržba a opravy budou provedeny s odbornou péčí a po dobu záruční doby bude mít zařízení vlastnosti odpovídající technické specifikaci výrobce.</w:t>
      </w:r>
    </w:p>
    <w:p w:rsidR="00C84A06" w:rsidRPr="00BC30FE" w:rsidRDefault="00C84A06" w:rsidP="00C84A06">
      <w:pPr>
        <w:pStyle w:val="22uroven"/>
      </w:pPr>
      <w:r w:rsidRPr="00BC30FE">
        <w:t>Zhotovitel neodpovídá za vady, jejichž příčinou  bylo nekvalifikované provádění běžné obsluhy a údržby nebo havarijní stavy bez zavinění zhotovitele (zátopa, zahoření, přepětí apod.). V případě sporu o příčině závady bude posouzení provedeno kvalifikovaným nezávislým znalcem.</w:t>
      </w:r>
    </w:p>
    <w:p w:rsidR="00AF200F" w:rsidRPr="00BC30FE" w:rsidRDefault="00AF200F" w:rsidP="00AD6EEC">
      <w:pPr>
        <w:pStyle w:val="22uroven"/>
      </w:pPr>
      <w:r w:rsidRPr="00BC30FE">
        <w:t>Zhotovitel poskytuje na servisní služby záruku za jakost. Záruční doba činí devadesát (90) dní a počíná běžet dnem dodání servisní služby.</w:t>
      </w:r>
    </w:p>
    <w:p w:rsidR="00C84A06" w:rsidRPr="00BC30FE" w:rsidRDefault="00C84A06" w:rsidP="00C84A06">
      <w:pPr>
        <w:pStyle w:val="22uroven"/>
      </w:pPr>
      <w:r w:rsidRPr="00BC30FE">
        <w:t>Z této smlouvy jsou vyjmuty opravy závad vzniklých:</w:t>
      </w:r>
    </w:p>
    <w:p w:rsidR="00C84A06" w:rsidRPr="00BC30FE" w:rsidRDefault="00C84A06" w:rsidP="00C84A06">
      <w:pPr>
        <w:pStyle w:val="33uroven"/>
      </w:pPr>
      <w:r w:rsidRPr="00BC30FE">
        <w:t>a)  připojením dalších zařízení objednatele</w:t>
      </w:r>
    </w:p>
    <w:p w:rsidR="00C84A06" w:rsidRPr="00BC30FE" w:rsidRDefault="00C84A06" w:rsidP="00C84A06">
      <w:pPr>
        <w:pStyle w:val="33uroven"/>
      </w:pPr>
      <w:r w:rsidRPr="00BC30FE">
        <w:t>b) použitím jiného, než originálního spotřebního materiálu (reagencií, dílů podléhajícím opotřebení) při údržbě prováděné samostatně objednatelem</w:t>
      </w:r>
    </w:p>
    <w:p w:rsidR="008036DD" w:rsidRPr="00BC30FE" w:rsidRDefault="00C84A06" w:rsidP="00C84A06">
      <w:pPr>
        <w:pStyle w:val="33uroven"/>
      </w:pPr>
      <w:r w:rsidRPr="00BC30FE">
        <w:t>c) nedodržením podmínek řádné obsluhy a běžné údržby a jiných závad zaviněných objednatelem.</w:t>
      </w:r>
    </w:p>
    <w:p w:rsidR="008036DD" w:rsidRPr="00BC30FE" w:rsidRDefault="008036DD" w:rsidP="004C7D31">
      <w:pPr>
        <w:pStyle w:val="11uroven"/>
      </w:pPr>
      <w:r w:rsidRPr="00BC30FE">
        <w:t>Práva a povinnosti zhotovitele</w:t>
      </w:r>
    </w:p>
    <w:p w:rsidR="008036DD" w:rsidRPr="00BC30FE" w:rsidRDefault="008036DD" w:rsidP="004C7D31">
      <w:pPr>
        <w:pStyle w:val="text"/>
      </w:pPr>
      <w:r w:rsidRPr="00BC30FE">
        <w:t>Zhotovitel se zavazuje:</w:t>
      </w:r>
    </w:p>
    <w:p w:rsidR="008036DD" w:rsidRPr="00BC30FE" w:rsidRDefault="008036DD" w:rsidP="00ED7A15">
      <w:pPr>
        <w:pStyle w:val="22uroven"/>
      </w:pPr>
      <w:r w:rsidRPr="00BC30FE">
        <w:t xml:space="preserve">že zajistí provedení díla v souladu s obecně závaznými právními předpisy v oblasti bezpečnosti a ochrany zdraví při práci (BOZP), požární ochrany (PO) a životního prostředí (ŽP) </w:t>
      </w:r>
    </w:p>
    <w:p w:rsidR="008036DD" w:rsidRPr="00BC30FE" w:rsidRDefault="008036DD" w:rsidP="00ED7A15">
      <w:pPr>
        <w:pStyle w:val="22uroven"/>
      </w:pPr>
      <w:r w:rsidRPr="00BC30FE">
        <w:t xml:space="preserve">zajistí bezpečnost a ochranu zdraví při práci svých pracovníků, kteří provádějí práci ve smyslu předmětu smlouvy a zabezpečí jejich vybavení ochrannými pomůckami a jejich proškolení předpisy BOZP a PO; </w:t>
      </w:r>
    </w:p>
    <w:p w:rsidR="00AF200F" w:rsidRPr="00BC30FE" w:rsidRDefault="008036DD" w:rsidP="00ED7A15">
      <w:pPr>
        <w:pStyle w:val="22uroven"/>
      </w:pPr>
      <w:r w:rsidRPr="00BC30FE">
        <w:t>že bude v areálech objednatele jednat v souladu s pokyny, se kterými bude prokazatelně seznámen</w:t>
      </w:r>
      <w:r w:rsidR="00AF200F" w:rsidRPr="00BC30FE">
        <w:t>,</w:t>
      </w:r>
    </w:p>
    <w:p w:rsidR="008036DD" w:rsidRPr="00BC30FE" w:rsidRDefault="00AF200F" w:rsidP="00AF200F">
      <w:pPr>
        <w:pStyle w:val="22uroven"/>
      </w:pPr>
      <w:r w:rsidRPr="00BC30FE">
        <w:tab/>
        <w:t>používat při realizaci  díla pouze stroje a zařízení schopné bezpečného provozu</w:t>
      </w:r>
      <w:r w:rsidR="008036DD" w:rsidRPr="00BC30FE">
        <w:t xml:space="preserve">. </w:t>
      </w:r>
    </w:p>
    <w:p w:rsidR="008036DD" w:rsidRPr="00BC30FE" w:rsidRDefault="008036DD" w:rsidP="004C7D31">
      <w:pPr>
        <w:pStyle w:val="11uroven"/>
      </w:pPr>
      <w:r w:rsidRPr="00BC30FE">
        <w:t>Práva a povinnosti objednatele</w:t>
      </w:r>
    </w:p>
    <w:p w:rsidR="008036DD" w:rsidRPr="00BC30FE" w:rsidRDefault="008036DD" w:rsidP="004C7D31">
      <w:pPr>
        <w:pStyle w:val="text"/>
      </w:pPr>
      <w:r w:rsidRPr="00BC30FE">
        <w:t>Objednatel se zavazuje:</w:t>
      </w:r>
    </w:p>
    <w:p w:rsidR="008036DD" w:rsidRPr="00BC30FE" w:rsidRDefault="008036DD" w:rsidP="00ED7A15">
      <w:pPr>
        <w:pStyle w:val="22uroven"/>
      </w:pPr>
      <w:r w:rsidRPr="00BC30FE">
        <w:t xml:space="preserve">uhradit zhotoviteli řádně a včas sjednanou cenu za provedené služby; </w:t>
      </w:r>
    </w:p>
    <w:p w:rsidR="008036DD" w:rsidRPr="00BC30FE" w:rsidRDefault="008036DD" w:rsidP="00ED7A15">
      <w:pPr>
        <w:pStyle w:val="22uroven"/>
      </w:pPr>
      <w:r w:rsidRPr="00BC30FE">
        <w:lastRenderedPageBreak/>
        <w:t xml:space="preserve">poskytnout zhotoviteli nezbytnou součinnost při provádění díla. </w:t>
      </w:r>
    </w:p>
    <w:p w:rsidR="008036DD" w:rsidRPr="00BC30FE" w:rsidRDefault="008036DD" w:rsidP="004C7D31">
      <w:pPr>
        <w:pStyle w:val="11uroven"/>
      </w:pPr>
      <w:r w:rsidRPr="00BC30FE">
        <w:t>Účinnost smlouvy</w:t>
      </w:r>
    </w:p>
    <w:p w:rsidR="008036DD" w:rsidRPr="00BC30FE" w:rsidRDefault="008036DD" w:rsidP="00ED7A15">
      <w:pPr>
        <w:pStyle w:val="22uroven"/>
      </w:pPr>
      <w:r w:rsidRPr="00BC30FE">
        <w:t>Tato smlouva je uzavřena</w:t>
      </w:r>
      <w:r w:rsidR="00E30EDC" w:rsidRPr="00BC30FE">
        <w:t xml:space="preserve"> na dobu čtyř let od jejího podpisu </w:t>
      </w:r>
      <w:r w:rsidRPr="00BC30FE">
        <w:t>a nabývá účinnosti podpisem obou smluvních stran.</w:t>
      </w:r>
    </w:p>
    <w:p w:rsidR="008036DD" w:rsidRPr="00BC30FE" w:rsidRDefault="008036DD" w:rsidP="004C7D31">
      <w:pPr>
        <w:pStyle w:val="11uroven"/>
      </w:pPr>
      <w:r w:rsidRPr="00BC30FE">
        <w:t>Dodatky a změny smlouvy</w:t>
      </w:r>
    </w:p>
    <w:p w:rsidR="008036DD" w:rsidRPr="00BC30FE" w:rsidRDefault="008036DD" w:rsidP="00E64715">
      <w:pPr>
        <w:pStyle w:val="text"/>
      </w:pPr>
      <w:r w:rsidRPr="00BC30FE">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8036DD" w:rsidRPr="00BC30FE" w:rsidRDefault="008036DD" w:rsidP="004C7D31">
      <w:pPr>
        <w:pStyle w:val="11uroven"/>
      </w:pPr>
      <w:r w:rsidRPr="00BC30FE">
        <w:t xml:space="preserve">Ostatní ujednání </w:t>
      </w:r>
    </w:p>
    <w:p w:rsidR="008036DD" w:rsidRPr="00BC30FE" w:rsidRDefault="008036DD" w:rsidP="00ED7A15">
      <w:pPr>
        <w:pStyle w:val="22uroven"/>
      </w:pPr>
      <w:r w:rsidRPr="00BC30FE">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 </w:t>
      </w:r>
    </w:p>
    <w:p w:rsidR="00AF200F" w:rsidRPr="00BC30FE" w:rsidRDefault="00AF200F" w:rsidP="00AF200F">
      <w:pPr>
        <w:pStyle w:val="22uroven"/>
      </w:pPr>
      <w:r w:rsidRPr="00BC30FE">
        <w:t>Zhotovitel prohlašuje, že je podnikatelem a uzavírá smlouvu při svém podnikání a na smlouvu se tudíž neuplatní ustanovení § 1793 odst. 1 občanského zákoníku.</w:t>
      </w:r>
    </w:p>
    <w:p w:rsidR="00AF200F" w:rsidRPr="00BC30FE" w:rsidRDefault="00AF200F" w:rsidP="00AF200F">
      <w:pPr>
        <w:pStyle w:val="22uroven"/>
      </w:pPr>
      <w:r w:rsidRPr="00BC30FE">
        <w:t>Zhotovitel prohlašuje, že na sebe přebírá nebezpečí změny okolnosti podle ustanovení § 1765 občanského zákoníku.</w:t>
      </w:r>
    </w:p>
    <w:p w:rsidR="00AF200F" w:rsidRPr="00BC30FE" w:rsidRDefault="00AF200F" w:rsidP="00AF200F">
      <w:pPr>
        <w:pStyle w:val="22uroven"/>
      </w:pPr>
      <w:r w:rsidRPr="00BC30FE">
        <w:t>Smluvní strany prohlašují, že dostojí svým závazkům, vyplývajícím ze zásady společensky odpovědného zadávání dle § 6 odst. 4 zákona č. 134/2016 Sb., o zadávání veřejných zakázek, ve znění pozdějších předpisů, a to zejména:</w:t>
      </w:r>
    </w:p>
    <w:p w:rsidR="00AF200F" w:rsidRPr="00BC30FE" w:rsidRDefault="00AF200F" w:rsidP="00AF200F">
      <w:pPr>
        <w:widowControl/>
        <w:numPr>
          <w:ilvl w:val="0"/>
          <w:numId w:val="30"/>
        </w:numPr>
      </w:pPr>
      <w:r w:rsidRPr="00BC30FE">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rsidR="00AF200F" w:rsidRPr="00BC30FE" w:rsidRDefault="00AF200F" w:rsidP="00AF200F">
      <w:pPr>
        <w:widowControl/>
        <w:numPr>
          <w:ilvl w:val="0"/>
          <w:numId w:val="30"/>
        </w:numPr>
      </w:pPr>
      <w:r w:rsidRPr="00BC30FE">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rsidR="00AF200F" w:rsidRPr="00BC30FE" w:rsidRDefault="00AF200F" w:rsidP="00AF200F">
      <w:pPr>
        <w:widowControl/>
        <w:numPr>
          <w:ilvl w:val="0"/>
          <w:numId w:val="30"/>
        </w:numPr>
      </w:pPr>
      <w:r w:rsidRPr="00BC30FE">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rsidR="00AF200F" w:rsidRPr="00BC30FE" w:rsidRDefault="00AF200F" w:rsidP="00AF200F">
      <w:pPr>
        <w:widowControl/>
        <w:numPr>
          <w:ilvl w:val="0"/>
          <w:numId w:val="30"/>
        </w:numPr>
      </w:pPr>
      <w:r w:rsidRPr="00BC30FE">
        <w:t>při plnění zakázky bude preferováno ekonomicky přijatelné řešení pro inovaci, tedy pro implementaci nového nebo značně zlepšeného produktu nebo služby</w:t>
      </w:r>
    </w:p>
    <w:p w:rsidR="00AF200F" w:rsidRPr="00BC30FE" w:rsidRDefault="00AF200F" w:rsidP="00AF200F">
      <w:pPr>
        <w:widowControl/>
        <w:numPr>
          <w:ilvl w:val="0"/>
          <w:numId w:val="30"/>
        </w:numPr>
      </w:pPr>
      <w:r w:rsidRPr="00BC30FE">
        <w:t xml:space="preserve">při plnění zakázky bude kladen důraz na dodržení postupů a použití materiálů zajišťujících kvalitu dodávky a tento postup doloží příslušnými doklady </w:t>
      </w:r>
    </w:p>
    <w:p w:rsidR="00AF200F" w:rsidRPr="00BC30FE" w:rsidRDefault="00AF200F" w:rsidP="00AF200F">
      <w:pPr>
        <w:ind w:left="705"/>
      </w:pPr>
    </w:p>
    <w:p w:rsidR="00AF200F" w:rsidRPr="00BC30FE" w:rsidRDefault="00AF200F" w:rsidP="00AF200F">
      <w:pPr>
        <w:ind w:left="705"/>
      </w:pPr>
      <w:r w:rsidRPr="00BC30FE">
        <w:t>Zhotovitel bere na vědomí a souhlasí s tím, že porušování uvedených povinností může být bráno jako podstatné porušení smluvního vztahu.</w:t>
      </w:r>
    </w:p>
    <w:p w:rsidR="00AF200F" w:rsidRPr="00BC30FE" w:rsidRDefault="00AF200F" w:rsidP="00AF200F">
      <w:pPr>
        <w:pStyle w:val="22uroven"/>
      </w:pPr>
      <w:r w:rsidRPr="00BC30FE">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w:t>
      </w:r>
    </w:p>
    <w:p w:rsidR="00AF200F" w:rsidRPr="00BC30FE" w:rsidRDefault="001A7BA0" w:rsidP="00AF200F">
      <w:pPr>
        <w:pStyle w:val="22uroven"/>
      </w:pPr>
      <w:r>
        <w:t xml:space="preserve">Pokud </w:t>
      </w:r>
      <w:r w:rsidR="00AF200F" w:rsidRPr="00BC30FE">
        <w:t>v průběhu plnění díla</w:t>
      </w:r>
      <w:r>
        <w:t xml:space="preserve"> vznikne odpad, předá zhotovitel </w:t>
      </w:r>
      <w:r w:rsidR="00AF200F" w:rsidRPr="00BC30FE">
        <w:t xml:space="preserve">při předání díla </w:t>
      </w:r>
      <w:r>
        <w:t>o</w:t>
      </w:r>
      <w:r w:rsidR="00AF200F" w:rsidRPr="00BC30FE">
        <w:t xml:space="preserve">bjednateli doklady, prokazující předání relevantního odpadu k dalšímu nakládání nebo k likvidaci oprávněnému subjektu. Doklady budou obsahovat následující informace: </w:t>
      </w:r>
    </w:p>
    <w:p w:rsidR="00AF200F" w:rsidRPr="00BC30FE" w:rsidRDefault="00AF200F" w:rsidP="00AF200F">
      <w:pPr>
        <w:pStyle w:val="vycetbodovy"/>
        <w:numPr>
          <w:ilvl w:val="0"/>
          <w:numId w:val="29"/>
        </w:numPr>
      </w:pPr>
      <w:r w:rsidRPr="00BC30FE">
        <w:t>druh odpadu (O/N + katalogové číslo odpadu)</w:t>
      </w:r>
    </w:p>
    <w:p w:rsidR="00AF200F" w:rsidRPr="00BC30FE" w:rsidRDefault="00AF200F" w:rsidP="00AF200F">
      <w:pPr>
        <w:pStyle w:val="vycetbodovy"/>
        <w:numPr>
          <w:ilvl w:val="0"/>
          <w:numId w:val="29"/>
        </w:numPr>
      </w:pPr>
      <w:r w:rsidRPr="00BC30FE">
        <w:t>množství odpadu</w:t>
      </w:r>
    </w:p>
    <w:p w:rsidR="00AF200F" w:rsidRPr="00BC30FE" w:rsidRDefault="00AF200F" w:rsidP="00AF200F">
      <w:pPr>
        <w:pStyle w:val="vycetbodovy"/>
        <w:numPr>
          <w:ilvl w:val="0"/>
          <w:numId w:val="29"/>
        </w:numPr>
      </w:pPr>
      <w:r w:rsidRPr="00BC30FE">
        <w:lastRenderedPageBreak/>
        <w:t>identifikační údaje firmy, které byl odpad předán včetně identifikačního čísla zařízení  provozovatele.</w:t>
      </w:r>
    </w:p>
    <w:p w:rsidR="00546F2C" w:rsidRPr="00BC30FE" w:rsidRDefault="00546F2C" w:rsidP="00546F2C">
      <w:pPr>
        <w:pStyle w:val="22uroven"/>
      </w:pPr>
      <w:r w:rsidRPr="00BC30FE">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546F2C" w:rsidRPr="00BC30FE" w:rsidRDefault="00546F2C" w:rsidP="00546F2C">
      <w:pPr>
        <w:pStyle w:val="22uroven"/>
      </w:pPr>
      <w:r w:rsidRPr="00BC30FE">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p>
    <w:p w:rsidR="008036DD" w:rsidRPr="00BC30FE" w:rsidRDefault="008036DD" w:rsidP="00ED7A15">
      <w:pPr>
        <w:pStyle w:val="22uroven"/>
      </w:pPr>
      <w:r w:rsidRPr="00BC30FE">
        <w:t xml:space="preserve">Smluvní strany prohlašují, že údaje uvedené v této smlouvě nejsou informacemi požívajícími ochrany důvěrnosti majetkových poměrů. </w:t>
      </w:r>
    </w:p>
    <w:p w:rsidR="008036DD" w:rsidRPr="00BC30FE" w:rsidRDefault="008036DD" w:rsidP="00C84A06">
      <w:pPr>
        <w:pStyle w:val="22uroven"/>
      </w:pPr>
      <w:r w:rsidRPr="00BC30FE">
        <w:t>Zhotovitel dále výslovně uvádí, že smlouva neobsahuje žádné jeho obchodní</w:t>
      </w:r>
      <w:r w:rsidR="00C84A06" w:rsidRPr="00BC30FE">
        <w:t xml:space="preserve"> tajemství</w:t>
      </w:r>
      <w:r w:rsidR="00AF200F" w:rsidRPr="00BC30FE">
        <w:t xml:space="preserve">, vyjma </w:t>
      </w:r>
      <w:r w:rsidR="00546F2C" w:rsidRPr="00BC30FE">
        <w:t xml:space="preserve">veškerých </w:t>
      </w:r>
      <w:r w:rsidR="00AF200F" w:rsidRPr="00BC30FE">
        <w:t>informací a údajů obsažených v příloze č. 1 a 2 smlouvy.</w:t>
      </w:r>
      <w:r w:rsidR="00546F2C" w:rsidRPr="00BC30FE">
        <w:t xml:space="preserve"> Zhotovitel nesouhlasí se zveřejněním přílohy č. 1  a 2 smlouvy.</w:t>
      </w:r>
    </w:p>
    <w:p w:rsidR="008036DD" w:rsidRPr="00BC30FE" w:rsidRDefault="008036DD" w:rsidP="00ED7A15">
      <w:pPr>
        <w:pStyle w:val="22uroven"/>
      </w:pPr>
      <w:r w:rsidRPr="00BC30FE">
        <w:t>Objednatel výslovně uvádí, že smlouva neobsahuje žádné jeho obchodní tajemství.</w:t>
      </w:r>
    </w:p>
    <w:p w:rsidR="008036DD" w:rsidRPr="00BC30FE" w:rsidRDefault="008036DD" w:rsidP="004C7D31">
      <w:pPr>
        <w:pStyle w:val="11uroven"/>
      </w:pPr>
      <w:r w:rsidRPr="00BC30FE">
        <w:t>Závěrečná ustanovení</w:t>
      </w:r>
    </w:p>
    <w:p w:rsidR="008036DD" w:rsidRPr="00BC30FE" w:rsidRDefault="008036DD" w:rsidP="00C84BB4">
      <w:pPr>
        <w:pStyle w:val="22uroven"/>
      </w:pPr>
      <w:r w:rsidRPr="00BC30FE">
        <w:t xml:space="preserve">Smlouvu lze  ukončit: </w:t>
      </w:r>
    </w:p>
    <w:p w:rsidR="008036DD" w:rsidRPr="00BC30FE" w:rsidRDefault="008036DD" w:rsidP="00C84BB4">
      <w:pPr>
        <w:pStyle w:val="Odstavecseseznamem"/>
        <w:numPr>
          <w:ilvl w:val="0"/>
          <w:numId w:val="15"/>
        </w:numPr>
        <w:rPr>
          <w:sz w:val="20"/>
        </w:rPr>
      </w:pPr>
      <w:r w:rsidRPr="00BC30FE">
        <w:rPr>
          <w:sz w:val="20"/>
        </w:rPr>
        <w:t>písemnou dohodou obou smluvních stran,</w:t>
      </w:r>
    </w:p>
    <w:p w:rsidR="008036DD" w:rsidRPr="00BC30FE" w:rsidRDefault="008036DD" w:rsidP="00C84BB4">
      <w:pPr>
        <w:pStyle w:val="Odstavecseseznamem"/>
        <w:numPr>
          <w:ilvl w:val="0"/>
          <w:numId w:val="15"/>
        </w:numPr>
        <w:rPr>
          <w:sz w:val="20"/>
        </w:rPr>
      </w:pPr>
      <w:r w:rsidRPr="00BC30FE">
        <w:rPr>
          <w:sz w:val="20"/>
        </w:rPr>
        <w:t>písemnou výpovědí s výpovědní dobou 3 měsíců. Výpovědní doba počíná běžet první den měsíce následujícího po obdržení výpovědi,</w:t>
      </w:r>
    </w:p>
    <w:p w:rsidR="008036DD" w:rsidRPr="00BC30FE" w:rsidRDefault="008036DD" w:rsidP="00C84BB4">
      <w:pPr>
        <w:pStyle w:val="Odstavecseseznamem"/>
        <w:numPr>
          <w:ilvl w:val="0"/>
          <w:numId w:val="15"/>
        </w:numPr>
        <w:rPr>
          <w:sz w:val="20"/>
        </w:rPr>
      </w:pPr>
      <w:r w:rsidRPr="00BC30FE">
        <w:rPr>
          <w:sz w:val="20"/>
        </w:rPr>
        <w:t>písemnou výpovědí s 1 měsíční výpovědní dobou pro podstatné porušení smluvních povinností. Výpovědní doba počíná běžet první den měsíce následujícího po obdržení výpovědi,</w:t>
      </w:r>
    </w:p>
    <w:p w:rsidR="008036DD" w:rsidRPr="00BC30FE" w:rsidRDefault="008036DD" w:rsidP="00C84BB4">
      <w:pPr>
        <w:pStyle w:val="Odstavecseseznamem"/>
        <w:numPr>
          <w:ilvl w:val="0"/>
          <w:numId w:val="15"/>
        </w:numPr>
        <w:rPr>
          <w:sz w:val="20"/>
        </w:rPr>
      </w:pPr>
      <w:r w:rsidRPr="00BC30FE">
        <w:rPr>
          <w:sz w:val="20"/>
        </w:rPr>
        <w:t>zánikem jedné ze smluvních stran bez právního nástupce.</w:t>
      </w:r>
    </w:p>
    <w:p w:rsidR="008036DD" w:rsidRPr="00BC30FE" w:rsidRDefault="008036DD" w:rsidP="00C84BB4">
      <w:pPr>
        <w:pStyle w:val="22uroven"/>
      </w:pPr>
      <w:r w:rsidRPr="00BC30FE">
        <w:t xml:space="preserve">Za podstatné porušení smlouvy se považuje: </w:t>
      </w:r>
    </w:p>
    <w:p w:rsidR="008036DD" w:rsidRPr="00BC30FE" w:rsidRDefault="008036DD" w:rsidP="00C84BB4">
      <w:pPr>
        <w:pStyle w:val="Odstavecseseznamem"/>
        <w:numPr>
          <w:ilvl w:val="0"/>
          <w:numId w:val="16"/>
        </w:numPr>
        <w:rPr>
          <w:sz w:val="20"/>
        </w:rPr>
      </w:pPr>
      <w:r w:rsidRPr="00BC30FE">
        <w:rPr>
          <w:sz w:val="20"/>
        </w:rPr>
        <w:t xml:space="preserve">nedodržení doby plnění bez řádné dohody s </w:t>
      </w:r>
      <w:r w:rsidR="00C84A06" w:rsidRPr="00BC30FE">
        <w:rPr>
          <w:sz w:val="20"/>
        </w:rPr>
        <w:t>objednatelem</w:t>
      </w:r>
    </w:p>
    <w:p w:rsidR="008036DD" w:rsidRPr="00BC30FE" w:rsidRDefault="008036DD" w:rsidP="00C84BB4">
      <w:pPr>
        <w:pStyle w:val="Odstavecseseznamem"/>
        <w:numPr>
          <w:ilvl w:val="0"/>
          <w:numId w:val="16"/>
        </w:numPr>
        <w:rPr>
          <w:sz w:val="20"/>
        </w:rPr>
      </w:pPr>
      <w:r w:rsidRPr="00BC30FE">
        <w:rPr>
          <w:sz w:val="20"/>
        </w:rPr>
        <w:t xml:space="preserve">nedodržení smluvních cen bez řádné dohody s </w:t>
      </w:r>
      <w:r w:rsidR="003B1814" w:rsidRPr="00BC30FE">
        <w:rPr>
          <w:sz w:val="20"/>
        </w:rPr>
        <w:t>objednatelem</w:t>
      </w:r>
    </w:p>
    <w:p w:rsidR="008036DD" w:rsidRPr="00BC30FE" w:rsidRDefault="008036DD" w:rsidP="00C84BB4">
      <w:pPr>
        <w:pStyle w:val="Odstavecseseznamem"/>
        <w:numPr>
          <w:ilvl w:val="0"/>
          <w:numId w:val="16"/>
        </w:numPr>
        <w:rPr>
          <w:sz w:val="20"/>
        </w:rPr>
      </w:pPr>
      <w:r w:rsidRPr="00BC30FE">
        <w:rPr>
          <w:sz w:val="20"/>
        </w:rPr>
        <w:t xml:space="preserve">neuhrazení faktury </w:t>
      </w:r>
      <w:r w:rsidR="003B1814" w:rsidRPr="00BC30FE">
        <w:rPr>
          <w:sz w:val="20"/>
        </w:rPr>
        <w:t>objednatelem</w:t>
      </w:r>
      <w:r w:rsidRPr="00BC30FE">
        <w:rPr>
          <w:sz w:val="20"/>
        </w:rPr>
        <w:t xml:space="preserve"> po dobu 14 dní po lhůtě splatnosti</w:t>
      </w:r>
    </w:p>
    <w:p w:rsidR="008036DD" w:rsidRPr="00BC30FE" w:rsidRDefault="008036DD" w:rsidP="00C84BB4">
      <w:pPr>
        <w:pStyle w:val="22uroven"/>
      </w:pPr>
      <w:r w:rsidRPr="00BC30FE">
        <w:t>Za podstatné porušení smluvních povinností považují smluvní strany především poskytování nekvalitních služeb po dobu delší než 10 kalendářních dnů, na které byl</w:t>
      </w:r>
      <w:r w:rsidR="00367D04" w:rsidRPr="00BC30FE">
        <w:t xml:space="preserve"> zhotovitel</w:t>
      </w:r>
      <w:r w:rsidRPr="00BC30FE">
        <w:t xml:space="preserve"> opakovaně bezvýsledně písemně upozorněn a ze strany objednatele neuhrazení ceny za dílo dle této smlouvy po dobu 2 měsíců po lhůtě splatnosti jakékoliv z faktur vystavených v souvislosti s plněním zhotovitele dle této smlouvy. V případě ukončení smlouvy se smluvní strany zavazují dohodnout se na způsobu vypořádání vzájemných závazků.</w:t>
      </w:r>
    </w:p>
    <w:p w:rsidR="008036DD" w:rsidRPr="00BC30FE" w:rsidRDefault="008036DD" w:rsidP="00C84BB4">
      <w:pPr>
        <w:pStyle w:val="22uroven"/>
      </w:pPr>
      <w:r w:rsidRPr="00BC30FE">
        <w:t xml:space="preserve">V případě nedodržení termínu dodání zhotovitelem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rsidR="008036DD" w:rsidRPr="00BC30FE" w:rsidRDefault="008036DD" w:rsidP="00ED7A15">
      <w:pPr>
        <w:pStyle w:val="22uroven"/>
      </w:pPr>
      <w:r w:rsidRPr="00BC30FE">
        <w:t xml:space="preserve">Smlouva je sepsána ve dvou (2) vyhotoveních z nichž každé má platnost originálu a každá ze stran obdrží po jednom (1) vyhotovení. </w:t>
      </w:r>
    </w:p>
    <w:p w:rsidR="008036DD" w:rsidRPr="00BC30FE" w:rsidRDefault="008036DD" w:rsidP="00ED7A15">
      <w:pPr>
        <w:pStyle w:val="22uroven"/>
      </w:pPr>
      <w:r w:rsidRPr="00BC30FE">
        <w:t xml:space="preserve">Obě strany prohlašují, že se dohodly ve všech částech této smlouvy a s jejím obsahem souhlasí, což stvrzují vlastnoručními podpisy. </w:t>
      </w:r>
    </w:p>
    <w:p w:rsidR="008036DD" w:rsidRPr="00BC30FE" w:rsidRDefault="008036DD" w:rsidP="00ED7A15">
      <w:pPr>
        <w:pStyle w:val="22uroven"/>
      </w:pPr>
      <w:r w:rsidRPr="00BC30FE">
        <w:lastRenderedPageBreak/>
        <w:t xml:space="preserve">Nedílnou součástí této smlouvy jsou následující přílohy: </w:t>
      </w:r>
    </w:p>
    <w:p w:rsidR="008036DD" w:rsidRPr="00BC30FE" w:rsidRDefault="008036DD" w:rsidP="002E32DA">
      <w:pPr>
        <w:pStyle w:val="text"/>
        <w:numPr>
          <w:ilvl w:val="0"/>
          <w:numId w:val="3"/>
        </w:numPr>
      </w:pPr>
      <w:r w:rsidRPr="00BC30FE">
        <w:t>Příloha č. 1</w:t>
      </w:r>
      <w:r w:rsidRPr="00BC30FE">
        <w:tab/>
      </w:r>
      <w:r w:rsidR="002E32DA" w:rsidRPr="00BC30FE">
        <w:t>Seznam zařízení a četnost prohlídek</w:t>
      </w:r>
    </w:p>
    <w:p w:rsidR="00546F2C" w:rsidRPr="00BC30FE" w:rsidRDefault="00546F2C" w:rsidP="00AD6EEC">
      <w:pPr>
        <w:pStyle w:val="text"/>
        <w:numPr>
          <w:ilvl w:val="0"/>
          <w:numId w:val="3"/>
        </w:numPr>
      </w:pPr>
      <w:r w:rsidRPr="00BC30FE">
        <w:t>Příloha č. 2</w:t>
      </w:r>
      <w:r w:rsidRPr="00BC30FE">
        <w:tab/>
      </w:r>
      <w:r w:rsidR="00AD6EEC" w:rsidRPr="00AD6EEC">
        <w:t>Ceník oprav procesní analytiky</w:t>
      </w:r>
    </w:p>
    <w:p w:rsidR="008036DD" w:rsidRPr="00BC30FE" w:rsidRDefault="008036DD" w:rsidP="002E32DA">
      <w:pPr>
        <w:pStyle w:val="text"/>
        <w:widowControl w:val="0"/>
        <w:spacing w:before="0" w:after="0"/>
      </w:pPr>
    </w:p>
    <w:tbl>
      <w:tblPr>
        <w:tblW w:w="0" w:type="auto"/>
        <w:tblCellMar>
          <w:left w:w="70" w:type="dxa"/>
          <w:right w:w="70" w:type="dxa"/>
        </w:tblCellMar>
        <w:tblLook w:val="0000" w:firstRow="0" w:lastRow="0" w:firstColumn="0" w:lastColumn="0" w:noHBand="0" w:noVBand="0"/>
      </w:tblPr>
      <w:tblGrid>
        <w:gridCol w:w="1822"/>
        <w:gridCol w:w="692"/>
        <w:gridCol w:w="1752"/>
        <w:gridCol w:w="539"/>
        <w:gridCol w:w="2122"/>
        <w:gridCol w:w="724"/>
        <w:gridCol w:w="1421"/>
      </w:tblGrid>
      <w:tr w:rsidR="008036DD" w:rsidRPr="00BC30FE" w:rsidTr="00F04F77">
        <w:tc>
          <w:tcPr>
            <w:tcW w:w="1853" w:type="dxa"/>
          </w:tcPr>
          <w:p w:rsidR="008036DD" w:rsidRPr="00BC30FE" w:rsidRDefault="008036DD" w:rsidP="00697A3C">
            <w:r w:rsidRPr="00BC30FE">
              <w:t>V</w:t>
            </w:r>
            <w:r w:rsidR="00021043" w:rsidRPr="00BC30FE">
              <w:t> </w:t>
            </w:r>
            <w:r w:rsidRPr="00BC30FE">
              <w:t>Brně</w:t>
            </w:r>
          </w:p>
        </w:tc>
        <w:tc>
          <w:tcPr>
            <w:tcW w:w="699" w:type="dxa"/>
          </w:tcPr>
          <w:p w:rsidR="008036DD" w:rsidRPr="00BC30FE" w:rsidRDefault="008036DD" w:rsidP="00697A3C">
            <w:r w:rsidRPr="00BC30FE">
              <w:t>dne</w:t>
            </w:r>
          </w:p>
        </w:tc>
        <w:tc>
          <w:tcPr>
            <w:tcW w:w="1778" w:type="dxa"/>
          </w:tcPr>
          <w:p w:rsidR="008036DD" w:rsidRPr="00BC30FE" w:rsidRDefault="00EB7E6B" w:rsidP="00697A3C">
            <w:r>
              <w:t>6.6.2022</w:t>
            </w:r>
          </w:p>
        </w:tc>
        <w:tc>
          <w:tcPr>
            <w:tcW w:w="550" w:type="dxa"/>
          </w:tcPr>
          <w:p w:rsidR="008036DD" w:rsidRPr="00BC30FE" w:rsidRDefault="008036DD" w:rsidP="00697A3C"/>
        </w:tc>
        <w:tc>
          <w:tcPr>
            <w:tcW w:w="2165" w:type="dxa"/>
          </w:tcPr>
          <w:p w:rsidR="008036DD" w:rsidRPr="00BC30FE" w:rsidRDefault="008036DD" w:rsidP="00B30CC0">
            <w:r w:rsidRPr="00BC30FE">
              <w:t xml:space="preserve">V </w:t>
            </w:r>
            <w:r w:rsidR="00B30CC0">
              <w:t>Praze</w:t>
            </w:r>
          </w:p>
        </w:tc>
        <w:tc>
          <w:tcPr>
            <w:tcW w:w="732" w:type="dxa"/>
          </w:tcPr>
          <w:p w:rsidR="008036DD" w:rsidRPr="00BC30FE" w:rsidRDefault="008036DD" w:rsidP="00697A3C">
            <w:r w:rsidRPr="00BC30FE">
              <w:t>dne</w:t>
            </w:r>
          </w:p>
        </w:tc>
        <w:tc>
          <w:tcPr>
            <w:tcW w:w="1435" w:type="dxa"/>
          </w:tcPr>
          <w:p w:rsidR="008036DD" w:rsidRPr="00BC30FE" w:rsidRDefault="00EB7E6B" w:rsidP="00697A3C">
            <w:r>
              <w:t>11.5.2022</w:t>
            </w:r>
          </w:p>
        </w:tc>
      </w:tr>
      <w:tr w:rsidR="008036DD" w:rsidRPr="00BC30FE" w:rsidTr="00F04F77">
        <w:tc>
          <w:tcPr>
            <w:tcW w:w="4330" w:type="dxa"/>
            <w:gridSpan w:val="3"/>
          </w:tcPr>
          <w:p w:rsidR="008036DD" w:rsidRPr="00BC30FE" w:rsidRDefault="008036DD" w:rsidP="00F04F77">
            <w:r w:rsidRPr="00BC30FE">
              <w:t>Za objednatele</w:t>
            </w:r>
          </w:p>
        </w:tc>
        <w:tc>
          <w:tcPr>
            <w:tcW w:w="550" w:type="dxa"/>
          </w:tcPr>
          <w:p w:rsidR="008036DD" w:rsidRPr="00BC30FE" w:rsidRDefault="008036DD" w:rsidP="00697A3C"/>
        </w:tc>
        <w:tc>
          <w:tcPr>
            <w:tcW w:w="4332" w:type="dxa"/>
            <w:gridSpan w:val="3"/>
          </w:tcPr>
          <w:p w:rsidR="008036DD" w:rsidRPr="00BC30FE" w:rsidRDefault="008036DD" w:rsidP="00F04F77">
            <w:r w:rsidRPr="00BC30FE">
              <w:t>Za zhotovitele</w:t>
            </w:r>
          </w:p>
        </w:tc>
      </w:tr>
      <w:tr w:rsidR="008036DD" w:rsidRPr="00BC30FE" w:rsidTr="00F04F77">
        <w:trPr>
          <w:trHeight w:val="1475"/>
        </w:trPr>
        <w:tc>
          <w:tcPr>
            <w:tcW w:w="4330" w:type="dxa"/>
            <w:gridSpan w:val="3"/>
            <w:tcBorders>
              <w:bottom w:val="dashed" w:sz="4" w:space="0" w:color="auto"/>
            </w:tcBorders>
          </w:tcPr>
          <w:p w:rsidR="008036DD" w:rsidRPr="00BC30FE" w:rsidRDefault="008036DD" w:rsidP="00F04F77">
            <w:pPr>
              <w:jc w:val="left"/>
            </w:pPr>
          </w:p>
        </w:tc>
        <w:tc>
          <w:tcPr>
            <w:tcW w:w="550" w:type="dxa"/>
          </w:tcPr>
          <w:p w:rsidR="008036DD" w:rsidRPr="00BC30FE" w:rsidRDefault="008036DD" w:rsidP="00697A3C"/>
        </w:tc>
        <w:tc>
          <w:tcPr>
            <w:tcW w:w="4332" w:type="dxa"/>
            <w:gridSpan w:val="3"/>
            <w:tcBorders>
              <w:bottom w:val="dashed" w:sz="4" w:space="0" w:color="auto"/>
            </w:tcBorders>
          </w:tcPr>
          <w:p w:rsidR="008036DD" w:rsidRPr="00BC30FE" w:rsidRDefault="008036DD" w:rsidP="00697A3C"/>
        </w:tc>
      </w:tr>
      <w:tr w:rsidR="008036DD" w:rsidRPr="00BC30FE" w:rsidTr="00F04F77">
        <w:tc>
          <w:tcPr>
            <w:tcW w:w="4330" w:type="dxa"/>
            <w:gridSpan w:val="3"/>
            <w:tcBorders>
              <w:top w:val="dashed" w:sz="4" w:space="0" w:color="auto"/>
            </w:tcBorders>
          </w:tcPr>
          <w:p w:rsidR="008036DD" w:rsidRPr="00BC30FE" w:rsidRDefault="008036DD" w:rsidP="00F04F77">
            <w:pPr>
              <w:pStyle w:val="zarovnannasted"/>
              <w:rPr>
                <w:sz w:val="20"/>
              </w:rPr>
            </w:pPr>
            <w:r w:rsidRPr="00BC30FE">
              <w:rPr>
                <w:sz w:val="20"/>
              </w:rPr>
              <w:t>Brněnské vodárny a kanalizace, a.s.</w:t>
            </w:r>
          </w:p>
          <w:p w:rsidR="008036DD" w:rsidRPr="00BC30FE" w:rsidRDefault="00546F2C" w:rsidP="00B14830">
            <w:pPr>
              <w:jc w:val="center"/>
            </w:pPr>
            <w:r w:rsidRPr="00BC30FE">
              <w:t>Mgr. Pavel Sázavský, MBA, předseda představenstva</w:t>
            </w:r>
          </w:p>
        </w:tc>
        <w:tc>
          <w:tcPr>
            <w:tcW w:w="550" w:type="dxa"/>
          </w:tcPr>
          <w:p w:rsidR="008036DD" w:rsidRPr="00BC30FE" w:rsidRDefault="008036DD" w:rsidP="00697A3C"/>
        </w:tc>
        <w:tc>
          <w:tcPr>
            <w:tcW w:w="4332" w:type="dxa"/>
            <w:gridSpan w:val="3"/>
            <w:tcBorders>
              <w:top w:val="dashed" w:sz="4" w:space="0" w:color="auto"/>
            </w:tcBorders>
          </w:tcPr>
          <w:p w:rsidR="008036DD" w:rsidRPr="00BC30FE" w:rsidRDefault="008036DD" w:rsidP="00F04F77">
            <w:pPr>
              <w:pStyle w:val="zarovnannasted"/>
              <w:rPr>
                <w:sz w:val="20"/>
              </w:rPr>
            </w:pPr>
            <w:r w:rsidRPr="00BC30FE">
              <w:rPr>
                <w:noProof/>
                <w:sz w:val="20"/>
              </w:rPr>
              <w:t>HACH LANGE s. r.o.</w:t>
            </w:r>
          </w:p>
          <w:p w:rsidR="008036DD" w:rsidRPr="00BC30FE" w:rsidRDefault="00B30CC0" w:rsidP="00F04F77">
            <w:pPr>
              <w:pStyle w:val="zarovnannasted"/>
              <w:rPr>
                <w:sz w:val="20"/>
              </w:rPr>
            </w:pPr>
            <w:r w:rsidRPr="00B30CC0">
              <w:rPr>
                <w:sz w:val="20"/>
              </w:rPr>
              <w:t>Olivier Charles Joseph Paris, jednatel</w:t>
            </w:r>
          </w:p>
        </w:tc>
      </w:tr>
    </w:tbl>
    <w:p w:rsidR="008036DD" w:rsidRPr="00BC30FE" w:rsidRDefault="008036DD" w:rsidP="00F04F77">
      <w:r w:rsidRPr="00BC30FE">
        <w:br w:type="page"/>
      </w:r>
    </w:p>
    <w:p w:rsidR="008036DD" w:rsidRPr="00BC30FE" w:rsidRDefault="008036DD" w:rsidP="0076762A">
      <w:pPr>
        <w:pStyle w:val="0Nzevsmlouvy-nejvyssiroven"/>
      </w:pPr>
      <w:r w:rsidRPr="00BC30FE">
        <w:lastRenderedPageBreak/>
        <w:t xml:space="preserve">Příloha č. 1 ke smlouvě o dílo </w:t>
      </w:r>
    </w:p>
    <w:p w:rsidR="008036DD" w:rsidRPr="00BC30FE" w:rsidRDefault="008036DD" w:rsidP="00150FD8">
      <w:pPr>
        <w:pStyle w:val="text"/>
        <w:rPr>
          <w:b/>
        </w:rPr>
      </w:pPr>
      <w:r w:rsidRPr="00BC30FE">
        <w:rPr>
          <w:b/>
        </w:rPr>
        <w:t>Objednatel:</w:t>
      </w:r>
    </w:p>
    <w:tbl>
      <w:tblPr>
        <w:tblW w:w="0" w:type="auto"/>
        <w:tblInd w:w="534" w:type="dxa"/>
        <w:tblLook w:val="04A0" w:firstRow="1" w:lastRow="0" w:firstColumn="1" w:lastColumn="0" w:noHBand="0" w:noVBand="1"/>
      </w:tblPr>
      <w:tblGrid>
        <w:gridCol w:w="1120"/>
        <w:gridCol w:w="7418"/>
      </w:tblGrid>
      <w:tr w:rsidR="008036DD" w:rsidRPr="00BC30FE" w:rsidTr="00697A3C">
        <w:trPr>
          <w:trHeight w:val="57"/>
        </w:trPr>
        <w:tc>
          <w:tcPr>
            <w:tcW w:w="1134" w:type="dxa"/>
            <w:shd w:val="clear" w:color="auto" w:fill="auto"/>
          </w:tcPr>
          <w:p w:rsidR="008036DD" w:rsidRPr="00BC30FE" w:rsidRDefault="008036DD" w:rsidP="00697A3C">
            <w:pPr>
              <w:pStyle w:val="text"/>
            </w:pPr>
          </w:p>
        </w:tc>
        <w:tc>
          <w:tcPr>
            <w:tcW w:w="7620" w:type="dxa"/>
            <w:shd w:val="clear" w:color="auto" w:fill="auto"/>
          </w:tcPr>
          <w:p w:rsidR="008036DD" w:rsidRPr="00BC30FE" w:rsidRDefault="008036DD" w:rsidP="00697A3C">
            <w:pPr>
              <w:pStyle w:val="text"/>
            </w:pPr>
            <w:r w:rsidRPr="00BC30FE">
              <w:t>Brněnské vodárny a kanalizace, a.s.</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Sídlo:</w:t>
            </w:r>
          </w:p>
        </w:tc>
        <w:tc>
          <w:tcPr>
            <w:tcW w:w="7620" w:type="dxa"/>
            <w:shd w:val="clear" w:color="auto" w:fill="auto"/>
          </w:tcPr>
          <w:p w:rsidR="008036DD" w:rsidRPr="00BC30FE" w:rsidRDefault="008036DD" w:rsidP="00697A3C">
            <w:pPr>
              <w:pStyle w:val="text"/>
            </w:pPr>
            <w:r w:rsidRPr="00BC30FE">
              <w:t>Pisárecká 555/1a, Pisárky, 603 00 Brno</w:t>
            </w:r>
          </w:p>
        </w:tc>
      </w:tr>
      <w:tr w:rsidR="008036DD" w:rsidRPr="00BC30FE" w:rsidTr="00697A3C">
        <w:trPr>
          <w:trHeight w:val="57"/>
        </w:trPr>
        <w:tc>
          <w:tcPr>
            <w:tcW w:w="8754" w:type="dxa"/>
            <w:gridSpan w:val="2"/>
            <w:shd w:val="clear" w:color="auto" w:fill="auto"/>
          </w:tcPr>
          <w:p w:rsidR="008036DD" w:rsidRPr="00BC30FE" w:rsidRDefault="008036DD" w:rsidP="00697A3C">
            <w:pPr>
              <w:pStyle w:val="text"/>
            </w:pPr>
            <w:r w:rsidRPr="00BC30FE">
              <w:t>Subjekt je zapsán v OR u Krajského soudu v Brně, oddíl B, vložka 783</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IČ</w:t>
            </w:r>
            <w:r w:rsidR="00EF5633" w:rsidRPr="00BC30FE">
              <w:t>O</w:t>
            </w:r>
            <w:r w:rsidRPr="00BC30FE">
              <w:t>:</w:t>
            </w:r>
          </w:p>
        </w:tc>
        <w:tc>
          <w:tcPr>
            <w:tcW w:w="7620" w:type="dxa"/>
            <w:shd w:val="clear" w:color="auto" w:fill="auto"/>
          </w:tcPr>
          <w:p w:rsidR="008036DD" w:rsidRPr="00BC30FE" w:rsidRDefault="008036DD" w:rsidP="00697A3C">
            <w:pPr>
              <w:pStyle w:val="text"/>
            </w:pPr>
            <w:r w:rsidRPr="00BC30FE">
              <w:t>46</w:t>
            </w:r>
            <w:r w:rsidR="00EF5633" w:rsidRPr="00BC30FE">
              <w:t> </w:t>
            </w:r>
            <w:r w:rsidRPr="00BC30FE">
              <w:t>347</w:t>
            </w:r>
            <w:r w:rsidR="00EF5633" w:rsidRPr="00BC30FE">
              <w:t xml:space="preserve"> </w:t>
            </w:r>
            <w:r w:rsidRPr="00BC30FE">
              <w:t>275</w:t>
            </w:r>
          </w:p>
        </w:tc>
      </w:tr>
      <w:tr w:rsidR="008036DD" w:rsidRPr="00BC30FE" w:rsidTr="00697A3C">
        <w:trPr>
          <w:trHeight w:val="57"/>
        </w:trPr>
        <w:tc>
          <w:tcPr>
            <w:tcW w:w="1134" w:type="dxa"/>
            <w:shd w:val="clear" w:color="auto" w:fill="auto"/>
          </w:tcPr>
          <w:p w:rsidR="008036DD" w:rsidRPr="00BC30FE" w:rsidRDefault="008036DD" w:rsidP="00697A3C">
            <w:pPr>
              <w:pStyle w:val="text"/>
            </w:pPr>
            <w:r w:rsidRPr="00BC30FE">
              <w:t>DIČ:</w:t>
            </w:r>
          </w:p>
        </w:tc>
        <w:tc>
          <w:tcPr>
            <w:tcW w:w="7620" w:type="dxa"/>
            <w:shd w:val="clear" w:color="auto" w:fill="auto"/>
          </w:tcPr>
          <w:p w:rsidR="008036DD" w:rsidRPr="00BC30FE" w:rsidRDefault="008036DD" w:rsidP="00EF5633">
            <w:pPr>
              <w:pStyle w:val="text"/>
            </w:pPr>
            <w:r w:rsidRPr="00BC30FE">
              <w:t>CZ46</w:t>
            </w:r>
            <w:r w:rsidR="00EF5633" w:rsidRPr="00BC30FE">
              <w:t> </w:t>
            </w:r>
            <w:r w:rsidRPr="00BC30FE">
              <w:t>347</w:t>
            </w:r>
            <w:r w:rsidR="00EF5633" w:rsidRPr="00BC30FE">
              <w:t xml:space="preserve"> </w:t>
            </w:r>
            <w:r w:rsidRPr="00BC30FE">
              <w:t>275</w:t>
            </w:r>
          </w:p>
        </w:tc>
      </w:tr>
    </w:tbl>
    <w:p w:rsidR="008036DD" w:rsidRPr="00BC30FE" w:rsidRDefault="008036DD" w:rsidP="00150FD8">
      <w:pPr>
        <w:pStyle w:val="text"/>
      </w:pPr>
      <w:r w:rsidRPr="00BC30FE">
        <w:rPr>
          <w:b/>
        </w:rPr>
        <w:t>Zhotovitel:</w:t>
      </w:r>
    </w:p>
    <w:tbl>
      <w:tblPr>
        <w:tblW w:w="0" w:type="auto"/>
        <w:tblInd w:w="534" w:type="dxa"/>
        <w:tblLook w:val="04A0" w:firstRow="1" w:lastRow="0" w:firstColumn="1" w:lastColumn="0" w:noHBand="0" w:noVBand="1"/>
      </w:tblPr>
      <w:tblGrid>
        <w:gridCol w:w="1121"/>
        <w:gridCol w:w="7417"/>
      </w:tblGrid>
      <w:tr w:rsidR="008036DD" w:rsidRPr="00BC30FE" w:rsidTr="00697A3C">
        <w:tc>
          <w:tcPr>
            <w:tcW w:w="1134" w:type="dxa"/>
            <w:shd w:val="clear" w:color="auto" w:fill="auto"/>
          </w:tcPr>
          <w:p w:rsidR="008036DD" w:rsidRPr="00BC30FE" w:rsidRDefault="008036DD" w:rsidP="00697A3C">
            <w:pPr>
              <w:pStyle w:val="text"/>
            </w:pPr>
          </w:p>
        </w:tc>
        <w:tc>
          <w:tcPr>
            <w:tcW w:w="7620" w:type="dxa"/>
            <w:shd w:val="clear" w:color="auto" w:fill="auto"/>
          </w:tcPr>
          <w:p w:rsidR="008036DD" w:rsidRPr="00BC30FE" w:rsidRDefault="008036DD" w:rsidP="00697A3C">
            <w:pPr>
              <w:pStyle w:val="text"/>
            </w:pPr>
            <w:r w:rsidRPr="00BC30FE">
              <w:rPr>
                <w:noProof/>
              </w:rPr>
              <w:t>HACH LANGE s. r.o.</w:t>
            </w:r>
          </w:p>
        </w:tc>
      </w:tr>
      <w:tr w:rsidR="008036DD" w:rsidRPr="00BC30FE" w:rsidTr="00697A3C">
        <w:tc>
          <w:tcPr>
            <w:tcW w:w="1134" w:type="dxa"/>
            <w:shd w:val="clear" w:color="auto" w:fill="auto"/>
          </w:tcPr>
          <w:p w:rsidR="008036DD" w:rsidRPr="00BC30FE" w:rsidRDefault="008036DD" w:rsidP="00697A3C">
            <w:pPr>
              <w:pStyle w:val="text"/>
            </w:pPr>
            <w:r w:rsidRPr="00BC30FE">
              <w:t>Sídlo:</w:t>
            </w:r>
          </w:p>
        </w:tc>
        <w:tc>
          <w:tcPr>
            <w:tcW w:w="7620" w:type="dxa"/>
            <w:shd w:val="clear" w:color="auto" w:fill="auto"/>
          </w:tcPr>
          <w:p w:rsidR="008036DD" w:rsidRPr="00BC30FE" w:rsidRDefault="008036DD" w:rsidP="00697A3C">
            <w:pPr>
              <w:pStyle w:val="text"/>
            </w:pPr>
            <w:r w:rsidRPr="00BC30FE">
              <w:rPr>
                <w:noProof/>
              </w:rPr>
              <w:t>Zastrčená 1278/8, 141 00  Praha 4</w:t>
            </w:r>
          </w:p>
        </w:tc>
      </w:tr>
      <w:tr w:rsidR="008036DD" w:rsidRPr="00BC30FE" w:rsidTr="00697A3C">
        <w:tc>
          <w:tcPr>
            <w:tcW w:w="8754" w:type="dxa"/>
            <w:gridSpan w:val="2"/>
            <w:shd w:val="clear" w:color="auto" w:fill="auto"/>
          </w:tcPr>
          <w:p w:rsidR="008036DD" w:rsidRPr="00BC30FE" w:rsidRDefault="008036DD" w:rsidP="00697A3C">
            <w:pPr>
              <w:pStyle w:val="text"/>
            </w:pPr>
            <w:r w:rsidRPr="00BC30FE">
              <w:rPr>
                <w:noProof/>
              </w:rPr>
              <w:t>Subjekt zapsaný u MS v Praze, odd. C, vl. 102553</w:t>
            </w:r>
          </w:p>
        </w:tc>
      </w:tr>
      <w:tr w:rsidR="008036DD" w:rsidRPr="00BC30FE" w:rsidTr="00697A3C">
        <w:tc>
          <w:tcPr>
            <w:tcW w:w="1134" w:type="dxa"/>
            <w:shd w:val="clear" w:color="auto" w:fill="auto"/>
          </w:tcPr>
          <w:p w:rsidR="008036DD" w:rsidRPr="00BC30FE" w:rsidRDefault="008036DD" w:rsidP="00697A3C">
            <w:pPr>
              <w:pStyle w:val="text"/>
            </w:pPr>
            <w:r w:rsidRPr="00BC30FE">
              <w:t>IČ</w:t>
            </w:r>
            <w:r w:rsidR="00EF5633" w:rsidRPr="00BC30FE">
              <w:t>O</w:t>
            </w:r>
            <w:r w:rsidRPr="00BC30FE">
              <w:t>:</w:t>
            </w:r>
          </w:p>
        </w:tc>
        <w:tc>
          <w:tcPr>
            <w:tcW w:w="7620" w:type="dxa"/>
            <w:shd w:val="clear" w:color="auto" w:fill="auto"/>
          </w:tcPr>
          <w:p w:rsidR="008036DD" w:rsidRPr="00BC30FE" w:rsidRDefault="008036DD" w:rsidP="00697A3C">
            <w:pPr>
              <w:pStyle w:val="text"/>
            </w:pPr>
            <w:r w:rsidRPr="00BC30FE">
              <w:rPr>
                <w:noProof/>
              </w:rPr>
              <w:t>271 82 151</w:t>
            </w:r>
          </w:p>
        </w:tc>
      </w:tr>
      <w:tr w:rsidR="008036DD" w:rsidRPr="00BC30FE" w:rsidTr="00697A3C">
        <w:tc>
          <w:tcPr>
            <w:tcW w:w="1134" w:type="dxa"/>
            <w:shd w:val="clear" w:color="auto" w:fill="auto"/>
          </w:tcPr>
          <w:p w:rsidR="008036DD" w:rsidRPr="00BC30FE" w:rsidRDefault="008036DD" w:rsidP="00697A3C">
            <w:pPr>
              <w:pStyle w:val="text"/>
            </w:pPr>
            <w:r w:rsidRPr="00BC30FE">
              <w:t>DIČ:</w:t>
            </w:r>
          </w:p>
        </w:tc>
        <w:tc>
          <w:tcPr>
            <w:tcW w:w="7620" w:type="dxa"/>
            <w:shd w:val="clear" w:color="auto" w:fill="auto"/>
          </w:tcPr>
          <w:p w:rsidR="008036DD" w:rsidRPr="00BC30FE" w:rsidRDefault="008036DD" w:rsidP="00697A3C">
            <w:pPr>
              <w:pStyle w:val="text"/>
            </w:pPr>
            <w:r w:rsidRPr="00BC30FE">
              <w:rPr>
                <w:noProof/>
              </w:rPr>
              <w:t>CZ271 82 151</w:t>
            </w:r>
          </w:p>
        </w:tc>
      </w:tr>
    </w:tbl>
    <w:p w:rsidR="008036DD" w:rsidRPr="00BC30FE" w:rsidRDefault="008036DD" w:rsidP="0076762A">
      <w:pPr>
        <w:jc w:val="center"/>
        <w:rPr>
          <w:b/>
          <w:sz w:val="28"/>
          <w:szCs w:val="28"/>
        </w:rPr>
      </w:pPr>
    </w:p>
    <w:p w:rsidR="008036DD" w:rsidRPr="00BC30FE" w:rsidRDefault="008036DD" w:rsidP="0076762A">
      <w:pPr>
        <w:jc w:val="center"/>
        <w:rPr>
          <w:b/>
          <w:sz w:val="28"/>
          <w:szCs w:val="28"/>
        </w:rPr>
      </w:pPr>
    </w:p>
    <w:p w:rsidR="008036DD" w:rsidRDefault="008036DD" w:rsidP="0076762A"/>
    <w:p w:rsidR="00AC725D" w:rsidRDefault="00AC725D" w:rsidP="0076762A"/>
    <w:p w:rsidR="00AC725D" w:rsidRDefault="00AC725D" w:rsidP="0076762A"/>
    <w:p w:rsidR="00AC725D" w:rsidRPr="00BC30FE" w:rsidRDefault="00AC725D" w:rsidP="0076762A"/>
    <w:p w:rsidR="008036DD" w:rsidRPr="00BC30FE" w:rsidRDefault="008036DD" w:rsidP="0076762A"/>
    <w:p w:rsidR="003B1814" w:rsidRPr="00BC30FE" w:rsidRDefault="003B1814" w:rsidP="003B1814">
      <w:pPr>
        <w:keepNext/>
        <w:widowControl/>
        <w:autoSpaceDE w:val="0"/>
        <w:autoSpaceDN w:val="0"/>
        <w:outlineLvl w:val="2"/>
        <w:rPr>
          <w:rFonts w:ascii="Times New Roman" w:hAnsi="Times New Roman"/>
          <w:b/>
          <w:bCs/>
          <w:sz w:val="32"/>
          <w:szCs w:val="32"/>
          <w:u w:val="single"/>
        </w:rPr>
      </w:pPr>
      <w:r w:rsidRPr="00BC30FE">
        <w:rPr>
          <w:rFonts w:ascii="Times New Roman" w:hAnsi="Times New Roman"/>
          <w:sz w:val="32"/>
          <w:szCs w:val="32"/>
        </w:rPr>
        <w:t>Seznam zařízení a četnost prohlídek</w:t>
      </w:r>
    </w:p>
    <w:p w:rsidR="003B1814" w:rsidRPr="00BC30FE" w:rsidRDefault="003B1814" w:rsidP="003B1814">
      <w:pPr>
        <w:autoSpaceDE w:val="0"/>
        <w:autoSpaceDN w:val="0"/>
        <w:jc w:val="left"/>
        <w:rPr>
          <w:rFonts w:ascii="Times New Roman" w:hAnsi="Times New Roman"/>
          <w:sz w:val="24"/>
          <w:szCs w:val="24"/>
        </w:rPr>
      </w:pPr>
    </w:p>
    <w:p w:rsidR="00916D88" w:rsidRDefault="00916D88" w:rsidP="00916D88">
      <w:pPr>
        <w:pStyle w:val="text"/>
        <w:widowControl w:val="0"/>
        <w:spacing w:before="0" w:after="0"/>
      </w:pPr>
    </w:p>
    <w:tbl>
      <w:tblPr>
        <w:tblW w:w="0" w:type="auto"/>
        <w:tblCellMar>
          <w:left w:w="70" w:type="dxa"/>
          <w:right w:w="70" w:type="dxa"/>
        </w:tblCellMar>
        <w:tblLook w:val="0000" w:firstRow="0" w:lastRow="0" w:firstColumn="0" w:lastColumn="0" w:noHBand="0" w:noVBand="0"/>
      </w:tblPr>
      <w:tblGrid>
        <w:gridCol w:w="1822"/>
        <w:gridCol w:w="692"/>
        <w:gridCol w:w="1752"/>
        <w:gridCol w:w="539"/>
        <w:gridCol w:w="2122"/>
        <w:gridCol w:w="724"/>
        <w:gridCol w:w="1421"/>
      </w:tblGrid>
      <w:tr w:rsidR="00EB7E6B" w:rsidRPr="00BC30FE" w:rsidTr="00882308">
        <w:tc>
          <w:tcPr>
            <w:tcW w:w="1853" w:type="dxa"/>
          </w:tcPr>
          <w:p w:rsidR="00EB7E6B" w:rsidRPr="00BC30FE" w:rsidRDefault="00EB7E6B" w:rsidP="00882308">
            <w:r w:rsidRPr="00BC30FE">
              <w:t>V Brně</w:t>
            </w:r>
          </w:p>
        </w:tc>
        <w:tc>
          <w:tcPr>
            <w:tcW w:w="699" w:type="dxa"/>
          </w:tcPr>
          <w:p w:rsidR="00EB7E6B" w:rsidRPr="00BC30FE" w:rsidRDefault="00EB7E6B" w:rsidP="00882308">
            <w:r w:rsidRPr="00BC30FE">
              <w:t>dne</w:t>
            </w:r>
          </w:p>
        </w:tc>
        <w:tc>
          <w:tcPr>
            <w:tcW w:w="1778" w:type="dxa"/>
          </w:tcPr>
          <w:p w:rsidR="00EB7E6B" w:rsidRPr="00BC30FE" w:rsidRDefault="00EB7E6B" w:rsidP="00882308">
            <w:r>
              <w:t>6.6.2022</w:t>
            </w:r>
          </w:p>
        </w:tc>
        <w:tc>
          <w:tcPr>
            <w:tcW w:w="550" w:type="dxa"/>
          </w:tcPr>
          <w:p w:rsidR="00EB7E6B" w:rsidRPr="00BC30FE" w:rsidRDefault="00EB7E6B" w:rsidP="00882308"/>
        </w:tc>
        <w:tc>
          <w:tcPr>
            <w:tcW w:w="2165" w:type="dxa"/>
          </w:tcPr>
          <w:p w:rsidR="00EB7E6B" w:rsidRPr="00BC30FE" w:rsidRDefault="00EB7E6B" w:rsidP="00882308">
            <w:r w:rsidRPr="00BC30FE">
              <w:t xml:space="preserve">V </w:t>
            </w:r>
            <w:r>
              <w:t>Praze</w:t>
            </w:r>
          </w:p>
        </w:tc>
        <w:tc>
          <w:tcPr>
            <w:tcW w:w="732" w:type="dxa"/>
          </w:tcPr>
          <w:p w:rsidR="00EB7E6B" w:rsidRPr="00BC30FE" w:rsidRDefault="00EB7E6B" w:rsidP="00882308">
            <w:r w:rsidRPr="00BC30FE">
              <w:t>dne</w:t>
            </w:r>
          </w:p>
        </w:tc>
        <w:tc>
          <w:tcPr>
            <w:tcW w:w="1435" w:type="dxa"/>
          </w:tcPr>
          <w:p w:rsidR="00EB7E6B" w:rsidRPr="00BC30FE" w:rsidRDefault="00EB7E6B" w:rsidP="00882308">
            <w:r>
              <w:t>11.5.2022</w:t>
            </w:r>
          </w:p>
        </w:tc>
      </w:tr>
      <w:tr w:rsidR="00EB7E6B" w:rsidRPr="00BC30FE" w:rsidTr="00882308">
        <w:tc>
          <w:tcPr>
            <w:tcW w:w="4330" w:type="dxa"/>
            <w:gridSpan w:val="3"/>
          </w:tcPr>
          <w:p w:rsidR="00EB7E6B" w:rsidRPr="00BC30FE" w:rsidRDefault="00EB7E6B" w:rsidP="00882308">
            <w:r w:rsidRPr="00BC30FE">
              <w:t>Za objednatele</w:t>
            </w:r>
          </w:p>
        </w:tc>
        <w:tc>
          <w:tcPr>
            <w:tcW w:w="550" w:type="dxa"/>
          </w:tcPr>
          <w:p w:rsidR="00EB7E6B" w:rsidRPr="00BC30FE" w:rsidRDefault="00EB7E6B" w:rsidP="00882308"/>
        </w:tc>
        <w:tc>
          <w:tcPr>
            <w:tcW w:w="4332" w:type="dxa"/>
            <w:gridSpan w:val="3"/>
          </w:tcPr>
          <w:p w:rsidR="00EB7E6B" w:rsidRPr="00BC30FE" w:rsidRDefault="00EB7E6B" w:rsidP="00882308">
            <w:r w:rsidRPr="00BC30FE">
              <w:t>Za zhotovitele</w:t>
            </w:r>
          </w:p>
        </w:tc>
      </w:tr>
      <w:tr w:rsidR="00EB7E6B" w:rsidRPr="00BC30FE" w:rsidTr="00882308">
        <w:trPr>
          <w:trHeight w:val="1475"/>
        </w:trPr>
        <w:tc>
          <w:tcPr>
            <w:tcW w:w="4330" w:type="dxa"/>
            <w:gridSpan w:val="3"/>
            <w:tcBorders>
              <w:bottom w:val="dashed" w:sz="4" w:space="0" w:color="auto"/>
            </w:tcBorders>
          </w:tcPr>
          <w:p w:rsidR="00EB7E6B" w:rsidRPr="00BC30FE" w:rsidRDefault="00EB7E6B" w:rsidP="00882308">
            <w:pPr>
              <w:jc w:val="left"/>
            </w:pPr>
          </w:p>
        </w:tc>
        <w:tc>
          <w:tcPr>
            <w:tcW w:w="550" w:type="dxa"/>
          </w:tcPr>
          <w:p w:rsidR="00EB7E6B" w:rsidRPr="00BC30FE" w:rsidRDefault="00EB7E6B" w:rsidP="00882308"/>
        </w:tc>
        <w:tc>
          <w:tcPr>
            <w:tcW w:w="4332" w:type="dxa"/>
            <w:gridSpan w:val="3"/>
            <w:tcBorders>
              <w:bottom w:val="dashed" w:sz="4" w:space="0" w:color="auto"/>
            </w:tcBorders>
          </w:tcPr>
          <w:p w:rsidR="00EB7E6B" w:rsidRPr="00BC30FE" w:rsidRDefault="00EB7E6B" w:rsidP="00882308"/>
        </w:tc>
      </w:tr>
      <w:tr w:rsidR="00EB7E6B" w:rsidRPr="00BC30FE" w:rsidTr="00882308">
        <w:tc>
          <w:tcPr>
            <w:tcW w:w="4330" w:type="dxa"/>
            <w:gridSpan w:val="3"/>
            <w:tcBorders>
              <w:top w:val="dashed" w:sz="4" w:space="0" w:color="auto"/>
            </w:tcBorders>
          </w:tcPr>
          <w:p w:rsidR="00EB7E6B" w:rsidRPr="00BC30FE" w:rsidRDefault="00EB7E6B" w:rsidP="00882308">
            <w:pPr>
              <w:pStyle w:val="zarovnannasted"/>
              <w:rPr>
                <w:sz w:val="20"/>
              </w:rPr>
            </w:pPr>
            <w:r w:rsidRPr="00BC30FE">
              <w:rPr>
                <w:sz w:val="20"/>
              </w:rPr>
              <w:t>Brněnské vodárny a kanalizace, a.s.</w:t>
            </w:r>
          </w:p>
          <w:p w:rsidR="00EB7E6B" w:rsidRPr="00BC30FE" w:rsidRDefault="00EB7E6B" w:rsidP="00882308">
            <w:pPr>
              <w:jc w:val="center"/>
            </w:pPr>
            <w:r w:rsidRPr="00BC30FE">
              <w:t>Mgr. Pavel Sázavský, MBA, předseda představenstva</w:t>
            </w:r>
          </w:p>
        </w:tc>
        <w:tc>
          <w:tcPr>
            <w:tcW w:w="550" w:type="dxa"/>
          </w:tcPr>
          <w:p w:rsidR="00EB7E6B" w:rsidRPr="00BC30FE" w:rsidRDefault="00EB7E6B" w:rsidP="00882308"/>
        </w:tc>
        <w:tc>
          <w:tcPr>
            <w:tcW w:w="4332" w:type="dxa"/>
            <w:gridSpan w:val="3"/>
            <w:tcBorders>
              <w:top w:val="dashed" w:sz="4" w:space="0" w:color="auto"/>
            </w:tcBorders>
          </w:tcPr>
          <w:p w:rsidR="00EB7E6B" w:rsidRPr="00BC30FE" w:rsidRDefault="00EB7E6B" w:rsidP="00882308">
            <w:pPr>
              <w:pStyle w:val="zarovnannasted"/>
              <w:rPr>
                <w:sz w:val="20"/>
              </w:rPr>
            </w:pPr>
            <w:r w:rsidRPr="00BC30FE">
              <w:rPr>
                <w:noProof/>
                <w:sz w:val="20"/>
              </w:rPr>
              <w:t>HACH LANGE s. r.o.</w:t>
            </w:r>
          </w:p>
          <w:p w:rsidR="00EB7E6B" w:rsidRPr="00BC30FE" w:rsidRDefault="00EB7E6B" w:rsidP="00882308">
            <w:pPr>
              <w:pStyle w:val="zarovnannasted"/>
              <w:rPr>
                <w:sz w:val="20"/>
              </w:rPr>
            </w:pPr>
            <w:r w:rsidRPr="00B30CC0">
              <w:rPr>
                <w:sz w:val="20"/>
              </w:rPr>
              <w:t>Olivier Charles Joseph Paris, jednatel</w:t>
            </w:r>
          </w:p>
        </w:tc>
      </w:tr>
    </w:tbl>
    <w:p w:rsidR="00916D88" w:rsidRPr="00BC30FE" w:rsidRDefault="00916D88" w:rsidP="00916D88">
      <w:r w:rsidRPr="00BC30FE">
        <w:br w:type="page"/>
      </w:r>
    </w:p>
    <w:p w:rsidR="00916D88" w:rsidRPr="00BC30FE" w:rsidRDefault="00916D88" w:rsidP="00916D88">
      <w:pPr>
        <w:pStyle w:val="0Nzevsmlouvy-nejvyssiroven"/>
      </w:pPr>
      <w:r w:rsidRPr="00BC30FE">
        <w:lastRenderedPageBreak/>
        <w:t xml:space="preserve">Příloha č. 2 ke smlouvě o dílo </w:t>
      </w:r>
    </w:p>
    <w:p w:rsidR="00916D88" w:rsidRPr="00BC30FE" w:rsidRDefault="00916D88" w:rsidP="00916D88">
      <w:pPr>
        <w:pStyle w:val="text"/>
        <w:rPr>
          <w:b/>
        </w:rPr>
      </w:pPr>
      <w:r w:rsidRPr="00BC30FE">
        <w:rPr>
          <w:b/>
        </w:rPr>
        <w:t>Objednatel:</w:t>
      </w:r>
    </w:p>
    <w:tbl>
      <w:tblPr>
        <w:tblW w:w="0" w:type="auto"/>
        <w:tblInd w:w="534" w:type="dxa"/>
        <w:tblLook w:val="04A0" w:firstRow="1" w:lastRow="0" w:firstColumn="1" w:lastColumn="0" w:noHBand="0" w:noVBand="1"/>
      </w:tblPr>
      <w:tblGrid>
        <w:gridCol w:w="1120"/>
        <w:gridCol w:w="7418"/>
      </w:tblGrid>
      <w:tr w:rsidR="00916D88" w:rsidRPr="00BC30FE" w:rsidTr="00AD6EEC">
        <w:trPr>
          <w:trHeight w:val="57"/>
        </w:trPr>
        <w:tc>
          <w:tcPr>
            <w:tcW w:w="1134" w:type="dxa"/>
            <w:shd w:val="clear" w:color="auto" w:fill="auto"/>
          </w:tcPr>
          <w:p w:rsidR="00916D88" w:rsidRPr="00BC30FE" w:rsidRDefault="00916D88" w:rsidP="00AD6EEC">
            <w:pPr>
              <w:pStyle w:val="text"/>
            </w:pPr>
          </w:p>
        </w:tc>
        <w:tc>
          <w:tcPr>
            <w:tcW w:w="7620" w:type="dxa"/>
            <w:shd w:val="clear" w:color="auto" w:fill="auto"/>
          </w:tcPr>
          <w:p w:rsidR="00916D88" w:rsidRPr="00BC30FE" w:rsidRDefault="00916D88" w:rsidP="00AD6EEC">
            <w:pPr>
              <w:pStyle w:val="text"/>
            </w:pPr>
            <w:r w:rsidRPr="00BC30FE">
              <w:t>Brněnské vodárny a kanalizace, a.s.</w:t>
            </w:r>
          </w:p>
        </w:tc>
      </w:tr>
      <w:tr w:rsidR="00916D88" w:rsidRPr="00BC30FE" w:rsidTr="00AD6EEC">
        <w:trPr>
          <w:trHeight w:val="57"/>
        </w:trPr>
        <w:tc>
          <w:tcPr>
            <w:tcW w:w="1134" w:type="dxa"/>
            <w:shd w:val="clear" w:color="auto" w:fill="auto"/>
          </w:tcPr>
          <w:p w:rsidR="00916D88" w:rsidRPr="00BC30FE" w:rsidRDefault="00916D88" w:rsidP="00AD6EEC">
            <w:pPr>
              <w:pStyle w:val="text"/>
            </w:pPr>
            <w:r w:rsidRPr="00BC30FE">
              <w:t>Sídlo:</w:t>
            </w:r>
          </w:p>
        </w:tc>
        <w:tc>
          <w:tcPr>
            <w:tcW w:w="7620" w:type="dxa"/>
            <w:shd w:val="clear" w:color="auto" w:fill="auto"/>
          </w:tcPr>
          <w:p w:rsidR="00916D88" w:rsidRPr="00BC30FE" w:rsidRDefault="00916D88" w:rsidP="00AD6EEC">
            <w:pPr>
              <w:pStyle w:val="text"/>
            </w:pPr>
            <w:r w:rsidRPr="00BC30FE">
              <w:t>Pisárecká 555/1a, Pisárky, 603 00 Brno</w:t>
            </w:r>
          </w:p>
        </w:tc>
      </w:tr>
      <w:tr w:rsidR="00916D88" w:rsidRPr="00BC30FE" w:rsidTr="00AD6EEC">
        <w:trPr>
          <w:trHeight w:val="57"/>
        </w:trPr>
        <w:tc>
          <w:tcPr>
            <w:tcW w:w="8754" w:type="dxa"/>
            <w:gridSpan w:val="2"/>
            <w:shd w:val="clear" w:color="auto" w:fill="auto"/>
          </w:tcPr>
          <w:p w:rsidR="00916D88" w:rsidRPr="00BC30FE" w:rsidRDefault="00916D88" w:rsidP="00AD6EEC">
            <w:pPr>
              <w:pStyle w:val="text"/>
            </w:pPr>
            <w:r w:rsidRPr="00BC30FE">
              <w:t>Subjekt je zapsán v OR u Krajského soudu v Brně, oddíl B, vložka 783</w:t>
            </w:r>
          </w:p>
        </w:tc>
      </w:tr>
      <w:tr w:rsidR="00916D88" w:rsidRPr="00BC30FE" w:rsidTr="00AD6EEC">
        <w:trPr>
          <w:trHeight w:val="57"/>
        </w:trPr>
        <w:tc>
          <w:tcPr>
            <w:tcW w:w="1134" w:type="dxa"/>
            <w:shd w:val="clear" w:color="auto" w:fill="auto"/>
          </w:tcPr>
          <w:p w:rsidR="00916D88" w:rsidRPr="00BC30FE" w:rsidRDefault="00916D88" w:rsidP="00AD6EEC">
            <w:pPr>
              <w:pStyle w:val="text"/>
            </w:pPr>
            <w:r w:rsidRPr="00BC30FE">
              <w:t>IČO:</w:t>
            </w:r>
          </w:p>
        </w:tc>
        <w:tc>
          <w:tcPr>
            <w:tcW w:w="7620" w:type="dxa"/>
            <w:shd w:val="clear" w:color="auto" w:fill="auto"/>
          </w:tcPr>
          <w:p w:rsidR="00916D88" w:rsidRPr="00BC30FE" w:rsidRDefault="00916D88" w:rsidP="00AD6EEC">
            <w:pPr>
              <w:pStyle w:val="text"/>
            </w:pPr>
            <w:r w:rsidRPr="00BC30FE">
              <w:t>46 347 275</w:t>
            </w:r>
          </w:p>
        </w:tc>
      </w:tr>
      <w:tr w:rsidR="00916D88" w:rsidRPr="00BC30FE" w:rsidTr="00AD6EEC">
        <w:trPr>
          <w:trHeight w:val="57"/>
        </w:trPr>
        <w:tc>
          <w:tcPr>
            <w:tcW w:w="1134" w:type="dxa"/>
            <w:shd w:val="clear" w:color="auto" w:fill="auto"/>
          </w:tcPr>
          <w:p w:rsidR="00916D88" w:rsidRPr="00BC30FE" w:rsidRDefault="00916D88" w:rsidP="00AD6EEC">
            <w:pPr>
              <w:pStyle w:val="text"/>
            </w:pPr>
            <w:r w:rsidRPr="00BC30FE">
              <w:t>DIČ:</w:t>
            </w:r>
          </w:p>
        </w:tc>
        <w:tc>
          <w:tcPr>
            <w:tcW w:w="7620" w:type="dxa"/>
            <w:shd w:val="clear" w:color="auto" w:fill="auto"/>
          </w:tcPr>
          <w:p w:rsidR="00916D88" w:rsidRPr="00BC30FE" w:rsidRDefault="00916D88" w:rsidP="00AD6EEC">
            <w:pPr>
              <w:pStyle w:val="text"/>
            </w:pPr>
            <w:r w:rsidRPr="00BC30FE">
              <w:t>CZ46 347 275</w:t>
            </w:r>
          </w:p>
        </w:tc>
      </w:tr>
    </w:tbl>
    <w:p w:rsidR="00916D88" w:rsidRPr="00BC30FE" w:rsidRDefault="00916D88" w:rsidP="00916D88">
      <w:pPr>
        <w:pStyle w:val="text"/>
      </w:pPr>
      <w:r w:rsidRPr="00BC30FE">
        <w:rPr>
          <w:b/>
        </w:rPr>
        <w:t>Zhotovitel:</w:t>
      </w:r>
    </w:p>
    <w:tbl>
      <w:tblPr>
        <w:tblW w:w="0" w:type="auto"/>
        <w:tblInd w:w="534" w:type="dxa"/>
        <w:tblLook w:val="04A0" w:firstRow="1" w:lastRow="0" w:firstColumn="1" w:lastColumn="0" w:noHBand="0" w:noVBand="1"/>
      </w:tblPr>
      <w:tblGrid>
        <w:gridCol w:w="1121"/>
        <w:gridCol w:w="7417"/>
      </w:tblGrid>
      <w:tr w:rsidR="00916D88" w:rsidRPr="00BC30FE" w:rsidTr="00AD6EEC">
        <w:tc>
          <w:tcPr>
            <w:tcW w:w="1134" w:type="dxa"/>
            <w:shd w:val="clear" w:color="auto" w:fill="auto"/>
          </w:tcPr>
          <w:p w:rsidR="00916D88" w:rsidRPr="00BC30FE" w:rsidRDefault="00916D88" w:rsidP="00AD6EEC">
            <w:pPr>
              <w:pStyle w:val="text"/>
            </w:pPr>
          </w:p>
        </w:tc>
        <w:tc>
          <w:tcPr>
            <w:tcW w:w="7620" w:type="dxa"/>
            <w:shd w:val="clear" w:color="auto" w:fill="auto"/>
          </w:tcPr>
          <w:p w:rsidR="00916D88" w:rsidRPr="00BC30FE" w:rsidRDefault="00916D88" w:rsidP="00AD6EEC">
            <w:pPr>
              <w:pStyle w:val="text"/>
            </w:pPr>
            <w:r w:rsidRPr="00BC30FE">
              <w:rPr>
                <w:noProof/>
              </w:rPr>
              <w:t>HACH LANGE s. r.o.</w:t>
            </w:r>
          </w:p>
        </w:tc>
      </w:tr>
      <w:tr w:rsidR="00916D88" w:rsidRPr="00BC30FE" w:rsidTr="00AD6EEC">
        <w:tc>
          <w:tcPr>
            <w:tcW w:w="1134" w:type="dxa"/>
            <w:shd w:val="clear" w:color="auto" w:fill="auto"/>
          </w:tcPr>
          <w:p w:rsidR="00916D88" w:rsidRPr="00BC30FE" w:rsidRDefault="00916D88" w:rsidP="00AD6EEC">
            <w:pPr>
              <w:pStyle w:val="text"/>
            </w:pPr>
            <w:r w:rsidRPr="00BC30FE">
              <w:t>Sídlo:</w:t>
            </w:r>
          </w:p>
        </w:tc>
        <w:tc>
          <w:tcPr>
            <w:tcW w:w="7620" w:type="dxa"/>
            <w:shd w:val="clear" w:color="auto" w:fill="auto"/>
          </w:tcPr>
          <w:p w:rsidR="00916D88" w:rsidRPr="00BC30FE" w:rsidRDefault="00916D88" w:rsidP="00AD6EEC">
            <w:pPr>
              <w:pStyle w:val="text"/>
            </w:pPr>
            <w:r w:rsidRPr="00BC30FE">
              <w:rPr>
                <w:noProof/>
              </w:rPr>
              <w:t>Zastrčená 1278/8, 141 00  Praha 4</w:t>
            </w:r>
          </w:p>
        </w:tc>
      </w:tr>
      <w:tr w:rsidR="00916D88" w:rsidRPr="00BC30FE" w:rsidTr="00AD6EEC">
        <w:tc>
          <w:tcPr>
            <w:tcW w:w="8754" w:type="dxa"/>
            <w:gridSpan w:val="2"/>
            <w:shd w:val="clear" w:color="auto" w:fill="auto"/>
          </w:tcPr>
          <w:p w:rsidR="00916D88" w:rsidRPr="00BC30FE" w:rsidRDefault="00916D88" w:rsidP="00AD6EEC">
            <w:pPr>
              <w:pStyle w:val="text"/>
            </w:pPr>
            <w:r w:rsidRPr="00BC30FE">
              <w:rPr>
                <w:noProof/>
              </w:rPr>
              <w:t>Subjekt zapsaný u MS v Praze, odd. C, vl. 102553</w:t>
            </w:r>
          </w:p>
        </w:tc>
      </w:tr>
      <w:tr w:rsidR="00916D88" w:rsidRPr="00BC30FE" w:rsidTr="00AD6EEC">
        <w:tc>
          <w:tcPr>
            <w:tcW w:w="1134" w:type="dxa"/>
            <w:shd w:val="clear" w:color="auto" w:fill="auto"/>
          </w:tcPr>
          <w:p w:rsidR="00916D88" w:rsidRPr="00BC30FE" w:rsidRDefault="00916D88" w:rsidP="00AD6EEC">
            <w:pPr>
              <w:pStyle w:val="text"/>
            </w:pPr>
            <w:r w:rsidRPr="00BC30FE">
              <w:t>IČO:</w:t>
            </w:r>
          </w:p>
        </w:tc>
        <w:tc>
          <w:tcPr>
            <w:tcW w:w="7620" w:type="dxa"/>
            <w:shd w:val="clear" w:color="auto" w:fill="auto"/>
          </w:tcPr>
          <w:p w:rsidR="00916D88" w:rsidRPr="00BC30FE" w:rsidRDefault="00916D88" w:rsidP="00AD6EEC">
            <w:pPr>
              <w:pStyle w:val="text"/>
            </w:pPr>
            <w:r w:rsidRPr="00BC30FE">
              <w:rPr>
                <w:noProof/>
              </w:rPr>
              <w:t>271 82 151</w:t>
            </w:r>
          </w:p>
        </w:tc>
      </w:tr>
      <w:tr w:rsidR="00916D88" w:rsidRPr="00BC30FE" w:rsidTr="00AD6EEC">
        <w:tc>
          <w:tcPr>
            <w:tcW w:w="1134" w:type="dxa"/>
            <w:shd w:val="clear" w:color="auto" w:fill="auto"/>
          </w:tcPr>
          <w:p w:rsidR="00916D88" w:rsidRPr="00BC30FE" w:rsidRDefault="00916D88" w:rsidP="00AD6EEC">
            <w:pPr>
              <w:pStyle w:val="text"/>
            </w:pPr>
            <w:r w:rsidRPr="00BC30FE">
              <w:t>DIČ:</w:t>
            </w:r>
          </w:p>
        </w:tc>
        <w:tc>
          <w:tcPr>
            <w:tcW w:w="7620" w:type="dxa"/>
            <w:shd w:val="clear" w:color="auto" w:fill="auto"/>
          </w:tcPr>
          <w:p w:rsidR="00916D88" w:rsidRPr="00BC30FE" w:rsidRDefault="00916D88" w:rsidP="00AD6EEC">
            <w:pPr>
              <w:pStyle w:val="text"/>
            </w:pPr>
            <w:r w:rsidRPr="00BC30FE">
              <w:rPr>
                <w:noProof/>
              </w:rPr>
              <w:t>CZ271 82 151</w:t>
            </w:r>
          </w:p>
        </w:tc>
      </w:tr>
    </w:tbl>
    <w:p w:rsidR="00916D88" w:rsidRPr="00BC30FE" w:rsidRDefault="00916D88" w:rsidP="00916D88">
      <w:pPr>
        <w:jc w:val="center"/>
        <w:rPr>
          <w:b/>
          <w:sz w:val="28"/>
          <w:szCs w:val="28"/>
        </w:rPr>
      </w:pPr>
    </w:p>
    <w:p w:rsidR="00916D88" w:rsidRPr="00BC30FE" w:rsidRDefault="00916D88" w:rsidP="00916D88">
      <w:pPr>
        <w:jc w:val="center"/>
        <w:rPr>
          <w:b/>
          <w:sz w:val="28"/>
          <w:szCs w:val="28"/>
        </w:rPr>
      </w:pPr>
    </w:p>
    <w:p w:rsidR="004E212C" w:rsidRPr="004E212C" w:rsidRDefault="004E212C" w:rsidP="004E212C">
      <w:pPr>
        <w:jc w:val="left"/>
        <w:rPr>
          <w:rFonts w:ascii="Calibri" w:eastAsia="Calibri" w:hAnsi="Calibri"/>
          <w:sz w:val="22"/>
          <w:szCs w:val="22"/>
          <w:lang w:val="en-US" w:eastAsia="en-US"/>
        </w:rPr>
      </w:pPr>
    </w:p>
    <w:p w:rsidR="00916D88" w:rsidRPr="00BC30FE" w:rsidRDefault="00916D88" w:rsidP="003B1814">
      <w:pPr>
        <w:autoSpaceDE w:val="0"/>
        <w:autoSpaceDN w:val="0"/>
        <w:jc w:val="left"/>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1822"/>
        <w:gridCol w:w="692"/>
        <w:gridCol w:w="1752"/>
        <w:gridCol w:w="539"/>
        <w:gridCol w:w="2122"/>
        <w:gridCol w:w="724"/>
        <w:gridCol w:w="1421"/>
      </w:tblGrid>
      <w:tr w:rsidR="00EB7E6B" w:rsidRPr="00BC30FE" w:rsidTr="00882308">
        <w:tc>
          <w:tcPr>
            <w:tcW w:w="1853" w:type="dxa"/>
          </w:tcPr>
          <w:p w:rsidR="00EB7E6B" w:rsidRPr="00BC30FE" w:rsidRDefault="00EB7E6B" w:rsidP="00882308">
            <w:r w:rsidRPr="00BC30FE">
              <w:t>V Brně</w:t>
            </w:r>
          </w:p>
        </w:tc>
        <w:tc>
          <w:tcPr>
            <w:tcW w:w="699" w:type="dxa"/>
          </w:tcPr>
          <w:p w:rsidR="00EB7E6B" w:rsidRPr="00BC30FE" w:rsidRDefault="00EB7E6B" w:rsidP="00882308">
            <w:r w:rsidRPr="00BC30FE">
              <w:t>dne</w:t>
            </w:r>
          </w:p>
        </w:tc>
        <w:tc>
          <w:tcPr>
            <w:tcW w:w="1778" w:type="dxa"/>
          </w:tcPr>
          <w:p w:rsidR="00EB7E6B" w:rsidRPr="00BC30FE" w:rsidRDefault="00EB7E6B" w:rsidP="00882308">
            <w:r>
              <w:t>6.6.2022</w:t>
            </w:r>
          </w:p>
        </w:tc>
        <w:tc>
          <w:tcPr>
            <w:tcW w:w="550" w:type="dxa"/>
          </w:tcPr>
          <w:p w:rsidR="00EB7E6B" w:rsidRPr="00BC30FE" w:rsidRDefault="00EB7E6B" w:rsidP="00882308"/>
        </w:tc>
        <w:tc>
          <w:tcPr>
            <w:tcW w:w="2165" w:type="dxa"/>
          </w:tcPr>
          <w:p w:rsidR="00EB7E6B" w:rsidRPr="00BC30FE" w:rsidRDefault="00EB7E6B" w:rsidP="00882308">
            <w:r w:rsidRPr="00BC30FE">
              <w:t xml:space="preserve">V </w:t>
            </w:r>
            <w:r>
              <w:t>Praze</w:t>
            </w:r>
          </w:p>
        </w:tc>
        <w:tc>
          <w:tcPr>
            <w:tcW w:w="732" w:type="dxa"/>
          </w:tcPr>
          <w:p w:rsidR="00EB7E6B" w:rsidRPr="00BC30FE" w:rsidRDefault="00EB7E6B" w:rsidP="00882308">
            <w:r w:rsidRPr="00BC30FE">
              <w:t>dne</w:t>
            </w:r>
          </w:p>
        </w:tc>
        <w:tc>
          <w:tcPr>
            <w:tcW w:w="1435" w:type="dxa"/>
          </w:tcPr>
          <w:p w:rsidR="00EB7E6B" w:rsidRPr="00BC30FE" w:rsidRDefault="00EB7E6B" w:rsidP="00882308">
            <w:r>
              <w:t>11.5.2022</w:t>
            </w:r>
          </w:p>
        </w:tc>
      </w:tr>
      <w:tr w:rsidR="00EB7E6B" w:rsidRPr="00BC30FE" w:rsidTr="00882308">
        <w:tc>
          <w:tcPr>
            <w:tcW w:w="4330" w:type="dxa"/>
            <w:gridSpan w:val="3"/>
          </w:tcPr>
          <w:p w:rsidR="00EB7E6B" w:rsidRPr="00BC30FE" w:rsidRDefault="00EB7E6B" w:rsidP="00882308">
            <w:r w:rsidRPr="00BC30FE">
              <w:t>Za objednatele</w:t>
            </w:r>
          </w:p>
        </w:tc>
        <w:tc>
          <w:tcPr>
            <w:tcW w:w="550" w:type="dxa"/>
          </w:tcPr>
          <w:p w:rsidR="00EB7E6B" w:rsidRPr="00BC30FE" w:rsidRDefault="00EB7E6B" w:rsidP="00882308"/>
        </w:tc>
        <w:tc>
          <w:tcPr>
            <w:tcW w:w="4332" w:type="dxa"/>
            <w:gridSpan w:val="3"/>
          </w:tcPr>
          <w:p w:rsidR="00EB7E6B" w:rsidRPr="00BC30FE" w:rsidRDefault="00EB7E6B" w:rsidP="00882308">
            <w:r w:rsidRPr="00BC30FE">
              <w:t>Za zhotovitele</w:t>
            </w:r>
          </w:p>
        </w:tc>
      </w:tr>
      <w:tr w:rsidR="00EB7E6B" w:rsidRPr="00BC30FE" w:rsidTr="00882308">
        <w:trPr>
          <w:trHeight w:val="1475"/>
        </w:trPr>
        <w:tc>
          <w:tcPr>
            <w:tcW w:w="4330" w:type="dxa"/>
            <w:gridSpan w:val="3"/>
            <w:tcBorders>
              <w:bottom w:val="dashed" w:sz="4" w:space="0" w:color="auto"/>
            </w:tcBorders>
          </w:tcPr>
          <w:p w:rsidR="00EB7E6B" w:rsidRPr="00BC30FE" w:rsidRDefault="00EB7E6B" w:rsidP="00882308">
            <w:pPr>
              <w:jc w:val="left"/>
            </w:pPr>
          </w:p>
        </w:tc>
        <w:tc>
          <w:tcPr>
            <w:tcW w:w="550" w:type="dxa"/>
          </w:tcPr>
          <w:p w:rsidR="00EB7E6B" w:rsidRPr="00BC30FE" w:rsidRDefault="00EB7E6B" w:rsidP="00882308"/>
        </w:tc>
        <w:tc>
          <w:tcPr>
            <w:tcW w:w="4332" w:type="dxa"/>
            <w:gridSpan w:val="3"/>
            <w:tcBorders>
              <w:bottom w:val="dashed" w:sz="4" w:space="0" w:color="auto"/>
            </w:tcBorders>
          </w:tcPr>
          <w:p w:rsidR="00EB7E6B" w:rsidRPr="00BC30FE" w:rsidRDefault="00EB7E6B" w:rsidP="00882308"/>
        </w:tc>
      </w:tr>
      <w:tr w:rsidR="00EB7E6B" w:rsidRPr="00BC30FE" w:rsidTr="00882308">
        <w:tc>
          <w:tcPr>
            <w:tcW w:w="4330" w:type="dxa"/>
            <w:gridSpan w:val="3"/>
            <w:tcBorders>
              <w:top w:val="dashed" w:sz="4" w:space="0" w:color="auto"/>
            </w:tcBorders>
          </w:tcPr>
          <w:p w:rsidR="00EB7E6B" w:rsidRPr="00BC30FE" w:rsidRDefault="00EB7E6B" w:rsidP="00882308">
            <w:pPr>
              <w:pStyle w:val="zarovnannasted"/>
              <w:rPr>
                <w:sz w:val="20"/>
              </w:rPr>
            </w:pPr>
            <w:r w:rsidRPr="00BC30FE">
              <w:rPr>
                <w:sz w:val="20"/>
              </w:rPr>
              <w:t>Brněnské vodárny a kanalizace, a.s.</w:t>
            </w:r>
          </w:p>
          <w:p w:rsidR="00EB7E6B" w:rsidRPr="00BC30FE" w:rsidRDefault="00EB7E6B" w:rsidP="00882308">
            <w:pPr>
              <w:jc w:val="center"/>
            </w:pPr>
            <w:r w:rsidRPr="00BC30FE">
              <w:t>Mgr. Pavel Sázavský, MBA, předseda představenstva</w:t>
            </w:r>
          </w:p>
        </w:tc>
        <w:tc>
          <w:tcPr>
            <w:tcW w:w="550" w:type="dxa"/>
          </w:tcPr>
          <w:p w:rsidR="00EB7E6B" w:rsidRPr="00BC30FE" w:rsidRDefault="00EB7E6B" w:rsidP="00882308"/>
        </w:tc>
        <w:tc>
          <w:tcPr>
            <w:tcW w:w="4332" w:type="dxa"/>
            <w:gridSpan w:val="3"/>
            <w:tcBorders>
              <w:top w:val="dashed" w:sz="4" w:space="0" w:color="auto"/>
            </w:tcBorders>
          </w:tcPr>
          <w:p w:rsidR="00EB7E6B" w:rsidRPr="00BC30FE" w:rsidRDefault="00EB7E6B" w:rsidP="00882308">
            <w:pPr>
              <w:pStyle w:val="zarovnannasted"/>
              <w:rPr>
                <w:sz w:val="20"/>
              </w:rPr>
            </w:pPr>
            <w:r w:rsidRPr="00BC30FE">
              <w:rPr>
                <w:noProof/>
                <w:sz w:val="20"/>
              </w:rPr>
              <w:t>HACH LANGE s. r.o.</w:t>
            </w:r>
          </w:p>
          <w:p w:rsidR="00EB7E6B" w:rsidRPr="00BC30FE" w:rsidRDefault="00EB7E6B" w:rsidP="00882308">
            <w:pPr>
              <w:pStyle w:val="zarovnannasted"/>
              <w:rPr>
                <w:sz w:val="20"/>
              </w:rPr>
            </w:pPr>
            <w:r w:rsidRPr="00B30CC0">
              <w:rPr>
                <w:sz w:val="20"/>
              </w:rPr>
              <w:t>Olivier Charles Joseph Paris, jednatel</w:t>
            </w:r>
          </w:p>
        </w:tc>
      </w:tr>
    </w:tbl>
    <w:p w:rsidR="00916D88" w:rsidRPr="003B1814" w:rsidRDefault="00916D88" w:rsidP="00EB7E6B">
      <w:pPr>
        <w:pStyle w:val="text"/>
        <w:widowControl w:val="0"/>
        <w:spacing w:before="0" w:after="0"/>
        <w:rPr>
          <w:rFonts w:ascii="Times New Roman" w:hAnsi="Times New Roman"/>
          <w:sz w:val="24"/>
          <w:szCs w:val="24"/>
        </w:rPr>
      </w:pPr>
    </w:p>
    <w:sectPr w:rsidR="00916D88" w:rsidRPr="003B1814" w:rsidSect="003311BF">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358" w:rsidRDefault="00CB7358" w:rsidP="00C3612E">
      <w:r>
        <w:separator/>
      </w:r>
    </w:p>
  </w:endnote>
  <w:endnote w:type="continuationSeparator" w:id="0">
    <w:p w:rsidR="00CB7358" w:rsidRDefault="00CB7358"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AD6EEC" w:rsidRDefault="00AD6EEC">
        <w:pPr>
          <w:pStyle w:val="Zpat"/>
          <w:jc w:val="center"/>
        </w:pPr>
        <w:r>
          <w:rPr>
            <w:noProof/>
          </w:rPr>
          <mc:AlternateContent>
            <mc:Choice Requires="wps">
              <w:drawing>
                <wp:inline distT="0" distB="0" distL="0" distR="0" wp14:anchorId="0BAEA892" wp14:editId="4685994B">
                  <wp:extent cx="5467350" cy="45085"/>
                  <wp:effectExtent l="9525" t="9525" r="0" b="254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C57D7C4"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iugIAAG0FAAAOAAAAZHJzL2Uyb0RvYy54bWysVFFv0zAQfkfiP1h+75KUpG2ipdO2UkAa&#10;MGnAu2s7jTXHDrbbtEP8En7LnsYP4+xk3QYIIUQeEju+O3/33Xd3fLJrJNpyY4VWJU6OYoy4opoJ&#10;tS7xxw/L0Qwj64hiRGrFS7znFp/Mnz877tqCj3WtJeMGQRBli64tce1cW0SRpTVviD3SLVdwWGnT&#10;EAdbs46YIR1Eb2Q0juNJ1GnDWqMptxb+LvpDPA/xq4pT976qLHdIlhiwufA24b3y72h+TIq1IW0t&#10;6ACD/AOKhggFlx5CLYgjaGPEL6EaQY22unJHVDeRripBecgBsknin7K5qknLQy5Ajm0PNNn/F5a+&#10;214aJFiJJymUSpEGinS6cRr4FvT67hbplSE3nKIEI8YtBe6utt+/OQlHW8200Vt1d+t57FpbQLir&#10;9tJ4Jmx7oem1RUqf10St+akxuqs5YYA+8fbREwe/seCKVt1bzQAEARCB0l1lGlRJ0X7yjj400IZ2&#10;oYb7Qw35ziEKP7P8RRpPM4wonKVZPMvCXaTwYbxza6x7xXWD/KLEldQdADRuwanwKg43kO2FdR7j&#10;g33wJc4thZSDr3SvtbkJDtX6XJqQtlmvYIm2xCsuPAOAg8nqt7bL8Ay2g4m/frjSx4YcAdaw6uX1&#10;JU/GaXw2zkfLyWw6SpdpNsqn8WwUJ/lZPonTPF0sv3qISVrUgjGuLoTi91JP0r+T0tB0vUiD2FFX&#10;4jwbZyF7q6Vgnpg/M/DErBEOOl+KpsSzA02k8Ap5qVjoS0eE7NfRU/ihMMDG/TewEvTkJdRLcaXZ&#10;HuRkNBQZOh9mFCxqXy/UQb+X2H7eEMMxkm8USDJP0tQPiLBJs+kYNubxyerxCVEUQpXYYdQvz10/&#10;VDatEesabuqVqrTvpUoELXmJ96gG8UNPhwyG+eOHxuN9sHqYkvMfAAAA//8DAFBLAwQUAAYACAAA&#10;ACEATEGWRNkAAAADAQAADwAAAGRycy9kb3ducmV2LnhtbEyPwW7CMBBE75X6D9Yi9VIVJxwgSuMg&#10;qMQHBDhwNPGSpI3XUWyIy9d320u5jDSa1czbYh1tL244+s6RgnSegECqnemoUXA87N4yED5oMrp3&#10;hAq+0cO6fH4qdG7cRBXe9qERXEI+1wraEIZcSl+3aLWfuwGJs4sbrQ5sx0aaUU9cbnu5SJKltLoj&#10;Xmj1gB8t1l/7q1Wwq8zWv073+Hk5ZUd3WMR7tdoq9TKLm3cQAWP4P4ZffEaHkpnO7krGi14BPxL+&#10;lLNsmbI9K1ilIMtCPrKXPwAAAP//AwBQSwECLQAUAAYACAAAACEAtoM4kv4AAADhAQAAEwAAAAAA&#10;AAAAAAAAAAAAAAAAW0NvbnRlbnRfVHlwZXNdLnhtbFBLAQItABQABgAIAAAAIQA4/SH/1gAAAJQB&#10;AAALAAAAAAAAAAAAAAAAAC8BAABfcmVscy8ucmVsc1BLAQItABQABgAIAAAAIQCK7vNiugIAAG0F&#10;AAAOAAAAAAAAAAAAAAAAAC4CAABkcnMvZTJvRG9jLnhtbFBLAQItABQABgAIAAAAIQBMQZZE2QAA&#10;AAMBAAAPAAAAAAAAAAAAAAAAABQFAABkcnMvZG93bnJldi54bWxQSwUGAAAAAAQABADzAAAAGgYA&#10;AAAA&#10;" fillcolor="black" stroked="f">
                  <v:fill r:id="rId1" o:title="" type="pattern"/>
                  <w10:anchorlock/>
                </v:shape>
              </w:pict>
            </mc:Fallback>
          </mc:AlternateContent>
        </w:r>
      </w:p>
      <w:p w:rsidR="00AD6EEC" w:rsidRDefault="00AD6EEC">
        <w:pPr>
          <w:pStyle w:val="Zpat"/>
          <w:jc w:val="center"/>
        </w:pPr>
        <w:r>
          <w:fldChar w:fldCharType="begin"/>
        </w:r>
        <w:r>
          <w:instrText>PAGE    \* MERGEFORMAT</w:instrText>
        </w:r>
        <w:r>
          <w:fldChar w:fldCharType="separate"/>
        </w:r>
        <w:r w:rsidR="00EB7E6B">
          <w:rPr>
            <w:noProof/>
          </w:rPr>
          <w:t>2</w:t>
        </w:r>
        <w:r>
          <w:fldChar w:fldCharType="end"/>
        </w:r>
      </w:p>
    </w:sdtContent>
  </w:sdt>
  <w:p w:rsidR="00AD6EEC" w:rsidRDefault="001A7BA0">
    <w:pPr>
      <w:pStyle w:val="Zpat"/>
    </w:pPr>
    <w:r w:rsidRPr="001A7BA0">
      <w:t>SML/0120/22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358" w:rsidRDefault="00CB7358" w:rsidP="00C3612E">
      <w:r>
        <w:separator/>
      </w:r>
    </w:p>
  </w:footnote>
  <w:footnote w:type="continuationSeparator" w:id="0">
    <w:p w:rsidR="00CB7358" w:rsidRDefault="00CB7358"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68A9E0"/>
    <w:lvl w:ilvl="0">
      <w:start w:val="1"/>
      <w:numFmt w:val="bullet"/>
      <w:pStyle w:val="Seznamsodrkami"/>
      <w:lvlText w:val=""/>
      <w:lvlJc w:val="left"/>
      <w:pPr>
        <w:tabs>
          <w:tab w:val="num" w:pos="360"/>
        </w:tabs>
        <w:ind w:left="360" w:hanging="360"/>
      </w:pPr>
      <w:rPr>
        <w:rFonts w:ascii="Symbol" w:hAnsi="Symbol" w:cs="Symbol" w:hint="default"/>
      </w:rPr>
    </w:lvl>
  </w:abstractNum>
  <w:abstractNum w:abstractNumId="1" w15:restartNumberingAfterBreak="0">
    <w:nsid w:val="0A1213F4"/>
    <w:multiLevelType w:val="multilevel"/>
    <w:tmpl w:val="4936F8B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6DF0DE3"/>
    <w:multiLevelType w:val="hybridMultilevel"/>
    <w:tmpl w:val="E2FC68DE"/>
    <w:lvl w:ilvl="0" w:tplc="A42CD2F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612BCB"/>
    <w:multiLevelType w:val="hybridMultilevel"/>
    <w:tmpl w:val="794E37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5E51D0"/>
    <w:multiLevelType w:val="multilevel"/>
    <w:tmpl w:val="9BB4B9FA"/>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9ED754A"/>
    <w:multiLevelType w:val="multilevel"/>
    <w:tmpl w:val="BDF055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9C54A7"/>
    <w:multiLevelType w:val="multilevel"/>
    <w:tmpl w:val="4936F8B2"/>
    <w:lvl w:ilvl="0">
      <w:start w:val="7"/>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174BEA"/>
    <w:multiLevelType w:val="multilevel"/>
    <w:tmpl w:val="0EDC6A44"/>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C1240E"/>
    <w:multiLevelType w:val="hybridMultilevel"/>
    <w:tmpl w:val="D9066E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794382"/>
    <w:multiLevelType w:val="multilevel"/>
    <w:tmpl w:val="20FCA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A93862"/>
    <w:multiLevelType w:val="multilevel"/>
    <w:tmpl w:val="488461B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9F70F05"/>
    <w:multiLevelType w:val="singleLevel"/>
    <w:tmpl w:val="C7D61982"/>
    <w:lvl w:ilvl="0">
      <w:start w:val="6"/>
      <w:numFmt w:val="bullet"/>
      <w:lvlText w:val="-"/>
      <w:lvlJc w:val="left"/>
      <w:pPr>
        <w:tabs>
          <w:tab w:val="num" w:pos="1069"/>
        </w:tabs>
        <w:ind w:left="1069" w:hanging="360"/>
      </w:pPr>
      <w:rPr>
        <w:rFonts w:hint="default"/>
      </w:rPr>
    </w:lvl>
  </w:abstractNum>
  <w:abstractNum w:abstractNumId="18" w15:restartNumberingAfterBreak="0">
    <w:nsid w:val="5AB05620"/>
    <w:multiLevelType w:val="multilevel"/>
    <w:tmpl w:val="C04E201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2373FF"/>
    <w:multiLevelType w:val="multilevel"/>
    <w:tmpl w:val="7C8A21B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F32504"/>
    <w:multiLevelType w:val="multilevel"/>
    <w:tmpl w:val="92183A26"/>
    <w:lvl w:ilvl="0">
      <w:start w:val="2"/>
      <w:numFmt w:val="decimal"/>
      <w:lvlText w:val="%1."/>
      <w:lvlJc w:val="left"/>
      <w:pPr>
        <w:tabs>
          <w:tab w:val="num" w:pos="364"/>
        </w:tabs>
        <w:ind w:left="364" w:hanging="364"/>
      </w:pPr>
      <w:rPr>
        <w:rFonts w:hint="default"/>
      </w:rPr>
    </w:lvl>
    <w:lvl w:ilvl="1">
      <w:start w:val="1"/>
      <w:numFmt w:val="decimal"/>
      <w:lvlText w:val="%1.%2."/>
      <w:lvlJc w:val="left"/>
      <w:pPr>
        <w:tabs>
          <w:tab w:val="num" w:pos="364"/>
        </w:tabs>
        <w:ind w:left="364" w:hanging="3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9C3FED"/>
    <w:multiLevelType w:val="hybridMultilevel"/>
    <w:tmpl w:val="453A4BAA"/>
    <w:lvl w:ilvl="0" w:tplc="04050017">
      <w:start w:val="1"/>
      <w:numFmt w:val="lowerLetter"/>
      <w:lvlText w:val="%1)"/>
      <w:lvlJc w:val="left"/>
      <w:pPr>
        <w:ind w:left="1230" w:hanging="360"/>
      </w:p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22"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0">
    <w:nsid w:val="629B1DCF"/>
    <w:multiLevelType w:val="hybridMultilevel"/>
    <w:tmpl w:val="C278FCD4"/>
    <w:lvl w:ilvl="0" w:tplc="D2FEFFA4">
      <w:start w:val="1"/>
      <w:numFmt w:val="lowerLetter"/>
      <w:lvlText w:val="%1)"/>
      <w:lvlJc w:val="left"/>
      <w:pPr>
        <w:ind w:left="1410" w:hanging="855"/>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4" w15:restartNumberingAfterBreak="0">
    <w:nsid w:val="62C565F4"/>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4653614"/>
    <w:multiLevelType w:val="hybridMultilevel"/>
    <w:tmpl w:val="CD04AE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734F61C0"/>
    <w:multiLevelType w:val="multilevel"/>
    <w:tmpl w:val="A992F6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2"/>
  </w:num>
  <w:num w:numId="3">
    <w:abstractNumId w:val="22"/>
  </w:num>
  <w:num w:numId="4">
    <w:abstractNumId w:val="14"/>
  </w:num>
  <w:num w:numId="5">
    <w:abstractNumId w:val="2"/>
  </w:num>
  <w:num w:numId="6">
    <w:abstractNumId w:val="3"/>
  </w:num>
  <w:num w:numId="7">
    <w:abstractNumId w:val="4"/>
  </w:num>
  <w:num w:numId="8">
    <w:abstractNumId w:val="11"/>
  </w:num>
  <w:num w:numId="9">
    <w:abstractNumId w:val="21"/>
  </w:num>
  <w:num w:numId="10">
    <w:abstractNumId w:val="23"/>
  </w:num>
  <w:num w:numId="11">
    <w:abstractNumId w:val="16"/>
  </w:num>
  <w:num w:numId="12">
    <w:abstractNumId w:val="5"/>
  </w:num>
  <w:num w:numId="13">
    <w:abstractNumId w:val="7"/>
  </w:num>
  <w:num w:numId="14">
    <w:abstractNumId w:val="10"/>
  </w:num>
  <w:num w:numId="15">
    <w:abstractNumId w:val="25"/>
  </w:num>
  <w:num w:numId="16">
    <w:abstractNumId w:val="6"/>
  </w:num>
  <w:num w:numId="17">
    <w:abstractNumId w:val="0"/>
  </w:num>
  <w:num w:numId="18">
    <w:abstractNumId w:val="20"/>
  </w:num>
  <w:num w:numId="19">
    <w:abstractNumId w:val="27"/>
  </w:num>
  <w:num w:numId="20">
    <w:abstractNumId w:val="8"/>
  </w:num>
  <w:num w:numId="2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
  </w:num>
  <w:num w:numId="25">
    <w:abstractNumId w:val="9"/>
  </w:num>
  <w:num w:numId="26">
    <w:abstractNumId w:val="17"/>
  </w:num>
  <w:num w:numId="27">
    <w:abstractNumId w:val="15"/>
  </w:num>
  <w:num w:numId="2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33"/>
    <w:rsid w:val="00021043"/>
    <w:rsid w:val="00056C29"/>
    <w:rsid w:val="00064F47"/>
    <w:rsid w:val="00066259"/>
    <w:rsid w:val="00087687"/>
    <w:rsid w:val="000B3126"/>
    <w:rsid w:val="000E375C"/>
    <w:rsid w:val="000F2D51"/>
    <w:rsid w:val="00105000"/>
    <w:rsid w:val="00142B6E"/>
    <w:rsid w:val="00150FD8"/>
    <w:rsid w:val="0017393F"/>
    <w:rsid w:val="00180E81"/>
    <w:rsid w:val="001A7BA0"/>
    <w:rsid w:val="001A7DF8"/>
    <w:rsid w:val="001E3603"/>
    <w:rsid w:val="00230491"/>
    <w:rsid w:val="00252177"/>
    <w:rsid w:val="00254D5F"/>
    <w:rsid w:val="00257A5F"/>
    <w:rsid w:val="002A0570"/>
    <w:rsid w:val="002B4BCB"/>
    <w:rsid w:val="002C36A8"/>
    <w:rsid w:val="002E32DA"/>
    <w:rsid w:val="002E3E4A"/>
    <w:rsid w:val="002F1408"/>
    <w:rsid w:val="003108E0"/>
    <w:rsid w:val="003311BF"/>
    <w:rsid w:val="00334667"/>
    <w:rsid w:val="00367D04"/>
    <w:rsid w:val="003B1814"/>
    <w:rsid w:val="003C100A"/>
    <w:rsid w:val="00426751"/>
    <w:rsid w:val="00430A33"/>
    <w:rsid w:val="004B0A66"/>
    <w:rsid w:val="004C7D31"/>
    <w:rsid w:val="004E212C"/>
    <w:rsid w:val="00506B29"/>
    <w:rsid w:val="00546F2C"/>
    <w:rsid w:val="00555553"/>
    <w:rsid w:val="00573D4A"/>
    <w:rsid w:val="00585CB9"/>
    <w:rsid w:val="005F7A2C"/>
    <w:rsid w:val="00606A30"/>
    <w:rsid w:val="00645338"/>
    <w:rsid w:val="00687202"/>
    <w:rsid w:val="00691D0C"/>
    <w:rsid w:val="00694043"/>
    <w:rsid w:val="00697A3C"/>
    <w:rsid w:val="006C00DE"/>
    <w:rsid w:val="00742982"/>
    <w:rsid w:val="00763670"/>
    <w:rsid w:val="0076762A"/>
    <w:rsid w:val="00791058"/>
    <w:rsid w:val="007F539A"/>
    <w:rsid w:val="008025BA"/>
    <w:rsid w:val="008036DD"/>
    <w:rsid w:val="008200F4"/>
    <w:rsid w:val="00821BBA"/>
    <w:rsid w:val="0085639A"/>
    <w:rsid w:val="00873DF8"/>
    <w:rsid w:val="00916D88"/>
    <w:rsid w:val="00951985"/>
    <w:rsid w:val="00961EEC"/>
    <w:rsid w:val="009717F2"/>
    <w:rsid w:val="009C0764"/>
    <w:rsid w:val="00A0195B"/>
    <w:rsid w:val="00A04DF0"/>
    <w:rsid w:val="00A1658D"/>
    <w:rsid w:val="00A34C5C"/>
    <w:rsid w:val="00A64BF6"/>
    <w:rsid w:val="00A7740F"/>
    <w:rsid w:val="00A82565"/>
    <w:rsid w:val="00A915FB"/>
    <w:rsid w:val="00AC725D"/>
    <w:rsid w:val="00AD6EEC"/>
    <w:rsid w:val="00AF200F"/>
    <w:rsid w:val="00AF6763"/>
    <w:rsid w:val="00B14830"/>
    <w:rsid w:val="00B30CC0"/>
    <w:rsid w:val="00B4486D"/>
    <w:rsid w:val="00B87CEB"/>
    <w:rsid w:val="00B92DE0"/>
    <w:rsid w:val="00BB084B"/>
    <w:rsid w:val="00BC30FE"/>
    <w:rsid w:val="00BC3365"/>
    <w:rsid w:val="00BF30F7"/>
    <w:rsid w:val="00C3612E"/>
    <w:rsid w:val="00C71884"/>
    <w:rsid w:val="00C84A06"/>
    <w:rsid w:val="00C84BB4"/>
    <w:rsid w:val="00CB7358"/>
    <w:rsid w:val="00CD2584"/>
    <w:rsid w:val="00CD48B3"/>
    <w:rsid w:val="00CD5F03"/>
    <w:rsid w:val="00CD748B"/>
    <w:rsid w:val="00D2302D"/>
    <w:rsid w:val="00D36A91"/>
    <w:rsid w:val="00DF7EB2"/>
    <w:rsid w:val="00E22A55"/>
    <w:rsid w:val="00E30EDC"/>
    <w:rsid w:val="00E477E7"/>
    <w:rsid w:val="00E64715"/>
    <w:rsid w:val="00EA0136"/>
    <w:rsid w:val="00EB333E"/>
    <w:rsid w:val="00EB7E6B"/>
    <w:rsid w:val="00ED7A15"/>
    <w:rsid w:val="00EF5633"/>
    <w:rsid w:val="00F01072"/>
    <w:rsid w:val="00F04DA9"/>
    <w:rsid w:val="00F04F77"/>
    <w:rsid w:val="00F42651"/>
    <w:rsid w:val="00F76C8B"/>
    <w:rsid w:val="00F816E5"/>
    <w:rsid w:val="00F9119D"/>
    <w:rsid w:val="00FA42E0"/>
    <w:rsid w:val="00FC359B"/>
    <w:rsid w:val="00FC6D98"/>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1932D"/>
  <w15:docId w15:val="{9E05F8A1-A49C-46C4-8845-7682B884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1A7DF8"/>
    <w:pPr>
      <w:widowControl w:val="0"/>
      <w:jc w:val="both"/>
    </w:pPr>
  </w:style>
  <w:style w:type="paragraph" w:styleId="Nadpis1">
    <w:name w:val="heading 1"/>
    <w:basedOn w:val="Normln"/>
    <w:next w:val="Normln"/>
    <w:link w:val="Nadpis1Char"/>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qFormat/>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nhideWhenUsed/>
    <w:qFormat/>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locked/>
    <w:pPr>
      <w:widowControl/>
      <w:ind w:left="283" w:hanging="283"/>
      <w:jc w:val="left"/>
    </w:pPr>
  </w:style>
  <w:style w:type="character" w:customStyle="1" w:styleId="Nadpis4Char">
    <w:name w:val="Nadpis 4 Char"/>
    <w:basedOn w:val="Standardnpsmoodstavce"/>
    <w:link w:val="Nadpis4"/>
    <w:rsid w:val="00257A5F"/>
    <w:rPr>
      <w:rFonts w:ascii="Arial" w:hAnsi="Arial"/>
      <w:i/>
      <w:snapToGrid w:val="0"/>
      <w:color w:val="808080"/>
      <w:sz w:val="24"/>
    </w:rPr>
  </w:style>
  <w:style w:type="paragraph" w:styleId="Odstavecseseznamem">
    <w:name w:val="List Paragraph"/>
    <w:basedOn w:val="Normln"/>
    <w:uiPriority w:val="34"/>
    <w:semiHidden/>
    <w:qFormat/>
    <w:locked/>
    <w:rsid w:val="002F1408"/>
    <w:pPr>
      <w:widowControl/>
      <w:ind w:left="708"/>
    </w:pPr>
    <w:rPr>
      <w:sz w:val="24"/>
    </w:rPr>
  </w:style>
  <w:style w:type="paragraph" w:styleId="Zkladntext">
    <w:name w:val="Body Text"/>
    <w:basedOn w:val="Normln"/>
    <w:next w:val="Normln"/>
    <w:link w:val="ZkladntextChar"/>
    <w:locked/>
    <w:rsid w:val="00A82565"/>
    <w:pPr>
      <w:jc w:val="left"/>
    </w:pPr>
    <w:rPr>
      <w:color w:val="000000"/>
      <w:sz w:val="24"/>
    </w:rPr>
  </w:style>
  <w:style w:type="character" w:customStyle="1" w:styleId="ZkladntextChar">
    <w:name w:val="Základní text Char"/>
    <w:link w:val="Zkladntext"/>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F01072"/>
    <w:pPr>
      <w:keepNext/>
      <w:numPr>
        <w:numId w:val="1"/>
      </w:numPr>
      <w:suppressLineNumbers/>
      <w:suppressAutoHyphens/>
      <w:spacing w:before="240"/>
      <w:jc w:val="left"/>
      <w:outlineLvl w:val="0"/>
    </w:pPr>
    <w:rPr>
      <w:b/>
    </w:rPr>
  </w:style>
  <w:style w:type="paragraph" w:customStyle="1" w:styleId="22uroven">
    <w:name w:val="§2 2uroven"/>
    <w:basedOn w:val="11uroven"/>
    <w:qFormat/>
    <w:rsid w:val="00ED7A15"/>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locked/>
    <w:rsid w:val="00C3612E"/>
    <w:pPr>
      <w:tabs>
        <w:tab w:val="center" w:pos="4536"/>
        <w:tab w:val="right" w:pos="9072"/>
      </w:tabs>
    </w:pPr>
  </w:style>
  <w:style w:type="character" w:customStyle="1" w:styleId="ZhlavChar">
    <w:name w:val="Záhlaví Char"/>
    <w:basedOn w:val="Standardnpsmoodstavce"/>
    <w:link w:val="Zhlav"/>
    <w:rsid w:val="00C3612E"/>
  </w:style>
  <w:style w:type="paragraph" w:styleId="Zpat">
    <w:name w:val="footer"/>
    <w:basedOn w:val="Normln"/>
    <w:link w:val="ZpatChar"/>
    <w:locked/>
    <w:rsid w:val="00C3612E"/>
    <w:pPr>
      <w:tabs>
        <w:tab w:val="center" w:pos="4536"/>
        <w:tab w:val="right" w:pos="9072"/>
      </w:tabs>
    </w:pPr>
  </w:style>
  <w:style w:type="character" w:customStyle="1" w:styleId="ZpatChar">
    <w:name w:val="Zápatí Char"/>
    <w:basedOn w:val="Standardnpsmoodstavce"/>
    <w:link w:val="Zpat"/>
    <w:rsid w:val="00C3612E"/>
  </w:style>
  <w:style w:type="character" w:customStyle="1" w:styleId="Nadpis1Char">
    <w:name w:val="Nadpis 1 Char"/>
    <w:basedOn w:val="Standardnpsmoodstavce"/>
    <w:link w:val="Nadpis1"/>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rsid w:val="00C71884"/>
    <w:rPr>
      <w:rFonts w:ascii="Times New Roman" w:hAnsi="Times New Roman"/>
      <w:b/>
      <w:sz w:val="24"/>
      <w:lang w:eastAsia="en-US"/>
    </w:rPr>
  </w:style>
  <w:style w:type="character" w:customStyle="1" w:styleId="Nadpis6Char">
    <w:name w:val="Nadpis 6 Char"/>
    <w:basedOn w:val="Standardnpsmoodstavce"/>
    <w:link w:val="Nadpis6"/>
    <w:rsid w:val="00C71884"/>
    <w:rPr>
      <w:rFonts w:ascii="Calibri" w:hAnsi="Calibri"/>
      <w:b/>
      <w:bCs/>
      <w:sz w:val="22"/>
      <w:szCs w:val="22"/>
      <w:lang w:eastAsia="en-US"/>
    </w:rPr>
  </w:style>
  <w:style w:type="character" w:customStyle="1" w:styleId="Nadpis7Char">
    <w:name w:val="Nadpis 7 Char"/>
    <w:basedOn w:val="Standardnpsmoodstavce"/>
    <w:link w:val="Nadpis7"/>
    <w:rsid w:val="00C71884"/>
    <w:rPr>
      <w:rFonts w:ascii="Calibri" w:hAnsi="Calibri"/>
      <w:sz w:val="24"/>
      <w:szCs w:val="24"/>
      <w:lang w:eastAsia="en-US"/>
    </w:rPr>
  </w:style>
  <w:style w:type="character" w:customStyle="1" w:styleId="Nadpis8Char">
    <w:name w:val="Nadpis 8 Char"/>
    <w:basedOn w:val="Standardnpsmoodstavce"/>
    <w:link w:val="Nadpis8"/>
    <w:rsid w:val="00C71884"/>
    <w:rPr>
      <w:rFonts w:ascii="Calibri" w:hAnsi="Calibri"/>
      <w:i/>
      <w:iCs/>
      <w:sz w:val="24"/>
      <w:szCs w:val="24"/>
      <w:lang w:eastAsia="en-US"/>
    </w:rPr>
  </w:style>
  <w:style w:type="character" w:customStyle="1" w:styleId="Nadpis9Char">
    <w:name w:val="Nadpis 9 Char"/>
    <w:basedOn w:val="Standardnpsmoodstavce"/>
    <w:link w:val="Nadpis9"/>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zarovnannasted">
    <w:name w:val="zarovnaný na střed"/>
    <w:basedOn w:val="Texttabulky"/>
    <w:qFormat/>
    <w:rsid w:val="00F04F77"/>
    <w:pPr>
      <w:suppressLineNumbers w:val="0"/>
      <w:suppressAutoHyphens w:val="0"/>
      <w:spacing w:before="20" w:after="20"/>
      <w:jc w:val="center"/>
      <w:outlineLvl w:val="3"/>
    </w:pPr>
    <w:rPr>
      <w:sz w:val="24"/>
      <w:szCs w:val="20"/>
    </w:rPr>
  </w:style>
  <w:style w:type="paragraph" w:customStyle="1" w:styleId="33uroven">
    <w:name w:val="§3 3 uroven"/>
    <w:basedOn w:val="22uroven"/>
    <w:next w:val="text"/>
    <w:qFormat/>
    <w:rsid w:val="001A7DF8"/>
    <w:pPr>
      <w:numPr>
        <w:ilvl w:val="2"/>
      </w:numPr>
    </w:pPr>
  </w:style>
  <w:style w:type="paragraph" w:styleId="Seznamsodrkami">
    <w:name w:val="List Bullet"/>
    <w:basedOn w:val="Normln"/>
    <w:autoRedefine/>
    <w:locked/>
    <w:rsid w:val="00064F47"/>
    <w:pPr>
      <w:widowControl/>
      <w:numPr>
        <w:numId w:val="17"/>
      </w:numPr>
      <w:autoSpaceDE w:val="0"/>
      <w:autoSpaceDN w:val="0"/>
      <w:jc w:val="left"/>
    </w:pPr>
    <w:rPr>
      <w:rFonts w:ascii="Arial" w:hAnsi="Arial" w:cs="Arial"/>
      <w:sz w:val="22"/>
      <w:szCs w:val="22"/>
      <w:lang w:val="de-DE"/>
    </w:rPr>
  </w:style>
  <w:style w:type="paragraph" w:styleId="Textmakra">
    <w:name w:val="macro"/>
    <w:link w:val="TextmakraChar"/>
    <w:semiHidden/>
    <w:locked/>
    <w:rsid w:val="00C84A06"/>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TextmakraChar">
    <w:name w:val="Text makra Char"/>
    <w:basedOn w:val="Standardnpsmoodstavce"/>
    <w:link w:val="Textmakra"/>
    <w:semiHidden/>
    <w:rsid w:val="00C84A06"/>
    <w:rPr>
      <w:rFonts w:ascii="Courier New" w:hAnsi="Courier New" w:cs="Courier New"/>
    </w:rPr>
  </w:style>
  <w:style w:type="numbering" w:customStyle="1" w:styleId="Bezseznamu1">
    <w:name w:val="Bez seznamu1"/>
    <w:next w:val="Bezseznamu"/>
    <w:uiPriority w:val="99"/>
    <w:semiHidden/>
    <w:unhideWhenUsed/>
    <w:rsid w:val="003B1814"/>
  </w:style>
  <w:style w:type="character" w:styleId="slostrnky">
    <w:name w:val="page number"/>
    <w:locked/>
    <w:rsid w:val="003B1814"/>
    <w:rPr>
      <w:sz w:val="20"/>
      <w:szCs w:val="20"/>
    </w:rPr>
  </w:style>
  <w:style w:type="paragraph" w:styleId="Nzev">
    <w:name w:val="Title"/>
    <w:basedOn w:val="Normln"/>
    <w:link w:val="NzevChar"/>
    <w:qFormat/>
    <w:locked/>
    <w:rsid w:val="003B1814"/>
    <w:pPr>
      <w:widowControl/>
      <w:autoSpaceDE w:val="0"/>
      <w:autoSpaceDN w:val="0"/>
      <w:jc w:val="center"/>
    </w:pPr>
    <w:rPr>
      <w:rFonts w:ascii="Times New Roman" w:hAnsi="Times New Roman"/>
      <w:b/>
      <w:bCs/>
      <w:sz w:val="24"/>
      <w:szCs w:val="24"/>
      <w:lang w:val="en-AU"/>
    </w:rPr>
  </w:style>
  <w:style w:type="character" w:customStyle="1" w:styleId="NzevChar">
    <w:name w:val="Název Char"/>
    <w:basedOn w:val="Standardnpsmoodstavce"/>
    <w:link w:val="Nzev"/>
    <w:rsid w:val="003B1814"/>
    <w:rPr>
      <w:rFonts w:ascii="Times New Roman" w:hAnsi="Times New Roman"/>
      <w:b/>
      <w:bCs/>
      <w:sz w:val="24"/>
      <w:szCs w:val="24"/>
      <w:lang w:val="en-AU"/>
    </w:rPr>
  </w:style>
  <w:style w:type="paragraph" w:styleId="Podnadpis">
    <w:name w:val="Subtitle"/>
    <w:basedOn w:val="Normln"/>
    <w:link w:val="PodnadpisChar"/>
    <w:qFormat/>
    <w:locked/>
    <w:rsid w:val="003B1814"/>
    <w:pPr>
      <w:widowControl/>
      <w:autoSpaceDE w:val="0"/>
      <w:autoSpaceDN w:val="0"/>
      <w:ind w:left="1440" w:firstLine="720"/>
      <w:jc w:val="left"/>
    </w:pPr>
    <w:rPr>
      <w:rFonts w:ascii="Times New Roman" w:hAnsi="Times New Roman"/>
      <w:b/>
      <w:bCs/>
      <w:sz w:val="24"/>
      <w:szCs w:val="24"/>
      <w:lang w:val="en-AU"/>
    </w:rPr>
  </w:style>
  <w:style w:type="character" w:customStyle="1" w:styleId="PodnadpisChar">
    <w:name w:val="Podnadpis Char"/>
    <w:basedOn w:val="Standardnpsmoodstavce"/>
    <w:link w:val="Podnadpis"/>
    <w:rsid w:val="003B1814"/>
    <w:rPr>
      <w:rFonts w:ascii="Times New Roman" w:hAnsi="Times New Roman"/>
      <w:b/>
      <w:bCs/>
      <w:sz w:val="24"/>
      <w:szCs w:val="24"/>
      <w:lang w:val="en-AU"/>
    </w:rPr>
  </w:style>
  <w:style w:type="paragraph" w:styleId="Zkladntext2">
    <w:name w:val="Body Text 2"/>
    <w:basedOn w:val="Normln"/>
    <w:link w:val="Zkladntext2Char"/>
    <w:locked/>
    <w:rsid w:val="003B1814"/>
    <w:pPr>
      <w:widowControl/>
      <w:autoSpaceDE w:val="0"/>
      <w:autoSpaceDN w:val="0"/>
      <w:ind w:left="709" w:hanging="709"/>
    </w:pPr>
    <w:rPr>
      <w:rFonts w:ascii="Times New Roman" w:hAnsi="Times New Roman"/>
      <w:sz w:val="22"/>
      <w:szCs w:val="22"/>
      <w:lang w:val="en-AU"/>
    </w:rPr>
  </w:style>
  <w:style w:type="character" w:customStyle="1" w:styleId="Zkladntext2Char">
    <w:name w:val="Základní text 2 Char"/>
    <w:basedOn w:val="Standardnpsmoodstavce"/>
    <w:link w:val="Zkladntext2"/>
    <w:rsid w:val="003B1814"/>
    <w:rPr>
      <w:rFonts w:ascii="Times New Roman" w:hAnsi="Times New Roman"/>
      <w:sz w:val="22"/>
      <w:szCs w:val="22"/>
      <w:lang w:val="en-AU"/>
    </w:rPr>
  </w:style>
  <w:style w:type="paragraph" w:styleId="Zkladntext3">
    <w:name w:val="Body Text 3"/>
    <w:basedOn w:val="Normln"/>
    <w:link w:val="Zkladntext3Char"/>
    <w:locked/>
    <w:rsid w:val="003B1814"/>
    <w:pPr>
      <w:widowControl/>
      <w:tabs>
        <w:tab w:val="left" w:pos="705"/>
      </w:tabs>
      <w:autoSpaceDE w:val="0"/>
      <w:autoSpaceDN w:val="0"/>
    </w:pPr>
    <w:rPr>
      <w:rFonts w:ascii="Times New Roman" w:hAnsi="Times New Roman"/>
      <w:sz w:val="22"/>
      <w:szCs w:val="22"/>
      <w:lang w:val="en-AU"/>
    </w:rPr>
  </w:style>
  <w:style w:type="character" w:customStyle="1" w:styleId="Zkladntext3Char">
    <w:name w:val="Základní text 3 Char"/>
    <w:basedOn w:val="Standardnpsmoodstavce"/>
    <w:link w:val="Zkladntext3"/>
    <w:rsid w:val="003B1814"/>
    <w:rPr>
      <w:rFonts w:ascii="Times New Roman" w:hAnsi="Times New Roman"/>
      <w:sz w:val="22"/>
      <w:szCs w:val="22"/>
      <w:lang w:val="en-AU"/>
    </w:rPr>
  </w:style>
  <w:style w:type="paragraph" w:styleId="Seznam2">
    <w:name w:val="List 2"/>
    <w:basedOn w:val="Normln"/>
    <w:locked/>
    <w:rsid w:val="003B1814"/>
    <w:pPr>
      <w:autoSpaceDE w:val="0"/>
      <w:autoSpaceDN w:val="0"/>
      <w:ind w:left="566" w:hanging="283"/>
      <w:jc w:val="left"/>
    </w:pPr>
    <w:rPr>
      <w:rFonts w:ascii="Times New Roman" w:hAnsi="Times New Roman"/>
      <w:sz w:val="24"/>
      <w:szCs w:val="24"/>
      <w:lang w:val="en-AU"/>
    </w:rPr>
  </w:style>
  <w:style w:type="paragraph" w:styleId="Seznam3">
    <w:name w:val="List 3"/>
    <w:basedOn w:val="Normln"/>
    <w:locked/>
    <w:rsid w:val="003B1814"/>
    <w:pPr>
      <w:autoSpaceDE w:val="0"/>
      <w:autoSpaceDN w:val="0"/>
      <w:ind w:left="849" w:hanging="283"/>
      <w:jc w:val="left"/>
    </w:pPr>
    <w:rPr>
      <w:rFonts w:ascii="Times New Roman" w:hAnsi="Times New Roman"/>
      <w:sz w:val="24"/>
      <w:szCs w:val="24"/>
      <w:lang w:val="en-AU"/>
    </w:rPr>
  </w:style>
  <w:style w:type="paragraph" w:styleId="Pokraovnseznamu">
    <w:name w:val="List Continue"/>
    <w:basedOn w:val="Normln"/>
    <w:locked/>
    <w:rsid w:val="003B1814"/>
    <w:pPr>
      <w:autoSpaceDE w:val="0"/>
      <w:autoSpaceDN w:val="0"/>
      <w:spacing w:after="120"/>
      <w:ind w:left="283"/>
      <w:jc w:val="left"/>
    </w:pPr>
    <w:rPr>
      <w:rFonts w:ascii="Times New Roman" w:hAnsi="Times New Roman"/>
      <w:sz w:val="24"/>
      <w:szCs w:val="24"/>
      <w:lang w:val="en-AU"/>
    </w:rPr>
  </w:style>
  <w:style w:type="paragraph" w:styleId="Textkomente">
    <w:name w:val="annotation text"/>
    <w:basedOn w:val="Normln"/>
    <w:link w:val="TextkomenteChar"/>
    <w:semiHidden/>
    <w:locked/>
    <w:rsid w:val="003B1814"/>
    <w:pPr>
      <w:widowControl/>
      <w:autoSpaceDE w:val="0"/>
      <w:autoSpaceDN w:val="0"/>
      <w:jc w:val="left"/>
    </w:pPr>
    <w:rPr>
      <w:rFonts w:ascii="Times New Roman" w:hAnsi="Times New Roman"/>
    </w:rPr>
  </w:style>
  <w:style w:type="character" w:customStyle="1" w:styleId="TextkomenteChar">
    <w:name w:val="Text komentáře Char"/>
    <w:basedOn w:val="Standardnpsmoodstavce"/>
    <w:link w:val="Textkomente"/>
    <w:semiHidden/>
    <w:rsid w:val="003B1814"/>
    <w:rPr>
      <w:rFonts w:ascii="Times New Roman" w:hAnsi="Times New Roman"/>
    </w:rPr>
  </w:style>
  <w:style w:type="numbering" w:customStyle="1" w:styleId="Bezseznamu2">
    <w:name w:val="Bez seznamu2"/>
    <w:next w:val="Bezseznamu"/>
    <w:uiPriority w:val="99"/>
    <w:semiHidden/>
    <w:unhideWhenUsed/>
    <w:rsid w:val="00916D88"/>
  </w:style>
  <w:style w:type="table" w:customStyle="1" w:styleId="Mkatabulky1">
    <w:name w:val="Mřížka tabulky1"/>
    <w:basedOn w:val="Normlntabulka"/>
    <w:next w:val="Mkatabulky"/>
    <w:uiPriority w:val="59"/>
    <w:rsid w:val="004E212C"/>
    <w:pPr>
      <w:widowControl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163824">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480227680">
      <w:bodyDiv w:val="1"/>
      <w:marLeft w:val="0"/>
      <w:marRight w:val="0"/>
      <w:marTop w:val="0"/>
      <w:marBottom w:val="0"/>
      <w:divBdr>
        <w:top w:val="none" w:sz="0" w:space="0" w:color="auto"/>
        <w:left w:val="none" w:sz="0" w:space="0" w:color="auto"/>
        <w:bottom w:val="none" w:sz="0" w:space="0" w:color="auto"/>
        <w:right w:val="none" w:sz="0" w:space="0" w:color="auto"/>
      </w:divBdr>
    </w:div>
    <w:div w:id="1661426255">
      <w:bodyDiv w:val="1"/>
      <w:marLeft w:val="0"/>
      <w:marRight w:val="0"/>
      <w:marTop w:val="0"/>
      <w:marBottom w:val="0"/>
      <w:divBdr>
        <w:top w:val="none" w:sz="0" w:space="0" w:color="auto"/>
        <w:left w:val="none" w:sz="0" w:space="0" w:color="auto"/>
        <w:bottom w:val="none" w:sz="0" w:space="0" w:color="auto"/>
        <w:right w:val="none" w:sz="0" w:space="0" w:color="auto"/>
      </w:divBdr>
    </w:div>
    <w:div w:id="16827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smlouva_o_d&#237;lov1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1587-8525-497D-A21A-9A0C1350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smlouva_o_dílov18.dotx</Template>
  <TotalTime>1</TotalTime>
  <Pages>8</Pages>
  <Words>2303</Words>
  <Characters>13593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Antonín Rája</cp:lastModifiedBy>
  <cp:revision>2</cp:revision>
  <cp:lastPrinted>2018-02-05T10:08:00Z</cp:lastPrinted>
  <dcterms:created xsi:type="dcterms:W3CDTF">2022-06-14T13:10:00Z</dcterms:created>
  <dcterms:modified xsi:type="dcterms:W3CDTF">2022-06-14T13:10:00Z</dcterms:modified>
</cp:coreProperties>
</file>