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D75" w:rsidRPr="00E35D75" w:rsidRDefault="00E35D75" w:rsidP="00E35D75">
      <w:pPr>
        <w:jc w:val="both"/>
        <w:rPr>
          <w:rFonts w:ascii="Arial" w:hAnsi="Arial" w:cs="Arial"/>
        </w:rPr>
      </w:pPr>
      <w:r w:rsidRPr="00E35D75">
        <w:rPr>
          <w:rFonts w:ascii="Arial" w:hAnsi="Arial" w:cs="Arial"/>
        </w:rPr>
        <w:t xml:space="preserve">Níže uvedeného dne, měsíce a roku byla mezi </w:t>
      </w:r>
    </w:p>
    <w:p w:rsidR="00E35D75" w:rsidRPr="00E35D75" w:rsidRDefault="00E35D75" w:rsidP="00E35D75">
      <w:pPr>
        <w:rPr>
          <w:rFonts w:ascii="Arial" w:hAnsi="Arial"/>
        </w:rPr>
      </w:pPr>
    </w:p>
    <w:p w:rsidR="00E35D75" w:rsidRPr="00E35D75" w:rsidRDefault="00E35D75" w:rsidP="00E35D75">
      <w:pPr>
        <w:rPr>
          <w:rFonts w:ascii="Arial" w:hAnsi="Arial" w:cs="Arial"/>
          <w:b/>
          <w:bCs/>
        </w:rPr>
      </w:pPr>
      <w:r w:rsidRPr="00E35D75">
        <w:rPr>
          <w:rFonts w:ascii="Arial" w:hAnsi="Arial" w:cs="Arial"/>
          <w:b/>
          <w:bCs/>
        </w:rPr>
        <w:t>Městem Přeštice</w:t>
      </w:r>
    </w:p>
    <w:p w:rsidR="00E35D75" w:rsidRPr="00E35D75" w:rsidRDefault="00E35D75" w:rsidP="00E35D75">
      <w:pPr>
        <w:rPr>
          <w:rFonts w:ascii="Arial" w:hAnsi="Arial" w:cs="Arial"/>
        </w:rPr>
      </w:pPr>
      <w:r w:rsidRPr="00E35D75">
        <w:rPr>
          <w:rFonts w:ascii="Arial" w:hAnsi="Arial" w:cs="Arial"/>
        </w:rPr>
        <w:t>IČ: 257125</w:t>
      </w:r>
    </w:p>
    <w:p w:rsidR="00E35D75" w:rsidRPr="00E35D75" w:rsidRDefault="00E35D75" w:rsidP="00E35D75">
      <w:pPr>
        <w:rPr>
          <w:rFonts w:ascii="Arial" w:hAnsi="Arial" w:cs="Arial"/>
        </w:rPr>
      </w:pPr>
      <w:r w:rsidRPr="00E35D75">
        <w:rPr>
          <w:rFonts w:ascii="Arial" w:hAnsi="Arial" w:cs="Arial"/>
        </w:rPr>
        <w:t xml:space="preserve">DIČ: CZ00257125 </w:t>
      </w:r>
    </w:p>
    <w:p w:rsidR="00E35D75" w:rsidRPr="00E35D75" w:rsidRDefault="00E35D75" w:rsidP="00E35D75">
      <w:pPr>
        <w:rPr>
          <w:rFonts w:ascii="Arial" w:hAnsi="Arial" w:cs="Arial"/>
        </w:rPr>
      </w:pPr>
      <w:r w:rsidRPr="00E35D75">
        <w:rPr>
          <w:rFonts w:ascii="Arial" w:hAnsi="Arial" w:cs="Arial"/>
        </w:rPr>
        <w:t>se sídlem Masarykovo nám. 107, 334 01 Přeštice,</w:t>
      </w:r>
    </w:p>
    <w:p w:rsidR="00E35D75" w:rsidRPr="00E35D75" w:rsidRDefault="00E35D75" w:rsidP="00E35D75">
      <w:pPr>
        <w:pStyle w:val="Zpat"/>
        <w:jc w:val="both"/>
        <w:rPr>
          <w:rFonts w:ascii="Arial" w:hAnsi="Arial" w:cs="Arial"/>
        </w:rPr>
      </w:pPr>
      <w:r w:rsidRPr="00E35D75">
        <w:rPr>
          <w:rFonts w:ascii="Arial" w:hAnsi="Arial" w:cs="Arial"/>
        </w:rPr>
        <w:t xml:space="preserve">zast.:  Mgr. </w:t>
      </w:r>
      <w:r w:rsidR="00061536">
        <w:rPr>
          <w:rFonts w:ascii="Arial" w:hAnsi="Arial" w:cs="Arial"/>
        </w:rPr>
        <w:t xml:space="preserve">Karlem Naxerou </w:t>
      </w:r>
      <w:r w:rsidRPr="00E35D75">
        <w:rPr>
          <w:rFonts w:ascii="Arial" w:hAnsi="Arial" w:cs="Arial"/>
        </w:rPr>
        <w:t>– starostou města,</w:t>
      </w:r>
    </w:p>
    <w:p w:rsidR="00E35D75" w:rsidRPr="00E35D75" w:rsidRDefault="00E35D75" w:rsidP="00E35D75">
      <w:pPr>
        <w:pStyle w:val="Zkladntext"/>
        <w:rPr>
          <w:rFonts w:ascii="Arial" w:hAnsi="Arial" w:cs="Arial"/>
          <w:i w:val="0"/>
          <w:iCs w:val="0"/>
        </w:rPr>
      </w:pPr>
      <w:r w:rsidRPr="00E35D75">
        <w:rPr>
          <w:rFonts w:ascii="Arial" w:hAnsi="Arial" w:cs="Arial"/>
          <w:i w:val="0"/>
          <w:iCs w:val="0"/>
        </w:rPr>
        <w:t>jako budoucím pronajímatelem na straně jedné</w:t>
      </w:r>
    </w:p>
    <w:p w:rsidR="00E35D75" w:rsidRPr="00E35D75" w:rsidRDefault="00E35D75" w:rsidP="00E35D75">
      <w:pPr>
        <w:pStyle w:val="Zkladntext"/>
        <w:rPr>
          <w:rFonts w:ascii="Arial" w:hAnsi="Arial" w:cs="Arial"/>
        </w:rPr>
      </w:pPr>
    </w:p>
    <w:p w:rsidR="00E35D75" w:rsidRPr="00E35D75" w:rsidRDefault="00E35D75" w:rsidP="00E35D75">
      <w:pPr>
        <w:pStyle w:val="Zkladntext"/>
        <w:rPr>
          <w:rFonts w:ascii="Arial" w:hAnsi="Arial" w:cs="Arial"/>
        </w:rPr>
      </w:pPr>
      <w:r w:rsidRPr="00E35D75">
        <w:rPr>
          <w:rFonts w:ascii="Arial" w:hAnsi="Arial" w:cs="Arial"/>
        </w:rPr>
        <w:t xml:space="preserve">a    </w:t>
      </w:r>
    </w:p>
    <w:p w:rsidR="00E35D75" w:rsidRPr="00E35D75" w:rsidRDefault="00E35D75" w:rsidP="00E35D75">
      <w:pPr>
        <w:rPr>
          <w:rFonts w:ascii="Arial" w:hAnsi="Arial"/>
          <w:u w:val="single"/>
        </w:rPr>
      </w:pPr>
    </w:p>
    <w:p w:rsidR="00E35D75" w:rsidRPr="00C86438" w:rsidRDefault="00362270" w:rsidP="00C86438">
      <w:pPr>
        <w:rPr>
          <w:rFonts w:ascii="Arial" w:hAnsi="Arial" w:cs="Arial"/>
          <w:b/>
          <w:bCs/>
        </w:rPr>
      </w:pPr>
      <w:r w:rsidRPr="00C86438">
        <w:rPr>
          <w:rFonts w:ascii="Arial" w:hAnsi="Arial" w:cs="Arial"/>
          <w:b/>
          <w:bCs/>
        </w:rPr>
        <w:t>Kyrylo Trygub</w:t>
      </w:r>
    </w:p>
    <w:p w:rsidR="00C86438" w:rsidRDefault="00C86438" w:rsidP="00E35D75">
      <w:pPr>
        <w:pStyle w:val="Normlnweb"/>
        <w:shd w:val="clear" w:color="auto" w:fill="FFFFFF"/>
        <w:spacing w:before="0" w:beforeAutospacing="0" w:after="0" w:afterAutospacing="0" w:line="293" w:lineRule="atLeast"/>
        <w:rPr>
          <w:rFonts w:ascii="Arial" w:hAnsi="Arial" w:cs="Arial"/>
          <w:iCs/>
          <w:color w:val="000000"/>
        </w:rPr>
      </w:pPr>
      <w:r>
        <w:rPr>
          <w:rFonts w:ascii="Arial" w:hAnsi="Arial" w:cs="Arial"/>
          <w:iCs/>
          <w:color w:val="000000"/>
        </w:rPr>
        <w:t>Hálkova 1229/44</w:t>
      </w:r>
    </w:p>
    <w:p w:rsidR="00C86438" w:rsidRDefault="00C86438" w:rsidP="00E35D75">
      <w:pPr>
        <w:pStyle w:val="Normlnweb"/>
        <w:shd w:val="clear" w:color="auto" w:fill="FFFFFF"/>
        <w:spacing w:before="0" w:beforeAutospacing="0" w:after="0" w:afterAutospacing="0" w:line="293" w:lineRule="atLeast"/>
        <w:rPr>
          <w:rFonts w:ascii="Arial" w:hAnsi="Arial" w:cs="Arial"/>
          <w:iCs/>
          <w:color w:val="000000"/>
        </w:rPr>
      </w:pPr>
      <w:r>
        <w:rPr>
          <w:rFonts w:ascii="Arial" w:hAnsi="Arial" w:cs="Arial"/>
          <w:iCs/>
          <w:color w:val="000000"/>
        </w:rPr>
        <w:t>301 00  Plzeň</w:t>
      </w:r>
    </w:p>
    <w:p w:rsidR="004D150D" w:rsidRDefault="004D150D" w:rsidP="00E35D75">
      <w:pPr>
        <w:pStyle w:val="Normlnweb"/>
        <w:shd w:val="clear" w:color="auto" w:fill="FFFFFF"/>
        <w:spacing w:before="0" w:beforeAutospacing="0" w:after="0" w:afterAutospacing="0" w:line="293" w:lineRule="atLeast"/>
        <w:rPr>
          <w:rFonts w:ascii="Arial" w:hAnsi="Arial" w:cs="Arial"/>
          <w:iCs/>
          <w:color w:val="000000"/>
        </w:rPr>
      </w:pPr>
      <w:r w:rsidRPr="004D150D">
        <w:rPr>
          <w:rFonts w:ascii="Arial" w:hAnsi="Arial" w:cs="Arial"/>
          <w:iCs/>
          <w:color w:val="000000"/>
        </w:rPr>
        <w:t>IČ:</w:t>
      </w:r>
      <w:r w:rsidR="00C86438">
        <w:rPr>
          <w:rFonts w:ascii="Arial" w:hAnsi="Arial" w:cs="Arial"/>
          <w:iCs/>
          <w:color w:val="000000"/>
        </w:rPr>
        <w:t xml:space="preserve"> 04814011</w:t>
      </w:r>
    </w:p>
    <w:p w:rsidR="002B2AE6" w:rsidRPr="004D150D" w:rsidRDefault="002B2AE6" w:rsidP="00E35D75">
      <w:pPr>
        <w:pStyle w:val="Normlnweb"/>
        <w:shd w:val="clear" w:color="auto" w:fill="FFFFFF"/>
        <w:spacing w:before="0" w:beforeAutospacing="0" w:after="0" w:afterAutospacing="0" w:line="293" w:lineRule="atLeast"/>
        <w:rPr>
          <w:rFonts w:ascii="Arial" w:hAnsi="Arial" w:cs="Arial"/>
          <w:color w:val="000000"/>
        </w:rPr>
      </w:pPr>
      <w:r>
        <w:rPr>
          <w:rFonts w:ascii="Arial" w:hAnsi="Arial" w:cs="Arial"/>
          <w:iCs/>
          <w:color w:val="000000"/>
        </w:rPr>
        <w:t>jako budoucím nájemcem na straně druhé</w:t>
      </w:r>
    </w:p>
    <w:p w:rsidR="00E35D75" w:rsidRPr="00E35D75" w:rsidRDefault="00E35D75" w:rsidP="00E35D75">
      <w:pPr>
        <w:pStyle w:val="Normlnweb"/>
        <w:shd w:val="clear" w:color="auto" w:fill="FFFFFF"/>
        <w:spacing w:before="0" w:beforeAutospacing="0" w:after="0" w:afterAutospacing="0" w:line="293" w:lineRule="atLeast"/>
        <w:rPr>
          <w:rFonts w:ascii="Arial" w:hAnsi="Arial" w:cs="Arial"/>
          <w:b/>
          <w:iCs/>
          <w:color w:val="000000"/>
        </w:rPr>
      </w:pPr>
    </w:p>
    <w:p w:rsidR="00E35D75" w:rsidRPr="00E35D75" w:rsidRDefault="00E35D75" w:rsidP="002B2AE6">
      <w:pPr>
        <w:jc w:val="center"/>
        <w:rPr>
          <w:rFonts w:ascii="Arial" w:hAnsi="Arial" w:cs="Arial"/>
        </w:rPr>
      </w:pPr>
      <w:r w:rsidRPr="00E35D75">
        <w:rPr>
          <w:rFonts w:ascii="Arial" w:hAnsi="Arial" w:cs="Arial"/>
        </w:rPr>
        <w:t>uzavřena tato</w:t>
      </w:r>
    </w:p>
    <w:p w:rsidR="00E35D75" w:rsidRDefault="00E35D75" w:rsidP="00E35D75">
      <w:pPr>
        <w:jc w:val="both"/>
        <w:rPr>
          <w:rFonts w:ascii="Arial" w:hAnsi="Arial" w:cs="Arial"/>
        </w:rPr>
      </w:pPr>
    </w:p>
    <w:p w:rsidR="00E35D75" w:rsidRDefault="00E35D75" w:rsidP="00E35D75">
      <w:pPr>
        <w:rPr>
          <w:rFonts w:ascii="Arial" w:hAnsi="Arial" w:cs="Arial"/>
        </w:rPr>
      </w:pPr>
      <w:r>
        <w:rPr>
          <w:rFonts w:ascii="Arial" w:hAnsi="Arial" w:cs="Arial"/>
        </w:rPr>
        <w:t xml:space="preserve"> </w:t>
      </w:r>
    </w:p>
    <w:p w:rsidR="00E35D75" w:rsidRPr="000574B1" w:rsidRDefault="00E35D75" w:rsidP="00E35D75">
      <w:pPr>
        <w:jc w:val="center"/>
        <w:rPr>
          <w:rFonts w:ascii="Arial" w:hAnsi="Arial"/>
          <w:b/>
          <w:caps/>
          <w:u w:val="single"/>
        </w:rPr>
      </w:pPr>
      <w:r w:rsidRPr="000574B1">
        <w:rPr>
          <w:rFonts w:ascii="Arial" w:hAnsi="Arial" w:cs="Arial"/>
          <w:b/>
          <w:bCs/>
          <w:iCs/>
          <w:u w:val="single"/>
        </w:rPr>
        <w:t xml:space="preserve">SMLOUVA  O  UZAVŘENÍ  BUDOUCÍ  SMLOUVY  O  </w:t>
      </w:r>
      <w:r w:rsidRPr="000574B1">
        <w:rPr>
          <w:rFonts w:ascii="Arial" w:hAnsi="Arial" w:cs="Arial"/>
          <w:b/>
          <w:caps/>
          <w:color w:val="000000"/>
          <w:u w:val="single"/>
        </w:rPr>
        <w:t>nájmu prostoru sloužícího k podnikání:</w:t>
      </w:r>
    </w:p>
    <w:p w:rsidR="00E35D75" w:rsidRDefault="00E35D75" w:rsidP="00E35D75">
      <w:pPr>
        <w:jc w:val="center"/>
        <w:rPr>
          <w:rFonts w:ascii="Arial" w:hAnsi="Arial"/>
          <w:b/>
          <w:i/>
          <w:u w:val="single"/>
        </w:rPr>
      </w:pPr>
    </w:p>
    <w:p w:rsidR="00E35D75" w:rsidRPr="00E35D75" w:rsidRDefault="00E35D75" w:rsidP="00E35D75">
      <w:pPr>
        <w:jc w:val="center"/>
        <w:rPr>
          <w:rFonts w:ascii="Arial" w:hAnsi="Arial"/>
          <w:b/>
          <w:i/>
          <w:u w:val="single"/>
        </w:rPr>
      </w:pPr>
    </w:p>
    <w:p w:rsidR="00E35D75" w:rsidRDefault="00E35D75" w:rsidP="00E35D75">
      <w:pPr>
        <w:jc w:val="center"/>
        <w:rPr>
          <w:rFonts w:ascii="Arial" w:hAnsi="Arial" w:cs="Arial"/>
          <w:b/>
          <w:bCs/>
          <w:color w:val="000000"/>
        </w:rPr>
      </w:pPr>
      <w:r>
        <w:rPr>
          <w:rFonts w:ascii="Arial" w:hAnsi="Arial" w:cs="Arial"/>
          <w:b/>
          <w:bCs/>
          <w:color w:val="000000"/>
        </w:rPr>
        <w:t>I.</w:t>
      </w:r>
    </w:p>
    <w:p w:rsidR="00E35D75" w:rsidRDefault="00E35D75" w:rsidP="00E35D75">
      <w:pPr>
        <w:jc w:val="center"/>
        <w:rPr>
          <w:rFonts w:ascii="Arial" w:hAnsi="Arial" w:cs="Arial"/>
          <w:b/>
          <w:bCs/>
          <w:color w:val="000000"/>
        </w:rPr>
      </w:pPr>
    </w:p>
    <w:p w:rsidR="00E35D75" w:rsidRPr="00E35D75" w:rsidRDefault="00E35D75" w:rsidP="00E35D75">
      <w:pPr>
        <w:pStyle w:val="Normlnweb"/>
        <w:shd w:val="clear" w:color="auto" w:fill="FFFFFF"/>
        <w:spacing w:before="0" w:beforeAutospacing="0" w:after="0" w:afterAutospacing="0" w:line="293" w:lineRule="atLeast"/>
        <w:jc w:val="both"/>
        <w:rPr>
          <w:rFonts w:ascii="Arial" w:hAnsi="Arial" w:cs="Arial"/>
          <w:color w:val="000000"/>
        </w:rPr>
      </w:pPr>
      <w:r w:rsidRPr="00E35D75">
        <w:rPr>
          <w:rFonts w:ascii="Arial" w:hAnsi="Arial" w:cs="Arial"/>
          <w:color w:val="000000"/>
        </w:rPr>
        <w:t xml:space="preserve">Budoucí pronajímatel je </w:t>
      </w:r>
      <w:r w:rsidR="00524A83">
        <w:rPr>
          <w:rFonts w:ascii="Arial" w:hAnsi="Arial" w:cs="Arial"/>
          <w:color w:val="000000"/>
        </w:rPr>
        <w:t>vlastníkem pozemku evidovaného v KN jako st. parcela       č. 471/2 , jejíž součástí je budova č. p. 760 v ul. Husova v P</w:t>
      </w:r>
      <w:r w:rsidR="00B56F82">
        <w:rPr>
          <w:rFonts w:ascii="Arial" w:hAnsi="Arial" w:cs="Arial"/>
          <w:color w:val="000000"/>
        </w:rPr>
        <w:t>řešticích</w:t>
      </w:r>
      <w:r w:rsidRPr="00E35D75">
        <w:rPr>
          <w:rFonts w:ascii="Arial" w:hAnsi="Arial" w:cs="Arial"/>
          <w:color w:val="000000"/>
        </w:rPr>
        <w:t xml:space="preserve">. Vlastnictví  pozemku je zapsáno na LV č. </w:t>
      </w:r>
      <w:r w:rsidR="00B56F82">
        <w:rPr>
          <w:rFonts w:ascii="Arial" w:hAnsi="Arial" w:cs="Arial"/>
          <w:color w:val="000000"/>
        </w:rPr>
        <w:t xml:space="preserve">10001 </w:t>
      </w:r>
      <w:r w:rsidRPr="00E35D75">
        <w:rPr>
          <w:rFonts w:ascii="Arial" w:hAnsi="Arial" w:cs="Arial"/>
          <w:color w:val="000000"/>
        </w:rPr>
        <w:t xml:space="preserve"> vedeného Katastrálním úřadem pro </w:t>
      </w:r>
      <w:r w:rsidR="00B56F82">
        <w:rPr>
          <w:rFonts w:ascii="Arial" w:hAnsi="Arial" w:cs="Arial"/>
          <w:color w:val="000000"/>
        </w:rPr>
        <w:t>Plzeňský kraj</w:t>
      </w:r>
      <w:r w:rsidRPr="00E35D75">
        <w:rPr>
          <w:rFonts w:ascii="Arial" w:hAnsi="Arial" w:cs="Arial"/>
          <w:color w:val="000000"/>
        </w:rPr>
        <w:t xml:space="preserve">, Katastrální pracoviště </w:t>
      </w:r>
      <w:r w:rsidR="00B56F82">
        <w:rPr>
          <w:rFonts w:ascii="Arial" w:hAnsi="Arial" w:cs="Arial"/>
          <w:color w:val="000000"/>
        </w:rPr>
        <w:t>Plzeň-jih</w:t>
      </w:r>
      <w:r w:rsidRPr="00E35D75">
        <w:rPr>
          <w:rFonts w:ascii="Arial" w:hAnsi="Arial" w:cs="Arial"/>
          <w:color w:val="000000"/>
        </w:rPr>
        <w:t xml:space="preserve"> pro obec a k.ú. </w:t>
      </w:r>
      <w:r w:rsidR="00B56F82">
        <w:rPr>
          <w:rFonts w:ascii="Arial" w:hAnsi="Arial" w:cs="Arial"/>
          <w:color w:val="000000"/>
        </w:rPr>
        <w:t>Přeštice</w:t>
      </w:r>
      <w:r w:rsidRPr="00E35D75">
        <w:rPr>
          <w:rFonts w:ascii="Arial" w:hAnsi="Arial" w:cs="Arial"/>
          <w:color w:val="000000"/>
        </w:rPr>
        <w:t>. </w:t>
      </w:r>
    </w:p>
    <w:p w:rsidR="00E35D75" w:rsidRDefault="00E35D75" w:rsidP="00E35D75">
      <w:pPr>
        <w:pStyle w:val="Normlnweb"/>
        <w:shd w:val="clear" w:color="auto" w:fill="FFFFFF"/>
        <w:tabs>
          <w:tab w:val="num" w:pos="360"/>
        </w:tabs>
        <w:spacing w:before="0" w:beforeAutospacing="0" w:after="0" w:afterAutospacing="0" w:line="293" w:lineRule="atLeast"/>
        <w:ind w:left="360" w:firstLine="60"/>
        <w:rPr>
          <w:rFonts w:ascii="Arial" w:hAnsi="Arial" w:cs="Arial"/>
          <w:color w:val="000000"/>
        </w:rPr>
      </w:pPr>
    </w:p>
    <w:p w:rsidR="00962A75" w:rsidRPr="00962A75" w:rsidRDefault="00962A75" w:rsidP="00962A75">
      <w:pPr>
        <w:pStyle w:val="Normlnweb"/>
        <w:shd w:val="clear" w:color="auto" w:fill="FFFFFF"/>
        <w:spacing w:before="0" w:beforeAutospacing="0" w:after="0" w:afterAutospacing="0" w:line="293" w:lineRule="atLeast"/>
        <w:jc w:val="both"/>
        <w:rPr>
          <w:rFonts w:ascii="Arial" w:hAnsi="Arial" w:cs="Arial"/>
          <w:color w:val="000000"/>
        </w:rPr>
      </w:pPr>
      <w:r w:rsidRPr="00962A75">
        <w:rPr>
          <w:rFonts w:ascii="Arial" w:hAnsi="Arial" w:cs="Arial"/>
          <w:color w:val="000000"/>
        </w:rPr>
        <w:t>Pronajímatel touto smlouvou nájemci ve shora uvedeném domě pronajímá v 1. NP  podlaží  prostor , který se sestává ze 3 místností (ordinace 31,59m2, čekárna 24,6m2-vše hlavní prostory-základní sazba) a podíl na společných prostorách (WC,chodby,přístup k výtahu) o ploše 18,67m2-pomocné prostory. Celková výměra pronajímané podlahové plochy činí 74,86m2 (dále jen „prostor“).</w:t>
      </w:r>
    </w:p>
    <w:p w:rsidR="00E35D75" w:rsidRDefault="00E35D75" w:rsidP="00E35D75">
      <w:pPr>
        <w:jc w:val="both"/>
        <w:rPr>
          <w:rFonts w:ascii="Arial" w:hAnsi="Arial" w:cs="Arial"/>
          <w:color w:val="000000"/>
        </w:rPr>
      </w:pPr>
    </w:p>
    <w:p w:rsidR="00E35D75" w:rsidRDefault="00E35D75" w:rsidP="00E35D75">
      <w:pPr>
        <w:jc w:val="center"/>
        <w:rPr>
          <w:rFonts w:ascii="Arial" w:hAnsi="Arial" w:cs="Arial"/>
          <w:b/>
          <w:bCs/>
          <w:color w:val="000000"/>
        </w:rPr>
      </w:pPr>
      <w:r>
        <w:rPr>
          <w:rFonts w:ascii="Arial" w:hAnsi="Arial" w:cs="Arial"/>
          <w:color w:val="000000"/>
        </w:rPr>
        <w:br/>
      </w:r>
      <w:r>
        <w:rPr>
          <w:rFonts w:ascii="Arial" w:hAnsi="Arial" w:cs="Arial"/>
          <w:b/>
          <w:bCs/>
          <w:color w:val="000000"/>
        </w:rPr>
        <w:t>II.</w:t>
      </w:r>
    </w:p>
    <w:p w:rsidR="00E35D75" w:rsidRPr="00E35D75" w:rsidRDefault="00E35D75" w:rsidP="00E35D75">
      <w:pPr>
        <w:jc w:val="both"/>
        <w:rPr>
          <w:rFonts w:ascii="Arial" w:hAnsi="Arial" w:cs="Arial"/>
          <w:color w:val="000000"/>
        </w:rPr>
      </w:pPr>
    </w:p>
    <w:p w:rsidR="00656AD1" w:rsidRPr="002B0F43" w:rsidRDefault="00306FF4" w:rsidP="000F111F">
      <w:pPr>
        <w:numPr>
          <w:ilvl w:val="0"/>
          <w:numId w:val="21"/>
        </w:numPr>
        <w:jc w:val="both"/>
        <w:rPr>
          <w:rFonts w:ascii="Arial" w:hAnsi="Arial" w:cs="Arial"/>
        </w:rPr>
      </w:pPr>
      <w:r w:rsidRPr="002B0F43">
        <w:rPr>
          <w:rFonts w:ascii="Arial" w:hAnsi="Arial" w:cs="Arial"/>
        </w:rPr>
        <w:t xml:space="preserve">Budoucí pronajímatel se zavazuje, že s budoucím nájemcem uzavře smlouvu o nájmu prostoru sloužícího k podnikání (dále jen budoucí smlouva), jejíž text je dále uveden. Budoucí pronajímatel se zavazuje tuto budoucí smlouvu uzavřít nejpozději do </w:t>
      </w:r>
      <w:r w:rsidR="00656AD1" w:rsidRPr="002B0F43">
        <w:rPr>
          <w:rFonts w:ascii="Arial" w:hAnsi="Arial" w:cs="Arial"/>
        </w:rPr>
        <w:t>15</w:t>
      </w:r>
      <w:r w:rsidRPr="002B0F43">
        <w:rPr>
          <w:rFonts w:ascii="Arial" w:hAnsi="Arial" w:cs="Arial"/>
        </w:rPr>
        <w:t>-ti pracovních dnů od doručení výzvy ze strany budoucího nájemce</w:t>
      </w:r>
      <w:r w:rsidR="00C4332F" w:rsidRPr="002B0F43">
        <w:rPr>
          <w:rFonts w:ascii="Arial" w:hAnsi="Arial" w:cs="Arial"/>
        </w:rPr>
        <w:t>.</w:t>
      </w:r>
    </w:p>
    <w:p w:rsidR="00656AD1" w:rsidRDefault="00656AD1" w:rsidP="00656AD1">
      <w:pPr>
        <w:ind w:left="360"/>
        <w:jc w:val="both"/>
        <w:rPr>
          <w:rFonts w:ascii="Arial" w:hAnsi="Arial" w:cs="Arial"/>
          <w:highlight w:val="yellow"/>
        </w:rPr>
      </w:pPr>
    </w:p>
    <w:p w:rsidR="00656AD1" w:rsidRPr="006E7663" w:rsidRDefault="005F6D62" w:rsidP="00D21B81">
      <w:pPr>
        <w:numPr>
          <w:ilvl w:val="0"/>
          <w:numId w:val="21"/>
        </w:numPr>
        <w:jc w:val="both"/>
        <w:rPr>
          <w:rFonts w:ascii="Arial" w:hAnsi="Arial" w:cs="Arial"/>
        </w:rPr>
      </w:pPr>
      <w:r w:rsidRPr="006E7663">
        <w:rPr>
          <w:rFonts w:ascii="Arial" w:hAnsi="Arial" w:cs="Arial"/>
        </w:rPr>
        <w:t>Vzhledem ke skutečnosti, že b</w:t>
      </w:r>
      <w:r w:rsidR="00BE2367" w:rsidRPr="006E7663">
        <w:rPr>
          <w:rFonts w:ascii="Arial" w:hAnsi="Arial" w:cs="Arial"/>
        </w:rPr>
        <w:t>udou</w:t>
      </w:r>
      <w:r w:rsidR="00D21B81" w:rsidRPr="006E7663">
        <w:rPr>
          <w:rFonts w:ascii="Arial" w:hAnsi="Arial" w:cs="Arial"/>
        </w:rPr>
        <w:t>cí</w:t>
      </w:r>
      <w:r w:rsidR="00BE2367" w:rsidRPr="006E7663">
        <w:rPr>
          <w:rFonts w:ascii="Arial" w:hAnsi="Arial" w:cs="Arial"/>
        </w:rPr>
        <w:t xml:space="preserve"> nájemce </w:t>
      </w:r>
      <w:r w:rsidRPr="006E7663">
        <w:rPr>
          <w:rFonts w:ascii="Arial" w:hAnsi="Arial" w:cs="Arial"/>
        </w:rPr>
        <w:t xml:space="preserve">hodlá učinit výzvu k uzavření </w:t>
      </w:r>
      <w:r w:rsidR="00BE2367" w:rsidRPr="006E7663">
        <w:rPr>
          <w:rFonts w:ascii="Arial" w:hAnsi="Arial" w:cs="Arial"/>
        </w:rPr>
        <w:t xml:space="preserve">budoucí smlouvu o nájmu pouze za předpokladu, že </w:t>
      </w:r>
      <w:r w:rsidRPr="006E7663">
        <w:rPr>
          <w:rFonts w:ascii="Arial" w:hAnsi="Arial" w:cs="Arial"/>
        </w:rPr>
        <w:t>mu bude uděleno</w:t>
      </w:r>
      <w:r w:rsidR="00BE2367" w:rsidRPr="006E7663">
        <w:rPr>
          <w:rFonts w:ascii="Arial" w:hAnsi="Arial" w:cs="Arial"/>
        </w:rPr>
        <w:t xml:space="preserve"> oprávnění k </w:t>
      </w:r>
      <w:r w:rsidR="006D0695" w:rsidRPr="006E7663">
        <w:rPr>
          <w:rFonts w:ascii="Arial" w:hAnsi="Arial" w:cs="Arial"/>
        </w:rPr>
        <w:t xml:space="preserve"> </w:t>
      </w:r>
      <w:r w:rsidR="00BE2367" w:rsidRPr="006E7663">
        <w:rPr>
          <w:rFonts w:ascii="Arial" w:hAnsi="Arial" w:cs="Arial"/>
        </w:rPr>
        <w:t xml:space="preserve">poskytování zdravotních služeb </w:t>
      </w:r>
      <w:r w:rsidR="00BE2367" w:rsidRPr="006E7663">
        <w:rPr>
          <w:rFonts w:ascii="Arial" w:hAnsi="Arial" w:cs="Arial"/>
          <w:b/>
        </w:rPr>
        <w:t xml:space="preserve">v oboru </w:t>
      </w:r>
      <w:r w:rsidR="006E7663" w:rsidRPr="006E7663">
        <w:rPr>
          <w:rFonts w:ascii="Arial" w:hAnsi="Arial" w:cs="Arial"/>
          <w:b/>
        </w:rPr>
        <w:t>zubní lékařství</w:t>
      </w:r>
      <w:r w:rsidR="00BE2367" w:rsidRPr="006E7663">
        <w:rPr>
          <w:rFonts w:ascii="Arial" w:hAnsi="Arial" w:cs="Arial"/>
        </w:rPr>
        <w:t xml:space="preserve"> v </w:t>
      </w:r>
      <w:r w:rsidRPr="006E7663">
        <w:rPr>
          <w:rFonts w:ascii="Arial" w:hAnsi="Arial" w:cs="Arial"/>
        </w:rPr>
        <w:t>Přešticích</w:t>
      </w:r>
      <w:r w:rsidR="00BE2367" w:rsidRPr="006E7663">
        <w:rPr>
          <w:rFonts w:ascii="Arial" w:hAnsi="Arial" w:cs="Arial"/>
        </w:rPr>
        <w:t xml:space="preserve"> a</w:t>
      </w:r>
      <w:r w:rsidR="00C4332F" w:rsidRPr="006E7663">
        <w:rPr>
          <w:rFonts w:ascii="Arial" w:hAnsi="Arial" w:cs="Arial"/>
        </w:rPr>
        <w:t xml:space="preserve"> </w:t>
      </w:r>
      <w:r w:rsidR="00BE2367" w:rsidRPr="006E7663">
        <w:rPr>
          <w:rFonts w:ascii="Arial" w:hAnsi="Arial" w:cs="Arial"/>
        </w:rPr>
        <w:t xml:space="preserve">zároveň </w:t>
      </w:r>
      <w:r w:rsidR="00C4332F" w:rsidRPr="006E7663">
        <w:rPr>
          <w:rFonts w:ascii="Arial" w:hAnsi="Arial" w:cs="Arial"/>
        </w:rPr>
        <w:t xml:space="preserve">pokud </w:t>
      </w:r>
      <w:r w:rsidR="000F111F" w:rsidRPr="006E7663">
        <w:rPr>
          <w:rFonts w:ascii="Arial" w:hAnsi="Arial" w:cs="Arial"/>
        </w:rPr>
        <w:t>k poskytování uvedených zdravotních služeb získá</w:t>
      </w:r>
      <w:r w:rsidR="00BE2367" w:rsidRPr="006E7663">
        <w:rPr>
          <w:rFonts w:ascii="Arial" w:hAnsi="Arial" w:cs="Arial"/>
        </w:rPr>
        <w:t xml:space="preserve"> smlouvu o poskytování a úhradě zdravotní péče s</w:t>
      </w:r>
      <w:r w:rsidRPr="006E7663">
        <w:rPr>
          <w:rFonts w:ascii="Arial" w:hAnsi="Arial" w:cs="Arial"/>
        </w:rPr>
        <w:t> </w:t>
      </w:r>
      <w:r w:rsidR="00BE2367" w:rsidRPr="006E7663">
        <w:rPr>
          <w:rFonts w:ascii="Arial" w:hAnsi="Arial" w:cs="Arial"/>
        </w:rPr>
        <w:t>VZP</w:t>
      </w:r>
      <w:r w:rsidRPr="006E7663">
        <w:rPr>
          <w:rFonts w:ascii="Arial" w:hAnsi="Arial" w:cs="Arial"/>
        </w:rPr>
        <w:t xml:space="preserve">, zavazuje se </w:t>
      </w:r>
      <w:r w:rsidR="000F111F" w:rsidRPr="006E7663">
        <w:rPr>
          <w:rFonts w:ascii="Arial" w:hAnsi="Arial" w:cs="Arial"/>
        </w:rPr>
        <w:t xml:space="preserve">o stavu vyřízení shora uvedených záležitostí budoucího pronajímatele pravidelně písemně </w:t>
      </w:r>
      <w:r w:rsidRPr="006E7663">
        <w:rPr>
          <w:rFonts w:ascii="Arial" w:hAnsi="Arial" w:cs="Arial"/>
        </w:rPr>
        <w:t xml:space="preserve">informovat </w:t>
      </w:r>
      <w:r w:rsidR="00C4332F" w:rsidRPr="006E7663">
        <w:rPr>
          <w:rFonts w:ascii="Arial" w:hAnsi="Arial" w:cs="Arial"/>
        </w:rPr>
        <w:t>a to</w:t>
      </w:r>
      <w:r w:rsidRPr="006E7663">
        <w:rPr>
          <w:rFonts w:ascii="Arial" w:hAnsi="Arial" w:cs="Arial"/>
        </w:rPr>
        <w:t xml:space="preserve"> </w:t>
      </w:r>
      <w:r w:rsidR="000F111F" w:rsidRPr="006E7663">
        <w:rPr>
          <w:rFonts w:ascii="Arial" w:hAnsi="Arial" w:cs="Arial"/>
        </w:rPr>
        <w:t xml:space="preserve">vždy </w:t>
      </w:r>
      <w:r w:rsidR="00C4332F" w:rsidRPr="006E7663">
        <w:rPr>
          <w:rFonts w:ascii="Arial" w:hAnsi="Arial" w:cs="Arial"/>
        </w:rPr>
        <w:t xml:space="preserve">nejpozději do </w:t>
      </w:r>
      <w:smartTag w:uri="urn:schemas-microsoft-com:office:smarttags" w:element="metricconverter">
        <w:smartTagPr>
          <w:attr w:name="ProductID" w:val="15. a"/>
        </w:smartTagPr>
        <w:r w:rsidR="00C4332F" w:rsidRPr="006E7663">
          <w:rPr>
            <w:rFonts w:ascii="Arial" w:hAnsi="Arial" w:cs="Arial"/>
          </w:rPr>
          <w:t>15. a</w:t>
        </w:r>
      </w:smartTag>
      <w:r w:rsidR="00C4332F" w:rsidRPr="006E7663">
        <w:rPr>
          <w:rFonts w:ascii="Arial" w:hAnsi="Arial" w:cs="Arial"/>
        </w:rPr>
        <w:t xml:space="preserve"> 30. dne příslušného kalendářního měsíce. </w:t>
      </w:r>
      <w:r w:rsidR="000F111F" w:rsidRPr="006E7663">
        <w:rPr>
          <w:rFonts w:ascii="Arial" w:hAnsi="Arial" w:cs="Arial"/>
        </w:rPr>
        <w:t xml:space="preserve">Neobdrží-li </w:t>
      </w:r>
      <w:r w:rsidR="000F111F" w:rsidRPr="006E7663">
        <w:rPr>
          <w:rFonts w:ascii="Arial" w:hAnsi="Arial" w:cs="Arial"/>
        </w:rPr>
        <w:lastRenderedPageBreak/>
        <w:t>budoucí pronajímatel tuto informaci ve shora uvedené lhůtě, je budoucí pronajímatel opr</w:t>
      </w:r>
      <w:r w:rsidR="00656AD1" w:rsidRPr="006E7663">
        <w:rPr>
          <w:rFonts w:ascii="Arial" w:hAnsi="Arial" w:cs="Arial"/>
        </w:rPr>
        <w:t>ávněn od této smlouvy odstoupit.</w:t>
      </w:r>
    </w:p>
    <w:p w:rsidR="00656AD1" w:rsidRPr="006E7663" w:rsidRDefault="00656AD1" w:rsidP="00656AD1">
      <w:pPr>
        <w:pStyle w:val="Odstavecseseznamem"/>
        <w:rPr>
          <w:color w:val="000000"/>
          <w:sz w:val="27"/>
          <w:szCs w:val="27"/>
        </w:rPr>
      </w:pPr>
    </w:p>
    <w:p w:rsidR="00656AD1" w:rsidRPr="006E7663" w:rsidRDefault="00D21B81" w:rsidP="00656AD1">
      <w:pPr>
        <w:numPr>
          <w:ilvl w:val="0"/>
          <w:numId w:val="21"/>
        </w:numPr>
        <w:jc w:val="both"/>
        <w:rPr>
          <w:rFonts w:ascii="Arial" w:hAnsi="Arial" w:cs="Arial"/>
        </w:rPr>
      </w:pPr>
      <w:r w:rsidRPr="006E7663">
        <w:rPr>
          <w:rFonts w:ascii="Arial" w:hAnsi="Arial" w:cs="Arial"/>
          <w:color w:val="000000"/>
        </w:rPr>
        <w:t>Povinnost</w:t>
      </w:r>
      <w:r w:rsidR="00C4332F" w:rsidRPr="006E7663">
        <w:rPr>
          <w:rFonts w:ascii="Arial" w:hAnsi="Arial" w:cs="Arial"/>
          <w:color w:val="000000"/>
        </w:rPr>
        <w:t xml:space="preserve"> budoucího pronajímatele</w:t>
      </w:r>
      <w:r w:rsidRPr="006E7663">
        <w:rPr>
          <w:rFonts w:ascii="Arial" w:hAnsi="Arial" w:cs="Arial"/>
          <w:color w:val="000000"/>
        </w:rPr>
        <w:t xml:space="preserve"> k uzavření budoucí smlouvy zaniká, </w:t>
      </w:r>
      <w:r w:rsidR="00C4332F" w:rsidRPr="006E7663">
        <w:rPr>
          <w:rFonts w:ascii="Arial" w:hAnsi="Arial" w:cs="Arial"/>
          <w:color w:val="000000"/>
        </w:rPr>
        <w:t>nebude-li mu za strany budoucího nájemce</w:t>
      </w:r>
      <w:r w:rsidRPr="006E7663">
        <w:rPr>
          <w:rFonts w:ascii="Arial" w:hAnsi="Arial" w:cs="Arial"/>
          <w:color w:val="000000"/>
        </w:rPr>
        <w:t xml:space="preserve"> doručena výzva k uzavření smlouvy nejpozději do 31. 12. 2016</w:t>
      </w:r>
      <w:r w:rsidR="000F111F" w:rsidRPr="006E7663">
        <w:rPr>
          <w:rFonts w:ascii="Arial" w:hAnsi="Arial" w:cs="Arial"/>
          <w:color w:val="000000"/>
        </w:rPr>
        <w:t>, event. dříve</w:t>
      </w:r>
      <w:r w:rsidR="00656AD1" w:rsidRPr="006E7663">
        <w:rPr>
          <w:rFonts w:ascii="Arial" w:hAnsi="Arial" w:cs="Arial"/>
          <w:color w:val="000000"/>
        </w:rPr>
        <w:t xml:space="preserve"> v okamžiku</w:t>
      </w:r>
      <w:r w:rsidR="000F111F" w:rsidRPr="006E7663">
        <w:rPr>
          <w:rFonts w:ascii="Arial" w:hAnsi="Arial" w:cs="Arial"/>
          <w:color w:val="000000"/>
        </w:rPr>
        <w:t xml:space="preserve">, </w:t>
      </w:r>
      <w:r w:rsidR="00656AD1" w:rsidRPr="006E7663">
        <w:rPr>
          <w:rFonts w:ascii="Arial" w:hAnsi="Arial" w:cs="Arial"/>
          <w:color w:val="000000"/>
        </w:rPr>
        <w:t>kdy</w:t>
      </w:r>
      <w:r w:rsidR="000F111F" w:rsidRPr="006E7663">
        <w:rPr>
          <w:rFonts w:ascii="Arial" w:hAnsi="Arial" w:cs="Arial"/>
          <w:color w:val="000000"/>
        </w:rPr>
        <w:t xml:space="preserve"> obdrží od budoucího nájemce informaci, že </w:t>
      </w:r>
      <w:r w:rsidR="00656AD1" w:rsidRPr="006E7663">
        <w:rPr>
          <w:rFonts w:ascii="Arial" w:hAnsi="Arial" w:cs="Arial"/>
          <w:color w:val="000000"/>
        </w:rPr>
        <w:t xml:space="preserve">ten </w:t>
      </w:r>
      <w:r w:rsidR="000F111F" w:rsidRPr="006E7663">
        <w:rPr>
          <w:rFonts w:ascii="Arial" w:hAnsi="Arial" w:cs="Arial"/>
          <w:color w:val="000000"/>
        </w:rPr>
        <w:t>výzvu k uzavření budoucí smlouvy nehodlá učinit</w:t>
      </w:r>
      <w:r w:rsidRPr="006E7663">
        <w:rPr>
          <w:rFonts w:ascii="Arial" w:hAnsi="Arial" w:cs="Arial"/>
          <w:color w:val="000000"/>
        </w:rPr>
        <w:t>.</w:t>
      </w:r>
    </w:p>
    <w:p w:rsidR="00656AD1" w:rsidRPr="006E7663" w:rsidRDefault="00656AD1" w:rsidP="00656AD1">
      <w:pPr>
        <w:pStyle w:val="Odstavecseseznamem"/>
        <w:rPr>
          <w:rFonts w:ascii="Arial" w:hAnsi="Arial" w:cs="Arial"/>
          <w:color w:val="000000"/>
        </w:rPr>
      </w:pPr>
    </w:p>
    <w:p w:rsidR="00D21B81" w:rsidRPr="006E7663" w:rsidRDefault="00D21B81" w:rsidP="00656AD1">
      <w:pPr>
        <w:numPr>
          <w:ilvl w:val="0"/>
          <w:numId w:val="21"/>
        </w:numPr>
        <w:jc w:val="both"/>
        <w:rPr>
          <w:rFonts w:ascii="Arial" w:hAnsi="Arial" w:cs="Arial"/>
        </w:rPr>
      </w:pPr>
      <w:r w:rsidRPr="006E7663">
        <w:rPr>
          <w:rFonts w:ascii="Arial" w:hAnsi="Arial" w:cs="Arial"/>
          <w:color w:val="000000"/>
        </w:rPr>
        <w:t>Nedohodnou-li se pak účastníci této smlouvy jinak, počátek nájmu je sjednán a v budoucí smlouvě (v čl. VI. bod 1 budoucí smlouvy) bude stanoven tak, že nájem počne prvním dne</w:t>
      </w:r>
      <w:r w:rsidR="003C3F1C" w:rsidRPr="006E7663">
        <w:rPr>
          <w:rFonts w:ascii="Arial" w:hAnsi="Arial" w:cs="Arial"/>
          <w:color w:val="000000"/>
        </w:rPr>
        <w:t>m</w:t>
      </w:r>
      <w:r w:rsidRPr="006E7663">
        <w:rPr>
          <w:rFonts w:ascii="Arial" w:hAnsi="Arial" w:cs="Arial"/>
          <w:color w:val="000000"/>
        </w:rPr>
        <w:t xml:space="preserve"> měsíce následujícího po dni, kdy k uzavření budoucí smlouvy došlo, popř. kdy postupem dle této smlouvy k uzavření budoucí smlouvy dojít</w:t>
      </w:r>
      <w:r w:rsidR="00656AD1" w:rsidRPr="006E7663">
        <w:rPr>
          <w:rFonts w:ascii="Arial" w:hAnsi="Arial" w:cs="Arial"/>
          <w:color w:val="000000"/>
        </w:rPr>
        <w:t xml:space="preserve"> mělo.</w:t>
      </w:r>
    </w:p>
    <w:p w:rsidR="00FC7800" w:rsidRDefault="00FC7800" w:rsidP="00E35D75">
      <w:pPr>
        <w:jc w:val="both"/>
      </w:pPr>
    </w:p>
    <w:p w:rsidR="00FC7800" w:rsidRDefault="00FC7800" w:rsidP="00E35D75">
      <w:pPr>
        <w:jc w:val="both"/>
      </w:pPr>
    </w:p>
    <w:p w:rsidR="00E35D75" w:rsidRDefault="00E35D75" w:rsidP="00E35D75">
      <w:pPr>
        <w:tabs>
          <w:tab w:val="left" w:pos="360"/>
        </w:tabs>
        <w:ind w:left="360" w:hanging="360"/>
        <w:jc w:val="center"/>
        <w:rPr>
          <w:rFonts w:ascii="Arial" w:hAnsi="Arial" w:cs="Arial"/>
          <w:b/>
          <w:bCs/>
        </w:rPr>
      </w:pPr>
      <w:r>
        <w:rPr>
          <w:rFonts w:ascii="Arial" w:hAnsi="Arial" w:cs="Arial"/>
          <w:b/>
          <w:bCs/>
        </w:rPr>
        <w:t>I</w:t>
      </w:r>
      <w:r w:rsidR="00A969BF">
        <w:rPr>
          <w:rFonts w:ascii="Arial" w:hAnsi="Arial" w:cs="Arial"/>
          <w:b/>
          <w:bCs/>
        </w:rPr>
        <w:t>II</w:t>
      </w:r>
      <w:r>
        <w:rPr>
          <w:rFonts w:ascii="Arial" w:hAnsi="Arial" w:cs="Arial"/>
          <w:b/>
          <w:bCs/>
        </w:rPr>
        <w:t>.</w:t>
      </w:r>
    </w:p>
    <w:p w:rsidR="00E35D75" w:rsidRDefault="00E35D75" w:rsidP="00E35D75">
      <w:pPr>
        <w:pBdr>
          <w:bottom w:val="single" w:sz="4" w:space="1" w:color="000000"/>
        </w:pBdr>
        <w:tabs>
          <w:tab w:val="left" w:pos="360"/>
        </w:tabs>
        <w:ind w:left="360" w:hanging="360"/>
        <w:jc w:val="center"/>
        <w:rPr>
          <w:rFonts w:ascii="Arial" w:hAnsi="Arial" w:cs="Arial"/>
        </w:rPr>
      </w:pPr>
      <w:r>
        <w:rPr>
          <w:rFonts w:ascii="Arial" w:hAnsi="Arial" w:cs="Arial"/>
        </w:rPr>
        <w:t>Text budoucí smlouvy</w:t>
      </w:r>
    </w:p>
    <w:p w:rsidR="00E35D75" w:rsidRDefault="00E35D75" w:rsidP="00E35D75">
      <w:pPr>
        <w:pStyle w:val="Normlnweb"/>
        <w:shd w:val="clear" w:color="auto" w:fill="FFFFFF"/>
        <w:spacing w:before="0" w:beforeAutospacing="0" w:after="0" w:afterAutospacing="0" w:line="293" w:lineRule="atLeast"/>
        <w:rPr>
          <w:rFonts w:ascii="Arial" w:hAnsi="Arial" w:cs="Arial"/>
          <w:b/>
          <w:iCs/>
          <w:color w:val="000000"/>
          <w:sz w:val="22"/>
          <w:szCs w:val="22"/>
        </w:rPr>
      </w:pPr>
    </w:p>
    <w:p w:rsidR="0034196A" w:rsidRPr="000574B1" w:rsidRDefault="0034196A" w:rsidP="00E35D75">
      <w:pPr>
        <w:pStyle w:val="Normlnweb"/>
        <w:shd w:val="clear" w:color="auto" w:fill="FFFFFF"/>
        <w:spacing w:before="0" w:beforeAutospacing="0" w:after="0" w:afterAutospacing="0" w:line="293" w:lineRule="atLeast"/>
        <w:rPr>
          <w:rFonts w:ascii="Arial" w:hAnsi="Arial" w:cs="Arial"/>
          <w:b/>
          <w:i/>
          <w:color w:val="000000"/>
          <w:sz w:val="23"/>
          <w:szCs w:val="23"/>
        </w:rPr>
      </w:pPr>
      <w:r w:rsidRPr="000574B1">
        <w:rPr>
          <w:rFonts w:ascii="Arial" w:hAnsi="Arial" w:cs="Arial"/>
          <w:b/>
          <w:i/>
          <w:iCs/>
          <w:color w:val="000000"/>
          <w:sz w:val="22"/>
          <w:szCs w:val="22"/>
        </w:rPr>
        <w:t>Níže uvedeného dne uzavřel/la/li</w:t>
      </w:r>
    </w:p>
    <w:p w:rsidR="00291894" w:rsidRPr="000574B1" w:rsidRDefault="00291894" w:rsidP="0034196A">
      <w:pPr>
        <w:pStyle w:val="Normlnweb"/>
        <w:shd w:val="clear" w:color="auto" w:fill="FFFFFF"/>
        <w:spacing w:before="0" w:beforeAutospacing="0" w:after="0" w:afterAutospacing="0" w:line="293" w:lineRule="atLeast"/>
        <w:rPr>
          <w:rFonts w:ascii="Arial" w:hAnsi="Arial" w:cs="Arial"/>
          <w:b/>
          <w:i/>
          <w:iCs/>
          <w:color w:val="000000"/>
          <w:sz w:val="22"/>
          <w:szCs w:val="22"/>
        </w:rPr>
      </w:pPr>
    </w:p>
    <w:p w:rsidR="00291894" w:rsidRPr="000574B1" w:rsidRDefault="00291894" w:rsidP="00291894">
      <w:pPr>
        <w:rPr>
          <w:rFonts w:ascii="Arial" w:hAnsi="Arial" w:cs="Arial"/>
          <w:b/>
          <w:bCs/>
          <w:i/>
          <w:sz w:val="22"/>
          <w:szCs w:val="22"/>
        </w:rPr>
      </w:pPr>
      <w:r w:rsidRPr="000574B1">
        <w:rPr>
          <w:rFonts w:ascii="Arial" w:hAnsi="Arial" w:cs="Arial"/>
          <w:b/>
          <w:bCs/>
          <w:i/>
          <w:sz w:val="22"/>
          <w:szCs w:val="22"/>
        </w:rPr>
        <w:t>Město Přeštice</w:t>
      </w:r>
    </w:p>
    <w:p w:rsidR="00291894" w:rsidRPr="000574B1" w:rsidRDefault="00291894" w:rsidP="00291894">
      <w:pPr>
        <w:rPr>
          <w:rFonts w:ascii="Arial" w:hAnsi="Arial" w:cs="Arial"/>
          <w:i/>
          <w:sz w:val="22"/>
          <w:szCs w:val="22"/>
        </w:rPr>
      </w:pPr>
      <w:r w:rsidRPr="000574B1">
        <w:rPr>
          <w:rFonts w:ascii="Arial" w:hAnsi="Arial" w:cs="Arial"/>
          <w:i/>
          <w:sz w:val="22"/>
          <w:szCs w:val="22"/>
        </w:rPr>
        <w:t>IČ: 257125</w:t>
      </w:r>
    </w:p>
    <w:p w:rsidR="00291894" w:rsidRPr="000574B1" w:rsidRDefault="00291894" w:rsidP="00291894">
      <w:pPr>
        <w:rPr>
          <w:rFonts w:ascii="Arial" w:hAnsi="Arial" w:cs="Arial"/>
          <w:i/>
          <w:sz w:val="22"/>
          <w:szCs w:val="22"/>
        </w:rPr>
      </w:pPr>
      <w:r w:rsidRPr="000574B1">
        <w:rPr>
          <w:rFonts w:ascii="Arial" w:hAnsi="Arial" w:cs="Arial"/>
          <w:i/>
          <w:sz w:val="22"/>
          <w:szCs w:val="22"/>
        </w:rPr>
        <w:t xml:space="preserve">DIČ: CZ00257125 </w:t>
      </w:r>
    </w:p>
    <w:p w:rsidR="00291894" w:rsidRPr="000574B1" w:rsidRDefault="00291894" w:rsidP="00291894">
      <w:pPr>
        <w:rPr>
          <w:rFonts w:ascii="Arial" w:hAnsi="Arial" w:cs="Arial"/>
          <w:i/>
          <w:sz w:val="22"/>
          <w:szCs w:val="22"/>
        </w:rPr>
      </w:pPr>
      <w:r w:rsidRPr="000574B1">
        <w:rPr>
          <w:rFonts w:ascii="Arial" w:hAnsi="Arial" w:cs="Arial"/>
          <w:i/>
          <w:sz w:val="22"/>
          <w:szCs w:val="22"/>
        </w:rPr>
        <w:t>se sídlem Masarykovo nám. 107, 334 01 Přeštice,</w:t>
      </w:r>
    </w:p>
    <w:p w:rsidR="00291894" w:rsidRPr="000574B1" w:rsidRDefault="00291894" w:rsidP="00291894">
      <w:pPr>
        <w:pStyle w:val="Zpat"/>
        <w:jc w:val="both"/>
        <w:rPr>
          <w:rFonts w:ascii="Arial" w:hAnsi="Arial" w:cs="Arial"/>
          <w:i/>
          <w:sz w:val="22"/>
          <w:szCs w:val="22"/>
        </w:rPr>
      </w:pPr>
      <w:r w:rsidRPr="000574B1">
        <w:rPr>
          <w:rFonts w:ascii="Arial" w:hAnsi="Arial" w:cs="Arial"/>
          <w:i/>
          <w:sz w:val="22"/>
          <w:szCs w:val="22"/>
        </w:rPr>
        <w:t xml:space="preserve">zast.:  Mgr. </w:t>
      </w:r>
      <w:r w:rsidR="00061536">
        <w:rPr>
          <w:rFonts w:ascii="Arial" w:hAnsi="Arial" w:cs="Arial"/>
          <w:i/>
          <w:sz w:val="22"/>
          <w:szCs w:val="22"/>
        </w:rPr>
        <w:t>Karlem Naxerou</w:t>
      </w:r>
      <w:r w:rsidRPr="000574B1">
        <w:rPr>
          <w:rFonts w:ascii="Arial" w:hAnsi="Arial" w:cs="Arial"/>
          <w:i/>
          <w:sz w:val="22"/>
          <w:szCs w:val="22"/>
        </w:rPr>
        <w:t xml:space="preserve"> – starostou města,</w:t>
      </w:r>
    </w:p>
    <w:p w:rsidR="00291894" w:rsidRPr="000574B1" w:rsidRDefault="00291894" w:rsidP="00291894">
      <w:pPr>
        <w:pStyle w:val="Zkladntext"/>
        <w:rPr>
          <w:rFonts w:ascii="Arial" w:hAnsi="Arial" w:cs="Arial"/>
          <w:iCs w:val="0"/>
          <w:sz w:val="22"/>
          <w:szCs w:val="22"/>
        </w:rPr>
      </w:pPr>
      <w:r w:rsidRPr="000574B1">
        <w:rPr>
          <w:rFonts w:ascii="Arial" w:hAnsi="Arial" w:cs="Arial"/>
          <w:iCs w:val="0"/>
          <w:sz w:val="22"/>
          <w:szCs w:val="22"/>
        </w:rPr>
        <w:t>jako pronajímatel na straně jedné</w:t>
      </w:r>
    </w:p>
    <w:p w:rsidR="00291894" w:rsidRPr="000574B1" w:rsidRDefault="00291894" w:rsidP="0034196A">
      <w:pPr>
        <w:pStyle w:val="Normlnweb"/>
        <w:shd w:val="clear" w:color="auto" w:fill="FFFFFF"/>
        <w:spacing w:before="0" w:beforeAutospacing="0" w:after="0" w:afterAutospacing="0" w:line="293" w:lineRule="atLeast"/>
        <w:rPr>
          <w:rFonts w:ascii="Arial" w:hAnsi="Arial" w:cs="Arial"/>
          <w:b/>
          <w:i/>
          <w:iCs/>
          <w:color w:val="000000"/>
          <w:sz w:val="22"/>
          <w:szCs w:val="22"/>
        </w:rPr>
      </w:pPr>
      <w:r w:rsidRPr="000574B1">
        <w:rPr>
          <w:rFonts w:ascii="Arial" w:hAnsi="Arial" w:cs="Arial"/>
          <w:b/>
          <w:i/>
          <w:iCs/>
          <w:color w:val="000000"/>
          <w:sz w:val="22"/>
          <w:szCs w:val="22"/>
        </w:rPr>
        <w:t>(</w:t>
      </w:r>
      <w:r w:rsidR="0034196A" w:rsidRPr="000574B1">
        <w:rPr>
          <w:rFonts w:ascii="Arial" w:hAnsi="Arial" w:cs="Arial"/>
          <w:b/>
          <w:i/>
          <w:iCs/>
          <w:color w:val="000000"/>
          <w:sz w:val="22"/>
          <w:szCs w:val="22"/>
        </w:rPr>
        <w:t xml:space="preserve">dále jen pronajímatel) </w:t>
      </w:r>
    </w:p>
    <w:p w:rsidR="00291894" w:rsidRPr="000574B1" w:rsidRDefault="00291894" w:rsidP="0034196A">
      <w:pPr>
        <w:pStyle w:val="Normlnweb"/>
        <w:shd w:val="clear" w:color="auto" w:fill="FFFFFF"/>
        <w:spacing w:before="0" w:beforeAutospacing="0" w:after="0" w:afterAutospacing="0" w:line="293" w:lineRule="atLeast"/>
        <w:rPr>
          <w:rFonts w:ascii="Arial" w:hAnsi="Arial" w:cs="Arial"/>
          <w:b/>
          <w:i/>
          <w:iCs/>
          <w:color w:val="000000"/>
          <w:sz w:val="22"/>
          <w:szCs w:val="22"/>
        </w:rPr>
      </w:pPr>
    </w:p>
    <w:p w:rsidR="0034196A" w:rsidRPr="000574B1" w:rsidRDefault="0034196A" w:rsidP="0034196A">
      <w:pPr>
        <w:pStyle w:val="Normlnweb"/>
        <w:shd w:val="clear" w:color="auto" w:fill="FFFFFF"/>
        <w:spacing w:before="0" w:beforeAutospacing="0" w:after="0" w:afterAutospacing="0" w:line="293" w:lineRule="atLeast"/>
        <w:rPr>
          <w:rFonts w:ascii="Arial" w:hAnsi="Arial" w:cs="Arial"/>
          <w:b/>
          <w:i/>
          <w:color w:val="000000"/>
          <w:sz w:val="23"/>
          <w:szCs w:val="23"/>
        </w:rPr>
      </w:pPr>
      <w:r w:rsidRPr="000574B1">
        <w:rPr>
          <w:rFonts w:ascii="Arial" w:hAnsi="Arial" w:cs="Arial"/>
          <w:b/>
          <w:i/>
          <w:iCs/>
          <w:color w:val="000000"/>
          <w:sz w:val="22"/>
          <w:szCs w:val="22"/>
        </w:rPr>
        <w:t>a </w:t>
      </w:r>
    </w:p>
    <w:p w:rsidR="0034196A" w:rsidRPr="000574B1" w:rsidRDefault="0034196A" w:rsidP="0034196A">
      <w:pPr>
        <w:pStyle w:val="Normlnweb"/>
        <w:shd w:val="clear" w:color="auto" w:fill="FFFFFF"/>
        <w:spacing w:before="0" w:beforeAutospacing="0" w:after="0" w:afterAutospacing="0" w:line="293" w:lineRule="atLeast"/>
        <w:rPr>
          <w:rFonts w:ascii="Arial" w:hAnsi="Arial" w:cs="Arial"/>
          <w:b/>
          <w:i/>
          <w:color w:val="000000"/>
          <w:sz w:val="23"/>
          <w:szCs w:val="23"/>
        </w:rPr>
      </w:pPr>
      <w:r w:rsidRPr="000574B1">
        <w:rPr>
          <w:rFonts w:ascii="Arial" w:hAnsi="Arial" w:cs="Arial"/>
          <w:b/>
          <w:i/>
          <w:iCs/>
          <w:color w:val="000000"/>
          <w:sz w:val="22"/>
          <w:szCs w:val="22"/>
        </w:rPr>
        <w:t> </w:t>
      </w:r>
    </w:p>
    <w:p w:rsidR="006E7663" w:rsidRPr="006E7663" w:rsidRDefault="00061536" w:rsidP="006E7663">
      <w:pPr>
        <w:rPr>
          <w:rFonts w:ascii="Arial" w:hAnsi="Arial" w:cs="Arial"/>
          <w:i/>
          <w:sz w:val="22"/>
          <w:szCs w:val="22"/>
        </w:rPr>
      </w:pPr>
      <w:r w:rsidRPr="006E7663">
        <w:rPr>
          <w:rFonts w:ascii="Arial" w:hAnsi="Arial" w:cs="Arial"/>
          <w:i/>
          <w:sz w:val="22"/>
          <w:szCs w:val="22"/>
        </w:rPr>
        <w:t xml:space="preserve"> </w:t>
      </w:r>
      <w:r w:rsidR="006E7663" w:rsidRPr="006E7663">
        <w:rPr>
          <w:rFonts w:ascii="Arial" w:hAnsi="Arial" w:cs="Arial"/>
          <w:i/>
          <w:sz w:val="22"/>
          <w:szCs w:val="22"/>
        </w:rPr>
        <w:t>Kyrylo Trygub</w:t>
      </w:r>
    </w:p>
    <w:p w:rsidR="006E7663" w:rsidRPr="006E7663" w:rsidRDefault="006E7663" w:rsidP="006E7663">
      <w:pPr>
        <w:pStyle w:val="Normlnweb"/>
        <w:shd w:val="clear" w:color="auto" w:fill="FFFFFF"/>
        <w:spacing w:before="0" w:beforeAutospacing="0" w:after="0" w:afterAutospacing="0" w:line="293" w:lineRule="atLeast"/>
        <w:rPr>
          <w:rFonts w:ascii="Arial" w:hAnsi="Arial" w:cs="Arial"/>
          <w:i/>
          <w:sz w:val="22"/>
          <w:szCs w:val="22"/>
        </w:rPr>
      </w:pPr>
      <w:r w:rsidRPr="006E7663">
        <w:rPr>
          <w:rFonts w:ascii="Arial" w:hAnsi="Arial" w:cs="Arial"/>
          <w:i/>
          <w:sz w:val="22"/>
          <w:szCs w:val="22"/>
        </w:rPr>
        <w:t>Hálkova 1229/44</w:t>
      </w:r>
    </w:p>
    <w:p w:rsidR="006E7663" w:rsidRPr="006E7663" w:rsidRDefault="006E7663" w:rsidP="006E7663">
      <w:pPr>
        <w:pStyle w:val="Normlnweb"/>
        <w:shd w:val="clear" w:color="auto" w:fill="FFFFFF"/>
        <w:spacing w:before="0" w:beforeAutospacing="0" w:after="0" w:afterAutospacing="0" w:line="293" w:lineRule="atLeast"/>
        <w:rPr>
          <w:rFonts w:ascii="Arial" w:hAnsi="Arial" w:cs="Arial"/>
          <w:i/>
          <w:sz w:val="22"/>
          <w:szCs w:val="22"/>
        </w:rPr>
      </w:pPr>
      <w:r w:rsidRPr="006E7663">
        <w:rPr>
          <w:rFonts w:ascii="Arial" w:hAnsi="Arial" w:cs="Arial"/>
          <w:i/>
          <w:sz w:val="22"/>
          <w:szCs w:val="22"/>
        </w:rPr>
        <w:t>301 00  Plzeň</w:t>
      </w:r>
    </w:p>
    <w:p w:rsidR="003B421C" w:rsidRPr="006E7663" w:rsidRDefault="006E7663" w:rsidP="003B421C">
      <w:pPr>
        <w:pStyle w:val="Normlnweb"/>
        <w:shd w:val="clear" w:color="auto" w:fill="FFFFFF"/>
        <w:spacing w:before="0" w:beforeAutospacing="0" w:after="0" w:afterAutospacing="0" w:line="293" w:lineRule="atLeast"/>
        <w:rPr>
          <w:rFonts w:ascii="Arial" w:hAnsi="Arial" w:cs="Arial"/>
          <w:i/>
          <w:sz w:val="22"/>
          <w:szCs w:val="22"/>
        </w:rPr>
      </w:pPr>
      <w:r w:rsidRPr="006E7663">
        <w:rPr>
          <w:rFonts w:ascii="Arial" w:hAnsi="Arial" w:cs="Arial"/>
          <w:i/>
          <w:sz w:val="22"/>
          <w:szCs w:val="22"/>
        </w:rPr>
        <w:t>IČ: 04814011</w:t>
      </w:r>
    </w:p>
    <w:p w:rsidR="003B421C" w:rsidRPr="003B421C" w:rsidRDefault="003B421C" w:rsidP="003B421C">
      <w:pPr>
        <w:pStyle w:val="Normlnweb"/>
        <w:shd w:val="clear" w:color="auto" w:fill="FFFFFF"/>
        <w:spacing w:before="0" w:beforeAutospacing="0" w:after="0" w:afterAutospacing="0" w:line="293" w:lineRule="atLeast"/>
        <w:rPr>
          <w:rFonts w:ascii="Arial" w:hAnsi="Arial" w:cs="Arial"/>
          <w:i/>
          <w:color w:val="000000"/>
          <w:sz w:val="22"/>
          <w:szCs w:val="22"/>
        </w:rPr>
      </w:pPr>
      <w:r w:rsidRPr="003B421C">
        <w:rPr>
          <w:rFonts w:ascii="Arial" w:hAnsi="Arial" w:cs="Arial"/>
          <w:i/>
          <w:iCs/>
          <w:color w:val="000000"/>
          <w:sz w:val="22"/>
          <w:szCs w:val="22"/>
        </w:rPr>
        <w:t>jako nájemcem na straně druhé</w:t>
      </w:r>
    </w:p>
    <w:p w:rsidR="0034196A" w:rsidRPr="000574B1" w:rsidRDefault="0034196A" w:rsidP="0034196A">
      <w:pPr>
        <w:pStyle w:val="Normlnweb"/>
        <w:shd w:val="clear" w:color="auto" w:fill="FFFFFF"/>
        <w:spacing w:before="0" w:beforeAutospacing="0" w:after="0" w:afterAutospacing="0" w:line="293" w:lineRule="atLeast"/>
        <w:rPr>
          <w:rFonts w:ascii="Arial" w:hAnsi="Arial" w:cs="Arial"/>
          <w:b/>
          <w:i/>
          <w:color w:val="000000"/>
          <w:sz w:val="23"/>
          <w:szCs w:val="23"/>
        </w:rPr>
      </w:pPr>
      <w:r w:rsidRPr="000574B1">
        <w:rPr>
          <w:rFonts w:ascii="Arial" w:hAnsi="Arial" w:cs="Arial"/>
          <w:b/>
          <w:i/>
          <w:iCs/>
          <w:color w:val="000000"/>
          <w:sz w:val="22"/>
          <w:szCs w:val="22"/>
        </w:rPr>
        <w:t>(dále jen nájemce), tuto</w:t>
      </w:r>
    </w:p>
    <w:p w:rsidR="0034196A" w:rsidRPr="000574B1" w:rsidRDefault="0034196A" w:rsidP="0034196A">
      <w:pPr>
        <w:pStyle w:val="Normlnweb"/>
        <w:shd w:val="clear" w:color="auto" w:fill="FFFFFF"/>
        <w:spacing w:before="0" w:beforeAutospacing="0" w:after="0" w:afterAutospacing="0" w:line="293" w:lineRule="atLeast"/>
        <w:ind w:left="360" w:hanging="360"/>
        <w:rPr>
          <w:rFonts w:ascii="Arial" w:hAnsi="Arial" w:cs="Arial"/>
          <w:b/>
          <w:i/>
          <w:color w:val="000000"/>
          <w:sz w:val="23"/>
          <w:szCs w:val="23"/>
        </w:rPr>
      </w:pPr>
      <w:r w:rsidRPr="000574B1">
        <w:rPr>
          <w:rFonts w:ascii="Arial" w:hAnsi="Arial" w:cs="Arial"/>
          <w:b/>
          <w:i/>
          <w:color w:val="000000"/>
          <w:sz w:val="22"/>
          <w:szCs w:val="22"/>
        </w:rPr>
        <w:t> </w:t>
      </w:r>
    </w:p>
    <w:p w:rsidR="0034196A" w:rsidRPr="000574B1" w:rsidRDefault="0034196A" w:rsidP="0034196A">
      <w:pPr>
        <w:pStyle w:val="Normlnweb"/>
        <w:shd w:val="clear" w:color="auto" w:fill="FFFFFF"/>
        <w:spacing w:before="0" w:beforeAutospacing="0" w:after="0" w:afterAutospacing="0" w:line="293" w:lineRule="atLeast"/>
        <w:jc w:val="center"/>
        <w:rPr>
          <w:rFonts w:ascii="Arial" w:hAnsi="Arial" w:cs="Arial"/>
          <w:b/>
          <w:i/>
          <w:color w:val="000000"/>
          <w:sz w:val="28"/>
          <w:szCs w:val="28"/>
        </w:rPr>
      </w:pPr>
      <w:r w:rsidRPr="000574B1">
        <w:rPr>
          <w:rFonts w:ascii="Arial" w:hAnsi="Arial" w:cs="Arial"/>
          <w:b/>
          <w:i/>
          <w:color w:val="000000"/>
          <w:sz w:val="28"/>
          <w:szCs w:val="28"/>
        </w:rPr>
        <w:t>Smlouvu o nájmu prostoru sloužícího k podnikání</w:t>
      </w:r>
    </w:p>
    <w:p w:rsidR="00291894" w:rsidRPr="002F260E" w:rsidRDefault="0034196A" w:rsidP="002F260E">
      <w:pPr>
        <w:pStyle w:val="Normlnweb"/>
        <w:shd w:val="clear" w:color="auto" w:fill="FFFFFF"/>
        <w:spacing w:before="0" w:beforeAutospacing="0" w:after="0" w:afterAutospacing="0" w:line="293" w:lineRule="atLeast"/>
        <w:jc w:val="center"/>
        <w:rPr>
          <w:rFonts w:ascii="Arial" w:hAnsi="Arial" w:cs="Arial"/>
          <w:b/>
          <w:bCs/>
          <w:i/>
          <w:color w:val="000000"/>
          <w:sz w:val="22"/>
          <w:szCs w:val="22"/>
        </w:rPr>
      </w:pPr>
      <w:r w:rsidRPr="002F260E">
        <w:rPr>
          <w:rFonts w:ascii="Arial" w:hAnsi="Arial" w:cs="Arial"/>
          <w:b/>
          <w:bCs/>
          <w:i/>
          <w:color w:val="000000"/>
          <w:sz w:val="22"/>
          <w:szCs w:val="22"/>
        </w:rPr>
        <w:t>I.</w:t>
      </w:r>
      <w:r w:rsidR="00291894" w:rsidRPr="002F260E">
        <w:rPr>
          <w:rFonts w:ascii="Arial" w:hAnsi="Arial" w:cs="Arial"/>
          <w:b/>
          <w:bCs/>
          <w:i/>
          <w:color w:val="000000"/>
          <w:sz w:val="22"/>
          <w:szCs w:val="22"/>
        </w:rPr>
        <w:t xml:space="preserve"> </w:t>
      </w:r>
    </w:p>
    <w:p w:rsidR="0034196A" w:rsidRDefault="0034196A" w:rsidP="002F260E">
      <w:pPr>
        <w:pStyle w:val="Normlnweb"/>
        <w:shd w:val="clear" w:color="auto" w:fill="FFFFFF"/>
        <w:spacing w:before="0" w:beforeAutospacing="0" w:after="0" w:afterAutospacing="0" w:line="293" w:lineRule="atLeast"/>
        <w:jc w:val="center"/>
        <w:rPr>
          <w:rFonts w:ascii="Arial" w:hAnsi="Arial" w:cs="Arial"/>
          <w:b/>
          <w:bCs/>
          <w:i/>
          <w:color w:val="000000"/>
          <w:sz w:val="22"/>
          <w:szCs w:val="22"/>
        </w:rPr>
      </w:pPr>
      <w:r w:rsidRPr="002F260E">
        <w:rPr>
          <w:rFonts w:ascii="Arial" w:hAnsi="Arial" w:cs="Arial"/>
          <w:b/>
          <w:bCs/>
          <w:i/>
          <w:color w:val="000000"/>
          <w:sz w:val="22"/>
          <w:szCs w:val="22"/>
        </w:rPr>
        <w:t>Předmět nájmu</w:t>
      </w:r>
    </w:p>
    <w:p w:rsidR="002F260E" w:rsidRPr="002F260E" w:rsidRDefault="002F260E" w:rsidP="002F260E">
      <w:pPr>
        <w:pStyle w:val="Normlnweb"/>
        <w:shd w:val="clear" w:color="auto" w:fill="FFFFFF"/>
        <w:spacing w:before="0" w:beforeAutospacing="0" w:after="0" w:afterAutospacing="0" w:line="293" w:lineRule="atLeast"/>
        <w:jc w:val="center"/>
        <w:rPr>
          <w:rFonts w:ascii="Arial" w:hAnsi="Arial" w:cs="Arial"/>
          <w:b/>
          <w:bCs/>
          <w:i/>
          <w:color w:val="000000"/>
          <w:sz w:val="22"/>
          <w:szCs w:val="22"/>
        </w:rPr>
      </w:pPr>
    </w:p>
    <w:p w:rsidR="00524A83" w:rsidRPr="00524A83" w:rsidRDefault="00524A83" w:rsidP="00524A83">
      <w:pPr>
        <w:numPr>
          <w:ilvl w:val="0"/>
          <w:numId w:val="17"/>
        </w:numPr>
        <w:tabs>
          <w:tab w:val="clear" w:pos="720"/>
          <w:tab w:val="num" w:pos="360"/>
        </w:tabs>
        <w:ind w:left="360"/>
        <w:jc w:val="both"/>
        <w:rPr>
          <w:rFonts w:ascii="Arial" w:hAnsi="Arial" w:cs="Arial"/>
          <w:i/>
          <w:sz w:val="22"/>
          <w:szCs w:val="22"/>
        </w:rPr>
      </w:pPr>
      <w:r>
        <w:rPr>
          <w:rFonts w:ascii="Arial" w:hAnsi="Arial" w:cs="Arial"/>
          <w:i/>
          <w:sz w:val="22"/>
          <w:szCs w:val="22"/>
        </w:rPr>
        <w:t>P</w:t>
      </w:r>
      <w:r w:rsidRPr="00524A83">
        <w:rPr>
          <w:rFonts w:ascii="Arial" w:hAnsi="Arial" w:cs="Arial"/>
          <w:i/>
          <w:sz w:val="22"/>
          <w:szCs w:val="22"/>
        </w:rPr>
        <w:t>ronajímatel je vlastníkem pozemku evidovaného v KN jako st. parcela č. 471/2 , jejíž součástí je budova č. p. 760 v ul. Husova v Přešticích. Vlastnictví  pozemku je zapsáno na LV č. 10001  vedeného Katastrálním úřadem pro Plzeňský kraj, Katastrální pracoviště Plzeň-jih pro obec a k.ú. Přeštice. </w:t>
      </w:r>
    </w:p>
    <w:p w:rsidR="0034196A" w:rsidRPr="00524A83" w:rsidRDefault="0034196A" w:rsidP="00524A83">
      <w:pPr>
        <w:jc w:val="both"/>
        <w:rPr>
          <w:rFonts w:ascii="Arial" w:hAnsi="Arial" w:cs="Arial"/>
          <w:i/>
          <w:sz w:val="22"/>
          <w:szCs w:val="22"/>
        </w:rPr>
      </w:pPr>
    </w:p>
    <w:p w:rsidR="00962A75" w:rsidRPr="00962A75" w:rsidRDefault="00962A75" w:rsidP="00962A75">
      <w:pPr>
        <w:numPr>
          <w:ilvl w:val="0"/>
          <w:numId w:val="17"/>
        </w:numPr>
        <w:tabs>
          <w:tab w:val="clear" w:pos="720"/>
          <w:tab w:val="num" w:pos="360"/>
        </w:tabs>
        <w:ind w:left="360"/>
        <w:jc w:val="both"/>
        <w:rPr>
          <w:rFonts w:ascii="Arial" w:hAnsi="Arial" w:cs="Arial"/>
          <w:i/>
          <w:sz w:val="22"/>
          <w:szCs w:val="22"/>
        </w:rPr>
      </w:pPr>
      <w:r w:rsidRPr="00962A75">
        <w:rPr>
          <w:rFonts w:ascii="Arial" w:hAnsi="Arial" w:cs="Arial"/>
          <w:i/>
          <w:sz w:val="22"/>
          <w:szCs w:val="22"/>
        </w:rPr>
        <w:t>Pronajímatel touto smlouvou nájemci ve shora uvedeném domě pronajímá v 1. NP  podlaží  prostor , který se sestává ze 3 místností (ordinace 31,59m2, čekárna 24,6m2-vše hlavní prostory-základní sazba) a podíl na společných prostorách (WC,chodby,přístup k výtahu) o ploše 18,67m2-pomocné prostory. Celková výměra pronajímané podlahové plochy činí 74,86m2 (dále jen „prostor“).</w:t>
      </w:r>
    </w:p>
    <w:p w:rsidR="0034196A" w:rsidRPr="00962A75" w:rsidRDefault="0034196A" w:rsidP="00962A75">
      <w:pPr>
        <w:jc w:val="both"/>
        <w:rPr>
          <w:rFonts w:ascii="Arial" w:hAnsi="Arial" w:cs="Arial"/>
          <w:i/>
          <w:sz w:val="22"/>
          <w:szCs w:val="22"/>
        </w:rPr>
      </w:pPr>
    </w:p>
    <w:p w:rsidR="0034196A" w:rsidRPr="003B421C" w:rsidRDefault="0034196A" w:rsidP="003B421C">
      <w:pPr>
        <w:pStyle w:val="Normlnweb"/>
        <w:numPr>
          <w:ilvl w:val="0"/>
          <w:numId w:val="17"/>
        </w:numPr>
        <w:shd w:val="clear" w:color="auto" w:fill="FFFFFF"/>
        <w:tabs>
          <w:tab w:val="clear" w:pos="720"/>
          <w:tab w:val="num" w:pos="360"/>
        </w:tabs>
        <w:spacing w:before="0" w:beforeAutospacing="0" w:after="0" w:afterAutospacing="0"/>
        <w:ind w:left="360"/>
        <w:rPr>
          <w:rFonts w:ascii="Arial" w:hAnsi="Arial" w:cs="Arial"/>
          <w:i/>
          <w:color w:val="000000"/>
          <w:sz w:val="22"/>
          <w:szCs w:val="22"/>
        </w:rPr>
      </w:pPr>
      <w:r w:rsidRPr="003B421C">
        <w:rPr>
          <w:rFonts w:ascii="Arial" w:hAnsi="Arial" w:cs="Arial"/>
          <w:i/>
          <w:color w:val="000000"/>
          <w:sz w:val="22"/>
          <w:szCs w:val="22"/>
        </w:rPr>
        <w:t>Nájemce je oprávněn užívat i společné prostory v domě, které se sestávají</w:t>
      </w:r>
      <w:r w:rsidRPr="003B421C">
        <w:rPr>
          <w:i/>
          <w:sz w:val="22"/>
          <w:szCs w:val="22"/>
        </w:rPr>
        <w:t> </w:t>
      </w:r>
      <w:r w:rsidRPr="003B421C">
        <w:rPr>
          <w:rFonts w:ascii="Arial" w:hAnsi="Arial" w:cs="Arial"/>
          <w:i/>
          <w:color w:val="000000"/>
          <w:sz w:val="22"/>
          <w:szCs w:val="22"/>
        </w:rPr>
        <w:t>z přístupové chodby a schodiště.</w:t>
      </w:r>
    </w:p>
    <w:p w:rsidR="0034196A" w:rsidRPr="003B421C" w:rsidRDefault="0034196A" w:rsidP="003B421C">
      <w:pPr>
        <w:pStyle w:val="Normlnweb"/>
        <w:shd w:val="clear" w:color="auto" w:fill="FFFFFF"/>
        <w:tabs>
          <w:tab w:val="num" w:pos="360"/>
        </w:tabs>
        <w:spacing w:before="0" w:beforeAutospacing="0" w:after="0" w:afterAutospacing="0" w:line="293" w:lineRule="atLeast"/>
        <w:ind w:left="360" w:firstLine="60"/>
        <w:rPr>
          <w:rFonts w:ascii="Arial" w:hAnsi="Arial" w:cs="Arial"/>
          <w:i/>
          <w:sz w:val="22"/>
          <w:szCs w:val="22"/>
        </w:rPr>
      </w:pPr>
    </w:p>
    <w:p w:rsidR="0034196A" w:rsidRDefault="0034196A" w:rsidP="003B421C">
      <w:pPr>
        <w:pStyle w:val="Normlnweb"/>
        <w:numPr>
          <w:ilvl w:val="0"/>
          <w:numId w:val="17"/>
        </w:numPr>
        <w:shd w:val="clear" w:color="auto" w:fill="FFFFFF"/>
        <w:tabs>
          <w:tab w:val="clear" w:pos="720"/>
          <w:tab w:val="num" w:pos="360"/>
        </w:tabs>
        <w:spacing w:before="0" w:beforeAutospacing="0" w:after="0" w:afterAutospacing="0"/>
        <w:ind w:left="360"/>
        <w:rPr>
          <w:rStyle w:val="apple-converted-space"/>
          <w:rFonts w:ascii="Arial" w:hAnsi="Arial" w:cs="Arial"/>
          <w:i/>
          <w:sz w:val="22"/>
          <w:szCs w:val="22"/>
        </w:rPr>
      </w:pPr>
      <w:r w:rsidRPr="003B421C">
        <w:rPr>
          <w:rStyle w:val="apple-converted-space"/>
          <w:rFonts w:ascii="Arial" w:hAnsi="Arial" w:cs="Arial"/>
          <w:i/>
          <w:sz w:val="22"/>
          <w:szCs w:val="22"/>
        </w:rPr>
        <w:lastRenderedPageBreak/>
        <w:t xml:space="preserve">V případě, že je prostor vybaven vnitřním zařízením a vybavením, bude rozsah a stav vybavení uveden v předávacím protokolu prostoru, který tvoří nedílnou součást této smlouvy. </w:t>
      </w:r>
    </w:p>
    <w:p w:rsidR="00B16094" w:rsidRPr="003B421C" w:rsidRDefault="00B16094" w:rsidP="00B16094">
      <w:pPr>
        <w:pStyle w:val="Normlnweb"/>
        <w:shd w:val="clear" w:color="auto" w:fill="FFFFFF"/>
        <w:spacing w:before="0" w:beforeAutospacing="0" w:after="0" w:afterAutospacing="0"/>
        <w:rPr>
          <w:rFonts w:ascii="Arial" w:hAnsi="Arial" w:cs="Arial"/>
          <w:i/>
          <w:sz w:val="22"/>
          <w:szCs w:val="22"/>
        </w:rPr>
      </w:pPr>
    </w:p>
    <w:p w:rsidR="0034196A" w:rsidRPr="007977DF" w:rsidRDefault="0034196A" w:rsidP="003B421C">
      <w:pPr>
        <w:pStyle w:val="Normlnweb"/>
        <w:numPr>
          <w:ilvl w:val="0"/>
          <w:numId w:val="17"/>
        </w:numPr>
        <w:shd w:val="clear" w:color="auto" w:fill="FFFFFF"/>
        <w:tabs>
          <w:tab w:val="clear" w:pos="720"/>
          <w:tab w:val="num" w:pos="360"/>
        </w:tabs>
        <w:spacing w:before="0" w:beforeAutospacing="0" w:after="0" w:afterAutospacing="0" w:line="293" w:lineRule="atLeast"/>
        <w:ind w:left="360"/>
        <w:rPr>
          <w:rFonts w:ascii="Arial" w:hAnsi="Arial" w:cs="Arial"/>
          <w:i/>
          <w:sz w:val="22"/>
          <w:szCs w:val="22"/>
        </w:rPr>
      </w:pPr>
      <w:r w:rsidRPr="007977DF">
        <w:rPr>
          <w:rFonts w:ascii="Arial" w:hAnsi="Arial" w:cs="Arial"/>
          <w:i/>
          <w:sz w:val="22"/>
          <w:szCs w:val="22"/>
        </w:rPr>
        <w:t xml:space="preserve">Ke dni uzavření této smlouvy se prostor nachází v nepoškozeném, uklizeném a užívání </w:t>
      </w:r>
      <w:r w:rsidR="001C13F0" w:rsidRPr="007977DF">
        <w:rPr>
          <w:rFonts w:ascii="Arial" w:hAnsi="Arial" w:cs="Arial"/>
          <w:i/>
          <w:sz w:val="22"/>
          <w:szCs w:val="22"/>
        </w:rPr>
        <w:t xml:space="preserve">    </w:t>
      </w:r>
      <w:r w:rsidRPr="007977DF">
        <w:rPr>
          <w:rFonts w:ascii="Arial" w:hAnsi="Arial" w:cs="Arial"/>
          <w:i/>
          <w:sz w:val="22"/>
          <w:szCs w:val="22"/>
        </w:rPr>
        <w:t>schopném stavu a bez jakýchkoliv závad. Vybavení prostoru je ke dni podpisu této smlouvy nepoškozené, plně funkční a provozuschopné</w:t>
      </w:r>
      <w:r w:rsidR="00955D0D" w:rsidRPr="007977DF">
        <w:rPr>
          <w:rFonts w:ascii="Arial" w:hAnsi="Arial" w:cs="Arial"/>
          <w:i/>
          <w:sz w:val="22"/>
          <w:szCs w:val="22"/>
        </w:rPr>
        <w:t xml:space="preserve"> (pouze v případě vybavení).</w:t>
      </w:r>
    </w:p>
    <w:p w:rsidR="0034196A" w:rsidRPr="007977DF" w:rsidRDefault="0034196A" w:rsidP="003B421C">
      <w:pPr>
        <w:pStyle w:val="Normlnweb"/>
        <w:shd w:val="clear" w:color="auto" w:fill="FFFFFF"/>
        <w:tabs>
          <w:tab w:val="num" w:pos="360"/>
        </w:tabs>
        <w:spacing w:before="0" w:beforeAutospacing="0" w:after="0" w:afterAutospacing="0" w:line="293" w:lineRule="atLeast"/>
        <w:ind w:left="360" w:firstLine="60"/>
        <w:rPr>
          <w:rFonts w:ascii="Arial" w:hAnsi="Arial" w:cs="Arial"/>
          <w:i/>
          <w:sz w:val="23"/>
          <w:szCs w:val="23"/>
        </w:rPr>
      </w:pPr>
    </w:p>
    <w:p w:rsidR="00291894" w:rsidRPr="002F260E" w:rsidRDefault="0034196A" w:rsidP="002F260E">
      <w:pPr>
        <w:pStyle w:val="Normlnweb"/>
        <w:shd w:val="clear" w:color="auto" w:fill="FFFFFF"/>
        <w:spacing w:before="0" w:beforeAutospacing="0" w:after="0" w:afterAutospacing="0" w:line="293" w:lineRule="atLeast"/>
        <w:jc w:val="center"/>
        <w:rPr>
          <w:rFonts w:ascii="Arial" w:hAnsi="Arial" w:cs="Arial"/>
          <w:b/>
          <w:bCs/>
          <w:i/>
          <w:color w:val="000000"/>
          <w:sz w:val="22"/>
          <w:szCs w:val="22"/>
        </w:rPr>
      </w:pPr>
      <w:r w:rsidRPr="002F260E">
        <w:rPr>
          <w:rFonts w:ascii="Arial" w:hAnsi="Arial" w:cs="Arial"/>
          <w:b/>
          <w:bCs/>
          <w:i/>
          <w:color w:val="000000"/>
          <w:sz w:val="22"/>
          <w:szCs w:val="22"/>
        </w:rPr>
        <w:t xml:space="preserve">II. </w:t>
      </w:r>
    </w:p>
    <w:p w:rsidR="0034196A" w:rsidRDefault="0034196A" w:rsidP="002F260E">
      <w:pPr>
        <w:pStyle w:val="Normlnweb"/>
        <w:shd w:val="clear" w:color="auto" w:fill="FFFFFF"/>
        <w:spacing w:before="0" w:beforeAutospacing="0" w:after="0" w:afterAutospacing="0" w:line="293" w:lineRule="atLeast"/>
        <w:jc w:val="center"/>
        <w:rPr>
          <w:rFonts w:ascii="Arial" w:hAnsi="Arial" w:cs="Arial"/>
          <w:b/>
          <w:bCs/>
          <w:i/>
          <w:color w:val="000000"/>
          <w:sz w:val="22"/>
          <w:szCs w:val="22"/>
        </w:rPr>
      </w:pPr>
      <w:r w:rsidRPr="002F260E">
        <w:rPr>
          <w:rFonts w:ascii="Arial" w:hAnsi="Arial" w:cs="Arial"/>
          <w:b/>
          <w:bCs/>
          <w:i/>
          <w:color w:val="000000"/>
          <w:sz w:val="22"/>
          <w:szCs w:val="22"/>
        </w:rPr>
        <w:t>Smluvní konsensus</w:t>
      </w:r>
    </w:p>
    <w:p w:rsidR="002F260E" w:rsidRPr="002F260E" w:rsidRDefault="002F260E" w:rsidP="002F260E">
      <w:pPr>
        <w:pStyle w:val="Normlnweb"/>
        <w:shd w:val="clear" w:color="auto" w:fill="FFFFFF"/>
        <w:spacing w:before="0" w:beforeAutospacing="0" w:after="0" w:afterAutospacing="0" w:line="293" w:lineRule="atLeast"/>
        <w:jc w:val="center"/>
        <w:rPr>
          <w:rFonts w:ascii="Arial" w:hAnsi="Arial" w:cs="Arial"/>
          <w:b/>
          <w:bCs/>
          <w:i/>
          <w:color w:val="000000"/>
          <w:sz w:val="22"/>
          <w:szCs w:val="22"/>
        </w:rPr>
      </w:pPr>
    </w:p>
    <w:p w:rsidR="00962A75" w:rsidRPr="00962A75" w:rsidRDefault="0034196A" w:rsidP="007977DF">
      <w:pPr>
        <w:pStyle w:val="Normlnweb"/>
        <w:numPr>
          <w:ilvl w:val="0"/>
          <w:numId w:val="10"/>
        </w:numPr>
        <w:shd w:val="clear" w:color="auto" w:fill="FFFFFF"/>
        <w:tabs>
          <w:tab w:val="clear" w:pos="720"/>
          <w:tab w:val="num" w:pos="360"/>
        </w:tabs>
        <w:spacing w:before="0" w:beforeAutospacing="0" w:after="0" w:afterAutospacing="0" w:line="293" w:lineRule="atLeast"/>
        <w:ind w:left="360"/>
        <w:rPr>
          <w:rFonts w:ascii="Arial" w:hAnsi="Arial" w:cs="Arial"/>
          <w:i/>
          <w:color w:val="000000"/>
          <w:sz w:val="23"/>
          <w:szCs w:val="23"/>
        </w:rPr>
      </w:pPr>
      <w:r w:rsidRPr="000574B1">
        <w:rPr>
          <w:rFonts w:ascii="Arial" w:hAnsi="Arial" w:cs="Arial"/>
          <w:i/>
          <w:color w:val="000000"/>
          <w:sz w:val="22"/>
          <w:szCs w:val="22"/>
        </w:rPr>
        <w:t>Pronajímatel touto smlouvou přenechává nájemci prostor za účelem provozování podnikatelské činnosti nájemce v souladu s jeho podnikatelským opráv</w:t>
      </w:r>
      <w:r w:rsidR="007977DF">
        <w:rPr>
          <w:rFonts w:ascii="Arial" w:hAnsi="Arial" w:cs="Arial"/>
          <w:i/>
          <w:color w:val="000000"/>
          <w:sz w:val="22"/>
          <w:szCs w:val="22"/>
        </w:rPr>
        <w:t xml:space="preserve">něním </w:t>
      </w:r>
      <w:r w:rsidR="003B421C">
        <w:rPr>
          <w:rFonts w:ascii="Arial" w:hAnsi="Arial" w:cs="Arial"/>
          <w:i/>
          <w:color w:val="000000"/>
          <w:sz w:val="22"/>
          <w:szCs w:val="22"/>
        </w:rPr>
        <w:t xml:space="preserve">(předmětem podnikaní), tj. </w:t>
      </w:r>
      <w:r w:rsidR="00962A75">
        <w:rPr>
          <w:rFonts w:ascii="Arial" w:hAnsi="Arial" w:cs="Arial"/>
          <w:i/>
          <w:color w:val="000000"/>
          <w:sz w:val="22"/>
          <w:szCs w:val="22"/>
        </w:rPr>
        <w:t>……………………………………………………………..</w:t>
      </w:r>
    </w:p>
    <w:p w:rsidR="00962A75" w:rsidRPr="00962A75" w:rsidRDefault="00962A75" w:rsidP="00962A75">
      <w:pPr>
        <w:pStyle w:val="Normlnweb"/>
        <w:shd w:val="clear" w:color="auto" w:fill="FFFFFF"/>
        <w:spacing w:before="0" w:beforeAutospacing="0" w:after="0" w:afterAutospacing="0" w:line="293" w:lineRule="atLeast"/>
        <w:rPr>
          <w:rFonts w:ascii="Arial" w:hAnsi="Arial" w:cs="Arial"/>
          <w:i/>
          <w:color w:val="000000"/>
          <w:sz w:val="23"/>
          <w:szCs w:val="23"/>
        </w:rPr>
      </w:pPr>
    </w:p>
    <w:p w:rsidR="0034196A" w:rsidRPr="000574B1" w:rsidRDefault="0034196A" w:rsidP="007977DF">
      <w:pPr>
        <w:pStyle w:val="Normlnweb"/>
        <w:numPr>
          <w:ilvl w:val="0"/>
          <w:numId w:val="10"/>
        </w:numPr>
        <w:shd w:val="clear" w:color="auto" w:fill="FFFFFF"/>
        <w:tabs>
          <w:tab w:val="clear" w:pos="720"/>
          <w:tab w:val="num" w:pos="360"/>
        </w:tabs>
        <w:spacing w:before="0" w:beforeAutospacing="0" w:after="0" w:afterAutospacing="0" w:line="293" w:lineRule="atLeast"/>
        <w:ind w:left="360"/>
        <w:rPr>
          <w:rFonts w:ascii="Arial" w:hAnsi="Arial" w:cs="Arial"/>
          <w:i/>
          <w:color w:val="000000"/>
          <w:sz w:val="23"/>
          <w:szCs w:val="23"/>
        </w:rPr>
      </w:pPr>
      <w:r w:rsidRPr="000574B1">
        <w:rPr>
          <w:rFonts w:ascii="Arial" w:hAnsi="Arial" w:cs="Arial"/>
          <w:i/>
          <w:color w:val="000000"/>
          <w:sz w:val="22"/>
          <w:szCs w:val="22"/>
        </w:rPr>
        <w:t>Nájemce nesmí přenechat prostor do užívání třetí osobě bez předchozího písemného souhlasu pronajímatele.  Porušení této povinnosti může ve smyslu ust. § 2215 odst. 2, § 2232 zák.č. 89/2012 Sb., občanského zákoníku (dále jen „o.z.“) být důvodem pro podání výpovědi pronajímatelem bez výpovědní doby.</w:t>
      </w:r>
    </w:p>
    <w:p w:rsidR="0034196A" w:rsidRPr="000574B1" w:rsidRDefault="0034196A" w:rsidP="00291894">
      <w:pPr>
        <w:pStyle w:val="Normlnweb"/>
        <w:shd w:val="clear" w:color="auto" w:fill="FFFFFF"/>
        <w:tabs>
          <w:tab w:val="num" w:pos="360"/>
        </w:tabs>
        <w:spacing w:before="0" w:beforeAutospacing="0" w:after="0" w:afterAutospacing="0" w:line="293" w:lineRule="atLeast"/>
        <w:ind w:left="360" w:hanging="360"/>
        <w:rPr>
          <w:rFonts w:ascii="Arial" w:hAnsi="Arial" w:cs="Arial"/>
          <w:i/>
          <w:color w:val="000000"/>
          <w:sz w:val="23"/>
          <w:szCs w:val="23"/>
        </w:rPr>
      </w:pPr>
    </w:p>
    <w:p w:rsidR="0034196A" w:rsidRPr="000574B1" w:rsidRDefault="0034196A" w:rsidP="00291894">
      <w:pPr>
        <w:pStyle w:val="Normlnweb"/>
        <w:numPr>
          <w:ilvl w:val="0"/>
          <w:numId w:val="10"/>
        </w:numPr>
        <w:shd w:val="clear" w:color="auto" w:fill="FFFFFF"/>
        <w:tabs>
          <w:tab w:val="clear" w:pos="720"/>
          <w:tab w:val="num" w:pos="360"/>
        </w:tabs>
        <w:spacing w:before="0" w:beforeAutospacing="0" w:after="0" w:afterAutospacing="0"/>
        <w:ind w:left="360"/>
        <w:rPr>
          <w:rFonts w:ascii="Arial" w:hAnsi="Arial" w:cs="Arial"/>
          <w:i/>
          <w:color w:val="000000"/>
          <w:sz w:val="23"/>
          <w:szCs w:val="23"/>
        </w:rPr>
      </w:pPr>
      <w:r w:rsidRPr="000574B1">
        <w:rPr>
          <w:rFonts w:ascii="Arial" w:hAnsi="Arial" w:cs="Arial"/>
          <w:i/>
          <w:color w:val="000000"/>
          <w:sz w:val="22"/>
          <w:szCs w:val="22"/>
        </w:rPr>
        <w:t>Nájemce je povinen nahlásit změnu podnikatelské činnosti provozované v prostoru  ve lhůtě nejpozději do sedmi dnů od vzniku změny.</w:t>
      </w:r>
    </w:p>
    <w:p w:rsidR="0034196A" w:rsidRPr="000574B1" w:rsidRDefault="0034196A" w:rsidP="00291894">
      <w:pPr>
        <w:pStyle w:val="Normlnweb"/>
        <w:shd w:val="clear" w:color="auto" w:fill="FFFFFF"/>
        <w:tabs>
          <w:tab w:val="num" w:pos="360"/>
        </w:tabs>
        <w:spacing w:before="0" w:beforeAutospacing="0" w:after="0" w:afterAutospacing="0" w:line="293" w:lineRule="atLeast"/>
        <w:ind w:left="360" w:hanging="360"/>
        <w:rPr>
          <w:rFonts w:ascii="Arial" w:hAnsi="Arial" w:cs="Arial"/>
          <w:i/>
          <w:color w:val="000000"/>
          <w:sz w:val="23"/>
          <w:szCs w:val="23"/>
        </w:rPr>
      </w:pPr>
    </w:p>
    <w:p w:rsidR="0034196A" w:rsidRPr="000574B1" w:rsidRDefault="0034196A" w:rsidP="00291894">
      <w:pPr>
        <w:pStyle w:val="Normlnweb"/>
        <w:numPr>
          <w:ilvl w:val="0"/>
          <w:numId w:val="10"/>
        </w:numPr>
        <w:shd w:val="clear" w:color="auto" w:fill="FFFFFF"/>
        <w:tabs>
          <w:tab w:val="clear" w:pos="720"/>
          <w:tab w:val="num" w:pos="360"/>
        </w:tabs>
        <w:spacing w:before="0" w:beforeAutospacing="0" w:after="0" w:afterAutospacing="0"/>
        <w:ind w:left="360"/>
        <w:rPr>
          <w:rFonts w:ascii="Arial" w:hAnsi="Arial" w:cs="Arial"/>
          <w:i/>
          <w:color w:val="000000"/>
          <w:sz w:val="23"/>
          <w:szCs w:val="23"/>
        </w:rPr>
      </w:pPr>
      <w:r w:rsidRPr="000574B1">
        <w:rPr>
          <w:rFonts w:ascii="Arial" w:hAnsi="Arial" w:cs="Arial"/>
          <w:i/>
          <w:color w:val="000000"/>
          <w:sz w:val="22"/>
          <w:szCs w:val="22"/>
        </w:rPr>
        <w:t>V případě, že pronajímatel nebude souhlasit se změnou předmětu podnikání  nájemce v pronajatém prostoru nebo nájemce bude v pronajatém prostoru provádět jinou činnost, než má v předmětu svého podnikání, jedná se o vážný důvod, pro který je pronajímatel oprávněn nájemci vypovědět nájem v tříměsíční  výpovědní době.   </w:t>
      </w:r>
    </w:p>
    <w:p w:rsidR="002F260E" w:rsidRDefault="002F260E" w:rsidP="002F260E">
      <w:pPr>
        <w:pStyle w:val="Normlnweb"/>
        <w:shd w:val="clear" w:color="auto" w:fill="FFFFFF"/>
        <w:spacing w:before="0" w:beforeAutospacing="0" w:after="0" w:afterAutospacing="0" w:line="293" w:lineRule="atLeast"/>
        <w:jc w:val="center"/>
        <w:rPr>
          <w:rFonts w:ascii="Arial" w:hAnsi="Arial" w:cs="Arial"/>
          <w:b/>
          <w:bCs/>
          <w:i/>
          <w:color w:val="000000"/>
          <w:sz w:val="22"/>
          <w:szCs w:val="22"/>
        </w:rPr>
      </w:pPr>
    </w:p>
    <w:p w:rsidR="00291894" w:rsidRPr="002F260E" w:rsidRDefault="0034196A" w:rsidP="002F260E">
      <w:pPr>
        <w:pStyle w:val="Normlnweb"/>
        <w:shd w:val="clear" w:color="auto" w:fill="FFFFFF"/>
        <w:spacing w:before="0" w:beforeAutospacing="0" w:after="0" w:afterAutospacing="0" w:line="293" w:lineRule="atLeast"/>
        <w:jc w:val="center"/>
        <w:rPr>
          <w:rFonts w:ascii="Arial" w:hAnsi="Arial" w:cs="Arial"/>
          <w:b/>
          <w:bCs/>
          <w:i/>
          <w:color w:val="000000"/>
          <w:sz w:val="22"/>
          <w:szCs w:val="22"/>
        </w:rPr>
      </w:pPr>
      <w:r w:rsidRPr="002F260E">
        <w:rPr>
          <w:rFonts w:ascii="Arial" w:hAnsi="Arial" w:cs="Arial"/>
          <w:b/>
          <w:bCs/>
          <w:i/>
          <w:color w:val="000000"/>
          <w:sz w:val="22"/>
          <w:szCs w:val="22"/>
        </w:rPr>
        <w:t xml:space="preserve">III. </w:t>
      </w:r>
    </w:p>
    <w:p w:rsidR="0034196A" w:rsidRDefault="0034196A" w:rsidP="002F260E">
      <w:pPr>
        <w:pStyle w:val="Normlnweb"/>
        <w:shd w:val="clear" w:color="auto" w:fill="FFFFFF"/>
        <w:spacing w:before="0" w:beforeAutospacing="0" w:after="0" w:afterAutospacing="0" w:line="293" w:lineRule="atLeast"/>
        <w:jc w:val="center"/>
        <w:rPr>
          <w:rFonts w:ascii="Arial" w:hAnsi="Arial" w:cs="Arial"/>
          <w:b/>
          <w:bCs/>
          <w:i/>
          <w:color w:val="000000"/>
          <w:sz w:val="22"/>
          <w:szCs w:val="22"/>
        </w:rPr>
      </w:pPr>
      <w:r w:rsidRPr="002F260E">
        <w:rPr>
          <w:rFonts w:ascii="Arial" w:hAnsi="Arial" w:cs="Arial"/>
          <w:b/>
          <w:bCs/>
          <w:i/>
          <w:color w:val="000000"/>
          <w:sz w:val="22"/>
          <w:szCs w:val="22"/>
        </w:rPr>
        <w:t>Rozsah a způsob užívání prostoru</w:t>
      </w:r>
    </w:p>
    <w:p w:rsidR="002F260E" w:rsidRPr="002F260E" w:rsidRDefault="002F260E" w:rsidP="002F260E">
      <w:pPr>
        <w:pStyle w:val="Normlnweb"/>
        <w:shd w:val="clear" w:color="auto" w:fill="FFFFFF"/>
        <w:spacing w:before="0" w:beforeAutospacing="0" w:after="0" w:afterAutospacing="0" w:line="293" w:lineRule="atLeast"/>
        <w:jc w:val="center"/>
        <w:rPr>
          <w:rFonts w:ascii="Arial" w:hAnsi="Arial" w:cs="Arial"/>
          <w:b/>
          <w:bCs/>
          <w:i/>
          <w:color w:val="000000"/>
          <w:sz w:val="22"/>
          <w:szCs w:val="22"/>
        </w:rPr>
      </w:pPr>
    </w:p>
    <w:p w:rsidR="0034196A" w:rsidRPr="000574B1" w:rsidRDefault="0034196A" w:rsidP="00156914">
      <w:pPr>
        <w:pStyle w:val="Normlnweb"/>
        <w:numPr>
          <w:ilvl w:val="0"/>
          <w:numId w:val="18"/>
        </w:numPr>
        <w:shd w:val="clear" w:color="auto" w:fill="FFFFFF"/>
        <w:tabs>
          <w:tab w:val="clear" w:pos="720"/>
          <w:tab w:val="num" w:pos="360"/>
        </w:tabs>
        <w:spacing w:before="0" w:beforeAutospacing="0" w:after="0" w:afterAutospacing="0"/>
        <w:ind w:left="360"/>
        <w:rPr>
          <w:rFonts w:ascii="Arial" w:hAnsi="Arial" w:cs="Arial"/>
          <w:i/>
          <w:color w:val="000000"/>
          <w:sz w:val="23"/>
          <w:szCs w:val="23"/>
        </w:rPr>
      </w:pPr>
      <w:r w:rsidRPr="000574B1">
        <w:rPr>
          <w:rFonts w:ascii="Arial" w:hAnsi="Arial" w:cs="Arial"/>
          <w:i/>
          <w:color w:val="000000"/>
          <w:sz w:val="22"/>
          <w:szCs w:val="22"/>
        </w:rPr>
        <w:t>Nájemce je povinen pronajímateli oznámit jakékoliv poškození prostoru a jeho vybavení, jakož i vznik závady ve lhůtě do sedmi dnů od vzniku poškození či závady. Jedná-li se o poškození či závadu, jež je třeba bez prodlení odstranit, oznámí to nájemce pronajímateli ihned. Nájemce v tomto případě učiní podle svých možností to, co lze očekávat, aby nevznikla další škoda.</w:t>
      </w:r>
    </w:p>
    <w:p w:rsidR="0034196A" w:rsidRPr="000574B1" w:rsidRDefault="0034196A" w:rsidP="00156914">
      <w:pPr>
        <w:pStyle w:val="Normlnweb"/>
        <w:shd w:val="clear" w:color="auto" w:fill="FFFFFF"/>
        <w:tabs>
          <w:tab w:val="num" w:pos="360"/>
        </w:tabs>
        <w:spacing w:before="0" w:beforeAutospacing="0" w:after="0" w:afterAutospacing="0" w:line="293" w:lineRule="atLeast"/>
        <w:ind w:left="360" w:firstLine="60"/>
        <w:rPr>
          <w:rFonts w:ascii="Arial" w:hAnsi="Arial" w:cs="Arial"/>
          <w:i/>
          <w:color w:val="000000"/>
          <w:sz w:val="23"/>
          <w:szCs w:val="23"/>
        </w:rPr>
      </w:pPr>
    </w:p>
    <w:p w:rsidR="0034196A" w:rsidRPr="000574B1" w:rsidRDefault="0034196A" w:rsidP="00156914">
      <w:pPr>
        <w:pStyle w:val="Normlnweb"/>
        <w:numPr>
          <w:ilvl w:val="0"/>
          <w:numId w:val="18"/>
        </w:numPr>
        <w:shd w:val="clear" w:color="auto" w:fill="FFFFFF"/>
        <w:tabs>
          <w:tab w:val="clear" w:pos="720"/>
          <w:tab w:val="num" w:pos="360"/>
        </w:tabs>
        <w:spacing w:before="0" w:beforeAutospacing="0" w:after="0" w:afterAutospacing="0"/>
        <w:ind w:left="360"/>
        <w:rPr>
          <w:rFonts w:ascii="Arial" w:hAnsi="Arial" w:cs="Arial"/>
          <w:i/>
          <w:color w:val="000000"/>
          <w:sz w:val="22"/>
          <w:szCs w:val="22"/>
        </w:rPr>
      </w:pPr>
      <w:r w:rsidRPr="000574B1">
        <w:rPr>
          <w:rFonts w:ascii="Arial" w:hAnsi="Arial" w:cs="Arial"/>
          <w:i/>
          <w:color w:val="000000"/>
          <w:sz w:val="22"/>
          <w:szCs w:val="22"/>
        </w:rPr>
        <w:t>Nájemce se zavazuje pronajaté prostory sloužící podnikání řádně udržovat ve stavu způsobilém a provádět úklid, péči a ostatní běžnou údržbu</w:t>
      </w:r>
      <w:r w:rsidRPr="000574B1">
        <w:rPr>
          <w:i/>
        </w:rPr>
        <w:t> </w:t>
      </w:r>
      <w:r w:rsidRPr="000574B1">
        <w:rPr>
          <w:rFonts w:ascii="Arial" w:hAnsi="Arial" w:cs="Arial"/>
          <w:i/>
          <w:color w:val="000000"/>
          <w:sz w:val="22"/>
          <w:szCs w:val="22"/>
        </w:rPr>
        <w:t>a opravy</w:t>
      </w:r>
      <w:r w:rsidRPr="000574B1">
        <w:rPr>
          <w:i/>
        </w:rPr>
        <w:t> </w:t>
      </w:r>
      <w:r w:rsidRPr="000574B1">
        <w:rPr>
          <w:rFonts w:ascii="Arial" w:hAnsi="Arial" w:cs="Arial"/>
          <w:i/>
          <w:color w:val="000000"/>
          <w:sz w:val="22"/>
          <w:szCs w:val="22"/>
        </w:rPr>
        <w:t>na vlastní náklady. To platí i pro technická zařízení (především pro elektrické a sanitární instalace atd.), pokud se nacházejí v nebo na předmětu nájmu a jsou využívány výlučně nájemcem.</w:t>
      </w:r>
    </w:p>
    <w:p w:rsidR="0034196A" w:rsidRPr="000574B1" w:rsidRDefault="0034196A" w:rsidP="00156914">
      <w:pPr>
        <w:pStyle w:val="Normlnweb"/>
        <w:shd w:val="clear" w:color="auto" w:fill="FFFFFF"/>
        <w:tabs>
          <w:tab w:val="num" w:pos="360"/>
        </w:tabs>
        <w:spacing w:before="0" w:beforeAutospacing="0" w:after="0" w:afterAutospacing="0"/>
        <w:ind w:left="360" w:hanging="300"/>
        <w:rPr>
          <w:rFonts w:ascii="Arial" w:hAnsi="Arial" w:cs="Arial"/>
          <w:i/>
          <w:color w:val="000000"/>
          <w:sz w:val="22"/>
          <w:szCs w:val="22"/>
        </w:rPr>
      </w:pPr>
    </w:p>
    <w:p w:rsidR="0034196A" w:rsidRPr="000574B1" w:rsidRDefault="0034196A" w:rsidP="00156914">
      <w:pPr>
        <w:pStyle w:val="Normlnweb"/>
        <w:numPr>
          <w:ilvl w:val="0"/>
          <w:numId w:val="18"/>
        </w:numPr>
        <w:shd w:val="clear" w:color="auto" w:fill="FFFFFF"/>
        <w:tabs>
          <w:tab w:val="clear" w:pos="720"/>
          <w:tab w:val="num" w:pos="360"/>
        </w:tabs>
        <w:spacing w:before="0" w:beforeAutospacing="0" w:after="0" w:afterAutospacing="0"/>
        <w:ind w:left="360"/>
        <w:rPr>
          <w:rFonts w:ascii="Arial" w:hAnsi="Arial" w:cs="Arial"/>
          <w:i/>
          <w:color w:val="000000"/>
          <w:sz w:val="22"/>
          <w:szCs w:val="22"/>
        </w:rPr>
      </w:pPr>
      <w:r w:rsidRPr="000574B1">
        <w:rPr>
          <w:rFonts w:ascii="Arial" w:hAnsi="Arial" w:cs="Arial"/>
          <w:i/>
          <w:color w:val="000000"/>
          <w:sz w:val="22"/>
          <w:szCs w:val="22"/>
        </w:rPr>
        <w:t>Za běžnou údržbu prostoru se touto smlouvou považují náklady na malování včetně opravy omítek, tapetování a čištění podlah včetně podlahových krytin, obkladů stěn, čištění zanesených odpadů až ke svislým rozvodům a vnitřní nátěry Dále se za běžnou údržbu a drobné opravy považují náklady na udržování a čištění prostoru, které se provádějí obvykle při delším užívání prostoru. Jsou jimi zejména pravidelné prohlídky a čištění zejména těchto předmětů:</w:t>
      </w:r>
      <w:r w:rsidRPr="000574B1">
        <w:rPr>
          <w:i/>
        </w:rPr>
        <w:t> </w:t>
      </w:r>
      <w:r w:rsidRPr="000574B1">
        <w:rPr>
          <w:rFonts w:ascii="Arial" w:hAnsi="Arial" w:cs="Arial"/>
          <w:i/>
          <w:color w:val="000000"/>
          <w:sz w:val="22"/>
          <w:szCs w:val="22"/>
        </w:rPr>
        <w:t xml:space="preserve"> vodovodní výtok, zápachová uzávěrka - “sifón“,  mísicí baterie, </w:t>
      </w:r>
      <w:r w:rsidR="002D6560">
        <w:rPr>
          <w:rFonts w:ascii="Arial" w:hAnsi="Arial" w:cs="Arial"/>
          <w:i/>
          <w:color w:val="000000"/>
          <w:sz w:val="22"/>
          <w:szCs w:val="22"/>
        </w:rPr>
        <w:t xml:space="preserve"> ohřívač vody, umyvadlo, </w:t>
      </w:r>
      <w:r w:rsidRPr="000574B1">
        <w:rPr>
          <w:rFonts w:ascii="Arial" w:hAnsi="Arial" w:cs="Arial"/>
          <w:i/>
          <w:color w:val="000000"/>
          <w:sz w:val="22"/>
          <w:szCs w:val="22"/>
        </w:rPr>
        <w:t xml:space="preserve"> splachovač, uzavírací a regulační armatura</w:t>
      </w:r>
      <w:r w:rsidR="002D6560">
        <w:rPr>
          <w:rFonts w:ascii="Arial" w:hAnsi="Arial" w:cs="Arial"/>
          <w:i/>
          <w:color w:val="000000"/>
          <w:sz w:val="22"/>
          <w:szCs w:val="22"/>
        </w:rPr>
        <w:t xml:space="preserve">, </w:t>
      </w:r>
      <w:r w:rsidRPr="000574B1">
        <w:rPr>
          <w:rFonts w:ascii="Arial" w:hAnsi="Arial" w:cs="Arial"/>
          <w:i/>
          <w:color w:val="000000"/>
          <w:sz w:val="22"/>
          <w:szCs w:val="22"/>
        </w:rPr>
        <w:t>ovládacích termostatů etážového topení.</w:t>
      </w:r>
    </w:p>
    <w:p w:rsidR="0034196A" w:rsidRPr="000574B1" w:rsidRDefault="0034196A" w:rsidP="00156914">
      <w:pPr>
        <w:pStyle w:val="Normlnweb"/>
        <w:shd w:val="clear" w:color="auto" w:fill="FFFFFF"/>
        <w:tabs>
          <w:tab w:val="num" w:pos="360"/>
        </w:tabs>
        <w:spacing w:before="0" w:beforeAutospacing="0" w:after="0" w:afterAutospacing="0" w:line="293" w:lineRule="atLeast"/>
        <w:ind w:left="360" w:firstLine="60"/>
        <w:rPr>
          <w:rFonts w:ascii="Arial" w:hAnsi="Arial" w:cs="Arial"/>
          <w:i/>
          <w:color w:val="000000"/>
          <w:sz w:val="23"/>
          <w:szCs w:val="23"/>
        </w:rPr>
      </w:pPr>
    </w:p>
    <w:p w:rsidR="0034196A" w:rsidRPr="00C41C76" w:rsidRDefault="00341023" w:rsidP="00156914">
      <w:pPr>
        <w:pStyle w:val="Normlnweb"/>
        <w:numPr>
          <w:ilvl w:val="0"/>
          <w:numId w:val="18"/>
        </w:numPr>
        <w:shd w:val="clear" w:color="auto" w:fill="FFFFFF"/>
        <w:tabs>
          <w:tab w:val="clear" w:pos="720"/>
          <w:tab w:val="num" w:pos="360"/>
        </w:tabs>
        <w:spacing w:before="0" w:beforeAutospacing="0" w:after="0" w:afterAutospacing="0"/>
        <w:ind w:left="360"/>
        <w:rPr>
          <w:rFonts w:ascii="Arial" w:hAnsi="Arial" w:cs="Arial"/>
          <w:i/>
          <w:color w:val="000000"/>
          <w:sz w:val="23"/>
          <w:szCs w:val="23"/>
        </w:rPr>
      </w:pPr>
      <w:r w:rsidRPr="000574B1">
        <w:rPr>
          <w:rFonts w:ascii="Arial" w:hAnsi="Arial" w:cs="Arial"/>
          <w:i/>
          <w:color w:val="000000"/>
          <w:sz w:val="22"/>
          <w:szCs w:val="22"/>
        </w:rPr>
        <w:t>Nájemce hradí z</w:t>
      </w:r>
      <w:r w:rsidR="0034196A" w:rsidRPr="000574B1">
        <w:rPr>
          <w:rFonts w:ascii="Arial" w:hAnsi="Arial" w:cs="Arial"/>
          <w:i/>
          <w:color w:val="000000"/>
          <w:sz w:val="22"/>
          <w:szCs w:val="22"/>
        </w:rPr>
        <w:t>e svého drobné opravy související s užíváním prostoru. Za drobné opravy se touto smlouvou považují náklady na opravy prostoru a jeho vnitřního vybavení, pokud je toto vybavení součástí prostoru a je ve vlastnictví pronajímatele, a to podle věcného vymezení nebo podle výše nákladu.</w:t>
      </w:r>
    </w:p>
    <w:p w:rsidR="00C41C76" w:rsidRPr="000574B1" w:rsidRDefault="00C41C76" w:rsidP="00C41C76">
      <w:pPr>
        <w:pStyle w:val="Normlnweb"/>
        <w:shd w:val="clear" w:color="auto" w:fill="FFFFFF"/>
        <w:spacing w:before="0" w:beforeAutospacing="0" w:after="0" w:afterAutospacing="0"/>
        <w:rPr>
          <w:rFonts w:ascii="Arial" w:hAnsi="Arial" w:cs="Arial"/>
          <w:i/>
          <w:color w:val="000000"/>
          <w:sz w:val="23"/>
          <w:szCs w:val="23"/>
        </w:rPr>
      </w:pPr>
    </w:p>
    <w:p w:rsidR="00C41C76" w:rsidRDefault="0034196A" w:rsidP="002D6560">
      <w:pPr>
        <w:pStyle w:val="Normlnweb"/>
        <w:numPr>
          <w:ilvl w:val="0"/>
          <w:numId w:val="18"/>
        </w:numPr>
        <w:shd w:val="clear" w:color="auto" w:fill="FFFFFF"/>
        <w:tabs>
          <w:tab w:val="clear" w:pos="720"/>
          <w:tab w:val="num" w:pos="360"/>
        </w:tabs>
        <w:spacing w:before="0" w:beforeAutospacing="0" w:after="0" w:afterAutospacing="0" w:line="293" w:lineRule="atLeast"/>
        <w:ind w:left="360"/>
        <w:rPr>
          <w:rFonts w:ascii="Arial" w:hAnsi="Arial" w:cs="Arial"/>
          <w:i/>
          <w:sz w:val="22"/>
          <w:szCs w:val="22"/>
        </w:rPr>
      </w:pPr>
      <w:r w:rsidRPr="000574B1">
        <w:rPr>
          <w:rFonts w:ascii="Arial" w:hAnsi="Arial" w:cs="Arial"/>
          <w:i/>
          <w:color w:val="000000"/>
          <w:sz w:val="22"/>
          <w:szCs w:val="22"/>
        </w:rPr>
        <w:lastRenderedPageBreak/>
        <w:t xml:space="preserve">Podle věcného vymezení se za </w:t>
      </w:r>
      <w:r w:rsidRPr="000574B1">
        <w:rPr>
          <w:rFonts w:ascii="Arial" w:hAnsi="Arial" w:cs="Arial"/>
          <w:b/>
          <w:i/>
          <w:color w:val="000000"/>
          <w:sz w:val="22"/>
          <w:szCs w:val="22"/>
        </w:rPr>
        <w:t>drobné opravy</w:t>
      </w:r>
      <w:r w:rsidRPr="000574B1">
        <w:rPr>
          <w:rFonts w:ascii="Arial" w:hAnsi="Arial" w:cs="Arial"/>
          <w:i/>
          <w:color w:val="000000"/>
          <w:sz w:val="22"/>
          <w:szCs w:val="22"/>
        </w:rPr>
        <w:t xml:space="preserve"> považují tyto opravy a výměny: opravy jednotlivých vrchních částí podlah, opravy podlahových krytin a výměny prahů a lišt, opravy jednotlivých částí oken včetně zasklení a dveří a jejich součástí a výměny zámků, kování, klik, rolet a žaluzií, výměny elektrických koncových zařízení a rozvodných zařízení, zejména vypínačů, zásuvek, jističů, zásuvek rozvodů datových sítí, signálů analogového i digitálního televizního vysílání a výměny zdrojů světla v osvětlovacích tělesech,  opravy uzavíracích armatur na rozvodech v</w:t>
      </w:r>
      <w:r w:rsidR="002D6560">
        <w:rPr>
          <w:rFonts w:ascii="Arial" w:hAnsi="Arial" w:cs="Arial"/>
          <w:i/>
          <w:color w:val="000000"/>
          <w:sz w:val="22"/>
          <w:szCs w:val="22"/>
        </w:rPr>
        <w:t xml:space="preserve">ody, výměny sifonů, </w:t>
      </w:r>
      <w:r w:rsidRPr="000574B1">
        <w:rPr>
          <w:rFonts w:ascii="Arial" w:hAnsi="Arial" w:cs="Arial"/>
          <w:i/>
          <w:color w:val="000000"/>
          <w:sz w:val="22"/>
          <w:szCs w:val="22"/>
        </w:rPr>
        <w:t xml:space="preserve"> opravy indikátorů vytápění a opravy a certifikace  vodoměrů teplé a studené vody. Za drobné opravy se dále považují opravy vodovodních výtoků, zápachových uzávěrek,  mísicích baterií,  ohřívačů vody,umyvadel, </w:t>
      </w:r>
      <w:r w:rsidR="002D6560">
        <w:rPr>
          <w:rFonts w:ascii="Arial" w:hAnsi="Arial" w:cs="Arial"/>
          <w:i/>
          <w:color w:val="000000"/>
          <w:sz w:val="22"/>
          <w:szCs w:val="22"/>
        </w:rPr>
        <w:t>dřezů, splachovačů</w:t>
      </w:r>
      <w:r w:rsidRPr="000574B1">
        <w:rPr>
          <w:rFonts w:ascii="Arial" w:hAnsi="Arial" w:cs="Arial"/>
          <w:i/>
          <w:color w:val="000000"/>
          <w:sz w:val="22"/>
          <w:szCs w:val="22"/>
        </w:rPr>
        <w:t>,  uzavíracích a regulačních armatur a ovládacích termostatů etážového topení; nepovažují se však za ně opravy radiátorů a rozvodů ústředního vytápění. Za drobné opravy se považují rovněž výměny drobných součástí takovýchto předmětů</w:t>
      </w:r>
      <w:r w:rsidRPr="000574B1">
        <w:rPr>
          <w:rFonts w:ascii="Arial" w:hAnsi="Arial" w:cs="Arial"/>
          <w:i/>
          <w:sz w:val="22"/>
          <w:szCs w:val="22"/>
        </w:rPr>
        <w:t xml:space="preserve">. </w:t>
      </w:r>
    </w:p>
    <w:p w:rsidR="002D6560" w:rsidRPr="000574B1" w:rsidRDefault="002D6560" w:rsidP="002D6560">
      <w:pPr>
        <w:pStyle w:val="Normlnweb"/>
        <w:shd w:val="clear" w:color="auto" w:fill="FFFFFF"/>
        <w:spacing w:before="0" w:beforeAutospacing="0" w:after="0" w:afterAutospacing="0" w:line="293" w:lineRule="atLeast"/>
        <w:rPr>
          <w:rFonts w:ascii="Arial" w:hAnsi="Arial" w:cs="Arial"/>
          <w:i/>
          <w:sz w:val="22"/>
          <w:szCs w:val="22"/>
        </w:rPr>
      </w:pPr>
    </w:p>
    <w:p w:rsidR="00A8312F" w:rsidRPr="000574B1" w:rsidRDefault="00A8312F" w:rsidP="00156914">
      <w:pPr>
        <w:pStyle w:val="Normlnweb"/>
        <w:numPr>
          <w:ilvl w:val="0"/>
          <w:numId w:val="18"/>
        </w:numPr>
        <w:shd w:val="clear" w:color="auto" w:fill="FFFFFF"/>
        <w:tabs>
          <w:tab w:val="clear" w:pos="720"/>
          <w:tab w:val="num" w:pos="360"/>
        </w:tabs>
        <w:spacing w:before="0" w:beforeAutospacing="0" w:after="0" w:afterAutospacing="0" w:line="293" w:lineRule="atLeast"/>
        <w:ind w:left="360"/>
        <w:rPr>
          <w:rFonts w:ascii="Arial" w:hAnsi="Arial" w:cs="Arial"/>
          <w:i/>
          <w:color w:val="FF9900"/>
          <w:sz w:val="23"/>
          <w:szCs w:val="23"/>
        </w:rPr>
      </w:pPr>
      <w:r w:rsidRPr="000574B1">
        <w:rPr>
          <w:rFonts w:ascii="Arial" w:hAnsi="Arial" w:cs="Arial"/>
          <w:b/>
          <w:i/>
          <w:sz w:val="22"/>
          <w:szCs w:val="22"/>
        </w:rPr>
        <w:t>Podle výše nákladu</w:t>
      </w:r>
      <w:r w:rsidRPr="000574B1">
        <w:rPr>
          <w:rFonts w:ascii="Arial" w:hAnsi="Arial" w:cs="Arial"/>
          <w:i/>
          <w:sz w:val="22"/>
          <w:szCs w:val="22"/>
        </w:rPr>
        <w:t xml:space="preserve"> se za drobné opravy považují další opravy prostoru a jeho vybavení a výměny součástí jednotlivých předmětů tohoto vybavení, které nejsou uvedeny ve shora uvedeném věcném vymezení drobných oprav, jestliže náklad na jednu opravu nepřesáhne částku 1000,-Kč.</w:t>
      </w:r>
    </w:p>
    <w:p w:rsidR="0034196A" w:rsidRPr="000574B1" w:rsidRDefault="0034196A" w:rsidP="00156914">
      <w:pPr>
        <w:pStyle w:val="Normlnweb"/>
        <w:shd w:val="clear" w:color="auto" w:fill="FFFFFF"/>
        <w:tabs>
          <w:tab w:val="num" w:pos="360"/>
        </w:tabs>
        <w:spacing w:before="0" w:beforeAutospacing="0" w:after="0" w:afterAutospacing="0" w:line="293" w:lineRule="atLeast"/>
        <w:ind w:left="360" w:firstLine="60"/>
        <w:rPr>
          <w:rFonts w:ascii="Arial" w:hAnsi="Arial" w:cs="Arial"/>
          <w:i/>
          <w:color w:val="000000"/>
          <w:sz w:val="23"/>
          <w:szCs w:val="23"/>
        </w:rPr>
      </w:pPr>
    </w:p>
    <w:p w:rsidR="0034196A" w:rsidRPr="000574B1" w:rsidRDefault="0034196A" w:rsidP="00156914">
      <w:pPr>
        <w:pStyle w:val="Normlnweb"/>
        <w:numPr>
          <w:ilvl w:val="0"/>
          <w:numId w:val="18"/>
        </w:numPr>
        <w:shd w:val="clear" w:color="auto" w:fill="FFFFFF"/>
        <w:tabs>
          <w:tab w:val="clear" w:pos="720"/>
          <w:tab w:val="num" w:pos="360"/>
        </w:tabs>
        <w:spacing w:before="0" w:beforeAutospacing="0" w:after="0" w:afterAutospacing="0" w:line="293" w:lineRule="atLeast"/>
        <w:ind w:left="360"/>
        <w:rPr>
          <w:rFonts w:ascii="Arial" w:hAnsi="Arial" w:cs="Arial"/>
          <w:i/>
          <w:color w:val="000000"/>
          <w:sz w:val="23"/>
          <w:szCs w:val="23"/>
        </w:rPr>
      </w:pPr>
      <w:r w:rsidRPr="000574B1">
        <w:rPr>
          <w:rFonts w:ascii="Arial" w:hAnsi="Arial" w:cs="Arial"/>
          <w:i/>
          <w:color w:val="000000"/>
          <w:sz w:val="22"/>
          <w:szCs w:val="22"/>
        </w:rPr>
        <w:t>Nájemce odstraní veškeré poškození nebo provede opravu závady způsobené okolnostmi, za které odpovídá, a to ať už tato škoda či závada byla způsobena nájemcem, či jeho zákazníky nebo osobami, které se v prostoru zdržovaly na základě jeho práva (zejména spolupracující osoby, osoby jednající za nájemce,  zaměstnanci). Totéž platí o škodách na společných částech domu. Pronajímatel je oprávněn odstranit poškození nebo závadu na náklad nájemce v případě, že tak nájemce neučiní na výzvu pronajímatele. </w:t>
      </w:r>
    </w:p>
    <w:p w:rsidR="0034196A" w:rsidRPr="000574B1" w:rsidRDefault="0034196A" w:rsidP="00156914">
      <w:pPr>
        <w:pStyle w:val="Normlnweb"/>
        <w:shd w:val="clear" w:color="auto" w:fill="FFFFFF"/>
        <w:tabs>
          <w:tab w:val="num" w:pos="360"/>
        </w:tabs>
        <w:spacing w:before="0" w:beforeAutospacing="0" w:after="0" w:afterAutospacing="0" w:line="293" w:lineRule="atLeast"/>
        <w:ind w:left="360" w:firstLine="60"/>
        <w:rPr>
          <w:rFonts w:ascii="Arial" w:hAnsi="Arial" w:cs="Arial"/>
          <w:i/>
          <w:color w:val="000000"/>
          <w:sz w:val="23"/>
          <w:szCs w:val="23"/>
        </w:rPr>
      </w:pPr>
    </w:p>
    <w:p w:rsidR="0034196A" w:rsidRPr="000574B1" w:rsidRDefault="0034196A" w:rsidP="00156914">
      <w:pPr>
        <w:pStyle w:val="Normlnweb"/>
        <w:numPr>
          <w:ilvl w:val="0"/>
          <w:numId w:val="18"/>
        </w:numPr>
        <w:shd w:val="clear" w:color="auto" w:fill="FFFFFF"/>
        <w:tabs>
          <w:tab w:val="clear" w:pos="720"/>
          <w:tab w:val="num" w:pos="360"/>
        </w:tabs>
        <w:spacing w:before="0" w:beforeAutospacing="0" w:after="0" w:afterAutospacing="0" w:line="293" w:lineRule="atLeast"/>
        <w:ind w:left="360"/>
        <w:rPr>
          <w:rFonts w:ascii="Arial" w:hAnsi="Arial" w:cs="Arial"/>
          <w:i/>
          <w:color w:val="000000"/>
          <w:sz w:val="23"/>
          <w:szCs w:val="23"/>
        </w:rPr>
      </w:pPr>
      <w:r w:rsidRPr="000574B1">
        <w:rPr>
          <w:rFonts w:ascii="Arial" w:hAnsi="Arial" w:cs="Arial"/>
          <w:i/>
          <w:color w:val="000000"/>
          <w:sz w:val="22"/>
          <w:szCs w:val="22"/>
        </w:rPr>
        <w:t>Pokud nájemce nebo osoby s ním využívající pronajatý prostor užívá/užívají prostor způsobem uvedeným v ust. 2228 o.z. má pronajímatel za dodržení podmínek tohoto zákonného ustanovení právo vypovědět nájem prostor bez výpovědní doby. Totéž platí při nadměrném opotřebení  společných částí domu. </w:t>
      </w:r>
    </w:p>
    <w:p w:rsidR="0034196A" w:rsidRPr="000574B1" w:rsidRDefault="0034196A" w:rsidP="00156914">
      <w:pPr>
        <w:pStyle w:val="Normlnweb"/>
        <w:shd w:val="clear" w:color="auto" w:fill="FFFFFF"/>
        <w:tabs>
          <w:tab w:val="num" w:pos="360"/>
        </w:tabs>
        <w:spacing w:before="0" w:beforeAutospacing="0" w:after="0" w:afterAutospacing="0" w:line="293" w:lineRule="atLeast"/>
        <w:ind w:left="360" w:firstLine="60"/>
        <w:rPr>
          <w:rFonts w:ascii="Arial" w:hAnsi="Arial" w:cs="Arial"/>
          <w:i/>
          <w:color w:val="000000"/>
          <w:sz w:val="23"/>
          <w:szCs w:val="23"/>
        </w:rPr>
      </w:pPr>
    </w:p>
    <w:p w:rsidR="0034196A" w:rsidRPr="000574B1" w:rsidRDefault="0034196A" w:rsidP="00156914">
      <w:pPr>
        <w:pStyle w:val="Normlnweb"/>
        <w:numPr>
          <w:ilvl w:val="0"/>
          <w:numId w:val="18"/>
        </w:numPr>
        <w:shd w:val="clear" w:color="auto" w:fill="FFFFFF"/>
        <w:tabs>
          <w:tab w:val="clear" w:pos="720"/>
          <w:tab w:val="num" w:pos="360"/>
        </w:tabs>
        <w:spacing w:before="0" w:beforeAutospacing="0" w:after="0" w:afterAutospacing="0"/>
        <w:ind w:left="360"/>
        <w:rPr>
          <w:rFonts w:ascii="Arial" w:hAnsi="Arial" w:cs="Arial"/>
          <w:i/>
          <w:color w:val="000000"/>
          <w:sz w:val="23"/>
          <w:szCs w:val="23"/>
        </w:rPr>
      </w:pPr>
      <w:r w:rsidRPr="000574B1">
        <w:rPr>
          <w:rFonts w:ascii="Arial" w:hAnsi="Arial" w:cs="Arial"/>
          <w:i/>
          <w:color w:val="000000"/>
          <w:sz w:val="22"/>
          <w:szCs w:val="22"/>
        </w:rPr>
        <w:t>Jakékoliv změny na prostoru nebo společných částech domu, jdoucí nad rámec běžné údržby a oprav, jakož i stavební úpravy prostoru nebo společných částí domu, smí nájemce provádět pouze s předchozím písemným souhlasem pronajímatele. Porušení této povinnosti zakládá pronajímateli právo vypovědět nájem bez výpovědní doby za splnění podmínek ust. § 2220 odst.2 o.z.</w:t>
      </w:r>
    </w:p>
    <w:p w:rsidR="0034196A" w:rsidRPr="000574B1" w:rsidRDefault="0034196A" w:rsidP="00156914">
      <w:pPr>
        <w:pStyle w:val="Normlnweb"/>
        <w:shd w:val="clear" w:color="auto" w:fill="FFFFFF"/>
        <w:tabs>
          <w:tab w:val="num" w:pos="360"/>
        </w:tabs>
        <w:spacing w:before="0" w:beforeAutospacing="0" w:after="0" w:afterAutospacing="0" w:line="293" w:lineRule="atLeast"/>
        <w:ind w:left="360" w:firstLine="60"/>
        <w:rPr>
          <w:rFonts w:ascii="Arial" w:hAnsi="Arial" w:cs="Arial"/>
          <w:i/>
          <w:color w:val="000000"/>
          <w:sz w:val="23"/>
          <w:szCs w:val="23"/>
        </w:rPr>
      </w:pPr>
    </w:p>
    <w:p w:rsidR="0034196A" w:rsidRPr="000574B1" w:rsidRDefault="0034196A" w:rsidP="00156914">
      <w:pPr>
        <w:pStyle w:val="Normlnweb"/>
        <w:numPr>
          <w:ilvl w:val="0"/>
          <w:numId w:val="18"/>
        </w:numPr>
        <w:shd w:val="clear" w:color="auto" w:fill="FFFFFF"/>
        <w:tabs>
          <w:tab w:val="clear" w:pos="720"/>
          <w:tab w:val="num" w:pos="360"/>
        </w:tabs>
        <w:spacing w:before="0" w:beforeAutospacing="0" w:after="120" w:afterAutospacing="0"/>
        <w:ind w:left="360"/>
        <w:rPr>
          <w:rFonts w:ascii="Arial" w:hAnsi="Arial" w:cs="Arial"/>
          <w:i/>
          <w:color w:val="000000"/>
          <w:sz w:val="23"/>
          <w:szCs w:val="23"/>
        </w:rPr>
      </w:pPr>
      <w:r w:rsidRPr="000574B1">
        <w:rPr>
          <w:rFonts w:ascii="Arial" w:hAnsi="Arial" w:cs="Arial"/>
          <w:i/>
          <w:color w:val="000000"/>
          <w:sz w:val="22"/>
          <w:szCs w:val="22"/>
        </w:rPr>
        <w:t>Nájemce se zavazuje sám svým nákladem zajistit nezbytné periodické revize a kontroly jím užívaných plynových a elektrických spotřebičů a udržovat stav spotřebičů v řádném stavu. Nezajistí-li toto nájemce, je pronajímatel oprávněn zajistit tyto revize na náklad nájemce. Za tímto účelem se nájemce zavazuje pronajímatele či jím pověřenou osobu vpustit do prostoru a umožnit prohlídku spotřebičů. V případě zjištění závady na spotřebiči, zavazuje se nájemce zajistit odstranění této závady nebo výměnu spotřebiče a to bez zbytečného odkladu, nejpozději ve lhůtě do 7 kalendářních dnů od takovéhoto zjištění.  Poruší-li nájemce některou z povinností uvedených v tomto bodě tohoto článku této smlouvy, jedná se o vážný důvod, pro který je pronajímatel oprávněn vypovědět tuto smlouvu v tříměsíční výpovědní době podle ust. § 2312 o.z.</w:t>
      </w:r>
    </w:p>
    <w:p w:rsidR="0034196A" w:rsidRPr="000574B1" w:rsidRDefault="0034196A" w:rsidP="00156914">
      <w:pPr>
        <w:pStyle w:val="Normlnweb"/>
        <w:numPr>
          <w:ilvl w:val="0"/>
          <w:numId w:val="18"/>
        </w:numPr>
        <w:shd w:val="clear" w:color="auto" w:fill="FFFFFF"/>
        <w:tabs>
          <w:tab w:val="clear" w:pos="720"/>
          <w:tab w:val="num" w:pos="360"/>
        </w:tabs>
        <w:spacing w:before="0" w:beforeAutospacing="0" w:after="120" w:afterAutospacing="0"/>
        <w:ind w:left="360"/>
        <w:rPr>
          <w:rFonts w:ascii="Arial" w:hAnsi="Arial" w:cs="Arial"/>
          <w:i/>
          <w:color w:val="000000"/>
          <w:sz w:val="23"/>
          <w:szCs w:val="23"/>
        </w:rPr>
      </w:pPr>
      <w:r w:rsidRPr="000574B1">
        <w:rPr>
          <w:rFonts w:ascii="Arial" w:hAnsi="Arial" w:cs="Arial"/>
          <w:i/>
          <w:color w:val="000000"/>
          <w:sz w:val="22"/>
          <w:szCs w:val="22"/>
        </w:rPr>
        <w:t>Nájemce oznámí písemně pronajímateli jakoukoliv změnu počtu fyzických osob, které užívají prostor (zejména počet spolupracujících osob, osob jednajících za nájemce, zaměstnanců), a to bez zbytečného odkladu, nejpozději do 7 kalendářních dnů ode dne vzniku této změny. Sdělení musí být písemné. Nájemce pronajímateli sdělil, že při podpisu této smlouvy prostor užívá  celkem</w:t>
      </w:r>
      <w:r w:rsidRPr="000574B1">
        <w:rPr>
          <w:rStyle w:val="apple-converted-space"/>
          <w:rFonts w:ascii="Arial" w:hAnsi="Arial" w:cs="Arial"/>
          <w:i/>
          <w:color w:val="000000"/>
          <w:sz w:val="22"/>
          <w:szCs w:val="22"/>
        </w:rPr>
        <w:t> </w:t>
      </w:r>
      <w:r w:rsidR="00962A75">
        <w:rPr>
          <w:rStyle w:val="apple-converted-space"/>
          <w:rFonts w:ascii="Arial" w:hAnsi="Arial" w:cs="Arial"/>
          <w:b/>
          <w:i/>
          <w:color w:val="000000"/>
          <w:sz w:val="22"/>
          <w:szCs w:val="22"/>
        </w:rPr>
        <w:t>2</w:t>
      </w:r>
      <w:r w:rsidR="003B421C" w:rsidRPr="003B421C">
        <w:rPr>
          <w:rStyle w:val="apple-converted-space"/>
          <w:rFonts w:ascii="Arial" w:hAnsi="Arial" w:cs="Arial"/>
          <w:b/>
          <w:i/>
          <w:color w:val="000000"/>
          <w:sz w:val="22"/>
          <w:szCs w:val="22"/>
        </w:rPr>
        <w:t xml:space="preserve"> </w:t>
      </w:r>
      <w:r w:rsidRPr="000574B1">
        <w:rPr>
          <w:rStyle w:val="apple-converted-space"/>
          <w:rFonts w:ascii="Arial" w:hAnsi="Arial" w:cs="Arial"/>
          <w:i/>
          <w:color w:val="000000"/>
          <w:sz w:val="22"/>
          <w:szCs w:val="22"/>
        </w:rPr>
        <w:t> </w:t>
      </w:r>
      <w:r w:rsidRPr="000574B1">
        <w:rPr>
          <w:rFonts w:ascii="Arial" w:hAnsi="Arial" w:cs="Arial"/>
          <w:i/>
          <w:color w:val="000000"/>
          <w:sz w:val="22"/>
          <w:szCs w:val="22"/>
        </w:rPr>
        <w:t xml:space="preserve">fyzických osob.  Porušení této povinnosti </w:t>
      </w:r>
      <w:r w:rsidRPr="000574B1">
        <w:rPr>
          <w:rFonts w:ascii="Arial" w:hAnsi="Arial" w:cs="Arial"/>
          <w:i/>
          <w:color w:val="000000"/>
          <w:sz w:val="22"/>
          <w:szCs w:val="22"/>
        </w:rPr>
        <w:lastRenderedPageBreak/>
        <w:t>je vážným důvodem, pro který  je pronajímatel oprávněn vypovědět tuto smlouvu v tříměsíční výpovědní době podle ust. § 2312 o.z.</w:t>
      </w:r>
    </w:p>
    <w:p w:rsidR="0034196A" w:rsidRPr="000574B1" w:rsidRDefault="0034196A" w:rsidP="00156914">
      <w:pPr>
        <w:pStyle w:val="Normlnweb"/>
        <w:numPr>
          <w:ilvl w:val="0"/>
          <w:numId w:val="18"/>
        </w:numPr>
        <w:shd w:val="clear" w:color="auto" w:fill="FFFFFF"/>
        <w:tabs>
          <w:tab w:val="clear" w:pos="720"/>
          <w:tab w:val="num" w:pos="360"/>
        </w:tabs>
        <w:spacing w:before="0" w:beforeAutospacing="0" w:after="120" w:afterAutospacing="0"/>
        <w:ind w:left="360"/>
        <w:rPr>
          <w:rFonts w:ascii="Arial" w:hAnsi="Arial" w:cs="Arial"/>
          <w:i/>
          <w:color w:val="000000"/>
          <w:sz w:val="22"/>
          <w:szCs w:val="22"/>
        </w:rPr>
      </w:pPr>
      <w:r w:rsidRPr="000574B1">
        <w:rPr>
          <w:rFonts w:ascii="Arial" w:hAnsi="Arial" w:cs="Arial"/>
          <w:i/>
          <w:color w:val="000000"/>
          <w:sz w:val="22"/>
          <w:szCs w:val="22"/>
        </w:rPr>
        <w:t>Nájemce je oprávněn na budovu, v níž se nachází pronajatý prostor, umístit v přiměřeném rozsahu štíty (reklamní zařízení přiměřených rozměrů), návěstní znamení, a to po předchozím písemném souhlasu pronajímatele.    </w:t>
      </w:r>
    </w:p>
    <w:p w:rsidR="0034196A" w:rsidRPr="000574B1" w:rsidRDefault="0034196A" w:rsidP="00156914">
      <w:pPr>
        <w:pStyle w:val="Normlnweb"/>
        <w:numPr>
          <w:ilvl w:val="0"/>
          <w:numId w:val="18"/>
        </w:numPr>
        <w:shd w:val="clear" w:color="auto" w:fill="FFFFFF"/>
        <w:tabs>
          <w:tab w:val="clear" w:pos="720"/>
          <w:tab w:val="num" w:pos="360"/>
        </w:tabs>
        <w:spacing w:before="0" w:beforeAutospacing="0" w:after="120" w:afterAutospacing="0"/>
        <w:ind w:left="360"/>
        <w:rPr>
          <w:rFonts w:ascii="Arial" w:hAnsi="Arial" w:cs="Arial"/>
          <w:i/>
          <w:color w:val="000000"/>
          <w:sz w:val="22"/>
          <w:szCs w:val="22"/>
        </w:rPr>
      </w:pPr>
      <w:r w:rsidRPr="000574B1">
        <w:rPr>
          <w:rFonts w:ascii="Arial" w:hAnsi="Arial" w:cs="Arial"/>
          <w:i/>
          <w:color w:val="000000"/>
          <w:sz w:val="22"/>
          <w:szCs w:val="22"/>
        </w:rPr>
        <w:t>Nájemce odpovídá za škody, které způsobí na předmětu nájmu on, jeho zaměstnanci, nebo jím pověřené osoby, dodavatelé, zákazníci a jiné osoby, které k němu mají vztah.</w:t>
      </w:r>
    </w:p>
    <w:p w:rsidR="0034196A" w:rsidRPr="000574B1" w:rsidRDefault="0034196A" w:rsidP="00156914">
      <w:pPr>
        <w:pStyle w:val="Normlnweb"/>
        <w:shd w:val="clear" w:color="auto" w:fill="FFFFFF"/>
        <w:tabs>
          <w:tab w:val="num" w:pos="360"/>
        </w:tabs>
        <w:spacing w:before="0" w:beforeAutospacing="0" w:after="120" w:afterAutospacing="0"/>
        <w:ind w:left="360" w:hanging="300"/>
        <w:rPr>
          <w:rFonts w:ascii="Arial" w:hAnsi="Arial" w:cs="Arial"/>
          <w:i/>
          <w:color w:val="000000"/>
          <w:sz w:val="23"/>
          <w:szCs w:val="23"/>
        </w:rPr>
      </w:pPr>
    </w:p>
    <w:p w:rsidR="00291894" w:rsidRPr="000574B1" w:rsidRDefault="0034196A" w:rsidP="0034196A">
      <w:pPr>
        <w:pStyle w:val="Normlnweb"/>
        <w:shd w:val="clear" w:color="auto" w:fill="FFFFFF"/>
        <w:spacing w:before="0" w:beforeAutospacing="0" w:after="0" w:afterAutospacing="0" w:line="293" w:lineRule="atLeast"/>
        <w:jc w:val="center"/>
        <w:rPr>
          <w:rFonts w:ascii="Arial" w:hAnsi="Arial" w:cs="Arial"/>
          <w:b/>
          <w:bCs/>
          <w:i/>
          <w:color w:val="000000"/>
          <w:sz w:val="22"/>
          <w:szCs w:val="22"/>
        </w:rPr>
      </w:pPr>
      <w:r w:rsidRPr="000574B1">
        <w:rPr>
          <w:rFonts w:ascii="Arial" w:hAnsi="Arial" w:cs="Arial"/>
          <w:b/>
          <w:bCs/>
          <w:i/>
          <w:color w:val="000000"/>
          <w:sz w:val="22"/>
          <w:szCs w:val="22"/>
        </w:rPr>
        <w:t xml:space="preserve">IV. </w:t>
      </w:r>
    </w:p>
    <w:p w:rsidR="0034196A" w:rsidRPr="000574B1" w:rsidRDefault="0034196A" w:rsidP="0034196A">
      <w:pPr>
        <w:pStyle w:val="Normlnweb"/>
        <w:shd w:val="clear" w:color="auto" w:fill="FFFFFF"/>
        <w:spacing w:before="0" w:beforeAutospacing="0" w:after="0" w:afterAutospacing="0" w:line="293" w:lineRule="atLeast"/>
        <w:jc w:val="center"/>
        <w:rPr>
          <w:rFonts w:ascii="Arial" w:hAnsi="Arial" w:cs="Arial"/>
          <w:i/>
          <w:color w:val="000000"/>
          <w:sz w:val="23"/>
          <w:szCs w:val="23"/>
        </w:rPr>
      </w:pPr>
      <w:r w:rsidRPr="000574B1">
        <w:rPr>
          <w:rFonts w:ascii="Arial" w:hAnsi="Arial" w:cs="Arial"/>
          <w:b/>
          <w:bCs/>
          <w:i/>
          <w:color w:val="000000"/>
          <w:sz w:val="22"/>
          <w:szCs w:val="22"/>
        </w:rPr>
        <w:t>Nájemné a ostatní platby</w:t>
      </w:r>
    </w:p>
    <w:p w:rsidR="00291894" w:rsidRPr="000574B1" w:rsidRDefault="00FC356E" w:rsidP="007273A2">
      <w:pPr>
        <w:pStyle w:val="Normlnweb"/>
        <w:numPr>
          <w:ilvl w:val="0"/>
          <w:numId w:val="12"/>
        </w:numPr>
        <w:shd w:val="clear" w:color="auto" w:fill="FFFFFF"/>
        <w:tabs>
          <w:tab w:val="clear" w:pos="720"/>
          <w:tab w:val="num" w:pos="360"/>
        </w:tabs>
        <w:spacing w:after="120" w:afterAutospacing="0" w:line="293" w:lineRule="atLeast"/>
        <w:ind w:left="357" w:hanging="357"/>
        <w:rPr>
          <w:rFonts w:ascii="Arial" w:hAnsi="Arial" w:cs="Arial"/>
          <w:i/>
          <w:sz w:val="22"/>
          <w:szCs w:val="22"/>
        </w:rPr>
      </w:pPr>
      <w:r w:rsidRPr="000574B1">
        <w:rPr>
          <w:rFonts w:ascii="Arial" w:hAnsi="Arial" w:cs="Arial"/>
          <w:i/>
          <w:sz w:val="22"/>
          <w:szCs w:val="22"/>
        </w:rPr>
        <w:t>Obvyklé nájemné činí dle Pravidel rady Města o stanovení diferencovaných sazeb nájemného z nebytových prostor v majetku Města Přeštice…</w:t>
      </w:r>
      <w:r w:rsidR="00E03E59">
        <w:rPr>
          <w:rFonts w:ascii="Arial" w:hAnsi="Arial" w:cs="Arial"/>
          <w:i/>
          <w:sz w:val="22"/>
          <w:szCs w:val="22"/>
        </w:rPr>
        <w:t>860,- Kč/m2/rok (základní sazba).</w:t>
      </w:r>
    </w:p>
    <w:p w:rsidR="00FC356E" w:rsidRPr="000574B1" w:rsidRDefault="00FC356E" w:rsidP="007273A2">
      <w:pPr>
        <w:pStyle w:val="Normlnweb"/>
        <w:numPr>
          <w:ilvl w:val="0"/>
          <w:numId w:val="12"/>
        </w:numPr>
        <w:tabs>
          <w:tab w:val="clear" w:pos="720"/>
          <w:tab w:val="num" w:pos="360"/>
        </w:tabs>
        <w:spacing w:after="120" w:afterAutospacing="0"/>
        <w:ind w:left="357" w:hanging="357"/>
        <w:rPr>
          <w:rFonts w:ascii="Arial" w:hAnsi="Arial" w:cs="Arial"/>
          <w:i/>
          <w:sz w:val="22"/>
          <w:szCs w:val="22"/>
        </w:rPr>
      </w:pPr>
      <w:r w:rsidRPr="000574B1">
        <w:rPr>
          <w:rFonts w:ascii="Arial" w:hAnsi="Arial" w:cs="Arial"/>
          <w:i/>
          <w:sz w:val="22"/>
          <w:szCs w:val="22"/>
        </w:rPr>
        <w:t>Na výše uvedené nájemné je nájemci poskytnuta sleva dle Pravidel Rady Města</w:t>
      </w:r>
      <w:r w:rsidR="000C1D64">
        <w:rPr>
          <w:rFonts w:ascii="Arial" w:hAnsi="Arial" w:cs="Arial"/>
          <w:i/>
          <w:sz w:val="22"/>
          <w:szCs w:val="22"/>
        </w:rPr>
        <w:t xml:space="preserve"> č.</w:t>
      </w:r>
      <w:r w:rsidR="00E03E59">
        <w:rPr>
          <w:rFonts w:ascii="Arial" w:hAnsi="Arial" w:cs="Arial"/>
          <w:i/>
          <w:sz w:val="22"/>
          <w:szCs w:val="22"/>
        </w:rPr>
        <w:t>3/2015</w:t>
      </w:r>
      <w:r w:rsidRPr="000574B1">
        <w:rPr>
          <w:rFonts w:ascii="Arial" w:hAnsi="Arial" w:cs="Arial"/>
          <w:i/>
          <w:sz w:val="22"/>
          <w:szCs w:val="22"/>
        </w:rPr>
        <w:t xml:space="preserve"> o stanovení diferencovaných sazeb nájemného z nebytových prostor v majetku Města Přeštice , a to následovně: dle čl. </w:t>
      </w:r>
      <w:r w:rsidR="000C1D64">
        <w:rPr>
          <w:rFonts w:ascii="Arial" w:hAnsi="Arial" w:cs="Arial"/>
          <w:i/>
          <w:sz w:val="22"/>
          <w:szCs w:val="22"/>
        </w:rPr>
        <w:t>5</w:t>
      </w:r>
      <w:r w:rsidRPr="000574B1">
        <w:rPr>
          <w:rFonts w:ascii="Arial" w:hAnsi="Arial" w:cs="Arial"/>
          <w:i/>
          <w:sz w:val="22"/>
          <w:szCs w:val="22"/>
        </w:rPr>
        <w:t xml:space="preserve">, písmeno </w:t>
      </w:r>
      <w:r w:rsidR="000C1D64">
        <w:rPr>
          <w:rFonts w:ascii="Arial" w:hAnsi="Arial" w:cs="Arial"/>
          <w:i/>
          <w:sz w:val="22"/>
          <w:szCs w:val="22"/>
        </w:rPr>
        <w:t xml:space="preserve">a) </w:t>
      </w:r>
      <w:r w:rsidR="00E03E59">
        <w:rPr>
          <w:rFonts w:ascii="Arial" w:hAnsi="Arial" w:cs="Arial"/>
          <w:i/>
          <w:sz w:val="22"/>
          <w:szCs w:val="22"/>
        </w:rPr>
        <w:t>se základní sazba v pomocných prostorách  násobí koeficientem 0,5</w:t>
      </w:r>
      <w:r w:rsidR="000C1D64">
        <w:rPr>
          <w:rFonts w:ascii="Arial" w:hAnsi="Arial" w:cs="Arial"/>
          <w:i/>
          <w:sz w:val="22"/>
          <w:szCs w:val="22"/>
        </w:rPr>
        <w:t>.</w:t>
      </w:r>
      <w:r w:rsidR="00B16094">
        <w:rPr>
          <w:rFonts w:ascii="Arial" w:hAnsi="Arial" w:cs="Arial"/>
          <w:i/>
          <w:sz w:val="22"/>
          <w:szCs w:val="22"/>
        </w:rPr>
        <w:t xml:space="preserve"> </w:t>
      </w:r>
    </w:p>
    <w:p w:rsidR="007273A2" w:rsidRPr="000574B1" w:rsidRDefault="00FC356E" w:rsidP="007273A2">
      <w:pPr>
        <w:pStyle w:val="Normlnweb"/>
        <w:numPr>
          <w:ilvl w:val="0"/>
          <w:numId w:val="12"/>
        </w:numPr>
        <w:tabs>
          <w:tab w:val="clear" w:pos="720"/>
          <w:tab w:val="num" w:pos="360"/>
        </w:tabs>
        <w:spacing w:after="120" w:afterAutospacing="0"/>
        <w:ind w:left="357" w:hanging="357"/>
        <w:rPr>
          <w:rFonts w:ascii="Arial" w:hAnsi="Arial" w:cs="Arial"/>
          <w:i/>
          <w:sz w:val="22"/>
          <w:szCs w:val="22"/>
        </w:rPr>
      </w:pPr>
      <w:r w:rsidRPr="000574B1">
        <w:rPr>
          <w:rFonts w:ascii="Arial" w:hAnsi="Arial" w:cs="Arial"/>
          <w:i/>
          <w:sz w:val="22"/>
          <w:szCs w:val="22"/>
        </w:rPr>
        <w:t>Roční nájemné tedy činí: z výhradně pronajatých prostor</w:t>
      </w:r>
      <w:r w:rsidR="000C1D64">
        <w:rPr>
          <w:rFonts w:ascii="Arial" w:hAnsi="Arial" w:cs="Arial"/>
          <w:i/>
          <w:sz w:val="22"/>
          <w:szCs w:val="22"/>
        </w:rPr>
        <w:t xml:space="preserve"> </w:t>
      </w:r>
      <w:r w:rsidR="00962A75">
        <w:rPr>
          <w:rFonts w:ascii="Arial" w:hAnsi="Arial" w:cs="Arial"/>
          <w:i/>
          <w:sz w:val="22"/>
          <w:szCs w:val="22"/>
        </w:rPr>
        <w:t>……………</w:t>
      </w:r>
      <w:r w:rsidR="000C1D64">
        <w:rPr>
          <w:rFonts w:ascii="Arial" w:hAnsi="Arial" w:cs="Arial"/>
          <w:i/>
          <w:sz w:val="22"/>
          <w:szCs w:val="22"/>
        </w:rPr>
        <w:t>,- Kč</w:t>
      </w:r>
    </w:p>
    <w:p w:rsidR="00FC356E" w:rsidRPr="000574B1" w:rsidRDefault="00CC5E11" w:rsidP="007273A2">
      <w:pPr>
        <w:pStyle w:val="Normlnweb"/>
        <w:spacing w:after="120" w:afterAutospacing="0"/>
        <w:ind w:left="357" w:hanging="357"/>
        <w:rPr>
          <w:rFonts w:ascii="Arial" w:hAnsi="Arial" w:cs="Arial"/>
          <w:i/>
          <w:sz w:val="22"/>
          <w:szCs w:val="22"/>
        </w:rPr>
      </w:pPr>
      <w:r w:rsidRPr="000574B1">
        <w:rPr>
          <w:rFonts w:ascii="Arial" w:hAnsi="Arial" w:cs="Arial"/>
          <w:i/>
          <w:sz w:val="22"/>
          <w:szCs w:val="22"/>
        </w:rPr>
        <w:t xml:space="preserve">                                               </w:t>
      </w:r>
      <w:r w:rsidR="00FC356E" w:rsidRPr="000574B1">
        <w:rPr>
          <w:rFonts w:ascii="Arial" w:hAnsi="Arial" w:cs="Arial"/>
          <w:i/>
          <w:sz w:val="22"/>
          <w:szCs w:val="22"/>
        </w:rPr>
        <w:t xml:space="preserve">ze společných prostor </w:t>
      </w:r>
      <w:r w:rsidR="00962A75">
        <w:rPr>
          <w:rFonts w:ascii="Arial" w:hAnsi="Arial" w:cs="Arial"/>
          <w:i/>
          <w:sz w:val="22"/>
          <w:szCs w:val="22"/>
        </w:rPr>
        <w:t>………………</w:t>
      </w:r>
      <w:r w:rsidR="000C1D64">
        <w:rPr>
          <w:rFonts w:ascii="Arial" w:hAnsi="Arial" w:cs="Arial"/>
          <w:i/>
          <w:sz w:val="22"/>
          <w:szCs w:val="22"/>
        </w:rPr>
        <w:t>,- Kč</w:t>
      </w:r>
      <w:r w:rsidR="00FC356E" w:rsidRPr="000574B1">
        <w:rPr>
          <w:rFonts w:ascii="Arial" w:hAnsi="Arial" w:cs="Arial"/>
          <w:i/>
          <w:sz w:val="22"/>
          <w:szCs w:val="22"/>
        </w:rPr>
        <w:t>.</w:t>
      </w:r>
    </w:p>
    <w:p w:rsidR="00FC356E" w:rsidRPr="000574B1" w:rsidRDefault="00FC356E" w:rsidP="007273A2">
      <w:pPr>
        <w:pStyle w:val="Normlnweb"/>
        <w:numPr>
          <w:ilvl w:val="0"/>
          <w:numId w:val="12"/>
        </w:numPr>
        <w:tabs>
          <w:tab w:val="clear" w:pos="720"/>
          <w:tab w:val="num" w:pos="360"/>
        </w:tabs>
        <w:spacing w:after="120" w:afterAutospacing="0"/>
        <w:ind w:left="357" w:hanging="357"/>
        <w:rPr>
          <w:rFonts w:ascii="Arial" w:hAnsi="Arial" w:cs="Arial"/>
          <w:i/>
          <w:sz w:val="22"/>
          <w:szCs w:val="22"/>
        </w:rPr>
      </w:pPr>
      <w:r w:rsidRPr="00E81B69">
        <w:rPr>
          <w:rFonts w:ascii="Arial" w:hAnsi="Arial" w:cs="Arial"/>
          <w:b/>
          <w:i/>
          <w:sz w:val="22"/>
          <w:szCs w:val="22"/>
        </w:rPr>
        <w:t>Roč</w:t>
      </w:r>
      <w:r w:rsidR="00CC5E11" w:rsidRPr="00E81B69">
        <w:rPr>
          <w:rFonts w:ascii="Arial" w:hAnsi="Arial" w:cs="Arial"/>
          <w:b/>
          <w:i/>
          <w:sz w:val="22"/>
          <w:szCs w:val="22"/>
        </w:rPr>
        <w:t xml:space="preserve">ní nájemné činí celkem </w:t>
      </w:r>
      <w:r w:rsidR="00962A75">
        <w:rPr>
          <w:rFonts w:ascii="Arial" w:hAnsi="Arial" w:cs="Arial"/>
          <w:b/>
          <w:i/>
          <w:sz w:val="22"/>
          <w:szCs w:val="22"/>
        </w:rPr>
        <w:t>………………….</w:t>
      </w:r>
      <w:r w:rsidR="000C1D64" w:rsidRPr="00E81B69">
        <w:rPr>
          <w:rFonts w:ascii="Arial" w:hAnsi="Arial" w:cs="Arial"/>
          <w:b/>
          <w:i/>
          <w:sz w:val="22"/>
          <w:szCs w:val="22"/>
        </w:rPr>
        <w:t xml:space="preserve">,- </w:t>
      </w:r>
      <w:r w:rsidR="00CC5E11" w:rsidRPr="00E81B69">
        <w:rPr>
          <w:rFonts w:ascii="Arial" w:hAnsi="Arial" w:cs="Arial"/>
          <w:b/>
          <w:i/>
          <w:sz w:val="22"/>
          <w:szCs w:val="22"/>
        </w:rPr>
        <w:t>.Kč a je stanoveno v úrovni bez DPH</w:t>
      </w:r>
      <w:r w:rsidR="00CC5E11" w:rsidRPr="000574B1">
        <w:rPr>
          <w:rFonts w:ascii="Arial" w:hAnsi="Arial" w:cs="Arial"/>
          <w:i/>
          <w:sz w:val="22"/>
          <w:szCs w:val="22"/>
        </w:rPr>
        <w:t>.</w:t>
      </w:r>
    </w:p>
    <w:p w:rsidR="00FC356E" w:rsidRPr="000574B1" w:rsidRDefault="00FC356E" w:rsidP="007273A2">
      <w:pPr>
        <w:pStyle w:val="Normlnweb"/>
        <w:numPr>
          <w:ilvl w:val="0"/>
          <w:numId w:val="12"/>
        </w:numPr>
        <w:tabs>
          <w:tab w:val="clear" w:pos="720"/>
          <w:tab w:val="num" w:pos="360"/>
        </w:tabs>
        <w:spacing w:after="120" w:afterAutospacing="0"/>
        <w:ind w:left="357" w:hanging="357"/>
        <w:rPr>
          <w:rFonts w:ascii="Arial" w:hAnsi="Arial" w:cs="Arial"/>
          <w:i/>
          <w:sz w:val="22"/>
          <w:szCs w:val="22"/>
        </w:rPr>
      </w:pPr>
      <w:r w:rsidRPr="000574B1">
        <w:rPr>
          <w:rFonts w:ascii="Arial" w:hAnsi="Arial" w:cs="Arial"/>
          <w:i/>
          <w:sz w:val="22"/>
          <w:szCs w:val="22"/>
        </w:rPr>
        <w:t>Pokud se nájemce v průběhu trvání této smlouvy stane plátcem DPH, je pronajímatel oprávněn účtovat k nájemnému uvedenému v bodě 2 tohoto článku smlouvy od okamžiku registrace nájemce jako plátce DPH. Nájemce se zavazuje oznámit pronajímateli bez zbytečného odkladu nejpozději do 30ti pracovních dní od své registrace plátce DPH písemně tuto skutečnost. Nájemce se zavazuje bez toho, aniž by bylo třeba změny této smlouvy, hradit nájemné spolu s příslušnou DPH. Pro případ porušení závazku nájemce oznámit pronajímateli svoji registraci k platně DPH, je pronajímatel oprávněn požadovat smluvní pokutu ve výši 10 000,-Kč.</w:t>
      </w:r>
    </w:p>
    <w:p w:rsidR="00FC356E" w:rsidRPr="00E81B69" w:rsidRDefault="00FC356E" w:rsidP="007273A2">
      <w:pPr>
        <w:pStyle w:val="Normlnweb"/>
        <w:numPr>
          <w:ilvl w:val="0"/>
          <w:numId w:val="12"/>
        </w:numPr>
        <w:tabs>
          <w:tab w:val="clear" w:pos="720"/>
          <w:tab w:val="num" w:pos="360"/>
        </w:tabs>
        <w:spacing w:after="120" w:afterAutospacing="0"/>
        <w:ind w:left="357" w:hanging="357"/>
        <w:rPr>
          <w:rFonts w:ascii="Arial" w:hAnsi="Arial" w:cs="Arial"/>
          <w:b/>
          <w:i/>
          <w:sz w:val="22"/>
          <w:szCs w:val="22"/>
        </w:rPr>
      </w:pPr>
      <w:r w:rsidRPr="000574B1">
        <w:rPr>
          <w:rFonts w:ascii="Arial" w:hAnsi="Arial" w:cs="Arial"/>
          <w:i/>
          <w:sz w:val="22"/>
          <w:szCs w:val="22"/>
        </w:rPr>
        <w:t>Vedle nájemného se nájemce zavazuje hradit za služby spojené s užíváním nebytového prostoru tyto roční částky záloh: vodné a stočné</w:t>
      </w:r>
      <w:r w:rsidR="00E81B69">
        <w:rPr>
          <w:rFonts w:ascii="Arial" w:hAnsi="Arial" w:cs="Arial"/>
          <w:i/>
          <w:sz w:val="22"/>
          <w:szCs w:val="22"/>
        </w:rPr>
        <w:t xml:space="preserve"> </w:t>
      </w:r>
      <w:r w:rsidR="00962A75">
        <w:rPr>
          <w:rFonts w:ascii="Arial" w:hAnsi="Arial" w:cs="Arial"/>
          <w:i/>
          <w:sz w:val="22"/>
          <w:szCs w:val="22"/>
        </w:rPr>
        <w:t>…………..</w:t>
      </w:r>
      <w:r w:rsidRPr="000574B1">
        <w:rPr>
          <w:rFonts w:ascii="Arial" w:hAnsi="Arial" w:cs="Arial"/>
          <w:i/>
          <w:sz w:val="22"/>
          <w:szCs w:val="22"/>
        </w:rPr>
        <w:t xml:space="preserve">,-Kč,  teplo </w:t>
      </w:r>
      <w:r w:rsidR="00962A75">
        <w:rPr>
          <w:rFonts w:ascii="Arial" w:hAnsi="Arial" w:cs="Arial"/>
          <w:i/>
          <w:sz w:val="22"/>
          <w:szCs w:val="22"/>
        </w:rPr>
        <w:t>…………..</w:t>
      </w:r>
      <w:r w:rsidRPr="000574B1">
        <w:rPr>
          <w:rFonts w:ascii="Arial" w:hAnsi="Arial" w:cs="Arial"/>
          <w:i/>
          <w:sz w:val="22"/>
          <w:szCs w:val="22"/>
        </w:rPr>
        <w:t xml:space="preserve">,-Kč, </w:t>
      </w:r>
      <w:r w:rsidR="00962A75">
        <w:rPr>
          <w:rFonts w:ascii="Arial" w:hAnsi="Arial" w:cs="Arial"/>
          <w:i/>
          <w:sz w:val="22"/>
          <w:szCs w:val="22"/>
        </w:rPr>
        <w:t xml:space="preserve">   </w:t>
      </w:r>
      <w:r w:rsidRPr="000574B1">
        <w:rPr>
          <w:rFonts w:ascii="Arial" w:hAnsi="Arial" w:cs="Arial"/>
          <w:i/>
          <w:sz w:val="22"/>
          <w:szCs w:val="22"/>
        </w:rPr>
        <w:t xml:space="preserve">el. energie </w:t>
      </w:r>
      <w:r w:rsidR="00962A75">
        <w:rPr>
          <w:rFonts w:ascii="Arial" w:hAnsi="Arial" w:cs="Arial"/>
          <w:i/>
          <w:sz w:val="22"/>
          <w:szCs w:val="22"/>
        </w:rPr>
        <w:t>………….</w:t>
      </w:r>
      <w:r w:rsidRPr="000574B1">
        <w:rPr>
          <w:rFonts w:ascii="Arial" w:hAnsi="Arial" w:cs="Arial"/>
          <w:i/>
          <w:sz w:val="22"/>
          <w:szCs w:val="22"/>
        </w:rPr>
        <w:t>,-Kč .</w:t>
      </w:r>
      <w:r w:rsidRPr="00E81B69">
        <w:rPr>
          <w:rFonts w:ascii="Arial" w:hAnsi="Arial" w:cs="Arial"/>
          <w:b/>
          <w:i/>
          <w:sz w:val="22"/>
          <w:szCs w:val="22"/>
        </w:rPr>
        <w:t xml:space="preserve">Zálohy činí celkem </w:t>
      </w:r>
      <w:r w:rsidR="00962A75">
        <w:rPr>
          <w:rFonts w:ascii="Arial" w:hAnsi="Arial" w:cs="Arial"/>
          <w:b/>
          <w:i/>
          <w:sz w:val="22"/>
          <w:szCs w:val="22"/>
        </w:rPr>
        <w:t>……………….</w:t>
      </w:r>
      <w:r w:rsidR="00E81B69" w:rsidRPr="00E81B69">
        <w:rPr>
          <w:rFonts w:ascii="Arial" w:hAnsi="Arial" w:cs="Arial"/>
          <w:b/>
          <w:i/>
          <w:sz w:val="22"/>
          <w:szCs w:val="22"/>
        </w:rPr>
        <w:t>,-</w:t>
      </w:r>
      <w:r w:rsidRPr="00E81B69">
        <w:rPr>
          <w:rFonts w:ascii="Arial" w:hAnsi="Arial" w:cs="Arial"/>
          <w:b/>
          <w:i/>
          <w:sz w:val="22"/>
          <w:szCs w:val="22"/>
        </w:rPr>
        <w:t>Kč</w:t>
      </w:r>
    </w:p>
    <w:p w:rsidR="00FC356E" w:rsidRPr="000574B1" w:rsidRDefault="00FC356E" w:rsidP="007273A2">
      <w:pPr>
        <w:pStyle w:val="Normlnweb"/>
        <w:numPr>
          <w:ilvl w:val="0"/>
          <w:numId w:val="12"/>
        </w:numPr>
        <w:tabs>
          <w:tab w:val="clear" w:pos="720"/>
          <w:tab w:val="num" w:pos="360"/>
        </w:tabs>
        <w:spacing w:after="120" w:afterAutospacing="0"/>
        <w:ind w:left="357" w:hanging="357"/>
        <w:rPr>
          <w:rFonts w:ascii="Arial" w:hAnsi="Arial" w:cs="Arial"/>
          <w:i/>
          <w:sz w:val="22"/>
          <w:szCs w:val="22"/>
        </w:rPr>
      </w:pPr>
      <w:r w:rsidRPr="000574B1">
        <w:rPr>
          <w:rFonts w:ascii="Arial" w:hAnsi="Arial" w:cs="Arial"/>
          <w:i/>
          <w:sz w:val="22"/>
          <w:szCs w:val="22"/>
        </w:rPr>
        <w:t xml:space="preserve">Vedle nájemného a výše uvedených záloh se nájemce zavazuje hradit </w:t>
      </w:r>
      <w:r w:rsidRPr="00B16094">
        <w:rPr>
          <w:rFonts w:ascii="Arial" w:hAnsi="Arial" w:cs="Arial"/>
          <w:b/>
          <w:i/>
          <w:sz w:val="22"/>
          <w:szCs w:val="22"/>
        </w:rPr>
        <w:t xml:space="preserve">paušál za úklid společných prostor ve výši </w:t>
      </w:r>
      <w:r w:rsidR="00962A75">
        <w:rPr>
          <w:rFonts w:ascii="Arial" w:hAnsi="Arial" w:cs="Arial"/>
          <w:b/>
          <w:i/>
          <w:sz w:val="22"/>
          <w:szCs w:val="22"/>
        </w:rPr>
        <w:t>………………..</w:t>
      </w:r>
      <w:r w:rsidR="00E81B69" w:rsidRPr="00B16094">
        <w:rPr>
          <w:rFonts w:ascii="Arial" w:hAnsi="Arial" w:cs="Arial"/>
          <w:b/>
          <w:i/>
          <w:sz w:val="22"/>
          <w:szCs w:val="22"/>
        </w:rPr>
        <w:t>,-</w:t>
      </w:r>
      <w:r w:rsidRPr="00B16094">
        <w:rPr>
          <w:rFonts w:ascii="Arial" w:hAnsi="Arial" w:cs="Arial"/>
          <w:b/>
          <w:i/>
          <w:sz w:val="22"/>
          <w:szCs w:val="22"/>
        </w:rPr>
        <w:t>.Kč/rok bez DPH.</w:t>
      </w:r>
      <w:r w:rsidRPr="000574B1">
        <w:rPr>
          <w:rFonts w:ascii="Arial" w:hAnsi="Arial" w:cs="Arial"/>
          <w:i/>
          <w:sz w:val="22"/>
          <w:szCs w:val="22"/>
        </w:rPr>
        <w:t xml:space="preserve"> Nájemce je oprávněn účtovat k paušálu za úklid DPH dle zákonné sazby.</w:t>
      </w:r>
    </w:p>
    <w:p w:rsidR="00C61E84" w:rsidRPr="000574B1" w:rsidRDefault="00C61E84" w:rsidP="007273A2">
      <w:pPr>
        <w:pStyle w:val="Normlnweb"/>
        <w:numPr>
          <w:ilvl w:val="0"/>
          <w:numId w:val="12"/>
        </w:numPr>
        <w:tabs>
          <w:tab w:val="clear" w:pos="720"/>
          <w:tab w:val="num" w:pos="360"/>
        </w:tabs>
        <w:spacing w:after="120" w:afterAutospacing="0"/>
        <w:ind w:left="357" w:hanging="357"/>
        <w:rPr>
          <w:rFonts w:ascii="Arial" w:hAnsi="Arial" w:cs="Arial"/>
          <w:i/>
          <w:sz w:val="22"/>
          <w:szCs w:val="22"/>
        </w:rPr>
      </w:pPr>
      <w:r w:rsidRPr="000574B1">
        <w:rPr>
          <w:rFonts w:ascii="Arial" w:hAnsi="Arial" w:cs="Arial"/>
          <w:i/>
          <w:sz w:val="22"/>
          <w:szCs w:val="22"/>
        </w:rPr>
        <w:t>V případě změny Pravidel Rady města Přeštice upravujících výši nájemného si pronajímatel vyhrazuje právo upravit výši nájemného v souladu s těmito pravidly. Pronajímatel se zavazuje oznámit tuto změnu písemnou formou s tím, že výše nájemného se mění s platností od 1. ledna roku, ve kterém změna vstoupila v platnost.</w:t>
      </w:r>
    </w:p>
    <w:p w:rsidR="00C61E84" w:rsidRPr="000574B1" w:rsidRDefault="00C61E84" w:rsidP="007273A2">
      <w:pPr>
        <w:pStyle w:val="Normlnweb"/>
        <w:numPr>
          <w:ilvl w:val="0"/>
          <w:numId w:val="12"/>
        </w:numPr>
        <w:tabs>
          <w:tab w:val="clear" w:pos="720"/>
          <w:tab w:val="num" w:pos="360"/>
        </w:tabs>
        <w:spacing w:after="120" w:afterAutospacing="0"/>
        <w:ind w:left="357" w:hanging="357"/>
        <w:rPr>
          <w:rFonts w:ascii="Arial" w:hAnsi="Arial" w:cs="Arial"/>
          <w:i/>
          <w:sz w:val="22"/>
          <w:szCs w:val="22"/>
        </w:rPr>
      </w:pPr>
      <w:r w:rsidRPr="000574B1">
        <w:rPr>
          <w:rFonts w:ascii="Arial" w:hAnsi="Arial" w:cs="Arial"/>
          <w:i/>
          <w:sz w:val="22"/>
          <w:szCs w:val="22"/>
        </w:rPr>
        <w:t>Vzniklý rozdíl mezi nájemným zaplaceným od začátku kalendářního roku do oznámení o nové výši nájemného připadajícího na toto období, uhradí nájemce do 30-ti dnů po obdržení písemného oznámení.</w:t>
      </w:r>
    </w:p>
    <w:p w:rsidR="00C61E84" w:rsidRPr="000574B1" w:rsidRDefault="00C61E84" w:rsidP="007273A2">
      <w:pPr>
        <w:pStyle w:val="Normlnweb"/>
        <w:numPr>
          <w:ilvl w:val="0"/>
          <w:numId w:val="12"/>
        </w:numPr>
        <w:tabs>
          <w:tab w:val="clear" w:pos="720"/>
          <w:tab w:val="num" w:pos="360"/>
        </w:tabs>
        <w:spacing w:after="120" w:afterAutospacing="0"/>
        <w:ind w:left="357" w:hanging="357"/>
        <w:rPr>
          <w:rFonts w:ascii="Arial" w:hAnsi="Arial" w:cs="Arial"/>
          <w:i/>
          <w:sz w:val="22"/>
          <w:szCs w:val="22"/>
        </w:rPr>
      </w:pPr>
      <w:r w:rsidRPr="000574B1">
        <w:rPr>
          <w:rFonts w:ascii="Arial" w:hAnsi="Arial" w:cs="Arial"/>
          <w:i/>
          <w:sz w:val="22"/>
          <w:szCs w:val="22"/>
        </w:rPr>
        <w:t>Nájemné zvýšené pronajímatelem v souladu s tímto článkem smlouvy se nájemce zavazuje respektovat bez toho, že by bylo zapotřebí změny nájemní smlouvy.</w:t>
      </w:r>
    </w:p>
    <w:p w:rsidR="00C61E84" w:rsidRPr="000574B1" w:rsidRDefault="00C61E84" w:rsidP="007273A2">
      <w:pPr>
        <w:pStyle w:val="Normlnweb"/>
        <w:numPr>
          <w:ilvl w:val="0"/>
          <w:numId w:val="12"/>
        </w:numPr>
        <w:tabs>
          <w:tab w:val="clear" w:pos="720"/>
          <w:tab w:val="num" w:pos="360"/>
        </w:tabs>
        <w:spacing w:after="120" w:afterAutospacing="0"/>
        <w:ind w:left="357" w:hanging="357"/>
        <w:rPr>
          <w:rFonts w:ascii="Arial" w:hAnsi="Arial" w:cs="Arial"/>
          <w:i/>
          <w:sz w:val="22"/>
          <w:szCs w:val="22"/>
        </w:rPr>
      </w:pPr>
      <w:r w:rsidRPr="000574B1">
        <w:rPr>
          <w:rFonts w:ascii="Arial" w:hAnsi="Arial" w:cs="Arial"/>
          <w:i/>
          <w:sz w:val="22"/>
          <w:szCs w:val="22"/>
        </w:rPr>
        <w:t>Nájemce si uhradí sám svým nákladem odvoz komunálního odpadu přímo dodavateli této služby.</w:t>
      </w:r>
    </w:p>
    <w:p w:rsidR="00C61E84" w:rsidRPr="000574B1" w:rsidRDefault="00C61E84" w:rsidP="007273A2">
      <w:pPr>
        <w:pStyle w:val="Normlnweb"/>
        <w:numPr>
          <w:ilvl w:val="0"/>
          <w:numId w:val="12"/>
        </w:numPr>
        <w:tabs>
          <w:tab w:val="clear" w:pos="720"/>
          <w:tab w:val="num" w:pos="360"/>
        </w:tabs>
        <w:spacing w:after="120" w:afterAutospacing="0"/>
        <w:ind w:left="357" w:hanging="357"/>
        <w:rPr>
          <w:rFonts w:ascii="Arial" w:hAnsi="Arial" w:cs="Arial"/>
          <w:i/>
          <w:sz w:val="22"/>
          <w:szCs w:val="22"/>
        </w:rPr>
      </w:pPr>
      <w:r w:rsidRPr="000574B1">
        <w:rPr>
          <w:rFonts w:ascii="Arial" w:hAnsi="Arial" w:cs="Arial"/>
          <w:i/>
          <w:sz w:val="22"/>
          <w:szCs w:val="22"/>
        </w:rPr>
        <w:t xml:space="preserve">Nájemné , zálohy na služby a paušál za úklid jsou splatné ve čtyřech čtvrtletních splátkách, a to vždy k 15. 2. , 15. 5. , 15. 8. , 15. 11. za kalendářní čtvrtletí, za které úhrada přísluší, na účet pronajímatele č. </w:t>
      </w:r>
      <w:r w:rsidR="00BB4191">
        <w:rPr>
          <w:rFonts w:ascii="Arial" w:hAnsi="Arial" w:cs="Arial"/>
          <w:i/>
          <w:sz w:val="22"/>
          <w:szCs w:val="22"/>
        </w:rPr>
        <w:t>XX-XXXXXX</w:t>
      </w:r>
      <w:r w:rsidRPr="000574B1">
        <w:rPr>
          <w:rFonts w:ascii="Arial" w:hAnsi="Arial" w:cs="Arial"/>
          <w:i/>
          <w:sz w:val="22"/>
          <w:szCs w:val="22"/>
        </w:rPr>
        <w:t>/</w:t>
      </w:r>
      <w:r w:rsidR="00BB4191">
        <w:rPr>
          <w:rFonts w:ascii="Arial" w:hAnsi="Arial" w:cs="Arial"/>
          <w:i/>
          <w:sz w:val="22"/>
          <w:szCs w:val="22"/>
        </w:rPr>
        <w:t>XXXX</w:t>
      </w:r>
      <w:r w:rsidRPr="000574B1">
        <w:rPr>
          <w:rFonts w:ascii="Arial" w:hAnsi="Arial" w:cs="Arial"/>
          <w:i/>
          <w:sz w:val="22"/>
          <w:szCs w:val="22"/>
        </w:rPr>
        <w:t xml:space="preserve"> vedený u KB Přeštice,</w:t>
      </w:r>
      <w:r w:rsidR="00FC7800">
        <w:rPr>
          <w:rFonts w:ascii="Arial" w:hAnsi="Arial" w:cs="Arial"/>
          <w:i/>
          <w:sz w:val="22"/>
          <w:szCs w:val="22"/>
        </w:rPr>
        <w:t xml:space="preserve">            </w:t>
      </w:r>
      <w:r w:rsidRPr="000574B1">
        <w:rPr>
          <w:rFonts w:ascii="Arial" w:hAnsi="Arial" w:cs="Arial"/>
          <w:i/>
          <w:sz w:val="22"/>
          <w:szCs w:val="22"/>
        </w:rPr>
        <w:t xml:space="preserve"> </w:t>
      </w:r>
      <w:r w:rsidRPr="000574B1">
        <w:rPr>
          <w:rFonts w:ascii="Arial" w:hAnsi="Arial" w:cs="Arial"/>
          <w:i/>
          <w:sz w:val="22"/>
          <w:szCs w:val="22"/>
        </w:rPr>
        <w:lastRenderedPageBreak/>
        <w:t>v. s</w:t>
      </w:r>
      <w:r w:rsidRPr="0029326E">
        <w:rPr>
          <w:rFonts w:ascii="Arial" w:hAnsi="Arial" w:cs="Arial"/>
          <w:i/>
          <w:sz w:val="22"/>
          <w:szCs w:val="22"/>
        </w:rPr>
        <w:t>…………………. Pro dodržení</w:t>
      </w:r>
      <w:r w:rsidRPr="000574B1">
        <w:rPr>
          <w:rFonts w:ascii="Arial" w:hAnsi="Arial" w:cs="Arial"/>
          <w:i/>
          <w:sz w:val="22"/>
          <w:szCs w:val="22"/>
        </w:rPr>
        <w:t xml:space="preserve"> lhůty splatnosti je rozhodující den, kdy platba byla připsána na účet pronajímatele.</w:t>
      </w:r>
    </w:p>
    <w:p w:rsidR="00C61E84" w:rsidRPr="000574B1" w:rsidRDefault="00C61E84" w:rsidP="007273A2">
      <w:pPr>
        <w:pStyle w:val="Normlnweb"/>
        <w:numPr>
          <w:ilvl w:val="0"/>
          <w:numId w:val="12"/>
        </w:numPr>
        <w:tabs>
          <w:tab w:val="clear" w:pos="720"/>
          <w:tab w:val="num" w:pos="360"/>
        </w:tabs>
        <w:spacing w:after="120" w:afterAutospacing="0"/>
        <w:ind w:left="357" w:hanging="357"/>
        <w:rPr>
          <w:rFonts w:ascii="Arial" w:hAnsi="Arial" w:cs="Arial"/>
          <w:i/>
          <w:sz w:val="22"/>
          <w:szCs w:val="22"/>
        </w:rPr>
      </w:pPr>
      <w:r w:rsidRPr="000574B1">
        <w:rPr>
          <w:rFonts w:ascii="Arial" w:hAnsi="Arial" w:cs="Arial"/>
          <w:i/>
          <w:sz w:val="22"/>
          <w:szCs w:val="22"/>
        </w:rPr>
        <w:t xml:space="preserve">Vyúčtování úhrad za služby bude provedeno pronajímatelem 1x ročně a to do 90-ti dnů po obdržení vyúčtování od všech dodavatelů služeb za příslušný kalendářní rok. Pokud je nebytový prostor vybaven podružným </w:t>
      </w:r>
      <w:r w:rsidR="007B79CC" w:rsidRPr="000574B1">
        <w:rPr>
          <w:rFonts w:ascii="Arial" w:hAnsi="Arial" w:cs="Arial"/>
          <w:i/>
          <w:sz w:val="22"/>
          <w:szCs w:val="22"/>
        </w:rPr>
        <w:t>elektroměre</w:t>
      </w:r>
      <w:r w:rsidR="00AC1FD2" w:rsidRPr="000574B1">
        <w:rPr>
          <w:rFonts w:ascii="Arial" w:hAnsi="Arial" w:cs="Arial"/>
          <w:i/>
          <w:sz w:val="22"/>
          <w:szCs w:val="22"/>
        </w:rPr>
        <w:t>m</w:t>
      </w:r>
      <w:r w:rsidR="007B79CC" w:rsidRPr="000574B1">
        <w:rPr>
          <w:rFonts w:ascii="Arial" w:hAnsi="Arial" w:cs="Arial"/>
          <w:i/>
          <w:sz w:val="22"/>
          <w:szCs w:val="22"/>
        </w:rPr>
        <w:t xml:space="preserve">, </w:t>
      </w:r>
      <w:r w:rsidRPr="000574B1">
        <w:rPr>
          <w:rFonts w:ascii="Arial" w:hAnsi="Arial" w:cs="Arial"/>
          <w:i/>
          <w:sz w:val="22"/>
          <w:szCs w:val="22"/>
        </w:rPr>
        <w:t>vodoměrem a plynoměrem, budou tyto vyúčtovány dle skutečné spotřeby nájemce.</w:t>
      </w:r>
      <w:r w:rsidR="007B79CC" w:rsidRPr="000574B1">
        <w:rPr>
          <w:rFonts w:ascii="Arial" w:hAnsi="Arial" w:cs="Arial"/>
          <w:i/>
          <w:sz w:val="22"/>
          <w:szCs w:val="22"/>
        </w:rPr>
        <w:t xml:space="preserve"> V případě, že tomu tak není nebo se jedná o společn</w:t>
      </w:r>
      <w:r w:rsidR="00030305" w:rsidRPr="000574B1">
        <w:rPr>
          <w:rFonts w:ascii="Arial" w:hAnsi="Arial" w:cs="Arial"/>
          <w:i/>
          <w:sz w:val="22"/>
          <w:szCs w:val="22"/>
        </w:rPr>
        <w:t>ou spotřebu</w:t>
      </w:r>
      <w:r w:rsidR="007B79CC" w:rsidRPr="000574B1">
        <w:rPr>
          <w:rFonts w:ascii="Arial" w:hAnsi="Arial" w:cs="Arial"/>
          <w:i/>
          <w:sz w:val="22"/>
          <w:szCs w:val="22"/>
        </w:rPr>
        <w:t>, budou pro potřeby vyúčtování užita přiměřeně</w:t>
      </w:r>
      <w:r w:rsidR="007B79CC" w:rsidRPr="000574B1">
        <w:rPr>
          <w:rFonts w:ascii="Arial" w:hAnsi="Arial" w:cs="Arial"/>
          <w:i/>
          <w:color w:val="993366"/>
          <w:sz w:val="22"/>
          <w:szCs w:val="22"/>
        </w:rPr>
        <w:t xml:space="preserve"> </w:t>
      </w:r>
      <w:r w:rsidR="007B79CC" w:rsidRPr="000574B1">
        <w:rPr>
          <w:rFonts w:ascii="Arial" w:hAnsi="Arial" w:cs="Arial"/>
          <w:i/>
          <w:sz w:val="22"/>
          <w:szCs w:val="22"/>
        </w:rPr>
        <w:t xml:space="preserve">ustanovení odst. </w:t>
      </w:r>
      <w:r w:rsidR="00FC7800">
        <w:rPr>
          <w:rFonts w:ascii="Arial" w:hAnsi="Arial" w:cs="Arial"/>
          <w:i/>
          <w:sz w:val="22"/>
          <w:szCs w:val="22"/>
        </w:rPr>
        <w:t>17,19,20</w:t>
      </w:r>
      <w:r w:rsidR="00030305" w:rsidRPr="000574B1">
        <w:rPr>
          <w:rFonts w:ascii="Arial" w:hAnsi="Arial" w:cs="Arial"/>
          <w:i/>
          <w:sz w:val="22"/>
          <w:szCs w:val="22"/>
        </w:rPr>
        <w:t xml:space="preserve"> </w:t>
      </w:r>
      <w:r w:rsidR="007B79CC" w:rsidRPr="000574B1">
        <w:rPr>
          <w:rFonts w:ascii="Arial" w:hAnsi="Arial" w:cs="Arial"/>
          <w:i/>
          <w:sz w:val="22"/>
          <w:szCs w:val="22"/>
        </w:rPr>
        <w:t xml:space="preserve"> tohoto článku smlouvy.</w:t>
      </w:r>
    </w:p>
    <w:p w:rsidR="0034196A" w:rsidRPr="000574B1" w:rsidRDefault="0034196A" w:rsidP="007273A2">
      <w:pPr>
        <w:pStyle w:val="Normlnweb"/>
        <w:numPr>
          <w:ilvl w:val="0"/>
          <w:numId w:val="12"/>
        </w:numPr>
        <w:shd w:val="clear" w:color="auto" w:fill="FFFFFF"/>
        <w:tabs>
          <w:tab w:val="clear" w:pos="720"/>
          <w:tab w:val="num" w:pos="360"/>
        </w:tabs>
        <w:spacing w:after="120" w:afterAutospacing="0" w:line="293" w:lineRule="atLeast"/>
        <w:ind w:left="357" w:hanging="357"/>
        <w:rPr>
          <w:rFonts w:ascii="Arial" w:hAnsi="Arial" w:cs="Arial"/>
          <w:i/>
          <w:color w:val="000000"/>
          <w:sz w:val="23"/>
          <w:szCs w:val="23"/>
        </w:rPr>
      </w:pPr>
      <w:r w:rsidRPr="000574B1">
        <w:rPr>
          <w:rFonts w:ascii="Arial" w:hAnsi="Arial" w:cs="Arial"/>
          <w:i/>
          <w:color w:val="000000"/>
          <w:sz w:val="22"/>
          <w:szCs w:val="22"/>
        </w:rPr>
        <w:t xml:space="preserve">Pronajímatel je oprávněn postupem dle § 4 zák.č. 67/2013 Sb. změnit v průběhu roku </w:t>
      </w:r>
      <w:r w:rsidR="00AC1FD2" w:rsidRPr="000574B1">
        <w:rPr>
          <w:rFonts w:ascii="Arial" w:hAnsi="Arial" w:cs="Arial"/>
          <w:i/>
          <w:color w:val="000000"/>
          <w:sz w:val="22"/>
          <w:szCs w:val="22"/>
        </w:rPr>
        <w:t>čtvrtletní</w:t>
      </w:r>
      <w:r w:rsidRPr="000574B1">
        <w:rPr>
          <w:rFonts w:ascii="Arial" w:hAnsi="Arial" w:cs="Arial"/>
          <w:i/>
          <w:color w:val="000000"/>
          <w:sz w:val="22"/>
          <w:szCs w:val="22"/>
        </w:rPr>
        <w:t xml:space="preserve"> zálohu v míře odpovídající změně ceny služby nebo z dalších oprávněných důvodů (zejm. změna počtu osob užívajících prostor, změna rozsahu nebo kvality služby). Nájemce se zavazuje akceptovat a hradit takto nově upravenou výši zálohy za služby/službu. </w:t>
      </w:r>
    </w:p>
    <w:p w:rsidR="0034196A" w:rsidRPr="000574B1" w:rsidRDefault="0034196A" w:rsidP="007273A2">
      <w:pPr>
        <w:pStyle w:val="Normlnweb"/>
        <w:numPr>
          <w:ilvl w:val="0"/>
          <w:numId w:val="12"/>
        </w:numPr>
        <w:shd w:val="clear" w:color="auto" w:fill="FFFFFF"/>
        <w:tabs>
          <w:tab w:val="clear" w:pos="720"/>
          <w:tab w:val="num" w:pos="360"/>
        </w:tabs>
        <w:spacing w:after="120" w:afterAutospacing="0" w:line="293" w:lineRule="atLeast"/>
        <w:ind w:left="357" w:hanging="357"/>
        <w:rPr>
          <w:rFonts w:ascii="Arial" w:hAnsi="Arial" w:cs="Arial"/>
          <w:i/>
          <w:color w:val="000000"/>
          <w:sz w:val="22"/>
          <w:szCs w:val="22"/>
        </w:rPr>
      </w:pPr>
      <w:r w:rsidRPr="000574B1">
        <w:rPr>
          <w:rFonts w:ascii="Arial" w:hAnsi="Arial" w:cs="Arial"/>
          <w:i/>
          <w:color w:val="000000"/>
          <w:sz w:val="22"/>
          <w:szCs w:val="22"/>
        </w:rPr>
        <w:t>Zúčtovací období pro plnění spojená s užíváním prostor je nejvýše dvanáctiměsíční a jeho počátek je od 1.1. a konec 31.12. každého roku</w:t>
      </w:r>
    </w:p>
    <w:p w:rsidR="0034196A" w:rsidRPr="000574B1" w:rsidRDefault="0034196A" w:rsidP="007273A2">
      <w:pPr>
        <w:pStyle w:val="Normlnweb"/>
        <w:numPr>
          <w:ilvl w:val="0"/>
          <w:numId w:val="12"/>
        </w:numPr>
        <w:shd w:val="clear" w:color="auto" w:fill="FFFFFF"/>
        <w:tabs>
          <w:tab w:val="clear" w:pos="720"/>
          <w:tab w:val="num" w:pos="360"/>
        </w:tabs>
        <w:spacing w:after="120" w:afterAutospacing="0" w:line="293" w:lineRule="atLeast"/>
        <w:ind w:left="357" w:hanging="357"/>
        <w:rPr>
          <w:rFonts w:ascii="Arial" w:hAnsi="Arial" w:cs="Arial"/>
          <w:i/>
          <w:color w:val="000000"/>
          <w:sz w:val="22"/>
          <w:szCs w:val="22"/>
        </w:rPr>
      </w:pPr>
      <w:r w:rsidRPr="000574B1">
        <w:rPr>
          <w:rFonts w:ascii="Arial" w:hAnsi="Arial" w:cs="Arial"/>
          <w:i/>
          <w:color w:val="000000"/>
          <w:sz w:val="22"/>
          <w:szCs w:val="22"/>
        </w:rPr>
        <w:t>Pronajímatel bude nájemci dodávat tyto služby spojené</w:t>
      </w:r>
      <w:r w:rsidR="00153429" w:rsidRPr="000574B1">
        <w:rPr>
          <w:rFonts w:ascii="Arial" w:hAnsi="Arial" w:cs="Arial"/>
          <w:i/>
          <w:color w:val="000000"/>
          <w:sz w:val="22"/>
          <w:szCs w:val="22"/>
        </w:rPr>
        <w:t xml:space="preserve"> s nájmem : dodávku vody </w:t>
      </w:r>
      <w:r w:rsidRPr="000574B1">
        <w:rPr>
          <w:rFonts w:ascii="Arial" w:hAnsi="Arial" w:cs="Arial"/>
          <w:i/>
          <w:color w:val="000000"/>
          <w:sz w:val="22"/>
          <w:szCs w:val="22"/>
        </w:rPr>
        <w:t xml:space="preserve">a odvádění odpadních vod, dodávky tepla, </w:t>
      </w:r>
      <w:r w:rsidR="00153429" w:rsidRPr="000574B1">
        <w:rPr>
          <w:rFonts w:ascii="Arial" w:hAnsi="Arial" w:cs="Arial"/>
          <w:i/>
          <w:color w:val="000000"/>
          <w:sz w:val="22"/>
          <w:szCs w:val="22"/>
        </w:rPr>
        <w:t>elektřiny</w:t>
      </w:r>
      <w:r w:rsidRPr="000574B1">
        <w:rPr>
          <w:rFonts w:ascii="Arial" w:hAnsi="Arial" w:cs="Arial"/>
          <w:i/>
          <w:color w:val="000000"/>
          <w:sz w:val="22"/>
          <w:szCs w:val="22"/>
        </w:rPr>
        <w:t>, úklid společných částí domu.</w:t>
      </w:r>
    </w:p>
    <w:p w:rsidR="0034196A" w:rsidRPr="000574B1" w:rsidRDefault="0034196A" w:rsidP="007273A2">
      <w:pPr>
        <w:pStyle w:val="Normlnweb"/>
        <w:numPr>
          <w:ilvl w:val="0"/>
          <w:numId w:val="12"/>
        </w:numPr>
        <w:shd w:val="clear" w:color="auto" w:fill="FFFFFF"/>
        <w:tabs>
          <w:tab w:val="clear" w:pos="720"/>
          <w:tab w:val="num" w:pos="360"/>
        </w:tabs>
        <w:spacing w:after="120" w:afterAutospacing="0"/>
        <w:ind w:left="357" w:hanging="357"/>
        <w:rPr>
          <w:rFonts w:ascii="Arial" w:hAnsi="Arial" w:cs="Arial"/>
          <w:i/>
          <w:color w:val="993366"/>
          <w:sz w:val="22"/>
          <w:szCs w:val="22"/>
        </w:rPr>
      </w:pPr>
      <w:r w:rsidRPr="000574B1">
        <w:rPr>
          <w:rFonts w:ascii="Arial" w:hAnsi="Arial" w:cs="Arial"/>
          <w:i/>
          <w:color w:val="000000"/>
          <w:sz w:val="22"/>
          <w:szCs w:val="22"/>
        </w:rPr>
        <w:t xml:space="preserve">Poskytnuté plnění spojené s užíváním prostoru spojené s dodávkou vody, odvoz a odvádění odpadních vod se rozúčtuje </w:t>
      </w:r>
      <w:r w:rsidR="00153429" w:rsidRPr="000574B1">
        <w:rPr>
          <w:rFonts w:ascii="Arial" w:hAnsi="Arial" w:cs="Arial"/>
          <w:i/>
          <w:color w:val="000000"/>
          <w:sz w:val="22"/>
          <w:szCs w:val="22"/>
        </w:rPr>
        <w:t>v poměru</w:t>
      </w:r>
      <w:r w:rsidRPr="000574B1">
        <w:rPr>
          <w:rFonts w:ascii="Arial" w:hAnsi="Arial" w:cs="Arial"/>
          <w:i/>
          <w:color w:val="000000"/>
          <w:sz w:val="22"/>
          <w:szCs w:val="22"/>
        </w:rPr>
        <w:t xml:space="preserve"> směrných čísel roční potřeby vody, uvedených dle přílohy č. 12 k vyhlášce č. 428/20</w:t>
      </w:r>
      <w:r w:rsidR="00962A75">
        <w:rPr>
          <w:rFonts w:ascii="Arial" w:hAnsi="Arial" w:cs="Arial"/>
          <w:i/>
          <w:color w:val="000000"/>
          <w:sz w:val="22"/>
          <w:szCs w:val="22"/>
        </w:rPr>
        <w:t>0</w:t>
      </w:r>
      <w:r w:rsidRPr="000574B1">
        <w:rPr>
          <w:rFonts w:ascii="Arial" w:hAnsi="Arial" w:cs="Arial"/>
          <w:i/>
          <w:color w:val="000000"/>
          <w:sz w:val="22"/>
          <w:szCs w:val="22"/>
        </w:rPr>
        <w:t>1 Sb., kterou se provádí zákon č. 274/2001 Sb. o vodovodech a kanalizacích pro veřejnou potřebu ve znění pozdějších předpisů,  vynásobené cenami sjednanými s</w:t>
      </w:r>
      <w:r w:rsidR="00153429" w:rsidRPr="000574B1">
        <w:rPr>
          <w:rFonts w:ascii="Arial" w:hAnsi="Arial" w:cs="Arial"/>
          <w:i/>
          <w:color w:val="000000"/>
          <w:sz w:val="22"/>
          <w:szCs w:val="22"/>
        </w:rPr>
        <w:t> </w:t>
      </w:r>
      <w:r w:rsidRPr="000574B1">
        <w:rPr>
          <w:rFonts w:ascii="Arial" w:hAnsi="Arial" w:cs="Arial"/>
          <w:i/>
          <w:color w:val="000000"/>
          <w:sz w:val="22"/>
          <w:szCs w:val="22"/>
        </w:rPr>
        <w:t>dodavatelem</w:t>
      </w:r>
      <w:r w:rsidR="00153429" w:rsidRPr="000574B1">
        <w:rPr>
          <w:rFonts w:ascii="Arial" w:hAnsi="Arial" w:cs="Arial"/>
          <w:i/>
          <w:color w:val="000000"/>
          <w:sz w:val="22"/>
          <w:szCs w:val="22"/>
        </w:rPr>
        <w:t>.</w:t>
      </w:r>
    </w:p>
    <w:p w:rsidR="0034196A" w:rsidRPr="000574B1" w:rsidRDefault="0034196A" w:rsidP="007273A2">
      <w:pPr>
        <w:pStyle w:val="Normlnweb"/>
        <w:numPr>
          <w:ilvl w:val="0"/>
          <w:numId w:val="12"/>
        </w:numPr>
        <w:shd w:val="clear" w:color="auto" w:fill="FFFFFF"/>
        <w:tabs>
          <w:tab w:val="clear" w:pos="720"/>
          <w:tab w:val="num" w:pos="360"/>
        </w:tabs>
        <w:spacing w:after="120" w:afterAutospacing="0"/>
        <w:ind w:left="357" w:hanging="357"/>
        <w:rPr>
          <w:rFonts w:ascii="Arial" w:hAnsi="Arial" w:cs="Arial"/>
          <w:i/>
          <w:color w:val="993366"/>
          <w:sz w:val="22"/>
          <w:szCs w:val="22"/>
        </w:rPr>
      </w:pPr>
      <w:r w:rsidRPr="000574B1">
        <w:rPr>
          <w:rFonts w:ascii="Arial" w:hAnsi="Arial" w:cs="Arial"/>
          <w:i/>
          <w:sz w:val="22"/>
          <w:szCs w:val="22"/>
        </w:rPr>
        <w:t>Poskytnuté plnění spojené s užíváním prostoru spojené s dodávkou úklidu se rozúčtuje dle počtu</w:t>
      </w:r>
      <w:r w:rsidR="006A3AE9" w:rsidRPr="000574B1">
        <w:rPr>
          <w:rFonts w:ascii="Arial" w:hAnsi="Arial" w:cs="Arial"/>
          <w:i/>
          <w:sz w:val="22"/>
          <w:szCs w:val="22"/>
        </w:rPr>
        <w:t xml:space="preserve"> nájemců nebo provozoven</w:t>
      </w:r>
      <w:r w:rsidRPr="000574B1">
        <w:rPr>
          <w:rFonts w:ascii="Arial" w:hAnsi="Arial" w:cs="Arial"/>
          <w:i/>
          <w:sz w:val="22"/>
          <w:szCs w:val="22"/>
        </w:rPr>
        <w:t xml:space="preserve">  užívajících </w:t>
      </w:r>
      <w:r w:rsidR="00705087" w:rsidRPr="000574B1">
        <w:rPr>
          <w:rFonts w:ascii="Arial" w:hAnsi="Arial" w:cs="Arial"/>
          <w:i/>
          <w:sz w:val="22"/>
          <w:szCs w:val="22"/>
        </w:rPr>
        <w:t>předmět nájmu za zúčtovací rok, po případě podle podílu užívaných společných prostor</w:t>
      </w:r>
      <w:r w:rsidR="00705087" w:rsidRPr="000574B1">
        <w:rPr>
          <w:rFonts w:ascii="Arial" w:hAnsi="Arial" w:cs="Arial"/>
          <w:i/>
          <w:color w:val="993366"/>
          <w:sz w:val="22"/>
          <w:szCs w:val="22"/>
        </w:rPr>
        <w:t>.</w:t>
      </w:r>
    </w:p>
    <w:p w:rsidR="0034196A" w:rsidRPr="000574B1" w:rsidRDefault="0034196A" w:rsidP="007273A2">
      <w:pPr>
        <w:pStyle w:val="Normlnweb"/>
        <w:numPr>
          <w:ilvl w:val="0"/>
          <w:numId w:val="12"/>
        </w:numPr>
        <w:shd w:val="clear" w:color="auto" w:fill="FFFFFF"/>
        <w:tabs>
          <w:tab w:val="clear" w:pos="720"/>
          <w:tab w:val="num" w:pos="360"/>
        </w:tabs>
        <w:spacing w:after="120" w:afterAutospacing="0"/>
        <w:ind w:left="357" w:hanging="357"/>
        <w:rPr>
          <w:rFonts w:ascii="Arial" w:hAnsi="Arial" w:cs="Arial"/>
          <w:i/>
          <w:sz w:val="22"/>
          <w:szCs w:val="22"/>
        </w:rPr>
      </w:pPr>
      <w:r w:rsidRPr="000574B1">
        <w:rPr>
          <w:rFonts w:ascii="Arial" w:hAnsi="Arial" w:cs="Arial"/>
          <w:i/>
          <w:sz w:val="22"/>
          <w:szCs w:val="22"/>
        </w:rPr>
        <w:t>Poskytnuté plnění spojené s užíváním prostoru spojen</w:t>
      </w:r>
      <w:r w:rsidR="00372E14" w:rsidRPr="000574B1">
        <w:rPr>
          <w:rFonts w:ascii="Arial" w:hAnsi="Arial" w:cs="Arial"/>
          <w:i/>
          <w:sz w:val="22"/>
          <w:szCs w:val="22"/>
        </w:rPr>
        <w:t xml:space="preserve">é s dodávkou elektrické energie </w:t>
      </w:r>
      <w:r w:rsidRPr="000574B1">
        <w:rPr>
          <w:rFonts w:ascii="Arial" w:hAnsi="Arial" w:cs="Arial"/>
          <w:i/>
          <w:sz w:val="22"/>
          <w:szCs w:val="22"/>
        </w:rPr>
        <w:t xml:space="preserve">společných prostor a pronajatého prostoru se rozúčtuje dle </w:t>
      </w:r>
      <w:r w:rsidR="00D57C56" w:rsidRPr="000574B1">
        <w:rPr>
          <w:rFonts w:ascii="Arial" w:hAnsi="Arial" w:cs="Arial"/>
          <w:i/>
          <w:sz w:val="22"/>
          <w:szCs w:val="22"/>
        </w:rPr>
        <w:t>typu</w:t>
      </w:r>
      <w:r w:rsidR="00372E14" w:rsidRPr="000574B1">
        <w:rPr>
          <w:rFonts w:ascii="Arial" w:hAnsi="Arial" w:cs="Arial"/>
          <w:i/>
          <w:sz w:val="22"/>
          <w:szCs w:val="22"/>
        </w:rPr>
        <w:t xml:space="preserve"> předmětu podnikání nájemce užívajícího </w:t>
      </w:r>
      <w:r w:rsidRPr="000574B1">
        <w:rPr>
          <w:rFonts w:ascii="Arial" w:hAnsi="Arial" w:cs="Arial"/>
          <w:i/>
          <w:sz w:val="22"/>
          <w:szCs w:val="22"/>
        </w:rPr>
        <w:t xml:space="preserve">předmět nájmu </w:t>
      </w:r>
      <w:r w:rsidR="00372E14" w:rsidRPr="000574B1">
        <w:rPr>
          <w:rFonts w:ascii="Arial" w:hAnsi="Arial" w:cs="Arial"/>
          <w:i/>
          <w:sz w:val="22"/>
          <w:szCs w:val="22"/>
        </w:rPr>
        <w:t xml:space="preserve">a u společných prostor </w:t>
      </w:r>
      <w:r w:rsidR="00E27FD6" w:rsidRPr="000574B1">
        <w:rPr>
          <w:rFonts w:ascii="Arial" w:hAnsi="Arial" w:cs="Arial"/>
          <w:i/>
          <w:sz w:val="22"/>
          <w:szCs w:val="22"/>
        </w:rPr>
        <w:t xml:space="preserve">lze také přihlédnout k </w:t>
      </w:r>
      <w:r w:rsidR="00372E14" w:rsidRPr="000574B1">
        <w:rPr>
          <w:rFonts w:ascii="Arial" w:hAnsi="Arial" w:cs="Arial"/>
          <w:i/>
          <w:sz w:val="22"/>
          <w:szCs w:val="22"/>
        </w:rPr>
        <w:t xml:space="preserve"> četnosti užívání předmětu nájmu </w:t>
      </w:r>
      <w:r w:rsidRPr="000574B1">
        <w:rPr>
          <w:rFonts w:ascii="Arial" w:hAnsi="Arial" w:cs="Arial"/>
          <w:i/>
          <w:sz w:val="22"/>
          <w:szCs w:val="22"/>
        </w:rPr>
        <w:t>za zúčtovací rok.</w:t>
      </w:r>
    </w:p>
    <w:p w:rsidR="00E81CDF" w:rsidRPr="00EA6DC9" w:rsidRDefault="00E81CDF" w:rsidP="00E81CDF">
      <w:pPr>
        <w:pStyle w:val="Normlnweb"/>
        <w:numPr>
          <w:ilvl w:val="0"/>
          <w:numId w:val="12"/>
        </w:numPr>
        <w:shd w:val="clear" w:color="auto" w:fill="FFFFFF"/>
        <w:tabs>
          <w:tab w:val="clear" w:pos="720"/>
          <w:tab w:val="num" w:pos="360"/>
        </w:tabs>
        <w:spacing w:after="120" w:afterAutospacing="0"/>
        <w:ind w:left="357" w:hanging="357"/>
        <w:jc w:val="both"/>
        <w:rPr>
          <w:rFonts w:ascii="Arial" w:hAnsi="Arial" w:cs="Arial"/>
          <w:i/>
          <w:color w:val="000000"/>
          <w:sz w:val="23"/>
          <w:szCs w:val="23"/>
        </w:rPr>
      </w:pPr>
      <w:r w:rsidRPr="00EA6DC9">
        <w:rPr>
          <w:rFonts w:ascii="Arial" w:hAnsi="Arial" w:cs="Arial"/>
          <w:i/>
          <w:color w:val="000000"/>
          <w:sz w:val="23"/>
          <w:szCs w:val="23"/>
        </w:rPr>
        <w:t>Náklady spojené s dodávkou tepla v zúčtovací jednotce za zúčtovací období rozdělí pronajímatel mezi konečné spotřebitele v poměru 50% dle vytápěných ploch zúčtovací jednotky (budovy)  a  50% dle náměrů indikátorů vytápění instalovaných v zúčtovací jednotce.</w:t>
      </w:r>
    </w:p>
    <w:p w:rsidR="0034196A" w:rsidRPr="000574B1" w:rsidRDefault="00C84FA2" w:rsidP="007273A2">
      <w:pPr>
        <w:pStyle w:val="Normlnweb"/>
        <w:numPr>
          <w:ilvl w:val="0"/>
          <w:numId w:val="12"/>
        </w:numPr>
        <w:shd w:val="clear" w:color="auto" w:fill="FFFFFF"/>
        <w:tabs>
          <w:tab w:val="clear" w:pos="720"/>
          <w:tab w:val="num" w:pos="360"/>
        </w:tabs>
        <w:spacing w:after="120" w:afterAutospacing="0"/>
        <w:ind w:left="357" w:hanging="357"/>
        <w:rPr>
          <w:rFonts w:ascii="Arial" w:hAnsi="Arial" w:cs="Arial"/>
          <w:i/>
          <w:color w:val="000000"/>
          <w:sz w:val="23"/>
          <w:szCs w:val="23"/>
        </w:rPr>
      </w:pPr>
      <w:r>
        <w:rPr>
          <w:rFonts w:ascii="Arial" w:hAnsi="Arial" w:cs="Arial"/>
          <w:i/>
          <w:color w:val="000000"/>
          <w:sz w:val="23"/>
          <w:szCs w:val="23"/>
        </w:rPr>
        <w:t>c</w:t>
      </w:r>
      <w:r w:rsidR="0034196A" w:rsidRPr="000574B1">
        <w:rPr>
          <w:rFonts w:ascii="Arial" w:hAnsi="Arial" w:cs="Arial"/>
          <w:i/>
          <w:color w:val="000000"/>
          <w:sz w:val="23"/>
          <w:szCs w:val="23"/>
        </w:rPr>
        <w:t>Nezaplatí-li nájemce nájemné nebo zálohu za služby spojené s užíváním prostoru ani do splatnosti příštího nájemného nebo zálohy, je pronajímatel oprávněn vypovědět nájem podle ust. 2228 o.z. bez výpovědní doby.</w:t>
      </w:r>
    </w:p>
    <w:p w:rsidR="0034196A" w:rsidRPr="000574B1" w:rsidRDefault="0034196A" w:rsidP="000227FC">
      <w:pPr>
        <w:pStyle w:val="Normlnweb"/>
        <w:shd w:val="clear" w:color="auto" w:fill="FFFFFF"/>
        <w:spacing w:before="0" w:beforeAutospacing="0" w:after="0" w:afterAutospacing="0"/>
        <w:rPr>
          <w:rFonts w:ascii="Arial" w:hAnsi="Arial" w:cs="Arial"/>
          <w:i/>
          <w:color w:val="000000"/>
          <w:sz w:val="23"/>
          <w:szCs w:val="23"/>
        </w:rPr>
      </w:pPr>
      <w:r w:rsidRPr="000574B1">
        <w:rPr>
          <w:rFonts w:ascii="Arial" w:hAnsi="Arial" w:cs="Arial"/>
          <w:i/>
          <w:color w:val="000000"/>
          <w:sz w:val="23"/>
          <w:szCs w:val="23"/>
        </w:rPr>
        <w:t> </w:t>
      </w:r>
    </w:p>
    <w:p w:rsidR="002F260E" w:rsidRDefault="0034196A" w:rsidP="00535BC2">
      <w:pPr>
        <w:pStyle w:val="Normlnweb"/>
        <w:shd w:val="clear" w:color="auto" w:fill="FFFFFF"/>
        <w:spacing w:before="0" w:beforeAutospacing="0" w:after="0" w:afterAutospacing="0"/>
        <w:ind w:left="360" w:hanging="360"/>
        <w:jc w:val="center"/>
        <w:rPr>
          <w:rFonts w:ascii="Arial" w:hAnsi="Arial" w:cs="Arial"/>
          <w:b/>
          <w:i/>
          <w:color w:val="000000"/>
          <w:sz w:val="23"/>
          <w:szCs w:val="23"/>
        </w:rPr>
      </w:pPr>
      <w:r w:rsidRPr="000574B1">
        <w:rPr>
          <w:rFonts w:ascii="Arial" w:hAnsi="Arial" w:cs="Arial"/>
          <w:b/>
          <w:i/>
          <w:color w:val="000000"/>
          <w:sz w:val="23"/>
          <w:szCs w:val="23"/>
        </w:rPr>
        <w:t xml:space="preserve">V. </w:t>
      </w:r>
    </w:p>
    <w:p w:rsidR="0034196A" w:rsidRPr="000574B1" w:rsidRDefault="0034196A" w:rsidP="00535BC2">
      <w:pPr>
        <w:pStyle w:val="Normlnweb"/>
        <w:shd w:val="clear" w:color="auto" w:fill="FFFFFF"/>
        <w:spacing w:before="0" w:beforeAutospacing="0" w:after="0" w:afterAutospacing="0"/>
        <w:ind w:left="360" w:hanging="360"/>
        <w:jc w:val="center"/>
        <w:rPr>
          <w:rFonts w:ascii="Arial" w:hAnsi="Arial" w:cs="Arial"/>
          <w:b/>
          <w:i/>
          <w:color w:val="000000"/>
          <w:sz w:val="23"/>
          <w:szCs w:val="23"/>
        </w:rPr>
      </w:pPr>
      <w:r w:rsidRPr="000574B1">
        <w:rPr>
          <w:rFonts w:ascii="Arial" w:hAnsi="Arial" w:cs="Arial"/>
          <w:b/>
          <w:i/>
          <w:color w:val="000000"/>
          <w:sz w:val="23"/>
          <w:szCs w:val="23"/>
        </w:rPr>
        <w:t>Jistota</w:t>
      </w:r>
    </w:p>
    <w:p w:rsidR="0034196A" w:rsidRPr="0029326E" w:rsidRDefault="0034196A" w:rsidP="004556A0">
      <w:pPr>
        <w:pStyle w:val="Normlnweb"/>
        <w:shd w:val="clear" w:color="auto" w:fill="FFFFFF"/>
        <w:spacing w:before="0" w:beforeAutospacing="0" w:after="0" w:afterAutospacing="0" w:line="293" w:lineRule="atLeast"/>
        <w:ind w:left="360" w:hanging="360"/>
        <w:rPr>
          <w:rFonts w:ascii="Arial" w:hAnsi="Arial" w:cs="Arial"/>
          <w:i/>
          <w:sz w:val="23"/>
          <w:szCs w:val="23"/>
        </w:rPr>
      </w:pPr>
      <w:r w:rsidRPr="000574B1">
        <w:rPr>
          <w:rFonts w:ascii="Arial" w:hAnsi="Arial" w:cs="Arial"/>
          <w:i/>
          <w:color w:val="000000"/>
          <w:sz w:val="22"/>
          <w:szCs w:val="22"/>
        </w:rPr>
        <w:t> 1.</w:t>
      </w:r>
      <w:r w:rsidRPr="000574B1">
        <w:rPr>
          <w:i/>
          <w:color w:val="000000"/>
          <w:sz w:val="14"/>
          <w:szCs w:val="14"/>
        </w:rPr>
        <w:t>    </w:t>
      </w:r>
      <w:r w:rsidRPr="000574B1">
        <w:rPr>
          <w:rStyle w:val="apple-converted-space"/>
          <w:i/>
          <w:color w:val="000000"/>
          <w:sz w:val="14"/>
          <w:szCs w:val="14"/>
        </w:rPr>
        <w:t> </w:t>
      </w:r>
      <w:r w:rsidRPr="000574B1">
        <w:rPr>
          <w:rFonts w:ascii="Arial" w:hAnsi="Arial" w:cs="Arial"/>
          <w:i/>
          <w:color w:val="000000"/>
          <w:sz w:val="22"/>
          <w:szCs w:val="22"/>
        </w:rPr>
        <w:t xml:space="preserve">Smluvní strany se dohodly, že nájemce se zavazuje ve lhůtě nejpozději </w:t>
      </w:r>
      <w:r w:rsidRPr="000574B1">
        <w:rPr>
          <w:rFonts w:ascii="Arial" w:hAnsi="Arial" w:cs="Arial"/>
          <w:i/>
          <w:sz w:val="22"/>
          <w:szCs w:val="22"/>
        </w:rPr>
        <w:t>do</w:t>
      </w:r>
      <w:r w:rsidRPr="000574B1">
        <w:rPr>
          <w:rStyle w:val="apple-converted-space"/>
          <w:rFonts w:ascii="Arial" w:hAnsi="Arial" w:cs="Arial"/>
          <w:i/>
          <w:sz w:val="22"/>
          <w:szCs w:val="22"/>
        </w:rPr>
        <w:t> </w:t>
      </w:r>
      <w:r w:rsidR="00535BC2" w:rsidRPr="000574B1">
        <w:rPr>
          <w:rStyle w:val="apple-converted-space"/>
          <w:rFonts w:ascii="Arial" w:hAnsi="Arial" w:cs="Arial"/>
          <w:i/>
          <w:sz w:val="22"/>
          <w:szCs w:val="22"/>
        </w:rPr>
        <w:t>15ti dnů od podpisu této smlouvy</w:t>
      </w:r>
      <w:r w:rsidRPr="000574B1">
        <w:rPr>
          <w:rStyle w:val="apple-converted-space"/>
          <w:rFonts w:ascii="Arial" w:hAnsi="Arial" w:cs="Arial"/>
          <w:i/>
          <w:sz w:val="22"/>
          <w:szCs w:val="22"/>
        </w:rPr>
        <w:t> </w:t>
      </w:r>
      <w:r w:rsidRPr="000574B1">
        <w:rPr>
          <w:rFonts w:ascii="Arial" w:hAnsi="Arial" w:cs="Arial"/>
          <w:i/>
          <w:sz w:val="22"/>
          <w:szCs w:val="22"/>
        </w:rPr>
        <w:t>uhradit pronajímateli jistotu na zaplacení nájemného, služeb</w:t>
      </w:r>
      <w:r w:rsidRPr="000574B1">
        <w:rPr>
          <w:rFonts w:ascii="Arial" w:hAnsi="Arial" w:cs="Arial"/>
          <w:i/>
          <w:color w:val="000000"/>
          <w:sz w:val="22"/>
          <w:szCs w:val="22"/>
        </w:rPr>
        <w:t xml:space="preserve">  spojených s užíváním prostor a jiných povinností nebo závazků vyplývajících  z nájmu (např. náklady pronajímatele dle čl. III bodu </w:t>
      </w:r>
      <w:r w:rsidR="000227FC" w:rsidRPr="000574B1">
        <w:rPr>
          <w:rFonts w:ascii="Arial" w:hAnsi="Arial" w:cs="Arial"/>
          <w:i/>
          <w:color w:val="000000"/>
          <w:sz w:val="22"/>
          <w:szCs w:val="22"/>
        </w:rPr>
        <w:t>8 smlouvy, dle čl. VI. bodu 3</w:t>
      </w:r>
      <w:r w:rsidRPr="000574B1">
        <w:rPr>
          <w:rFonts w:ascii="Arial" w:hAnsi="Arial" w:cs="Arial"/>
          <w:i/>
          <w:color w:val="000000"/>
          <w:sz w:val="22"/>
          <w:szCs w:val="22"/>
        </w:rPr>
        <w:t xml:space="preserve"> smlouvy). Výše jistoty činí</w:t>
      </w:r>
      <w:r w:rsidRPr="000574B1">
        <w:rPr>
          <w:rStyle w:val="apple-converted-space"/>
          <w:rFonts w:ascii="Arial" w:hAnsi="Arial" w:cs="Arial"/>
          <w:i/>
          <w:color w:val="000000"/>
          <w:sz w:val="22"/>
          <w:szCs w:val="22"/>
        </w:rPr>
        <w:t> </w:t>
      </w:r>
      <w:r w:rsidR="00B16094">
        <w:rPr>
          <w:rStyle w:val="apple-converted-space"/>
          <w:rFonts w:ascii="Arial" w:hAnsi="Arial" w:cs="Arial"/>
          <w:i/>
          <w:color w:val="000000"/>
          <w:sz w:val="22"/>
          <w:szCs w:val="22"/>
        </w:rPr>
        <w:t>2</w:t>
      </w:r>
      <w:r w:rsidR="00FC7800">
        <w:rPr>
          <w:rStyle w:val="apple-converted-space"/>
          <w:rFonts w:ascii="Arial" w:hAnsi="Arial" w:cs="Arial"/>
          <w:i/>
          <w:color w:val="000000"/>
          <w:sz w:val="22"/>
          <w:szCs w:val="22"/>
        </w:rPr>
        <w:t xml:space="preserve"> </w:t>
      </w:r>
      <w:r w:rsidR="005F3AEF" w:rsidRPr="000574B1">
        <w:rPr>
          <w:rStyle w:val="apple-converted-space"/>
          <w:rFonts w:ascii="Arial" w:hAnsi="Arial" w:cs="Arial"/>
          <w:i/>
          <w:color w:val="000000"/>
          <w:sz w:val="22"/>
          <w:szCs w:val="22"/>
        </w:rPr>
        <w:t>.</w:t>
      </w:r>
      <w:r w:rsidR="00866A4B" w:rsidRPr="000574B1">
        <w:rPr>
          <w:rStyle w:val="apple-converted-space"/>
          <w:rFonts w:ascii="Arial" w:hAnsi="Arial" w:cs="Arial"/>
          <w:i/>
          <w:sz w:val="22"/>
          <w:szCs w:val="22"/>
        </w:rPr>
        <w:t xml:space="preserve">násobek měsíčního nájemného </w:t>
      </w:r>
      <w:r w:rsidRPr="000574B1">
        <w:rPr>
          <w:rFonts w:ascii="Arial" w:hAnsi="Arial" w:cs="Arial"/>
          <w:i/>
          <w:sz w:val="22"/>
          <w:szCs w:val="22"/>
        </w:rPr>
        <w:t xml:space="preserve"> </w:t>
      </w:r>
      <w:r w:rsidR="00E27FD6" w:rsidRPr="000574B1">
        <w:rPr>
          <w:rFonts w:ascii="Arial" w:hAnsi="Arial" w:cs="Arial"/>
          <w:i/>
          <w:sz w:val="22"/>
          <w:szCs w:val="22"/>
        </w:rPr>
        <w:t xml:space="preserve">a </w:t>
      </w:r>
      <w:r w:rsidRPr="000574B1">
        <w:rPr>
          <w:rFonts w:ascii="Arial" w:hAnsi="Arial" w:cs="Arial"/>
          <w:i/>
          <w:sz w:val="22"/>
          <w:szCs w:val="22"/>
        </w:rPr>
        <w:t xml:space="preserve">je splatná na účet pronajímatele </w:t>
      </w:r>
      <w:r w:rsidR="00866A4B" w:rsidRPr="000574B1">
        <w:rPr>
          <w:rFonts w:ascii="Arial" w:hAnsi="Arial" w:cs="Arial"/>
          <w:i/>
          <w:sz w:val="22"/>
          <w:szCs w:val="22"/>
        </w:rPr>
        <w:t>č.</w:t>
      </w:r>
      <w:r w:rsidR="000125B5" w:rsidRPr="000125B5">
        <w:rPr>
          <w:rFonts w:ascii="Arial" w:hAnsi="Arial" w:cs="Arial"/>
          <w:b/>
          <w:sz w:val="22"/>
          <w:szCs w:val="22"/>
        </w:rPr>
        <w:t xml:space="preserve"> </w:t>
      </w:r>
      <w:r w:rsidR="00221E2D">
        <w:rPr>
          <w:rFonts w:ascii="Arial" w:hAnsi="Arial" w:cs="Arial"/>
          <w:b/>
          <w:sz w:val="22"/>
          <w:szCs w:val="22"/>
        </w:rPr>
        <w:t>XX</w:t>
      </w:r>
      <w:r w:rsidR="000125B5" w:rsidRPr="000125B5">
        <w:rPr>
          <w:rFonts w:ascii="Arial" w:hAnsi="Arial" w:cs="Arial"/>
          <w:b/>
          <w:i/>
          <w:sz w:val="22"/>
          <w:szCs w:val="22"/>
        </w:rPr>
        <w:t>-</w:t>
      </w:r>
      <w:r w:rsidR="00221E2D">
        <w:rPr>
          <w:rFonts w:ascii="Arial" w:hAnsi="Arial" w:cs="Arial"/>
          <w:b/>
          <w:i/>
          <w:sz w:val="22"/>
          <w:szCs w:val="22"/>
        </w:rPr>
        <w:t>XXXXXXXXXX/XXXX</w:t>
      </w:r>
      <w:r w:rsidR="000125B5">
        <w:rPr>
          <w:rFonts w:ascii="Arial" w:hAnsi="Arial" w:cs="Arial"/>
          <w:b/>
          <w:i/>
          <w:sz w:val="22"/>
          <w:szCs w:val="22"/>
        </w:rPr>
        <w:t xml:space="preserve"> </w:t>
      </w:r>
      <w:r w:rsidR="00866A4B" w:rsidRPr="000125B5">
        <w:rPr>
          <w:rFonts w:ascii="Arial" w:hAnsi="Arial" w:cs="Arial"/>
          <w:i/>
          <w:sz w:val="22"/>
          <w:szCs w:val="22"/>
        </w:rPr>
        <w:t>.p</w:t>
      </w:r>
      <w:r w:rsidRPr="000125B5">
        <w:rPr>
          <w:rFonts w:ascii="Arial" w:hAnsi="Arial" w:cs="Arial"/>
          <w:i/>
          <w:sz w:val="22"/>
          <w:szCs w:val="22"/>
        </w:rPr>
        <w:t>od  v.s</w:t>
      </w:r>
      <w:r w:rsidRPr="0029326E">
        <w:rPr>
          <w:rFonts w:ascii="Arial" w:hAnsi="Arial" w:cs="Arial"/>
          <w:i/>
          <w:sz w:val="22"/>
          <w:szCs w:val="22"/>
        </w:rPr>
        <w:t>. …</w:t>
      </w:r>
      <w:r w:rsidR="00866A4B" w:rsidRPr="0029326E">
        <w:rPr>
          <w:rStyle w:val="apple-converted-space"/>
          <w:rFonts w:ascii="Arial" w:hAnsi="Arial" w:cs="Arial"/>
          <w:i/>
          <w:sz w:val="22"/>
          <w:szCs w:val="22"/>
        </w:rPr>
        <w:t>……………………….</w:t>
      </w:r>
      <w:r w:rsidRPr="0029326E">
        <w:rPr>
          <w:rFonts w:ascii="Arial" w:hAnsi="Arial" w:cs="Arial"/>
          <w:i/>
          <w:sz w:val="22"/>
          <w:szCs w:val="22"/>
        </w:rPr>
        <w:t>.</w:t>
      </w:r>
    </w:p>
    <w:p w:rsidR="0034196A" w:rsidRPr="000125B5" w:rsidRDefault="0034196A" w:rsidP="0034196A">
      <w:pPr>
        <w:pStyle w:val="Normlnweb"/>
        <w:shd w:val="clear" w:color="auto" w:fill="FFFFFF"/>
        <w:spacing w:before="0" w:beforeAutospacing="0" w:after="0" w:afterAutospacing="0" w:line="293" w:lineRule="atLeast"/>
        <w:ind w:left="360"/>
        <w:rPr>
          <w:rFonts w:ascii="Arial" w:hAnsi="Arial" w:cs="Arial"/>
          <w:i/>
          <w:sz w:val="23"/>
          <w:szCs w:val="23"/>
        </w:rPr>
      </w:pPr>
      <w:r w:rsidRPr="000125B5">
        <w:rPr>
          <w:rFonts w:ascii="Arial" w:hAnsi="Arial" w:cs="Arial"/>
          <w:b/>
          <w:bCs/>
          <w:i/>
          <w:sz w:val="22"/>
          <w:szCs w:val="22"/>
        </w:rPr>
        <w:t> </w:t>
      </w:r>
    </w:p>
    <w:p w:rsidR="0034196A" w:rsidRPr="000574B1" w:rsidRDefault="0034196A" w:rsidP="0034196A">
      <w:pPr>
        <w:pStyle w:val="Normlnweb"/>
        <w:shd w:val="clear" w:color="auto" w:fill="FFFFFF"/>
        <w:spacing w:before="0" w:beforeAutospacing="0" w:after="0" w:afterAutospacing="0" w:line="293" w:lineRule="atLeast"/>
        <w:ind w:left="360" w:hanging="360"/>
        <w:rPr>
          <w:rFonts w:ascii="Arial" w:hAnsi="Arial" w:cs="Arial"/>
          <w:i/>
          <w:color w:val="000000"/>
          <w:sz w:val="23"/>
          <w:szCs w:val="23"/>
        </w:rPr>
      </w:pPr>
      <w:r w:rsidRPr="000574B1">
        <w:rPr>
          <w:rFonts w:ascii="Arial" w:hAnsi="Arial" w:cs="Arial"/>
          <w:i/>
          <w:color w:val="000000"/>
          <w:sz w:val="22"/>
          <w:szCs w:val="22"/>
        </w:rPr>
        <w:t>2.</w:t>
      </w:r>
      <w:r w:rsidRPr="000574B1">
        <w:rPr>
          <w:i/>
          <w:color w:val="000000"/>
          <w:sz w:val="14"/>
          <w:szCs w:val="14"/>
        </w:rPr>
        <w:t>     </w:t>
      </w:r>
      <w:r w:rsidRPr="000574B1">
        <w:rPr>
          <w:rStyle w:val="apple-converted-space"/>
          <w:i/>
          <w:color w:val="000000"/>
          <w:sz w:val="14"/>
          <w:szCs w:val="14"/>
        </w:rPr>
        <w:t> </w:t>
      </w:r>
      <w:r w:rsidRPr="000574B1">
        <w:rPr>
          <w:rFonts w:ascii="Arial" w:hAnsi="Arial" w:cs="Arial"/>
          <w:i/>
          <w:color w:val="000000"/>
          <w:sz w:val="22"/>
          <w:szCs w:val="22"/>
        </w:rPr>
        <w:t>Ohledně vyúčtování složené jistoty při skončení nájmu  dle této smlouvy platí ust. § 2254 o.z.</w:t>
      </w:r>
    </w:p>
    <w:p w:rsidR="000125B5" w:rsidRDefault="000125B5" w:rsidP="0034196A">
      <w:pPr>
        <w:pStyle w:val="Normlnweb"/>
        <w:shd w:val="clear" w:color="auto" w:fill="FFFFFF"/>
        <w:spacing w:before="0" w:beforeAutospacing="0" w:after="0" w:afterAutospacing="0" w:line="293" w:lineRule="atLeast"/>
        <w:jc w:val="center"/>
        <w:rPr>
          <w:rFonts w:ascii="Arial" w:hAnsi="Arial" w:cs="Arial"/>
          <w:b/>
          <w:bCs/>
          <w:i/>
          <w:color w:val="000000"/>
          <w:sz w:val="22"/>
          <w:szCs w:val="22"/>
        </w:rPr>
      </w:pPr>
    </w:p>
    <w:p w:rsidR="002F260E" w:rsidRDefault="002F260E" w:rsidP="0034196A">
      <w:pPr>
        <w:pStyle w:val="Normlnweb"/>
        <w:shd w:val="clear" w:color="auto" w:fill="FFFFFF"/>
        <w:spacing w:before="0" w:beforeAutospacing="0" w:after="0" w:afterAutospacing="0" w:line="293" w:lineRule="atLeast"/>
        <w:jc w:val="center"/>
        <w:rPr>
          <w:rFonts w:ascii="Arial" w:hAnsi="Arial" w:cs="Arial"/>
          <w:b/>
          <w:bCs/>
          <w:i/>
          <w:color w:val="000000"/>
          <w:sz w:val="22"/>
          <w:szCs w:val="22"/>
        </w:rPr>
      </w:pPr>
    </w:p>
    <w:p w:rsidR="002F260E" w:rsidRDefault="002F260E" w:rsidP="0034196A">
      <w:pPr>
        <w:pStyle w:val="Normlnweb"/>
        <w:shd w:val="clear" w:color="auto" w:fill="FFFFFF"/>
        <w:spacing w:before="0" w:beforeAutospacing="0" w:after="0" w:afterAutospacing="0" w:line="293" w:lineRule="atLeast"/>
        <w:jc w:val="center"/>
        <w:rPr>
          <w:rFonts w:ascii="Arial" w:hAnsi="Arial" w:cs="Arial"/>
          <w:b/>
          <w:bCs/>
          <w:i/>
          <w:color w:val="000000"/>
          <w:sz w:val="22"/>
          <w:szCs w:val="22"/>
        </w:rPr>
      </w:pPr>
    </w:p>
    <w:p w:rsidR="0034196A" w:rsidRPr="002F260E" w:rsidRDefault="0034196A" w:rsidP="0034196A">
      <w:pPr>
        <w:pStyle w:val="Normlnweb"/>
        <w:shd w:val="clear" w:color="auto" w:fill="FFFFFF"/>
        <w:spacing w:before="0" w:beforeAutospacing="0" w:after="0" w:afterAutospacing="0" w:line="293" w:lineRule="atLeast"/>
        <w:jc w:val="center"/>
        <w:rPr>
          <w:rFonts w:ascii="Arial" w:hAnsi="Arial" w:cs="Arial"/>
          <w:b/>
          <w:bCs/>
          <w:i/>
          <w:color w:val="000000"/>
          <w:sz w:val="22"/>
          <w:szCs w:val="22"/>
        </w:rPr>
      </w:pPr>
      <w:r w:rsidRPr="000574B1">
        <w:rPr>
          <w:rFonts w:ascii="Arial" w:hAnsi="Arial" w:cs="Arial"/>
          <w:b/>
          <w:bCs/>
          <w:i/>
          <w:color w:val="000000"/>
          <w:sz w:val="22"/>
          <w:szCs w:val="22"/>
        </w:rPr>
        <w:lastRenderedPageBreak/>
        <w:t>VI. </w:t>
      </w:r>
    </w:p>
    <w:p w:rsidR="0034196A" w:rsidRPr="002F260E" w:rsidRDefault="0034196A" w:rsidP="0034196A">
      <w:pPr>
        <w:pStyle w:val="Normlnweb"/>
        <w:shd w:val="clear" w:color="auto" w:fill="FFFFFF"/>
        <w:spacing w:before="0" w:beforeAutospacing="0" w:after="0" w:afterAutospacing="0" w:line="293" w:lineRule="atLeast"/>
        <w:jc w:val="center"/>
        <w:rPr>
          <w:rFonts w:ascii="Arial" w:hAnsi="Arial" w:cs="Arial"/>
          <w:b/>
          <w:bCs/>
          <w:i/>
          <w:color w:val="000000"/>
          <w:sz w:val="22"/>
          <w:szCs w:val="22"/>
        </w:rPr>
      </w:pPr>
      <w:r w:rsidRPr="000574B1">
        <w:rPr>
          <w:rFonts w:ascii="Arial" w:hAnsi="Arial" w:cs="Arial"/>
          <w:b/>
          <w:bCs/>
          <w:i/>
          <w:color w:val="000000"/>
          <w:sz w:val="22"/>
          <w:szCs w:val="22"/>
        </w:rPr>
        <w:t>Doba nájmu, předání prostoru</w:t>
      </w:r>
    </w:p>
    <w:p w:rsidR="0034196A" w:rsidRPr="000574B1" w:rsidRDefault="0034196A" w:rsidP="0034196A">
      <w:pPr>
        <w:pStyle w:val="Normlnweb"/>
        <w:shd w:val="clear" w:color="auto" w:fill="FFFFFF"/>
        <w:spacing w:before="0" w:beforeAutospacing="0" w:after="0" w:afterAutospacing="0"/>
        <w:ind w:left="360" w:hanging="360"/>
        <w:rPr>
          <w:rFonts w:ascii="Arial" w:hAnsi="Arial" w:cs="Arial"/>
          <w:i/>
          <w:color w:val="000000"/>
          <w:sz w:val="23"/>
          <w:szCs w:val="23"/>
        </w:rPr>
      </w:pPr>
      <w:r w:rsidRPr="000574B1">
        <w:rPr>
          <w:rFonts w:ascii="Arial" w:hAnsi="Arial" w:cs="Arial"/>
          <w:i/>
          <w:color w:val="000000"/>
          <w:sz w:val="22"/>
          <w:szCs w:val="22"/>
        </w:rPr>
        <w:t>1.</w:t>
      </w:r>
      <w:r w:rsidRPr="000574B1">
        <w:rPr>
          <w:i/>
          <w:color w:val="000000"/>
          <w:sz w:val="14"/>
          <w:szCs w:val="14"/>
        </w:rPr>
        <w:t>     </w:t>
      </w:r>
      <w:r w:rsidRPr="000574B1">
        <w:rPr>
          <w:rStyle w:val="apple-converted-space"/>
          <w:i/>
          <w:color w:val="000000"/>
          <w:sz w:val="14"/>
          <w:szCs w:val="14"/>
        </w:rPr>
        <w:t> </w:t>
      </w:r>
      <w:r w:rsidRPr="000574B1">
        <w:rPr>
          <w:rFonts w:ascii="Arial" w:hAnsi="Arial" w:cs="Arial"/>
          <w:i/>
          <w:color w:val="000000"/>
          <w:sz w:val="22"/>
          <w:szCs w:val="22"/>
        </w:rPr>
        <w:t>Tato nájemní smlouva se uzavírá  na dobu  neurčitou, počínaje od ……</w:t>
      </w:r>
      <w:r w:rsidR="005F3AEF" w:rsidRPr="000574B1">
        <w:rPr>
          <w:rFonts w:ascii="Arial" w:hAnsi="Arial" w:cs="Arial"/>
          <w:i/>
          <w:color w:val="000000"/>
          <w:sz w:val="22"/>
          <w:szCs w:val="22"/>
        </w:rPr>
        <w:t>……………</w:t>
      </w:r>
    </w:p>
    <w:p w:rsidR="0034196A" w:rsidRPr="000574B1" w:rsidRDefault="0034196A" w:rsidP="0034196A">
      <w:pPr>
        <w:pStyle w:val="Normlnweb"/>
        <w:shd w:val="clear" w:color="auto" w:fill="FFFFFF"/>
        <w:spacing w:before="0" w:beforeAutospacing="0" w:after="0" w:afterAutospacing="0" w:line="293" w:lineRule="atLeast"/>
        <w:rPr>
          <w:rFonts w:ascii="Arial" w:hAnsi="Arial" w:cs="Arial"/>
          <w:i/>
          <w:color w:val="000000"/>
          <w:sz w:val="23"/>
          <w:szCs w:val="23"/>
        </w:rPr>
      </w:pPr>
      <w:r w:rsidRPr="000574B1">
        <w:rPr>
          <w:rFonts w:ascii="Arial" w:hAnsi="Arial" w:cs="Arial"/>
          <w:b/>
          <w:bCs/>
          <w:i/>
          <w:color w:val="000000"/>
          <w:sz w:val="22"/>
          <w:szCs w:val="22"/>
        </w:rPr>
        <w:t> </w:t>
      </w:r>
    </w:p>
    <w:p w:rsidR="0034196A" w:rsidRPr="000574B1" w:rsidRDefault="0034196A" w:rsidP="0034196A">
      <w:pPr>
        <w:pStyle w:val="Normlnweb"/>
        <w:shd w:val="clear" w:color="auto" w:fill="FFFFFF"/>
        <w:spacing w:before="0" w:beforeAutospacing="0" w:after="0" w:afterAutospacing="0"/>
        <w:ind w:left="360" w:hanging="360"/>
        <w:rPr>
          <w:rFonts w:ascii="Arial" w:hAnsi="Arial" w:cs="Arial"/>
          <w:i/>
          <w:color w:val="000000"/>
          <w:sz w:val="22"/>
          <w:szCs w:val="22"/>
        </w:rPr>
      </w:pPr>
      <w:r w:rsidRPr="000574B1">
        <w:rPr>
          <w:rFonts w:ascii="Arial" w:hAnsi="Arial" w:cs="Arial"/>
          <w:i/>
          <w:color w:val="000000"/>
          <w:sz w:val="22"/>
          <w:szCs w:val="22"/>
        </w:rPr>
        <w:t>2.</w:t>
      </w:r>
      <w:r w:rsidRPr="000574B1">
        <w:rPr>
          <w:i/>
          <w:color w:val="000000"/>
          <w:sz w:val="14"/>
          <w:szCs w:val="14"/>
        </w:rPr>
        <w:t>     </w:t>
      </w:r>
      <w:r w:rsidRPr="000574B1">
        <w:rPr>
          <w:rStyle w:val="apple-converted-space"/>
          <w:i/>
          <w:color w:val="000000"/>
          <w:sz w:val="14"/>
          <w:szCs w:val="14"/>
        </w:rPr>
        <w:t> </w:t>
      </w:r>
      <w:r w:rsidRPr="000574B1">
        <w:rPr>
          <w:rFonts w:ascii="Arial" w:hAnsi="Arial" w:cs="Arial"/>
          <w:i/>
          <w:color w:val="000000"/>
          <w:sz w:val="22"/>
          <w:szCs w:val="22"/>
        </w:rPr>
        <w:t>Ohledně odevzdání prostoru platí analogie ust. § 2292 o.z. Pro případ provedení změn v prostoru platí při skončení nájmu mezi smluvními stranami režim dle ust. §2220 a</w:t>
      </w:r>
      <w:r w:rsidRPr="000574B1">
        <w:rPr>
          <w:i/>
        </w:rPr>
        <w:t> </w:t>
      </w:r>
      <w:r w:rsidRPr="000574B1">
        <w:rPr>
          <w:rFonts w:ascii="Arial" w:hAnsi="Arial" w:cs="Arial"/>
          <w:i/>
          <w:color w:val="000000"/>
          <w:sz w:val="22"/>
          <w:szCs w:val="22"/>
        </w:rPr>
        <w:t>§2294</w:t>
      </w:r>
      <w:r w:rsidRPr="000574B1">
        <w:rPr>
          <w:i/>
        </w:rPr>
        <w:t> </w:t>
      </w:r>
      <w:r w:rsidRPr="000574B1">
        <w:rPr>
          <w:rFonts w:ascii="Arial" w:hAnsi="Arial" w:cs="Arial"/>
          <w:i/>
          <w:color w:val="000000"/>
          <w:sz w:val="22"/>
          <w:szCs w:val="22"/>
        </w:rPr>
        <w:t>o.z., nebude-li písemně stranami dohodnuto jinak.</w:t>
      </w:r>
    </w:p>
    <w:p w:rsidR="0034196A" w:rsidRPr="000574B1" w:rsidRDefault="0034196A" w:rsidP="0034196A">
      <w:pPr>
        <w:pStyle w:val="Normlnweb"/>
        <w:shd w:val="clear" w:color="auto" w:fill="FFFFFF"/>
        <w:spacing w:before="0" w:beforeAutospacing="0" w:after="0" w:afterAutospacing="0" w:line="293" w:lineRule="atLeast"/>
        <w:ind w:left="360"/>
        <w:rPr>
          <w:rFonts w:ascii="Arial" w:hAnsi="Arial" w:cs="Arial"/>
          <w:i/>
          <w:color w:val="000000"/>
          <w:sz w:val="23"/>
          <w:szCs w:val="23"/>
        </w:rPr>
      </w:pPr>
      <w:r w:rsidRPr="000574B1">
        <w:rPr>
          <w:rFonts w:ascii="Arial" w:hAnsi="Arial" w:cs="Arial"/>
          <w:b/>
          <w:bCs/>
          <w:i/>
          <w:color w:val="000000"/>
          <w:sz w:val="22"/>
          <w:szCs w:val="22"/>
        </w:rPr>
        <w:t> </w:t>
      </w:r>
    </w:p>
    <w:p w:rsidR="0034196A" w:rsidRPr="000574B1" w:rsidRDefault="0034196A" w:rsidP="0034196A">
      <w:pPr>
        <w:pStyle w:val="Normlnweb"/>
        <w:shd w:val="clear" w:color="auto" w:fill="FFFFFF"/>
        <w:spacing w:before="0" w:beforeAutospacing="0" w:after="0" w:afterAutospacing="0"/>
        <w:ind w:left="360" w:hanging="360"/>
        <w:rPr>
          <w:rFonts w:ascii="Arial" w:hAnsi="Arial" w:cs="Arial"/>
          <w:i/>
          <w:color w:val="000000"/>
          <w:sz w:val="23"/>
          <w:szCs w:val="23"/>
        </w:rPr>
      </w:pPr>
      <w:r w:rsidRPr="000574B1">
        <w:rPr>
          <w:rFonts w:ascii="Arial" w:hAnsi="Arial" w:cs="Arial"/>
          <w:i/>
          <w:color w:val="000000"/>
          <w:sz w:val="22"/>
          <w:szCs w:val="22"/>
        </w:rPr>
        <w:t>3.</w:t>
      </w:r>
      <w:r w:rsidRPr="000574B1">
        <w:rPr>
          <w:i/>
          <w:color w:val="000000"/>
          <w:sz w:val="14"/>
          <w:szCs w:val="14"/>
        </w:rPr>
        <w:t>     </w:t>
      </w:r>
      <w:r w:rsidRPr="000574B1">
        <w:rPr>
          <w:rStyle w:val="apple-converted-space"/>
          <w:i/>
          <w:color w:val="000000"/>
          <w:sz w:val="14"/>
          <w:szCs w:val="14"/>
        </w:rPr>
        <w:t> </w:t>
      </w:r>
      <w:r w:rsidRPr="000574B1">
        <w:rPr>
          <w:rFonts w:ascii="Arial" w:hAnsi="Arial" w:cs="Arial"/>
          <w:i/>
          <w:color w:val="000000"/>
          <w:sz w:val="22"/>
          <w:szCs w:val="22"/>
        </w:rPr>
        <w:t>Bude-li nájemce po skončení nájmu prostor v prodlení s vyklizením a předáním prostor, je pronajímatel oprávněn po nájemci požadovat smluvní pokutu ve výši 500,-Kč za každý den prodlení s vyklizením a předáním prostor. </w:t>
      </w:r>
    </w:p>
    <w:p w:rsidR="0029326E" w:rsidRDefault="0029326E" w:rsidP="0029326E">
      <w:pPr>
        <w:pStyle w:val="Normlnweb"/>
        <w:shd w:val="clear" w:color="auto" w:fill="FFFFFF"/>
        <w:spacing w:before="0" w:beforeAutospacing="0" w:after="0" w:afterAutospacing="0" w:line="293" w:lineRule="atLeast"/>
        <w:jc w:val="center"/>
        <w:rPr>
          <w:rFonts w:ascii="Arial" w:hAnsi="Arial" w:cs="Arial"/>
          <w:b/>
          <w:bCs/>
          <w:i/>
          <w:color w:val="000000"/>
          <w:sz w:val="22"/>
          <w:szCs w:val="22"/>
        </w:rPr>
      </w:pPr>
    </w:p>
    <w:p w:rsidR="0034196A" w:rsidRPr="0029326E" w:rsidRDefault="0034196A" w:rsidP="0029326E">
      <w:pPr>
        <w:pStyle w:val="Normlnweb"/>
        <w:shd w:val="clear" w:color="auto" w:fill="FFFFFF"/>
        <w:spacing w:before="0" w:beforeAutospacing="0" w:after="0" w:afterAutospacing="0" w:line="293" w:lineRule="atLeast"/>
        <w:jc w:val="center"/>
        <w:rPr>
          <w:rFonts w:ascii="Arial" w:hAnsi="Arial" w:cs="Arial"/>
          <w:b/>
          <w:bCs/>
          <w:i/>
          <w:color w:val="000000"/>
          <w:sz w:val="22"/>
          <w:szCs w:val="22"/>
        </w:rPr>
      </w:pPr>
      <w:r w:rsidRPr="0029326E">
        <w:rPr>
          <w:rFonts w:ascii="Arial" w:hAnsi="Arial" w:cs="Arial"/>
          <w:b/>
          <w:bCs/>
          <w:i/>
          <w:color w:val="000000"/>
          <w:sz w:val="22"/>
          <w:szCs w:val="22"/>
        </w:rPr>
        <w:t>VII.</w:t>
      </w:r>
    </w:p>
    <w:p w:rsidR="0034196A" w:rsidRDefault="0034196A" w:rsidP="0029326E">
      <w:pPr>
        <w:pStyle w:val="Normlnweb"/>
        <w:shd w:val="clear" w:color="auto" w:fill="FFFFFF"/>
        <w:spacing w:before="0" w:beforeAutospacing="0" w:after="0" w:afterAutospacing="0" w:line="293" w:lineRule="atLeast"/>
        <w:jc w:val="center"/>
        <w:rPr>
          <w:rFonts w:ascii="Arial" w:hAnsi="Arial" w:cs="Arial"/>
          <w:b/>
          <w:i/>
          <w:color w:val="000000"/>
          <w:sz w:val="22"/>
          <w:szCs w:val="22"/>
        </w:rPr>
      </w:pPr>
      <w:r w:rsidRPr="0029326E">
        <w:rPr>
          <w:rFonts w:ascii="Arial" w:hAnsi="Arial" w:cs="Arial"/>
          <w:b/>
          <w:i/>
          <w:color w:val="000000"/>
          <w:sz w:val="22"/>
          <w:szCs w:val="22"/>
        </w:rPr>
        <w:t>Skončení nájmu</w:t>
      </w:r>
    </w:p>
    <w:p w:rsidR="002F260E" w:rsidRPr="0029326E" w:rsidRDefault="002F260E" w:rsidP="0029326E">
      <w:pPr>
        <w:pStyle w:val="Normlnweb"/>
        <w:shd w:val="clear" w:color="auto" w:fill="FFFFFF"/>
        <w:spacing w:before="0" w:beforeAutospacing="0" w:after="0" w:afterAutospacing="0" w:line="293" w:lineRule="atLeast"/>
        <w:jc w:val="center"/>
        <w:rPr>
          <w:rFonts w:ascii="Arial" w:hAnsi="Arial" w:cs="Arial"/>
          <w:b/>
          <w:i/>
          <w:color w:val="000000"/>
        </w:rPr>
      </w:pPr>
    </w:p>
    <w:p w:rsidR="0034196A" w:rsidRPr="000574B1" w:rsidRDefault="0034196A" w:rsidP="00E27FD6">
      <w:pPr>
        <w:pStyle w:val="Normlnweb"/>
        <w:numPr>
          <w:ilvl w:val="0"/>
          <w:numId w:val="5"/>
        </w:numPr>
        <w:shd w:val="clear" w:color="auto" w:fill="FFFFFF"/>
        <w:tabs>
          <w:tab w:val="clear" w:pos="720"/>
          <w:tab w:val="num" w:pos="360"/>
        </w:tabs>
        <w:spacing w:before="0" w:beforeAutospacing="0" w:after="0" w:afterAutospacing="0" w:line="293" w:lineRule="atLeast"/>
        <w:ind w:left="360"/>
        <w:rPr>
          <w:rFonts w:ascii="Arial" w:hAnsi="Arial" w:cs="Arial"/>
          <w:i/>
          <w:color w:val="000000"/>
          <w:sz w:val="23"/>
          <w:szCs w:val="23"/>
        </w:rPr>
      </w:pPr>
      <w:r w:rsidRPr="000574B1">
        <w:rPr>
          <w:rFonts w:ascii="Arial" w:hAnsi="Arial" w:cs="Arial"/>
          <w:i/>
          <w:color w:val="000000"/>
          <w:sz w:val="22"/>
          <w:szCs w:val="22"/>
        </w:rPr>
        <w:t>Nájem</w:t>
      </w:r>
      <w:r w:rsidRPr="000574B1">
        <w:rPr>
          <w:rStyle w:val="apple-converted-space"/>
          <w:rFonts w:ascii="Arial" w:hAnsi="Arial" w:cs="Arial"/>
          <w:i/>
          <w:color w:val="000000"/>
          <w:sz w:val="22"/>
          <w:szCs w:val="22"/>
        </w:rPr>
        <w:t> </w:t>
      </w:r>
      <w:r w:rsidRPr="000574B1">
        <w:rPr>
          <w:rFonts w:ascii="Arial" w:hAnsi="Arial" w:cs="Arial"/>
          <w:i/>
          <w:color w:val="000000"/>
          <w:sz w:val="22"/>
          <w:szCs w:val="22"/>
        </w:rPr>
        <w:t>prostoru</w:t>
      </w:r>
      <w:r w:rsidRPr="000574B1">
        <w:rPr>
          <w:i/>
        </w:rPr>
        <w:t> </w:t>
      </w:r>
      <w:r w:rsidRPr="000574B1">
        <w:rPr>
          <w:rFonts w:ascii="Arial" w:hAnsi="Arial" w:cs="Arial"/>
          <w:i/>
          <w:color w:val="000000"/>
          <w:sz w:val="22"/>
          <w:szCs w:val="22"/>
        </w:rPr>
        <w:t>může  být ukončen písemnou dohodou smluvních stran k libovolně zvolenému datu. </w:t>
      </w:r>
    </w:p>
    <w:p w:rsidR="0034196A" w:rsidRPr="000574B1" w:rsidRDefault="0034196A" w:rsidP="00E27FD6">
      <w:pPr>
        <w:pStyle w:val="Normlnweb"/>
        <w:numPr>
          <w:ilvl w:val="0"/>
          <w:numId w:val="5"/>
        </w:numPr>
        <w:shd w:val="clear" w:color="auto" w:fill="FFFFFF"/>
        <w:tabs>
          <w:tab w:val="clear" w:pos="720"/>
          <w:tab w:val="num" w:pos="360"/>
        </w:tabs>
        <w:spacing w:before="0" w:beforeAutospacing="0" w:after="120" w:afterAutospacing="0"/>
        <w:ind w:left="360"/>
        <w:rPr>
          <w:rFonts w:ascii="Arial" w:hAnsi="Arial" w:cs="Arial"/>
          <w:i/>
          <w:color w:val="000000"/>
          <w:sz w:val="23"/>
          <w:szCs w:val="23"/>
        </w:rPr>
      </w:pPr>
      <w:r w:rsidRPr="000574B1">
        <w:rPr>
          <w:rFonts w:ascii="Arial" w:hAnsi="Arial" w:cs="Arial"/>
          <w:i/>
          <w:color w:val="000000"/>
          <w:sz w:val="22"/>
          <w:szCs w:val="22"/>
        </w:rPr>
        <w:t>Nájem zanikne rovněž písemnou výpovědí  z důvodů uvedených v této smlouvě. Nájem rovněž  zanikne výpovědí  z důvodů a za podmínek uvedených v o.z. </w:t>
      </w:r>
    </w:p>
    <w:p w:rsidR="0034196A" w:rsidRPr="000574B1" w:rsidRDefault="000227FC" w:rsidP="00E27FD6">
      <w:pPr>
        <w:pStyle w:val="Normlnweb"/>
        <w:numPr>
          <w:ilvl w:val="0"/>
          <w:numId w:val="5"/>
        </w:numPr>
        <w:shd w:val="clear" w:color="auto" w:fill="FFFFFF"/>
        <w:tabs>
          <w:tab w:val="clear" w:pos="720"/>
          <w:tab w:val="num" w:pos="360"/>
        </w:tabs>
        <w:spacing w:before="0" w:beforeAutospacing="0" w:after="120" w:afterAutospacing="0"/>
        <w:ind w:left="360"/>
        <w:rPr>
          <w:rFonts w:ascii="Arial" w:hAnsi="Arial" w:cs="Arial"/>
          <w:i/>
          <w:color w:val="000000"/>
          <w:sz w:val="22"/>
          <w:szCs w:val="22"/>
        </w:rPr>
      </w:pPr>
      <w:r w:rsidRPr="000574B1">
        <w:rPr>
          <w:rFonts w:ascii="Arial" w:hAnsi="Arial" w:cs="Arial"/>
          <w:i/>
          <w:color w:val="000000"/>
          <w:sz w:val="22"/>
          <w:szCs w:val="22"/>
        </w:rPr>
        <w:t xml:space="preserve">Výpověď z nájmu se řídí dle </w:t>
      </w:r>
      <w:r w:rsidR="0034196A" w:rsidRPr="000574B1">
        <w:rPr>
          <w:rFonts w:ascii="Arial" w:hAnsi="Arial" w:cs="Arial"/>
          <w:i/>
          <w:color w:val="000000"/>
          <w:sz w:val="22"/>
          <w:szCs w:val="22"/>
        </w:rPr>
        <w:t xml:space="preserve"> § 2312</w:t>
      </w:r>
      <w:r w:rsidRPr="000574B1">
        <w:rPr>
          <w:rFonts w:ascii="Arial" w:hAnsi="Arial" w:cs="Arial"/>
          <w:i/>
          <w:color w:val="000000"/>
          <w:sz w:val="22"/>
          <w:szCs w:val="22"/>
        </w:rPr>
        <w:t xml:space="preserve"> o.z. . Strana má</w:t>
      </w:r>
      <w:r w:rsidR="0034196A" w:rsidRPr="000574B1">
        <w:rPr>
          <w:rFonts w:ascii="Arial" w:hAnsi="Arial" w:cs="Arial"/>
          <w:i/>
          <w:color w:val="000000"/>
          <w:sz w:val="22"/>
          <w:szCs w:val="22"/>
        </w:rPr>
        <w:t xml:space="preserve"> právo jej vypovědět v šestiměsíční výpovědní době; má- li však strana k výpovědi vážný důvod, je výpovědní doba tříměsíční; trvá-li nájem po dobu delší než pět let a vzhledem k okolnostem strana nemohla předpokládat, že druhá strana nájem vypoví, je výpovědní doba vždy šestiměsíční. Výpovědní lhůta začne běžet od 1. dne měsíce následující po doručení výpovědi. Účastníci smlouvy se mohou po podání a obdržení výpovědi dohodnout písemně na zkrácení výpovědní lhůty.</w:t>
      </w:r>
    </w:p>
    <w:p w:rsidR="0034196A" w:rsidRPr="000574B1" w:rsidRDefault="0034196A" w:rsidP="00E27FD6">
      <w:pPr>
        <w:pStyle w:val="Normlnweb"/>
        <w:numPr>
          <w:ilvl w:val="0"/>
          <w:numId w:val="5"/>
        </w:numPr>
        <w:shd w:val="clear" w:color="auto" w:fill="FFFFFF"/>
        <w:tabs>
          <w:tab w:val="clear" w:pos="720"/>
          <w:tab w:val="num" w:pos="360"/>
        </w:tabs>
        <w:spacing w:before="0" w:beforeAutospacing="0" w:after="120" w:afterAutospacing="0"/>
        <w:ind w:left="360"/>
        <w:rPr>
          <w:rFonts w:ascii="Arial" w:hAnsi="Arial" w:cs="Arial"/>
          <w:i/>
          <w:color w:val="000000"/>
          <w:sz w:val="22"/>
          <w:szCs w:val="22"/>
        </w:rPr>
      </w:pPr>
      <w:r w:rsidRPr="000574B1">
        <w:rPr>
          <w:rFonts w:ascii="Arial" w:hAnsi="Arial" w:cs="Arial"/>
          <w:i/>
          <w:color w:val="000000"/>
          <w:sz w:val="22"/>
          <w:szCs w:val="22"/>
        </w:rPr>
        <w:t>Účastníci této smlouvy sjednali vyloučení aplikace ust. § 2230 o.z. o obnově nájmu .</w:t>
      </w:r>
    </w:p>
    <w:p w:rsidR="007273A2" w:rsidRPr="000574B1" w:rsidRDefault="007273A2" w:rsidP="007273A2">
      <w:pPr>
        <w:pStyle w:val="Normlnweb"/>
        <w:shd w:val="clear" w:color="auto" w:fill="FFFFFF"/>
        <w:spacing w:before="0" w:beforeAutospacing="0" w:after="120" w:afterAutospacing="0"/>
        <w:ind w:left="360" w:hanging="360"/>
        <w:jc w:val="center"/>
        <w:rPr>
          <w:rFonts w:ascii="Arial" w:hAnsi="Arial" w:cs="Arial"/>
          <w:b/>
          <w:i/>
        </w:rPr>
      </w:pPr>
    </w:p>
    <w:p w:rsidR="0034196A" w:rsidRPr="002F260E" w:rsidRDefault="0034196A" w:rsidP="002F260E">
      <w:pPr>
        <w:pStyle w:val="Normlnweb"/>
        <w:shd w:val="clear" w:color="auto" w:fill="FFFFFF"/>
        <w:spacing w:before="0" w:beforeAutospacing="0" w:after="0" w:afterAutospacing="0" w:line="293" w:lineRule="atLeast"/>
        <w:jc w:val="center"/>
        <w:rPr>
          <w:rFonts w:ascii="Arial" w:hAnsi="Arial" w:cs="Arial"/>
          <w:b/>
          <w:bCs/>
          <w:i/>
          <w:color w:val="000000"/>
          <w:sz w:val="22"/>
          <w:szCs w:val="22"/>
        </w:rPr>
      </w:pPr>
      <w:r w:rsidRPr="002F260E">
        <w:rPr>
          <w:rFonts w:ascii="Arial" w:hAnsi="Arial" w:cs="Arial"/>
          <w:b/>
          <w:bCs/>
          <w:i/>
          <w:color w:val="000000"/>
          <w:sz w:val="22"/>
          <w:szCs w:val="22"/>
        </w:rPr>
        <w:t>VIII.</w:t>
      </w:r>
    </w:p>
    <w:p w:rsidR="0034196A" w:rsidRDefault="0034196A" w:rsidP="0029326E">
      <w:pPr>
        <w:pStyle w:val="Normlnweb"/>
        <w:shd w:val="clear" w:color="auto" w:fill="FFFFFF"/>
        <w:spacing w:before="0" w:beforeAutospacing="0" w:after="0" w:afterAutospacing="0" w:line="293" w:lineRule="atLeast"/>
        <w:jc w:val="center"/>
        <w:rPr>
          <w:rFonts w:ascii="Arial" w:hAnsi="Arial" w:cs="Arial"/>
          <w:b/>
          <w:bCs/>
          <w:i/>
          <w:color w:val="000000"/>
          <w:sz w:val="22"/>
          <w:szCs w:val="22"/>
        </w:rPr>
      </w:pPr>
      <w:r w:rsidRPr="002F260E">
        <w:rPr>
          <w:rFonts w:ascii="Arial" w:hAnsi="Arial" w:cs="Arial"/>
          <w:b/>
          <w:bCs/>
          <w:i/>
          <w:color w:val="000000"/>
          <w:sz w:val="22"/>
          <w:szCs w:val="22"/>
        </w:rPr>
        <w:t>Ostatní ujednání, doručování, inflační doložka</w:t>
      </w:r>
    </w:p>
    <w:p w:rsidR="002F260E" w:rsidRPr="002F260E" w:rsidRDefault="002F260E" w:rsidP="0029326E">
      <w:pPr>
        <w:pStyle w:val="Normlnweb"/>
        <w:shd w:val="clear" w:color="auto" w:fill="FFFFFF"/>
        <w:spacing w:before="0" w:beforeAutospacing="0" w:after="0" w:afterAutospacing="0" w:line="293" w:lineRule="atLeast"/>
        <w:jc w:val="center"/>
        <w:rPr>
          <w:rFonts w:ascii="Arial" w:hAnsi="Arial" w:cs="Arial"/>
          <w:b/>
          <w:bCs/>
          <w:i/>
          <w:color w:val="000000"/>
          <w:sz w:val="22"/>
          <w:szCs w:val="22"/>
        </w:rPr>
      </w:pPr>
    </w:p>
    <w:p w:rsidR="0034196A" w:rsidRPr="000574B1" w:rsidRDefault="0034196A" w:rsidP="005307D9">
      <w:pPr>
        <w:pStyle w:val="Normlnweb"/>
        <w:numPr>
          <w:ilvl w:val="0"/>
          <w:numId w:val="7"/>
        </w:numPr>
        <w:shd w:val="clear" w:color="auto" w:fill="FFFFFF"/>
        <w:spacing w:before="0" w:beforeAutospacing="0" w:after="0" w:afterAutospacing="0"/>
        <w:rPr>
          <w:rFonts w:ascii="Arial" w:hAnsi="Arial" w:cs="Arial"/>
          <w:i/>
          <w:color w:val="000000"/>
          <w:sz w:val="22"/>
          <w:szCs w:val="22"/>
        </w:rPr>
      </w:pPr>
      <w:r w:rsidRPr="000574B1">
        <w:rPr>
          <w:rFonts w:ascii="Arial" w:hAnsi="Arial" w:cs="Arial"/>
          <w:i/>
          <w:color w:val="000000"/>
          <w:sz w:val="22"/>
          <w:szCs w:val="22"/>
        </w:rPr>
        <w:t>Pronajímatel prohlašuje, že nemá sjednáno pojištění odpovědnosti za škodu na zdraví, na majetku a pojištění odpovědnosti za finanční újmu způsobené v důsledku užívání</w:t>
      </w:r>
      <w:r w:rsidRPr="000574B1">
        <w:rPr>
          <w:i/>
        </w:rPr>
        <w:t> </w:t>
      </w:r>
      <w:r w:rsidRPr="000574B1">
        <w:rPr>
          <w:rFonts w:ascii="Arial" w:hAnsi="Arial" w:cs="Arial"/>
          <w:i/>
          <w:color w:val="000000"/>
          <w:sz w:val="22"/>
          <w:szCs w:val="22"/>
        </w:rPr>
        <w:t>prostoru</w:t>
      </w:r>
      <w:r w:rsidRPr="000574B1">
        <w:rPr>
          <w:i/>
        </w:rPr>
        <w:t> </w:t>
      </w:r>
      <w:r w:rsidRPr="000574B1">
        <w:rPr>
          <w:rFonts w:ascii="Arial" w:hAnsi="Arial" w:cs="Arial"/>
          <w:i/>
          <w:color w:val="000000"/>
          <w:sz w:val="22"/>
          <w:szCs w:val="22"/>
        </w:rPr>
        <w:t>třetím osobám. Pronajímatel tak nájemci doporučuje sjednat toto pojištění odpovědnosti a za účelem sjednání tohoto typu pojištění uděluje nájemci  svůj výslovný souhlas k jednání s pojišťovnou a k uzavření pojistné smlouvy.</w:t>
      </w:r>
      <w:r w:rsidRPr="000574B1">
        <w:rPr>
          <w:i/>
        </w:rPr>
        <w:t> </w:t>
      </w:r>
      <w:r w:rsidRPr="000574B1">
        <w:rPr>
          <w:rFonts w:ascii="Arial" w:hAnsi="Arial" w:cs="Arial"/>
          <w:i/>
          <w:color w:val="000000"/>
          <w:sz w:val="22"/>
          <w:szCs w:val="22"/>
        </w:rPr>
        <w:t xml:space="preserve">Nájemce odpovídá v pronajatém prostoru za dodržování bezpečnostních a požárních obecně platných předpisů. Nájemce je povinen vybavit </w:t>
      </w:r>
      <w:r w:rsidR="0088140B" w:rsidRPr="000574B1">
        <w:rPr>
          <w:rFonts w:ascii="Arial" w:hAnsi="Arial" w:cs="Arial"/>
          <w:b/>
          <w:i/>
          <w:sz w:val="22"/>
          <w:szCs w:val="22"/>
        </w:rPr>
        <w:t>výhradně</w:t>
      </w:r>
      <w:r w:rsidR="0088140B" w:rsidRPr="000574B1">
        <w:rPr>
          <w:rFonts w:ascii="Arial" w:hAnsi="Arial" w:cs="Arial"/>
          <w:i/>
          <w:color w:val="000000"/>
          <w:sz w:val="22"/>
          <w:szCs w:val="22"/>
        </w:rPr>
        <w:t xml:space="preserve"> </w:t>
      </w:r>
      <w:r w:rsidR="00E03E59">
        <w:rPr>
          <w:rFonts w:ascii="Arial" w:hAnsi="Arial" w:cs="Arial"/>
          <w:i/>
          <w:color w:val="000000"/>
          <w:sz w:val="22"/>
          <w:szCs w:val="22"/>
        </w:rPr>
        <w:t xml:space="preserve">(hlavní prostory) </w:t>
      </w:r>
      <w:r w:rsidRPr="000574B1">
        <w:rPr>
          <w:rFonts w:ascii="Arial" w:hAnsi="Arial" w:cs="Arial"/>
          <w:i/>
          <w:color w:val="000000"/>
          <w:sz w:val="22"/>
          <w:szCs w:val="22"/>
        </w:rPr>
        <w:t>pronajaté prostory příslušným protipožárním zařízením a bezpečnostním označením tak, jak to vyžadují předpisy pro jeho druh podnikatelské činnosti</w:t>
      </w:r>
    </w:p>
    <w:p w:rsidR="0034196A" w:rsidRPr="000574B1" w:rsidRDefault="0034196A" w:rsidP="005307D9">
      <w:pPr>
        <w:pStyle w:val="Normlnweb"/>
        <w:shd w:val="clear" w:color="auto" w:fill="FFFFFF"/>
        <w:spacing w:before="0" w:beforeAutospacing="0" w:after="0" w:afterAutospacing="0"/>
        <w:ind w:left="360" w:hanging="300"/>
        <w:rPr>
          <w:rFonts w:ascii="Arial" w:hAnsi="Arial" w:cs="Arial"/>
          <w:i/>
          <w:color w:val="000000"/>
          <w:sz w:val="22"/>
          <w:szCs w:val="22"/>
        </w:rPr>
      </w:pPr>
    </w:p>
    <w:p w:rsidR="0034196A" w:rsidRPr="000574B1" w:rsidRDefault="0034196A" w:rsidP="005F3AEF">
      <w:pPr>
        <w:pStyle w:val="Normlnweb"/>
        <w:numPr>
          <w:ilvl w:val="0"/>
          <w:numId w:val="7"/>
        </w:numPr>
        <w:shd w:val="clear" w:color="auto" w:fill="FFFFFF"/>
        <w:spacing w:before="0" w:beforeAutospacing="0" w:after="0" w:afterAutospacing="0"/>
        <w:rPr>
          <w:rFonts w:ascii="Arial" w:hAnsi="Arial" w:cs="Arial"/>
          <w:i/>
          <w:color w:val="000000"/>
          <w:sz w:val="23"/>
          <w:szCs w:val="23"/>
        </w:rPr>
      </w:pPr>
      <w:r w:rsidRPr="000574B1">
        <w:rPr>
          <w:rFonts w:ascii="Arial" w:hAnsi="Arial" w:cs="Arial"/>
          <w:i/>
          <w:color w:val="000000"/>
          <w:sz w:val="22"/>
          <w:szCs w:val="22"/>
        </w:rPr>
        <w:t>Pojištění své provozní činnosti, včetně vlastního movitého zařízení je věcí nájemce (pojištění proti živelné pohromě, proti vloupání a krádeži</w:t>
      </w:r>
      <w:r w:rsidR="005F3AEF" w:rsidRPr="000574B1">
        <w:rPr>
          <w:rFonts w:ascii="Arial" w:hAnsi="Arial" w:cs="Arial"/>
          <w:i/>
          <w:color w:val="000000"/>
          <w:sz w:val="22"/>
          <w:szCs w:val="22"/>
        </w:rPr>
        <w:t>, apod.</w:t>
      </w:r>
      <w:r w:rsidRPr="000574B1">
        <w:rPr>
          <w:rFonts w:ascii="Arial" w:hAnsi="Arial" w:cs="Arial"/>
          <w:i/>
          <w:color w:val="000000"/>
          <w:sz w:val="22"/>
          <w:szCs w:val="22"/>
        </w:rPr>
        <w:t xml:space="preserve">). </w:t>
      </w:r>
    </w:p>
    <w:p w:rsidR="005F3AEF" w:rsidRPr="000574B1" w:rsidRDefault="005F3AEF" w:rsidP="005F3AEF">
      <w:pPr>
        <w:pStyle w:val="Normlnweb"/>
        <w:shd w:val="clear" w:color="auto" w:fill="FFFFFF"/>
        <w:spacing w:before="0" w:beforeAutospacing="0" w:after="0" w:afterAutospacing="0"/>
        <w:rPr>
          <w:rFonts w:ascii="Arial" w:hAnsi="Arial" w:cs="Arial"/>
          <w:i/>
          <w:color w:val="000000"/>
          <w:sz w:val="23"/>
          <w:szCs w:val="23"/>
        </w:rPr>
      </w:pPr>
    </w:p>
    <w:p w:rsidR="0034196A" w:rsidRPr="000574B1" w:rsidRDefault="0034196A" w:rsidP="005307D9">
      <w:pPr>
        <w:pStyle w:val="Normlnweb"/>
        <w:numPr>
          <w:ilvl w:val="0"/>
          <w:numId w:val="7"/>
        </w:numPr>
        <w:shd w:val="clear" w:color="auto" w:fill="FFFFFF"/>
        <w:spacing w:before="0" w:beforeAutospacing="0" w:after="0" w:afterAutospacing="0"/>
        <w:rPr>
          <w:rFonts w:ascii="Arial" w:hAnsi="Arial" w:cs="Arial"/>
          <w:i/>
          <w:color w:val="000000"/>
          <w:sz w:val="23"/>
          <w:szCs w:val="23"/>
        </w:rPr>
      </w:pPr>
      <w:r w:rsidRPr="000574B1">
        <w:rPr>
          <w:rFonts w:ascii="Arial" w:hAnsi="Arial" w:cs="Arial"/>
          <w:i/>
          <w:color w:val="000000"/>
          <w:sz w:val="22"/>
          <w:szCs w:val="22"/>
        </w:rPr>
        <w:t>Nájemce je povinen po předchozím oznámení pronajímatele umožnit pronajímateli nebo jím sjednané osobě kontrolu stavu prostor, odečet spotřebovaných energií,  odstranění havárií a jejich následků v pronajatém prostoru. Před skončením nájemního vztahu v období posledních 20 dní před ukončením nájemního vztahu se nájemce zavazuje umožnit pronajímateli nebo jím pověřené osobě návštěvu prostoru za účelem prohlídky pro případné další zájemce o uzavření smlouvy o nájmu prostoru.</w:t>
      </w:r>
    </w:p>
    <w:p w:rsidR="0034196A" w:rsidRPr="000574B1" w:rsidRDefault="0034196A" w:rsidP="005307D9">
      <w:pPr>
        <w:pStyle w:val="Normlnweb"/>
        <w:shd w:val="clear" w:color="auto" w:fill="FFFFFF"/>
        <w:spacing w:before="0" w:beforeAutospacing="0" w:after="0" w:afterAutospacing="0" w:line="293" w:lineRule="atLeast"/>
        <w:ind w:left="360" w:firstLine="60"/>
        <w:rPr>
          <w:rFonts w:ascii="Arial" w:hAnsi="Arial" w:cs="Arial"/>
          <w:i/>
          <w:color w:val="000000"/>
          <w:sz w:val="23"/>
          <w:szCs w:val="23"/>
        </w:rPr>
      </w:pPr>
    </w:p>
    <w:p w:rsidR="0034196A" w:rsidRPr="000574B1" w:rsidRDefault="0034196A" w:rsidP="005307D9">
      <w:pPr>
        <w:pStyle w:val="Normlnweb"/>
        <w:numPr>
          <w:ilvl w:val="0"/>
          <w:numId w:val="7"/>
        </w:numPr>
        <w:shd w:val="clear" w:color="auto" w:fill="FFFFFF"/>
        <w:spacing w:before="0" w:beforeAutospacing="0" w:after="0" w:afterAutospacing="0"/>
        <w:rPr>
          <w:rFonts w:ascii="Arial" w:hAnsi="Arial" w:cs="Arial"/>
          <w:i/>
          <w:color w:val="000000"/>
          <w:sz w:val="23"/>
          <w:szCs w:val="23"/>
        </w:rPr>
      </w:pPr>
      <w:r w:rsidRPr="000574B1">
        <w:rPr>
          <w:rFonts w:ascii="Arial" w:hAnsi="Arial" w:cs="Arial"/>
          <w:i/>
          <w:color w:val="000000"/>
          <w:sz w:val="22"/>
          <w:szCs w:val="22"/>
        </w:rPr>
        <w:t>Pro doručování jakýchkoliv písemností z této smlouvy plynoucích platí pro účastníky této smlouvy adresa uvedená v záhlaví této smlouvy. Pro doručování platí podmínky uvedené v ust. § 570 až 573 o.z.</w:t>
      </w:r>
    </w:p>
    <w:p w:rsidR="0034196A" w:rsidRPr="000574B1" w:rsidRDefault="0034196A" w:rsidP="005307D9">
      <w:pPr>
        <w:pStyle w:val="Normlnweb"/>
        <w:shd w:val="clear" w:color="auto" w:fill="FFFFFF"/>
        <w:spacing w:before="0" w:beforeAutospacing="0" w:after="0" w:afterAutospacing="0" w:line="293" w:lineRule="atLeast"/>
        <w:ind w:left="360" w:firstLine="60"/>
        <w:rPr>
          <w:rFonts w:ascii="Arial" w:hAnsi="Arial" w:cs="Arial"/>
          <w:i/>
          <w:color w:val="000000"/>
          <w:sz w:val="23"/>
          <w:szCs w:val="23"/>
        </w:rPr>
      </w:pPr>
    </w:p>
    <w:p w:rsidR="0034196A" w:rsidRPr="000574B1" w:rsidRDefault="0034196A" w:rsidP="005307D9">
      <w:pPr>
        <w:pStyle w:val="Normlnweb"/>
        <w:numPr>
          <w:ilvl w:val="0"/>
          <w:numId w:val="7"/>
        </w:numPr>
        <w:shd w:val="clear" w:color="auto" w:fill="FFFFFF"/>
        <w:spacing w:before="0" w:beforeAutospacing="0" w:after="0" w:afterAutospacing="0"/>
        <w:rPr>
          <w:rFonts w:ascii="Arial" w:hAnsi="Arial" w:cs="Arial"/>
          <w:i/>
          <w:color w:val="000000"/>
          <w:sz w:val="22"/>
          <w:szCs w:val="22"/>
        </w:rPr>
      </w:pPr>
      <w:r w:rsidRPr="000574B1">
        <w:rPr>
          <w:rFonts w:ascii="Arial" w:hAnsi="Arial" w:cs="Arial"/>
          <w:i/>
          <w:color w:val="000000"/>
          <w:sz w:val="22"/>
          <w:szCs w:val="22"/>
        </w:rPr>
        <w:lastRenderedPageBreak/>
        <w:t>Pronajímatel si sjednává oprávnění každoročně jednostranně zvýšit nájemné o míru inflace vyjádřenou přírůstkem průměrného ročního indexu spotřebitelských cen oznámené českým statistickým úřadem (eventuálně jiným orgánem plnícím tuto funkci). Zvýšení nájemného provede pronajímatel v příslušném kalendářním roce písemným přípisem doručeným nájemci do 30. června, případně bezodkladně poté, kdy později bude míra inflace skutečně vyhlášena s tím, že nájemné z</w:t>
      </w:r>
      <w:r w:rsidR="0088140B" w:rsidRPr="000574B1">
        <w:rPr>
          <w:rFonts w:ascii="Arial" w:hAnsi="Arial" w:cs="Arial"/>
          <w:i/>
          <w:color w:val="000000"/>
          <w:sz w:val="22"/>
          <w:szCs w:val="22"/>
        </w:rPr>
        <w:t xml:space="preserve"> prostor sloužících k podnikání </w:t>
      </w:r>
      <w:r w:rsidRPr="000574B1">
        <w:rPr>
          <w:rFonts w:ascii="Arial" w:hAnsi="Arial" w:cs="Arial"/>
          <w:i/>
          <w:color w:val="000000"/>
          <w:sz w:val="22"/>
          <w:szCs w:val="22"/>
        </w:rPr>
        <w:t xml:space="preserve"> se zvyšuje pro tento rok již od 1. července.</w:t>
      </w:r>
    </w:p>
    <w:p w:rsidR="0034196A" w:rsidRPr="000574B1" w:rsidRDefault="0034196A" w:rsidP="005307D9">
      <w:pPr>
        <w:pStyle w:val="Normlnweb"/>
        <w:shd w:val="clear" w:color="auto" w:fill="FFFFFF"/>
        <w:spacing w:before="0" w:beforeAutospacing="0" w:after="0" w:afterAutospacing="0"/>
        <w:ind w:left="360" w:hanging="300"/>
        <w:rPr>
          <w:rFonts w:ascii="Arial" w:hAnsi="Arial" w:cs="Arial"/>
          <w:i/>
          <w:color w:val="000000"/>
          <w:sz w:val="22"/>
          <w:szCs w:val="22"/>
        </w:rPr>
      </w:pPr>
    </w:p>
    <w:p w:rsidR="0034196A" w:rsidRPr="000574B1" w:rsidRDefault="0034196A" w:rsidP="005307D9">
      <w:pPr>
        <w:pStyle w:val="Normlnweb"/>
        <w:numPr>
          <w:ilvl w:val="0"/>
          <w:numId w:val="7"/>
        </w:numPr>
        <w:shd w:val="clear" w:color="auto" w:fill="FFFFFF"/>
        <w:spacing w:before="0" w:beforeAutospacing="0" w:after="0" w:afterAutospacing="0"/>
        <w:rPr>
          <w:rFonts w:ascii="Arial" w:hAnsi="Arial" w:cs="Arial"/>
          <w:i/>
          <w:color w:val="000000"/>
          <w:sz w:val="22"/>
          <w:szCs w:val="22"/>
        </w:rPr>
      </w:pPr>
      <w:r w:rsidRPr="000574B1">
        <w:rPr>
          <w:rFonts w:ascii="Arial" w:hAnsi="Arial" w:cs="Arial"/>
          <w:i/>
          <w:color w:val="000000"/>
          <w:sz w:val="22"/>
          <w:szCs w:val="22"/>
        </w:rPr>
        <w:t xml:space="preserve">Nájemce se zavazuje prostor převzít od pronajímatele nejdéle do 7-mi pracovních dnů od podpisu nájemní smlouvy. Předání </w:t>
      </w:r>
      <w:r w:rsidR="0088140B" w:rsidRPr="000574B1">
        <w:rPr>
          <w:rFonts w:ascii="Arial" w:hAnsi="Arial" w:cs="Arial"/>
          <w:i/>
          <w:color w:val="000000"/>
          <w:sz w:val="22"/>
          <w:szCs w:val="22"/>
        </w:rPr>
        <w:t>prostor sloužících k podnikání</w:t>
      </w:r>
      <w:r w:rsidRPr="000574B1">
        <w:rPr>
          <w:rFonts w:ascii="Arial" w:hAnsi="Arial" w:cs="Arial"/>
          <w:i/>
          <w:color w:val="000000"/>
          <w:sz w:val="22"/>
          <w:szCs w:val="22"/>
        </w:rPr>
        <w:t xml:space="preserve"> bude provedeno na základě písemného protokolu vyhotoveného při předání prostoru pronajímatelem, nebo jeho zástupcem. Pro  případ, že nájemce nebo jeho zástupce nepřevezme na základě písemného předávacího protokolu tento prostor do 14-ti dnů od podpisu této nájemní smlouvy, je sjednána dle ust. § 548 o.z. rozvazovací podmínka účinnosti této smlouvy, tj. smlouva splněním této podmínky zaniká.</w:t>
      </w:r>
    </w:p>
    <w:p w:rsidR="0034196A" w:rsidRPr="000574B1" w:rsidRDefault="0034196A" w:rsidP="005307D9">
      <w:pPr>
        <w:pStyle w:val="Normlnweb"/>
        <w:shd w:val="clear" w:color="auto" w:fill="FFFFFF"/>
        <w:spacing w:before="0" w:beforeAutospacing="0" w:after="0" w:afterAutospacing="0"/>
        <w:ind w:left="360" w:hanging="300"/>
        <w:rPr>
          <w:rFonts w:ascii="Arial" w:hAnsi="Arial" w:cs="Arial"/>
          <w:i/>
          <w:color w:val="000000"/>
          <w:sz w:val="22"/>
          <w:szCs w:val="22"/>
        </w:rPr>
      </w:pPr>
    </w:p>
    <w:p w:rsidR="0034196A" w:rsidRPr="000574B1" w:rsidRDefault="0034196A" w:rsidP="005307D9">
      <w:pPr>
        <w:pStyle w:val="Normlnweb"/>
        <w:numPr>
          <w:ilvl w:val="0"/>
          <w:numId w:val="7"/>
        </w:numPr>
        <w:shd w:val="clear" w:color="auto" w:fill="FFFFFF"/>
        <w:spacing w:before="0" w:beforeAutospacing="0" w:after="0" w:afterAutospacing="0"/>
        <w:rPr>
          <w:rFonts w:ascii="Arial" w:hAnsi="Arial" w:cs="Arial"/>
          <w:i/>
          <w:color w:val="000000"/>
          <w:sz w:val="23"/>
          <w:szCs w:val="23"/>
        </w:rPr>
      </w:pPr>
      <w:r w:rsidRPr="000574B1">
        <w:rPr>
          <w:rFonts w:ascii="Arial" w:hAnsi="Arial" w:cs="Arial"/>
          <w:i/>
          <w:color w:val="000000"/>
          <w:sz w:val="22"/>
          <w:szCs w:val="22"/>
        </w:rPr>
        <w:t>Práva a povinnosti v této smlouvě neupravené se řídí právem České republiky, zejména ustanoveními občanského zákoníku.</w:t>
      </w:r>
    </w:p>
    <w:p w:rsidR="0034196A" w:rsidRPr="000574B1" w:rsidRDefault="0034196A" w:rsidP="005307D9">
      <w:pPr>
        <w:pStyle w:val="Normlnweb"/>
        <w:shd w:val="clear" w:color="auto" w:fill="FFFFFF"/>
        <w:spacing w:before="0" w:beforeAutospacing="0" w:after="0" w:afterAutospacing="0" w:line="293" w:lineRule="atLeast"/>
        <w:ind w:left="360" w:firstLine="60"/>
        <w:rPr>
          <w:rFonts w:ascii="Arial" w:hAnsi="Arial" w:cs="Arial"/>
          <w:i/>
          <w:color w:val="000000"/>
          <w:sz w:val="23"/>
          <w:szCs w:val="23"/>
        </w:rPr>
      </w:pPr>
    </w:p>
    <w:p w:rsidR="0034196A" w:rsidRPr="000574B1" w:rsidRDefault="0034196A" w:rsidP="005307D9">
      <w:pPr>
        <w:pStyle w:val="Normlnweb"/>
        <w:numPr>
          <w:ilvl w:val="0"/>
          <w:numId w:val="7"/>
        </w:numPr>
        <w:shd w:val="clear" w:color="auto" w:fill="FFFFFF"/>
        <w:spacing w:before="0" w:beforeAutospacing="0" w:after="0" w:afterAutospacing="0"/>
        <w:rPr>
          <w:rFonts w:ascii="Arial" w:hAnsi="Arial" w:cs="Arial"/>
          <w:i/>
          <w:color w:val="000000"/>
          <w:sz w:val="23"/>
          <w:szCs w:val="23"/>
        </w:rPr>
      </w:pPr>
      <w:r w:rsidRPr="000574B1">
        <w:rPr>
          <w:rFonts w:ascii="Arial" w:hAnsi="Arial" w:cs="Arial"/>
          <w:i/>
          <w:color w:val="000000"/>
          <w:sz w:val="22"/>
          <w:szCs w:val="22"/>
        </w:rPr>
        <w:t>Pokud by se jakákoli část nebo ujednání této smlouvy ukázalo či stalo neplatným či neúčinným, nedotýká se to platnosti a účinnosti ostatních ustanovení  smlouvy. Namísto neplatného nebo neúčinného ustanovení pak nastupuje ustanovení obecně závazného právního předpisu, a pokud by takového předpisu nebylo, řídí se práva a povinnosti smluvních stran účelem, který smluvní strany zjevně zamýšlely dosáhnout.</w:t>
      </w:r>
    </w:p>
    <w:p w:rsidR="0034196A" w:rsidRPr="000574B1" w:rsidRDefault="0034196A" w:rsidP="005307D9">
      <w:pPr>
        <w:pStyle w:val="Normlnweb"/>
        <w:shd w:val="clear" w:color="auto" w:fill="FFFFFF"/>
        <w:spacing w:before="0" w:beforeAutospacing="0" w:after="0" w:afterAutospacing="0" w:line="293" w:lineRule="atLeast"/>
        <w:ind w:left="360" w:firstLine="60"/>
        <w:rPr>
          <w:rFonts w:ascii="Arial" w:hAnsi="Arial" w:cs="Arial"/>
          <w:i/>
          <w:color w:val="000000"/>
          <w:sz w:val="23"/>
          <w:szCs w:val="23"/>
        </w:rPr>
      </w:pPr>
    </w:p>
    <w:p w:rsidR="0034196A" w:rsidRPr="000574B1" w:rsidRDefault="0034196A" w:rsidP="005307D9">
      <w:pPr>
        <w:pStyle w:val="Normlnweb"/>
        <w:numPr>
          <w:ilvl w:val="0"/>
          <w:numId w:val="7"/>
        </w:numPr>
        <w:shd w:val="clear" w:color="auto" w:fill="FFFFFF"/>
        <w:spacing w:before="0" w:beforeAutospacing="0" w:after="0" w:afterAutospacing="0"/>
        <w:rPr>
          <w:rFonts w:ascii="Arial" w:hAnsi="Arial" w:cs="Arial"/>
          <w:i/>
          <w:color w:val="000000"/>
          <w:sz w:val="23"/>
          <w:szCs w:val="23"/>
        </w:rPr>
      </w:pPr>
      <w:r w:rsidRPr="000574B1">
        <w:rPr>
          <w:rFonts w:ascii="Arial" w:hAnsi="Arial" w:cs="Arial"/>
          <w:i/>
          <w:color w:val="000000"/>
          <w:sz w:val="22"/>
          <w:szCs w:val="22"/>
        </w:rPr>
        <w:t>Smlouva je vypracována ve dvou stejnopisech, z nichž každý má platnost originálu. Každé smluvní straně náleží jeden stejnopis, který při podpisu této smlouvy přebírá do svého držení.</w:t>
      </w:r>
    </w:p>
    <w:p w:rsidR="0034196A" w:rsidRPr="000574B1" w:rsidRDefault="0034196A" w:rsidP="005307D9">
      <w:pPr>
        <w:pStyle w:val="Normlnweb"/>
        <w:shd w:val="clear" w:color="auto" w:fill="FFFFFF"/>
        <w:spacing w:before="0" w:beforeAutospacing="0" w:after="0" w:afterAutospacing="0" w:line="293" w:lineRule="atLeast"/>
        <w:ind w:left="360" w:firstLine="60"/>
        <w:rPr>
          <w:rFonts w:ascii="Arial" w:hAnsi="Arial" w:cs="Arial"/>
          <w:i/>
          <w:color w:val="000000"/>
          <w:sz w:val="23"/>
          <w:szCs w:val="23"/>
        </w:rPr>
      </w:pPr>
    </w:p>
    <w:p w:rsidR="0034196A" w:rsidRPr="000574B1" w:rsidRDefault="0034196A" w:rsidP="005307D9">
      <w:pPr>
        <w:pStyle w:val="Normlnweb"/>
        <w:numPr>
          <w:ilvl w:val="0"/>
          <w:numId w:val="7"/>
        </w:numPr>
        <w:shd w:val="clear" w:color="auto" w:fill="FFFFFF"/>
        <w:spacing w:before="0" w:beforeAutospacing="0" w:after="0" w:afterAutospacing="0" w:line="293" w:lineRule="atLeast"/>
        <w:rPr>
          <w:rFonts w:ascii="Arial" w:hAnsi="Arial" w:cs="Arial"/>
          <w:i/>
          <w:color w:val="000000"/>
          <w:sz w:val="23"/>
          <w:szCs w:val="23"/>
        </w:rPr>
      </w:pPr>
      <w:r w:rsidRPr="000574B1">
        <w:rPr>
          <w:rFonts w:ascii="Arial" w:hAnsi="Arial" w:cs="Arial"/>
          <w:i/>
          <w:color w:val="000000"/>
          <w:sz w:val="22"/>
          <w:szCs w:val="22"/>
        </w:rPr>
        <w:t>Tuto smlouvu je možno měnit pouze formou číslovaných písemných dodatků   odsouhlasených oběma smluvními stranami.</w:t>
      </w:r>
    </w:p>
    <w:p w:rsidR="0034196A" w:rsidRPr="000574B1" w:rsidRDefault="0034196A" w:rsidP="005307D9">
      <w:pPr>
        <w:pStyle w:val="Normlnweb"/>
        <w:shd w:val="clear" w:color="auto" w:fill="FFFFFF"/>
        <w:spacing w:before="0" w:beforeAutospacing="0" w:after="0" w:afterAutospacing="0" w:line="293" w:lineRule="atLeast"/>
        <w:ind w:left="360" w:firstLine="60"/>
        <w:rPr>
          <w:rFonts w:ascii="Arial" w:hAnsi="Arial" w:cs="Arial"/>
          <w:i/>
          <w:color w:val="000000"/>
          <w:sz w:val="23"/>
          <w:szCs w:val="23"/>
        </w:rPr>
      </w:pPr>
    </w:p>
    <w:p w:rsidR="0034196A" w:rsidRPr="000574B1" w:rsidRDefault="0034196A" w:rsidP="005307D9">
      <w:pPr>
        <w:pStyle w:val="Normlnweb"/>
        <w:numPr>
          <w:ilvl w:val="0"/>
          <w:numId w:val="7"/>
        </w:numPr>
        <w:shd w:val="clear" w:color="auto" w:fill="FFFFFF"/>
        <w:spacing w:before="0" w:beforeAutospacing="0" w:after="0" w:afterAutospacing="0" w:line="293" w:lineRule="atLeast"/>
        <w:rPr>
          <w:rFonts w:ascii="Arial" w:hAnsi="Arial" w:cs="Arial"/>
          <w:i/>
          <w:color w:val="000000"/>
          <w:sz w:val="23"/>
          <w:szCs w:val="23"/>
        </w:rPr>
      </w:pPr>
      <w:r w:rsidRPr="000574B1">
        <w:rPr>
          <w:rFonts w:ascii="Arial" w:hAnsi="Arial" w:cs="Arial"/>
          <w:i/>
          <w:color w:val="000000"/>
          <w:sz w:val="22"/>
          <w:szCs w:val="22"/>
        </w:rPr>
        <w:t>Smluvní strany se dohodly, že nájemní právo sjednané dle této smlouvy nebudou zapisovat do veřejného seznamu vedeného příslušným katastrálním úřadem.</w:t>
      </w:r>
    </w:p>
    <w:p w:rsidR="0034196A" w:rsidRPr="000574B1" w:rsidRDefault="0034196A" w:rsidP="005307D9">
      <w:pPr>
        <w:pStyle w:val="Normlnweb"/>
        <w:shd w:val="clear" w:color="auto" w:fill="FFFFFF"/>
        <w:spacing w:before="0" w:beforeAutospacing="0" w:after="0" w:afterAutospacing="0" w:line="293" w:lineRule="atLeast"/>
        <w:ind w:left="360" w:firstLine="60"/>
        <w:rPr>
          <w:rFonts w:ascii="Arial" w:hAnsi="Arial" w:cs="Arial"/>
          <w:i/>
          <w:color w:val="000000"/>
          <w:sz w:val="23"/>
          <w:szCs w:val="23"/>
        </w:rPr>
      </w:pPr>
    </w:p>
    <w:p w:rsidR="0034196A" w:rsidRPr="00D13AD4" w:rsidRDefault="0034196A" w:rsidP="000574B1">
      <w:pPr>
        <w:pStyle w:val="Zkladntext"/>
        <w:numPr>
          <w:ilvl w:val="0"/>
          <w:numId w:val="7"/>
        </w:numPr>
        <w:suppressAutoHyphens/>
        <w:spacing w:after="120"/>
        <w:rPr>
          <w:rFonts w:ascii="Arial" w:hAnsi="Arial" w:cs="Arial"/>
          <w:i w:val="0"/>
          <w:sz w:val="22"/>
          <w:szCs w:val="22"/>
        </w:rPr>
      </w:pPr>
      <w:r w:rsidRPr="000574B1">
        <w:rPr>
          <w:rFonts w:ascii="Arial" w:hAnsi="Arial" w:cs="Arial"/>
          <w:color w:val="000000"/>
          <w:sz w:val="22"/>
          <w:szCs w:val="22"/>
        </w:rPr>
        <w:t>Podepsané osoby prohlašují, že jsou oprávněny k podpisu této smlouvy za smluvní strany</w:t>
      </w:r>
      <w:r w:rsidR="000574B1" w:rsidRPr="0029326E">
        <w:rPr>
          <w:rFonts w:ascii="Arial" w:hAnsi="Arial" w:cs="Arial"/>
          <w:color w:val="000000"/>
          <w:sz w:val="22"/>
          <w:szCs w:val="22"/>
        </w:rPr>
        <w:t>.</w:t>
      </w:r>
      <w:r w:rsidR="000574B1" w:rsidRPr="0029326E">
        <w:rPr>
          <w:rFonts w:ascii="Arial" w:hAnsi="Arial" w:cs="Arial"/>
          <w:sz w:val="22"/>
          <w:szCs w:val="22"/>
        </w:rPr>
        <w:t xml:space="preserve"> Statutární zástupce pronajímatele, starosta města Přeštice Mgr. </w:t>
      </w:r>
      <w:r w:rsidR="00962A75">
        <w:rPr>
          <w:rFonts w:ascii="Arial" w:hAnsi="Arial" w:cs="Arial"/>
          <w:sz w:val="22"/>
          <w:szCs w:val="22"/>
        </w:rPr>
        <w:t>Karel Naxera proh</w:t>
      </w:r>
      <w:r w:rsidR="000574B1" w:rsidRPr="0029326E">
        <w:rPr>
          <w:rFonts w:ascii="Arial" w:hAnsi="Arial" w:cs="Arial"/>
          <w:sz w:val="22"/>
          <w:szCs w:val="22"/>
        </w:rPr>
        <w:t xml:space="preserve">lašuje, že uzavření smlouvy bylo projednáno a schváleno usnesením </w:t>
      </w:r>
      <w:r w:rsidR="000574B1" w:rsidRPr="00D13AD4">
        <w:rPr>
          <w:rFonts w:ascii="Arial" w:hAnsi="Arial" w:cs="Arial"/>
          <w:sz w:val="22"/>
          <w:szCs w:val="22"/>
        </w:rPr>
        <w:t>č. ….. Rady města Přeštice dne ………… a to na základě předchozího zveřejnění na úřední desce Městského úřadu v Přešticích.</w:t>
      </w:r>
    </w:p>
    <w:p w:rsidR="0034196A" w:rsidRPr="000574B1" w:rsidRDefault="0034196A" w:rsidP="005307D9">
      <w:pPr>
        <w:pStyle w:val="Normlnweb"/>
        <w:numPr>
          <w:ilvl w:val="0"/>
          <w:numId w:val="7"/>
        </w:numPr>
        <w:shd w:val="clear" w:color="auto" w:fill="FFFFFF"/>
        <w:spacing w:before="0" w:beforeAutospacing="0" w:after="0" w:afterAutospacing="0" w:line="293" w:lineRule="atLeast"/>
        <w:rPr>
          <w:rFonts w:ascii="Arial" w:hAnsi="Arial" w:cs="Arial"/>
          <w:i/>
          <w:color w:val="000000"/>
          <w:sz w:val="23"/>
          <w:szCs w:val="23"/>
        </w:rPr>
      </w:pPr>
      <w:r w:rsidRPr="00D13AD4">
        <w:rPr>
          <w:rFonts w:ascii="Arial" w:hAnsi="Arial" w:cs="Arial"/>
          <w:i/>
          <w:color w:val="000000"/>
          <w:sz w:val="22"/>
          <w:szCs w:val="22"/>
        </w:rPr>
        <w:t>Účastníci této smlouvy prohlašují, že si tuto smlouvu před jejím podpisem přečetli včetně jejích příloh a že jejích obsahu porozuměli. Účastníci dále prohlašují, že tato smlouva</w:t>
      </w:r>
      <w:r w:rsidRPr="000574B1">
        <w:rPr>
          <w:rFonts w:ascii="Arial" w:hAnsi="Arial" w:cs="Arial"/>
          <w:i/>
          <w:color w:val="000000"/>
          <w:sz w:val="22"/>
          <w:szCs w:val="22"/>
        </w:rPr>
        <w:t xml:space="preserve"> byla sepsána podle jejich pravé a svobodné vůle, určitě, vážně a srozumitelně, nikoliv v tísni a za nápadně nevýhodných podmínek.</w:t>
      </w:r>
    </w:p>
    <w:p w:rsidR="0034196A" w:rsidRPr="000574B1" w:rsidRDefault="0034196A" w:rsidP="005307D9">
      <w:pPr>
        <w:pStyle w:val="Normlnweb"/>
        <w:shd w:val="clear" w:color="auto" w:fill="FFFFFF"/>
        <w:spacing w:before="0" w:beforeAutospacing="0" w:after="0" w:afterAutospacing="0" w:line="293" w:lineRule="atLeast"/>
        <w:ind w:left="360" w:firstLine="60"/>
        <w:rPr>
          <w:rFonts w:ascii="Arial" w:hAnsi="Arial" w:cs="Arial"/>
          <w:i/>
          <w:color w:val="000000"/>
          <w:sz w:val="23"/>
          <w:szCs w:val="23"/>
        </w:rPr>
      </w:pPr>
    </w:p>
    <w:p w:rsidR="0034196A" w:rsidRPr="000574B1" w:rsidRDefault="0034196A" w:rsidP="0034196A">
      <w:pPr>
        <w:pStyle w:val="Normlnweb"/>
        <w:shd w:val="clear" w:color="auto" w:fill="FFFFFF"/>
        <w:spacing w:before="0" w:beforeAutospacing="0" w:after="0" w:afterAutospacing="0" w:line="293" w:lineRule="atLeast"/>
        <w:rPr>
          <w:rFonts w:ascii="Arial" w:hAnsi="Arial" w:cs="Arial"/>
          <w:i/>
          <w:color w:val="000000"/>
          <w:sz w:val="23"/>
          <w:szCs w:val="23"/>
        </w:rPr>
      </w:pPr>
      <w:r w:rsidRPr="000574B1">
        <w:rPr>
          <w:rFonts w:ascii="Arial" w:hAnsi="Arial" w:cs="Arial"/>
          <w:i/>
          <w:color w:val="000000"/>
          <w:sz w:val="22"/>
          <w:szCs w:val="22"/>
        </w:rPr>
        <w:t> </w:t>
      </w:r>
    </w:p>
    <w:p w:rsidR="0034196A" w:rsidRPr="000574B1" w:rsidRDefault="0034196A" w:rsidP="0034196A">
      <w:pPr>
        <w:pStyle w:val="Normlnweb"/>
        <w:shd w:val="clear" w:color="auto" w:fill="FFFFFF"/>
        <w:spacing w:before="0" w:beforeAutospacing="0" w:after="0" w:afterAutospacing="0" w:line="293" w:lineRule="atLeast"/>
        <w:rPr>
          <w:rFonts w:ascii="Arial" w:hAnsi="Arial" w:cs="Arial"/>
          <w:i/>
          <w:color w:val="000000"/>
          <w:sz w:val="23"/>
          <w:szCs w:val="23"/>
        </w:rPr>
      </w:pPr>
      <w:r w:rsidRPr="000574B1">
        <w:rPr>
          <w:rFonts w:ascii="Arial" w:hAnsi="Arial" w:cs="Arial"/>
          <w:i/>
          <w:color w:val="000000"/>
          <w:sz w:val="22"/>
          <w:szCs w:val="22"/>
        </w:rPr>
        <w:t>V ………………. dne ……………                </w:t>
      </w:r>
    </w:p>
    <w:p w:rsidR="0034196A" w:rsidRPr="000574B1" w:rsidRDefault="0034196A" w:rsidP="0034196A">
      <w:pPr>
        <w:pStyle w:val="Normlnweb"/>
        <w:shd w:val="clear" w:color="auto" w:fill="FFFFFF"/>
        <w:spacing w:before="0" w:beforeAutospacing="0" w:after="0" w:afterAutospacing="0" w:line="293" w:lineRule="atLeast"/>
        <w:rPr>
          <w:rFonts w:ascii="Arial" w:hAnsi="Arial" w:cs="Arial"/>
          <w:i/>
          <w:color w:val="000000"/>
          <w:sz w:val="23"/>
          <w:szCs w:val="23"/>
        </w:rPr>
      </w:pPr>
      <w:r w:rsidRPr="000574B1">
        <w:rPr>
          <w:rFonts w:ascii="Arial" w:hAnsi="Arial" w:cs="Arial"/>
          <w:i/>
          <w:color w:val="000000"/>
          <w:sz w:val="22"/>
          <w:szCs w:val="22"/>
        </w:rPr>
        <w:t> </w:t>
      </w:r>
    </w:p>
    <w:p w:rsidR="0034196A" w:rsidRPr="000574B1" w:rsidRDefault="0034196A" w:rsidP="0034196A">
      <w:pPr>
        <w:pStyle w:val="Normlnweb"/>
        <w:shd w:val="clear" w:color="auto" w:fill="FFFFFF"/>
        <w:spacing w:before="0" w:beforeAutospacing="0" w:after="0" w:afterAutospacing="0" w:line="293" w:lineRule="atLeast"/>
        <w:rPr>
          <w:rFonts w:ascii="Arial" w:hAnsi="Arial" w:cs="Arial"/>
          <w:i/>
          <w:color w:val="000000"/>
          <w:sz w:val="23"/>
          <w:szCs w:val="23"/>
        </w:rPr>
      </w:pPr>
      <w:r w:rsidRPr="000574B1">
        <w:rPr>
          <w:rFonts w:ascii="Arial" w:hAnsi="Arial" w:cs="Arial"/>
          <w:i/>
          <w:color w:val="000000"/>
          <w:sz w:val="22"/>
          <w:szCs w:val="22"/>
        </w:rPr>
        <w:t> </w:t>
      </w:r>
    </w:p>
    <w:p w:rsidR="0034196A" w:rsidRPr="000574B1" w:rsidRDefault="0034196A" w:rsidP="0034196A">
      <w:pPr>
        <w:pStyle w:val="Normlnweb"/>
        <w:shd w:val="clear" w:color="auto" w:fill="FFFFFF"/>
        <w:spacing w:before="0" w:beforeAutospacing="0" w:after="120" w:afterAutospacing="0" w:line="293" w:lineRule="atLeast"/>
        <w:rPr>
          <w:rFonts w:ascii="Arial" w:hAnsi="Arial" w:cs="Arial"/>
          <w:i/>
          <w:color w:val="000000"/>
          <w:sz w:val="23"/>
          <w:szCs w:val="23"/>
        </w:rPr>
      </w:pPr>
      <w:r w:rsidRPr="000574B1">
        <w:rPr>
          <w:rFonts w:ascii="Arial" w:hAnsi="Arial" w:cs="Arial"/>
          <w:i/>
          <w:color w:val="000000"/>
          <w:sz w:val="22"/>
          <w:szCs w:val="22"/>
        </w:rPr>
        <w:t>                       ………………………………..         </w:t>
      </w:r>
      <w:r w:rsidR="005F3AEF" w:rsidRPr="000574B1">
        <w:rPr>
          <w:rFonts w:ascii="Arial" w:hAnsi="Arial" w:cs="Arial"/>
          <w:i/>
          <w:color w:val="000000"/>
          <w:sz w:val="22"/>
          <w:szCs w:val="22"/>
        </w:rPr>
        <w:t xml:space="preserve">                          </w:t>
      </w:r>
      <w:r w:rsidRPr="000574B1">
        <w:rPr>
          <w:rFonts w:ascii="Arial" w:hAnsi="Arial" w:cs="Arial"/>
          <w:i/>
          <w:color w:val="000000"/>
          <w:sz w:val="22"/>
          <w:szCs w:val="22"/>
        </w:rPr>
        <w:t>……………………………..</w:t>
      </w:r>
    </w:p>
    <w:p w:rsidR="0034196A" w:rsidRPr="000574B1" w:rsidRDefault="0034196A" w:rsidP="005F3AEF">
      <w:pPr>
        <w:pStyle w:val="Normlnweb"/>
        <w:shd w:val="clear" w:color="auto" w:fill="FFFFFF"/>
        <w:spacing w:before="0" w:beforeAutospacing="0" w:after="120" w:afterAutospacing="0" w:line="293" w:lineRule="atLeast"/>
        <w:rPr>
          <w:rFonts w:ascii="Arial" w:hAnsi="Arial" w:cs="Arial"/>
          <w:i/>
          <w:color w:val="000000"/>
          <w:sz w:val="23"/>
          <w:szCs w:val="23"/>
        </w:rPr>
      </w:pPr>
      <w:r w:rsidRPr="000574B1">
        <w:rPr>
          <w:rFonts w:ascii="Arial" w:hAnsi="Arial" w:cs="Arial"/>
          <w:i/>
          <w:color w:val="000000"/>
          <w:sz w:val="22"/>
          <w:szCs w:val="22"/>
        </w:rPr>
        <w:t xml:space="preserve">                                   pronajímatel                                          </w:t>
      </w:r>
      <w:r w:rsidR="005F3AEF" w:rsidRPr="000574B1">
        <w:rPr>
          <w:rFonts w:ascii="Arial" w:hAnsi="Arial" w:cs="Arial"/>
          <w:i/>
          <w:color w:val="000000"/>
          <w:sz w:val="22"/>
          <w:szCs w:val="22"/>
        </w:rPr>
        <w:t xml:space="preserve">                    </w:t>
      </w:r>
      <w:r w:rsidRPr="000574B1">
        <w:rPr>
          <w:rFonts w:ascii="Arial" w:hAnsi="Arial" w:cs="Arial"/>
          <w:i/>
          <w:color w:val="000000"/>
          <w:sz w:val="22"/>
          <w:szCs w:val="22"/>
        </w:rPr>
        <w:t>nájemce</w:t>
      </w:r>
      <w:r w:rsidRPr="000574B1">
        <w:rPr>
          <w:rFonts w:ascii="Arial" w:hAnsi="Arial" w:cs="Arial"/>
          <w:i/>
          <w:color w:val="000000"/>
        </w:rPr>
        <w:t> </w:t>
      </w:r>
    </w:p>
    <w:p w:rsidR="0034196A" w:rsidRPr="000574B1" w:rsidRDefault="0034196A" w:rsidP="0034196A">
      <w:pPr>
        <w:pStyle w:val="Normlnweb"/>
        <w:shd w:val="clear" w:color="auto" w:fill="FFFFFF"/>
        <w:spacing w:before="0" w:beforeAutospacing="0" w:after="0" w:afterAutospacing="0" w:line="293" w:lineRule="atLeast"/>
        <w:rPr>
          <w:rFonts w:ascii="Arial" w:hAnsi="Arial" w:cs="Arial"/>
          <w:i/>
          <w:color w:val="000000"/>
          <w:sz w:val="23"/>
          <w:szCs w:val="23"/>
        </w:rPr>
      </w:pPr>
      <w:r w:rsidRPr="000574B1">
        <w:rPr>
          <w:rFonts w:ascii="Arial" w:hAnsi="Arial" w:cs="Arial"/>
          <w:i/>
          <w:color w:val="000000"/>
        </w:rPr>
        <w:t> </w:t>
      </w:r>
    </w:p>
    <w:p w:rsidR="00590C0F" w:rsidRDefault="00590C0F" w:rsidP="00590C0F">
      <w:pPr>
        <w:jc w:val="center"/>
        <w:rPr>
          <w:rFonts w:ascii="Arial" w:hAnsi="Arial" w:cs="Arial"/>
        </w:rPr>
      </w:pPr>
      <w:r>
        <w:rPr>
          <w:rFonts w:ascii="Arial" w:hAnsi="Arial" w:cs="Arial"/>
        </w:rPr>
        <w:t>___________________________________________________________________</w:t>
      </w:r>
    </w:p>
    <w:p w:rsidR="00590C0F" w:rsidRDefault="00590C0F" w:rsidP="00590C0F">
      <w:pPr>
        <w:pStyle w:val="Zkladntextodsazen"/>
        <w:tabs>
          <w:tab w:val="left" w:pos="0"/>
        </w:tabs>
        <w:ind w:left="0"/>
        <w:jc w:val="center"/>
        <w:rPr>
          <w:rFonts w:ascii="Arial" w:hAnsi="Arial" w:cs="Arial"/>
        </w:rPr>
      </w:pPr>
      <w:r>
        <w:rPr>
          <w:rFonts w:ascii="Arial" w:hAnsi="Arial" w:cs="Arial"/>
        </w:rPr>
        <w:t>konec textu budoucí smlouvy</w:t>
      </w:r>
    </w:p>
    <w:p w:rsidR="00590C0F" w:rsidRDefault="00590C0F" w:rsidP="00590C0F">
      <w:pPr>
        <w:jc w:val="center"/>
        <w:rPr>
          <w:rFonts w:ascii="Arial" w:hAnsi="Arial" w:cs="Arial"/>
          <w:b/>
        </w:rPr>
      </w:pPr>
    </w:p>
    <w:p w:rsidR="00590C0F" w:rsidRDefault="00590C0F" w:rsidP="00590C0F">
      <w:pPr>
        <w:jc w:val="center"/>
        <w:rPr>
          <w:rFonts w:ascii="Arial" w:hAnsi="Arial" w:cs="Arial"/>
          <w:b/>
        </w:rPr>
      </w:pPr>
      <w:r>
        <w:rPr>
          <w:rFonts w:ascii="Arial" w:hAnsi="Arial" w:cs="Arial"/>
          <w:b/>
        </w:rPr>
        <w:t>IV.</w:t>
      </w:r>
    </w:p>
    <w:p w:rsidR="00590C0F" w:rsidRDefault="00590C0F" w:rsidP="00590C0F">
      <w:pPr>
        <w:jc w:val="both"/>
        <w:rPr>
          <w:rFonts w:ascii="Arial" w:hAnsi="Arial" w:cs="Arial"/>
        </w:rPr>
      </w:pPr>
    </w:p>
    <w:p w:rsidR="00590C0F" w:rsidRDefault="00590C0F" w:rsidP="00590C0F">
      <w:pPr>
        <w:numPr>
          <w:ilvl w:val="0"/>
          <w:numId w:val="15"/>
        </w:numPr>
        <w:tabs>
          <w:tab w:val="left" w:pos="360"/>
        </w:tabs>
        <w:suppressAutoHyphens/>
        <w:jc w:val="both"/>
        <w:rPr>
          <w:rFonts w:ascii="Arial" w:hAnsi="Arial" w:cs="Arial"/>
        </w:rPr>
      </w:pPr>
      <w:r>
        <w:rPr>
          <w:rFonts w:ascii="Arial" w:hAnsi="Arial" w:cs="Arial"/>
        </w:rPr>
        <w:t>Tato smlouva se v ostatním řídí příslušnými ustanoveními občanského zákoníku v platném znění.</w:t>
      </w:r>
    </w:p>
    <w:p w:rsidR="00590C0F" w:rsidRDefault="00590C0F" w:rsidP="00590C0F">
      <w:pPr>
        <w:jc w:val="both"/>
        <w:rPr>
          <w:rFonts w:ascii="Arial" w:hAnsi="Arial" w:cs="Arial"/>
        </w:rPr>
      </w:pPr>
    </w:p>
    <w:p w:rsidR="00590C0F" w:rsidRDefault="00590C0F" w:rsidP="00590C0F">
      <w:pPr>
        <w:numPr>
          <w:ilvl w:val="0"/>
          <w:numId w:val="15"/>
        </w:numPr>
        <w:tabs>
          <w:tab w:val="left" w:pos="360"/>
        </w:tabs>
        <w:suppressAutoHyphens/>
        <w:jc w:val="both"/>
        <w:rPr>
          <w:rFonts w:ascii="Arial" w:hAnsi="Arial" w:cs="Arial"/>
        </w:rPr>
      </w:pPr>
      <w:r>
        <w:rPr>
          <w:rFonts w:ascii="Arial" w:hAnsi="Arial" w:cs="Arial"/>
        </w:rPr>
        <w:t>Účastníci smlouvy prohlašují, že si tuto smlouvu před jejím podpisem přečetli a že byla uzavřena po vzájemném projednání podle jejich pravé a svobodné vůle, určitě, vážně a srozumitelně, nikoliv  v tísni za nápadně nevýhodných podmínek.</w:t>
      </w:r>
    </w:p>
    <w:p w:rsidR="00590C0F" w:rsidRDefault="00590C0F" w:rsidP="00FC7800">
      <w:pPr>
        <w:tabs>
          <w:tab w:val="left" w:pos="360"/>
        </w:tabs>
        <w:suppressAutoHyphens/>
        <w:jc w:val="both"/>
        <w:rPr>
          <w:rFonts w:ascii="Arial" w:hAnsi="Arial" w:cs="Arial"/>
        </w:rPr>
      </w:pPr>
    </w:p>
    <w:p w:rsidR="00590C0F" w:rsidRPr="002F260E" w:rsidRDefault="00590C0F" w:rsidP="00FC7800">
      <w:pPr>
        <w:numPr>
          <w:ilvl w:val="0"/>
          <w:numId w:val="15"/>
        </w:numPr>
        <w:tabs>
          <w:tab w:val="left" w:pos="360"/>
        </w:tabs>
        <w:suppressAutoHyphens/>
        <w:jc w:val="both"/>
        <w:rPr>
          <w:rFonts w:ascii="Arial" w:hAnsi="Arial" w:cs="Arial"/>
        </w:rPr>
      </w:pPr>
      <w:r w:rsidRPr="00FC7800">
        <w:rPr>
          <w:rFonts w:ascii="Arial" w:hAnsi="Arial" w:cs="Arial"/>
        </w:rPr>
        <w:t xml:space="preserve">Statutární zástupce budoucího pronajímatele, starosta města Přeštice Mgr. </w:t>
      </w:r>
      <w:r w:rsidR="0072727E">
        <w:rPr>
          <w:rFonts w:ascii="Arial" w:hAnsi="Arial" w:cs="Arial"/>
        </w:rPr>
        <w:t>Karel Naxera</w:t>
      </w:r>
      <w:r w:rsidRPr="00FC7800">
        <w:rPr>
          <w:rFonts w:ascii="Arial" w:hAnsi="Arial" w:cs="Arial"/>
        </w:rPr>
        <w:t xml:space="preserve"> prohlašuje, že uzavření smlouvy bylo projednáno a schváleno usnesením č. </w:t>
      </w:r>
      <w:r w:rsidR="002F260E">
        <w:rPr>
          <w:rFonts w:ascii="Arial" w:hAnsi="Arial" w:cs="Arial"/>
        </w:rPr>
        <w:t>514/2016</w:t>
      </w:r>
      <w:r w:rsidRPr="00FC7800">
        <w:rPr>
          <w:rFonts w:ascii="Arial" w:hAnsi="Arial" w:cs="Arial"/>
        </w:rPr>
        <w:t xml:space="preserve"> </w:t>
      </w:r>
      <w:r w:rsidR="000574B1" w:rsidRPr="00FC7800">
        <w:rPr>
          <w:rFonts w:ascii="Arial" w:hAnsi="Arial" w:cs="Arial"/>
        </w:rPr>
        <w:t>Rady</w:t>
      </w:r>
      <w:r w:rsidRPr="00FC7800">
        <w:rPr>
          <w:rFonts w:ascii="Arial" w:hAnsi="Arial" w:cs="Arial"/>
        </w:rPr>
        <w:t xml:space="preserve"> města Přeštice dne </w:t>
      </w:r>
      <w:r w:rsidR="002F260E">
        <w:rPr>
          <w:rFonts w:ascii="Arial" w:hAnsi="Arial" w:cs="Arial"/>
        </w:rPr>
        <w:t xml:space="preserve">29. 8. </w:t>
      </w:r>
      <w:smartTag w:uri="urn:schemas-microsoft-com:office:smarttags" w:element="metricconverter">
        <w:smartTagPr>
          <w:attr w:name="ProductID" w:val="2016 a"/>
        </w:smartTagPr>
        <w:r w:rsidR="002F260E" w:rsidRPr="002F260E">
          <w:rPr>
            <w:rFonts w:ascii="Arial" w:hAnsi="Arial" w:cs="Arial"/>
          </w:rPr>
          <w:t>2016</w:t>
        </w:r>
        <w:r w:rsidRPr="002F260E">
          <w:rPr>
            <w:rFonts w:ascii="Arial" w:hAnsi="Arial" w:cs="Arial"/>
          </w:rPr>
          <w:t xml:space="preserve"> a</w:t>
        </w:r>
      </w:smartTag>
      <w:r w:rsidRPr="002F260E">
        <w:rPr>
          <w:rFonts w:ascii="Arial" w:hAnsi="Arial" w:cs="Arial"/>
        </w:rPr>
        <w:t xml:space="preserve"> to na základě předchozího zveřejnění na úřední desce Městského úřadu v Přešticích.</w:t>
      </w:r>
    </w:p>
    <w:p w:rsidR="00590C0F" w:rsidRDefault="00590C0F" w:rsidP="00590C0F">
      <w:pPr>
        <w:jc w:val="both"/>
        <w:rPr>
          <w:rFonts w:ascii="Arial" w:hAnsi="Arial" w:cs="Arial"/>
        </w:rPr>
      </w:pPr>
    </w:p>
    <w:p w:rsidR="00590C0F" w:rsidRDefault="00590C0F" w:rsidP="00590C0F">
      <w:pPr>
        <w:numPr>
          <w:ilvl w:val="0"/>
          <w:numId w:val="15"/>
        </w:numPr>
        <w:tabs>
          <w:tab w:val="left" w:pos="360"/>
        </w:tabs>
        <w:suppressAutoHyphens/>
        <w:jc w:val="both"/>
        <w:rPr>
          <w:rFonts w:ascii="Arial" w:hAnsi="Arial" w:cs="Arial"/>
        </w:rPr>
      </w:pPr>
      <w:r>
        <w:rPr>
          <w:rFonts w:ascii="Arial" w:hAnsi="Arial" w:cs="Arial"/>
        </w:rPr>
        <w:t xml:space="preserve">Tato smlouva je vyhotovena ve 3 exemplářích, z nichž každý má platnost originálu. Každý z účastníků smlouvy obdrží po jednom vyhotovení smlouvy. </w:t>
      </w:r>
    </w:p>
    <w:p w:rsidR="00590C0F" w:rsidRDefault="00590C0F" w:rsidP="00590C0F">
      <w:pPr>
        <w:jc w:val="both"/>
        <w:rPr>
          <w:rFonts w:ascii="Arial" w:hAnsi="Arial"/>
        </w:rPr>
      </w:pPr>
    </w:p>
    <w:p w:rsidR="00590C0F" w:rsidRDefault="00590C0F" w:rsidP="00590C0F">
      <w:pPr>
        <w:jc w:val="both"/>
        <w:rPr>
          <w:rFonts w:ascii="Arial" w:hAnsi="Arial"/>
        </w:rPr>
      </w:pPr>
    </w:p>
    <w:p w:rsidR="000574B1" w:rsidRDefault="000574B1" w:rsidP="00590C0F">
      <w:pPr>
        <w:jc w:val="both"/>
        <w:rPr>
          <w:rFonts w:ascii="Arial" w:hAnsi="Arial"/>
        </w:rPr>
      </w:pPr>
    </w:p>
    <w:p w:rsidR="000574B1" w:rsidRDefault="000574B1" w:rsidP="00590C0F">
      <w:pPr>
        <w:jc w:val="both"/>
        <w:rPr>
          <w:rFonts w:ascii="Arial" w:hAnsi="Arial"/>
        </w:rPr>
      </w:pPr>
    </w:p>
    <w:p w:rsidR="00590C0F" w:rsidRPr="00590C0F" w:rsidRDefault="00590C0F" w:rsidP="00590C0F">
      <w:pPr>
        <w:jc w:val="both"/>
        <w:rPr>
          <w:rFonts w:ascii="Arial" w:hAnsi="Arial"/>
          <w:b/>
          <w:bCs/>
          <w:caps/>
        </w:rPr>
      </w:pPr>
      <w:r w:rsidRPr="00590C0F">
        <w:rPr>
          <w:rFonts w:ascii="Arial" w:hAnsi="Arial"/>
          <w:b/>
          <w:bCs/>
          <w:caps/>
        </w:rPr>
        <w:t>BUDOUCÍ pronajímatel:</w:t>
      </w:r>
    </w:p>
    <w:p w:rsidR="00590C0F" w:rsidRDefault="00590C0F" w:rsidP="00590C0F">
      <w:pPr>
        <w:jc w:val="both"/>
        <w:rPr>
          <w:rFonts w:ascii="Arial" w:hAnsi="Arial"/>
        </w:rPr>
      </w:pPr>
    </w:p>
    <w:p w:rsidR="00590C0F" w:rsidRDefault="00590C0F" w:rsidP="00590C0F">
      <w:pPr>
        <w:jc w:val="both"/>
        <w:rPr>
          <w:rFonts w:ascii="Arial" w:hAnsi="Arial"/>
        </w:rPr>
      </w:pPr>
      <w:r>
        <w:rPr>
          <w:rFonts w:ascii="Arial" w:hAnsi="Arial"/>
        </w:rPr>
        <w:t xml:space="preserve">V  Přešticích dne </w:t>
      </w:r>
      <w:r w:rsidR="00221E2D">
        <w:rPr>
          <w:rFonts w:ascii="Arial" w:hAnsi="Arial"/>
        </w:rPr>
        <w:t>29. 8. 2016</w:t>
      </w:r>
    </w:p>
    <w:p w:rsidR="00590C0F" w:rsidRDefault="00590C0F" w:rsidP="00590C0F">
      <w:pPr>
        <w:jc w:val="both"/>
        <w:rPr>
          <w:rFonts w:ascii="Arial" w:hAnsi="Arial"/>
        </w:rPr>
      </w:pPr>
    </w:p>
    <w:p w:rsidR="00590C0F" w:rsidRDefault="00590C0F" w:rsidP="00590C0F">
      <w:pPr>
        <w:jc w:val="both"/>
        <w:rPr>
          <w:rFonts w:ascii="Arial" w:hAnsi="Arial"/>
        </w:rPr>
      </w:pPr>
    </w:p>
    <w:p w:rsidR="00590C0F" w:rsidRDefault="00590C0F" w:rsidP="00590C0F">
      <w:pPr>
        <w:rPr>
          <w:rFonts w:ascii="Arial" w:hAnsi="Arial" w:cs="Arial"/>
        </w:rPr>
      </w:pPr>
      <w:r>
        <w:t xml:space="preserve"> </w:t>
      </w:r>
      <w:r>
        <w:rPr>
          <w:rFonts w:ascii="Arial" w:hAnsi="Arial" w:cs="Arial"/>
        </w:rPr>
        <w:t xml:space="preserve">                                                                             ___________________________</w:t>
      </w:r>
    </w:p>
    <w:p w:rsidR="00590C0F" w:rsidRDefault="00590C0F" w:rsidP="00590C0F">
      <w:pPr>
        <w:rPr>
          <w:rFonts w:ascii="Arial" w:hAnsi="Arial" w:cs="Arial"/>
        </w:rPr>
      </w:pPr>
      <w:r>
        <w:rPr>
          <w:rFonts w:ascii="Arial" w:hAnsi="Arial" w:cs="Arial"/>
        </w:rPr>
        <w:t xml:space="preserve">                                                                                           Město Přeštice</w:t>
      </w:r>
    </w:p>
    <w:p w:rsidR="00590C0F" w:rsidRDefault="00590C0F" w:rsidP="00590C0F">
      <w:pPr>
        <w:rPr>
          <w:rFonts w:ascii="Arial" w:hAnsi="Arial" w:cs="Arial"/>
        </w:rPr>
      </w:pPr>
      <w:r>
        <w:rPr>
          <w:rFonts w:ascii="Arial" w:hAnsi="Arial" w:cs="Arial"/>
        </w:rPr>
        <w:t xml:space="preserve">                                                                              zast. Mgr. </w:t>
      </w:r>
      <w:r w:rsidR="00962A75">
        <w:rPr>
          <w:rFonts w:ascii="Arial" w:hAnsi="Arial" w:cs="Arial"/>
        </w:rPr>
        <w:t>Karlem Naxerou</w:t>
      </w:r>
      <w:r>
        <w:rPr>
          <w:rFonts w:ascii="Arial" w:hAnsi="Arial" w:cs="Arial"/>
        </w:rPr>
        <w:t xml:space="preserve"> </w:t>
      </w:r>
    </w:p>
    <w:p w:rsidR="00590C0F" w:rsidRDefault="00590C0F" w:rsidP="00590C0F">
      <w:pPr>
        <w:pStyle w:val="PODPISYPODSML"/>
      </w:pPr>
      <w:r>
        <w:t xml:space="preserve">                                                                                        starostou města                       </w:t>
      </w:r>
    </w:p>
    <w:p w:rsidR="00590C0F" w:rsidRDefault="00590C0F" w:rsidP="00590C0F">
      <w:pPr>
        <w:pStyle w:val="PODPISYPODSML"/>
        <w:ind w:left="283" w:hanging="283"/>
      </w:pPr>
      <w:r>
        <w:rPr>
          <w:b/>
          <w:bCs/>
        </w:rPr>
        <w:t xml:space="preserve"> </w:t>
      </w:r>
    </w:p>
    <w:p w:rsidR="00590C0F" w:rsidRDefault="00590C0F" w:rsidP="00590C0F">
      <w:pPr>
        <w:pStyle w:val="PODPISYPODSML"/>
      </w:pPr>
      <w:r>
        <w:t xml:space="preserve">                                                                                   </w:t>
      </w:r>
    </w:p>
    <w:p w:rsidR="00590C0F" w:rsidRDefault="00590C0F" w:rsidP="00590C0F">
      <w:pPr>
        <w:ind w:left="284" w:hanging="283"/>
        <w:jc w:val="both"/>
        <w:rPr>
          <w:rFonts w:ascii="Arial" w:hAnsi="Arial"/>
        </w:rPr>
      </w:pPr>
      <w:r>
        <w:rPr>
          <w:rFonts w:ascii="Arial" w:hAnsi="Arial"/>
        </w:rPr>
        <w:t xml:space="preserve">                                                                                             </w:t>
      </w:r>
    </w:p>
    <w:p w:rsidR="00590C0F" w:rsidRPr="00590C0F" w:rsidRDefault="00590C0F" w:rsidP="00590C0F">
      <w:pPr>
        <w:jc w:val="both"/>
        <w:rPr>
          <w:rFonts w:ascii="Arial" w:hAnsi="Arial"/>
          <w:caps/>
        </w:rPr>
      </w:pPr>
      <w:r w:rsidRPr="00590C0F">
        <w:rPr>
          <w:rFonts w:ascii="Arial" w:hAnsi="Arial"/>
          <w:b/>
          <w:bCs/>
          <w:caps/>
        </w:rPr>
        <w:t xml:space="preserve">BUDOUCÍ nájemce:   </w:t>
      </w:r>
      <w:r w:rsidRPr="00590C0F">
        <w:rPr>
          <w:rFonts w:ascii="Arial" w:hAnsi="Arial"/>
          <w:caps/>
        </w:rPr>
        <w:t xml:space="preserve">                                  </w:t>
      </w:r>
    </w:p>
    <w:p w:rsidR="00590C0F" w:rsidRDefault="00590C0F" w:rsidP="00590C0F">
      <w:pPr>
        <w:jc w:val="both"/>
        <w:rPr>
          <w:rFonts w:ascii="Arial" w:hAnsi="Arial"/>
        </w:rPr>
      </w:pPr>
    </w:p>
    <w:p w:rsidR="00590C0F" w:rsidRDefault="00590C0F" w:rsidP="00590C0F">
      <w:pPr>
        <w:jc w:val="both"/>
        <w:rPr>
          <w:rFonts w:ascii="Arial" w:hAnsi="Arial"/>
        </w:rPr>
      </w:pPr>
      <w:r>
        <w:rPr>
          <w:rFonts w:ascii="Arial" w:hAnsi="Arial"/>
        </w:rPr>
        <w:t>V  Přešticích dne</w:t>
      </w:r>
      <w:r w:rsidR="00221E2D">
        <w:rPr>
          <w:rFonts w:ascii="Arial" w:hAnsi="Arial"/>
        </w:rPr>
        <w:t xml:space="preserve"> 29. 8. 2016</w:t>
      </w:r>
    </w:p>
    <w:p w:rsidR="00590C0F" w:rsidRDefault="00590C0F" w:rsidP="00590C0F">
      <w:pPr>
        <w:jc w:val="both"/>
        <w:rPr>
          <w:rFonts w:ascii="Arial" w:hAnsi="Arial"/>
        </w:rPr>
      </w:pPr>
    </w:p>
    <w:p w:rsidR="00590C0F" w:rsidRDefault="00590C0F" w:rsidP="00590C0F">
      <w:r>
        <w:t xml:space="preserve">                                                                                   </w:t>
      </w:r>
    </w:p>
    <w:p w:rsidR="00590C0F" w:rsidRDefault="00590C0F" w:rsidP="00590C0F">
      <w:r>
        <w:t xml:space="preserve">                                                                                       ___________________________</w:t>
      </w:r>
    </w:p>
    <w:p w:rsidR="00590C0F" w:rsidRDefault="00590C0F" w:rsidP="00590C0F">
      <w:pPr>
        <w:pStyle w:val="PODPISYPODSML"/>
      </w:pPr>
      <w:r>
        <w:t xml:space="preserve">                                                                                           </w:t>
      </w:r>
    </w:p>
    <w:p w:rsidR="00590C0F" w:rsidRDefault="00590C0F" w:rsidP="00590C0F">
      <w:pPr>
        <w:pStyle w:val="PODPISYPODSML"/>
      </w:pPr>
      <w:r>
        <w:t xml:space="preserve">                              </w:t>
      </w:r>
    </w:p>
    <w:p w:rsidR="0034196A" w:rsidRDefault="0034196A"/>
    <w:sectPr w:rsidR="0034196A" w:rsidSect="00FC7800">
      <w:headerReference w:type="even" r:id="rId7"/>
      <w:headerReference w:type="default" r:id="rId8"/>
      <w:pgSz w:w="11906" w:h="16838"/>
      <w:pgMar w:top="851"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A75" w:rsidRDefault="00D46A75">
      <w:r>
        <w:separator/>
      </w:r>
    </w:p>
  </w:endnote>
  <w:endnote w:type="continuationSeparator" w:id="1">
    <w:p w:rsidR="00D46A75" w:rsidRDefault="00D46A7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A75" w:rsidRDefault="00D46A75">
      <w:r>
        <w:separator/>
      </w:r>
    </w:p>
  </w:footnote>
  <w:footnote w:type="continuationSeparator" w:id="1">
    <w:p w:rsidR="00D46A75" w:rsidRDefault="00D46A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FA2" w:rsidRDefault="00A177F2" w:rsidP="00B02C73">
    <w:pPr>
      <w:pStyle w:val="Zhlav"/>
      <w:framePr w:wrap="around" w:vAnchor="text" w:hAnchor="margin" w:xAlign="right" w:y="1"/>
      <w:rPr>
        <w:rStyle w:val="slostrnky"/>
      </w:rPr>
    </w:pPr>
    <w:r>
      <w:rPr>
        <w:rStyle w:val="slostrnky"/>
      </w:rPr>
      <w:fldChar w:fldCharType="begin"/>
    </w:r>
    <w:r w:rsidR="00C84FA2">
      <w:rPr>
        <w:rStyle w:val="slostrnky"/>
      </w:rPr>
      <w:instrText xml:space="preserve">PAGE  </w:instrText>
    </w:r>
    <w:r>
      <w:rPr>
        <w:rStyle w:val="slostrnky"/>
      </w:rPr>
      <w:fldChar w:fldCharType="end"/>
    </w:r>
  </w:p>
  <w:p w:rsidR="00C84FA2" w:rsidRDefault="00C84FA2" w:rsidP="005F3AEF">
    <w:pPr>
      <w:pStyle w:val="Zhlav"/>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FA2" w:rsidRDefault="00A177F2" w:rsidP="00B02C73">
    <w:pPr>
      <w:pStyle w:val="Zhlav"/>
      <w:framePr w:wrap="around" w:vAnchor="text" w:hAnchor="margin" w:xAlign="right" w:y="1"/>
      <w:rPr>
        <w:rStyle w:val="slostrnky"/>
      </w:rPr>
    </w:pPr>
    <w:r>
      <w:rPr>
        <w:rStyle w:val="slostrnky"/>
      </w:rPr>
      <w:fldChar w:fldCharType="begin"/>
    </w:r>
    <w:r w:rsidR="00C84FA2">
      <w:rPr>
        <w:rStyle w:val="slostrnky"/>
      </w:rPr>
      <w:instrText xml:space="preserve">PAGE  </w:instrText>
    </w:r>
    <w:r>
      <w:rPr>
        <w:rStyle w:val="slostrnky"/>
      </w:rPr>
      <w:fldChar w:fldCharType="separate"/>
    </w:r>
    <w:r w:rsidR="00BB4191">
      <w:rPr>
        <w:rStyle w:val="slostrnky"/>
        <w:noProof/>
      </w:rPr>
      <w:t>2</w:t>
    </w:r>
    <w:r>
      <w:rPr>
        <w:rStyle w:val="slostrnky"/>
      </w:rPr>
      <w:fldChar w:fldCharType="end"/>
    </w:r>
  </w:p>
  <w:p w:rsidR="00C84FA2" w:rsidRDefault="00C84FA2" w:rsidP="005F3AEF">
    <w:pPr>
      <w:pStyle w:val="Zhlav"/>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46289E"/>
    <w:multiLevelType w:val="hybridMultilevel"/>
    <w:tmpl w:val="F1C4AE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C6B11B2"/>
    <w:multiLevelType w:val="hybridMultilevel"/>
    <w:tmpl w:val="F6F00A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135514A"/>
    <w:multiLevelType w:val="hybridMultilevel"/>
    <w:tmpl w:val="95D0D1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4437E7B"/>
    <w:multiLevelType w:val="hybridMultilevel"/>
    <w:tmpl w:val="15E418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ADC12FF"/>
    <w:multiLevelType w:val="hybridMultilevel"/>
    <w:tmpl w:val="F426E43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1BFA01DB"/>
    <w:multiLevelType w:val="hybridMultilevel"/>
    <w:tmpl w:val="A956E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DF4885"/>
    <w:multiLevelType w:val="hybridMultilevel"/>
    <w:tmpl w:val="F0C20A44"/>
    <w:lvl w:ilvl="0" w:tplc="C6BE0E40">
      <w:start w:val="1"/>
      <w:numFmt w:val="decimal"/>
      <w:lvlText w:val="%1."/>
      <w:lvlJc w:val="left"/>
      <w:pPr>
        <w:tabs>
          <w:tab w:val="num" w:pos="435"/>
        </w:tabs>
        <w:ind w:left="435" w:hanging="375"/>
      </w:pPr>
      <w:rPr>
        <w:rFonts w:hint="default"/>
        <w:sz w:val="22"/>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9">
    <w:nsid w:val="201E4F37"/>
    <w:multiLevelType w:val="hybridMultilevel"/>
    <w:tmpl w:val="05BEA6A6"/>
    <w:lvl w:ilvl="0" w:tplc="0405000F">
      <w:start w:val="1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03139B5"/>
    <w:multiLevelType w:val="hybridMultilevel"/>
    <w:tmpl w:val="9C74772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2F41131"/>
    <w:multiLevelType w:val="hybridMultilevel"/>
    <w:tmpl w:val="125233FA"/>
    <w:lvl w:ilvl="0" w:tplc="73E23A1E">
      <w:start w:val="1"/>
      <w:numFmt w:val="decimal"/>
      <w:lvlText w:val="%1."/>
      <w:lvlJc w:val="left"/>
      <w:pPr>
        <w:tabs>
          <w:tab w:val="num" w:pos="720"/>
        </w:tabs>
        <w:ind w:left="720" w:hanging="360"/>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B86478"/>
    <w:multiLevelType w:val="hybridMultilevel"/>
    <w:tmpl w:val="1E422F04"/>
    <w:lvl w:ilvl="0" w:tplc="55D8A40E">
      <w:start w:val="1"/>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B46673F"/>
    <w:multiLevelType w:val="hybridMultilevel"/>
    <w:tmpl w:val="D806E1DA"/>
    <w:lvl w:ilvl="0" w:tplc="147A0924">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19260F5"/>
    <w:multiLevelType w:val="hybridMultilevel"/>
    <w:tmpl w:val="9588140A"/>
    <w:lvl w:ilvl="0" w:tplc="1D721456">
      <w:start w:val="1"/>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4C0733D"/>
    <w:multiLevelType w:val="hybridMultilevel"/>
    <w:tmpl w:val="67D6030A"/>
    <w:lvl w:ilvl="0" w:tplc="42EAA0AC">
      <w:start w:val="5"/>
      <w:numFmt w:val="decimal"/>
      <w:lvlText w:val="%1."/>
      <w:lvlJc w:val="left"/>
      <w:pPr>
        <w:tabs>
          <w:tab w:val="num" w:pos="720"/>
        </w:tabs>
        <w:ind w:left="720" w:hanging="360"/>
      </w:pPr>
      <w:rPr>
        <w:rFonts w:hint="default"/>
        <w:color w:val="00000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2979CE"/>
    <w:multiLevelType w:val="hybridMultilevel"/>
    <w:tmpl w:val="334C779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C87483B"/>
    <w:multiLevelType w:val="hybridMultilevel"/>
    <w:tmpl w:val="9AB45F6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577329ED"/>
    <w:multiLevelType w:val="hybridMultilevel"/>
    <w:tmpl w:val="F546128A"/>
    <w:lvl w:ilvl="0" w:tplc="BE7AF9EA">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8ED29B3"/>
    <w:multiLevelType w:val="hybridMultilevel"/>
    <w:tmpl w:val="2E5CCBC2"/>
    <w:lvl w:ilvl="0" w:tplc="ECD0876E">
      <w:start w:val="1"/>
      <w:numFmt w:val="decimal"/>
      <w:lvlText w:val="%1."/>
      <w:lvlJc w:val="left"/>
      <w:pPr>
        <w:tabs>
          <w:tab w:val="num" w:pos="450"/>
        </w:tabs>
        <w:ind w:left="450" w:hanging="390"/>
      </w:pPr>
      <w:rPr>
        <w:rFonts w:hint="default"/>
        <w:sz w:val="22"/>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0">
    <w:nsid w:val="6C0007AB"/>
    <w:multiLevelType w:val="hybridMultilevel"/>
    <w:tmpl w:val="08B45AC8"/>
    <w:lvl w:ilvl="0" w:tplc="4550726E">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15"/>
  </w:num>
  <w:num w:numId="3">
    <w:abstractNumId w:val="20"/>
  </w:num>
  <w:num w:numId="4">
    <w:abstractNumId w:val="12"/>
  </w:num>
  <w:num w:numId="5">
    <w:abstractNumId w:val="5"/>
  </w:num>
  <w:num w:numId="6">
    <w:abstractNumId w:val="19"/>
  </w:num>
  <w:num w:numId="7">
    <w:abstractNumId w:val="17"/>
  </w:num>
  <w:num w:numId="8">
    <w:abstractNumId w:val="9"/>
  </w:num>
  <w:num w:numId="9">
    <w:abstractNumId w:val="16"/>
  </w:num>
  <w:num w:numId="10">
    <w:abstractNumId w:val="13"/>
  </w:num>
  <w:num w:numId="11">
    <w:abstractNumId w:val="8"/>
  </w:num>
  <w:num w:numId="12">
    <w:abstractNumId w:val="11"/>
  </w:num>
  <w:num w:numId="13">
    <w:abstractNumId w:val="10"/>
  </w:num>
  <w:num w:numId="14">
    <w:abstractNumId w:val="6"/>
  </w:num>
  <w:num w:numId="15">
    <w:abstractNumId w:val="0"/>
  </w:num>
  <w:num w:numId="16">
    <w:abstractNumId w:val="1"/>
  </w:num>
  <w:num w:numId="17">
    <w:abstractNumId w:val="2"/>
  </w:num>
  <w:num w:numId="18">
    <w:abstractNumId w:val="18"/>
  </w:num>
  <w:num w:numId="19">
    <w:abstractNumId w:val="14"/>
  </w:num>
  <w:num w:numId="20">
    <w:abstractNumId w:val="7"/>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196A"/>
    <w:rsid w:val="0000617A"/>
    <w:rsid w:val="000125B5"/>
    <w:rsid w:val="000227FC"/>
    <w:rsid w:val="00030305"/>
    <w:rsid w:val="000574B1"/>
    <w:rsid w:val="00061536"/>
    <w:rsid w:val="00073E0D"/>
    <w:rsid w:val="00091B60"/>
    <w:rsid w:val="000B275D"/>
    <w:rsid w:val="000C1D64"/>
    <w:rsid w:val="000F111F"/>
    <w:rsid w:val="00110248"/>
    <w:rsid w:val="001207DA"/>
    <w:rsid w:val="00153429"/>
    <w:rsid w:val="00156914"/>
    <w:rsid w:val="001C13F0"/>
    <w:rsid w:val="001E5E8A"/>
    <w:rsid w:val="002048D7"/>
    <w:rsid w:val="00221E2D"/>
    <w:rsid w:val="00227741"/>
    <w:rsid w:val="00261578"/>
    <w:rsid w:val="00266CC3"/>
    <w:rsid w:val="00291894"/>
    <w:rsid w:val="0029326E"/>
    <w:rsid w:val="002B0F43"/>
    <w:rsid w:val="002B2AE6"/>
    <w:rsid w:val="002D6560"/>
    <w:rsid w:val="002F260E"/>
    <w:rsid w:val="002F3A53"/>
    <w:rsid w:val="00306FF4"/>
    <w:rsid w:val="00341023"/>
    <w:rsid w:val="0034196A"/>
    <w:rsid w:val="00362270"/>
    <w:rsid w:val="00372E14"/>
    <w:rsid w:val="003A769B"/>
    <w:rsid w:val="003B421C"/>
    <w:rsid w:val="003C3F1C"/>
    <w:rsid w:val="003D188C"/>
    <w:rsid w:val="003D5D15"/>
    <w:rsid w:val="003E423B"/>
    <w:rsid w:val="00405B08"/>
    <w:rsid w:val="004234E9"/>
    <w:rsid w:val="004556A0"/>
    <w:rsid w:val="004D150D"/>
    <w:rsid w:val="00524A83"/>
    <w:rsid w:val="005307D9"/>
    <w:rsid w:val="00535BC2"/>
    <w:rsid w:val="00540CBE"/>
    <w:rsid w:val="00590C0F"/>
    <w:rsid w:val="005F3AEF"/>
    <w:rsid w:val="005F6D62"/>
    <w:rsid w:val="006412F9"/>
    <w:rsid w:val="0065031A"/>
    <w:rsid w:val="00656AD1"/>
    <w:rsid w:val="006A3AE9"/>
    <w:rsid w:val="006D0695"/>
    <w:rsid w:val="006E0203"/>
    <w:rsid w:val="006E7663"/>
    <w:rsid w:val="00705087"/>
    <w:rsid w:val="0072727E"/>
    <w:rsid w:val="007273A2"/>
    <w:rsid w:val="00727A53"/>
    <w:rsid w:val="00792AE5"/>
    <w:rsid w:val="00793E80"/>
    <w:rsid w:val="007977DF"/>
    <w:rsid w:val="007B79CC"/>
    <w:rsid w:val="00866A4B"/>
    <w:rsid w:val="0088140B"/>
    <w:rsid w:val="008830DF"/>
    <w:rsid w:val="008A3CF3"/>
    <w:rsid w:val="00924247"/>
    <w:rsid w:val="00955D0D"/>
    <w:rsid w:val="00962A75"/>
    <w:rsid w:val="00A177F2"/>
    <w:rsid w:val="00A8312F"/>
    <w:rsid w:val="00A969BF"/>
    <w:rsid w:val="00AC1FD2"/>
    <w:rsid w:val="00AF450D"/>
    <w:rsid w:val="00B02C73"/>
    <w:rsid w:val="00B16094"/>
    <w:rsid w:val="00B260E1"/>
    <w:rsid w:val="00B306CB"/>
    <w:rsid w:val="00B56F82"/>
    <w:rsid w:val="00BB4191"/>
    <w:rsid w:val="00BE2367"/>
    <w:rsid w:val="00BF4454"/>
    <w:rsid w:val="00C41C76"/>
    <w:rsid w:val="00C4332F"/>
    <w:rsid w:val="00C51144"/>
    <w:rsid w:val="00C61E84"/>
    <w:rsid w:val="00C84FA2"/>
    <w:rsid w:val="00C86438"/>
    <w:rsid w:val="00CA43E2"/>
    <w:rsid w:val="00CC5E11"/>
    <w:rsid w:val="00CF6578"/>
    <w:rsid w:val="00D13AD4"/>
    <w:rsid w:val="00D21B81"/>
    <w:rsid w:val="00D30566"/>
    <w:rsid w:val="00D46A75"/>
    <w:rsid w:val="00D57C56"/>
    <w:rsid w:val="00DC6C4A"/>
    <w:rsid w:val="00DE7904"/>
    <w:rsid w:val="00DF0BB8"/>
    <w:rsid w:val="00E01233"/>
    <w:rsid w:val="00E03E59"/>
    <w:rsid w:val="00E1765F"/>
    <w:rsid w:val="00E27FD6"/>
    <w:rsid w:val="00E35D75"/>
    <w:rsid w:val="00E81B69"/>
    <w:rsid w:val="00E81CDF"/>
    <w:rsid w:val="00F866BA"/>
    <w:rsid w:val="00FC356E"/>
    <w:rsid w:val="00FC7800"/>
    <w:rsid w:val="00FE0986"/>
    <w:rsid w:val="00FF18D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177F2"/>
    <w:rPr>
      <w:sz w:val="24"/>
      <w:szCs w:val="24"/>
    </w:rPr>
  </w:style>
  <w:style w:type="paragraph" w:styleId="Nadpis1">
    <w:name w:val="heading 1"/>
    <w:basedOn w:val="Normln"/>
    <w:qFormat/>
    <w:rsid w:val="0034196A"/>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34196A"/>
    <w:pPr>
      <w:spacing w:before="100" w:beforeAutospacing="1" w:after="100" w:afterAutospacing="1"/>
    </w:pPr>
  </w:style>
  <w:style w:type="character" w:customStyle="1" w:styleId="apple-converted-space">
    <w:name w:val="apple-converted-space"/>
    <w:basedOn w:val="Standardnpsmoodstavce"/>
    <w:rsid w:val="0034196A"/>
  </w:style>
  <w:style w:type="character" w:styleId="Odkaznakoment">
    <w:name w:val="annotation reference"/>
    <w:semiHidden/>
    <w:rsid w:val="0034196A"/>
    <w:rPr>
      <w:sz w:val="16"/>
      <w:szCs w:val="16"/>
    </w:rPr>
  </w:style>
  <w:style w:type="paragraph" w:styleId="Textkomente">
    <w:name w:val="annotation text"/>
    <w:basedOn w:val="Normln"/>
    <w:semiHidden/>
    <w:rsid w:val="0034196A"/>
    <w:rPr>
      <w:sz w:val="20"/>
      <w:szCs w:val="20"/>
    </w:rPr>
  </w:style>
  <w:style w:type="paragraph" w:styleId="Pedmtkomente">
    <w:name w:val="annotation subject"/>
    <w:basedOn w:val="Textkomente"/>
    <w:next w:val="Textkomente"/>
    <w:semiHidden/>
    <w:rsid w:val="0034196A"/>
    <w:rPr>
      <w:b/>
      <w:bCs/>
    </w:rPr>
  </w:style>
  <w:style w:type="paragraph" w:styleId="Textbubliny">
    <w:name w:val="Balloon Text"/>
    <w:basedOn w:val="Normln"/>
    <w:semiHidden/>
    <w:rsid w:val="0034196A"/>
    <w:rPr>
      <w:rFonts w:ascii="Tahoma" w:hAnsi="Tahoma" w:cs="Tahoma"/>
      <w:sz w:val="16"/>
      <w:szCs w:val="16"/>
    </w:rPr>
  </w:style>
  <w:style w:type="paragraph" w:styleId="Zhlav">
    <w:name w:val="header"/>
    <w:basedOn w:val="Normln"/>
    <w:rsid w:val="005F3AEF"/>
    <w:pPr>
      <w:tabs>
        <w:tab w:val="center" w:pos="4536"/>
        <w:tab w:val="right" w:pos="9072"/>
      </w:tabs>
    </w:pPr>
  </w:style>
  <w:style w:type="character" w:styleId="slostrnky">
    <w:name w:val="page number"/>
    <w:basedOn w:val="Standardnpsmoodstavce"/>
    <w:rsid w:val="005F3AEF"/>
  </w:style>
  <w:style w:type="paragraph" w:styleId="Zpat">
    <w:name w:val="footer"/>
    <w:basedOn w:val="Normln"/>
    <w:rsid w:val="00291894"/>
  </w:style>
  <w:style w:type="paragraph" w:styleId="Zkladntext">
    <w:name w:val="Body Text"/>
    <w:basedOn w:val="Normln"/>
    <w:rsid w:val="00291894"/>
    <w:pPr>
      <w:jc w:val="both"/>
    </w:pPr>
    <w:rPr>
      <w:i/>
      <w:iCs/>
    </w:rPr>
  </w:style>
  <w:style w:type="paragraph" w:styleId="Zkladntextodsazen">
    <w:name w:val="Body Text Indent"/>
    <w:basedOn w:val="Normln"/>
    <w:rsid w:val="00590C0F"/>
    <w:pPr>
      <w:spacing w:after="120"/>
      <w:ind w:left="283"/>
    </w:pPr>
  </w:style>
  <w:style w:type="paragraph" w:customStyle="1" w:styleId="PODPISYPODSML">
    <w:name w:val="PODPISY POD SML"/>
    <w:basedOn w:val="Normln"/>
    <w:rsid w:val="00590C0F"/>
    <w:pPr>
      <w:tabs>
        <w:tab w:val="center" w:pos="2552"/>
        <w:tab w:val="center" w:pos="7371"/>
      </w:tabs>
      <w:suppressAutoHyphens/>
      <w:jc w:val="both"/>
    </w:pPr>
    <w:rPr>
      <w:rFonts w:ascii="Arial" w:hAnsi="Arial" w:cs="Arial"/>
      <w:lang w:eastAsia="ar-SA"/>
    </w:rPr>
  </w:style>
  <w:style w:type="paragraph" w:styleId="Odstavecseseznamem">
    <w:name w:val="List Paragraph"/>
    <w:basedOn w:val="Normln"/>
    <w:uiPriority w:val="34"/>
    <w:qFormat/>
    <w:rsid w:val="00656AD1"/>
    <w:pPr>
      <w:ind w:left="708"/>
    </w:pPr>
  </w:style>
</w:styles>
</file>

<file path=word/webSettings.xml><?xml version="1.0" encoding="utf-8"?>
<w:webSettings xmlns:r="http://schemas.openxmlformats.org/officeDocument/2006/relationships" xmlns:w="http://schemas.openxmlformats.org/wordprocessingml/2006/main">
  <w:divs>
    <w:div w:id="582833846">
      <w:bodyDiv w:val="1"/>
      <w:marLeft w:val="0"/>
      <w:marRight w:val="0"/>
      <w:marTop w:val="0"/>
      <w:marBottom w:val="0"/>
      <w:divBdr>
        <w:top w:val="none" w:sz="0" w:space="0" w:color="auto"/>
        <w:left w:val="none" w:sz="0" w:space="0" w:color="auto"/>
        <w:bottom w:val="none" w:sz="0" w:space="0" w:color="auto"/>
        <w:right w:val="none" w:sz="0" w:space="0" w:color="auto"/>
      </w:divBdr>
      <w:divsChild>
        <w:div w:id="1445733930">
          <w:marLeft w:val="0"/>
          <w:marRight w:val="0"/>
          <w:marTop w:val="0"/>
          <w:marBottom w:val="0"/>
          <w:divBdr>
            <w:top w:val="none" w:sz="0" w:space="0" w:color="auto"/>
            <w:left w:val="none" w:sz="0" w:space="0" w:color="auto"/>
            <w:bottom w:val="single" w:sz="12" w:space="1" w:color="auto"/>
            <w:right w:val="none" w:sz="0" w:space="0" w:color="auto"/>
          </w:divBdr>
        </w:div>
      </w:divsChild>
    </w:div>
    <w:div w:id="614404488">
      <w:bodyDiv w:val="1"/>
      <w:marLeft w:val="0"/>
      <w:marRight w:val="0"/>
      <w:marTop w:val="0"/>
      <w:marBottom w:val="0"/>
      <w:divBdr>
        <w:top w:val="none" w:sz="0" w:space="0" w:color="auto"/>
        <w:left w:val="none" w:sz="0" w:space="0" w:color="auto"/>
        <w:bottom w:val="none" w:sz="0" w:space="0" w:color="auto"/>
        <w:right w:val="none" w:sz="0" w:space="0" w:color="auto"/>
      </w:divBdr>
    </w:div>
    <w:div w:id="846753400">
      <w:bodyDiv w:val="1"/>
      <w:marLeft w:val="0"/>
      <w:marRight w:val="0"/>
      <w:marTop w:val="0"/>
      <w:marBottom w:val="0"/>
      <w:divBdr>
        <w:top w:val="none" w:sz="0" w:space="0" w:color="auto"/>
        <w:left w:val="none" w:sz="0" w:space="0" w:color="auto"/>
        <w:bottom w:val="none" w:sz="0" w:space="0" w:color="auto"/>
        <w:right w:val="none" w:sz="0" w:space="0" w:color="auto"/>
      </w:divBdr>
    </w:div>
    <w:div w:id="1011908167">
      <w:bodyDiv w:val="1"/>
      <w:marLeft w:val="0"/>
      <w:marRight w:val="0"/>
      <w:marTop w:val="0"/>
      <w:marBottom w:val="0"/>
      <w:divBdr>
        <w:top w:val="none" w:sz="0" w:space="0" w:color="auto"/>
        <w:left w:val="none" w:sz="0" w:space="0" w:color="auto"/>
        <w:bottom w:val="none" w:sz="0" w:space="0" w:color="auto"/>
        <w:right w:val="none" w:sz="0" w:space="0" w:color="auto"/>
      </w:divBdr>
    </w:div>
    <w:div w:id="2012484992">
      <w:bodyDiv w:val="1"/>
      <w:marLeft w:val="0"/>
      <w:marRight w:val="0"/>
      <w:marTop w:val="0"/>
      <w:marBottom w:val="0"/>
      <w:divBdr>
        <w:top w:val="none" w:sz="0" w:space="0" w:color="auto"/>
        <w:left w:val="none" w:sz="0" w:space="0" w:color="auto"/>
        <w:bottom w:val="none" w:sz="0" w:space="0" w:color="auto"/>
        <w:right w:val="none" w:sz="0" w:space="0" w:color="auto"/>
      </w:divBdr>
    </w:div>
    <w:div w:id="211775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3651</Words>
  <Characters>21547</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DOBA NEURČITÁ</vt:lpstr>
    </vt:vector>
  </TitlesOfParts>
  <Company/>
  <LinksUpToDate>false</LinksUpToDate>
  <CharactersWithSpaces>25148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DOBA NEURČITÁ</dc:title>
  <dc:creator>uzivatel</dc:creator>
  <cp:lastModifiedBy>kroupova</cp:lastModifiedBy>
  <cp:revision>3</cp:revision>
  <cp:lastPrinted>2014-06-23T08:33:00Z</cp:lastPrinted>
  <dcterms:created xsi:type="dcterms:W3CDTF">2016-09-06T08:13:00Z</dcterms:created>
  <dcterms:modified xsi:type="dcterms:W3CDTF">2016-09-06T08:17:00Z</dcterms:modified>
</cp:coreProperties>
</file>