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853E4">
        <w:trPr>
          <w:trHeight w:hRule="exact" w:val="5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62854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2854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853E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21F5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0022320456/1000</w:t>
                  </w: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8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jc w:val="right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21F55">
            <w:pPr>
              <w:ind w:right="20"/>
              <w:jc w:val="right"/>
            </w:pPr>
            <w:r>
              <w:t>22320456</w:t>
            </w: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040033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0033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jc w:val="right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3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bookmarkStart w:id="1" w:name="JR_PAGE_ANCHOR_0_1"/>
            <w:bookmarkEnd w:id="1"/>
          </w:p>
          <w:p w:rsidR="005853E4" w:rsidRDefault="00521F55">
            <w:r>
              <w:br w:type="page"/>
            </w:r>
          </w:p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b/>
              </w:rPr>
              <w:t>26424991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b/>
              </w:rPr>
              <w:t>CZ26424991</w:t>
            </w: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853E4">
              <w:trPr>
                <w:trHeight w:hRule="exact" w:val="4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170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53E4" w:rsidRDefault="00521F55">
                  <w:r>
                    <w:rPr>
                      <w:b/>
                      <w:sz w:val="24"/>
                    </w:rPr>
                    <w:t>KRD-obchodní společnost s.r.o.</w:t>
                  </w:r>
                  <w:r>
                    <w:rPr>
                      <w:b/>
                      <w:sz w:val="24"/>
                    </w:rPr>
                    <w:br/>
                    <w:t>Pekařská 603/12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53E4" w:rsidRDefault="005853E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3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6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853E4">
              <w:trPr>
                <w:trHeight w:hRule="exact" w:val="2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142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53E4" w:rsidRDefault="00521F55">
                  <w:pPr>
                    <w:ind w:left="60" w:right="60"/>
                  </w:pPr>
                  <w:r>
                    <w:rPr>
                      <w:b/>
                    </w:rPr>
                    <w:t xml:space="preserve">prof. RNDr. Omar Šerý, </w:t>
                  </w:r>
                  <w:proofErr w:type="spellStart"/>
                  <w:proofErr w:type="gramStart"/>
                  <w:r>
                    <w:rPr>
                      <w:b/>
                    </w:rPr>
                    <w:t>Ph.D.PřF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MU, Kamenice 5, 625 00 Brno</w:t>
                  </w:r>
                </w:p>
              </w:tc>
            </w:tr>
            <w:tr w:rsidR="005853E4">
              <w:trPr>
                <w:trHeight w:hRule="exact" w:val="2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53E4" w:rsidRDefault="005853E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53E4" w:rsidRDefault="00521F55">
                  <w:pPr>
                    <w:ind w:left="60" w:right="60"/>
                  </w:pPr>
                  <w:r>
                    <w:rPr>
                      <w:b/>
                    </w:rPr>
                    <w:t>Mgr. Raclavská Markéta</w:t>
                  </w:r>
                </w:p>
              </w:tc>
            </w:tr>
            <w:tr w:rsidR="005853E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53E4" w:rsidRDefault="00521F5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mraclavska@mail.muni.cz</w:t>
                  </w: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center"/>
            </w:pPr>
            <w:proofErr w:type="gramStart"/>
            <w:r>
              <w:rPr>
                <w:b/>
              </w:rPr>
              <w:t>29.07.2022</w:t>
            </w:r>
            <w:proofErr w:type="gramEnd"/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53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21F55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21F55">
                  <w:r>
                    <w:rPr>
                      <w:b/>
                    </w:rPr>
                    <w:t>prof. RNDr. Omar Šerý, Ph.D.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  <w:r>
                    <w:rPr>
                      <w:b/>
                    </w:rPr>
                    <w:t xml:space="preserve"> MU</w:t>
                  </w:r>
                  <w:r>
                    <w:rPr>
                      <w:b/>
                    </w:rPr>
                    <w:br/>
                    <w:t>Kamenice 5</w:t>
                  </w:r>
                  <w:r>
                    <w:rPr>
                      <w:b/>
                    </w:rPr>
                    <w:br/>
                    <w:t>62500</w:t>
                  </w: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660"/>
              </w:trPr>
              <w:tc>
                <w:tcPr>
                  <w:tcW w:w="170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853E4">
            <w:pPr>
              <w:jc w:val="center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53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21F5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853E4"/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853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21F5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853E4"/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8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853E4" w:rsidRDefault="00521F55">
            <w:proofErr w:type="spellStart"/>
            <w:r>
              <w:rPr>
                <w:sz w:val="18"/>
              </w:rPr>
              <w:t>Synteza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fosforylovanych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oligonukleotidů</w:t>
            </w:r>
            <w:proofErr w:type="spellEnd"/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853E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53E4" w:rsidRDefault="005853E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53E4" w:rsidRDefault="00521F5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53E4" w:rsidRDefault="00521F5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53E4" w:rsidRDefault="00521F55">
                  <w:pPr>
                    <w:jc w:val="right"/>
                  </w:pPr>
                  <w:r>
                    <w:rPr>
                      <w:sz w:val="18"/>
                    </w:rPr>
                    <w:t>82 832,00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853E4" w:rsidRDefault="00521F55">
                  <w:pPr>
                    <w:jc w:val="right"/>
                  </w:pPr>
                  <w:r>
                    <w:rPr>
                      <w:sz w:val="18"/>
                    </w:rPr>
                    <w:t>82 832,00 Kč</w:t>
                  </w: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4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853E4">
              <w:trPr>
                <w:trHeight w:hRule="exact" w:val="4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2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21F5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30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853E4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853E4" w:rsidRDefault="00521F5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82 832,00 Kč</w:t>
                        </w:r>
                      </w:p>
                    </w:tc>
                  </w:tr>
                </w:tbl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2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  <w:tr w:rsidR="005853E4">
              <w:trPr>
                <w:trHeight w:hRule="exact" w:val="20"/>
              </w:trPr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853E4" w:rsidRDefault="005853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853E4" w:rsidRDefault="005853E4">
                  <w:pPr>
                    <w:pStyle w:val="EMPTYCELLSTYLE"/>
                  </w:pPr>
                </w:p>
              </w:tc>
            </w:tr>
          </w:tbl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3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3E4" w:rsidRDefault="00521F55">
            <w:proofErr w:type="gramStart"/>
            <w:r>
              <w:rPr>
                <w:sz w:val="24"/>
              </w:rPr>
              <w:t>10.06.2022</w:t>
            </w:r>
            <w:proofErr w:type="gramEnd"/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0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22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16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3E4" w:rsidRDefault="00521F5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394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5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0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7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1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  <w:tr w:rsidR="005853E4">
        <w:trPr>
          <w:trHeight w:hRule="exact" w:val="180"/>
        </w:trPr>
        <w:tc>
          <w:tcPr>
            <w:tcW w:w="3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4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53E4" w:rsidRDefault="00521F5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71 MVČR COVID Králík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8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260" w:type="dxa"/>
          </w:tcPr>
          <w:p w:rsidR="005853E4" w:rsidRDefault="005853E4">
            <w:pPr>
              <w:pStyle w:val="EMPTYCELLSTYLE"/>
            </w:pPr>
          </w:p>
        </w:tc>
        <w:tc>
          <w:tcPr>
            <w:tcW w:w="300" w:type="dxa"/>
          </w:tcPr>
          <w:p w:rsidR="005853E4" w:rsidRDefault="005853E4">
            <w:pPr>
              <w:pStyle w:val="EMPTYCELLSTYLE"/>
            </w:pPr>
          </w:p>
        </w:tc>
      </w:tr>
    </w:tbl>
    <w:p w:rsidR="00521F55" w:rsidRDefault="00521F55"/>
    <w:sectPr w:rsidR="00521F5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E4"/>
    <w:rsid w:val="000755E8"/>
    <w:rsid w:val="00521F55"/>
    <w:rsid w:val="005853E4"/>
    <w:rsid w:val="009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E331-A7A7-4FD2-A35A-CAEE25C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75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2022-06-10T06:27:00Z</cp:lastPrinted>
  <dcterms:created xsi:type="dcterms:W3CDTF">2022-06-10T06:28:00Z</dcterms:created>
  <dcterms:modified xsi:type="dcterms:W3CDTF">2022-06-10T06:28:00Z</dcterms:modified>
</cp:coreProperties>
</file>