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9D5D" w14:textId="41F8B64D" w:rsidR="00E51DE2" w:rsidRDefault="00153784">
      <w:pPr>
        <w:pStyle w:val="Nadpis5"/>
        <w:jc w:val="center"/>
      </w:pPr>
      <w:r>
        <w:t xml:space="preserve">DODATEK č. </w:t>
      </w:r>
      <w:r w:rsidR="00DB6BFC">
        <w:t>3</w:t>
      </w:r>
      <w:r>
        <w:t xml:space="preserve"> KE SMLOUVĚ č. 736/2019/4401/K</w:t>
      </w:r>
    </w:p>
    <w:p w14:paraId="55F6CD9A" w14:textId="77777777" w:rsidR="00E51DE2" w:rsidRDefault="00153784">
      <w:pPr>
        <w:pStyle w:val="Nadpis5"/>
        <w:jc w:val="center"/>
      </w:pPr>
      <w:r>
        <w:t>O ODVOZU A ODSTRANĚNÍ SMĚSNÉHO KOMUNÁLNÍHO ODPADU</w:t>
      </w:r>
    </w:p>
    <w:p w14:paraId="783A7E75" w14:textId="77777777" w:rsidR="00E51DE2" w:rsidRDefault="00E51DE2">
      <w:pPr>
        <w:ind w:right="-567"/>
        <w:jc w:val="center"/>
        <w:rPr>
          <w:b/>
        </w:rPr>
      </w:pPr>
    </w:p>
    <w:p w14:paraId="771255D2" w14:textId="77777777" w:rsidR="00E51DE2" w:rsidRDefault="00153784">
      <w:pPr>
        <w:ind w:right="-567"/>
        <w:jc w:val="center"/>
        <w:rPr>
          <w:sz w:val="28"/>
        </w:rPr>
      </w:pPr>
      <w:r>
        <w:t>uzavřená podle ustanovení zákona č. 89/2012 Sb., Občanský zákoník v platném znění</w:t>
      </w:r>
    </w:p>
    <w:p w14:paraId="15735B4B" w14:textId="77777777" w:rsidR="00E51DE2" w:rsidRDefault="00E51DE2">
      <w:pPr>
        <w:ind w:right="-567"/>
        <w:rPr>
          <w:sz w:val="28"/>
        </w:rPr>
      </w:pPr>
    </w:p>
    <w:p w14:paraId="0582056C" w14:textId="77777777" w:rsidR="00E51DE2" w:rsidRDefault="00E51DE2">
      <w:pPr>
        <w:pStyle w:val="Zkladntext"/>
        <w:rPr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8293"/>
      </w:tblGrid>
      <w:tr w:rsidR="00E51DE2" w14:paraId="052E7818" w14:textId="77777777">
        <w:tc>
          <w:tcPr>
            <w:tcW w:w="1487" w:type="dxa"/>
            <w:shd w:val="clear" w:color="auto" w:fill="auto"/>
          </w:tcPr>
          <w:p w14:paraId="6816A40C" w14:textId="77777777" w:rsidR="00E51DE2" w:rsidRDefault="00153784">
            <w:pPr>
              <w:widowControl w:val="0"/>
              <w:ind w:right="-567"/>
            </w:pPr>
            <w:r>
              <w:rPr>
                <w:b/>
              </w:rPr>
              <w:t>Objednatel:</w:t>
            </w:r>
          </w:p>
        </w:tc>
        <w:tc>
          <w:tcPr>
            <w:tcW w:w="8292" w:type="dxa"/>
            <w:shd w:val="clear" w:color="auto" w:fill="auto"/>
          </w:tcPr>
          <w:p w14:paraId="47A059D1" w14:textId="77777777" w:rsidR="00E51DE2" w:rsidRDefault="00153784">
            <w:pPr>
              <w:widowControl w:val="0"/>
              <w:ind w:right="-567"/>
              <w:rPr>
                <w:b/>
              </w:rPr>
            </w:pPr>
            <w:r>
              <w:rPr>
                <w:b/>
              </w:rPr>
              <w:t xml:space="preserve">Základní škola Emila Zátopka Kopřivnice, Pionýrská 791 okres Nový Jičín </w:t>
            </w:r>
          </w:p>
          <w:p w14:paraId="6DA2919F" w14:textId="77777777" w:rsidR="00E51DE2" w:rsidRDefault="00153784">
            <w:pPr>
              <w:widowControl w:val="0"/>
              <w:ind w:right="-567"/>
            </w:pPr>
            <w:r>
              <w:t>Pionýrská 791/7</w:t>
            </w:r>
          </w:p>
          <w:p w14:paraId="10B973C8" w14:textId="77777777" w:rsidR="00E51DE2" w:rsidRDefault="00153784">
            <w:pPr>
              <w:widowControl w:val="0"/>
              <w:ind w:right="-567"/>
            </w:pPr>
            <w:r>
              <w:t>742 21 Kopřivnice</w:t>
            </w:r>
          </w:p>
          <w:p w14:paraId="359B6C3D" w14:textId="77777777" w:rsidR="00E51DE2" w:rsidRDefault="00153784">
            <w:pPr>
              <w:widowControl w:val="0"/>
              <w:ind w:right="-567"/>
            </w:pPr>
            <w:r>
              <w:t>IČ: 64125866</w:t>
            </w:r>
          </w:p>
          <w:p w14:paraId="26943CEC" w14:textId="77777777" w:rsidR="00E51DE2" w:rsidRDefault="00153784">
            <w:pPr>
              <w:widowControl w:val="0"/>
              <w:ind w:right="-567"/>
            </w:pPr>
            <w:r>
              <w:t>DIČ: CZ64125866</w:t>
            </w:r>
          </w:p>
          <w:p w14:paraId="1FF1FEA1" w14:textId="77777777" w:rsidR="00E51DE2" w:rsidRDefault="00153784">
            <w:pPr>
              <w:widowControl w:val="0"/>
              <w:ind w:right="-567"/>
            </w:pPr>
            <w:r>
              <w:t>tel.: 556 812 166, 556 810 262</w:t>
            </w:r>
          </w:p>
          <w:p w14:paraId="21C2389D" w14:textId="77777777" w:rsidR="00E51DE2" w:rsidRDefault="00153784">
            <w:pPr>
              <w:widowControl w:val="0"/>
              <w:ind w:right="-567"/>
            </w:pPr>
            <w:r>
              <w:t>e-mail: kancelar@zsemzat.cz</w:t>
            </w:r>
          </w:p>
          <w:p w14:paraId="33029582" w14:textId="77777777" w:rsidR="00E51DE2" w:rsidRDefault="00E51DE2">
            <w:pPr>
              <w:widowControl w:val="0"/>
              <w:ind w:right="-567"/>
            </w:pPr>
          </w:p>
        </w:tc>
      </w:tr>
    </w:tbl>
    <w:p w14:paraId="62C1D85B" w14:textId="77777777" w:rsidR="00E51DE2" w:rsidRDefault="00153784">
      <w:pPr>
        <w:ind w:right="-567"/>
      </w:pPr>
      <w:r>
        <w:t xml:space="preserve">                     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8293"/>
      </w:tblGrid>
      <w:tr w:rsidR="00E51DE2" w14:paraId="3BB5BBA4" w14:textId="77777777">
        <w:tc>
          <w:tcPr>
            <w:tcW w:w="1487" w:type="dxa"/>
            <w:shd w:val="clear" w:color="auto" w:fill="auto"/>
          </w:tcPr>
          <w:p w14:paraId="4195F845" w14:textId="77777777" w:rsidR="00E51DE2" w:rsidRDefault="00153784">
            <w:pPr>
              <w:widowControl w:val="0"/>
              <w:ind w:right="-567"/>
              <w:rPr>
                <w:b/>
              </w:rPr>
            </w:pPr>
            <w:r>
              <w:rPr>
                <w:b/>
              </w:rPr>
              <w:t>Dodavatel:</w:t>
            </w:r>
          </w:p>
        </w:tc>
        <w:tc>
          <w:tcPr>
            <w:tcW w:w="8292" w:type="dxa"/>
            <w:shd w:val="clear" w:color="auto" w:fill="auto"/>
          </w:tcPr>
          <w:p w14:paraId="31624768" w14:textId="77777777" w:rsidR="00E51DE2" w:rsidRDefault="00153784">
            <w:pPr>
              <w:widowControl w:val="0"/>
              <w:ind w:right="-567"/>
            </w:pPr>
            <w:r>
              <w:rPr>
                <w:b/>
              </w:rPr>
              <w:t>SLUMEKO, s.r.o., zastoupené jednatelem Ing. Vladimírem Pustkou</w:t>
            </w:r>
          </w:p>
          <w:p w14:paraId="225A408B" w14:textId="77777777" w:rsidR="00E51DE2" w:rsidRDefault="00153784">
            <w:pPr>
              <w:widowControl w:val="0"/>
              <w:ind w:right="-567"/>
            </w:pPr>
            <w:r>
              <w:t xml:space="preserve">Štefánikova 58/31 </w:t>
            </w:r>
          </w:p>
          <w:p w14:paraId="7B6ACD37" w14:textId="77777777" w:rsidR="00E51DE2" w:rsidRDefault="00153784">
            <w:pPr>
              <w:widowControl w:val="0"/>
              <w:ind w:right="-567"/>
            </w:pPr>
            <w:r>
              <w:t>742 21 Kopřivnice</w:t>
            </w:r>
          </w:p>
          <w:p w14:paraId="4B4FA413" w14:textId="77777777" w:rsidR="00E51DE2" w:rsidRDefault="00153784">
            <w:pPr>
              <w:widowControl w:val="0"/>
              <w:ind w:right="-567"/>
            </w:pPr>
            <w:r>
              <w:t>IČ: 25376021</w:t>
            </w:r>
          </w:p>
          <w:p w14:paraId="495658B9" w14:textId="77777777" w:rsidR="00E51DE2" w:rsidRDefault="00153784">
            <w:pPr>
              <w:widowControl w:val="0"/>
              <w:ind w:right="-567"/>
            </w:pPr>
            <w:r>
              <w:t>DIČ: CZ25376021</w:t>
            </w:r>
          </w:p>
          <w:p w14:paraId="109699A9" w14:textId="77777777" w:rsidR="00E51DE2" w:rsidRDefault="00153784">
            <w:pPr>
              <w:widowControl w:val="0"/>
              <w:ind w:right="-567"/>
            </w:pPr>
            <w:r>
              <w:t>bankovní spojení: KB Kopřivnice</w:t>
            </w:r>
          </w:p>
          <w:p w14:paraId="7C91A3CF" w14:textId="77777777" w:rsidR="00E51DE2" w:rsidRDefault="00153784">
            <w:pPr>
              <w:widowControl w:val="0"/>
            </w:pPr>
            <w:r>
              <w:t>číslo účtu: 9516410247/0100</w:t>
            </w:r>
          </w:p>
          <w:p w14:paraId="7A463DF9" w14:textId="77777777" w:rsidR="00E51DE2" w:rsidRDefault="00153784">
            <w:pPr>
              <w:widowControl w:val="0"/>
              <w:ind w:right="-567"/>
            </w:pPr>
            <w:r>
              <w:t>obchodní rejstřík: Krajský soud v Ostravě oddíl C, vložka 16340</w:t>
            </w:r>
          </w:p>
          <w:p w14:paraId="73C46A5F" w14:textId="77777777" w:rsidR="00E51DE2" w:rsidRDefault="00153784">
            <w:pPr>
              <w:widowControl w:val="0"/>
              <w:ind w:right="-567"/>
            </w:pPr>
            <w:r>
              <w:t>tel.: 556 848 633</w:t>
            </w:r>
          </w:p>
          <w:p w14:paraId="5131B486" w14:textId="77777777" w:rsidR="00E51DE2" w:rsidRDefault="00153784">
            <w:pPr>
              <w:widowControl w:val="0"/>
              <w:ind w:right="-567"/>
            </w:pPr>
            <w:r>
              <w:t>e-mail: info@slumeko.cz</w:t>
            </w:r>
          </w:p>
          <w:p w14:paraId="7AE755D0" w14:textId="77777777" w:rsidR="00E51DE2" w:rsidRDefault="00E51DE2">
            <w:pPr>
              <w:widowControl w:val="0"/>
              <w:ind w:right="-567"/>
            </w:pPr>
          </w:p>
          <w:p w14:paraId="17D4044D" w14:textId="77777777" w:rsidR="00E51DE2" w:rsidRDefault="00E51DE2">
            <w:pPr>
              <w:keepNext/>
              <w:widowControl w:val="0"/>
              <w:tabs>
                <w:tab w:val="left" w:pos="708"/>
              </w:tabs>
              <w:ind w:right="-567" w:hanging="70"/>
              <w:outlineLvl w:val="3"/>
            </w:pPr>
          </w:p>
        </w:tc>
      </w:tr>
    </w:tbl>
    <w:p w14:paraId="45EC48DC" w14:textId="7ADAE9FB" w:rsidR="00E51DE2" w:rsidRDefault="00153784">
      <w:pPr>
        <w:keepNext/>
        <w:tabs>
          <w:tab w:val="left" w:pos="708"/>
        </w:tabs>
        <w:jc w:val="both"/>
        <w:outlineLvl w:val="3"/>
        <w:rPr>
          <w:b/>
          <w:iCs/>
        </w:rPr>
      </w:pPr>
      <w:r>
        <w:rPr>
          <w:b/>
          <w:iCs/>
        </w:rPr>
        <w:t xml:space="preserve">Smluvní strany se dohodly na dodatku č. </w:t>
      </w:r>
      <w:r w:rsidR="00DB6BFC">
        <w:rPr>
          <w:b/>
          <w:iCs/>
        </w:rPr>
        <w:t>3</w:t>
      </w:r>
      <w:r>
        <w:rPr>
          <w:b/>
          <w:iCs/>
        </w:rPr>
        <w:t xml:space="preserve"> ke smlouvě č. 736/2019/4401/K, ve kterém dochází ke změně v článku III. Cena plnění – z důvodu zvýšení cen </w:t>
      </w:r>
      <w:r w:rsidR="00DB6BFC">
        <w:rPr>
          <w:b/>
          <w:iCs/>
        </w:rPr>
        <w:t xml:space="preserve">za PHM. </w:t>
      </w:r>
      <w:r>
        <w:rPr>
          <w:b/>
          <w:iCs/>
        </w:rPr>
        <w:t>Ostatní články smlouvy zůstávají v platnosti.</w:t>
      </w:r>
    </w:p>
    <w:p w14:paraId="14B4084D" w14:textId="77777777" w:rsidR="00E51DE2" w:rsidRDefault="00153784">
      <w:r>
        <w:t xml:space="preserve">                                                           </w:t>
      </w:r>
    </w:p>
    <w:p w14:paraId="59AF266C" w14:textId="77777777" w:rsidR="00E51DE2" w:rsidRDefault="00153784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14:paraId="2F61DCC5" w14:textId="77777777" w:rsidR="00E51DE2" w:rsidRDefault="00153784">
      <w:pPr>
        <w:pStyle w:val="Nadpis2"/>
        <w:rPr>
          <w:sz w:val="24"/>
        </w:rPr>
      </w:pPr>
      <w:r>
        <w:t>Předmět plnění</w:t>
      </w:r>
    </w:p>
    <w:p w14:paraId="585F3BBF" w14:textId="77777777" w:rsidR="00E51DE2" w:rsidRDefault="00E51DE2">
      <w:pPr>
        <w:jc w:val="both"/>
      </w:pPr>
    </w:p>
    <w:p w14:paraId="5883E17B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>
        <w:t>Místo svozu a název provozovny:</w:t>
      </w:r>
      <w:r>
        <w:tab/>
      </w:r>
      <w:r>
        <w:rPr>
          <w:b/>
          <w:bCs/>
        </w:rPr>
        <w:t>Pionýrská 791, Kopřivnice, základní škola</w:t>
      </w:r>
    </w:p>
    <w:p w14:paraId="566E1661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>
        <w:t>Počet nádob: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2 ks o objemu 1 100 l </w:t>
      </w:r>
    </w:p>
    <w:p w14:paraId="585D7A41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 w:rsidRPr="00DB6BFC">
        <w:t>Četnost vývozu:</w:t>
      </w:r>
      <w:r w:rsidRPr="00DB6BFC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1x za týden</w:t>
      </w:r>
    </w:p>
    <w:p w14:paraId="1527E27D" w14:textId="675FC7FD" w:rsidR="00E51DE2" w:rsidRDefault="00153784">
      <w:pPr>
        <w:tabs>
          <w:tab w:val="left" w:pos="1701"/>
        </w:tabs>
        <w:jc w:val="both"/>
        <w:rPr>
          <w:b/>
          <w:bCs/>
        </w:rPr>
      </w:pPr>
      <w:r>
        <w:t xml:space="preserve">Počátek plnění: 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1. </w:t>
      </w:r>
      <w:r w:rsidR="00DB6BFC">
        <w:rPr>
          <w:b/>
          <w:bCs/>
        </w:rPr>
        <w:t>6</w:t>
      </w:r>
      <w:r>
        <w:rPr>
          <w:b/>
          <w:bCs/>
        </w:rPr>
        <w:t>. 2022</w:t>
      </w:r>
    </w:p>
    <w:p w14:paraId="362884D7" w14:textId="77777777" w:rsidR="00E51DE2" w:rsidRDefault="00E51DE2">
      <w:pPr>
        <w:pStyle w:val="Zkladntext21"/>
      </w:pPr>
    </w:p>
    <w:p w14:paraId="4B7D051F" w14:textId="77777777" w:rsidR="00E51DE2" w:rsidRDefault="00153784">
      <w:pPr>
        <w:tabs>
          <w:tab w:val="left" w:pos="1701"/>
        </w:tabs>
        <w:jc w:val="both"/>
        <w:rPr>
          <w:b/>
        </w:rPr>
      </w:pPr>
      <w:r>
        <w:t>Místo svozu a název provozovny:</w:t>
      </w:r>
      <w:r>
        <w:tab/>
      </w:r>
      <w:r>
        <w:rPr>
          <w:b/>
          <w:bCs/>
        </w:rPr>
        <w:t>Sportovní 741, Kopřivnice, sportovní hala</w:t>
      </w:r>
    </w:p>
    <w:p w14:paraId="163A4803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>
        <w:t>Počet nádob: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1 ks o objemu 1 100 l </w:t>
      </w:r>
    </w:p>
    <w:p w14:paraId="54E95515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 w:rsidRPr="00DB6BFC">
        <w:t>Četnost vývozu: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1x za týden</w:t>
      </w:r>
    </w:p>
    <w:p w14:paraId="1671F719" w14:textId="64398D67" w:rsidR="00E51DE2" w:rsidRDefault="00153784">
      <w:pPr>
        <w:tabs>
          <w:tab w:val="left" w:pos="1701"/>
        </w:tabs>
        <w:jc w:val="both"/>
        <w:rPr>
          <w:b/>
          <w:bCs/>
        </w:rPr>
      </w:pPr>
      <w:r>
        <w:t xml:space="preserve">Počátek plnění: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1. </w:t>
      </w:r>
      <w:r w:rsidR="00DB6BFC">
        <w:rPr>
          <w:b/>
          <w:bCs/>
        </w:rPr>
        <w:t>6</w:t>
      </w:r>
      <w:r>
        <w:rPr>
          <w:b/>
          <w:bCs/>
        </w:rPr>
        <w:t>. 2022</w:t>
      </w:r>
    </w:p>
    <w:p w14:paraId="2D214636" w14:textId="77777777" w:rsidR="00E51DE2" w:rsidRDefault="00E51DE2">
      <w:pPr>
        <w:pStyle w:val="Zkladntext21"/>
      </w:pPr>
    </w:p>
    <w:p w14:paraId="708F4E12" w14:textId="77777777" w:rsidR="00E51DE2" w:rsidRDefault="00153784">
      <w:pPr>
        <w:pStyle w:val="Zkladntextodsazen"/>
        <w:ind w:left="0"/>
        <w:jc w:val="both"/>
      </w:pPr>
      <w:r>
        <w:rPr>
          <w:b/>
          <w:i/>
        </w:rPr>
        <w:t>Činnost bude prováděna v souladu s legislativou v oblasti životního prostředí.</w:t>
      </w:r>
    </w:p>
    <w:p w14:paraId="44B2FB2E" w14:textId="77777777" w:rsidR="00E51DE2" w:rsidRDefault="00E51DE2">
      <w:pPr>
        <w:jc w:val="center"/>
        <w:rPr>
          <w:b/>
          <w:sz w:val="28"/>
        </w:rPr>
      </w:pPr>
    </w:p>
    <w:p w14:paraId="215AEA41" w14:textId="77777777" w:rsidR="00E51DE2" w:rsidRDefault="00E51DE2">
      <w:pPr>
        <w:jc w:val="center"/>
        <w:rPr>
          <w:b/>
          <w:sz w:val="28"/>
        </w:rPr>
      </w:pPr>
    </w:p>
    <w:p w14:paraId="37D99196" w14:textId="0EF2A181" w:rsidR="00E51DE2" w:rsidRDefault="00E51DE2">
      <w:pPr>
        <w:jc w:val="center"/>
        <w:rPr>
          <w:b/>
          <w:sz w:val="28"/>
        </w:rPr>
      </w:pPr>
    </w:p>
    <w:p w14:paraId="0D2A99B9" w14:textId="77777777" w:rsidR="00DB6BFC" w:rsidRDefault="00DB6BFC">
      <w:pPr>
        <w:jc w:val="center"/>
        <w:rPr>
          <w:b/>
          <w:sz w:val="28"/>
        </w:rPr>
      </w:pPr>
    </w:p>
    <w:p w14:paraId="30B2F665" w14:textId="77777777" w:rsidR="00E51DE2" w:rsidRDefault="0015378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III.</w:t>
      </w:r>
    </w:p>
    <w:p w14:paraId="5CA33E6E" w14:textId="77777777" w:rsidR="00E51DE2" w:rsidRDefault="00153784">
      <w:pPr>
        <w:pStyle w:val="Nadpis2"/>
        <w:tabs>
          <w:tab w:val="left" w:pos="576"/>
        </w:tabs>
      </w:pPr>
      <w:r>
        <w:t>Cena plnění</w:t>
      </w:r>
    </w:p>
    <w:p w14:paraId="7D9EF592" w14:textId="77777777" w:rsidR="00E51DE2" w:rsidRDefault="00E51DE2">
      <w:pPr>
        <w:jc w:val="center"/>
      </w:pPr>
    </w:p>
    <w:p w14:paraId="563FECA8" w14:textId="77777777" w:rsidR="00E51DE2" w:rsidRDefault="00153784">
      <w:pPr>
        <w:pStyle w:val="Zkladntext21"/>
        <w:jc w:val="left"/>
      </w:pPr>
      <w:r>
        <w:t>Smluvní strany se dohodly na níže uvedené ceně za vývoz a odstranění odpadu:</w:t>
      </w:r>
    </w:p>
    <w:p w14:paraId="6D66C45E" w14:textId="77777777" w:rsidR="00E51DE2" w:rsidRDefault="00E51DE2">
      <w:pPr>
        <w:pStyle w:val="Zkladntext21"/>
        <w:jc w:val="left"/>
        <w:rPr>
          <w:b/>
        </w:rPr>
      </w:pPr>
    </w:p>
    <w:p w14:paraId="1A88341A" w14:textId="04F60019" w:rsidR="00E51DE2" w:rsidRDefault="00153784">
      <w:pPr>
        <w:pStyle w:val="Zkladntext21"/>
        <w:jc w:val="left"/>
        <w:rPr>
          <w:b/>
        </w:rPr>
      </w:pPr>
      <w:r>
        <w:rPr>
          <w:b/>
        </w:rPr>
        <w:t>Cena bez DPH 14.</w:t>
      </w:r>
      <w:r w:rsidR="00DB6BFC">
        <w:rPr>
          <w:b/>
        </w:rPr>
        <w:t>518</w:t>
      </w:r>
      <w:r>
        <w:rPr>
          <w:b/>
        </w:rPr>
        <w:t xml:space="preserve"> Kč/rok</w:t>
      </w:r>
      <w:r>
        <w:t xml:space="preserve"> </w:t>
      </w:r>
      <w:r>
        <w:rPr>
          <w:b/>
        </w:rPr>
        <w:t>za 1 ks nádoby.</w:t>
      </w:r>
    </w:p>
    <w:p w14:paraId="764376EC" w14:textId="77777777" w:rsidR="00E51DE2" w:rsidRDefault="00E51DE2">
      <w:pPr>
        <w:pStyle w:val="Zkladntext21"/>
        <w:jc w:val="left"/>
        <w:rPr>
          <w:b/>
        </w:rPr>
      </w:pPr>
    </w:p>
    <w:p w14:paraId="153645C1" w14:textId="5D401105" w:rsidR="00E51DE2" w:rsidRDefault="00153784">
      <w:pPr>
        <w:pStyle w:val="Zkladntext21"/>
        <w:jc w:val="left"/>
        <w:rPr>
          <w:bCs/>
        </w:rPr>
      </w:pPr>
      <w:r>
        <w:rPr>
          <w:bCs/>
        </w:rPr>
        <w:t>Cena za přistavení a odvoz 1 ks kontejneru 1 100 l činí 1</w:t>
      </w:r>
      <w:r w:rsidR="00DB6BFC">
        <w:rPr>
          <w:bCs/>
        </w:rPr>
        <w:t>10</w:t>
      </w:r>
      <w:r>
        <w:rPr>
          <w:bCs/>
        </w:rPr>
        <w:t xml:space="preserve"> Kč bez DPH.</w:t>
      </w:r>
    </w:p>
    <w:p w14:paraId="5E1EC711" w14:textId="77777777" w:rsidR="00E51DE2" w:rsidRDefault="00E51DE2">
      <w:pPr>
        <w:jc w:val="both"/>
      </w:pPr>
    </w:p>
    <w:p w14:paraId="5DC7BBBA" w14:textId="77777777" w:rsidR="00E51DE2" w:rsidRDefault="00153784">
      <w:pPr>
        <w:jc w:val="both"/>
      </w:pPr>
      <w:r>
        <w:t>Ke sjednané ceně bude připočtena DPH podle sazby určené právními předpisy platnými                         a účinnými ke dni příslušného zdanitelného plnění.</w:t>
      </w:r>
    </w:p>
    <w:p w14:paraId="5279C5A1" w14:textId="77777777" w:rsidR="00E51DE2" w:rsidRDefault="00E51DE2">
      <w:pPr>
        <w:jc w:val="both"/>
      </w:pPr>
      <w:bookmarkStart w:id="0" w:name="_Hlk13553036"/>
      <w:bookmarkEnd w:id="0"/>
    </w:p>
    <w:p w14:paraId="249FA362" w14:textId="77777777" w:rsidR="00E51DE2" w:rsidRDefault="00153784">
      <w:pPr>
        <w:jc w:val="both"/>
      </w:pPr>
      <w:r>
        <w:t xml:space="preserve">Součástí služby je poskytnutí nádob na odpad zahrnuté v ceně služby. </w:t>
      </w:r>
      <w:r>
        <w:rPr>
          <w:b/>
        </w:rPr>
        <w:t>Nádoby jsou majetkem dodavatel</w:t>
      </w:r>
      <w:r>
        <w:rPr>
          <w:b/>
          <w:bCs/>
        </w:rPr>
        <w:t>e</w:t>
      </w:r>
      <w:r>
        <w:t xml:space="preserve"> na dobu poskytování služby jsou objednateli pronajaty. Za tyto nádoby objednatel odpovídá po dobu platnosti smlouvy. V případě prokazatelného zničení nebo ztráty je objednatel povinen škodu uhradit podle platných právních předpisů.</w:t>
      </w:r>
    </w:p>
    <w:p w14:paraId="1B4B9DAD" w14:textId="77777777" w:rsidR="00E51DE2" w:rsidRDefault="00E51DE2"/>
    <w:p w14:paraId="3EECBCBB" w14:textId="77777777" w:rsidR="00E51DE2" w:rsidRDefault="00153784">
      <w:pPr>
        <w:jc w:val="both"/>
      </w:pPr>
      <w:r>
        <w:t>Cena může být změněna, jestliže v průběhu smluvní činnosti dojde k prokazatelnému zvýšení cen PHM, skládkovného, apod., a to pouze písemným dodatkem k této smlouvě.</w:t>
      </w:r>
    </w:p>
    <w:p w14:paraId="1B112555" w14:textId="77777777" w:rsidR="00E51DE2" w:rsidRDefault="00E51DE2">
      <w:pPr>
        <w:jc w:val="both"/>
      </w:pPr>
    </w:p>
    <w:p w14:paraId="7BD1E7B8" w14:textId="77777777" w:rsidR="00E51DE2" w:rsidRDefault="00153784">
      <w:pPr>
        <w:jc w:val="both"/>
      </w:pPr>
      <w:r>
        <w:t>Dodavatel si vyhrazuje právo na změnu ceny plnění v souvislosti s vývojem průměrné roční míry inflace, vyjádřené indexem růstu spotřebitelských cen. Dle tohoto ujednání může dodavatel po zveřejnění oficiálních statistických údajů o průměrné roční míře inflace takto upravit dohodnuté ceny plnění.</w:t>
      </w:r>
    </w:p>
    <w:p w14:paraId="3EB386BD" w14:textId="77777777" w:rsidR="00E51DE2" w:rsidRDefault="00E51DE2">
      <w:pPr>
        <w:pStyle w:val="Zkladntext21"/>
      </w:pPr>
    </w:p>
    <w:p w14:paraId="0844D51C" w14:textId="77777777" w:rsidR="00E51DE2" w:rsidRDefault="00E51DE2">
      <w:pPr>
        <w:pStyle w:val="Zkladntext21"/>
        <w:jc w:val="left"/>
      </w:pPr>
    </w:p>
    <w:p w14:paraId="53B03B7C" w14:textId="1FF4E58D" w:rsidR="00E51DE2" w:rsidRDefault="00153784">
      <w:pPr>
        <w:pStyle w:val="Zkladntext21"/>
        <w:jc w:val="left"/>
      </w:pPr>
      <w:r>
        <w:t xml:space="preserve">V Kopřivnici dne </w:t>
      </w:r>
      <w:r w:rsidR="00DB6BFC">
        <w:t>31</w:t>
      </w:r>
      <w:r>
        <w:t xml:space="preserve">. </w:t>
      </w:r>
      <w:r w:rsidR="00DB6BFC">
        <w:t>5</w:t>
      </w:r>
      <w:r>
        <w:t>. 2022</w:t>
      </w:r>
    </w:p>
    <w:p w14:paraId="2AE6D33F" w14:textId="77777777" w:rsidR="00E51DE2" w:rsidRDefault="00E51DE2">
      <w:pPr>
        <w:pStyle w:val="Zkladntext21"/>
        <w:jc w:val="left"/>
      </w:pPr>
    </w:p>
    <w:p w14:paraId="7442F180" w14:textId="77777777" w:rsidR="00E51DE2" w:rsidRDefault="00E51DE2">
      <w:pPr>
        <w:pStyle w:val="Zkladntext21"/>
        <w:jc w:val="left"/>
      </w:pPr>
    </w:p>
    <w:p w14:paraId="47379EA1" w14:textId="77777777" w:rsidR="00E51DE2" w:rsidRDefault="00E51DE2">
      <w:pPr>
        <w:pStyle w:val="Zkladntext21"/>
        <w:jc w:val="left"/>
      </w:pPr>
    </w:p>
    <w:p w14:paraId="3BCD6C51" w14:textId="77777777" w:rsidR="00E51DE2" w:rsidRDefault="00E51DE2">
      <w:pPr>
        <w:pStyle w:val="Zkladntext21"/>
        <w:jc w:val="left"/>
      </w:pPr>
    </w:p>
    <w:p w14:paraId="52C1337F" w14:textId="77777777" w:rsidR="00E51DE2" w:rsidRDefault="00E51DE2">
      <w:pPr>
        <w:pStyle w:val="Zkladntext21"/>
        <w:jc w:val="left"/>
      </w:pPr>
    </w:p>
    <w:p w14:paraId="58E16155" w14:textId="77777777" w:rsidR="00E51DE2" w:rsidRDefault="00E51DE2">
      <w:pPr>
        <w:pStyle w:val="Zkladntext21"/>
        <w:jc w:val="left"/>
      </w:pPr>
    </w:p>
    <w:p w14:paraId="595FDDAF" w14:textId="77777777" w:rsidR="00E51DE2" w:rsidRDefault="00E51DE2">
      <w:pPr>
        <w:pStyle w:val="Zkladntext21"/>
        <w:jc w:val="left"/>
      </w:pPr>
    </w:p>
    <w:p w14:paraId="4DC85A51" w14:textId="77777777" w:rsidR="00E51DE2" w:rsidRDefault="00153784">
      <w:pPr>
        <w:pStyle w:val="Zkladntext21"/>
        <w:jc w:val="left"/>
      </w:pPr>
      <w:r>
        <w:t>………………………………                                                    ………………………………</w:t>
      </w:r>
    </w:p>
    <w:p w14:paraId="1A3DA3CE" w14:textId="77777777" w:rsidR="00E51DE2" w:rsidRDefault="00153784">
      <w:pPr>
        <w:pStyle w:val="Zkladntext21"/>
        <w:jc w:val="left"/>
      </w:pPr>
      <w:r>
        <w:t xml:space="preserve">              objednatel                                                                                        dodavatel  </w:t>
      </w:r>
    </w:p>
    <w:p w14:paraId="49C1C929" w14:textId="77777777" w:rsidR="00E51DE2" w:rsidRDefault="00E51DE2">
      <w:pPr>
        <w:pStyle w:val="Zkladntext21"/>
        <w:jc w:val="left"/>
      </w:pPr>
    </w:p>
    <w:p w14:paraId="2A4F13FF" w14:textId="70BD8048" w:rsidR="00E51DE2" w:rsidRDefault="00153784">
      <w:pPr>
        <w:pStyle w:val="Zkladntext21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Vypracovala a přezkoumala </w:t>
      </w:r>
      <w:r w:rsidR="00DB6BFC">
        <w:rPr>
          <w:sz w:val="20"/>
        </w:rPr>
        <w:t>31</w:t>
      </w:r>
      <w:r>
        <w:rPr>
          <w:sz w:val="20"/>
        </w:rPr>
        <w:t>.</w:t>
      </w:r>
      <w:r w:rsidR="00DB6BFC">
        <w:rPr>
          <w:sz w:val="20"/>
        </w:rPr>
        <w:t xml:space="preserve"> 5</w:t>
      </w:r>
      <w:r>
        <w:rPr>
          <w:sz w:val="20"/>
        </w:rPr>
        <w:t>. 2022</w:t>
      </w:r>
    </w:p>
    <w:p w14:paraId="36BED8E8" w14:textId="77777777" w:rsidR="00E51DE2" w:rsidRDefault="00153784">
      <w:pPr>
        <w:pStyle w:val="Zkladntext21"/>
        <w:ind w:left="5664"/>
        <w:jc w:val="left"/>
        <w:rPr>
          <w:sz w:val="20"/>
        </w:rPr>
      </w:pPr>
      <w:r>
        <w:rPr>
          <w:sz w:val="20"/>
        </w:rPr>
        <w:t xml:space="preserve">    Ing. Nikol Prokopová                            </w:t>
      </w:r>
    </w:p>
    <w:p w14:paraId="529409C2" w14:textId="77777777" w:rsidR="00E51DE2" w:rsidRDefault="001537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vedoucí střediska odpady</w:t>
      </w:r>
    </w:p>
    <w:sectPr w:rsidR="00E51DE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16946"/>
    <w:multiLevelType w:val="multilevel"/>
    <w:tmpl w:val="0472C9A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703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E2"/>
    <w:rsid w:val="00153784"/>
    <w:rsid w:val="004B033E"/>
    <w:rsid w:val="00DB6BFC"/>
    <w:rsid w:val="00E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8E42"/>
  <w15:docId w15:val="{592C9BB8-6CD3-4F7D-BFD6-8255608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418"/>
      </w:tabs>
      <w:ind w:left="0" w:right="-567" w:firstLine="0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0" w:right="-567" w:firstLine="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Standardnpsmoodstavce1">
    <w:name w:val="Standardní písmo odstavce1"/>
    <w:qFormat/>
  </w:style>
  <w:style w:type="character" w:customStyle="1" w:styleId="TextbublinyChar">
    <w:name w:val="Text bubliny Char"/>
    <w:link w:val="Textbubliny"/>
    <w:uiPriority w:val="99"/>
    <w:semiHidden/>
    <w:qFormat/>
    <w:rsid w:val="007B5647"/>
    <w:rPr>
      <w:rFonts w:ascii="Segoe UI" w:hAnsi="Segoe UI" w:cs="Segoe UI"/>
      <w:sz w:val="18"/>
      <w:szCs w:val="18"/>
      <w:lang w:eastAsia="zh-CN"/>
    </w:rPr>
  </w:style>
  <w:style w:type="character" w:customStyle="1" w:styleId="Internetovodkaz">
    <w:name w:val="Internetový odkaz"/>
    <w:uiPriority w:val="99"/>
    <w:unhideWhenUsed/>
    <w:rsid w:val="00C57DAF"/>
    <w:rPr>
      <w:color w:val="0563C1"/>
      <w:u w:val="single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CF3A41"/>
    <w:rPr>
      <w:sz w:val="24"/>
      <w:szCs w:val="24"/>
      <w:lang w:eastAsia="ar-SA"/>
    </w:rPr>
  </w:style>
  <w:style w:type="paragraph" w:customStyle="1" w:styleId="Nadpis">
    <w:name w:val="Nadpis"/>
    <w:basedOn w:val="Normln"/>
    <w:next w:val="Zkladntext"/>
    <w:qFormat/>
    <w:pPr>
      <w:ind w:right="-567"/>
      <w:jc w:val="center"/>
    </w:pPr>
    <w:rPr>
      <w:b/>
      <w:sz w:val="32"/>
      <w:szCs w:val="20"/>
    </w:rPr>
  </w:style>
  <w:style w:type="paragraph" w:styleId="Zkladntext">
    <w:name w:val="Body Text"/>
    <w:basedOn w:val="Normln"/>
    <w:pPr>
      <w:ind w:right="-567"/>
      <w:jc w:val="center"/>
    </w:pPr>
    <w:rPr>
      <w:sz w:val="28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qFormat/>
    <w:pPr>
      <w:jc w:val="both"/>
    </w:pPr>
    <w:rPr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B5647"/>
    <w:rPr>
      <w:rFonts w:ascii="Segoe UI" w:hAnsi="Segoe UI"/>
      <w:sz w:val="18"/>
      <w:szCs w:val="18"/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F3A41"/>
    <w:pPr>
      <w:spacing w:after="120"/>
      <w:ind w:left="283"/>
    </w:pPr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795C-9E8F-41AC-8C9C-05E211D2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Ondřej Dominik</dc:creator>
  <dc:description/>
  <cp:lastModifiedBy>Kucerova</cp:lastModifiedBy>
  <cp:revision>3</cp:revision>
  <cp:lastPrinted>2022-02-18T13:16:00Z</cp:lastPrinted>
  <dcterms:created xsi:type="dcterms:W3CDTF">2022-05-03T11:25:00Z</dcterms:created>
  <dcterms:modified xsi:type="dcterms:W3CDTF">2022-05-03T11:25:00Z</dcterms:modified>
  <dc:language>cs-CZ</dc:language>
</cp:coreProperties>
</file>