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0BB" w14:textId="3D9F6CDC" w:rsidR="004612D0" w:rsidRDefault="00052E35" w:rsidP="00466145">
      <w:pPr>
        <w:pStyle w:val="Nadpis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Objednávka: MnVIIcast0</w:t>
      </w:r>
      <w:r w:rsidR="00D909F3">
        <w:rPr>
          <w:rFonts w:ascii="Palatino Linotype" w:hAnsi="Palatino Linotype"/>
          <w:sz w:val="24"/>
          <w:szCs w:val="24"/>
          <w:lang w:val="cs-CZ"/>
        </w:rPr>
        <w:t>6</w:t>
      </w:r>
      <w:r w:rsidR="00B120F4">
        <w:rPr>
          <w:rFonts w:ascii="Palatino Linotype" w:hAnsi="Palatino Linotype"/>
          <w:sz w:val="24"/>
          <w:szCs w:val="24"/>
          <w:lang w:val="cs-CZ"/>
        </w:rPr>
        <w:t>_</w:t>
      </w:r>
      <w:r w:rsidR="005A1400">
        <w:rPr>
          <w:rFonts w:ascii="Palatino Linotype" w:hAnsi="Palatino Linotype"/>
          <w:sz w:val="24"/>
          <w:szCs w:val="24"/>
          <w:lang w:val="cs-CZ"/>
        </w:rPr>
        <w:t>1</w:t>
      </w:r>
      <w:r w:rsidR="00A96233">
        <w:rPr>
          <w:rFonts w:ascii="Palatino Linotype" w:hAnsi="Palatino Linotype"/>
          <w:sz w:val="24"/>
          <w:szCs w:val="24"/>
          <w:lang w:val="cs-CZ"/>
        </w:rPr>
        <w:t>7</w:t>
      </w:r>
    </w:p>
    <w:p w14:paraId="7A5E9C8A" w14:textId="77777777" w:rsidR="000B0324" w:rsidRPr="000B0324" w:rsidRDefault="000B0324" w:rsidP="000B0324"/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0F36D0" w:rsidRPr="001243B2" w14:paraId="2CD542FB" w14:textId="77777777" w:rsidTr="00466145">
        <w:trPr>
          <w:trHeight w:val="16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D95" w14:textId="77777777" w:rsidR="000F36D0" w:rsidRPr="001243B2" w:rsidRDefault="000F36D0" w:rsidP="00466145">
            <w:pPr>
              <w:spacing w:before="0" w:line="36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Objednatel:</w:t>
            </w:r>
          </w:p>
          <w:p w14:paraId="0A10D48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b/>
                <w:sz w:val="20"/>
                <w:szCs w:val="20"/>
              </w:rPr>
              <w:t>Biofyzikální ústav AV ČR, v. v. i.</w:t>
            </w:r>
          </w:p>
          <w:p w14:paraId="42B52C4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se sídlem: Královopolská 2590/135, 612 65 Brno</w:t>
            </w:r>
          </w:p>
          <w:p w14:paraId="3B6FC02F" w14:textId="12595173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IČ</w:t>
            </w:r>
            <w:r w:rsidR="005A209F">
              <w:rPr>
                <w:rFonts w:ascii="Palatino Linotype" w:hAnsi="Palatino Linotype"/>
                <w:sz w:val="20"/>
                <w:szCs w:val="20"/>
              </w:rPr>
              <w:t>O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>: 68081707</w:t>
            </w:r>
          </w:p>
          <w:p w14:paraId="492CAD9B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DIČ: CZ68081707</w:t>
            </w:r>
          </w:p>
          <w:p w14:paraId="520CE7AD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zastoupená: doc. RNDr. Eva Bártová, Ph.D.,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1243B2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Pr="001243B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420C5EB" w14:textId="6AEF9B66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Kontaktní osoby: </w:t>
            </w:r>
            <w:r w:rsidR="00DA03D8">
              <w:rPr>
                <w:rFonts w:ascii="Palatino Linotype" w:hAnsi="Palatino Linotype"/>
                <w:sz w:val="20"/>
                <w:szCs w:val="20"/>
              </w:rPr>
              <w:t>**************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3BD0465A" w14:textId="55F9FB6E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Telefon: </w:t>
            </w:r>
            <w:r w:rsidR="00DA03D8">
              <w:rPr>
                <w:rFonts w:ascii="Palatino Linotype" w:hAnsi="Palatino Linotype"/>
                <w:sz w:val="20"/>
                <w:szCs w:val="20"/>
              </w:rPr>
              <w:t>**************</w:t>
            </w:r>
          </w:p>
          <w:p w14:paraId="3634E0EB" w14:textId="56DD65D9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r w:rsidR="00DA03D8">
              <w:rPr>
                <w:rFonts w:ascii="Palatino Linotype" w:hAnsi="Palatino Linotype"/>
                <w:sz w:val="20"/>
                <w:szCs w:val="20"/>
              </w:rPr>
              <w:t>**********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28E" w14:textId="373DF86C" w:rsidR="00CA3921" w:rsidRPr="00CA3921" w:rsidRDefault="000F36D0" w:rsidP="00CA3921">
            <w:pPr>
              <w:spacing w:before="0" w:line="360" w:lineRule="auto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  <w:p w14:paraId="57B01EB7" w14:textId="14C63713" w:rsidR="00CA3921" w:rsidRDefault="00677151" w:rsidP="00677151">
            <w:pPr>
              <w:pBdr>
                <w:right w:val="single" w:sz="4" w:space="4" w:color="auto"/>
              </w:pBdr>
              <w:spacing w:before="0"/>
              <w:ind w:left="0" w:right="-248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7151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  <w:lang w:eastAsia="cs-CZ"/>
              </w:rPr>
              <w:t>BIOGEN Praha s.r.o</w:t>
            </w:r>
          </w:p>
          <w:p w14:paraId="02F3D657" w14:textId="2F9F5967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se sídlem: </w:t>
            </w:r>
            <w:r w:rsidR="00677151" w:rsidRPr="00677151">
              <w:rPr>
                <w:sz w:val="20"/>
                <w:szCs w:val="20"/>
              </w:rPr>
              <w:t>Pšenč</w:t>
            </w:r>
            <w:r w:rsidR="005A209F">
              <w:rPr>
                <w:sz w:val="20"/>
                <w:szCs w:val="20"/>
              </w:rPr>
              <w:t>í</w:t>
            </w:r>
            <w:r w:rsidR="00677151" w:rsidRPr="00677151">
              <w:rPr>
                <w:sz w:val="20"/>
                <w:szCs w:val="20"/>
              </w:rPr>
              <w:t>kova 678, 142 00 Praha 4</w:t>
            </w:r>
          </w:p>
          <w:p w14:paraId="424D4A45" w14:textId="0F357F17" w:rsidR="00CA3921" w:rsidRDefault="000F36D0" w:rsidP="00CA3921">
            <w:pPr>
              <w:pStyle w:val="Default"/>
              <w:rPr>
                <w:sz w:val="20"/>
                <w:szCs w:val="20"/>
              </w:rPr>
            </w:pPr>
            <w:r w:rsidRPr="001243B2">
              <w:rPr>
                <w:sz w:val="20"/>
                <w:szCs w:val="20"/>
              </w:rPr>
              <w:t>IČ</w:t>
            </w:r>
            <w:r w:rsidR="005A209F">
              <w:rPr>
                <w:sz w:val="20"/>
                <w:szCs w:val="20"/>
              </w:rPr>
              <w:t>O</w:t>
            </w:r>
            <w:r w:rsidRPr="001243B2">
              <w:rPr>
                <w:sz w:val="20"/>
                <w:szCs w:val="20"/>
              </w:rPr>
              <w:t xml:space="preserve">: </w:t>
            </w:r>
            <w:r w:rsidR="00677151">
              <w:rPr>
                <w:sz w:val="20"/>
                <w:szCs w:val="20"/>
              </w:rPr>
              <w:t>63077477</w:t>
            </w:r>
          </w:p>
          <w:p w14:paraId="431A06A2" w14:textId="11FB9726" w:rsidR="000F36D0" w:rsidRPr="00CA3921" w:rsidRDefault="000F36D0" w:rsidP="00CA392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DIČ: </w:t>
            </w:r>
            <w:r w:rsidRPr="00795ABB">
              <w:rPr>
                <w:sz w:val="20"/>
                <w:szCs w:val="20"/>
              </w:rPr>
              <w:t>CZ</w:t>
            </w:r>
            <w:r w:rsidR="00677151">
              <w:rPr>
                <w:sz w:val="20"/>
                <w:szCs w:val="20"/>
              </w:rPr>
              <w:t>63077477</w:t>
            </w:r>
          </w:p>
          <w:p w14:paraId="587D5FB3" w14:textId="1469E780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zastoupený: </w:t>
            </w:r>
            <w:r w:rsidR="00677151" w:rsidRPr="00677151">
              <w:rPr>
                <w:sz w:val="20"/>
                <w:szCs w:val="20"/>
              </w:rPr>
              <w:t xml:space="preserve">Ing. Evou Brdičkovou, jednatelkou </w:t>
            </w:r>
            <w:r w:rsidR="00CA3921" w:rsidRPr="00CA3921">
              <w:rPr>
                <w:sz w:val="20"/>
                <w:szCs w:val="20"/>
              </w:rPr>
              <w:t>představenstva</w:t>
            </w:r>
          </w:p>
          <w:p w14:paraId="5CCD309D" w14:textId="44171453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>kontaktní osoba</w:t>
            </w:r>
            <w:r w:rsidR="00677151">
              <w:rPr>
                <w:sz w:val="20"/>
                <w:szCs w:val="20"/>
              </w:rPr>
              <w:t xml:space="preserve">: </w:t>
            </w:r>
            <w:r w:rsidR="00DA03D8">
              <w:rPr>
                <w:sz w:val="20"/>
                <w:szCs w:val="20"/>
              </w:rPr>
              <w:t>***********</w:t>
            </w:r>
          </w:p>
          <w:p w14:paraId="09A5D84E" w14:textId="5DE609E6" w:rsidR="000F36D0" w:rsidRPr="00CA3921" w:rsidRDefault="000F36D0" w:rsidP="00CA3921">
            <w:pPr>
              <w:pStyle w:val="Default"/>
            </w:pPr>
            <w:r>
              <w:rPr>
                <w:sz w:val="20"/>
                <w:szCs w:val="20"/>
              </w:rPr>
              <w:t xml:space="preserve">Telefon: </w:t>
            </w:r>
            <w:r w:rsidR="00DA03D8">
              <w:rPr>
                <w:sz w:val="20"/>
                <w:szCs w:val="20"/>
              </w:rPr>
              <w:t>************</w:t>
            </w:r>
          </w:p>
          <w:p w14:paraId="10E7EF55" w14:textId="1EE993DF" w:rsidR="000F36D0" w:rsidRPr="00CA3921" w:rsidRDefault="000F36D0" w:rsidP="00CA3921">
            <w:pPr>
              <w:pStyle w:val="Default"/>
            </w:pPr>
            <w:r>
              <w:rPr>
                <w:sz w:val="20"/>
                <w:szCs w:val="20"/>
              </w:rPr>
              <w:t>E</w:t>
            </w:r>
            <w:r w:rsidRPr="001243B2">
              <w:rPr>
                <w:sz w:val="20"/>
                <w:szCs w:val="20"/>
              </w:rPr>
              <w:t xml:space="preserve">-mail: </w:t>
            </w:r>
            <w:r w:rsidR="00DA03D8">
              <w:rPr>
                <w:sz w:val="20"/>
                <w:szCs w:val="20"/>
              </w:rPr>
              <w:t>**************</w:t>
            </w:r>
          </w:p>
        </w:tc>
      </w:tr>
      <w:tr w:rsidR="004612D0" w:rsidRPr="00281A51" w14:paraId="11DB34C5" w14:textId="77777777" w:rsidTr="004E56D7">
        <w:trPr>
          <w:trHeight w:val="162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479A8C0" w14:textId="77777777" w:rsidR="004612D0" w:rsidRPr="005D16A8" w:rsidRDefault="004612D0" w:rsidP="00CA3921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  <w:p w14:paraId="4A3B9108" w14:textId="42A1F640" w:rsidR="005A209F" w:rsidRPr="005A209F" w:rsidRDefault="004612D0" w:rsidP="005A209F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1A51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>Specifikace Materiálu</w:t>
            </w:r>
            <w:r w:rsidR="005A209F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5A209F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>dle Rámcové dohody – Materiál na výzkum II</w:t>
            </w:r>
            <w:r w:rsidRPr="00281A5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6BB3B5" w14:textId="77777777" w:rsidR="00D909F3" w:rsidRDefault="00D909F3" w:rsidP="005A20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6:</w:t>
            </w:r>
            <w:r>
              <w:t xml:space="preserve"> </w:t>
            </w:r>
            <w:r w:rsidRPr="00937EB2">
              <w:rPr>
                <w:b/>
                <w:bCs/>
                <w:sz w:val="28"/>
                <w:szCs w:val="28"/>
              </w:rPr>
              <w:t>Spotřební materiál pro detekci a kvantifikace DNA a proteinů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CC668D" w14:textId="77777777" w:rsidR="00176717" w:rsidRDefault="00D909F3" w:rsidP="005A14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54220">
              <w:rPr>
                <w:b/>
                <w:bCs/>
                <w:sz w:val="28"/>
                <w:szCs w:val="28"/>
              </w:rPr>
              <w:t xml:space="preserve">ze dne </w:t>
            </w:r>
            <w:r w:rsidRPr="006A40E3">
              <w:rPr>
                <w:b/>
                <w:bCs/>
                <w:sz w:val="28"/>
                <w:szCs w:val="28"/>
              </w:rPr>
              <w:t>11. 12. 2020</w:t>
            </w:r>
          </w:p>
          <w:p w14:paraId="109A7DDD" w14:textId="21DE6B70" w:rsidR="000B0324" w:rsidRPr="005D16A8" w:rsidRDefault="000B0324" w:rsidP="005A1400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3"/>
        <w:tblW w:w="992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834"/>
        <w:gridCol w:w="805"/>
        <w:gridCol w:w="794"/>
        <w:gridCol w:w="1384"/>
        <w:gridCol w:w="1422"/>
      </w:tblGrid>
      <w:tr w:rsidR="00462D8F" w:rsidRPr="001243B2" w14:paraId="49B3342C" w14:textId="77777777" w:rsidTr="005D16A8">
        <w:tc>
          <w:tcPr>
            <w:tcW w:w="988" w:type="dxa"/>
            <w:vAlign w:val="center"/>
          </w:tcPr>
          <w:p w14:paraId="218426DC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Číslo položky</w:t>
            </w:r>
          </w:p>
        </w:tc>
        <w:tc>
          <w:tcPr>
            <w:tcW w:w="1701" w:type="dxa"/>
            <w:vAlign w:val="center"/>
          </w:tcPr>
          <w:p w14:paraId="65D38FB9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Název položky</w:t>
            </w:r>
          </w:p>
        </w:tc>
        <w:tc>
          <w:tcPr>
            <w:tcW w:w="2834" w:type="dxa"/>
            <w:vAlign w:val="center"/>
          </w:tcPr>
          <w:p w14:paraId="003DA931" w14:textId="77777777" w:rsidR="004612D0" w:rsidRPr="007A0BCB" w:rsidRDefault="004612D0" w:rsidP="007C5888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Popis položky</w:t>
            </w:r>
          </w:p>
        </w:tc>
        <w:tc>
          <w:tcPr>
            <w:tcW w:w="805" w:type="dxa"/>
            <w:vAlign w:val="center"/>
          </w:tcPr>
          <w:p w14:paraId="58906F60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80DA705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Balení</w:t>
            </w:r>
          </w:p>
          <w:p w14:paraId="7ECD3751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1D009BA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Počet balení</w:t>
            </w:r>
          </w:p>
        </w:tc>
        <w:tc>
          <w:tcPr>
            <w:tcW w:w="1384" w:type="dxa"/>
            <w:vAlign w:val="center"/>
          </w:tcPr>
          <w:p w14:paraId="4511DC3E" w14:textId="14E97F3B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Jednotková cena v Kč bez DPH</w:t>
            </w:r>
            <w:r w:rsidR="00C74E14" w:rsidRPr="007A0BCB">
              <w:rPr>
                <w:rFonts w:ascii="Palatino Linotype" w:hAnsi="Palatino Linotype"/>
                <w:b/>
                <w:sz w:val="20"/>
                <w:szCs w:val="20"/>
              </w:rPr>
              <w:t>/balení</w:t>
            </w:r>
          </w:p>
        </w:tc>
        <w:tc>
          <w:tcPr>
            <w:tcW w:w="1422" w:type="dxa"/>
            <w:vAlign w:val="center"/>
          </w:tcPr>
          <w:p w14:paraId="593B0ECA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 xml:space="preserve">Cena celkem </w:t>
            </w: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br/>
              <w:t>v Kč bez DPH</w:t>
            </w:r>
          </w:p>
        </w:tc>
      </w:tr>
      <w:tr w:rsidR="00A96233" w:rsidRPr="000B0324" w14:paraId="57CA0702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5F30" w14:textId="0764782D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A128" w14:textId="53D653D8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5-alpha</w:t>
            </w:r>
            <w:proofErr w:type="gram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competent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cells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6AF4" w14:textId="2E5854DF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>balení 6 x 0.2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C9F1" w14:textId="1A67536D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6 x 0,2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D7F9" w14:textId="3824AEDD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58DA" w14:textId="1206C3F9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487" w14:textId="66729EC1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A96233" w:rsidRPr="000B0324" w14:paraId="1F8B7255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B630" w14:textId="2EF0B217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1319" w14:textId="62ECEC61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labelling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1EC7" w14:textId="77777777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kit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na radioaktivní značení DNA pomocí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random-primerů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, balení 30 rekcí, cena za 1 balení</w:t>
            </w:r>
          </w:p>
          <w:p w14:paraId="65D880BE" w14:textId="77777777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F0FC" w14:textId="2EEA9475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30 reakcí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C5F7" w14:textId="784E1003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8D71" w14:textId="1FB864DD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F381" w14:textId="6F7AA3F9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A96233" w:rsidRPr="000B0324" w14:paraId="3CA317BA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8EA6" w14:textId="495450BB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656D" w14:textId="0CB96C99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ladder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kb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, 100-10000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C863" w14:textId="4087CFF2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 xml:space="preserve">100-10000 </w:t>
            </w:r>
            <w:proofErr w:type="spellStart"/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>bp</w:t>
            </w:r>
            <w:proofErr w:type="spellEnd"/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>, balení 250 µg,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43E0" w14:textId="25C3CDC9" w:rsidR="00A96233" w:rsidRPr="00A96233" w:rsidRDefault="00A96233" w:rsidP="00A96233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250 µg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ADE9" w14:textId="029D9760" w:rsidR="00A96233" w:rsidRPr="00A96233" w:rsidRDefault="00A96233" w:rsidP="00A96233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8CB3" w14:textId="1FB2632D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8CB0" w14:textId="4A343547" w:rsidR="00A96233" w:rsidRPr="00A96233" w:rsidRDefault="00DA03D8" w:rsidP="00A96233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03AF2B3F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0E56" w14:textId="70D0D95D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CFF0" w14:textId="1D184182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ladder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kb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, 250-10000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3BD" w14:textId="7BABEA72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 xml:space="preserve">250-10000 </w:t>
            </w:r>
            <w:proofErr w:type="spellStart"/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>bp</w:t>
            </w:r>
            <w:proofErr w:type="spellEnd"/>
            <w:r w:rsidRPr="00A96233">
              <w:rPr>
                <w:rFonts w:ascii="Palatino Linotype" w:hAnsi="Palatino Linotype" w:cstheme="minorHAnsi"/>
                <w:sz w:val="20"/>
                <w:szCs w:val="20"/>
              </w:rPr>
              <w:t>, balení 500 µg,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69F4" w14:textId="09B5E5A9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500 µg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9A80" w14:textId="6353C5B5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D759" w14:textId="71E81E24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FD4279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49AC" w14:textId="5B26FB1B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FD4279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2DCEA8BB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A04F" w14:textId="69CD7802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0092" w14:textId="31EB0AA5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Lipofectamine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2000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transfection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reagent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6AAF" w14:textId="77777777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senzitivita jednotky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pg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, stabilita signálu </w:t>
            </w:r>
            <w:proofErr w:type="gram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24h</w:t>
            </w:r>
            <w:proofErr w:type="gram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, balení 200 ml, cena za 1 balení</w:t>
            </w:r>
          </w:p>
          <w:p w14:paraId="188F9CE9" w14:textId="21043628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4F24" w14:textId="099C1986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1,5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045" w14:textId="45AFEDB1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8E4" w14:textId="2BDFE233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4224E7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3CB" w14:textId="5716DD7E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4224E7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7D1B8B41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CD6" w14:textId="371BC7D8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8556" w14:textId="6FDB2784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RNA grade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glycogen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F4AD" w14:textId="4587E9CA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pro precipitace DNA a RNA, balení 2 x 0.1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9924" w14:textId="26930AB1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 x 0,1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E381" w14:textId="1A3661A3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9538" w14:textId="3EE80412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883" w14:textId="5448480C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443E3B7F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9544" w14:textId="089A2181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2CF7" w14:textId="62813E70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SYBR green </w:t>
            </w:r>
            <w:proofErr w:type="gram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master  mix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E2B6" w14:textId="6207D3FE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2x,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FastStart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Taq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DNA Polymeráza,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dNTP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mix s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dUTP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, ROX, balení 200 x 50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μl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37F0" w14:textId="3BE0C18A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200 x 50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12A" w14:textId="5DF7BD50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C431" w14:textId="69A57B0A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010" w14:textId="60D04B38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10813937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427A" w14:textId="56C9E121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EFA" w14:textId="26E7B636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T7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Quick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coupled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transcription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translation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9734" w14:textId="77777777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kit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na in-vitro transkripci a translaci, balení 40 reakcí, cena za 1 balení</w:t>
            </w:r>
          </w:p>
          <w:p w14:paraId="15733955" w14:textId="2245F71B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150" w14:textId="472C1EFC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40 reakcí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ACB7" w14:textId="58453FBA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A3B" w14:textId="74D4B54A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2EED" w14:textId="5C58DE2C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16FB2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DA03D8" w:rsidRPr="000B0324" w14:paraId="62FC1227" w14:textId="77777777" w:rsidTr="00DA03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5F41" w14:textId="259B42BA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0B52" w14:textId="68DEF63D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TOPO TA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cloning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FF0" w14:textId="4C996284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pCRII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-TOPO vektor, </w:t>
            </w:r>
            <w:proofErr w:type="spellStart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One</w:t>
            </w:r>
            <w:proofErr w:type="spellEnd"/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shot mach T1 E. coli, balení 25 reakcí,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6809" w14:textId="5117C55C" w:rsidR="00DA03D8" w:rsidRPr="00A96233" w:rsidRDefault="00DA03D8" w:rsidP="00DA03D8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25 reakcí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16E8" w14:textId="1E359BCE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96233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A304" w14:textId="56134A69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B6F25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970A" w14:textId="3A79FBBB" w:rsidR="00DA03D8" w:rsidRPr="00A96233" w:rsidRDefault="00DA03D8" w:rsidP="00DA03D8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B6F25"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  <w:tr w:rsidR="00A672E5" w:rsidRPr="001243B2" w14:paraId="02E89781" w14:textId="77777777" w:rsidTr="00DA03D8">
        <w:trPr>
          <w:trHeight w:val="429"/>
        </w:trPr>
        <w:tc>
          <w:tcPr>
            <w:tcW w:w="988" w:type="dxa"/>
          </w:tcPr>
          <w:p w14:paraId="732390C8" w14:textId="77777777" w:rsidR="00A672E5" w:rsidRPr="007A0BCB" w:rsidRDefault="00A672E5" w:rsidP="00A672E5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134" w:type="dxa"/>
            <w:gridSpan w:val="4"/>
            <w:vAlign w:val="center"/>
          </w:tcPr>
          <w:p w14:paraId="268D8F6A" w14:textId="531BD65D" w:rsidR="00A672E5" w:rsidRPr="007A0BCB" w:rsidRDefault="00A672E5" w:rsidP="00A672E5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Cena celkem dle Smlouvy</w:t>
            </w:r>
          </w:p>
        </w:tc>
        <w:tc>
          <w:tcPr>
            <w:tcW w:w="2806" w:type="dxa"/>
            <w:gridSpan w:val="2"/>
            <w:vAlign w:val="center"/>
          </w:tcPr>
          <w:p w14:paraId="72D8D176" w14:textId="320C0653" w:rsidR="00A672E5" w:rsidRPr="00AD1BC7" w:rsidRDefault="00DA03D8" w:rsidP="00A672E5">
            <w:pPr>
              <w:spacing w:before="0"/>
              <w:ind w:left="0"/>
              <w:jc w:val="center"/>
              <w:rPr>
                <w:rFonts w:ascii="Palatino Linotype" w:hAnsi="Palatino Linotyp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</w:t>
            </w:r>
          </w:p>
        </w:tc>
      </w:tr>
    </w:tbl>
    <w:p w14:paraId="0CF290BB" w14:textId="77777777" w:rsidR="00EA7569" w:rsidRDefault="00EA7569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5E5CE56B" w14:textId="77E738AC" w:rsidR="004612D0" w:rsidRPr="001243B2" w:rsidRDefault="004612D0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Místo dodání:</w:t>
      </w:r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Biofyzikální ústav AV ČR, </w:t>
      </w:r>
      <w:proofErr w:type="spellStart"/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v.v.i</w:t>
      </w:r>
      <w:proofErr w:type="spellEnd"/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, Královopolská 135, 612 65 Brno</w:t>
      </w: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</w:t>
      </w:r>
    </w:p>
    <w:p w14:paraId="45072A73" w14:textId="77777777" w:rsidR="000B0324" w:rsidRPr="00D31056" w:rsidRDefault="000B0324" w:rsidP="00DD4FED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0B2ED187" w14:textId="0AED19E5" w:rsidR="00DD4FED" w:rsidRPr="001243B2" w:rsidRDefault="004612D0" w:rsidP="00DD4FED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Objednatelem požadovaný termín dodání</w:t>
      </w:r>
      <w:r w:rsidR="00CA3921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: lhůta 7</w:t>
      </w:r>
      <w:r w:rsidR="004A5B47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</w:t>
      </w:r>
      <w:r w:rsidR="00DD4FED" w:rsidRPr="004E355A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kalendářních dní</w:t>
      </w:r>
      <w:r w:rsidR="00752513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od potvrzení objednávky</w:t>
      </w:r>
    </w:p>
    <w:p w14:paraId="418C9AA5" w14:textId="77777777" w:rsidR="000B0324" w:rsidRPr="00D31056" w:rsidRDefault="000B0324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10E4F034" w14:textId="3EF469D3" w:rsidR="004612D0" w:rsidRPr="00EA7569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 w:rsidRPr="00EA7569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Dodavatel je oprávněn dodat jednotlivé položky i v jiném typu balení, je však povinen dodržet požadované množství Materiálu v rámci příslušné položky.</w:t>
      </w:r>
    </w:p>
    <w:p w14:paraId="361082F6" w14:textId="77777777" w:rsidR="000B0324" w:rsidRPr="00D31056" w:rsidRDefault="000B0324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57282730" w14:textId="5784983F" w:rsidR="004612D0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 w:rsidRPr="00EA7569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Dodavatel je oprávněn dodat alternativu k požadované položce pouze za předpokladu aktuální nedostupnosti dané položky na trhu, a to pouze po písemném předchozím odsouhlasení ze strany Objednatele.</w:t>
      </w:r>
    </w:p>
    <w:p w14:paraId="14D17DDC" w14:textId="43D613A6" w:rsidR="00A96233" w:rsidRDefault="00A96233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06BCA006" w14:textId="77777777" w:rsidR="00A96233" w:rsidRPr="001243B2" w:rsidRDefault="00A96233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48EF746B" w14:textId="56E2CD70" w:rsidR="004612D0" w:rsidRPr="00D31056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1E165C52" w14:textId="01ED4AED" w:rsidR="007A0BCB" w:rsidRPr="001243B2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 xml:space="preserve">V Brně dne </w:t>
      </w:r>
      <w:r w:rsidR="00A96233">
        <w:rPr>
          <w:rFonts w:ascii="Palatino Linotype" w:hAnsi="Palatino Linotype"/>
          <w:sz w:val="20"/>
          <w:szCs w:val="20"/>
        </w:rPr>
        <w:t>7</w:t>
      </w:r>
      <w:r w:rsidR="00DD4FED" w:rsidRPr="00DD4FED">
        <w:rPr>
          <w:rFonts w:ascii="Palatino Linotype" w:hAnsi="Palatino Linotype"/>
          <w:sz w:val="20"/>
          <w:szCs w:val="20"/>
        </w:rPr>
        <w:t xml:space="preserve">. </w:t>
      </w:r>
      <w:r w:rsidR="00A96233">
        <w:rPr>
          <w:rFonts w:ascii="Palatino Linotype" w:hAnsi="Palatino Linotype"/>
          <w:sz w:val="20"/>
          <w:szCs w:val="20"/>
        </w:rPr>
        <w:t>6.</w:t>
      </w:r>
      <w:r w:rsidR="00DD4FED" w:rsidRPr="00DD4FED">
        <w:rPr>
          <w:rFonts w:ascii="Palatino Linotype" w:hAnsi="Palatino Linotype"/>
          <w:sz w:val="20"/>
          <w:szCs w:val="20"/>
        </w:rPr>
        <w:t xml:space="preserve"> 202</w:t>
      </w:r>
      <w:r w:rsidR="00BA6950">
        <w:rPr>
          <w:rFonts w:ascii="Palatino Linotype" w:hAnsi="Palatino Linotype"/>
          <w:sz w:val="20"/>
          <w:szCs w:val="20"/>
        </w:rPr>
        <w:t>2</w:t>
      </w:r>
    </w:p>
    <w:p w14:paraId="4908DDED" w14:textId="0D53BC0E" w:rsidR="007A0BCB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60622F90" w14:textId="77777777" w:rsidR="00A96233" w:rsidRDefault="00A96233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73D72BDF" w14:textId="77777777" w:rsidR="005A209F" w:rsidRPr="001243B2" w:rsidRDefault="005A209F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7436A2BD" w14:textId="77777777" w:rsidR="007A0BCB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>………………………………………</w:t>
      </w:r>
      <w:r>
        <w:rPr>
          <w:rFonts w:ascii="Palatino Linotype" w:hAnsi="Palatino Linotype"/>
          <w:sz w:val="20"/>
          <w:szCs w:val="20"/>
        </w:rPr>
        <w:t>………………………</w:t>
      </w:r>
    </w:p>
    <w:p w14:paraId="0364BCAB" w14:textId="0BA5A596" w:rsidR="004612D0" w:rsidRPr="001243B2" w:rsidRDefault="007A0BCB" w:rsidP="007A0BCB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>
        <w:rPr>
          <w:rFonts w:ascii="Palatino Linotype" w:hAnsi="Palatino Linotype"/>
          <w:sz w:val="20"/>
          <w:szCs w:val="20"/>
        </w:rPr>
        <w:t xml:space="preserve">Oprávněná osoba k činění objednávek za Objednatele  </w:t>
      </w:r>
    </w:p>
    <w:sectPr w:rsidR="004612D0" w:rsidRPr="001243B2" w:rsidSect="00DD4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E199" w14:textId="77777777" w:rsidR="002063F0" w:rsidRDefault="002063F0" w:rsidP="00362781">
      <w:r>
        <w:separator/>
      </w:r>
    </w:p>
  </w:endnote>
  <w:endnote w:type="continuationSeparator" w:id="0">
    <w:p w14:paraId="11C62692" w14:textId="77777777" w:rsidR="002063F0" w:rsidRDefault="002063F0" w:rsidP="00362781">
      <w:r>
        <w:continuationSeparator/>
      </w:r>
    </w:p>
  </w:endnote>
  <w:endnote w:type="continuationNotice" w:id="1">
    <w:p w14:paraId="32A8E3D9" w14:textId="77777777" w:rsidR="002063F0" w:rsidRDefault="002063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2F947A29" w:rsidR="00E67FCA" w:rsidRPr="00C87BA5" w:rsidRDefault="002063F0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E67FCA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E67FCA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281A51" w:rsidRPr="00281A51">
          <w:rPr>
            <w:rFonts w:ascii="Palatino Linotype" w:hAnsi="Palatino Linotype"/>
            <w:noProof/>
            <w:sz w:val="18"/>
            <w:szCs w:val="18"/>
            <w:lang w:val="cs-CZ"/>
          </w:rPr>
          <w:t>2</w: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E67FCA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E67FCA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281A51">
      <w:rPr>
        <w:rFonts w:ascii="Palatino Linotype" w:hAnsi="Palatino Linotype"/>
        <w:noProof/>
        <w:sz w:val="18"/>
        <w:szCs w:val="18"/>
        <w:lang w:val="cs-CZ"/>
      </w:rPr>
      <w:t>2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E67FCA" w:rsidRDefault="00E67FCA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ECAD9" w14:textId="77777777" w:rsidR="002063F0" w:rsidRDefault="002063F0" w:rsidP="00362781">
      <w:r>
        <w:separator/>
      </w:r>
    </w:p>
  </w:footnote>
  <w:footnote w:type="continuationSeparator" w:id="0">
    <w:p w14:paraId="48A86CD9" w14:textId="77777777" w:rsidR="002063F0" w:rsidRDefault="002063F0" w:rsidP="00362781">
      <w:r>
        <w:continuationSeparator/>
      </w:r>
    </w:p>
  </w:footnote>
  <w:footnote w:type="continuationNotice" w:id="1">
    <w:p w14:paraId="2F913E85" w14:textId="77777777" w:rsidR="002063F0" w:rsidRDefault="002063F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E67FCA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41544B77" w:rsidR="00E67FCA" w:rsidRPr="00974566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E67FCA" w:rsidRDefault="00E67FCA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8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5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1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3FC4"/>
    <w:rsid w:val="0000510D"/>
    <w:rsid w:val="00006837"/>
    <w:rsid w:val="000076A0"/>
    <w:rsid w:val="000130A3"/>
    <w:rsid w:val="0001330E"/>
    <w:rsid w:val="00013D5B"/>
    <w:rsid w:val="00013FC6"/>
    <w:rsid w:val="00015684"/>
    <w:rsid w:val="00020894"/>
    <w:rsid w:val="00020F68"/>
    <w:rsid w:val="0002159C"/>
    <w:rsid w:val="00025A1F"/>
    <w:rsid w:val="00027D07"/>
    <w:rsid w:val="000301E6"/>
    <w:rsid w:val="000307CA"/>
    <w:rsid w:val="00030832"/>
    <w:rsid w:val="0003123A"/>
    <w:rsid w:val="00034614"/>
    <w:rsid w:val="00035316"/>
    <w:rsid w:val="00036D22"/>
    <w:rsid w:val="0004668B"/>
    <w:rsid w:val="00052542"/>
    <w:rsid w:val="00052E35"/>
    <w:rsid w:val="0005376C"/>
    <w:rsid w:val="000545FC"/>
    <w:rsid w:val="00055D84"/>
    <w:rsid w:val="00056BCA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806"/>
    <w:rsid w:val="00076BDD"/>
    <w:rsid w:val="00077D71"/>
    <w:rsid w:val="00080550"/>
    <w:rsid w:val="000814BE"/>
    <w:rsid w:val="0008555D"/>
    <w:rsid w:val="0008764E"/>
    <w:rsid w:val="00087ECC"/>
    <w:rsid w:val="00090A00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A782B"/>
    <w:rsid w:val="000B0324"/>
    <w:rsid w:val="000B1A91"/>
    <w:rsid w:val="000B2A61"/>
    <w:rsid w:val="000B2DEB"/>
    <w:rsid w:val="000B4B02"/>
    <w:rsid w:val="000B694D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F090F"/>
    <w:rsid w:val="000F0C50"/>
    <w:rsid w:val="000F15FA"/>
    <w:rsid w:val="000F35EF"/>
    <w:rsid w:val="000F36D0"/>
    <w:rsid w:val="000F55DE"/>
    <w:rsid w:val="000F6FB7"/>
    <w:rsid w:val="000F7D0F"/>
    <w:rsid w:val="00107731"/>
    <w:rsid w:val="00110547"/>
    <w:rsid w:val="00110C3C"/>
    <w:rsid w:val="00112D10"/>
    <w:rsid w:val="00115076"/>
    <w:rsid w:val="001228C0"/>
    <w:rsid w:val="001243B2"/>
    <w:rsid w:val="00134686"/>
    <w:rsid w:val="00140DE7"/>
    <w:rsid w:val="00144516"/>
    <w:rsid w:val="00144E93"/>
    <w:rsid w:val="00152C7C"/>
    <w:rsid w:val="00154486"/>
    <w:rsid w:val="00155B06"/>
    <w:rsid w:val="0016001E"/>
    <w:rsid w:val="00162F36"/>
    <w:rsid w:val="00171F7E"/>
    <w:rsid w:val="001727F6"/>
    <w:rsid w:val="00175DF1"/>
    <w:rsid w:val="00176717"/>
    <w:rsid w:val="00181669"/>
    <w:rsid w:val="001862C2"/>
    <w:rsid w:val="001933E6"/>
    <w:rsid w:val="00196D78"/>
    <w:rsid w:val="00196E37"/>
    <w:rsid w:val="001A1525"/>
    <w:rsid w:val="001A36FF"/>
    <w:rsid w:val="001A69B6"/>
    <w:rsid w:val="001A6CB7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6DF"/>
    <w:rsid w:val="001E210F"/>
    <w:rsid w:val="001F01BE"/>
    <w:rsid w:val="001F1394"/>
    <w:rsid w:val="001F20BD"/>
    <w:rsid w:val="001F2771"/>
    <w:rsid w:val="001F42C5"/>
    <w:rsid w:val="001F477E"/>
    <w:rsid w:val="001F5D4C"/>
    <w:rsid w:val="00200922"/>
    <w:rsid w:val="00202545"/>
    <w:rsid w:val="0020416C"/>
    <w:rsid w:val="00204CFF"/>
    <w:rsid w:val="00205CBB"/>
    <w:rsid w:val="002063F0"/>
    <w:rsid w:val="00210267"/>
    <w:rsid w:val="00211A74"/>
    <w:rsid w:val="00215A4F"/>
    <w:rsid w:val="00217E2B"/>
    <w:rsid w:val="00235517"/>
    <w:rsid w:val="00240CC8"/>
    <w:rsid w:val="00245EF5"/>
    <w:rsid w:val="00253892"/>
    <w:rsid w:val="00253CB7"/>
    <w:rsid w:val="0026114F"/>
    <w:rsid w:val="00263DA8"/>
    <w:rsid w:val="0026438A"/>
    <w:rsid w:val="002717FC"/>
    <w:rsid w:val="0027216C"/>
    <w:rsid w:val="00275FDB"/>
    <w:rsid w:val="002816E5"/>
    <w:rsid w:val="00281A51"/>
    <w:rsid w:val="00283754"/>
    <w:rsid w:val="002913D8"/>
    <w:rsid w:val="00294596"/>
    <w:rsid w:val="00295F80"/>
    <w:rsid w:val="00297F9D"/>
    <w:rsid w:val="002A052F"/>
    <w:rsid w:val="002A0D25"/>
    <w:rsid w:val="002A111C"/>
    <w:rsid w:val="002A46B0"/>
    <w:rsid w:val="002B396C"/>
    <w:rsid w:val="002B4CE0"/>
    <w:rsid w:val="002C0106"/>
    <w:rsid w:val="002C0D67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2FD"/>
    <w:rsid w:val="00311823"/>
    <w:rsid w:val="003119B9"/>
    <w:rsid w:val="00311CE9"/>
    <w:rsid w:val="0031246C"/>
    <w:rsid w:val="00312EE5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53658"/>
    <w:rsid w:val="00356047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5F7B"/>
    <w:rsid w:val="003969DF"/>
    <w:rsid w:val="003A7AE6"/>
    <w:rsid w:val="003B0F61"/>
    <w:rsid w:val="003B1660"/>
    <w:rsid w:val="003B695E"/>
    <w:rsid w:val="003B6998"/>
    <w:rsid w:val="003C585D"/>
    <w:rsid w:val="003C5992"/>
    <w:rsid w:val="003D02A3"/>
    <w:rsid w:val="003D18BD"/>
    <w:rsid w:val="003D4A6C"/>
    <w:rsid w:val="003D59C3"/>
    <w:rsid w:val="003D5E96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B87"/>
    <w:rsid w:val="00403C5C"/>
    <w:rsid w:val="0040472D"/>
    <w:rsid w:val="00405C56"/>
    <w:rsid w:val="0040607C"/>
    <w:rsid w:val="00411680"/>
    <w:rsid w:val="0041211C"/>
    <w:rsid w:val="00413AAC"/>
    <w:rsid w:val="00414347"/>
    <w:rsid w:val="00422C60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12D0"/>
    <w:rsid w:val="00462D8F"/>
    <w:rsid w:val="00464281"/>
    <w:rsid w:val="004660FE"/>
    <w:rsid w:val="00466145"/>
    <w:rsid w:val="0046648E"/>
    <w:rsid w:val="00467DB8"/>
    <w:rsid w:val="0047369E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5B47"/>
    <w:rsid w:val="004A64FB"/>
    <w:rsid w:val="004B37A4"/>
    <w:rsid w:val="004B4006"/>
    <w:rsid w:val="004C04D0"/>
    <w:rsid w:val="004C276B"/>
    <w:rsid w:val="004C39EA"/>
    <w:rsid w:val="004C4964"/>
    <w:rsid w:val="004D10EE"/>
    <w:rsid w:val="004D29EA"/>
    <w:rsid w:val="004D4FC0"/>
    <w:rsid w:val="004D5877"/>
    <w:rsid w:val="004E56D7"/>
    <w:rsid w:val="004E6608"/>
    <w:rsid w:val="004F2557"/>
    <w:rsid w:val="004F2ED0"/>
    <w:rsid w:val="004F4C9D"/>
    <w:rsid w:val="00501B22"/>
    <w:rsid w:val="00502D59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0F87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3CA3"/>
    <w:rsid w:val="00556A6D"/>
    <w:rsid w:val="00557C03"/>
    <w:rsid w:val="005600CC"/>
    <w:rsid w:val="00563AB6"/>
    <w:rsid w:val="00567A7D"/>
    <w:rsid w:val="00567CA9"/>
    <w:rsid w:val="00567F6C"/>
    <w:rsid w:val="00574FB2"/>
    <w:rsid w:val="00581F53"/>
    <w:rsid w:val="005873F3"/>
    <w:rsid w:val="00595295"/>
    <w:rsid w:val="00596ED7"/>
    <w:rsid w:val="005A1400"/>
    <w:rsid w:val="005A209F"/>
    <w:rsid w:val="005A2954"/>
    <w:rsid w:val="005A5656"/>
    <w:rsid w:val="005A7DBC"/>
    <w:rsid w:val="005B55CC"/>
    <w:rsid w:val="005C1620"/>
    <w:rsid w:val="005C4D08"/>
    <w:rsid w:val="005C5714"/>
    <w:rsid w:val="005C66C6"/>
    <w:rsid w:val="005D02B2"/>
    <w:rsid w:val="005D0DAD"/>
    <w:rsid w:val="005D126C"/>
    <w:rsid w:val="005D16A8"/>
    <w:rsid w:val="005D212A"/>
    <w:rsid w:val="005D24DE"/>
    <w:rsid w:val="005D2A1A"/>
    <w:rsid w:val="005D6282"/>
    <w:rsid w:val="005E2A13"/>
    <w:rsid w:val="005E4A87"/>
    <w:rsid w:val="005F22F0"/>
    <w:rsid w:val="005F23ED"/>
    <w:rsid w:val="005F3672"/>
    <w:rsid w:val="005F608D"/>
    <w:rsid w:val="005F707D"/>
    <w:rsid w:val="00606026"/>
    <w:rsid w:val="00606743"/>
    <w:rsid w:val="006075F3"/>
    <w:rsid w:val="00612F42"/>
    <w:rsid w:val="00613356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4502"/>
    <w:rsid w:val="00644A22"/>
    <w:rsid w:val="006451C1"/>
    <w:rsid w:val="006458B1"/>
    <w:rsid w:val="006529F1"/>
    <w:rsid w:val="0065656C"/>
    <w:rsid w:val="006631A3"/>
    <w:rsid w:val="00665CC6"/>
    <w:rsid w:val="00666724"/>
    <w:rsid w:val="00667BAF"/>
    <w:rsid w:val="006705D0"/>
    <w:rsid w:val="00671C09"/>
    <w:rsid w:val="00672B35"/>
    <w:rsid w:val="00673FA1"/>
    <w:rsid w:val="00677151"/>
    <w:rsid w:val="006830B2"/>
    <w:rsid w:val="006840D9"/>
    <w:rsid w:val="00684ACF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0252"/>
    <w:rsid w:val="006D2B80"/>
    <w:rsid w:val="006D35A3"/>
    <w:rsid w:val="006D7AE0"/>
    <w:rsid w:val="006D7E8E"/>
    <w:rsid w:val="006E0D80"/>
    <w:rsid w:val="006E5404"/>
    <w:rsid w:val="006F3BA0"/>
    <w:rsid w:val="00700329"/>
    <w:rsid w:val="00702F85"/>
    <w:rsid w:val="0070480A"/>
    <w:rsid w:val="0070675F"/>
    <w:rsid w:val="00706F22"/>
    <w:rsid w:val="0071302C"/>
    <w:rsid w:val="0071396F"/>
    <w:rsid w:val="00713ECB"/>
    <w:rsid w:val="0071471D"/>
    <w:rsid w:val="00721237"/>
    <w:rsid w:val="00724C86"/>
    <w:rsid w:val="00732EF1"/>
    <w:rsid w:val="00735261"/>
    <w:rsid w:val="007400E4"/>
    <w:rsid w:val="0074283E"/>
    <w:rsid w:val="00746087"/>
    <w:rsid w:val="00750625"/>
    <w:rsid w:val="00751A5E"/>
    <w:rsid w:val="00752513"/>
    <w:rsid w:val="007531F8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95ABB"/>
    <w:rsid w:val="007A0BCB"/>
    <w:rsid w:val="007A5B40"/>
    <w:rsid w:val="007A6990"/>
    <w:rsid w:val="007B31DD"/>
    <w:rsid w:val="007B423E"/>
    <w:rsid w:val="007B5459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1023C"/>
    <w:rsid w:val="008114A9"/>
    <w:rsid w:val="00812878"/>
    <w:rsid w:val="00812CAF"/>
    <w:rsid w:val="008130A5"/>
    <w:rsid w:val="00814BF7"/>
    <w:rsid w:val="0081668C"/>
    <w:rsid w:val="008205CB"/>
    <w:rsid w:val="00823613"/>
    <w:rsid w:val="00830C61"/>
    <w:rsid w:val="00837F5A"/>
    <w:rsid w:val="00843A58"/>
    <w:rsid w:val="00846852"/>
    <w:rsid w:val="00850672"/>
    <w:rsid w:val="008526D0"/>
    <w:rsid w:val="008568CF"/>
    <w:rsid w:val="00857C59"/>
    <w:rsid w:val="0086037B"/>
    <w:rsid w:val="0086181D"/>
    <w:rsid w:val="0086207A"/>
    <w:rsid w:val="00864BC6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7329"/>
    <w:rsid w:val="008C04E6"/>
    <w:rsid w:val="008C20EC"/>
    <w:rsid w:val="008C276B"/>
    <w:rsid w:val="008C41BA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8F5422"/>
    <w:rsid w:val="00903E5A"/>
    <w:rsid w:val="00914ED3"/>
    <w:rsid w:val="00915A78"/>
    <w:rsid w:val="0092527C"/>
    <w:rsid w:val="00925CAF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B6E"/>
    <w:rsid w:val="00957DEB"/>
    <w:rsid w:val="00962CD6"/>
    <w:rsid w:val="00974566"/>
    <w:rsid w:val="00974CF1"/>
    <w:rsid w:val="00976865"/>
    <w:rsid w:val="00987881"/>
    <w:rsid w:val="009A0492"/>
    <w:rsid w:val="009A48D3"/>
    <w:rsid w:val="009A6297"/>
    <w:rsid w:val="009A7671"/>
    <w:rsid w:val="009B0E85"/>
    <w:rsid w:val="009B2F05"/>
    <w:rsid w:val="009B681D"/>
    <w:rsid w:val="009C53DB"/>
    <w:rsid w:val="009C5D22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486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3113"/>
    <w:rsid w:val="00A27381"/>
    <w:rsid w:val="00A30035"/>
    <w:rsid w:val="00A31635"/>
    <w:rsid w:val="00A32833"/>
    <w:rsid w:val="00A3453B"/>
    <w:rsid w:val="00A34BD7"/>
    <w:rsid w:val="00A3542D"/>
    <w:rsid w:val="00A40A6F"/>
    <w:rsid w:val="00A42C61"/>
    <w:rsid w:val="00A439CD"/>
    <w:rsid w:val="00A43B3B"/>
    <w:rsid w:val="00A523EC"/>
    <w:rsid w:val="00A535A7"/>
    <w:rsid w:val="00A56E39"/>
    <w:rsid w:val="00A631CB"/>
    <w:rsid w:val="00A644D3"/>
    <w:rsid w:val="00A672E5"/>
    <w:rsid w:val="00A67574"/>
    <w:rsid w:val="00A71B01"/>
    <w:rsid w:val="00A71DF6"/>
    <w:rsid w:val="00A75E58"/>
    <w:rsid w:val="00A84B90"/>
    <w:rsid w:val="00A85575"/>
    <w:rsid w:val="00A8796C"/>
    <w:rsid w:val="00A9001B"/>
    <w:rsid w:val="00A90692"/>
    <w:rsid w:val="00A912B9"/>
    <w:rsid w:val="00A92424"/>
    <w:rsid w:val="00A92E70"/>
    <w:rsid w:val="00A96233"/>
    <w:rsid w:val="00A966F7"/>
    <w:rsid w:val="00AA00A5"/>
    <w:rsid w:val="00AA045B"/>
    <w:rsid w:val="00AA49DB"/>
    <w:rsid w:val="00AA6A36"/>
    <w:rsid w:val="00AB5B01"/>
    <w:rsid w:val="00AC0131"/>
    <w:rsid w:val="00AC3DE2"/>
    <w:rsid w:val="00AC5477"/>
    <w:rsid w:val="00AC6126"/>
    <w:rsid w:val="00AD1BC7"/>
    <w:rsid w:val="00AD2E7F"/>
    <w:rsid w:val="00AD322B"/>
    <w:rsid w:val="00AD43E2"/>
    <w:rsid w:val="00AD5AA1"/>
    <w:rsid w:val="00AD6BF8"/>
    <w:rsid w:val="00AE206A"/>
    <w:rsid w:val="00AE383C"/>
    <w:rsid w:val="00AE4921"/>
    <w:rsid w:val="00AF05F7"/>
    <w:rsid w:val="00AF21AA"/>
    <w:rsid w:val="00AF4416"/>
    <w:rsid w:val="00AF6E53"/>
    <w:rsid w:val="00B02DDE"/>
    <w:rsid w:val="00B05E77"/>
    <w:rsid w:val="00B06202"/>
    <w:rsid w:val="00B07B32"/>
    <w:rsid w:val="00B11928"/>
    <w:rsid w:val="00B120F4"/>
    <w:rsid w:val="00B12B7B"/>
    <w:rsid w:val="00B148C2"/>
    <w:rsid w:val="00B1542E"/>
    <w:rsid w:val="00B16648"/>
    <w:rsid w:val="00B22EFA"/>
    <w:rsid w:val="00B2335B"/>
    <w:rsid w:val="00B2462B"/>
    <w:rsid w:val="00B31B18"/>
    <w:rsid w:val="00B33DCC"/>
    <w:rsid w:val="00B50005"/>
    <w:rsid w:val="00B50041"/>
    <w:rsid w:val="00B51C05"/>
    <w:rsid w:val="00B60D7F"/>
    <w:rsid w:val="00B61DFA"/>
    <w:rsid w:val="00B67FED"/>
    <w:rsid w:val="00B707AB"/>
    <w:rsid w:val="00B709F0"/>
    <w:rsid w:val="00B71DCC"/>
    <w:rsid w:val="00B721CF"/>
    <w:rsid w:val="00B73187"/>
    <w:rsid w:val="00B73FD0"/>
    <w:rsid w:val="00B75CB6"/>
    <w:rsid w:val="00B8245D"/>
    <w:rsid w:val="00B877E7"/>
    <w:rsid w:val="00B87C8E"/>
    <w:rsid w:val="00BA226A"/>
    <w:rsid w:val="00BA6950"/>
    <w:rsid w:val="00BA6EC1"/>
    <w:rsid w:val="00BA7CBE"/>
    <w:rsid w:val="00BB3C0D"/>
    <w:rsid w:val="00BB3F3F"/>
    <w:rsid w:val="00BB6FD7"/>
    <w:rsid w:val="00BC04A2"/>
    <w:rsid w:val="00BC0C8B"/>
    <w:rsid w:val="00BC26D8"/>
    <w:rsid w:val="00BC78CD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41CBE"/>
    <w:rsid w:val="00C456FB"/>
    <w:rsid w:val="00C50C2E"/>
    <w:rsid w:val="00C524DA"/>
    <w:rsid w:val="00C5546B"/>
    <w:rsid w:val="00C61880"/>
    <w:rsid w:val="00C62893"/>
    <w:rsid w:val="00C65ADA"/>
    <w:rsid w:val="00C74E14"/>
    <w:rsid w:val="00C80545"/>
    <w:rsid w:val="00C81653"/>
    <w:rsid w:val="00C83606"/>
    <w:rsid w:val="00C83997"/>
    <w:rsid w:val="00C84587"/>
    <w:rsid w:val="00C87BA5"/>
    <w:rsid w:val="00C91FF5"/>
    <w:rsid w:val="00C92C87"/>
    <w:rsid w:val="00C95992"/>
    <w:rsid w:val="00CA3921"/>
    <w:rsid w:val="00CB086E"/>
    <w:rsid w:val="00CB235B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4CE7"/>
    <w:rsid w:val="00CE6275"/>
    <w:rsid w:val="00CE7CF8"/>
    <w:rsid w:val="00CF110B"/>
    <w:rsid w:val="00CF22EB"/>
    <w:rsid w:val="00CF33AF"/>
    <w:rsid w:val="00CF363F"/>
    <w:rsid w:val="00CF6856"/>
    <w:rsid w:val="00CF7509"/>
    <w:rsid w:val="00D0010D"/>
    <w:rsid w:val="00D03C68"/>
    <w:rsid w:val="00D03F4D"/>
    <w:rsid w:val="00D050BF"/>
    <w:rsid w:val="00D105CC"/>
    <w:rsid w:val="00D11E3C"/>
    <w:rsid w:val="00D2462A"/>
    <w:rsid w:val="00D2554C"/>
    <w:rsid w:val="00D26930"/>
    <w:rsid w:val="00D26AA0"/>
    <w:rsid w:val="00D31056"/>
    <w:rsid w:val="00D35409"/>
    <w:rsid w:val="00D3653C"/>
    <w:rsid w:val="00D41A75"/>
    <w:rsid w:val="00D4311D"/>
    <w:rsid w:val="00D441E2"/>
    <w:rsid w:val="00D51E53"/>
    <w:rsid w:val="00D54220"/>
    <w:rsid w:val="00D56FA1"/>
    <w:rsid w:val="00D61769"/>
    <w:rsid w:val="00D625FC"/>
    <w:rsid w:val="00D627FC"/>
    <w:rsid w:val="00D63081"/>
    <w:rsid w:val="00D63F3F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09F3"/>
    <w:rsid w:val="00D915FD"/>
    <w:rsid w:val="00D93F52"/>
    <w:rsid w:val="00D946F5"/>
    <w:rsid w:val="00D95359"/>
    <w:rsid w:val="00D963BD"/>
    <w:rsid w:val="00DA03D8"/>
    <w:rsid w:val="00DA0DB8"/>
    <w:rsid w:val="00DA1AF4"/>
    <w:rsid w:val="00DA1D28"/>
    <w:rsid w:val="00DA229B"/>
    <w:rsid w:val="00DA3700"/>
    <w:rsid w:val="00DB6620"/>
    <w:rsid w:val="00DB72D2"/>
    <w:rsid w:val="00DB7AF1"/>
    <w:rsid w:val="00DC0262"/>
    <w:rsid w:val="00DC188A"/>
    <w:rsid w:val="00DC4D64"/>
    <w:rsid w:val="00DD23EA"/>
    <w:rsid w:val="00DD4FED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E00121"/>
    <w:rsid w:val="00E011A3"/>
    <w:rsid w:val="00E04A5B"/>
    <w:rsid w:val="00E057AA"/>
    <w:rsid w:val="00E06333"/>
    <w:rsid w:val="00E14A67"/>
    <w:rsid w:val="00E14C0E"/>
    <w:rsid w:val="00E1557C"/>
    <w:rsid w:val="00E15B9E"/>
    <w:rsid w:val="00E15C4C"/>
    <w:rsid w:val="00E16333"/>
    <w:rsid w:val="00E176FD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57EB"/>
    <w:rsid w:val="00E8636F"/>
    <w:rsid w:val="00E90708"/>
    <w:rsid w:val="00E90F14"/>
    <w:rsid w:val="00EA03AA"/>
    <w:rsid w:val="00EA0939"/>
    <w:rsid w:val="00EA5682"/>
    <w:rsid w:val="00EA7569"/>
    <w:rsid w:val="00EB1EAE"/>
    <w:rsid w:val="00EB4686"/>
    <w:rsid w:val="00EC00B3"/>
    <w:rsid w:val="00EC06EB"/>
    <w:rsid w:val="00EC1CA9"/>
    <w:rsid w:val="00EC5F81"/>
    <w:rsid w:val="00ED2AA2"/>
    <w:rsid w:val="00ED7F08"/>
    <w:rsid w:val="00EE03C0"/>
    <w:rsid w:val="00EE1D65"/>
    <w:rsid w:val="00EE2D8F"/>
    <w:rsid w:val="00EE55D3"/>
    <w:rsid w:val="00EE56C8"/>
    <w:rsid w:val="00EE700E"/>
    <w:rsid w:val="00EE78DD"/>
    <w:rsid w:val="00EE7F32"/>
    <w:rsid w:val="00EF18DD"/>
    <w:rsid w:val="00EF4634"/>
    <w:rsid w:val="00EF6C97"/>
    <w:rsid w:val="00F0172A"/>
    <w:rsid w:val="00F03219"/>
    <w:rsid w:val="00F06AFD"/>
    <w:rsid w:val="00F1133B"/>
    <w:rsid w:val="00F1676F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7731F"/>
    <w:rsid w:val="00F80F3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17AA"/>
    <w:rsid w:val="00FB2424"/>
    <w:rsid w:val="00FB3505"/>
    <w:rsid w:val="00FB40AA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C61B9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32D5-B34A-4934-A078-9B2E88DB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2022-06-13T15:47:00Z</dcterms:created>
  <dcterms:modified xsi:type="dcterms:W3CDTF">2022-06-13T15:47:00Z</dcterms:modified>
</cp:coreProperties>
</file>