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0833" w14:textId="74FA86F7" w:rsidR="57A75E42" w:rsidRDefault="3F92FA37" w:rsidP="0015429F">
      <w:pPr>
        <w:jc w:val="center"/>
        <w:rPr>
          <w:rFonts w:asciiTheme="minorHAnsi" w:eastAsiaTheme="minorEastAsia" w:hAnsiTheme="minorHAnsi" w:cstheme="minorBidi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432C7A6E" wp14:editId="4CF9CE0B">
            <wp:extent cx="2571750" cy="1066205"/>
            <wp:effectExtent l="0" t="0" r="0" b="0"/>
            <wp:docPr id="833731678" name="Obrázek 83373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6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94B3" w14:textId="1BC7A291" w:rsidR="003F2340" w:rsidRPr="00940E1A" w:rsidRDefault="003F2340" w:rsidP="0015429F">
      <w:pPr>
        <w:jc w:val="center"/>
        <w:rPr>
          <w:rFonts w:asciiTheme="minorHAnsi" w:eastAsiaTheme="minorEastAsia" w:hAnsiTheme="minorHAnsi" w:cstheme="minorBidi"/>
          <w:b/>
          <w:bCs/>
          <w:sz w:val="48"/>
          <w:szCs w:val="48"/>
        </w:rPr>
      </w:pPr>
      <w:r w:rsidRPr="4CF9CE0B">
        <w:rPr>
          <w:rFonts w:asciiTheme="minorHAnsi" w:eastAsiaTheme="minorEastAsia" w:hAnsiTheme="minorHAnsi" w:cstheme="minorBidi"/>
          <w:b/>
          <w:bCs/>
          <w:sz w:val="48"/>
          <w:szCs w:val="48"/>
        </w:rPr>
        <w:t>Smlouva o zprostředkování pořadu</w:t>
      </w:r>
    </w:p>
    <w:p w14:paraId="0A04E4D8" w14:textId="360A8ECC" w:rsidR="25D93DD1" w:rsidRDefault="2C3CB4F6" w:rsidP="0015429F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4CF9CE0B">
        <w:rPr>
          <w:rFonts w:asciiTheme="minorHAnsi" w:eastAsiaTheme="minorEastAsia" w:hAnsiTheme="minorHAnsi" w:cstheme="minorBidi"/>
          <w:b/>
          <w:bCs/>
          <w:color w:val="000000" w:themeColor="text1"/>
        </w:rPr>
        <w:t>Divadlo Bez zábradlí, s.r.o.</w:t>
      </w:r>
      <w:r w:rsidR="25D93DD1">
        <w:br/>
      </w:r>
      <w:r w:rsidRPr="4CF9CE0B">
        <w:rPr>
          <w:rFonts w:asciiTheme="minorHAnsi" w:eastAsiaTheme="minorEastAsia" w:hAnsiTheme="minorHAnsi" w:cstheme="minorBidi"/>
          <w:color w:val="000000" w:themeColor="text1"/>
        </w:rPr>
        <w:t xml:space="preserve">se sídlem: Jevany, Spojovací 293, PSČ: 281 66 </w:t>
      </w:r>
      <w:r w:rsidR="25D93DD1">
        <w:br/>
      </w:r>
      <w:r w:rsidRPr="4CF9CE0B">
        <w:rPr>
          <w:rFonts w:asciiTheme="minorHAnsi" w:eastAsiaTheme="minorEastAsia" w:hAnsiTheme="minorHAnsi" w:cstheme="minorBidi"/>
          <w:color w:val="000000" w:themeColor="text1"/>
        </w:rPr>
        <w:t xml:space="preserve">zapsaná v obchodním rejstříku vedeném Městským soudem v Praze, oddíl C, vložka 49838 </w:t>
      </w:r>
      <w:r w:rsidR="25D93DD1">
        <w:br/>
      </w:r>
      <w:r w:rsidRPr="4CF9CE0B">
        <w:rPr>
          <w:rFonts w:asciiTheme="minorHAnsi" w:eastAsiaTheme="minorEastAsia" w:hAnsiTheme="minorHAnsi" w:cstheme="minorBidi"/>
          <w:color w:val="000000" w:themeColor="text1"/>
        </w:rPr>
        <w:t xml:space="preserve">IČ: 25102699, DIČ: CZ25102699, </w:t>
      </w:r>
      <w:r w:rsidR="25D93DD1">
        <w:br/>
      </w:r>
      <w:r w:rsidRPr="4CF9CE0B">
        <w:rPr>
          <w:rFonts w:asciiTheme="minorHAnsi" w:eastAsiaTheme="minorEastAsia" w:hAnsiTheme="minorHAnsi" w:cstheme="minorBidi"/>
          <w:color w:val="000000" w:themeColor="text1"/>
        </w:rPr>
        <w:t xml:space="preserve">zastoupená: Josefem Heřmánkem, jednatelem </w:t>
      </w:r>
      <w:r w:rsidR="25D93DD1">
        <w:br/>
      </w:r>
      <w:r w:rsidRPr="4CF9CE0B">
        <w:rPr>
          <w:rFonts w:asciiTheme="minorHAnsi" w:eastAsiaTheme="minorEastAsia" w:hAnsiTheme="minorHAnsi" w:cstheme="minorBidi"/>
          <w:color w:val="000000" w:themeColor="text1"/>
        </w:rPr>
        <w:t xml:space="preserve">kontaktní adresa: Palác Adria, Jungmannova 36/31, Praha 1 (kancelář DBZ) </w:t>
      </w:r>
      <w:r w:rsidR="25D93DD1">
        <w:br/>
      </w:r>
      <w:r w:rsidRPr="4CF9CE0B">
        <w:rPr>
          <w:rFonts w:asciiTheme="minorHAnsi" w:eastAsiaTheme="minorEastAsia" w:hAnsiTheme="minorHAnsi" w:cstheme="minorBidi"/>
          <w:color w:val="000000" w:themeColor="text1"/>
        </w:rPr>
        <w:t>Email: produkce@bezzabradli.cz</w:t>
      </w:r>
      <w:r w:rsidR="25D93DD1">
        <w:br/>
      </w:r>
      <w:r w:rsidRPr="4CF9CE0B">
        <w:rPr>
          <w:rFonts w:asciiTheme="minorHAnsi" w:eastAsiaTheme="minorEastAsia" w:hAnsiTheme="minorHAnsi" w:cstheme="minorBidi"/>
          <w:color w:val="000000" w:themeColor="text1"/>
        </w:rPr>
        <w:t xml:space="preserve">číslo účtu: 1261281001/2700 (účet vedený u společnosti </w:t>
      </w:r>
      <w:proofErr w:type="spellStart"/>
      <w:r w:rsidRPr="4CF9CE0B">
        <w:rPr>
          <w:rFonts w:asciiTheme="minorHAnsi" w:eastAsiaTheme="minorEastAsia" w:hAnsiTheme="minorHAnsi" w:cstheme="minorBidi"/>
          <w:color w:val="000000" w:themeColor="text1"/>
        </w:rPr>
        <w:t>UniCredit</w:t>
      </w:r>
      <w:proofErr w:type="spellEnd"/>
      <w:r w:rsidRPr="4CF9CE0B">
        <w:rPr>
          <w:rFonts w:asciiTheme="minorHAnsi" w:eastAsiaTheme="minorEastAsia" w:hAnsiTheme="minorHAnsi" w:cstheme="minorBidi"/>
          <w:color w:val="000000" w:themeColor="text1"/>
        </w:rPr>
        <w:t xml:space="preserve"> Bank Czech Republic, a.s.)</w:t>
      </w:r>
    </w:p>
    <w:p w14:paraId="29873037" w14:textId="5CEE4C23" w:rsidR="25D93DD1" w:rsidRDefault="25D93DD1" w:rsidP="0015429F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4CF9CE0B">
        <w:rPr>
          <w:rFonts w:asciiTheme="minorHAnsi" w:eastAsiaTheme="minorEastAsia" w:hAnsiTheme="minorHAnsi" w:cstheme="minorBidi"/>
          <w:color w:val="000000" w:themeColor="text1"/>
        </w:rPr>
        <w:t>(dále jen „</w:t>
      </w:r>
      <w:r w:rsidRPr="4CF9CE0B">
        <w:rPr>
          <w:rFonts w:asciiTheme="minorHAnsi" w:eastAsiaTheme="minorEastAsia" w:hAnsiTheme="minorHAnsi" w:cstheme="minorBidi"/>
          <w:b/>
          <w:bCs/>
          <w:color w:val="000000" w:themeColor="text1"/>
        </w:rPr>
        <w:t>DBZ</w:t>
      </w:r>
      <w:r w:rsidRPr="4CF9CE0B">
        <w:rPr>
          <w:rFonts w:asciiTheme="minorHAnsi" w:eastAsiaTheme="minorEastAsia" w:hAnsiTheme="minorHAnsi" w:cstheme="minorBidi"/>
          <w:color w:val="000000" w:themeColor="text1"/>
        </w:rPr>
        <w:t xml:space="preserve">“) </w:t>
      </w:r>
      <w:r>
        <w:br/>
      </w:r>
      <w:r w:rsidRPr="4CF9CE0B">
        <w:rPr>
          <w:rFonts w:asciiTheme="minorHAnsi" w:eastAsiaTheme="minorEastAsia" w:hAnsiTheme="minorHAnsi" w:cstheme="minorBidi"/>
          <w:color w:val="000000" w:themeColor="text1"/>
        </w:rPr>
        <w:t>na straně jedné</w:t>
      </w:r>
    </w:p>
    <w:p w14:paraId="7F379BE0" w14:textId="2AA96143" w:rsidR="25D93DD1" w:rsidRDefault="11906952" w:rsidP="0015429F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2E9C377E">
        <w:rPr>
          <w:rFonts w:asciiTheme="minorHAnsi" w:eastAsiaTheme="minorEastAsia" w:hAnsiTheme="minorHAnsi" w:cstheme="minorBidi"/>
          <w:color w:val="000000" w:themeColor="text1"/>
        </w:rPr>
        <w:t>A</w:t>
      </w:r>
    </w:p>
    <w:p w14:paraId="7CE319A8" w14:textId="047907EB" w:rsidR="2E9C377E" w:rsidRPr="001972C4" w:rsidRDefault="2E9C377E" w:rsidP="2E9C377E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>
        <w:br/>
      </w:r>
      <w:r w:rsidRPr="001972C4">
        <w:rPr>
          <w:rFonts w:asciiTheme="minorHAnsi" w:eastAsiaTheme="minorEastAsia" w:hAnsiTheme="minorHAnsi" w:cstheme="minorBidi"/>
          <w:color w:val="000000" w:themeColor="text1"/>
        </w:rPr>
        <w:t>Chrudimská beseda, městské kulturní středisko</w:t>
      </w:r>
      <w:r w:rsidRPr="001972C4">
        <w:br/>
      </w:r>
      <w:r w:rsidRPr="001972C4">
        <w:rPr>
          <w:rFonts w:asciiTheme="minorHAnsi" w:eastAsiaTheme="minorEastAsia" w:hAnsiTheme="minorHAnsi" w:cstheme="minorBidi"/>
          <w:color w:val="000000" w:themeColor="text1"/>
        </w:rPr>
        <w:t>Široká 85, Chrudim IV, 537 01 Chrudim</w:t>
      </w:r>
    </w:p>
    <w:p w14:paraId="4AC0A9B8" w14:textId="3FE3C74B" w:rsidR="2E9C377E" w:rsidRPr="001972C4" w:rsidRDefault="2E9C377E" w:rsidP="2E9C377E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1972C4">
        <w:rPr>
          <w:rFonts w:asciiTheme="minorHAnsi" w:eastAsiaTheme="minorEastAsia" w:hAnsiTheme="minorHAnsi" w:cstheme="minorBidi"/>
          <w:color w:val="000000" w:themeColor="text1"/>
        </w:rPr>
        <w:t>IČ: 00182745. DIČ: CZ00182745</w:t>
      </w:r>
    </w:p>
    <w:p w14:paraId="2A2CA6C8" w14:textId="246A6A8E" w:rsidR="2E9C377E" w:rsidRPr="001972C4" w:rsidRDefault="2E9C377E" w:rsidP="2E9C377E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1972C4">
        <w:rPr>
          <w:rFonts w:asciiTheme="minorHAnsi" w:eastAsiaTheme="minorEastAsia" w:hAnsiTheme="minorHAnsi" w:cstheme="minorBidi"/>
          <w:color w:val="000000" w:themeColor="text1"/>
        </w:rPr>
        <w:t>Zastoupená: Martinem Dytrtem</w:t>
      </w:r>
    </w:p>
    <w:p w14:paraId="0BD66D3F" w14:textId="3D857910" w:rsidR="2E9C377E" w:rsidRDefault="2E9C377E" w:rsidP="2E9C377E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</w:p>
    <w:p w14:paraId="495017E4" w14:textId="7A990C75" w:rsidR="25D93DD1" w:rsidRDefault="0D2BEBB2" w:rsidP="0015429F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E8EBAC2">
        <w:rPr>
          <w:rFonts w:asciiTheme="minorHAnsi" w:eastAsiaTheme="minorEastAsia" w:hAnsiTheme="minorHAnsi" w:cstheme="minorBidi"/>
          <w:color w:val="000000" w:themeColor="text1"/>
        </w:rPr>
        <w:t xml:space="preserve">                                                             </w:t>
      </w:r>
      <w:r w:rsidR="25D93DD1" w:rsidRPr="0E8EBAC2">
        <w:rPr>
          <w:rFonts w:asciiTheme="minorHAnsi" w:eastAsiaTheme="minorEastAsia" w:hAnsiTheme="minorHAnsi" w:cstheme="minorBidi"/>
          <w:color w:val="000000" w:themeColor="text1"/>
        </w:rPr>
        <w:t>(dále jen „</w:t>
      </w:r>
      <w:r w:rsidR="25D93DD1" w:rsidRPr="0E8EBAC2">
        <w:rPr>
          <w:rFonts w:asciiTheme="minorHAnsi" w:eastAsiaTheme="minorEastAsia" w:hAnsiTheme="minorHAnsi" w:cstheme="minorBidi"/>
          <w:b/>
          <w:bCs/>
          <w:color w:val="000000" w:themeColor="text1"/>
        </w:rPr>
        <w:t>pořadatel</w:t>
      </w:r>
      <w:r w:rsidR="25D93DD1" w:rsidRPr="0E8EBAC2">
        <w:rPr>
          <w:rFonts w:asciiTheme="minorHAnsi" w:eastAsiaTheme="minorEastAsia" w:hAnsiTheme="minorHAnsi" w:cstheme="minorBidi"/>
          <w:color w:val="000000" w:themeColor="text1"/>
        </w:rPr>
        <w:t xml:space="preserve">“) </w:t>
      </w:r>
      <w:r w:rsidR="25D93DD1">
        <w:br/>
      </w:r>
      <w:r w:rsidR="2214B095" w:rsidRPr="0E8EBAC2">
        <w:rPr>
          <w:rFonts w:asciiTheme="minorHAnsi" w:eastAsiaTheme="minorEastAsia" w:hAnsiTheme="minorHAnsi" w:cstheme="minorBidi"/>
          <w:color w:val="000000" w:themeColor="text1"/>
        </w:rPr>
        <w:t xml:space="preserve">                                                                  </w:t>
      </w:r>
      <w:r w:rsidR="25D93DD1" w:rsidRPr="0E8EBAC2">
        <w:rPr>
          <w:rFonts w:asciiTheme="minorHAnsi" w:eastAsiaTheme="minorEastAsia" w:hAnsiTheme="minorHAnsi" w:cstheme="minorBidi"/>
          <w:color w:val="000000" w:themeColor="text1"/>
        </w:rPr>
        <w:t>na straně druhé</w:t>
      </w:r>
    </w:p>
    <w:p w14:paraId="6A6FF612" w14:textId="6BB6193B" w:rsidR="25D93DD1" w:rsidRDefault="2C3CB4F6" w:rsidP="2E9C377E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  <w:r w:rsidRPr="2E9C377E">
        <w:rPr>
          <w:rFonts w:asciiTheme="minorHAnsi" w:eastAsiaTheme="minorEastAsia" w:hAnsiTheme="minorHAnsi" w:cstheme="minorBidi"/>
          <w:color w:val="000000" w:themeColor="text1"/>
        </w:rPr>
        <w:t xml:space="preserve">tímto uzavírají Smlouvu o zprostředkování pořadu č. </w:t>
      </w:r>
      <w:r w:rsidR="0716CA93" w:rsidRPr="2E9C377E">
        <w:rPr>
          <w:rFonts w:asciiTheme="minorHAnsi" w:eastAsiaTheme="minorEastAsia" w:hAnsiTheme="minorHAnsi" w:cstheme="minorBidi"/>
          <w:color w:val="000000" w:themeColor="text1"/>
        </w:rPr>
        <w:t>08/02/2023</w:t>
      </w:r>
    </w:p>
    <w:p w14:paraId="332D7B00" w14:textId="6CA661E8" w:rsidR="61EA5BA9" w:rsidRDefault="61EA5BA9" w:rsidP="0015429F">
      <w:pPr>
        <w:rPr>
          <w:rFonts w:asciiTheme="minorHAnsi" w:eastAsiaTheme="minorEastAsia" w:hAnsiTheme="minorHAnsi" w:cstheme="minorBidi"/>
          <w:b/>
          <w:bCs/>
        </w:rPr>
      </w:pPr>
    </w:p>
    <w:p w14:paraId="4606F126" w14:textId="77777777" w:rsidR="003F7D03" w:rsidRDefault="003F7D03" w:rsidP="0015429F">
      <w:pPr>
        <w:rPr>
          <w:rFonts w:asciiTheme="minorHAnsi" w:eastAsiaTheme="minorEastAsia" w:hAnsiTheme="minorHAnsi" w:cstheme="minorBidi"/>
          <w:b/>
          <w:bCs/>
        </w:rPr>
      </w:pPr>
    </w:p>
    <w:p w14:paraId="21DA5A8B" w14:textId="360AE605" w:rsidR="46204259" w:rsidRDefault="46204259" w:rsidP="003F7D03">
      <w:pPr>
        <w:tabs>
          <w:tab w:val="left" w:pos="2692"/>
        </w:tabs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4CF9CE0B">
        <w:rPr>
          <w:rFonts w:asciiTheme="minorHAnsi" w:eastAsiaTheme="minorEastAsia" w:hAnsiTheme="minorHAnsi" w:cstheme="minorBidi"/>
          <w:b/>
          <w:bCs/>
          <w:color w:val="000000" w:themeColor="text1"/>
        </w:rPr>
        <w:t>I. Předmět smlouvy</w:t>
      </w:r>
    </w:p>
    <w:p w14:paraId="45E92DAF" w14:textId="7C424309" w:rsidR="46204259" w:rsidRDefault="46204259" w:rsidP="2E9C377E">
      <w:p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E9C377E">
        <w:rPr>
          <w:rFonts w:asciiTheme="minorHAnsi" w:eastAsiaTheme="minorEastAsia" w:hAnsiTheme="minorHAnsi" w:cstheme="minorBidi"/>
          <w:b/>
          <w:bCs/>
          <w:color w:val="000000" w:themeColor="text1"/>
        </w:rPr>
        <w:t>Představení:</w:t>
      </w:r>
      <w:r w:rsidR="007976D9" w:rsidRPr="2E9C377E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  <w:r w:rsidR="17F6A43A" w:rsidRPr="2E9C377E">
        <w:rPr>
          <w:rFonts w:asciiTheme="minorHAnsi" w:eastAsiaTheme="minorEastAsia" w:hAnsiTheme="minorHAnsi" w:cstheme="minorBidi"/>
          <w:b/>
          <w:bCs/>
          <w:color w:val="000000" w:themeColor="text1"/>
        </w:rPr>
        <w:t>Garderobiér</w:t>
      </w:r>
    </w:p>
    <w:p w14:paraId="27FB75FA" w14:textId="2A410BB3" w:rsidR="00C3556B" w:rsidRPr="008857C7" w:rsidRDefault="14E613A6" w:rsidP="0015429F">
      <w:pPr>
        <w:rPr>
          <w:rFonts w:ascii="Consolas" w:eastAsia="Consolas" w:hAnsi="Consolas" w:cs="Consolas"/>
          <w:color w:val="000000" w:themeColor="text1"/>
          <w:sz w:val="21"/>
          <w:szCs w:val="21"/>
        </w:rPr>
      </w:pPr>
      <w:r w:rsidRPr="2E9C377E">
        <w:rPr>
          <w:rFonts w:asciiTheme="minorHAnsi" w:eastAsiaTheme="minorEastAsia" w:hAnsiTheme="minorHAnsi" w:cstheme="minorBidi"/>
          <w:b/>
          <w:bCs/>
        </w:rPr>
        <w:t>Místo:</w:t>
      </w:r>
      <w:r w:rsidRPr="2E9C377E">
        <w:rPr>
          <w:rFonts w:asciiTheme="minorHAnsi" w:eastAsiaTheme="minorEastAsia" w:hAnsiTheme="minorHAnsi" w:cstheme="minorBidi"/>
        </w:rPr>
        <w:t xml:space="preserve"> Chrudimská beseda</w:t>
      </w:r>
    </w:p>
    <w:p w14:paraId="02E5E7FC" w14:textId="204545BB" w:rsidR="00C3556B" w:rsidRPr="008857C7" w:rsidRDefault="14E613A6" w:rsidP="0015429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9C377E">
        <w:rPr>
          <w:rFonts w:asciiTheme="minorHAnsi" w:eastAsiaTheme="minorEastAsia" w:hAnsiTheme="minorHAnsi" w:cstheme="minorBidi"/>
          <w:b/>
          <w:bCs/>
        </w:rPr>
        <w:t>Datum</w:t>
      </w:r>
      <w:r w:rsidR="554FB149" w:rsidRPr="2E9C377E">
        <w:rPr>
          <w:rFonts w:asciiTheme="minorHAnsi" w:eastAsiaTheme="minorEastAsia" w:hAnsiTheme="minorHAnsi" w:cstheme="minorBidi"/>
          <w:b/>
          <w:bCs/>
        </w:rPr>
        <w:t xml:space="preserve"> a čas</w:t>
      </w:r>
      <w:r w:rsidRPr="2E9C377E">
        <w:rPr>
          <w:rFonts w:asciiTheme="minorHAnsi" w:eastAsiaTheme="minorEastAsia" w:hAnsiTheme="minorHAnsi" w:cstheme="minorBidi"/>
          <w:b/>
          <w:bCs/>
        </w:rPr>
        <w:t>:</w:t>
      </w:r>
      <w:r w:rsidRPr="2E9C377E">
        <w:rPr>
          <w:rFonts w:asciiTheme="minorHAnsi" w:eastAsiaTheme="minorEastAsia" w:hAnsiTheme="minorHAnsi" w:cstheme="minorBidi"/>
        </w:rPr>
        <w:t xml:space="preserve"> 8.2.2023 19 hod.</w:t>
      </w:r>
    </w:p>
    <w:p w14:paraId="5C0BA9FE" w14:textId="7DE00E1E" w:rsidR="4FEE57B5" w:rsidRDefault="4FEE57B5" w:rsidP="0015429F">
      <w:pPr>
        <w:rPr>
          <w:rFonts w:ascii="Consolas" w:eastAsia="Consolas" w:hAnsi="Consolas" w:cs="Consolas"/>
          <w:color w:val="000000" w:themeColor="text1"/>
          <w:sz w:val="21"/>
          <w:szCs w:val="21"/>
        </w:rPr>
      </w:pPr>
      <w:r w:rsidRPr="2E9C377E">
        <w:rPr>
          <w:rFonts w:asciiTheme="minorHAnsi" w:eastAsiaTheme="minorEastAsia" w:hAnsiTheme="minorHAnsi" w:cstheme="minorBidi"/>
          <w:b/>
          <w:bCs/>
        </w:rPr>
        <w:t>Kontaktní osoba:</w:t>
      </w:r>
      <w:r w:rsidR="5A52A42E" w:rsidRPr="2E9C377E">
        <w:rPr>
          <w:rFonts w:asciiTheme="minorHAnsi" w:eastAsiaTheme="minorEastAsia" w:hAnsiTheme="minorHAnsi" w:cstheme="minorBidi"/>
          <w:b/>
          <w:bCs/>
        </w:rPr>
        <w:t xml:space="preserve"> </w:t>
      </w:r>
      <w:r w:rsidR="2E9C377E" w:rsidRPr="2E9C377E">
        <w:rPr>
          <w:rFonts w:asciiTheme="minorHAnsi" w:eastAsiaTheme="minorEastAsia" w:hAnsiTheme="minorHAnsi" w:cstheme="minorBidi"/>
        </w:rPr>
        <w:t>Ondřej Jirásek, jirasek@chbeseda.cz</w:t>
      </w:r>
    </w:p>
    <w:p w14:paraId="6C0162BA" w14:textId="7B9B436D" w:rsidR="00C3556B" w:rsidRPr="008857C7" w:rsidRDefault="14E613A6" w:rsidP="2E9C377E">
      <w:pPr>
        <w:rPr>
          <w:rFonts w:asciiTheme="minorHAnsi" w:eastAsiaTheme="minorEastAsia" w:hAnsiTheme="minorHAnsi" w:cstheme="minorBidi"/>
        </w:rPr>
      </w:pPr>
      <w:r w:rsidRPr="2E9C377E">
        <w:rPr>
          <w:rFonts w:asciiTheme="minorHAnsi" w:eastAsiaTheme="minorEastAsia" w:hAnsiTheme="minorHAnsi" w:cstheme="minorBidi"/>
          <w:b/>
          <w:bCs/>
        </w:rPr>
        <w:t>Cena představení</w:t>
      </w:r>
      <w:r w:rsidRPr="2E9C377E">
        <w:rPr>
          <w:rFonts w:asciiTheme="minorHAnsi" w:eastAsiaTheme="minorEastAsia" w:hAnsiTheme="minorHAnsi" w:cstheme="minorBidi"/>
        </w:rPr>
        <w:t>: 75 800 Kč</w:t>
      </w:r>
    </w:p>
    <w:p w14:paraId="44E53C6F" w14:textId="77777777" w:rsidR="00E410C0" w:rsidRDefault="00E410C0" w:rsidP="0015429F">
      <w:pPr>
        <w:spacing w:after="100" w:line="288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611032B0" w14:textId="2E210C65" w:rsidR="005F39A3" w:rsidRPr="005F39A3" w:rsidRDefault="6DEB0C25" w:rsidP="0015429F">
      <w:pPr>
        <w:spacing w:after="100" w:line="288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4CF9CE0B">
        <w:rPr>
          <w:rFonts w:asciiTheme="minorHAnsi" w:eastAsiaTheme="minorEastAsia" w:hAnsiTheme="minorHAnsi" w:cstheme="minorBidi"/>
          <w:b/>
          <w:bCs/>
          <w:color w:val="000000" w:themeColor="text1"/>
        </w:rPr>
        <w:t>II. Práva a povinnosti smluvních stran</w:t>
      </w:r>
    </w:p>
    <w:p w14:paraId="7059898E" w14:textId="45609A35" w:rsidR="0068733B" w:rsidRPr="004D43AC" w:rsidRDefault="3956F300" w:rsidP="2E9C377E">
      <w:pPr>
        <w:pStyle w:val="Odstavecseseznamem"/>
        <w:numPr>
          <w:ilvl w:val="0"/>
          <w:numId w:val="8"/>
        </w:num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2E9C377E">
        <w:rPr>
          <w:rFonts w:asciiTheme="minorHAnsi" w:eastAsiaTheme="minorEastAsia" w:hAnsiTheme="minorHAnsi" w:cstheme="minorBidi"/>
          <w:color w:val="000000" w:themeColor="text1"/>
        </w:rPr>
        <w:t>DBZ se zavazuje realizovat představení v místě a čas</w:t>
      </w:r>
      <w:r w:rsidR="10B24242" w:rsidRPr="2E9C377E">
        <w:rPr>
          <w:rFonts w:asciiTheme="minorHAnsi" w:eastAsiaTheme="minorEastAsia" w:hAnsiTheme="minorHAnsi" w:cstheme="minorBidi"/>
          <w:color w:val="000000" w:themeColor="text1"/>
        </w:rPr>
        <w:t>e</w:t>
      </w:r>
      <w:r w:rsidRPr="2E9C377E">
        <w:rPr>
          <w:rFonts w:asciiTheme="minorHAnsi" w:eastAsiaTheme="minorEastAsia" w:hAnsiTheme="minorHAnsi" w:cstheme="minorBidi"/>
          <w:color w:val="000000" w:themeColor="text1"/>
        </w:rPr>
        <w:t xml:space="preserve"> stanoveném v článku I. této smlouvy.</w:t>
      </w:r>
      <w:r w:rsidR="004D43AC" w:rsidRPr="2E9C377E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2E9C377E">
        <w:rPr>
          <w:rFonts w:asciiTheme="minorHAnsi" w:eastAsiaTheme="minorEastAsia" w:hAnsiTheme="minorHAnsi" w:cstheme="minorBidi"/>
          <w:color w:val="000000" w:themeColor="text1"/>
        </w:rPr>
        <w:t>Pořadatel uhradí DBZ na základě vystavené faktury</w:t>
      </w:r>
      <w:r w:rsidR="00F961EC" w:rsidRPr="2E9C377E">
        <w:rPr>
          <w:rFonts w:asciiTheme="minorHAnsi" w:eastAsiaTheme="minorEastAsia" w:hAnsiTheme="minorHAnsi" w:cstheme="minorBidi"/>
          <w:color w:val="000000" w:themeColor="text1"/>
        </w:rPr>
        <w:t xml:space="preserve">: </w:t>
      </w:r>
      <w:r w:rsidR="38AB4AE8" w:rsidRPr="2E9C377E">
        <w:rPr>
          <w:rFonts w:asciiTheme="minorHAnsi" w:eastAsiaTheme="minorEastAsia" w:hAnsiTheme="minorHAnsi" w:cstheme="minorBidi"/>
          <w:color w:val="000000" w:themeColor="text1"/>
        </w:rPr>
        <w:t>75 800 Kč</w:t>
      </w:r>
      <w:r w:rsidRPr="2E9C377E">
        <w:rPr>
          <w:rFonts w:asciiTheme="minorHAnsi" w:eastAsiaTheme="minorEastAsia" w:hAnsiTheme="minorHAnsi" w:cstheme="minorBidi"/>
          <w:color w:val="000000" w:themeColor="text1"/>
        </w:rPr>
        <w:t xml:space="preserve"> +</w:t>
      </w:r>
      <w:r w:rsidR="003524C9" w:rsidRPr="2E9C377E">
        <w:rPr>
          <w:rFonts w:asciiTheme="minorHAnsi" w:eastAsiaTheme="minorEastAsia" w:hAnsiTheme="minorHAnsi" w:cstheme="minorBidi"/>
          <w:color w:val="000000" w:themeColor="text1"/>
        </w:rPr>
        <w:t xml:space="preserve"> 21 </w:t>
      </w:r>
      <w:r w:rsidRPr="2E9C377E">
        <w:rPr>
          <w:rFonts w:asciiTheme="minorHAnsi" w:eastAsiaTheme="minorEastAsia" w:hAnsiTheme="minorHAnsi" w:cstheme="minorBidi"/>
          <w:color w:val="000000" w:themeColor="text1"/>
        </w:rPr>
        <w:t xml:space="preserve">DPH, a to do čtrnácti dnů </w:t>
      </w:r>
      <w:r w:rsidR="003524C9" w:rsidRPr="2E9C377E">
        <w:rPr>
          <w:rFonts w:asciiTheme="minorHAnsi" w:eastAsiaTheme="minorEastAsia" w:hAnsiTheme="minorHAnsi" w:cstheme="minorBidi"/>
          <w:color w:val="000000" w:themeColor="text1"/>
        </w:rPr>
        <w:t xml:space="preserve">od data vystavení </w:t>
      </w:r>
      <w:r w:rsidR="00B0731E" w:rsidRPr="2E9C377E">
        <w:rPr>
          <w:rFonts w:asciiTheme="minorHAnsi" w:eastAsiaTheme="minorEastAsia" w:hAnsiTheme="minorHAnsi" w:cstheme="minorBidi"/>
          <w:color w:val="000000" w:themeColor="text1"/>
        </w:rPr>
        <w:t xml:space="preserve">faktury převodem na </w:t>
      </w:r>
      <w:r w:rsidR="00824E78" w:rsidRPr="2E9C377E">
        <w:rPr>
          <w:rFonts w:asciiTheme="minorHAnsi" w:eastAsiaTheme="minorEastAsia" w:hAnsiTheme="minorHAnsi" w:cstheme="minorBidi"/>
          <w:color w:val="000000" w:themeColor="text1"/>
        </w:rPr>
        <w:t xml:space="preserve">běžný </w:t>
      </w:r>
      <w:r w:rsidR="00807959" w:rsidRPr="2E9C377E">
        <w:rPr>
          <w:rFonts w:asciiTheme="minorHAnsi" w:eastAsiaTheme="minorEastAsia" w:hAnsiTheme="minorHAnsi" w:cstheme="minorBidi"/>
          <w:color w:val="000000" w:themeColor="text1"/>
        </w:rPr>
        <w:t xml:space="preserve">účet </w:t>
      </w:r>
      <w:r w:rsidR="0068733B" w:rsidRPr="2E9C377E">
        <w:rPr>
          <w:rFonts w:asciiTheme="minorHAnsi" w:eastAsiaTheme="minorEastAsia" w:hAnsiTheme="minorHAnsi" w:cstheme="minorBidi"/>
          <w:color w:val="000000" w:themeColor="text1"/>
        </w:rPr>
        <w:t xml:space="preserve">číslo účtu: 1261281001/2700 (účet vedený u společnosti </w:t>
      </w:r>
      <w:proofErr w:type="spellStart"/>
      <w:r w:rsidR="0068733B" w:rsidRPr="2E9C377E">
        <w:rPr>
          <w:rFonts w:asciiTheme="minorHAnsi" w:eastAsiaTheme="minorEastAsia" w:hAnsiTheme="minorHAnsi" w:cstheme="minorBidi"/>
          <w:color w:val="000000" w:themeColor="text1"/>
        </w:rPr>
        <w:t>UniCredit</w:t>
      </w:r>
      <w:proofErr w:type="spellEnd"/>
      <w:r w:rsidR="0068733B" w:rsidRPr="2E9C377E">
        <w:rPr>
          <w:rFonts w:asciiTheme="minorHAnsi" w:eastAsiaTheme="minorEastAsia" w:hAnsiTheme="minorHAnsi" w:cstheme="minorBidi"/>
          <w:color w:val="000000" w:themeColor="text1"/>
        </w:rPr>
        <w:t xml:space="preserve"> Bank Czech Republic, a.s.)</w:t>
      </w:r>
    </w:p>
    <w:p w14:paraId="3B8C9F34" w14:textId="2002DF69" w:rsidR="005F39A3" w:rsidRPr="005F39A3" w:rsidRDefault="4160E1BE" w:rsidP="0015429F">
      <w:pPr>
        <w:pStyle w:val="Odstavecseseznamem"/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4CF9CE0B">
        <w:rPr>
          <w:rFonts w:asciiTheme="minorHAnsi" w:eastAsiaTheme="minorEastAsia" w:hAnsiTheme="minorHAnsi" w:cstheme="minorBidi"/>
          <w:color w:val="000000" w:themeColor="text1"/>
        </w:rPr>
        <w:lastRenderedPageBreak/>
        <w:t>Všechny doklady zmiňované v tomto odstavci budou zasílány pouze elektronicky, a to na adresu</w:t>
      </w:r>
      <w:r w:rsidRPr="001972C4">
        <w:rPr>
          <w:rFonts w:asciiTheme="minorHAnsi" w:eastAsiaTheme="minorEastAsia" w:hAnsiTheme="minorHAnsi" w:cstheme="minorBidi"/>
          <w:color w:val="000000" w:themeColor="text1"/>
        </w:rPr>
        <w:t xml:space="preserve">: doplnit </w:t>
      </w:r>
      <w:r w:rsidR="00000327" w:rsidRPr="001972C4">
        <w:rPr>
          <w:rFonts w:asciiTheme="minorHAnsi" w:eastAsiaTheme="minorEastAsia" w:hAnsiTheme="minorHAnsi" w:cstheme="minorBidi"/>
          <w:color w:val="000000" w:themeColor="text1"/>
        </w:rPr>
        <w:t>e-mail</w:t>
      </w:r>
      <w:r w:rsidR="00541B71" w:rsidRPr="001972C4">
        <w:rPr>
          <w:rFonts w:asciiTheme="minorHAnsi" w:eastAsiaTheme="minorEastAsia" w:hAnsiTheme="minorHAnsi" w:cstheme="minorBidi"/>
          <w:color w:val="000000" w:themeColor="text1"/>
        </w:rPr>
        <w:t xml:space="preserve">: </w:t>
      </w:r>
      <w:r w:rsidR="001972C4" w:rsidRPr="001972C4">
        <w:rPr>
          <w:rFonts w:asciiTheme="minorHAnsi" w:eastAsiaTheme="minorEastAsia" w:hAnsiTheme="minorHAnsi" w:cstheme="minorBidi"/>
          <w:color w:val="000000" w:themeColor="text1"/>
        </w:rPr>
        <w:t>novakova</w:t>
      </w:r>
      <w:r w:rsidR="001972C4">
        <w:rPr>
          <w:rFonts w:asciiTheme="minorHAnsi" w:eastAsiaTheme="minorEastAsia" w:hAnsiTheme="minorHAnsi" w:cstheme="minorBidi"/>
          <w:color w:val="000000" w:themeColor="text1"/>
        </w:rPr>
        <w:t>@chbeseda.cz</w:t>
      </w:r>
    </w:p>
    <w:p w14:paraId="2A198DA0" w14:textId="5CB8E26C" w:rsidR="005F39A3" w:rsidRPr="005F39A3" w:rsidRDefault="3956F300" w:rsidP="2E9C377E">
      <w:pPr>
        <w:pStyle w:val="Odstavecseseznamem"/>
        <w:numPr>
          <w:ilvl w:val="0"/>
          <w:numId w:val="8"/>
        </w:num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2E9C377E">
        <w:rPr>
          <w:rFonts w:asciiTheme="minorHAnsi" w:eastAsiaTheme="minorEastAsia" w:hAnsiTheme="minorHAnsi" w:cstheme="minorBidi"/>
          <w:color w:val="000000" w:themeColor="text1"/>
        </w:rPr>
        <w:t xml:space="preserve">Pořadatel se zavazuje k povinnosti nahlásit </w:t>
      </w:r>
      <w:r w:rsidR="2E9C377E" w:rsidRPr="2E9C377E">
        <w:rPr>
          <w:rFonts w:asciiTheme="minorHAnsi" w:eastAsiaTheme="minorEastAsia" w:hAnsiTheme="minorHAnsi" w:cstheme="minorBidi"/>
          <w:color w:val="000000" w:themeColor="text1"/>
        </w:rPr>
        <w:t xml:space="preserve">Aura-Pont </w:t>
      </w:r>
      <w:proofErr w:type="spellStart"/>
      <w:r w:rsidR="2E9C377E" w:rsidRPr="2E9C377E">
        <w:rPr>
          <w:rFonts w:asciiTheme="minorHAnsi" w:eastAsiaTheme="minorEastAsia" w:hAnsiTheme="minorHAnsi" w:cstheme="minorBidi"/>
          <w:color w:val="000000" w:themeColor="text1"/>
        </w:rPr>
        <w:t>s.r.o.,</w:t>
      </w:r>
      <w:r w:rsidR="2E9C377E">
        <w:t>Veslařský</w:t>
      </w:r>
      <w:proofErr w:type="spellEnd"/>
      <w:r w:rsidR="2E9C377E">
        <w:t xml:space="preserve"> ostrov 62, 147 00 Praha</w:t>
      </w:r>
      <w:r w:rsidRPr="2E9C377E">
        <w:rPr>
          <w:rFonts w:asciiTheme="minorHAnsi" w:eastAsiaTheme="minorEastAsia" w:hAnsiTheme="minorHAnsi" w:cstheme="minorBidi"/>
          <w:color w:val="000000" w:themeColor="text1"/>
        </w:rPr>
        <w:t xml:space="preserve">, hrubé tržby s uvedením data, místa konání představení a adresu pořadatele a na základě faktury vystavené Aura-Pont uhradit autorskou odměnu (dále jen „tantiémy“). Tantiémy jsou ve </w:t>
      </w:r>
      <w:r w:rsidR="238FD4AD" w:rsidRPr="2E9C377E">
        <w:rPr>
          <w:rFonts w:asciiTheme="minorHAnsi" w:eastAsiaTheme="minorEastAsia" w:hAnsiTheme="minorHAnsi" w:cstheme="minorBidi"/>
          <w:color w:val="000000" w:themeColor="text1"/>
        </w:rPr>
        <w:t xml:space="preserve">výši </w:t>
      </w:r>
      <w:r w:rsidR="39EC0D56" w:rsidRPr="2E9C377E">
        <w:rPr>
          <w:rFonts w:asciiTheme="minorHAnsi" w:eastAsiaTheme="minorEastAsia" w:hAnsiTheme="minorHAnsi" w:cstheme="minorBidi"/>
          <w:color w:val="000000" w:themeColor="text1"/>
        </w:rPr>
        <w:t>15,9</w:t>
      </w:r>
      <w:r w:rsidR="36E0DFA2" w:rsidRPr="2E9C377E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39EC0D56" w:rsidRPr="2E9C377E">
        <w:rPr>
          <w:rFonts w:asciiTheme="minorHAnsi" w:eastAsiaTheme="minorEastAsia" w:hAnsiTheme="minorHAnsi" w:cstheme="minorBidi"/>
          <w:color w:val="000000" w:themeColor="text1"/>
        </w:rPr>
        <w:t>%</w:t>
      </w:r>
      <w:r w:rsidRPr="2E9C377E">
        <w:rPr>
          <w:rFonts w:asciiTheme="minorHAnsi" w:eastAsiaTheme="minorEastAsia" w:hAnsiTheme="minorHAnsi" w:cstheme="minorBidi"/>
          <w:color w:val="000000" w:themeColor="text1"/>
        </w:rPr>
        <w:t xml:space="preserve"> z celkových hrubých tržeb včetně předplatného za každé představení</w:t>
      </w:r>
      <w:r w:rsidR="00D61416" w:rsidRPr="2E9C377E">
        <w:rPr>
          <w:rFonts w:asciiTheme="minorHAnsi" w:eastAsiaTheme="minorEastAsia" w:hAnsiTheme="minorHAnsi" w:cstheme="minorBidi"/>
          <w:color w:val="000000" w:themeColor="text1"/>
        </w:rPr>
        <w:t xml:space="preserve"> + </w:t>
      </w:r>
      <w:r w:rsidR="00CB68A9" w:rsidRPr="2E9C377E">
        <w:rPr>
          <w:rFonts w:asciiTheme="minorHAnsi" w:eastAsiaTheme="minorEastAsia" w:hAnsiTheme="minorHAnsi" w:cstheme="minorBidi"/>
          <w:color w:val="000000" w:themeColor="text1"/>
        </w:rPr>
        <w:t>DPH</w:t>
      </w:r>
    </w:p>
    <w:p w14:paraId="499BA1BD" w14:textId="40BA3AE3" w:rsidR="005F39A3" w:rsidRPr="005F39A3" w:rsidRDefault="3956F300" w:rsidP="2E9C377E">
      <w:pPr>
        <w:pStyle w:val="Odstavecseseznamem"/>
        <w:numPr>
          <w:ilvl w:val="0"/>
          <w:numId w:val="8"/>
        </w:numPr>
        <w:spacing w:after="100" w:line="288" w:lineRule="auto"/>
        <w:rPr>
          <w:color w:val="000000" w:themeColor="text1"/>
        </w:rPr>
      </w:pPr>
      <w:r w:rsidRPr="2E9C377E">
        <w:rPr>
          <w:rFonts w:asciiTheme="minorHAnsi" w:eastAsiaTheme="minorEastAsia" w:hAnsiTheme="minorHAnsi" w:cstheme="minorBidi"/>
          <w:color w:val="000000" w:themeColor="text1"/>
        </w:rPr>
        <w:t>Zruší-li pořadatel představení v průběhu 15 pracovních dnů před plánovaným datem konání představení, uhradí pořadatel DBZ 75 % honoráře + DPH.</w:t>
      </w:r>
    </w:p>
    <w:p w14:paraId="41AC2CB7" w14:textId="343D4236" w:rsidR="005F39A3" w:rsidRPr="005F39A3" w:rsidRDefault="3956F300" w:rsidP="2E9C377E">
      <w:pPr>
        <w:pStyle w:val="Odstavecseseznamem"/>
        <w:numPr>
          <w:ilvl w:val="0"/>
          <w:numId w:val="8"/>
        </w:num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2E9C377E">
        <w:rPr>
          <w:rFonts w:asciiTheme="minorHAnsi" w:eastAsiaTheme="minorEastAsia" w:hAnsiTheme="minorHAnsi" w:cstheme="minorBidi"/>
          <w:color w:val="000000" w:themeColor="text1"/>
        </w:rPr>
        <w:t xml:space="preserve">Nebude-li moci vzhledem k neovlivnitelným okolnostem dojít k odehrání představení stanoveného v článku I. této smlouvy, vyvinou obě strany úsilí k nalezení řešení takové situace. Tím může být: </w:t>
      </w:r>
    </w:p>
    <w:p w14:paraId="66B3A697" w14:textId="2550FD5D" w:rsidR="005F39A3" w:rsidRPr="005F39A3" w:rsidRDefault="6DEB0C25" w:rsidP="0015429F">
      <w:pPr>
        <w:pStyle w:val="Odstavecseseznamem"/>
        <w:numPr>
          <w:ilvl w:val="1"/>
          <w:numId w:val="7"/>
        </w:num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61EA5BA9">
        <w:rPr>
          <w:rFonts w:asciiTheme="minorHAnsi" w:eastAsiaTheme="minorEastAsia" w:hAnsiTheme="minorHAnsi" w:cstheme="minorBidi"/>
          <w:color w:val="000000" w:themeColor="text1"/>
        </w:rPr>
        <w:t xml:space="preserve">nahrazení představení jiným z repertoáru DBZ, nebo </w:t>
      </w:r>
    </w:p>
    <w:p w14:paraId="61E40699" w14:textId="621A5327" w:rsidR="005F39A3" w:rsidRPr="005F39A3" w:rsidRDefault="6DEB0C25" w:rsidP="0015429F">
      <w:pPr>
        <w:pStyle w:val="Odstavecseseznamem"/>
        <w:numPr>
          <w:ilvl w:val="1"/>
          <w:numId w:val="7"/>
        </w:num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61EA5BA9">
        <w:rPr>
          <w:rFonts w:asciiTheme="minorHAnsi" w:eastAsiaTheme="minorEastAsia" w:hAnsiTheme="minorHAnsi" w:cstheme="minorBidi"/>
          <w:color w:val="000000" w:themeColor="text1"/>
        </w:rPr>
        <w:t xml:space="preserve">nalezení náhradního termínu konání akce. </w:t>
      </w:r>
    </w:p>
    <w:p w14:paraId="51C7C72F" w14:textId="47859295" w:rsidR="005F39A3" w:rsidRPr="005F39A3" w:rsidRDefault="3956F300" w:rsidP="2E9C377E">
      <w:pPr>
        <w:pStyle w:val="Odstavecseseznamem"/>
        <w:numPr>
          <w:ilvl w:val="0"/>
          <w:numId w:val="8"/>
        </w:num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2E9C377E">
        <w:rPr>
          <w:rFonts w:asciiTheme="minorHAnsi" w:eastAsiaTheme="minorEastAsia" w:hAnsiTheme="minorHAnsi" w:cstheme="minorBidi"/>
          <w:color w:val="000000" w:themeColor="text1"/>
        </w:rPr>
        <w:t>V případě nedodržení termínu splatnosti faktury uhradí pořadatel DBZ navíc dohodnutou smluvní pokutu ve výši 1,5 % z fakturované částky za každý den prodlení platby. Zaplacením smluvní pokuty nezaniká právo DBZ domáhat se škody v plné výši.</w:t>
      </w:r>
    </w:p>
    <w:p w14:paraId="725EE07B" w14:textId="6C634717" w:rsidR="14F76D43" w:rsidRDefault="14F76D43" w:rsidP="2E9C377E">
      <w:pPr>
        <w:pStyle w:val="Odstavecseseznamem"/>
        <w:numPr>
          <w:ilvl w:val="0"/>
          <w:numId w:val="8"/>
        </w:num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2E9C377E">
        <w:rPr>
          <w:rFonts w:asciiTheme="minorHAnsi" w:eastAsiaTheme="minorEastAsia" w:hAnsiTheme="minorHAnsi" w:cstheme="minorBidi"/>
          <w:color w:val="000000" w:themeColor="text1"/>
        </w:rPr>
        <w:t>DBZ je povinno provést zdanění přijmu podle zák. č. 586/92 Sb., o dani z příjmu, v platném znění.</w:t>
      </w:r>
    </w:p>
    <w:p w14:paraId="780A9684" w14:textId="2B7236DD" w:rsidR="005F39A3" w:rsidRPr="005F39A3" w:rsidRDefault="6DEB0C25" w:rsidP="0015429F">
      <w:pPr>
        <w:spacing w:after="100" w:line="288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4CF9CE0B">
        <w:rPr>
          <w:rFonts w:asciiTheme="minorHAnsi" w:eastAsiaTheme="minorEastAsia" w:hAnsiTheme="minorHAnsi" w:cstheme="minorBidi"/>
          <w:b/>
          <w:bCs/>
          <w:color w:val="000000" w:themeColor="text1"/>
        </w:rPr>
        <w:t>III. Další ustanovení</w:t>
      </w:r>
    </w:p>
    <w:p w14:paraId="6B466456" w14:textId="68E62CD9" w:rsidR="005F39A3" w:rsidRPr="005F39A3" w:rsidRDefault="6DEB0C25" w:rsidP="0015429F">
      <w:pPr>
        <w:pStyle w:val="Odstavecseseznamem"/>
        <w:numPr>
          <w:ilvl w:val="0"/>
          <w:numId w:val="6"/>
        </w:num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372275F8">
        <w:rPr>
          <w:rFonts w:asciiTheme="minorHAnsi" w:eastAsiaTheme="minorEastAsia" w:hAnsiTheme="minorHAnsi" w:cstheme="minorBidi"/>
          <w:b/>
          <w:bCs/>
          <w:color w:val="000000" w:themeColor="text1"/>
        </w:rPr>
        <w:t>Dopravu</w:t>
      </w:r>
      <w:r w:rsidR="542596B6" w:rsidRPr="372275F8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techniky</w:t>
      </w:r>
      <w:r w:rsidRPr="372275F8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zajišťuje firma Jiří </w:t>
      </w:r>
      <w:proofErr w:type="spellStart"/>
      <w:r w:rsidRPr="372275F8">
        <w:rPr>
          <w:rFonts w:asciiTheme="minorHAnsi" w:eastAsiaTheme="minorEastAsia" w:hAnsiTheme="minorHAnsi" w:cstheme="minorBidi"/>
          <w:b/>
          <w:bCs/>
          <w:color w:val="000000" w:themeColor="text1"/>
        </w:rPr>
        <w:t>Vr</w:t>
      </w:r>
      <w:r w:rsidR="00575633" w:rsidRPr="372275F8">
        <w:rPr>
          <w:rFonts w:asciiTheme="minorHAnsi" w:eastAsiaTheme="minorEastAsia" w:hAnsiTheme="minorHAnsi" w:cstheme="minorBidi"/>
          <w:b/>
          <w:bCs/>
          <w:color w:val="000000" w:themeColor="text1"/>
        </w:rPr>
        <w:t>ť</w:t>
      </w:r>
      <w:r w:rsidRPr="372275F8">
        <w:rPr>
          <w:rFonts w:asciiTheme="minorHAnsi" w:eastAsiaTheme="minorEastAsia" w:hAnsiTheme="minorHAnsi" w:cstheme="minorBidi"/>
          <w:b/>
          <w:bCs/>
          <w:color w:val="000000" w:themeColor="text1"/>
        </w:rPr>
        <w:t>átko</w:t>
      </w:r>
      <w:proofErr w:type="spellEnd"/>
      <w:r w:rsidRPr="372275F8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72F7DE26" w:rsidRPr="372275F8">
        <w:rPr>
          <w:rFonts w:asciiTheme="minorHAnsi" w:eastAsiaTheme="minorEastAsia" w:hAnsiTheme="minorHAnsi" w:cstheme="minorBidi"/>
          <w:color w:val="000000" w:themeColor="text1"/>
        </w:rPr>
        <w:t>(</w:t>
      </w:r>
      <w:r w:rsidRPr="372275F8">
        <w:rPr>
          <w:rFonts w:asciiTheme="minorHAnsi" w:eastAsiaTheme="minorEastAsia" w:hAnsiTheme="minorHAnsi" w:cstheme="minorBidi"/>
          <w:color w:val="000000" w:themeColor="text1"/>
        </w:rPr>
        <w:t>tel: 728 283 728, email:</w:t>
      </w:r>
      <w:r w:rsidR="7BD15EE3" w:rsidRPr="372275F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hyperlink r:id="rId9">
        <w:r w:rsidR="7BD15EE3" w:rsidRPr="372275F8">
          <w:rPr>
            <w:rStyle w:val="Hypertextovodkaz"/>
            <w:rFonts w:asciiTheme="minorHAnsi" w:eastAsiaTheme="minorEastAsia" w:hAnsiTheme="minorHAnsi" w:cstheme="minorBidi"/>
          </w:rPr>
          <w:t>j.vrtatko@seznam.cz</w:t>
        </w:r>
      </w:hyperlink>
      <w:r w:rsidR="1EA4ADE4" w:rsidRPr="372275F8">
        <w:rPr>
          <w:rFonts w:asciiTheme="minorHAnsi" w:eastAsiaTheme="minorEastAsia" w:hAnsiTheme="minorHAnsi" w:cstheme="minorBidi"/>
          <w:color w:val="000000" w:themeColor="text1"/>
        </w:rPr>
        <w:t xml:space="preserve">), </w:t>
      </w:r>
      <w:r w:rsidR="1EA4ADE4" w:rsidRPr="372275F8">
        <w:rPr>
          <w:rFonts w:asciiTheme="minorHAnsi" w:eastAsiaTheme="minorEastAsia" w:hAnsiTheme="minorHAnsi" w:cstheme="minorBidi"/>
          <w:b/>
          <w:bCs/>
          <w:color w:val="000000" w:themeColor="text1"/>
        </w:rPr>
        <w:t>dopravu herců zajišťuje Petr Dvořáček</w:t>
      </w:r>
      <w:r w:rsidR="1EA4ADE4" w:rsidRPr="372275F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7E9B8B4C" w:rsidRPr="372275F8">
        <w:rPr>
          <w:rFonts w:asciiTheme="minorHAnsi" w:eastAsiaTheme="minorEastAsia" w:hAnsiTheme="minorHAnsi" w:cstheme="minorBidi"/>
          <w:color w:val="000000" w:themeColor="text1"/>
        </w:rPr>
        <w:t>(</w:t>
      </w:r>
      <w:r w:rsidR="1EA4ADE4" w:rsidRPr="372275F8">
        <w:rPr>
          <w:rFonts w:asciiTheme="minorHAnsi" w:eastAsiaTheme="minorEastAsia" w:hAnsiTheme="minorHAnsi" w:cstheme="minorBidi"/>
          <w:color w:val="000000" w:themeColor="text1"/>
        </w:rPr>
        <w:t>tel: 777 160 361,</w:t>
      </w:r>
      <w:r w:rsidR="2278AB4C" w:rsidRPr="372275F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1EA4ADE4" w:rsidRPr="372275F8">
        <w:rPr>
          <w:rFonts w:asciiTheme="minorHAnsi" w:eastAsiaTheme="minorEastAsia" w:hAnsiTheme="minorHAnsi" w:cstheme="minorBidi"/>
          <w:color w:val="000000" w:themeColor="text1"/>
        </w:rPr>
        <w:t xml:space="preserve">email: </w:t>
      </w:r>
      <w:hyperlink r:id="rId10">
        <w:r w:rsidR="1EA4ADE4" w:rsidRPr="372275F8">
          <w:rPr>
            <w:rStyle w:val="Hypertextovodkaz"/>
            <w:rFonts w:asciiTheme="minorHAnsi" w:eastAsiaTheme="minorEastAsia" w:hAnsiTheme="minorHAnsi" w:cstheme="minorBidi"/>
          </w:rPr>
          <w:t>petrdvoracek76@gmail.com</w:t>
        </w:r>
      </w:hyperlink>
      <w:r w:rsidR="235F1210" w:rsidRPr="372275F8">
        <w:rPr>
          <w:rFonts w:asciiTheme="minorHAnsi" w:eastAsiaTheme="minorEastAsia" w:hAnsiTheme="minorHAnsi" w:cstheme="minorBidi"/>
          <w:color w:val="000000" w:themeColor="text1"/>
        </w:rPr>
        <w:t xml:space="preserve">). </w:t>
      </w:r>
      <w:r w:rsidRPr="372275F8">
        <w:rPr>
          <w:rFonts w:asciiTheme="minorHAnsi" w:eastAsiaTheme="minorEastAsia" w:hAnsiTheme="minorHAnsi" w:cstheme="minorBidi"/>
          <w:color w:val="000000" w:themeColor="text1"/>
        </w:rPr>
        <w:t>Náklady na dopravu zajišťuje pořadatel.</w:t>
      </w:r>
      <w:r w:rsidR="46D3B860" w:rsidRPr="372275F8">
        <w:rPr>
          <w:rFonts w:asciiTheme="minorHAnsi" w:eastAsiaTheme="minorEastAsia" w:hAnsiTheme="minorHAnsi" w:cstheme="minorBidi"/>
          <w:color w:val="000000" w:themeColor="text1"/>
        </w:rPr>
        <w:t xml:space="preserve"> Dopravu hradí pořadatel přímo dopravcům dle domluvy na fakturu nebo hotově na místě.</w:t>
      </w:r>
      <w:r w:rsidR="1A59AF3E" w:rsidRPr="372275F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33A2680D" w14:textId="1AA0A192" w:rsidR="50BF5860" w:rsidRDefault="50BF5860" w:rsidP="0015429F">
      <w:pPr>
        <w:pStyle w:val="Odstavecseseznamem"/>
        <w:numPr>
          <w:ilvl w:val="0"/>
          <w:numId w:val="6"/>
        </w:numPr>
        <w:spacing w:after="100" w:line="288" w:lineRule="auto"/>
        <w:rPr>
          <w:color w:val="000000" w:themeColor="text1"/>
        </w:rPr>
      </w:pPr>
      <w:r w:rsidRPr="372275F8">
        <w:rPr>
          <w:rFonts w:asciiTheme="minorHAnsi" w:eastAsiaTheme="minorEastAsia" w:hAnsiTheme="minorHAnsi" w:cstheme="minorBidi"/>
          <w:color w:val="000000" w:themeColor="text1"/>
        </w:rPr>
        <w:t xml:space="preserve">Pronájem </w:t>
      </w:r>
      <w:r w:rsidRPr="372275F8">
        <w:rPr>
          <w:rFonts w:asciiTheme="minorHAnsi" w:eastAsiaTheme="minorEastAsia" w:hAnsiTheme="minorHAnsi" w:cstheme="minorBidi"/>
          <w:b/>
          <w:bCs/>
          <w:color w:val="000000" w:themeColor="text1"/>
        </w:rPr>
        <w:t>portů</w:t>
      </w:r>
      <w:r w:rsidR="1B6712E5" w:rsidRPr="372275F8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zajišťuje DBZ a pronájem portů hradí pořadatel.</w:t>
      </w:r>
    </w:p>
    <w:p w14:paraId="063B2B82" w14:textId="3BDCB0DF" w:rsidR="005F39A3" w:rsidRPr="005F39A3" w:rsidRDefault="6DEB0C25" w:rsidP="0015429F">
      <w:pPr>
        <w:pStyle w:val="Odstavecseseznamem"/>
        <w:numPr>
          <w:ilvl w:val="0"/>
          <w:numId w:val="6"/>
        </w:numPr>
        <w:spacing w:after="100" w:line="288" w:lineRule="auto"/>
        <w:rPr>
          <w:color w:val="000000" w:themeColor="text1"/>
        </w:rPr>
      </w:pPr>
      <w:r w:rsidRPr="372275F8">
        <w:rPr>
          <w:rFonts w:asciiTheme="minorHAnsi" w:eastAsiaTheme="minorEastAsia" w:hAnsiTheme="minorHAnsi" w:cstheme="minorBidi"/>
          <w:color w:val="000000" w:themeColor="text1"/>
        </w:rPr>
        <w:t xml:space="preserve">Smluvní strany přijímají a potvrzují obecné podmínky smlouvy. </w:t>
      </w:r>
    </w:p>
    <w:p w14:paraId="13650BA4" w14:textId="7E358D08" w:rsidR="005F39A3" w:rsidRPr="005F39A3" w:rsidRDefault="6DEB0C25" w:rsidP="0015429F">
      <w:pPr>
        <w:pStyle w:val="Odstavecseseznamem"/>
        <w:numPr>
          <w:ilvl w:val="0"/>
          <w:numId w:val="6"/>
        </w:numPr>
        <w:spacing w:after="100" w:line="288" w:lineRule="auto"/>
        <w:rPr>
          <w:color w:val="000000" w:themeColor="text1"/>
        </w:rPr>
      </w:pPr>
      <w:r w:rsidRPr="372275F8">
        <w:rPr>
          <w:rFonts w:asciiTheme="minorHAnsi" w:eastAsiaTheme="minorEastAsia" w:hAnsiTheme="minorHAnsi" w:cstheme="minorBidi"/>
          <w:color w:val="000000" w:themeColor="text1"/>
        </w:rPr>
        <w:t>Pořadatel si ponechá jedno provedení smlouvy a druhé potvrzené vrátí DBZ.</w:t>
      </w:r>
    </w:p>
    <w:p w14:paraId="05409762" w14:textId="1D6D4650" w:rsidR="005F39A3" w:rsidRPr="003F7D03" w:rsidRDefault="6DEB0C25" w:rsidP="0015429F">
      <w:pPr>
        <w:pStyle w:val="Odstavecseseznamem"/>
        <w:numPr>
          <w:ilvl w:val="0"/>
          <w:numId w:val="6"/>
        </w:numPr>
        <w:spacing w:after="100" w:line="288" w:lineRule="auto"/>
        <w:rPr>
          <w:color w:val="000000" w:themeColor="text1"/>
        </w:rPr>
      </w:pPr>
      <w:r w:rsidRPr="372275F8">
        <w:rPr>
          <w:rFonts w:asciiTheme="minorHAnsi" w:eastAsiaTheme="minorEastAsia" w:hAnsiTheme="minorHAnsi" w:cstheme="minorBidi"/>
          <w:color w:val="000000" w:themeColor="text1"/>
        </w:rPr>
        <w:t xml:space="preserve">DBZ bere na vědomí, že Smlouva o provedení divadelního představení může být pořadatelem po jejím podpisu zveřejněna v registru smluv dle Zákona o registru </w:t>
      </w:r>
      <w:r w:rsidRPr="003F7D03">
        <w:rPr>
          <w:rFonts w:asciiTheme="minorHAnsi" w:eastAsiaTheme="minorEastAsia" w:hAnsiTheme="minorHAnsi" w:cstheme="minorBidi"/>
          <w:color w:val="000000" w:themeColor="text1"/>
        </w:rPr>
        <w:t>smluv č.340/2015 Sb.</w:t>
      </w:r>
    </w:p>
    <w:p w14:paraId="1D0EC285" w14:textId="517BE6B6" w:rsidR="4F8138DE" w:rsidRPr="003F7D03" w:rsidRDefault="4F8138DE" w:rsidP="0015429F">
      <w:pPr>
        <w:pStyle w:val="Odstavecseseznamem"/>
        <w:numPr>
          <w:ilvl w:val="0"/>
          <w:numId w:val="6"/>
        </w:numPr>
        <w:spacing w:after="100" w:line="288" w:lineRule="auto"/>
        <w:rPr>
          <w:color w:val="000000" w:themeColor="text1"/>
        </w:rPr>
      </w:pPr>
      <w:r w:rsidRPr="003F7D03">
        <w:rPr>
          <w:rFonts w:asciiTheme="minorHAnsi" w:eastAsiaTheme="minorEastAsia" w:hAnsiTheme="minorHAnsi" w:cstheme="minorBidi"/>
          <w:color w:val="000000" w:themeColor="text1"/>
        </w:rPr>
        <w:t>Nedílnou součástí smlouvy jsou technické požadavky na provedení představení uvedené v Příloze č. 1 této smlouvy.</w:t>
      </w:r>
      <w:r w:rsidR="73A8AEE3" w:rsidRPr="003F7D03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4BA0D3CC" w14:textId="1F9011E4" w:rsidR="4C7042AD" w:rsidRPr="003F7D03" w:rsidRDefault="4C7042AD" w:rsidP="0015429F">
      <w:pPr>
        <w:pStyle w:val="Odstavecseseznamem"/>
        <w:numPr>
          <w:ilvl w:val="0"/>
          <w:numId w:val="6"/>
        </w:numPr>
        <w:spacing w:after="100" w:line="288" w:lineRule="auto"/>
        <w:rPr>
          <w:color w:val="000000" w:themeColor="text1"/>
        </w:rPr>
      </w:pPr>
      <w:r w:rsidRPr="003F7D03">
        <w:rPr>
          <w:rFonts w:asciiTheme="minorHAnsi" w:eastAsiaTheme="minorEastAsia" w:hAnsiTheme="minorHAnsi" w:cstheme="minorBidi"/>
          <w:color w:val="000000" w:themeColor="text1"/>
        </w:rPr>
        <w:t>Před uzavřením smlouvy je nutná dohoda</w:t>
      </w:r>
      <w:r w:rsidR="179DC6E4" w:rsidRPr="003F7D03">
        <w:rPr>
          <w:rFonts w:asciiTheme="minorHAnsi" w:eastAsiaTheme="minorEastAsia" w:hAnsiTheme="minorHAnsi" w:cstheme="minorBidi"/>
          <w:color w:val="000000" w:themeColor="text1"/>
        </w:rPr>
        <w:t xml:space="preserve"> s technickým zázemím</w:t>
      </w:r>
      <w:r w:rsidR="409610B1" w:rsidRPr="003F7D03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</w:p>
    <w:p w14:paraId="24F6952A" w14:textId="59177E31" w:rsidR="409610B1" w:rsidRDefault="409610B1" w:rsidP="0015429F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F7D03">
        <w:rPr>
          <w:rFonts w:asciiTheme="minorHAnsi" w:eastAsiaTheme="minorEastAsia" w:hAnsiTheme="minorHAnsi" w:cstheme="minorBidi"/>
          <w:color w:val="000000" w:themeColor="text1"/>
        </w:rPr>
        <w:t>Kontakty na technické zázemí „pořadatel</w:t>
      </w:r>
      <w:r w:rsidR="116654CB" w:rsidRPr="003F7D03">
        <w:rPr>
          <w:rFonts w:asciiTheme="minorHAnsi" w:eastAsiaTheme="minorEastAsia" w:hAnsiTheme="minorHAnsi" w:cstheme="minorBidi"/>
          <w:color w:val="000000" w:themeColor="text1"/>
        </w:rPr>
        <w:t>e</w:t>
      </w:r>
      <w:r w:rsidRPr="003F7D03">
        <w:rPr>
          <w:rFonts w:asciiTheme="minorHAnsi" w:eastAsiaTheme="minorEastAsia" w:hAnsiTheme="minorHAnsi" w:cstheme="minorBidi"/>
          <w:color w:val="000000" w:themeColor="text1"/>
        </w:rPr>
        <w:t>“</w:t>
      </w:r>
      <w:r w:rsidR="70B8C763" w:rsidRPr="003F7D03">
        <w:rPr>
          <w:rFonts w:asciiTheme="minorHAnsi" w:eastAsiaTheme="minorEastAsia" w:hAnsiTheme="minorHAnsi" w:cstheme="minorBidi"/>
          <w:color w:val="000000" w:themeColor="text1"/>
        </w:rPr>
        <w:t>:</w:t>
      </w:r>
      <w:r w:rsidR="001972C4" w:rsidRPr="003F7D03">
        <w:rPr>
          <w:rFonts w:asciiTheme="minorHAnsi" w:eastAsiaTheme="minorEastAsia" w:hAnsiTheme="minorHAnsi" w:cstheme="minorBidi"/>
          <w:color w:val="000000" w:themeColor="text1"/>
        </w:rPr>
        <w:t xml:space="preserve"> Tomáš Kopecký, </w:t>
      </w:r>
      <w:hyperlink r:id="rId11" w:history="1">
        <w:r w:rsidR="003F7D03" w:rsidRPr="003F7D03">
          <w:rPr>
            <w:rStyle w:val="Hypertextovodkaz"/>
            <w:rFonts w:asciiTheme="minorHAnsi" w:eastAsiaTheme="minorEastAsia" w:hAnsiTheme="minorHAnsi" w:cstheme="minorBidi"/>
          </w:rPr>
          <w:t>kopecky@chbeseda.cz</w:t>
        </w:r>
      </w:hyperlink>
      <w:r w:rsidR="003F7D03" w:rsidRPr="003F7D03">
        <w:rPr>
          <w:rFonts w:asciiTheme="minorHAnsi" w:eastAsiaTheme="minorEastAsia" w:hAnsiTheme="minorHAnsi" w:cstheme="minorBidi"/>
          <w:color w:val="000000" w:themeColor="text1"/>
        </w:rPr>
        <w:t>, 775 652 574</w:t>
      </w:r>
    </w:p>
    <w:p w14:paraId="5931EDF0" w14:textId="5053B33E" w:rsidR="003F7D03" w:rsidRDefault="179DC6E4" w:rsidP="003F7D03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2E9C377E">
        <w:rPr>
          <w:rFonts w:asciiTheme="minorHAnsi" w:eastAsiaTheme="minorEastAsia" w:hAnsiTheme="minorHAnsi" w:cstheme="minorBidi"/>
          <w:color w:val="000000" w:themeColor="text1"/>
        </w:rPr>
        <w:t xml:space="preserve">             Světla, zvuk, jeviště:</w:t>
      </w:r>
      <w:r w:rsidR="003F7D03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3F7D03">
        <w:rPr>
          <w:rFonts w:asciiTheme="minorHAnsi" w:eastAsiaTheme="minorEastAsia" w:hAnsiTheme="minorHAnsi" w:cstheme="minorBidi"/>
          <w:color w:val="000000" w:themeColor="text1"/>
        </w:rPr>
        <w:t xml:space="preserve">Tomáš Kopecký, </w:t>
      </w:r>
      <w:hyperlink r:id="rId12" w:history="1">
        <w:r w:rsidR="003F7D03" w:rsidRPr="00EC5865">
          <w:rPr>
            <w:rStyle w:val="Hypertextovodkaz"/>
            <w:rFonts w:asciiTheme="minorHAnsi" w:eastAsiaTheme="minorEastAsia" w:hAnsiTheme="minorHAnsi" w:cstheme="minorBidi"/>
          </w:rPr>
          <w:t>kopecky@chbeseda.cz</w:t>
        </w:r>
      </w:hyperlink>
      <w:r w:rsidR="003F7D03">
        <w:rPr>
          <w:rFonts w:asciiTheme="minorHAnsi" w:eastAsiaTheme="minorEastAsia" w:hAnsiTheme="minorHAnsi" w:cstheme="minorBidi"/>
          <w:color w:val="000000" w:themeColor="text1"/>
        </w:rPr>
        <w:t>, 775 652</w:t>
      </w:r>
      <w:r w:rsidR="003F7D03">
        <w:rPr>
          <w:rFonts w:asciiTheme="minorHAnsi" w:eastAsiaTheme="minorEastAsia" w:hAnsiTheme="minorHAnsi" w:cstheme="minorBidi"/>
          <w:color w:val="000000" w:themeColor="text1"/>
        </w:rPr>
        <w:t> </w:t>
      </w:r>
      <w:r w:rsidR="003F7D03">
        <w:rPr>
          <w:rFonts w:asciiTheme="minorHAnsi" w:eastAsiaTheme="minorEastAsia" w:hAnsiTheme="minorHAnsi" w:cstheme="minorBidi"/>
          <w:color w:val="000000" w:themeColor="text1"/>
        </w:rPr>
        <w:t>574</w:t>
      </w:r>
    </w:p>
    <w:p w14:paraId="021EB279" w14:textId="6B820094" w:rsidR="179DC6E4" w:rsidRDefault="179DC6E4" w:rsidP="2E9C377E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5065E73B" w14:textId="6A31AA59" w:rsidR="14F76D43" w:rsidRPr="003F7D03" w:rsidRDefault="14F76D43" w:rsidP="0015429F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4B76A9D6" w14:textId="279AACB7" w:rsidR="003B5E22" w:rsidRPr="003F7D03" w:rsidRDefault="00C3556B" w:rsidP="0015429F">
      <w:pPr>
        <w:pStyle w:val="Standardntext"/>
        <w:spacing w:after="100" w:line="288" w:lineRule="auto"/>
        <w:rPr>
          <w:rFonts w:asciiTheme="minorHAnsi" w:eastAsiaTheme="minorEastAsia" w:hAnsiTheme="minorHAnsi" w:cstheme="minorBidi"/>
          <w:noProof w:val="0"/>
        </w:rPr>
      </w:pPr>
      <w:r w:rsidRPr="003F7D03">
        <w:rPr>
          <w:rFonts w:asciiTheme="minorHAnsi" w:eastAsiaTheme="minorEastAsia" w:hAnsiTheme="minorHAnsi" w:cstheme="minorBidi"/>
          <w:noProof w:val="0"/>
        </w:rPr>
        <w:t xml:space="preserve">    </w:t>
      </w:r>
    </w:p>
    <w:p w14:paraId="6085E83D" w14:textId="7E1A2126" w:rsidR="002B1385" w:rsidRPr="003F7D03" w:rsidRDefault="00C3556B" w:rsidP="0015429F">
      <w:pPr>
        <w:pStyle w:val="Standardntext"/>
        <w:rPr>
          <w:rFonts w:asciiTheme="minorHAnsi" w:eastAsiaTheme="minorEastAsia" w:hAnsiTheme="minorHAnsi" w:cstheme="minorBidi"/>
          <w:noProof w:val="0"/>
          <w:szCs w:val="24"/>
        </w:rPr>
      </w:pPr>
      <w:r w:rsidRPr="003F7D03">
        <w:rPr>
          <w:rFonts w:asciiTheme="minorHAnsi" w:eastAsiaTheme="minorEastAsia" w:hAnsiTheme="minorHAnsi" w:cstheme="minorBidi"/>
          <w:noProof w:val="0"/>
          <w:szCs w:val="24"/>
        </w:rPr>
        <w:lastRenderedPageBreak/>
        <w:t xml:space="preserve">  </w:t>
      </w:r>
      <w:r w:rsidR="00940E1A" w:rsidRPr="003F7D03">
        <w:rPr>
          <w:rFonts w:asciiTheme="minorHAnsi" w:eastAsiaTheme="minorEastAsia" w:hAnsiTheme="minorHAnsi" w:cstheme="minorBidi"/>
          <w:noProof w:val="0"/>
          <w:szCs w:val="24"/>
        </w:rPr>
        <w:t xml:space="preserve">                                                                                                                 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6000"/>
        <w:gridCol w:w="3072"/>
      </w:tblGrid>
      <w:tr w:rsidR="00A465EB" w:rsidRPr="003F7D03" w14:paraId="19286CBC" w14:textId="77777777" w:rsidTr="372275F8">
        <w:tc>
          <w:tcPr>
            <w:tcW w:w="6000" w:type="dxa"/>
            <w:shd w:val="clear" w:color="auto" w:fill="auto"/>
          </w:tcPr>
          <w:p w14:paraId="31B908EF" w14:textId="6ACF3604" w:rsidR="00A465EB" w:rsidRPr="003F7D03" w:rsidRDefault="2DEED0D1" w:rsidP="0015429F">
            <w:pPr>
              <w:pStyle w:val="Standardntext"/>
              <w:jc w:val="both"/>
              <w:rPr>
                <w:rFonts w:asciiTheme="minorHAnsi" w:eastAsiaTheme="minorEastAsia" w:hAnsiTheme="minorHAnsi" w:cstheme="minorBidi"/>
                <w:noProof w:val="0"/>
              </w:rPr>
            </w:pPr>
            <w:r w:rsidRPr="003F7D03">
              <w:rPr>
                <w:rFonts w:asciiTheme="minorHAnsi" w:eastAsiaTheme="minorEastAsia" w:hAnsiTheme="minorHAnsi" w:cstheme="minorBidi"/>
                <w:noProof w:val="0"/>
              </w:rPr>
              <w:t xml:space="preserve">V Praze dne </w:t>
            </w:r>
          </w:p>
        </w:tc>
        <w:tc>
          <w:tcPr>
            <w:tcW w:w="3072" w:type="dxa"/>
            <w:shd w:val="clear" w:color="auto" w:fill="auto"/>
          </w:tcPr>
          <w:p w14:paraId="07F75879" w14:textId="03EF5C0D" w:rsidR="002B1385" w:rsidRPr="003F7D03" w:rsidRDefault="36B1D83B" w:rsidP="0015429F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F7D03">
              <w:rPr>
                <w:rFonts w:asciiTheme="minorHAnsi" w:eastAsiaTheme="minorEastAsia" w:hAnsiTheme="minorHAnsi" w:cstheme="minorBidi"/>
                <w:noProof w:val="0"/>
                <w:szCs w:val="24"/>
              </w:rPr>
              <w:t>V             dne …………..</w:t>
            </w:r>
          </w:p>
          <w:p w14:paraId="143AD3DD" w14:textId="7DA1669A" w:rsidR="002B1385" w:rsidRPr="003F7D03" w:rsidRDefault="226EFB6E" w:rsidP="0015429F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F7D03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              </w:t>
            </w:r>
          </w:p>
          <w:p w14:paraId="7C86AA65" w14:textId="74BACC19" w:rsidR="00A465EB" w:rsidRPr="003F7D03" w:rsidRDefault="226EFB6E" w:rsidP="0015429F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F7D03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             </w:t>
            </w:r>
          </w:p>
        </w:tc>
      </w:tr>
      <w:tr w:rsidR="00A465EB" w:rsidRPr="007F7788" w14:paraId="37DDCB15" w14:textId="77777777" w:rsidTr="372275F8">
        <w:trPr>
          <w:trHeight w:val="825"/>
        </w:trPr>
        <w:tc>
          <w:tcPr>
            <w:tcW w:w="6000" w:type="dxa"/>
            <w:shd w:val="clear" w:color="auto" w:fill="auto"/>
          </w:tcPr>
          <w:p w14:paraId="6359B189" w14:textId="37EB169B" w:rsidR="00A465EB" w:rsidRPr="003F7D03" w:rsidRDefault="1EC8B1FE" w:rsidP="0015429F">
            <w:pPr>
              <w:pStyle w:val="Standardntext"/>
              <w:jc w:val="both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F7D03">
              <w:rPr>
                <w:rFonts w:asciiTheme="minorHAnsi" w:eastAsiaTheme="minorEastAsia" w:hAnsiTheme="minorHAnsi" w:cstheme="minorBidi"/>
                <w:noProof w:val="0"/>
                <w:szCs w:val="24"/>
              </w:rPr>
              <w:t>Divadlo Bez zábradlí s.r.o.</w:t>
            </w:r>
          </w:p>
          <w:p w14:paraId="1299C43A" w14:textId="29F0EF9C" w:rsidR="00A465EB" w:rsidRPr="003F7D03" w:rsidRDefault="1EC8B1FE" w:rsidP="0015429F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F7D03">
              <w:rPr>
                <w:rFonts w:asciiTheme="minorHAnsi" w:eastAsiaTheme="minorEastAsia" w:hAnsiTheme="minorHAnsi" w:cstheme="minorBidi"/>
                <w:noProof w:val="0"/>
                <w:szCs w:val="24"/>
              </w:rPr>
              <w:t>Josef Heřmánek</w:t>
            </w:r>
          </w:p>
        </w:tc>
        <w:tc>
          <w:tcPr>
            <w:tcW w:w="3072" w:type="dxa"/>
            <w:shd w:val="clear" w:color="auto" w:fill="auto"/>
          </w:tcPr>
          <w:p w14:paraId="33E528E9" w14:textId="3A763742" w:rsidR="002C6EF8" w:rsidRPr="003F7D03" w:rsidRDefault="00C3556B" w:rsidP="0015429F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F7D03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</w:t>
            </w:r>
          </w:p>
          <w:p w14:paraId="59B4531C" w14:textId="78E17AFD" w:rsidR="002C6EF8" w:rsidRPr="003F7D03" w:rsidRDefault="380DD354" w:rsidP="0015429F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F7D03">
              <w:rPr>
                <w:rFonts w:asciiTheme="minorHAnsi" w:eastAsiaTheme="minorEastAsia" w:hAnsiTheme="minorHAnsi" w:cstheme="minorBidi"/>
                <w:noProof w:val="0"/>
                <w:szCs w:val="24"/>
              </w:rPr>
              <w:t>Pořadatel</w:t>
            </w:r>
          </w:p>
          <w:p w14:paraId="6B148B23" w14:textId="008FAAAD" w:rsidR="00A465EB" w:rsidRPr="003F7D03" w:rsidRDefault="00A465EB" w:rsidP="0015429F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</w:p>
        </w:tc>
      </w:tr>
      <w:tr w:rsidR="00A465EB" w:rsidRPr="007F7788" w14:paraId="4765DAEF" w14:textId="77777777" w:rsidTr="372275F8">
        <w:tc>
          <w:tcPr>
            <w:tcW w:w="6000" w:type="dxa"/>
            <w:shd w:val="clear" w:color="auto" w:fill="auto"/>
          </w:tcPr>
          <w:p w14:paraId="4DDBEF00" w14:textId="77777777" w:rsidR="00A465EB" w:rsidRPr="007F7788" w:rsidRDefault="00A465EB" w:rsidP="0015429F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14:paraId="0129C3E5" w14:textId="77777777" w:rsidR="00A465EB" w:rsidRPr="007F7788" w:rsidRDefault="226EFB6E" w:rsidP="0015429F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4CF9CE0B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</w:t>
            </w:r>
            <w:r w:rsidR="00C3556B" w:rsidRPr="4CF9CE0B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         </w:t>
            </w:r>
            <w:r w:rsidRPr="4CF9CE0B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</w:t>
            </w:r>
          </w:p>
        </w:tc>
      </w:tr>
    </w:tbl>
    <w:p w14:paraId="584E2FB2" w14:textId="449A8F81" w:rsidR="0000659E" w:rsidRDefault="0000659E" w:rsidP="0015429F">
      <w:r w:rsidRPr="4CF9CE0B">
        <w:br w:type="page"/>
      </w:r>
    </w:p>
    <w:p w14:paraId="3461D779" w14:textId="293CAD31" w:rsidR="0000659E" w:rsidRDefault="1D86BEDB" w:rsidP="2E9C377E">
      <w:pPr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48"/>
          <w:szCs w:val="48"/>
        </w:rPr>
      </w:pPr>
      <w:r w:rsidRPr="2E9C377E">
        <w:rPr>
          <w:rFonts w:asciiTheme="minorHAnsi" w:eastAsiaTheme="minorEastAsia" w:hAnsiTheme="minorHAnsi" w:cstheme="minorBidi"/>
          <w:b/>
          <w:bCs/>
          <w:sz w:val="48"/>
          <w:szCs w:val="48"/>
        </w:rPr>
        <w:lastRenderedPageBreak/>
        <w:t xml:space="preserve">Příloha č. 1 </w:t>
      </w:r>
      <w:r>
        <w:br/>
      </w:r>
      <w:r w:rsidRPr="2E9C377E">
        <w:rPr>
          <w:rFonts w:asciiTheme="minorHAnsi" w:eastAsiaTheme="minorEastAsia" w:hAnsiTheme="minorHAnsi" w:cstheme="minorBidi"/>
          <w:b/>
          <w:bCs/>
          <w:sz w:val="48"/>
          <w:szCs w:val="48"/>
        </w:rPr>
        <w:t>ke smlouvě o zprostředkování z</w:t>
      </w:r>
      <w:r w:rsidR="209B5B1B" w:rsidRPr="2E9C377E">
        <w:rPr>
          <w:rFonts w:asciiTheme="minorHAnsi" w:eastAsiaTheme="minorEastAsia" w:hAnsiTheme="minorHAnsi" w:cstheme="minorBidi"/>
          <w:b/>
          <w:bCs/>
          <w:sz w:val="48"/>
          <w:szCs w:val="48"/>
        </w:rPr>
        <w:t>ájezdu</w:t>
      </w:r>
      <w:r>
        <w:br/>
      </w:r>
      <w:r w:rsidR="040124D7" w:rsidRPr="2E9C377E">
        <w:rPr>
          <w:rFonts w:asciiTheme="minorHAnsi" w:eastAsiaTheme="minorEastAsia" w:hAnsiTheme="minorHAnsi" w:cstheme="minorBidi"/>
          <w:b/>
          <w:bCs/>
          <w:sz w:val="48"/>
          <w:szCs w:val="48"/>
        </w:rPr>
        <w:t xml:space="preserve">č. </w:t>
      </w:r>
      <w:r w:rsidR="5FEE5C58" w:rsidRPr="2E9C377E">
        <w:rPr>
          <w:rFonts w:asciiTheme="minorHAnsi" w:eastAsiaTheme="minorEastAsia" w:hAnsiTheme="minorHAnsi" w:cstheme="minorBidi"/>
          <w:b/>
          <w:bCs/>
          <w:sz w:val="48"/>
          <w:szCs w:val="48"/>
        </w:rPr>
        <w:t>08</w:t>
      </w:r>
      <w:r w:rsidR="040124D7" w:rsidRPr="2E9C377E">
        <w:rPr>
          <w:rFonts w:asciiTheme="minorHAnsi" w:eastAsiaTheme="minorEastAsia" w:hAnsiTheme="minorHAnsi" w:cstheme="minorBidi"/>
          <w:b/>
          <w:bCs/>
          <w:sz w:val="48"/>
          <w:szCs w:val="48"/>
        </w:rPr>
        <w:t>/</w:t>
      </w:r>
      <w:r w:rsidR="39CD5CAE" w:rsidRPr="2E9C377E">
        <w:rPr>
          <w:rFonts w:asciiTheme="minorHAnsi" w:eastAsiaTheme="minorEastAsia" w:hAnsiTheme="minorHAnsi" w:cstheme="minorBidi"/>
          <w:b/>
          <w:bCs/>
          <w:sz w:val="48"/>
          <w:szCs w:val="48"/>
        </w:rPr>
        <w:t>02/</w:t>
      </w:r>
      <w:r w:rsidR="71C57A68" w:rsidRPr="2E9C377E">
        <w:rPr>
          <w:rFonts w:asciiTheme="minorHAnsi" w:eastAsiaTheme="minorEastAsia" w:hAnsiTheme="minorHAnsi" w:cstheme="minorBidi"/>
          <w:b/>
          <w:bCs/>
          <w:sz w:val="48"/>
          <w:szCs w:val="48"/>
        </w:rPr>
        <w:t>2023</w:t>
      </w:r>
    </w:p>
    <w:p w14:paraId="71D68D91" w14:textId="77777777" w:rsidR="00C275BC" w:rsidRDefault="00AE758A" w:rsidP="0015429F">
      <w:pPr>
        <w:pStyle w:val="Standardntext"/>
        <w:rPr>
          <w:rFonts w:ascii="Arial" w:hAnsi="Arial"/>
          <w:b/>
          <w:bCs/>
        </w:rPr>
      </w:pPr>
      <w:r w:rsidRPr="2E9C377E">
        <w:rPr>
          <w:rFonts w:ascii="Arial" w:hAnsi="Arial"/>
          <w:b/>
          <w:bCs/>
        </w:rPr>
        <w:t xml:space="preserve">  </w:t>
      </w:r>
    </w:p>
    <w:p w14:paraId="611A47F3" w14:textId="12CDBBE8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TECHNICKÉ POŽADAVKY „GARDEROBIÉR“ </w:t>
      </w:r>
    </w:p>
    <w:p w14:paraId="7D773B7C" w14:textId="061959B1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 </w:t>
      </w:r>
    </w:p>
    <w:p w14:paraId="30481A8F" w14:textId="2E5DFED0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1.jeviště: </w:t>
      </w:r>
    </w:p>
    <w:p w14:paraId="67133B8C" w14:textId="2B5ED5C9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rozměry jeviště – šířka mezi portály min. 8m; hloubka od portálu min.8m </w:t>
      </w:r>
    </w:p>
    <w:p w14:paraId="682AB014" w14:textId="29BE4E1C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černé boční vykrytí </w:t>
      </w:r>
    </w:p>
    <w:p w14:paraId="7A400932" w14:textId="53112792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průchod za horizontem </w:t>
      </w:r>
    </w:p>
    <w:p w14:paraId="2500B9E3" w14:textId="0EF45F46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možnost vrtat do podlahy </w:t>
      </w:r>
    </w:p>
    <w:p w14:paraId="315C0EFB" w14:textId="4EC860BD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- 3x tahy, z toho minimálně 1 tah musí být v zadní části jeviště                           </w:t>
      </w:r>
    </w:p>
    <w:p w14:paraId="5AFFEE6A" w14:textId="3CB9B923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- 3x rekvizitní stoly, 3x lampičku </w:t>
      </w:r>
    </w:p>
    <w:p w14:paraId="724E616D" w14:textId="661FF5A8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 2  jev. technici- k dispozici 3,5 hodiny před představením  a 1 hod. po  představení + pomoc při vykládání a nakládání techniky </w:t>
      </w:r>
    </w:p>
    <w:p w14:paraId="3A517B19" w14:textId="33D853A6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Jevištní mistr: Michal Kročil - 731 901 556 </w:t>
      </w:r>
    </w:p>
    <w:p w14:paraId="0970E94A" w14:textId="3F65A2CE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 </w:t>
      </w:r>
    </w:p>
    <w:p w14:paraId="54C964E9" w14:textId="5BDCF8EB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2.světla: </w:t>
      </w:r>
    </w:p>
    <w:p w14:paraId="00D5B02F" w14:textId="09BCCEE2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přední světla (před oponou): 16 x 1kW (FHR apod.) </w:t>
      </w:r>
    </w:p>
    <w:p w14:paraId="444D0B8A" w14:textId="585ADB4D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portálová světla: 10 x 1kW (FHR apod.) </w:t>
      </w:r>
    </w:p>
    <w:p w14:paraId="61E39DB0" w14:textId="75B1BAB9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kontra světla na jevišti: 3x 1KW (PAR 64ap) </w:t>
      </w:r>
    </w:p>
    <w:p w14:paraId="08FD4D7D" w14:textId="19D8CF60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z hlediště: 1 x bodové sledovací světlo </w:t>
      </w:r>
    </w:p>
    <w:p w14:paraId="6724D275" w14:textId="40BC336E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profilové světlo nad prvními řadami diváků nebo první lože-sprcha na forbínu </w:t>
      </w:r>
    </w:p>
    <w:p w14:paraId="7AE948E8" w14:textId="67FF2C0A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průvany z levé strany jeviště za vykrývacími šálami: cca 3 x 1kW </w:t>
      </w:r>
    </w:p>
    <w:p w14:paraId="604ED0B1" w14:textId="419405C2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ovládaná zásuvka na jevišti 220V: 5x </w:t>
      </w:r>
    </w:p>
    <w:p w14:paraId="6580DEAC" w14:textId="1DC07EE6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stroboskop nebo možnost zapojení přes DMX/je-li možnost </w:t>
      </w:r>
    </w:p>
    <w:p w14:paraId="52EC2F20" w14:textId="75376E62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- možnost zavěšení scénického osvětlení nad jevištěm: cca 30kg </w:t>
      </w:r>
    </w:p>
    <w:p w14:paraId="5761FDB7" w14:textId="65CDB2BD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Mistr světel: Jiří Hátle - 777 000 173  </w:t>
      </w:r>
    </w:p>
    <w:p w14:paraId="2188BAC1" w14:textId="18C86B12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 </w:t>
      </w:r>
    </w:p>
    <w:p w14:paraId="3A57D31C" w14:textId="6689C1DD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3.zvuk: </w:t>
      </w:r>
    </w:p>
    <w:p w14:paraId="2855BF0D" w14:textId="4E49BB71" w:rsidR="2E9C377E" w:rsidRDefault="2E9C377E" w:rsidP="2E9C377E">
      <w:pPr>
        <w:pStyle w:val="Standardntext"/>
        <w:rPr>
          <w:rFonts w:ascii="Calibri" w:eastAsia="Calibri" w:hAnsi="Calibri" w:cs="Calibri"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color w:val="000000" w:themeColor="text1"/>
          <w:szCs w:val="24"/>
          <w:lang w:val="de-DE"/>
        </w:rPr>
        <w:t xml:space="preserve">2x minidiskový přehrávač s funkcí AutoPause. Toto musí pořadatel bezpodmínečně potvrdit a chce-li tuto hru, tak je musí zajistit. Prosím, zdůraznit, že minidisky bez funkce AutoPausa nelze v této hře použít (pokud je pořadatel nemá, informuje naše divadlo a to si doveze svoje vlastní). Dále potřebujeme 1x dynamický mikrofon, připojený do mixážního pultu a navolený do zadních reproduktorů za jevištěm, který si umístíme u levého horizontu. Divadlo musí být vybaveno zvukovým mixážním pultem, umožňující hrát zvuk takto: První minidiskový přehrávač do hlavních reprosoustav směrovaných do hlediště na diváky levá a pravá strana a současně do dvou zadních reproduktorů umístěných vzadu za jevištěm a nasměrovaných přes jeviště do hlediště divadla. Druhý minidiskový přehrávač musí být nasměrován pouze do levého samostatného výkonného bočního reproduktoru, který musí být umístěn v prostoru boku levé strany jeviště z pohledu diváka tak, aby nebyl vidět a kam též odcházejí herci během hry. Zdůrazňujeme, že bez funkce AutoPausa na MD přístrojích nelze toto představení odehrát. </w:t>
      </w:r>
    </w:p>
    <w:p w14:paraId="34801595" w14:textId="3BA29A3D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Mistr zvuku: Jiří Obst - Obst Jiří - 606 703 911 zvuk@bezzabradli.cz </w:t>
      </w:r>
    </w:p>
    <w:p w14:paraId="6F5BA7AC" w14:textId="2CFE2101" w:rsidR="2E9C377E" w:rsidRDefault="2E9C377E" w:rsidP="2E9C377E">
      <w:pPr>
        <w:pStyle w:val="Standardntext"/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</w:pPr>
      <w:r w:rsidRPr="2E9C377E">
        <w:rPr>
          <w:rFonts w:ascii="Calibri" w:eastAsia="Calibri" w:hAnsi="Calibri" w:cs="Calibri"/>
          <w:b/>
          <w:bCs/>
          <w:color w:val="000000" w:themeColor="text1"/>
          <w:szCs w:val="24"/>
          <w:lang w:val="de-DE"/>
        </w:rPr>
        <w:t xml:space="preserve">Zájezdový zvukař: Vrťátko Jiří - 728 283 728     </w:t>
      </w:r>
    </w:p>
    <w:p w14:paraId="4B0ABA93" w14:textId="1BE17B7D" w:rsidR="14F76D43" w:rsidRDefault="14F76D43" w:rsidP="0015429F">
      <w:pPr>
        <w:pStyle w:val="Standardntext"/>
        <w:rPr>
          <w:rFonts w:ascii="Calibri" w:eastAsia="Calibri" w:hAnsi="Calibri" w:cs="Calibri"/>
          <w:color w:val="000000" w:themeColor="text1"/>
          <w:szCs w:val="24"/>
        </w:rPr>
      </w:pPr>
    </w:p>
    <w:p w14:paraId="2A72D793" w14:textId="77777777" w:rsidR="00C275BC" w:rsidRDefault="00C275BC" w:rsidP="0015429F">
      <w:pPr>
        <w:pStyle w:val="Standardntext"/>
        <w:rPr>
          <w:rFonts w:ascii="Arial" w:hAnsi="Arial"/>
          <w:b/>
          <w:bCs/>
        </w:rPr>
      </w:pPr>
    </w:p>
    <w:p w14:paraId="26E8CC69" w14:textId="77777777" w:rsidR="00C275BC" w:rsidRDefault="00C275BC" w:rsidP="0015429F">
      <w:pPr>
        <w:pStyle w:val="Standardntext"/>
        <w:rPr>
          <w:rFonts w:ascii="Arial" w:hAnsi="Arial"/>
          <w:b/>
          <w:bCs/>
        </w:rPr>
      </w:pPr>
    </w:p>
    <w:p w14:paraId="4CB8E009" w14:textId="77777777" w:rsidR="00C275BC" w:rsidRDefault="00C275BC" w:rsidP="0015429F">
      <w:pPr>
        <w:pStyle w:val="Standardntext"/>
        <w:rPr>
          <w:rFonts w:ascii="Arial" w:hAnsi="Arial"/>
          <w:b/>
          <w:bCs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6000"/>
        <w:gridCol w:w="3072"/>
      </w:tblGrid>
      <w:tr w:rsidR="00C275BC" w:rsidRPr="007929AA" w14:paraId="5B4133CE" w14:textId="77777777" w:rsidTr="00571179">
        <w:tc>
          <w:tcPr>
            <w:tcW w:w="6000" w:type="dxa"/>
            <w:shd w:val="clear" w:color="auto" w:fill="auto"/>
          </w:tcPr>
          <w:p w14:paraId="6B779FFE" w14:textId="77777777" w:rsidR="00C275BC" w:rsidRPr="007F7788" w:rsidRDefault="00C275BC" w:rsidP="0015429F">
            <w:pPr>
              <w:pStyle w:val="Standardntext"/>
              <w:jc w:val="both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C275BC"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  <w:t>V Praze dne</w:t>
            </w:r>
            <w:r w:rsidRPr="4CF9CE0B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</w:t>
            </w:r>
          </w:p>
        </w:tc>
        <w:tc>
          <w:tcPr>
            <w:tcW w:w="3072" w:type="dxa"/>
            <w:shd w:val="clear" w:color="auto" w:fill="auto"/>
          </w:tcPr>
          <w:p w14:paraId="6741D499" w14:textId="77777777" w:rsidR="00C275BC" w:rsidRPr="007929AA" w:rsidRDefault="00C275BC" w:rsidP="0015429F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</w:pPr>
            <w:r w:rsidRPr="007929AA"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  <w:t>V             dne …………..</w:t>
            </w:r>
          </w:p>
          <w:p w14:paraId="6385DF33" w14:textId="77777777" w:rsidR="00C275BC" w:rsidRPr="007929AA" w:rsidRDefault="00C275BC" w:rsidP="0015429F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</w:pPr>
            <w:r w:rsidRPr="007929AA"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  <w:t xml:space="preserve">                       </w:t>
            </w:r>
          </w:p>
          <w:p w14:paraId="21D09DC4" w14:textId="77777777" w:rsidR="00C275BC" w:rsidRPr="007929AA" w:rsidRDefault="00C275BC" w:rsidP="0015429F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</w:pPr>
            <w:r w:rsidRPr="007929AA"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  <w:t xml:space="preserve">                      </w:t>
            </w:r>
          </w:p>
        </w:tc>
      </w:tr>
      <w:tr w:rsidR="00C275BC" w:rsidRPr="007929AA" w14:paraId="58781E2D" w14:textId="77777777" w:rsidTr="00571179">
        <w:tc>
          <w:tcPr>
            <w:tcW w:w="6000" w:type="dxa"/>
            <w:shd w:val="clear" w:color="auto" w:fill="auto"/>
          </w:tcPr>
          <w:p w14:paraId="6F6D4A3D" w14:textId="77777777" w:rsidR="00C275BC" w:rsidRPr="007F7788" w:rsidRDefault="00C275BC" w:rsidP="0015429F">
            <w:pPr>
              <w:pStyle w:val="Standardntext"/>
              <w:jc w:val="both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4CF9CE0B">
              <w:rPr>
                <w:rFonts w:asciiTheme="minorHAnsi" w:eastAsiaTheme="minorEastAsia" w:hAnsiTheme="minorHAnsi" w:cstheme="minorBidi"/>
                <w:noProof w:val="0"/>
                <w:szCs w:val="24"/>
              </w:rPr>
              <w:t>Divadlo Bez zábradlí s.r.o.</w:t>
            </w:r>
          </w:p>
          <w:p w14:paraId="4EC5EF49" w14:textId="77777777" w:rsidR="00C275BC" w:rsidRPr="007F7788" w:rsidRDefault="00C275BC" w:rsidP="0015429F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4CF9CE0B">
              <w:rPr>
                <w:rFonts w:asciiTheme="minorHAnsi" w:eastAsiaTheme="minorEastAsia" w:hAnsiTheme="minorHAnsi" w:cstheme="minorBidi"/>
                <w:noProof w:val="0"/>
                <w:szCs w:val="24"/>
              </w:rPr>
              <w:t>Josef Heřmánek</w:t>
            </w:r>
          </w:p>
        </w:tc>
        <w:tc>
          <w:tcPr>
            <w:tcW w:w="3072" w:type="dxa"/>
            <w:shd w:val="clear" w:color="auto" w:fill="auto"/>
          </w:tcPr>
          <w:p w14:paraId="1A79975E" w14:textId="77777777" w:rsidR="00C275BC" w:rsidRPr="007929AA" w:rsidRDefault="00C275BC" w:rsidP="0015429F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</w:pPr>
            <w:r w:rsidRPr="007929AA"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  <w:t xml:space="preserve"> </w:t>
            </w:r>
          </w:p>
          <w:p w14:paraId="45B0AE71" w14:textId="77777777" w:rsidR="00C275BC" w:rsidRPr="007929AA" w:rsidRDefault="00C275BC" w:rsidP="0015429F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</w:pPr>
            <w:r w:rsidRPr="007929AA"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  <w:t>Pořadatel</w:t>
            </w:r>
          </w:p>
          <w:p w14:paraId="2620EEDB" w14:textId="77777777" w:rsidR="00C275BC" w:rsidRPr="007929AA" w:rsidRDefault="00C275BC" w:rsidP="0015429F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  <w:highlight w:val="yellow"/>
              </w:rPr>
            </w:pPr>
          </w:p>
        </w:tc>
      </w:tr>
    </w:tbl>
    <w:p w14:paraId="625A1365" w14:textId="4BF68E2B" w:rsidR="00AE758A" w:rsidRDefault="00AE758A" w:rsidP="0015429F">
      <w:pPr>
        <w:pStyle w:val="Standardntex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ab/>
        <w:t xml:space="preserve">    </w:t>
      </w:r>
    </w:p>
    <w:sectPr w:rsidR="00AE758A" w:rsidSect="003F7D0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5D9"/>
    <w:multiLevelType w:val="hybridMultilevel"/>
    <w:tmpl w:val="EEE43FBE"/>
    <w:lvl w:ilvl="0" w:tplc="D2D2718A">
      <w:start w:val="1"/>
      <w:numFmt w:val="decimal"/>
      <w:lvlText w:val="%1."/>
      <w:lvlJc w:val="left"/>
      <w:pPr>
        <w:ind w:left="720" w:hanging="360"/>
      </w:pPr>
    </w:lvl>
    <w:lvl w:ilvl="1" w:tplc="5E30EF88">
      <w:start w:val="1"/>
      <w:numFmt w:val="lowerLetter"/>
      <w:lvlText w:val="%2."/>
      <w:lvlJc w:val="left"/>
      <w:pPr>
        <w:ind w:left="1440" w:hanging="360"/>
      </w:pPr>
    </w:lvl>
    <w:lvl w:ilvl="2" w:tplc="FE64C548">
      <w:start w:val="1"/>
      <w:numFmt w:val="lowerRoman"/>
      <w:lvlText w:val="%3."/>
      <w:lvlJc w:val="right"/>
      <w:pPr>
        <w:ind w:left="2160" w:hanging="180"/>
      </w:pPr>
    </w:lvl>
    <w:lvl w:ilvl="3" w:tplc="05C842F4">
      <w:start w:val="1"/>
      <w:numFmt w:val="decimal"/>
      <w:lvlText w:val="%4."/>
      <w:lvlJc w:val="left"/>
      <w:pPr>
        <w:ind w:left="2880" w:hanging="360"/>
      </w:pPr>
    </w:lvl>
    <w:lvl w:ilvl="4" w:tplc="0456AE72">
      <w:start w:val="1"/>
      <w:numFmt w:val="lowerLetter"/>
      <w:lvlText w:val="%5."/>
      <w:lvlJc w:val="left"/>
      <w:pPr>
        <w:ind w:left="3600" w:hanging="360"/>
      </w:pPr>
    </w:lvl>
    <w:lvl w:ilvl="5" w:tplc="ECA62B72">
      <w:start w:val="1"/>
      <w:numFmt w:val="lowerRoman"/>
      <w:lvlText w:val="%6."/>
      <w:lvlJc w:val="right"/>
      <w:pPr>
        <w:ind w:left="4320" w:hanging="180"/>
      </w:pPr>
    </w:lvl>
    <w:lvl w:ilvl="6" w:tplc="24203DDE">
      <w:start w:val="1"/>
      <w:numFmt w:val="decimal"/>
      <w:lvlText w:val="%7."/>
      <w:lvlJc w:val="left"/>
      <w:pPr>
        <w:ind w:left="5040" w:hanging="360"/>
      </w:pPr>
    </w:lvl>
    <w:lvl w:ilvl="7" w:tplc="DB0277EC">
      <w:start w:val="1"/>
      <w:numFmt w:val="lowerLetter"/>
      <w:lvlText w:val="%8."/>
      <w:lvlJc w:val="left"/>
      <w:pPr>
        <w:ind w:left="5760" w:hanging="360"/>
      </w:pPr>
    </w:lvl>
    <w:lvl w:ilvl="8" w:tplc="FCF6F7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13E"/>
    <w:multiLevelType w:val="hybridMultilevel"/>
    <w:tmpl w:val="99AE4D72"/>
    <w:lvl w:ilvl="0" w:tplc="720CA0A4">
      <w:start w:val="1"/>
      <w:numFmt w:val="decimal"/>
      <w:lvlText w:val="%1."/>
      <w:lvlJc w:val="left"/>
      <w:pPr>
        <w:ind w:left="720" w:hanging="360"/>
      </w:pPr>
    </w:lvl>
    <w:lvl w:ilvl="1" w:tplc="29FE47A2">
      <w:start w:val="1"/>
      <w:numFmt w:val="lowerLetter"/>
      <w:lvlText w:val="%2."/>
      <w:lvlJc w:val="left"/>
      <w:pPr>
        <w:ind w:left="1440" w:hanging="360"/>
      </w:pPr>
    </w:lvl>
    <w:lvl w:ilvl="2" w:tplc="87E85B9E">
      <w:start w:val="1"/>
      <w:numFmt w:val="lowerRoman"/>
      <w:lvlText w:val="%3."/>
      <w:lvlJc w:val="right"/>
      <w:pPr>
        <w:ind w:left="2160" w:hanging="180"/>
      </w:pPr>
    </w:lvl>
    <w:lvl w:ilvl="3" w:tplc="264EDD90">
      <w:start w:val="1"/>
      <w:numFmt w:val="decimal"/>
      <w:lvlText w:val="%4."/>
      <w:lvlJc w:val="left"/>
      <w:pPr>
        <w:ind w:left="2880" w:hanging="360"/>
      </w:pPr>
    </w:lvl>
    <w:lvl w:ilvl="4" w:tplc="7BF4C236">
      <w:start w:val="1"/>
      <w:numFmt w:val="lowerLetter"/>
      <w:lvlText w:val="%5."/>
      <w:lvlJc w:val="left"/>
      <w:pPr>
        <w:ind w:left="3600" w:hanging="360"/>
      </w:pPr>
    </w:lvl>
    <w:lvl w:ilvl="5" w:tplc="08E69DAA">
      <w:start w:val="1"/>
      <w:numFmt w:val="lowerRoman"/>
      <w:lvlText w:val="%6."/>
      <w:lvlJc w:val="right"/>
      <w:pPr>
        <w:ind w:left="4320" w:hanging="180"/>
      </w:pPr>
    </w:lvl>
    <w:lvl w:ilvl="6" w:tplc="0B9EFDCC">
      <w:start w:val="1"/>
      <w:numFmt w:val="decimal"/>
      <w:lvlText w:val="%7."/>
      <w:lvlJc w:val="left"/>
      <w:pPr>
        <w:ind w:left="5040" w:hanging="360"/>
      </w:pPr>
    </w:lvl>
    <w:lvl w:ilvl="7" w:tplc="43604BD0">
      <w:start w:val="1"/>
      <w:numFmt w:val="lowerLetter"/>
      <w:lvlText w:val="%8."/>
      <w:lvlJc w:val="left"/>
      <w:pPr>
        <w:ind w:left="5760" w:hanging="360"/>
      </w:pPr>
    </w:lvl>
    <w:lvl w:ilvl="8" w:tplc="EF60F3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2E29"/>
    <w:multiLevelType w:val="hybridMultilevel"/>
    <w:tmpl w:val="4C049380"/>
    <w:lvl w:ilvl="0" w:tplc="00C25450">
      <w:start w:val="1"/>
      <w:numFmt w:val="decimal"/>
      <w:lvlText w:val="%1."/>
      <w:lvlJc w:val="left"/>
      <w:pPr>
        <w:ind w:left="720" w:hanging="360"/>
      </w:pPr>
    </w:lvl>
    <w:lvl w:ilvl="1" w:tplc="07D86100">
      <w:start w:val="1"/>
      <w:numFmt w:val="lowerLetter"/>
      <w:lvlText w:val="%2."/>
      <w:lvlJc w:val="left"/>
      <w:pPr>
        <w:ind w:left="1440" w:hanging="360"/>
      </w:pPr>
    </w:lvl>
    <w:lvl w:ilvl="2" w:tplc="BD667364">
      <w:start w:val="1"/>
      <w:numFmt w:val="lowerRoman"/>
      <w:lvlText w:val="%3."/>
      <w:lvlJc w:val="right"/>
      <w:pPr>
        <w:ind w:left="2160" w:hanging="180"/>
      </w:pPr>
    </w:lvl>
    <w:lvl w:ilvl="3" w:tplc="25EC1A18">
      <w:start w:val="1"/>
      <w:numFmt w:val="decimal"/>
      <w:lvlText w:val="%4."/>
      <w:lvlJc w:val="left"/>
      <w:pPr>
        <w:ind w:left="2880" w:hanging="360"/>
      </w:pPr>
    </w:lvl>
    <w:lvl w:ilvl="4" w:tplc="516AB048">
      <w:start w:val="1"/>
      <w:numFmt w:val="lowerLetter"/>
      <w:lvlText w:val="%5."/>
      <w:lvlJc w:val="left"/>
      <w:pPr>
        <w:ind w:left="3600" w:hanging="360"/>
      </w:pPr>
    </w:lvl>
    <w:lvl w:ilvl="5" w:tplc="3E0839F2">
      <w:start w:val="1"/>
      <w:numFmt w:val="lowerRoman"/>
      <w:lvlText w:val="%6."/>
      <w:lvlJc w:val="right"/>
      <w:pPr>
        <w:ind w:left="4320" w:hanging="180"/>
      </w:pPr>
    </w:lvl>
    <w:lvl w:ilvl="6" w:tplc="69FC5B30">
      <w:start w:val="1"/>
      <w:numFmt w:val="decimal"/>
      <w:lvlText w:val="%7."/>
      <w:lvlJc w:val="left"/>
      <w:pPr>
        <w:ind w:left="5040" w:hanging="360"/>
      </w:pPr>
    </w:lvl>
    <w:lvl w:ilvl="7" w:tplc="DB480AAE">
      <w:start w:val="1"/>
      <w:numFmt w:val="lowerLetter"/>
      <w:lvlText w:val="%8."/>
      <w:lvlJc w:val="left"/>
      <w:pPr>
        <w:ind w:left="5760" w:hanging="360"/>
      </w:pPr>
    </w:lvl>
    <w:lvl w:ilvl="8" w:tplc="24FC4A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95960"/>
    <w:multiLevelType w:val="hybridMultilevel"/>
    <w:tmpl w:val="873EB4D0"/>
    <w:lvl w:ilvl="0" w:tplc="A1C81804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02E7F"/>
    <w:multiLevelType w:val="hybridMultilevel"/>
    <w:tmpl w:val="DFDC76D2"/>
    <w:lvl w:ilvl="0" w:tplc="E65E50EA">
      <w:start w:val="1"/>
      <w:numFmt w:val="decimal"/>
      <w:lvlText w:val="%1."/>
      <w:lvlJc w:val="left"/>
      <w:pPr>
        <w:ind w:left="720" w:hanging="360"/>
      </w:pPr>
    </w:lvl>
    <w:lvl w:ilvl="1" w:tplc="AFBC7048">
      <w:start w:val="1"/>
      <w:numFmt w:val="lowerLetter"/>
      <w:lvlText w:val="%2)"/>
      <w:lvlJc w:val="left"/>
      <w:pPr>
        <w:ind w:left="1440" w:hanging="360"/>
      </w:pPr>
    </w:lvl>
    <w:lvl w:ilvl="2" w:tplc="09123236">
      <w:start w:val="1"/>
      <w:numFmt w:val="lowerRoman"/>
      <w:lvlText w:val="%3."/>
      <w:lvlJc w:val="right"/>
      <w:pPr>
        <w:ind w:left="2160" w:hanging="180"/>
      </w:pPr>
    </w:lvl>
    <w:lvl w:ilvl="3" w:tplc="CF92AE32">
      <w:start w:val="1"/>
      <w:numFmt w:val="decimal"/>
      <w:lvlText w:val="%4."/>
      <w:lvlJc w:val="left"/>
      <w:pPr>
        <w:ind w:left="2880" w:hanging="360"/>
      </w:pPr>
    </w:lvl>
    <w:lvl w:ilvl="4" w:tplc="3A683344">
      <w:start w:val="1"/>
      <w:numFmt w:val="lowerLetter"/>
      <w:lvlText w:val="%5."/>
      <w:lvlJc w:val="left"/>
      <w:pPr>
        <w:ind w:left="3600" w:hanging="360"/>
      </w:pPr>
    </w:lvl>
    <w:lvl w:ilvl="5" w:tplc="2222EE18">
      <w:start w:val="1"/>
      <w:numFmt w:val="lowerRoman"/>
      <w:lvlText w:val="%6."/>
      <w:lvlJc w:val="right"/>
      <w:pPr>
        <w:ind w:left="4320" w:hanging="180"/>
      </w:pPr>
    </w:lvl>
    <w:lvl w:ilvl="6" w:tplc="AAD090B0">
      <w:start w:val="1"/>
      <w:numFmt w:val="decimal"/>
      <w:lvlText w:val="%7."/>
      <w:lvlJc w:val="left"/>
      <w:pPr>
        <w:ind w:left="5040" w:hanging="360"/>
      </w:pPr>
    </w:lvl>
    <w:lvl w:ilvl="7" w:tplc="35F44526">
      <w:start w:val="1"/>
      <w:numFmt w:val="lowerLetter"/>
      <w:lvlText w:val="%8."/>
      <w:lvlJc w:val="left"/>
      <w:pPr>
        <w:ind w:left="5760" w:hanging="360"/>
      </w:pPr>
    </w:lvl>
    <w:lvl w:ilvl="8" w:tplc="3DFA0E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471FA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06B36"/>
    <w:multiLevelType w:val="hybridMultilevel"/>
    <w:tmpl w:val="9D069FD6"/>
    <w:lvl w:ilvl="0" w:tplc="57CCA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2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24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2B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87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A3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A4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C0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A519C"/>
    <w:multiLevelType w:val="hybridMultilevel"/>
    <w:tmpl w:val="3634C8B0"/>
    <w:lvl w:ilvl="0" w:tplc="822E9D26">
      <w:start w:val="1"/>
      <w:numFmt w:val="decimal"/>
      <w:lvlText w:val="%1."/>
      <w:lvlJc w:val="left"/>
      <w:pPr>
        <w:ind w:left="720" w:hanging="360"/>
      </w:pPr>
    </w:lvl>
    <w:lvl w:ilvl="1" w:tplc="3C0ADC68">
      <w:start w:val="1"/>
      <w:numFmt w:val="lowerLetter"/>
      <w:lvlText w:val="%2."/>
      <w:lvlJc w:val="left"/>
      <w:pPr>
        <w:ind w:left="1440" w:hanging="360"/>
      </w:pPr>
    </w:lvl>
    <w:lvl w:ilvl="2" w:tplc="2EE0CCD4">
      <w:start w:val="1"/>
      <w:numFmt w:val="lowerRoman"/>
      <w:lvlText w:val="%3."/>
      <w:lvlJc w:val="right"/>
      <w:pPr>
        <w:ind w:left="2160" w:hanging="180"/>
      </w:pPr>
    </w:lvl>
    <w:lvl w:ilvl="3" w:tplc="55ECAF90">
      <w:start w:val="1"/>
      <w:numFmt w:val="decimal"/>
      <w:lvlText w:val="%4."/>
      <w:lvlJc w:val="left"/>
      <w:pPr>
        <w:ind w:left="2880" w:hanging="360"/>
      </w:pPr>
    </w:lvl>
    <w:lvl w:ilvl="4" w:tplc="B4E43EC4">
      <w:start w:val="1"/>
      <w:numFmt w:val="lowerLetter"/>
      <w:lvlText w:val="%5."/>
      <w:lvlJc w:val="left"/>
      <w:pPr>
        <w:ind w:left="3600" w:hanging="360"/>
      </w:pPr>
    </w:lvl>
    <w:lvl w:ilvl="5" w:tplc="56F42170">
      <w:start w:val="1"/>
      <w:numFmt w:val="lowerRoman"/>
      <w:lvlText w:val="%6."/>
      <w:lvlJc w:val="right"/>
      <w:pPr>
        <w:ind w:left="4320" w:hanging="180"/>
      </w:pPr>
    </w:lvl>
    <w:lvl w:ilvl="6" w:tplc="2B34D6DE">
      <w:start w:val="1"/>
      <w:numFmt w:val="decimal"/>
      <w:lvlText w:val="%7."/>
      <w:lvlJc w:val="left"/>
      <w:pPr>
        <w:ind w:left="5040" w:hanging="360"/>
      </w:pPr>
    </w:lvl>
    <w:lvl w:ilvl="7" w:tplc="BA3AB73C">
      <w:start w:val="1"/>
      <w:numFmt w:val="lowerLetter"/>
      <w:lvlText w:val="%8."/>
      <w:lvlJc w:val="left"/>
      <w:pPr>
        <w:ind w:left="5760" w:hanging="360"/>
      </w:pPr>
    </w:lvl>
    <w:lvl w:ilvl="8" w:tplc="1BFABD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D5A23"/>
    <w:multiLevelType w:val="hybridMultilevel"/>
    <w:tmpl w:val="52B43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46222">
    <w:abstractNumId w:val="6"/>
  </w:num>
  <w:num w:numId="2" w16cid:durableId="1608394045">
    <w:abstractNumId w:val="0"/>
  </w:num>
  <w:num w:numId="3" w16cid:durableId="1173255370">
    <w:abstractNumId w:val="2"/>
  </w:num>
  <w:num w:numId="4" w16cid:durableId="1461457257">
    <w:abstractNumId w:val="1"/>
  </w:num>
  <w:num w:numId="5" w16cid:durableId="1896702531">
    <w:abstractNumId w:val="7"/>
  </w:num>
  <w:num w:numId="6" w16cid:durableId="445928861">
    <w:abstractNumId w:val="5"/>
  </w:num>
  <w:num w:numId="7" w16cid:durableId="1724140575">
    <w:abstractNumId w:val="4"/>
  </w:num>
  <w:num w:numId="8" w16cid:durableId="1886139189">
    <w:abstractNumId w:val="8"/>
  </w:num>
  <w:num w:numId="9" w16cid:durableId="453642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CB"/>
    <w:rsid w:val="00000327"/>
    <w:rsid w:val="0000659E"/>
    <w:rsid w:val="0002346F"/>
    <w:rsid w:val="000561F0"/>
    <w:rsid w:val="000953EB"/>
    <w:rsid w:val="000B6F02"/>
    <w:rsid w:val="000B70CE"/>
    <w:rsid w:val="000C1A65"/>
    <w:rsid w:val="000C655B"/>
    <w:rsid w:val="000C7617"/>
    <w:rsid w:val="000D2CBA"/>
    <w:rsid w:val="000D4C61"/>
    <w:rsid w:val="000E270A"/>
    <w:rsid w:val="000E7DA5"/>
    <w:rsid w:val="00106DA0"/>
    <w:rsid w:val="00143DE9"/>
    <w:rsid w:val="00146C21"/>
    <w:rsid w:val="001521AB"/>
    <w:rsid w:val="0015429F"/>
    <w:rsid w:val="00173B97"/>
    <w:rsid w:val="0017775D"/>
    <w:rsid w:val="00187653"/>
    <w:rsid w:val="001972C4"/>
    <w:rsid w:val="001C6E91"/>
    <w:rsid w:val="001E27C2"/>
    <w:rsid w:val="001F0594"/>
    <w:rsid w:val="001F7721"/>
    <w:rsid w:val="00245402"/>
    <w:rsid w:val="00255F52"/>
    <w:rsid w:val="00264439"/>
    <w:rsid w:val="002A565C"/>
    <w:rsid w:val="002B1385"/>
    <w:rsid w:val="002C6EF8"/>
    <w:rsid w:val="002E099D"/>
    <w:rsid w:val="002E50B4"/>
    <w:rsid w:val="002E549E"/>
    <w:rsid w:val="002F05CD"/>
    <w:rsid w:val="00302FEF"/>
    <w:rsid w:val="003171D6"/>
    <w:rsid w:val="00335069"/>
    <w:rsid w:val="00345C23"/>
    <w:rsid w:val="003524C9"/>
    <w:rsid w:val="00356911"/>
    <w:rsid w:val="00390D76"/>
    <w:rsid w:val="0039177D"/>
    <w:rsid w:val="0039260D"/>
    <w:rsid w:val="00395303"/>
    <w:rsid w:val="003B5E22"/>
    <w:rsid w:val="003D7EAB"/>
    <w:rsid w:val="003F2340"/>
    <w:rsid w:val="003F7D03"/>
    <w:rsid w:val="0040466E"/>
    <w:rsid w:val="00445DA3"/>
    <w:rsid w:val="00476A35"/>
    <w:rsid w:val="00480E4C"/>
    <w:rsid w:val="004A21C3"/>
    <w:rsid w:val="004A329E"/>
    <w:rsid w:val="004A4D3E"/>
    <w:rsid w:val="004B1274"/>
    <w:rsid w:val="004B97B7"/>
    <w:rsid w:val="004D43AC"/>
    <w:rsid w:val="00541B71"/>
    <w:rsid w:val="00574839"/>
    <w:rsid w:val="00575633"/>
    <w:rsid w:val="00576ECB"/>
    <w:rsid w:val="005B7FA6"/>
    <w:rsid w:val="005E71DE"/>
    <w:rsid w:val="005F39A3"/>
    <w:rsid w:val="00603325"/>
    <w:rsid w:val="00624038"/>
    <w:rsid w:val="00644B67"/>
    <w:rsid w:val="0065311E"/>
    <w:rsid w:val="00663074"/>
    <w:rsid w:val="0066367E"/>
    <w:rsid w:val="00682483"/>
    <w:rsid w:val="0068733B"/>
    <w:rsid w:val="006A6FDC"/>
    <w:rsid w:val="006D2B38"/>
    <w:rsid w:val="006E025C"/>
    <w:rsid w:val="006F3BBB"/>
    <w:rsid w:val="00705214"/>
    <w:rsid w:val="00706B31"/>
    <w:rsid w:val="00710536"/>
    <w:rsid w:val="007111E7"/>
    <w:rsid w:val="0071281C"/>
    <w:rsid w:val="00716BA4"/>
    <w:rsid w:val="00733EEC"/>
    <w:rsid w:val="007344B6"/>
    <w:rsid w:val="00742E73"/>
    <w:rsid w:val="00750013"/>
    <w:rsid w:val="007520A2"/>
    <w:rsid w:val="007567DB"/>
    <w:rsid w:val="00767FAC"/>
    <w:rsid w:val="00780968"/>
    <w:rsid w:val="0078391D"/>
    <w:rsid w:val="007853A1"/>
    <w:rsid w:val="007929AA"/>
    <w:rsid w:val="007976D9"/>
    <w:rsid w:val="007A1512"/>
    <w:rsid w:val="007C0040"/>
    <w:rsid w:val="007D4DDD"/>
    <w:rsid w:val="007E148C"/>
    <w:rsid w:val="007F7788"/>
    <w:rsid w:val="00807959"/>
    <w:rsid w:val="00810FAC"/>
    <w:rsid w:val="00811EF3"/>
    <w:rsid w:val="00812E8C"/>
    <w:rsid w:val="008167B6"/>
    <w:rsid w:val="00824E78"/>
    <w:rsid w:val="00833B9E"/>
    <w:rsid w:val="00840F75"/>
    <w:rsid w:val="00857C31"/>
    <w:rsid w:val="00865328"/>
    <w:rsid w:val="00883358"/>
    <w:rsid w:val="008857C7"/>
    <w:rsid w:val="008A762F"/>
    <w:rsid w:val="008B544A"/>
    <w:rsid w:val="008F2333"/>
    <w:rsid w:val="009157D3"/>
    <w:rsid w:val="00920144"/>
    <w:rsid w:val="009245B3"/>
    <w:rsid w:val="00940E1A"/>
    <w:rsid w:val="0096364E"/>
    <w:rsid w:val="009A1E1A"/>
    <w:rsid w:val="009A2952"/>
    <w:rsid w:val="009C718E"/>
    <w:rsid w:val="009F645D"/>
    <w:rsid w:val="00A1415B"/>
    <w:rsid w:val="00A26919"/>
    <w:rsid w:val="00A367FD"/>
    <w:rsid w:val="00A465EB"/>
    <w:rsid w:val="00A50F5E"/>
    <w:rsid w:val="00AA2E4A"/>
    <w:rsid w:val="00AA609E"/>
    <w:rsid w:val="00AB2AB1"/>
    <w:rsid w:val="00AE4C7B"/>
    <w:rsid w:val="00AE758A"/>
    <w:rsid w:val="00AF4FF7"/>
    <w:rsid w:val="00B0731E"/>
    <w:rsid w:val="00B21748"/>
    <w:rsid w:val="00B2380A"/>
    <w:rsid w:val="00B260E8"/>
    <w:rsid w:val="00B31AF4"/>
    <w:rsid w:val="00B53C3D"/>
    <w:rsid w:val="00BB21F0"/>
    <w:rsid w:val="00BB5657"/>
    <w:rsid w:val="00BD4EDC"/>
    <w:rsid w:val="00C275BC"/>
    <w:rsid w:val="00C3556B"/>
    <w:rsid w:val="00C52AE5"/>
    <w:rsid w:val="00C56E91"/>
    <w:rsid w:val="00C61336"/>
    <w:rsid w:val="00C67739"/>
    <w:rsid w:val="00CB3087"/>
    <w:rsid w:val="00CB68A9"/>
    <w:rsid w:val="00CD3A32"/>
    <w:rsid w:val="00CE2D34"/>
    <w:rsid w:val="00D0476B"/>
    <w:rsid w:val="00D07500"/>
    <w:rsid w:val="00D56BA3"/>
    <w:rsid w:val="00D61416"/>
    <w:rsid w:val="00D65A88"/>
    <w:rsid w:val="00D747C5"/>
    <w:rsid w:val="00D77C3A"/>
    <w:rsid w:val="00D87A9E"/>
    <w:rsid w:val="00DA2017"/>
    <w:rsid w:val="00DE29E4"/>
    <w:rsid w:val="00DE66EA"/>
    <w:rsid w:val="00E410C0"/>
    <w:rsid w:val="00E55246"/>
    <w:rsid w:val="00E83BC2"/>
    <w:rsid w:val="00E9583B"/>
    <w:rsid w:val="00EB1317"/>
    <w:rsid w:val="00EB4F52"/>
    <w:rsid w:val="00ED56C7"/>
    <w:rsid w:val="00F046B1"/>
    <w:rsid w:val="00F113C6"/>
    <w:rsid w:val="00F31546"/>
    <w:rsid w:val="00F35FC3"/>
    <w:rsid w:val="00F43993"/>
    <w:rsid w:val="00F45D95"/>
    <w:rsid w:val="00F51AF9"/>
    <w:rsid w:val="00F54D09"/>
    <w:rsid w:val="00F637CE"/>
    <w:rsid w:val="00F74940"/>
    <w:rsid w:val="00F8242B"/>
    <w:rsid w:val="00F87C3B"/>
    <w:rsid w:val="00F961EC"/>
    <w:rsid w:val="00FA0310"/>
    <w:rsid w:val="00FB3E4B"/>
    <w:rsid w:val="00FC5631"/>
    <w:rsid w:val="00FE0CF3"/>
    <w:rsid w:val="00FE4D52"/>
    <w:rsid w:val="040124D7"/>
    <w:rsid w:val="060F26CD"/>
    <w:rsid w:val="06366995"/>
    <w:rsid w:val="0716CA93"/>
    <w:rsid w:val="072741B7"/>
    <w:rsid w:val="07531152"/>
    <w:rsid w:val="076947C2"/>
    <w:rsid w:val="08E3E5E4"/>
    <w:rsid w:val="09069663"/>
    <w:rsid w:val="095F5458"/>
    <w:rsid w:val="0A2D64DB"/>
    <w:rsid w:val="0AB3CFEA"/>
    <w:rsid w:val="0B3AAD08"/>
    <w:rsid w:val="0B41F464"/>
    <w:rsid w:val="0D1A2EFA"/>
    <w:rsid w:val="0D2BEBB2"/>
    <w:rsid w:val="0E8EBAC2"/>
    <w:rsid w:val="0EF3D30D"/>
    <w:rsid w:val="0F96F543"/>
    <w:rsid w:val="10B24242"/>
    <w:rsid w:val="110606DF"/>
    <w:rsid w:val="1162E8F1"/>
    <w:rsid w:val="116654CB"/>
    <w:rsid w:val="11906952"/>
    <w:rsid w:val="12750464"/>
    <w:rsid w:val="12A05D77"/>
    <w:rsid w:val="13428151"/>
    <w:rsid w:val="1344B6BB"/>
    <w:rsid w:val="143E7FE6"/>
    <w:rsid w:val="14A5D6FB"/>
    <w:rsid w:val="14E613A6"/>
    <w:rsid w:val="14F76D43"/>
    <w:rsid w:val="15267015"/>
    <w:rsid w:val="155BF154"/>
    <w:rsid w:val="157EC16A"/>
    <w:rsid w:val="1583F6A8"/>
    <w:rsid w:val="16E84D46"/>
    <w:rsid w:val="179DC6E4"/>
    <w:rsid w:val="17F6A43A"/>
    <w:rsid w:val="185E10D7"/>
    <w:rsid w:val="1A59AF3E"/>
    <w:rsid w:val="1AC5305C"/>
    <w:rsid w:val="1AEB89A3"/>
    <w:rsid w:val="1B6712E5"/>
    <w:rsid w:val="1B97EFB1"/>
    <w:rsid w:val="1C0C2C7F"/>
    <w:rsid w:val="1CE956CB"/>
    <w:rsid w:val="1D86BEDB"/>
    <w:rsid w:val="1DE70B99"/>
    <w:rsid w:val="1E0DC2D8"/>
    <w:rsid w:val="1E4AE4A0"/>
    <w:rsid w:val="1EA4ADE4"/>
    <w:rsid w:val="1EC8B1FE"/>
    <w:rsid w:val="1EFB7C53"/>
    <w:rsid w:val="1F9A4467"/>
    <w:rsid w:val="20231305"/>
    <w:rsid w:val="209B5B1B"/>
    <w:rsid w:val="20B5BF5B"/>
    <w:rsid w:val="20E23A24"/>
    <w:rsid w:val="215DC196"/>
    <w:rsid w:val="21E3AB64"/>
    <w:rsid w:val="2214B095"/>
    <w:rsid w:val="226EFB6E"/>
    <w:rsid w:val="2278AB4C"/>
    <w:rsid w:val="2320BB1E"/>
    <w:rsid w:val="23533016"/>
    <w:rsid w:val="235F1210"/>
    <w:rsid w:val="238FD4AD"/>
    <w:rsid w:val="23A93681"/>
    <w:rsid w:val="242EE615"/>
    <w:rsid w:val="24ECD7C6"/>
    <w:rsid w:val="25D93DD1"/>
    <w:rsid w:val="2643947F"/>
    <w:rsid w:val="26AED9A5"/>
    <w:rsid w:val="27B45F9C"/>
    <w:rsid w:val="27BF84D8"/>
    <w:rsid w:val="27CB6E56"/>
    <w:rsid w:val="283DE8D3"/>
    <w:rsid w:val="284AE52D"/>
    <w:rsid w:val="28D8AC9B"/>
    <w:rsid w:val="28FC8EA2"/>
    <w:rsid w:val="2B4A8EA3"/>
    <w:rsid w:val="2C3CB4F6"/>
    <w:rsid w:val="2D4EDA6D"/>
    <w:rsid w:val="2DA80FE4"/>
    <w:rsid w:val="2DBC9FFE"/>
    <w:rsid w:val="2DCADF5E"/>
    <w:rsid w:val="2DEED0D1"/>
    <w:rsid w:val="2E983046"/>
    <w:rsid w:val="2E9C377E"/>
    <w:rsid w:val="2FA44B80"/>
    <w:rsid w:val="3158C854"/>
    <w:rsid w:val="319A00F9"/>
    <w:rsid w:val="33070D36"/>
    <w:rsid w:val="337E3D54"/>
    <w:rsid w:val="33F2D428"/>
    <w:rsid w:val="3420835E"/>
    <w:rsid w:val="36991F4C"/>
    <w:rsid w:val="36B1D83B"/>
    <w:rsid w:val="36E0DFA2"/>
    <w:rsid w:val="372275F8"/>
    <w:rsid w:val="380DD354"/>
    <w:rsid w:val="38AB4AE8"/>
    <w:rsid w:val="3956F300"/>
    <w:rsid w:val="39B5A690"/>
    <w:rsid w:val="39CD5CAE"/>
    <w:rsid w:val="39EC0D56"/>
    <w:rsid w:val="3A5A609E"/>
    <w:rsid w:val="3B47B249"/>
    <w:rsid w:val="3C450137"/>
    <w:rsid w:val="3CA35213"/>
    <w:rsid w:val="3D24EDC4"/>
    <w:rsid w:val="3D2C79B2"/>
    <w:rsid w:val="3D3CC04D"/>
    <w:rsid w:val="3D6B784A"/>
    <w:rsid w:val="3D8D1A92"/>
    <w:rsid w:val="3E9DD83D"/>
    <w:rsid w:val="3EE3FBE8"/>
    <w:rsid w:val="3F92FA37"/>
    <w:rsid w:val="409610B1"/>
    <w:rsid w:val="4160E1BE"/>
    <w:rsid w:val="41AFA4F0"/>
    <w:rsid w:val="41B9FFDC"/>
    <w:rsid w:val="424E29D2"/>
    <w:rsid w:val="42773992"/>
    <w:rsid w:val="430F06C7"/>
    <w:rsid w:val="44339794"/>
    <w:rsid w:val="449A01AE"/>
    <w:rsid w:val="46204259"/>
    <w:rsid w:val="46D3B860"/>
    <w:rsid w:val="479F08C1"/>
    <w:rsid w:val="483FB08A"/>
    <w:rsid w:val="48DDF592"/>
    <w:rsid w:val="490B75F3"/>
    <w:rsid w:val="493AD922"/>
    <w:rsid w:val="49C9CAFF"/>
    <w:rsid w:val="4A0D1766"/>
    <w:rsid w:val="4C1986D0"/>
    <w:rsid w:val="4C7042AD"/>
    <w:rsid w:val="4C85FE48"/>
    <w:rsid w:val="4CF9CE0B"/>
    <w:rsid w:val="4D029CA1"/>
    <w:rsid w:val="4D3D7EBE"/>
    <w:rsid w:val="4DB7E7E2"/>
    <w:rsid w:val="4E2D8472"/>
    <w:rsid w:val="4F8138DE"/>
    <w:rsid w:val="4FAC361E"/>
    <w:rsid w:val="4FEE57B5"/>
    <w:rsid w:val="503A7024"/>
    <w:rsid w:val="50BF5860"/>
    <w:rsid w:val="53D195D6"/>
    <w:rsid w:val="541E3EB6"/>
    <w:rsid w:val="542596B6"/>
    <w:rsid w:val="543298C1"/>
    <w:rsid w:val="543DDE43"/>
    <w:rsid w:val="54D4D82C"/>
    <w:rsid w:val="554FB149"/>
    <w:rsid w:val="56024F45"/>
    <w:rsid w:val="568696DA"/>
    <w:rsid w:val="57A75E42"/>
    <w:rsid w:val="57C9EE38"/>
    <w:rsid w:val="5827B96F"/>
    <w:rsid w:val="58F2712C"/>
    <w:rsid w:val="595EB805"/>
    <w:rsid w:val="59AE29B6"/>
    <w:rsid w:val="5A52A42E"/>
    <w:rsid w:val="5AE90E21"/>
    <w:rsid w:val="5BA739AC"/>
    <w:rsid w:val="5C5A05BF"/>
    <w:rsid w:val="5CD67822"/>
    <w:rsid w:val="5DAB6373"/>
    <w:rsid w:val="5DC48A8F"/>
    <w:rsid w:val="5E4F9430"/>
    <w:rsid w:val="5E9E2BEE"/>
    <w:rsid w:val="5FD45332"/>
    <w:rsid w:val="5FEE5C58"/>
    <w:rsid w:val="5FF272C2"/>
    <w:rsid w:val="61349928"/>
    <w:rsid w:val="618E4323"/>
    <w:rsid w:val="61939560"/>
    <w:rsid w:val="61EA5BA9"/>
    <w:rsid w:val="6238C4DF"/>
    <w:rsid w:val="628DB147"/>
    <w:rsid w:val="64B202BA"/>
    <w:rsid w:val="64DB16EB"/>
    <w:rsid w:val="656E4A29"/>
    <w:rsid w:val="657065A1"/>
    <w:rsid w:val="65C55209"/>
    <w:rsid w:val="66B2552D"/>
    <w:rsid w:val="66DAB75B"/>
    <w:rsid w:val="6849075B"/>
    <w:rsid w:val="68780A7D"/>
    <w:rsid w:val="687B89EB"/>
    <w:rsid w:val="69F9FE65"/>
    <w:rsid w:val="6A64A987"/>
    <w:rsid w:val="6A98FAC7"/>
    <w:rsid w:val="6ABE97F2"/>
    <w:rsid w:val="6BA3898C"/>
    <w:rsid w:val="6BA3F616"/>
    <w:rsid w:val="6C0079E8"/>
    <w:rsid w:val="6C24551B"/>
    <w:rsid w:val="6C56E917"/>
    <w:rsid w:val="6D3FE7DD"/>
    <w:rsid w:val="6DA205A6"/>
    <w:rsid w:val="6DEB0C25"/>
    <w:rsid w:val="6DFC6B07"/>
    <w:rsid w:val="6E50B95E"/>
    <w:rsid w:val="6F86DE78"/>
    <w:rsid w:val="6F95C434"/>
    <w:rsid w:val="70B8C763"/>
    <w:rsid w:val="7187DB3A"/>
    <w:rsid w:val="71C57A68"/>
    <w:rsid w:val="72165B5E"/>
    <w:rsid w:val="72D518F5"/>
    <w:rsid w:val="72F16C39"/>
    <w:rsid w:val="72F7DE26"/>
    <w:rsid w:val="7345ECF9"/>
    <w:rsid w:val="73A8AEE3"/>
    <w:rsid w:val="76FEF7BE"/>
    <w:rsid w:val="778CAFEB"/>
    <w:rsid w:val="77DD63BD"/>
    <w:rsid w:val="787E54D8"/>
    <w:rsid w:val="78B4C5B9"/>
    <w:rsid w:val="79AB1269"/>
    <w:rsid w:val="79D87B40"/>
    <w:rsid w:val="7AEC5601"/>
    <w:rsid w:val="7BD15EE3"/>
    <w:rsid w:val="7D285B7C"/>
    <w:rsid w:val="7E39FE97"/>
    <w:rsid w:val="7E795B66"/>
    <w:rsid w:val="7E9B8B4C"/>
    <w:rsid w:val="7FA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DA237"/>
  <w15:chartTrackingRefBased/>
  <w15:docId w15:val="{26B0579D-43C6-4EF4-B23A-285DA445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A2E4A"/>
    <w:rPr>
      <w:color w:val="0000FF"/>
      <w:u w:val="single"/>
    </w:rPr>
  </w:style>
  <w:style w:type="paragraph" w:customStyle="1" w:styleId="Standardntext">
    <w:name w:val="Standardní text"/>
    <w:basedOn w:val="Normln"/>
    <w:rsid w:val="00E83BC2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customStyle="1" w:styleId="Standardnte">
    <w:name w:val="Standardní te"/>
    <w:basedOn w:val="Normln"/>
    <w:rsid w:val="007344B6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character" w:customStyle="1" w:styleId="cbline11">
    <w:name w:val="cbline11"/>
    <w:rsid w:val="006D2B38"/>
    <w:rPr>
      <w:b/>
      <w:bCs/>
      <w:sz w:val="32"/>
      <w:szCs w:val="32"/>
    </w:rPr>
  </w:style>
  <w:style w:type="paragraph" w:customStyle="1" w:styleId="Zkladntext1">
    <w:name w:val="Základní text1"/>
    <w:basedOn w:val="Normln"/>
    <w:rsid w:val="00FC5631"/>
    <w:pPr>
      <w:widowControl w:val="0"/>
      <w:suppressAutoHyphens/>
      <w:spacing w:line="288" w:lineRule="auto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B7FA6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5B7FA6"/>
    <w:rPr>
      <w:rFonts w:ascii="Calibri" w:eastAsia="Calibri" w:hAnsi="Calibri"/>
      <w:sz w:val="22"/>
      <w:szCs w:val="21"/>
      <w:lang w:eastAsia="en-US"/>
    </w:rPr>
  </w:style>
  <w:style w:type="character" w:customStyle="1" w:styleId="lrzxr">
    <w:name w:val="lrzxr"/>
    <w:rsid w:val="00F43993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adpis">
    <w:name w:val="Nadpis"/>
    <w:basedOn w:val="Normln"/>
    <w:next w:val="Text0"/>
    <w:rsid w:val="372275F8"/>
    <w:pPr>
      <w:keepNext/>
      <w:spacing w:after="200" w:line="288" w:lineRule="auto"/>
      <w:outlineLvl w:val="0"/>
    </w:pPr>
    <w:rPr>
      <w:rFonts w:ascii="Helvetica Neue" w:eastAsia="Arial Unicode MS" w:hAnsi="Helvetica Neue" w:cs="Arial Unicode MS"/>
      <w:b/>
      <w:bCs/>
      <w:color w:val="000000" w:themeColor="text1"/>
      <w:sz w:val="30"/>
      <w:szCs w:val="30"/>
    </w:rPr>
  </w:style>
  <w:style w:type="paragraph" w:customStyle="1" w:styleId="Text0">
    <w:name w:val="Text0"/>
    <w:basedOn w:val="Normln"/>
    <w:rsid w:val="372275F8"/>
    <w:pPr>
      <w:spacing w:after="200" w:line="288" w:lineRule="auto"/>
    </w:pPr>
    <w:rPr>
      <w:rFonts w:ascii="Helvetica Neue" w:eastAsia="Arial Unicode MS" w:hAnsi="Helvetica Neue" w:cs="Arial Unicode MS"/>
      <w:color w:val="000000" w:themeColor="text1"/>
    </w:rPr>
  </w:style>
  <w:style w:type="character" w:customStyle="1" w:styleId="Hyperlink0">
    <w:name w:val="Hyperlink.0"/>
    <w:basedOn w:val="Standardnpsmoodstavce"/>
    <w:rsid w:val="372275F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3F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pecky@chbesed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pecky@chbeseda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petrdvoracek76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.vrtatko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2" ma:contentTypeDescription="Vytvoří nový dokument" ma:contentTypeScope="" ma:versionID="ec29cf282a8fdc480c1f2b5a282474c1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783ac4bfa05bfa360c00d08d02e174b5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B42D5-E347-44E6-A59C-83F92C258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98C51-A752-43F4-A66F-CB8F8C30C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5794C-9E1D-4816-A1D7-228C8BC7AE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916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Veškerou korespondenci zasílejte prosím na adresu: Divadlo Bez zábradlí s</vt:lpstr>
    </vt:vector>
  </TitlesOfParts>
  <Company>DBZ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Veškerou korespondenci zasílejte prosím na adresu: Divadlo Bez zábradlí s</dc:title>
  <dc:subject/>
  <dc:creator>Tonda Prynke</dc:creator>
  <cp:keywords/>
  <cp:lastModifiedBy>Office Beseda</cp:lastModifiedBy>
  <cp:revision>3</cp:revision>
  <cp:lastPrinted>2020-01-09T19:43:00Z</cp:lastPrinted>
  <dcterms:created xsi:type="dcterms:W3CDTF">2022-06-13T09:38:00Z</dcterms:created>
  <dcterms:modified xsi:type="dcterms:W3CDTF">2022-06-13T09:43:00Z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</Properties>
</file>