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F4E1B" w14:textId="18337862" w:rsidR="00410D5B" w:rsidRPr="00127145" w:rsidRDefault="00410D5B" w:rsidP="00410D5B">
      <w:pPr>
        <w:jc w:val="center"/>
        <w:rPr>
          <w:rFonts w:eastAsia="Times New Roman"/>
          <w:b/>
          <w:bCs/>
          <w:sz w:val="32"/>
          <w:szCs w:val="32"/>
        </w:rPr>
      </w:pPr>
      <w:r w:rsidRPr="00127145">
        <w:rPr>
          <w:rFonts w:eastAsia="Times New Roman"/>
          <w:b/>
          <w:bCs/>
          <w:sz w:val="32"/>
          <w:szCs w:val="32"/>
        </w:rPr>
        <w:t xml:space="preserve">Smlouva o dílo SM </w:t>
      </w:r>
      <w:r w:rsidR="00524412">
        <w:rPr>
          <w:rFonts w:eastAsia="Times New Roman"/>
          <w:b/>
          <w:bCs/>
          <w:sz w:val="32"/>
          <w:szCs w:val="32"/>
        </w:rPr>
        <w:t>0584</w:t>
      </w:r>
      <w:r w:rsidRPr="00127145">
        <w:rPr>
          <w:rFonts w:eastAsia="Times New Roman"/>
          <w:b/>
          <w:bCs/>
          <w:sz w:val="32"/>
          <w:szCs w:val="32"/>
        </w:rPr>
        <w:t>/202</w:t>
      </w:r>
      <w:r w:rsidR="00CA351D">
        <w:rPr>
          <w:rFonts w:eastAsia="Times New Roman"/>
          <w:b/>
          <w:bCs/>
          <w:sz w:val="32"/>
          <w:szCs w:val="32"/>
        </w:rPr>
        <w:t>2</w:t>
      </w:r>
    </w:p>
    <w:p w14:paraId="73B4434A" w14:textId="77777777" w:rsidR="00410D5B" w:rsidRPr="00127145" w:rsidRDefault="00410D5B" w:rsidP="00410D5B">
      <w:pPr>
        <w:ind w:left="360"/>
        <w:jc w:val="center"/>
        <w:rPr>
          <w:rFonts w:eastAsia="Times New Roman"/>
          <w:b/>
          <w:bCs/>
          <w:sz w:val="32"/>
          <w:szCs w:val="32"/>
        </w:rPr>
      </w:pPr>
    </w:p>
    <w:p w14:paraId="658653DC" w14:textId="713DF2B2" w:rsidR="00410D5B" w:rsidRPr="00127145" w:rsidRDefault="002247C5" w:rsidP="00410D5B">
      <w:pPr>
        <w:ind w:left="360"/>
        <w:jc w:val="center"/>
        <w:rPr>
          <w:rFonts w:eastAsia="Times New Roman"/>
          <w:b/>
          <w:bCs/>
          <w:sz w:val="32"/>
          <w:szCs w:val="32"/>
        </w:rPr>
      </w:pPr>
      <w:r>
        <w:rPr>
          <w:rFonts w:eastAsia="Times New Roman"/>
          <w:b/>
          <w:bCs/>
          <w:sz w:val="32"/>
          <w:szCs w:val="32"/>
        </w:rPr>
        <w:t>„</w:t>
      </w:r>
      <w:r w:rsidR="008B29D9">
        <w:rPr>
          <w:rFonts w:eastAsia="Times New Roman"/>
          <w:b/>
          <w:bCs/>
          <w:sz w:val="32"/>
          <w:szCs w:val="32"/>
        </w:rPr>
        <w:t xml:space="preserve">Aktualizace komplexní </w:t>
      </w:r>
      <w:r w:rsidR="006C4584">
        <w:rPr>
          <w:rFonts w:eastAsia="Times New Roman"/>
          <w:b/>
          <w:bCs/>
          <w:sz w:val="32"/>
          <w:szCs w:val="32"/>
        </w:rPr>
        <w:t xml:space="preserve">koncepce </w:t>
      </w:r>
      <w:r w:rsidR="008B29D9">
        <w:rPr>
          <w:rFonts w:eastAsia="Times New Roman"/>
          <w:b/>
          <w:bCs/>
          <w:sz w:val="32"/>
          <w:szCs w:val="32"/>
        </w:rPr>
        <w:t>dopravní obslužnosti</w:t>
      </w:r>
      <w:r w:rsidR="00663BCB">
        <w:rPr>
          <w:rFonts w:eastAsia="Times New Roman"/>
          <w:b/>
          <w:bCs/>
          <w:sz w:val="32"/>
          <w:szCs w:val="32"/>
        </w:rPr>
        <w:t xml:space="preserve"> města Jindřichův Hradec</w:t>
      </w:r>
      <w:r>
        <w:rPr>
          <w:rFonts w:eastAsia="Times New Roman"/>
          <w:b/>
          <w:bCs/>
          <w:sz w:val="32"/>
          <w:szCs w:val="32"/>
        </w:rPr>
        <w:t>“</w:t>
      </w:r>
    </w:p>
    <w:p w14:paraId="6D4C0100" w14:textId="77777777" w:rsidR="00410D5B" w:rsidRPr="00127145" w:rsidRDefault="00410D5B" w:rsidP="00410D5B">
      <w:pPr>
        <w:jc w:val="center"/>
        <w:rPr>
          <w:rFonts w:eastAsia="Times New Roman"/>
          <w:b/>
          <w:bCs/>
        </w:rPr>
      </w:pPr>
    </w:p>
    <w:p w14:paraId="17CF544A" w14:textId="77777777" w:rsidR="00410D5B" w:rsidRPr="00127145" w:rsidRDefault="00410D5B" w:rsidP="00410D5B">
      <w:pPr>
        <w:ind w:left="360"/>
        <w:jc w:val="both"/>
        <w:rPr>
          <w:rFonts w:eastAsia="Times New Roman"/>
        </w:rPr>
      </w:pPr>
    </w:p>
    <w:p w14:paraId="07E154F5" w14:textId="5546C100" w:rsidR="00410D5B" w:rsidRPr="00127145" w:rsidRDefault="00410D5B" w:rsidP="00127145">
      <w:pPr>
        <w:ind w:left="360"/>
        <w:jc w:val="both"/>
        <w:rPr>
          <w:rFonts w:eastAsia="Times New Roman"/>
        </w:rPr>
      </w:pPr>
      <w:r w:rsidRPr="00127145">
        <w:rPr>
          <w:rFonts w:eastAsia="Times New Roman"/>
        </w:rPr>
        <w:t>uzavřená ve smyslu ust</w:t>
      </w:r>
      <w:r w:rsidR="00127145" w:rsidRPr="00127145">
        <w:rPr>
          <w:rFonts w:eastAsia="Times New Roman"/>
        </w:rPr>
        <w:t>anovení</w:t>
      </w:r>
      <w:r w:rsidRPr="00127145">
        <w:rPr>
          <w:rFonts w:eastAsia="Times New Roman"/>
        </w:rPr>
        <w:t xml:space="preserve"> § </w:t>
      </w:r>
      <w:smartTag w:uri="urn:schemas-microsoft-com:office:smarttags" w:element="metricconverter">
        <w:smartTagPr>
          <w:attr w:name="ProductID" w:val="2586 a"/>
        </w:smartTagPr>
        <w:r w:rsidRPr="00127145">
          <w:rPr>
            <w:rFonts w:eastAsia="Times New Roman"/>
          </w:rPr>
          <w:t>2586 a</w:t>
        </w:r>
      </w:smartTag>
      <w:r w:rsidRPr="00127145">
        <w:rPr>
          <w:rFonts w:eastAsia="Times New Roman"/>
        </w:rPr>
        <w:t xml:space="preserve"> násl. zákona č. 89/2012 Sb., občanský zákoník v platném znění</w:t>
      </w:r>
      <w:r w:rsidR="00127145" w:rsidRPr="00127145">
        <w:rPr>
          <w:rFonts w:eastAsia="Times New Roman"/>
        </w:rPr>
        <w:t xml:space="preserve"> a ustanovení § 61 zákona č. 121/2000 Sb., o právu autorském, o právech souvisejících s právem autorským a o změně některých zákonů (autorský zákon), ve znění pozdějších předpisů</w:t>
      </w:r>
      <w:r w:rsidRPr="00127145">
        <w:rPr>
          <w:rFonts w:eastAsia="Times New Roman"/>
        </w:rPr>
        <w:t>, níže uvedeného dne, měsíce a roku mezi těmito smluvními stranami:</w:t>
      </w:r>
    </w:p>
    <w:p w14:paraId="2036D70A" w14:textId="77777777" w:rsidR="00410D5B" w:rsidRPr="00127145" w:rsidRDefault="00410D5B" w:rsidP="00410D5B">
      <w:pPr>
        <w:ind w:left="360"/>
        <w:rPr>
          <w:rFonts w:eastAsia="Times New Roman"/>
          <w:b/>
          <w:bCs/>
        </w:rPr>
      </w:pPr>
    </w:p>
    <w:p w14:paraId="72E44F88" w14:textId="222C92AF" w:rsidR="00410D5B" w:rsidRPr="00127145" w:rsidRDefault="00410D5B" w:rsidP="00410D5B">
      <w:pPr>
        <w:ind w:left="360"/>
        <w:rPr>
          <w:rFonts w:eastAsia="Times New Roman"/>
          <w:b/>
          <w:bCs/>
        </w:rPr>
      </w:pPr>
      <w:r w:rsidRPr="00127145">
        <w:rPr>
          <w:rFonts w:eastAsia="Times New Roman"/>
          <w:b/>
          <w:bCs/>
        </w:rPr>
        <w:t>Objednatel:</w:t>
      </w:r>
      <w:r w:rsidRPr="00127145">
        <w:tab/>
      </w:r>
      <w:r w:rsidRPr="00127145">
        <w:rPr>
          <w:rFonts w:eastAsia="Times New Roman"/>
          <w:b/>
          <w:bCs/>
        </w:rPr>
        <w:t>Město Jindřichův Hradec</w:t>
      </w:r>
    </w:p>
    <w:p w14:paraId="3BCBF763" w14:textId="77777777" w:rsidR="00410D5B" w:rsidRPr="00127145" w:rsidRDefault="00410D5B" w:rsidP="00410D5B">
      <w:pPr>
        <w:ind w:left="360"/>
        <w:rPr>
          <w:rFonts w:eastAsia="Times New Roman"/>
        </w:rPr>
      </w:pPr>
      <w:r w:rsidRPr="00127145">
        <w:rPr>
          <w:rFonts w:eastAsia="Times New Roman"/>
        </w:rPr>
        <w:t>zastoupen:</w:t>
      </w:r>
      <w:r w:rsidRPr="00127145">
        <w:tab/>
      </w:r>
      <w:r w:rsidRPr="00127145">
        <w:tab/>
      </w:r>
      <w:r w:rsidRPr="00127145">
        <w:rPr>
          <w:rFonts w:eastAsia="Times New Roman"/>
        </w:rPr>
        <w:t>Ing. Janem Mlčákem, MBA, starostou města</w:t>
      </w:r>
    </w:p>
    <w:p w14:paraId="1ADE68DC" w14:textId="77777777" w:rsidR="00410D5B" w:rsidRPr="00127145" w:rsidRDefault="00410D5B" w:rsidP="00410D5B">
      <w:pPr>
        <w:ind w:left="360"/>
        <w:rPr>
          <w:rFonts w:eastAsia="Times New Roman"/>
        </w:rPr>
      </w:pPr>
      <w:r w:rsidRPr="00127145">
        <w:rPr>
          <w:rFonts w:eastAsia="Times New Roman"/>
        </w:rPr>
        <w:t>sídlo:</w:t>
      </w:r>
      <w:r w:rsidRPr="00127145">
        <w:tab/>
      </w:r>
      <w:r w:rsidRPr="00127145">
        <w:tab/>
      </w:r>
      <w:r w:rsidRPr="00127145">
        <w:rPr>
          <w:rFonts w:eastAsia="Times New Roman"/>
        </w:rPr>
        <w:t>Klášterská 135/II, Jindřichův Hradec</w:t>
      </w:r>
    </w:p>
    <w:p w14:paraId="616975DE" w14:textId="77777777" w:rsidR="00410D5B" w:rsidRPr="00127145" w:rsidRDefault="00410D5B" w:rsidP="00410D5B">
      <w:pPr>
        <w:ind w:left="360"/>
        <w:rPr>
          <w:rFonts w:eastAsia="Times New Roman"/>
        </w:rPr>
      </w:pPr>
      <w:r w:rsidRPr="00127145">
        <w:rPr>
          <w:rFonts w:eastAsia="Times New Roman"/>
        </w:rPr>
        <w:t>IČ:</w:t>
      </w:r>
      <w:r w:rsidRPr="00127145">
        <w:tab/>
      </w:r>
      <w:r w:rsidRPr="00127145">
        <w:tab/>
      </w:r>
      <w:r w:rsidRPr="00127145">
        <w:tab/>
      </w:r>
      <w:r w:rsidRPr="00127145">
        <w:rPr>
          <w:rFonts w:eastAsia="Times New Roman"/>
        </w:rPr>
        <w:t>00246875</w:t>
      </w:r>
    </w:p>
    <w:p w14:paraId="25DBBD76" w14:textId="77777777" w:rsidR="00410D5B" w:rsidRPr="00127145" w:rsidRDefault="00410D5B" w:rsidP="00410D5B">
      <w:pPr>
        <w:ind w:left="360"/>
        <w:rPr>
          <w:rFonts w:eastAsia="Times New Roman"/>
        </w:rPr>
      </w:pPr>
      <w:r w:rsidRPr="00127145">
        <w:rPr>
          <w:rFonts w:eastAsia="Times New Roman"/>
        </w:rPr>
        <w:t>DIČ:</w:t>
      </w:r>
      <w:r w:rsidRPr="00127145">
        <w:tab/>
      </w:r>
      <w:r w:rsidRPr="00127145">
        <w:tab/>
      </w:r>
      <w:r w:rsidRPr="00127145">
        <w:rPr>
          <w:rFonts w:eastAsia="Times New Roman"/>
        </w:rPr>
        <w:t>CZ00246875</w:t>
      </w:r>
    </w:p>
    <w:p w14:paraId="7A001C59" w14:textId="77777777" w:rsidR="00410D5B" w:rsidRPr="00127145" w:rsidRDefault="00410D5B" w:rsidP="00410D5B">
      <w:pPr>
        <w:ind w:left="360"/>
        <w:rPr>
          <w:rFonts w:eastAsia="Times New Roman"/>
        </w:rPr>
      </w:pPr>
      <w:r w:rsidRPr="00127145">
        <w:rPr>
          <w:rFonts w:eastAsia="Times New Roman"/>
        </w:rPr>
        <w:t>email:</w:t>
      </w:r>
      <w:r w:rsidRPr="00127145">
        <w:tab/>
      </w:r>
      <w:r w:rsidRPr="00127145">
        <w:tab/>
      </w:r>
      <w:r w:rsidRPr="00127145">
        <w:rPr>
          <w:rFonts w:eastAsia="Times New Roman"/>
        </w:rPr>
        <w:t>meu@jh.cz</w:t>
      </w:r>
    </w:p>
    <w:p w14:paraId="714C8348" w14:textId="75146AAD" w:rsidR="00410D5B" w:rsidRDefault="00410D5B" w:rsidP="00410D5B">
      <w:pPr>
        <w:ind w:left="360"/>
        <w:rPr>
          <w:rFonts w:eastAsia="Times New Roman"/>
        </w:rPr>
      </w:pPr>
      <w:r w:rsidRPr="00127145">
        <w:rPr>
          <w:rFonts w:eastAsia="Times New Roman"/>
        </w:rPr>
        <w:t>bankovní spojení:</w:t>
      </w:r>
      <w:r w:rsidRPr="00127145">
        <w:tab/>
      </w:r>
      <w:r w:rsidRPr="00127145">
        <w:rPr>
          <w:rFonts w:eastAsia="Times New Roman"/>
        </w:rPr>
        <w:t xml:space="preserve">Česká spořitelna a.s., </w:t>
      </w:r>
      <w:proofErr w:type="spellStart"/>
      <w:r w:rsidRPr="00127145">
        <w:rPr>
          <w:rFonts w:eastAsia="Times New Roman"/>
        </w:rPr>
        <w:t>č.ú</w:t>
      </w:r>
      <w:proofErr w:type="spellEnd"/>
      <w:r w:rsidRPr="00127145">
        <w:rPr>
          <w:rFonts w:eastAsia="Times New Roman"/>
        </w:rPr>
        <w:t>.: 27-0603140379/0800</w:t>
      </w:r>
    </w:p>
    <w:p w14:paraId="2B4D68C2" w14:textId="5B4D9451" w:rsidR="004A0C7B" w:rsidRDefault="004A0C7B" w:rsidP="00410D5B">
      <w:pPr>
        <w:ind w:left="360"/>
        <w:rPr>
          <w:rFonts w:eastAsia="Times New Roman"/>
        </w:rPr>
      </w:pPr>
      <w:r>
        <w:rPr>
          <w:rFonts w:eastAsia="Times New Roman"/>
        </w:rPr>
        <w:t>ve věcech smluvních: Ing. Jan Mlčák, MBA, sta</w:t>
      </w:r>
      <w:r w:rsidR="00C975E9">
        <w:rPr>
          <w:rFonts w:eastAsia="Times New Roman"/>
        </w:rPr>
        <w:t>rosta města</w:t>
      </w:r>
    </w:p>
    <w:p w14:paraId="1F55523A" w14:textId="0878DDC9" w:rsidR="00410D5B" w:rsidRPr="00127145" w:rsidRDefault="00C975E9" w:rsidP="00410D5B">
      <w:pPr>
        <w:ind w:left="360"/>
        <w:rPr>
          <w:rFonts w:eastAsia="Times New Roman"/>
        </w:rPr>
      </w:pPr>
      <w:r>
        <w:rPr>
          <w:rFonts w:eastAsia="Times New Roman"/>
        </w:rPr>
        <w:t xml:space="preserve">ve věcech technických: </w:t>
      </w:r>
      <w:r w:rsidR="0042301D">
        <w:rPr>
          <w:rFonts w:eastAsia="Times New Roman"/>
        </w:rPr>
        <w:t>Ing. Lucie Petráková</w:t>
      </w:r>
    </w:p>
    <w:p w14:paraId="2B38488D" w14:textId="77777777" w:rsidR="00410D5B" w:rsidRPr="00127145" w:rsidRDefault="00410D5B" w:rsidP="00410D5B">
      <w:pPr>
        <w:ind w:left="360"/>
        <w:rPr>
          <w:rFonts w:eastAsia="Times New Roman"/>
          <w:b/>
          <w:bCs/>
        </w:rPr>
      </w:pPr>
    </w:p>
    <w:p w14:paraId="29440CF6" w14:textId="3E9021EA" w:rsidR="00410D5B" w:rsidRPr="00127145" w:rsidRDefault="00410D5B" w:rsidP="00410D5B">
      <w:pPr>
        <w:ind w:left="360"/>
        <w:rPr>
          <w:rFonts w:eastAsia="Times New Roman"/>
          <w:b/>
          <w:bCs/>
        </w:rPr>
      </w:pPr>
    </w:p>
    <w:p w14:paraId="32B1F4A3" w14:textId="77777777" w:rsidR="00410D5B" w:rsidRPr="00127145" w:rsidRDefault="00410D5B" w:rsidP="00410D5B">
      <w:pPr>
        <w:ind w:left="360"/>
        <w:rPr>
          <w:rFonts w:eastAsia="Times New Roman"/>
          <w:b/>
          <w:bCs/>
        </w:rPr>
      </w:pPr>
    </w:p>
    <w:p w14:paraId="7002DEB0" w14:textId="77777777" w:rsidR="00410D5B" w:rsidRPr="00127145" w:rsidRDefault="00410D5B" w:rsidP="00410D5B">
      <w:pPr>
        <w:ind w:left="360"/>
        <w:rPr>
          <w:rFonts w:eastAsia="Times New Roman"/>
          <w:b/>
          <w:bCs/>
        </w:rPr>
      </w:pPr>
    </w:p>
    <w:p w14:paraId="10610A01" w14:textId="59DCBF6C" w:rsidR="00663BCB" w:rsidRDefault="006134FD" w:rsidP="006134FD">
      <w:pPr>
        <w:ind w:left="360"/>
        <w:rPr>
          <w:rFonts w:eastAsia="Times New Roman"/>
          <w:b/>
          <w:bCs/>
        </w:rPr>
      </w:pPr>
      <w:r w:rsidRPr="00127145">
        <w:rPr>
          <w:rFonts w:eastAsia="Times New Roman"/>
          <w:b/>
          <w:bCs/>
        </w:rPr>
        <w:t>Zhotovitel</w:t>
      </w:r>
      <w:r>
        <w:rPr>
          <w:rFonts w:eastAsia="Times New Roman"/>
          <w:b/>
          <w:bCs/>
        </w:rPr>
        <w:t>:</w:t>
      </w:r>
      <w:r w:rsidR="00EB26A6">
        <w:rPr>
          <w:rFonts w:eastAsia="Times New Roman"/>
          <w:b/>
          <w:bCs/>
        </w:rPr>
        <w:t xml:space="preserve"> </w:t>
      </w:r>
      <w:r w:rsidR="00EB26A6">
        <w:rPr>
          <w:rFonts w:eastAsia="Times New Roman"/>
          <w:b/>
          <w:bCs/>
        </w:rPr>
        <w:tab/>
      </w:r>
      <w:r w:rsidR="00EB26A6">
        <w:rPr>
          <w:rFonts w:eastAsia="Times New Roman"/>
          <w:b/>
          <w:bCs/>
        </w:rPr>
        <w:tab/>
      </w:r>
      <w:r w:rsidR="00EB26A6" w:rsidRPr="00EB26A6">
        <w:rPr>
          <w:rFonts w:eastAsia="Times New Roman"/>
          <w:b/>
          <w:bCs/>
        </w:rPr>
        <w:t>Centrum dopravního výzkumu, v. v. i.</w:t>
      </w:r>
    </w:p>
    <w:p w14:paraId="7EF9C169" w14:textId="38AAAA3C" w:rsidR="006134FD" w:rsidRPr="00127145" w:rsidRDefault="006134FD" w:rsidP="006134FD">
      <w:pPr>
        <w:ind w:left="360"/>
        <w:rPr>
          <w:rFonts w:eastAsia="Times New Roman"/>
        </w:rPr>
      </w:pPr>
      <w:r w:rsidRPr="00127145">
        <w:rPr>
          <w:rFonts w:eastAsia="Times New Roman"/>
        </w:rPr>
        <w:t>zastoupen:</w:t>
      </w:r>
      <w:r w:rsidRPr="00127145">
        <w:tab/>
      </w:r>
      <w:r w:rsidRPr="00127145">
        <w:tab/>
      </w:r>
      <w:r w:rsidR="00EB26A6" w:rsidRPr="00EB26A6">
        <w:rPr>
          <w:rFonts w:eastAsia="Times New Roman"/>
        </w:rPr>
        <w:t>Ing. Jindřichem Fričem, Ph.D., ředitelem instituce</w:t>
      </w:r>
    </w:p>
    <w:p w14:paraId="4E7DE137" w14:textId="7EF14E64" w:rsidR="006134FD" w:rsidRPr="00127145" w:rsidRDefault="006134FD" w:rsidP="006134FD">
      <w:pPr>
        <w:ind w:left="360"/>
        <w:rPr>
          <w:rFonts w:eastAsia="Times New Roman"/>
        </w:rPr>
      </w:pPr>
      <w:r w:rsidRPr="00127145">
        <w:rPr>
          <w:rFonts w:eastAsia="Times New Roman"/>
        </w:rPr>
        <w:t>sídlo:</w:t>
      </w:r>
      <w:r w:rsidRPr="00127145">
        <w:tab/>
      </w:r>
      <w:r w:rsidRPr="00127145">
        <w:tab/>
      </w:r>
      <w:r w:rsidR="00EB26A6" w:rsidRPr="00EB26A6">
        <w:rPr>
          <w:rFonts w:eastAsia="Times New Roman"/>
        </w:rPr>
        <w:t>Líšeňská 2657/</w:t>
      </w:r>
      <w:proofErr w:type="gramStart"/>
      <w:r w:rsidR="00EB26A6" w:rsidRPr="00EB26A6">
        <w:rPr>
          <w:rFonts w:eastAsia="Times New Roman"/>
        </w:rPr>
        <w:t>33a</w:t>
      </w:r>
      <w:proofErr w:type="gramEnd"/>
      <w:r w:rsidR="00EB26A6" w:rsidRPr="00EB26A6">
        <w:rPr>
          <w:rFonts w:eastAsia="Times New Roman"/>
        </w:rPr>
        <w:t>, 636 00 Brno</w:t>
      </w:r>
    </w:p>
    <w:p w14:paraId="4E35CF6D" w14:textId="4C4CAAEE" w:rsidR="006134FD" w:rsidRPr="00127145" w:rsidRDefault="006134FD" w:rsidP="006134FD">
      <w:pPr>
        <w:ind w:left="360"/>
        <w:rPr>
          <w:rFonts w:eastAsia="Times New Roman"/>
        </w:rPr>
      </w:pPr>
      <w:r w:rsidRPr="00127145">
        <w:rPr>
          <w:rFonts w:eastAsia="Times New Roman"/>
        </w:rPr>
        <w:t>IČ:</w:t>
      </w:r>
      <w:r w:rsidRPr="00127145">
        <w:tab/>
      </w:r>
      <w:r w:rsidRPr="00127145">
        <w:tab/>
      </w:r>
      <w:r w:rsidRPr="00127145">
        <w:tab/>
      </w:r>
      <w:r w:rsidR="00EB26A6" w:rsidRPr="00EB26A6">
        <w:t>44994575</w:t>
      </w:r>
    </w:p>
    <w:p w14:paraId="01635747" w14:textId="5B5EC0FA" w:rsidR="006134FD" w:rsidRPr="00127145" w:rsidRDefault="006134FD" w:rsidP="006134FD">
      <w:pPr>
        <w:ind w:left="360"/>
        <w:rPr>
          <w:rFonts w:eastAsia="Times New Roman"/>
        </w:rPr>
      </w:pPr>
      <w:r w:rsidRPr="00127145">
        <w:rPr>
          <w:rFonts w:eastAsia="Times New Roman"/>
        </w:rPr>
        <w:t xml:space="preserve">DIČ: </w:t>
      </w:r>
      <w:r w:rsidRPr="00127145">
        <w:tab/>
      </w:r>
      <w:r w:rsidRPr="00127145">
        <w:tab/>
      </w:r>
      <w:proofErr w:type="spellStart"/>
      <w:r w:rsidR="0027695E">
        <w:t>xxx</w:t>
      </w:r>
      <w:proofErr w:type="spellEnd"/>
    </w:p>
    <w:p w14:paraId="5B17E7A1" w14:textId="0A1C52D9" w:rsidR="006134FD" w:rsidRPr="00127145" w:rsidRDefault="006134FD" w:rsidP="006134FD">
      <w:pPr>
        <w:ind w:left="360"/>
        <w:rPr>
          <w:rFonts w:eastAsia="Times New Roman"/>
        </w:rPr>
      </w:pPr>
      <w:r w:rsidRPr="00127145">
        <w:rPr>
          <w:rFonts w:eastAsia="Times New Roman"/>
        </w:rPr>
        <w:t>bankovní spojení:</w:t>
      </w:r>
      <w:r w:rsidRPr="00127145">
        <w:tab/>
      </w:r>
      <w:proofErr w:type="spellStart"/>
      <w:r w:rsidR="0027695E">
        <w:rPr>
          <w:rFonts w:eastAsia="Times New Roman"/>
        </w:rPr>
        <w:t>xxx</w:t>
      </w:r>
      <w:proofErr w:type="spellEnd"/>
    </w:p>
    <w:p w14:paraId="3F1DE51B" w14:textId="4CD7EF8C" w:rsidR="006134FD" w:rsidRPr="00127145" w:rsidRDefault="006134FD" w:rsidP="006134FD">
      <w:pPr>
        <w:ind w:left="360"/>
        <w:rPr>
          <w:rFonts w:eastAsia="Times New Roman"/>
        </w:rPr>
      </w:pPr>
      <w:r w:rsidRPr="00127145">
        <w:rPr>
          <w:rFonts w:eastAsia="Times New Roman"/>
        </w:rPr>
        <w:t>e-mail:</w:t>
      </w:r>
      <w:r w:rsidRPr="00127145">
        <w:tab/>
      </w:r>
      <w:r w:rsidRPr="00127145">
        <w:tab/>
      </w:r>
      <w:hyperlink r:id="rId8" w:history="1">
        <w:proofErr w:type="spellStart"/>
        <w:r w:rsidR="0027695E">
          <w:rPr>
            <w:rStyle w:val="Hypertextovodkaz"/>
          </w:rPr>
          <w:t>xxx</w:t>
        </w:r>
        <w:proofErr w:type="spellEnd"/>
      </w:hyperlink>
    </w:p>
    <w:p w14:paraId="78EB0509" w14:textId="49BE1923" w:rsidR="006134FD" w:rsidRPr="00127145" w:rsidRDefault="006134FD" w:rsidP="006134FD">
      <w:pPr>
        <w:ind w:firstLine="360"/>
        <w:rPr>
          <w:rFonts w:eastAsia="Times New Roman"/>
        </w:rPr>
      </w:pPr>
      <w:r w:rsidRPr="00127145">
        <w:rPr>
          <w:rFonts w:eastAsia="Times New Roman"/>
        </w:rPr>
        <w:t>Zapsaný v</w:t>
      </w:r>
      <w:r w:rsidR="00663BCB">
        <w:rPr>
          <w:rFonts w:eastAsia="Times New Roman"/>
        </w:rPr>
        <w:t> </w:t>
      </w:r>
      <w:r w:rsidR="000025F0">
        <w:rPr>
          <w:rFonts w:eastAsia="Times New Roman"/>
        </w:rPr>
        <w:t>R</w:t>
      </w:r>
      <w:r w:rsidR="000025F0" w:rsidRPr="000025F0">
        <w:rPr>
          <w:rFonts w:eastAsia="Times New Roman"/>
        </w:rPr>
        <w:t>ejstříku veřejných výzkumných institucí vedeném MŠMT</w:t>
      </w:r>
    </w:p>
    <w:p w14:paraId="66BFF43E" w14:textId="77777777" w:rsidR="00D654A9" w:rsidRDefault="006134FD" w:rsidP="006134FD">
      <w:pPr>
        <w:ind w:left="360"/>
      </w:pPr>
      <w:r w:rsidRPr="00127145">
        <w:rPr>
          <w:rFonts w:eastAsia="Times New Roman"/>
        </w:rPr>
        <w:t>osoby oprávněné k jednání:</w:t>
      </w:r>
      <w:r w:rsidRPr="00127145">
        <w:tab/>
      </w:r>
      <w:r>
        <w:t xml:space="preserve"> </w:t>
      </w:r>
      <w:r w:rsidR="00D654A9" w:rsidRPr="00D654A9">
        <w:t>Ing. Roman Čampula</w:t>
      </w:r>
      <w:r w:rsidR="00D654A9">
        <w:t xml:space="preserve">, </w:t>
      </w:r>
      <w:r w:rsidR="00D654A9" w:rsidRPr="00D654A9">
        <w:t xml:space="preserve">Vedoucí oblasti analýz </w:t>
      </w:r>
    </w:p>
    <w:p w14:paraId="6B2D2E5E" w14:textId="147BA6F0" w:rsidR="006134FD" w:rsidRPr="00127145" w:rsidRDefault="00D654A9" w:rsidP="00895CA3">
      <w:pPr>
        <w:ind w:left="2484" w:firstLine="351"/>
        <w:rPr>
          <w:rFonts w:eastAsia="Times New Roman"/>
        </w:rPr>
      </w:pPr>
      <w:r w:rsidRPr="00D654A9">
        <w:t>dopravního chování a modelování dopravy</w:t>
      </w:r>
    </w:p>
    <w:p w14:paraId="642B57B6" w14:textId="77777777" w:rsidR="00645119" w:rsidRDefault="006134FD" w:rsidP="00645119">
      <w:pPr>
        <w:ind w:left="360"/>
        <w:rPr>
          <w:rFonts w:eastAsia="Times New Roman"/>
        </w:rPr>
      </w:pPr>
      <w:r w:rsidRPr="00127145">
        <w:rPr>
          <w:rFonts w:eastAsia="Times New Roman"/>
        </w:rPr>
        <w:t>ve věcech smluvních:</w:t>
      </w:r>
      <w:r w:rsidR="00645119" w:rsidRPr="00645119">
        <w:t xml:space="preserve"> </w:t>
      </w:r>
      <w:r w:rsidR="00645119" w:rsidRPr="00645119">
        <w:rPr>
          <w:rFonts w:eastAsia="Times New Roman"/>
        </w:rPr>
        <w:t xml:space="preserve">Ing. Veronika Valentová, Ph.D., ředitelka Útvaru grantové </w:t>
      </w:r>
    </w:p>
    <w:p w14:paraId="3F58AEFB" w14:textId="3A4AD71D" w:rsidR="006134FD" w:rsidRPr="00127145" w:rsidRDefault="00645119" w:rsidP="00895CA3">
      <w:pPr>
        <w:ind w:left="2268"/>
        <w:rPr>
          <w:rFonts w:eastAsia="Times New Roman"/>
        </w:rPr>
      </w:pPr>
      <w:r w:rsidRPr="00645119">
        <w:rPr>
          <w:rFonts w:eastAsia="Times New Roman"/>
        </w:rPr>
        <w:t>kanceláře a transferu technologií</w:t>
      </w:r>
    </w:p>
    <w:p w14:paraId="26D0AA9F" w14:textId="2E2E5E38"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43E1569F" w14:textId="36C4E828"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3B0B0A91" w14:textId="31A133D2"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104DBC49" w14:textId="113CEA74"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68FB24E0" w14:textId="05C2A32F"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16FAF494" w14:textId="34859594"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03C81102" w14:textId="2D411CB8"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35F79204" w14:textId="75A96EC1"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000AD103" w14:textId="3A010CF9"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555B7EBB" w14:textId="32199DFB"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1BCE7C0E" w14:textId="5B79DEB4"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6D619361" w14:textId="535FD0F8"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1DE0A71E" w14:textId="77777777"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65659FED" w14:textId="77777777" w:rsidR="00410D5B" w:rsidRDefault="00410D5B" w:rsidP="00410D5B">
      <w:pPr>
        <w:pStyle w:val="Zkladntext"/>
        <w:widowControl/>
        <w:ind w:left="2880" w:firstLine="720"/>
        <w:jc w:val="both"/>
        <w:rPr>
          <w:rFonts w:ascii="Times New Roman" w:eastAsia="Times New Roman" w:hAnsi="Times New Roman" w:cs="Times New Roman"/>
          <w:color w:val="auto"/>
          <w:lang w:val="cs-CZ"/>
        </w:rPr>
      </w:pPr>
    </w:p>
    <w:p w14:paraId="06B52F54" w14:textId="77777777" w:rsidR="00410D5B" w:rsidRDefault="00410D5B" w:rsidP="00410D5B">
      <w:pPr>
        <w:pStyle w:val="Zkladntext"/>
        <w:widowControl/>
        <w:ind w:left="2880" w:firstLine="720"/>
        <w:jc w:val="both"/>
        <w:rPr>
          <w:rFonts w:ascii="Times New Roman" w:eastAsia="Times New Roman" w:hAnsi="Times New Roman" w:cs="Times New Roman"/>
          <w:color w:val="auto"/>
          <w:lang w:val="cs-CZ"/>
        </w:rPr>
      </w:pPr>
    </w:p>
    <w:p w14:paraId="6FE55007" w14:textId="77777777" w:rsidR="00410D5B" w:rsidRDefault="00410D5B" w:rsidP="00410D5B">
      <w:pPr>
        <w:pStyle w:val="Zkladntext"/>
        <w:widowControl/>
        <w:ind w:left="2880" w:firstLine="720"/>
        <w:jc w:val="both"/>
        <w:rPr>
          <w:rFonts w:ascii="Times New Roman" w:eastAsia="Times New Roman" w:hAnsi="Times New Roman" w:cs="Times New Roman"/>
          <w:color w:val="auto"/>
          <w:lang w:val="cs-CZ"/>
        </w:rPr>
      </w:pPr>
    </w:p>
    <w:p w14:paraId="4B3C0451" w14:textId="77777777" w:rsidR="00410D5B" w:rsidRDefault="00410D5B" w:rsidP="00410D5B">
      <w:pPr>
        <w:pStyle w:val="Zkladntext"/>
        <w:widowControl/>
        <w:ind w:left="2880" w:firstLine="720"/>
        <w:jc w:val="both"/>
        <w:rPr>
          <w:rFonts w:ascii="Times New Roman" w:eastAsia="Times New Roman" w:hAnsi="Times New Roman" w:cs="Times New Roman"/>
          <w:color w:val="auto"/>
          <w:lang w:val="cs-CZ"/>
        </w:rPr>
      </w:pPr>
    </w:p>
    <w:p w14:paraId="6E59AF27" w14:textId="77777777" w:rsidR="00410D5B" w:rsidRDefault="00410D5B" w:rsidP="006C4584">
      <w:pPr>
        <w:pStyle w:val="Zkladntext"/>
        <w:widowControl/>
        <w:jc w:val="both"/>
        <w:rPr>
          <w:rFonts w:ascii="Times New Roman" w:eastAsia="Times New Roman" w:hAnsi="Times New Roman" w:cs="Times New Roman"/>
          <w:color w:val="auto"/>
          <w:lang w:val="cs-CZ"/>
        </w:rPr>
      </w:pPr>
    </w:p>
    <w:p w14:paraId="065879B4" w14:textId="77777777" w:rsidR="00410D5B" w:rsidRDefault="00410D5B" w:rsidP="00410D5B">
      <w:pPr>
        <w:pStyle w:val="Nadpisobsahu"/>
        <w:rPr>
          <w:rFonts w:ascii="Times New Roman" w:hAnsi="Times New Roman"/>
        </w:rPr>
      </w:pPr>
      <w:r w:rsidRPr="0D37F97A">
        <w:rPr>
          <w:rFonts w:ascii="Times New Roman" w:hAnsi="Times New Roman"/>
        </w:rPr>
        <w:t>Obsah</w:t>
      </w:r>
    </w:p>
    <w:p w14:paraId="76B9768F" w14:textId="3CAFF9BE" w:rsidR="007C1DB3" w:rsidRDefault="00410D5B">
      <w:pPr>
        <w:pStyle w:val="Obsah1"/>
        <w:tabs>
          <w:tab w:val="left" w:pos="480"/>
          <w:tab w:val="right" w:leader="dot" w:pos="9911"/>
        </w:tabs>
        <w:rPr>
          <w:rFonts w:asciiTheme="minorHAnsi" w:eastAsiaTheme="minorEastAsia" w:hAnsiTheme="minorHAnsi" w:cstheme="minorBidi"/>
          <w:noProof/>
          <w:lang w:eastAsia="cs-CZ"/>
        </w:rPr>
      </w:pPr>
      <w:r>
        <w:fldChar w:fldCharType="begin"/>
      </w:r>
      <w:r>
        <w:instrText xml:space="preserve"> TOC \o "1-2" \h \z \u </w:instrText>
      </w:r>
      <w:r>
        <w:fldChar w:fldCharType="separate"/>
      </w:r>
      <w:hyperlink w:anchor="_Toc99710696" w:history="1">
        <w:r w:rsidR="007C1DB3" w:rsidRPr="00FD46EC">
          <w:rPr>
            <w:rStyle w:val="Hypertextovodkaz"/>
            <w:rFonts w:cs="Times New Roman"/>
            <w:noProof/>
          </w:rPr>
          <w:t>1</w:t>
        </w:r>
        <w:r w:rsidR="007C1DB3">
          <w:rPr>
            <w:rFonts w:asciiTheme="minorHAnsi" w:eastAsiaTheme="minorEastAsia" w:hAnsiTheme="minorHAnsi" w:cstheme="minorBidi"/>
            <w:noProof/>
            <w:lang w:eastAsia="cs-CZ"/>
          </w:rPr>
          <w:tab/>
        </w:r>
        <w:r w:rsidR="007C1DB3" w:rsidRPr="00FD46EC">
          <w:rPr>
            <w:rStyle w:val="Hypertextovodkaz"/>
            <w:rFonts w:cs="Times New Roman"/>
            <w:noProof/>
          </w:rPr>
          <w:t>Úvodní ustanovení</w:t>
        </w:r>
        <w:r w:rsidR="007C1DB3">
          <w:rPr>
            <w:noProof/>
            <w:webHidden/>
          </w:rPr>
          <w:tab/>
        </w:r>
        <w:r w:rsidR="007C1DB3">
          <w:rPr>
            <w:noProof/>
            <w:webHidden/>
          </w:rPr>
          <w:fldChar w:fldCharType="begin"/>
        </w:r>
        <w:r w:rsidR="007C1DB3">
          <w:rPr>
            <w:noProof/>
            <w:webHidden/>
          </w:rPr>
          <w:instrText xml:space="preserve"> PAGEREF _Toc99710696 \h </w:instrText>
        </w:r>
        <w:r w:rsidR="007C1DB3">
          <w:rPr>
            <w:noProof/>
            <w:webHidden/>
          </w:rPr>
        </w:r>
        <w:r w:rsidR="007C1DB3">
          <w:rPr>
            <w:noProof/>
            <w:webHidden/>
          </w:rPr>
          <w:fldChar w:fldCharType="separate"/>
        </w:r>
        <w:r w:rsidR="001B069F">
          <w:rPr>
            <w:noProof/>
            <w:webHidden/>
          </w:rPr>
          <w:t>3</w:t>
        </w:r>
        <w:r w:rsidR="007C1DB3">
          <w:rPr>
            <w:noProof/>
            <w:webHidden/>
          </w:rPr>
          <w:fldChar w:fldCharType="end"/>
        </w:r>
      </w:hyperlink>
    </w:p>
    <w:p w14:paraId="4406555E" w14:textId="15D279C2" w:rsidR="007C1DB3" w:rsidRDefault="004F39AC">
      <w:pPr>
        <w:pStyle w:val="Obsah2"/>
        <w:tabs>
          <w:tab w:val="left" w:pos="880"/>
          <w:tab w:val="right" w:leader="dot" w:pos="9911"/>
        </w:tabs>
        <w:rPr>
          <w:rFonts w:asciiTheme="minorHAnsi" w:eastAsiaTheme="minorEastAsia" w:hAnsiTheme="minorHAnsi" w:cstheme="minorBidi"/>
          <w:noProof/>
          <w:lang w:eastAsia="cs-CZ"/>
        </w:rPr>
      </w:pPr>
      <w:hyperlink w:anchor="_Toc99710697" w:history="1">
        <w:r w:rsidR="007C1DB3" w:rsidRPr="00FD46EC">
          <w:rPr>
            <w:rStyle w:val="Hypertextovodkaz"/>
            <w:noProof/>
          </w:rPr>
          <w:t>1.1</w:t>
        </w:r>
        <w:r w:rsidR="007C1DB3">
          <w:rPr>
            <w:rFonts w:asciiTheme="minorHAnsi" w:eastAsiaTheme="minorEastAsia" w:hAnsiTheme="minorHAnsi" w:cstheme="minorBidi"/>
            <w:noProof/>
            <w:lang w:eastAsia="cs-CZ"/>
          </w:rPr>
          <w:tab/>
        </w:r>
        <w:r w:rsidR="007C1DB3" w:rsidRPr="00FD46EC">
          <w:rPr>
            <w:rStyle w:val="Hypertextovodkaz"/>
            <w:noProof/>
          </w:rPr>
          <w:t>Podklady pro uzavření smlouvy</w:t>
        </w:r>
        <w:r w:rsidR="007C1DB3">
          <w:rPr>
            <w:noProof/>
            <w:webHidden/>
          </w:rPr>
          <w:tab/>
        </w:r>
        <w:r w:rsidR="007C1DB3">
          <w:rPr>
            <w:noProof/>
            <w:webHidden/>
          </w:rPr>
          <w:fldChar w:fldCharType="begin"/>
        </w:r>
        <w:r w:rsidR="007C1DB3">
          <w:rPr>
            <w:noProof/>
            <w:webHidden/>
          </w:rPr>
          <w:instrText xml:space="preserve"> PAGEREF _Toc99710697 \h </w:instrText>
        </w:r>
        <w:r w:rsidR="007C1DB3">
          <w:rPr>
            <w:noProof/>
            <w:webHidden/>
          </w:rPr>
        </w:r>
        <w:r w:rsidR="007C1DB3">
          <w:rPr>
            <w:noProof/>
            <w:webHidden/>
          </w:rPr>
          <w:fldChar w:fldCharType="separate"/>
        </w:r>
        <w:r w:rsidR="001B069F">
          <w:rPr>
            <w:noProof/>
            <w:webHidden/>
          </w:rPr>
          <w:t>3</w:t>
        </w:r>
        <w:r w:rsidR="007C1DB3">
          <w:rPr>
            <w:noProof/>
            <w:webHidden/>
          </w:rPr>
          <w:fldChar w:fldCharType="end"/>
        </w:r>
      </w:hyperlink>
    </w:p>
    <w:p w14:paraId="4205D615" w14:textId="7C3A1164" w:rsidR="007C1DB3" w:rsidRDefault="004F39AC">
      <w:pPr>
        <w:pStyle w:val="Obsah1"/>
        <w:tabs>
          <w:tab w:val="left" w:pos="480"/>
          <w:tab w:val="right" w:leader="dot" w:pos="9911"/>
        </w:tabs>
        <w:rPr>
          <w:rFonts w:asciiTheme="minorHAnsi" w:eastAsiaTheme="minorEastAsia" w:hAnsiTheme="minorHAnsi" w:cstheme="minorBidi"/>
          <w:noProof/>
          <w:lang w:eastAsia="cs-CZ"/>
        </w:rPr>
      </w:pPr>
      <w:hyperlink w:anchor="_Toc99710698" w:history="1">
        <w:r w:rsidR="007C1DB3" w:rsidRPr="00FD46EC">
          <w:rPr>
            <w:rStyle w:val="Hypertextovodkaz"/>
            <w:rFonts w:cs="Times New Roman"/>
            <w:noProof/>
          </w:rPr>
          <w:t>2</w:t>
        </w:r>
        <w:r w:rsidR="007C1DB3">
          <w:rPr>
            <w:rFonts w:asciiTheme="minorHAnsi" w:eastAsiaTheme="minorEastAsia" w:hAnsiTheme="minorHAnsi" w:cstheme="minorBidi"/>
            <w:noProof/>
            <w:lang w:eastAsia="cs-CZ"/>
          </w:rPr>
          <w:tab/>
        </w:r>
        <w:r w:rsidR="007C1DB3" w:rsidRPr="00FD46EC">
          <w:rPr>
            <w:rStyle w:val="Hypertextovodkaz"/>
            <w:rFonts w:cs="Times New Roman"/>
            <w:noProof/>
          </w:rPr>
          <w:t>Předmět smlouvy</w:t>
        </w:r>
        <w:r w:rsidR="007C1DB3">
          <w:rPr>
            <w:noProof/>
            <w:webHidden/>
          </w:rPr>
          <w:tab/>
        </w:r>
        <w:r w:rsidR="007C1DB3">
          <w:rPr>
            <w:noProof/>
            <w:webHidden/>
          </w:rPr>
          <w:fldChar w:fldCharType="begin"/>
        </w:r>
        <w:r w:rsidR="007C1DB3">
          <w:rPr>
            <w:noProof/>
            <w:webHidden/>
          </w:rPr>
          <w:instrText xml:space="preserve"> PAGEREF _Toc99710698 \h </w:instrText>
        </w:r>
        <w:r w:rsidR="007C1DB3">
          <w:rPr>
            <w:noProof/>
            <w:webHidden/>
          </w:rPr>
        </w:r>
        <w:r w:rsidR="007C1DB3">
          <w:rPr>
            <w:noProof/>
            <w:webHidden/>
          </w:rPr>
          <w:fldChar w:fldCharType="separate"/>
        </w:r>
        <w:r w:rsidR="001B069F">
          <w:rPr>
            <w:noProof/>
            <w:webHidden/>
          </w:rPr>
          <w:t>3</w:t>
        </w:r>
        <w:r w:rsidR="007C1DB3">
          <w:rPr>
            <w:noProof/>
            <w:webHidden/>
          </w:rPr>
          <w:fldChar w:fldCharType="end"/>
        </w:r>
      </w:hyperlink>
    </w:p>
    <w:p w14:paraId="74F2C2C9" w14:textId="32C11930" w:rsidR="007C1DB3" w:rsidRDefault="004F39AC">
      <w:pPr>
        <w:pStyle w:val="Obsah2"/>
        <w:tabs>
          <w:tab w:val="left" w:pos="880"/>
          <w:tab w:val="right" w:leader="dot" w:pos="9911"/>
        </w:tabs>
        <w:rPr>
          <w:rFonts w:asciiTheme="minorHAnsi" w:eastAsiaTheme="minorEastAsia" w:hAnsiTheme="minorHAnsi" w:cstheme="minorBidi"/>
          <w:noProof/>
          <w:lang w:eastAsia="cs-CZ"/>
        </w:rPr>
      </w:pPr>
      <w:hyperlink w:anchor="_Toc99710699" w:history="1">
        <w:r w:rsidR="007C1DB3" w:rsidRPr="00FD46EC">
          <w:rPr>
            <w:rStyle w:val="Hypertextovodkaz"/>
            <w:rFonts w:cs="Times New Roman"/>
            <w:noProof/>
          </w:rPr>
          <w:t>2.1</w:t>
        </w:r>
        <w:r w:rsidR="007C1DB3">
          <w:rPr>
            <w:rFonts w:asciiTheme="minorHAnsi" w:eastAsiaTheme="minorEastAsia" w:hAnsiTheme="minorHAnsi" w:cstheme="minorBidi"/>
            <w:noProof/>
            <w:lang w:eastAsia="cs-CZ"/>
          </w:rPr>
          <w:tab/>
        </w:r>
        <w:r w:rsidR="007C1DB3" w:rsidRPr="00FD46EC">
          <w:rPr>
            <w:rStyle w:val="Hypertextovodkaz"/>
            <w:rFonts w:cs="Times New Roman"/>
            <w:noProof/>
          </w:rPr>
          <w:t>Zhotovení díla</w:t>
        </w:r>
        <w:r w:rsidR="007C1DB3">
          <w:rPr>
            <w:noProof/>
            <w:webHidden/>
          </w:rPr>
          <w:tab/>
        </w:r>
        <w:r w:rsidR="007C1DB3">
          <w:rPr>
            <w:noProof/>
            <w:webHidden/>
          </w:rPr>
          <w:fldChar w:fldCharType="begin"/>
        </w:r>
        <w:r w:rsidR="007C1DB3">
          <w:rPr>
            <w:noProof/>
            <w:webHidden/>
          </w:rPr>
          <w:instrText xml:space="preserve"> PAGEREF _Toc99710699 \h </w:instrText>
        </w:r>
        <w:r w:rsidR="007C1DB3">
          <w:rPr>
            <w:noProof/>
            <w:webHidden/>
          </w:rPr>
        </w:r>
        <w:r w:rsidR="007C1DB3">
          <w:rPr>
            <w:noProof/>
            <w:webHidden/>
          </w:rPr>
          <w:fldChar w:fldCharType="separate"/>
        </w:r>
        <w:r w:rsidR="001B069F">
          <w:rPr>
            <w:noProof/>
            <w:webHidden/>
          </w:rPr>
          <w:t>3</w:t>
        </w:r>
        <w:r w:rsidR="007C1DB3">
          <w:rPr>
            <w:noProof/>
            <w:webHidden/>
          </w:rPr>
          <w:fldChar w:fldCharType="end"/>
        </w:r>
      </w:hyperlink>
    </w:p>
    <w:p w14:paraId="20278D16" w14:textId="7B3E3386" w:rsidR="007C1DB3" w:rsidRDefault="004F39AC">
      <w:pPr>
        <w:pStyle w:val="Obsah2"/>
        <w:tabs>
          <w:tab w:val="left" w:pos="880"/>
          <w:tab w:val="right" w:leader="dot" w:pos="9911"/>
        </w:tabs>
        <w:rPr>
          <w:rFonts w:asciiTheme="minorHAnsi" w:eastAsiaTheme="minorEastAsia" w:hAnsiTheme="minorHAnsi" w:cstheme="minorBidi"/>
          <w:noProof/>
          <w:lang w:eastAsia="cs-CZ"/>
        </w:rPr>
      </w:pPr>
      <w:hyperlink w:anchor="_Toc99710700" w:history="1">
        <w:r w:rsidR="007C1DB3" w:rsidRPr="00FD46EC">
          <w:rPr>
            <w:rStyle w:val="Hypertextovodkaz"/>
            <w:rFonts w:cs="Times New Roman"/>
            <w:noProof/>
          </w:rPr>
          <w:t>2.2</w:t>
        </w:r>
        <w:r w:rsidR="007C1DB3">
          <w:rPr>
            <w:rFonts w:asciiTheme="minorHAnsi" w:eastAsiaTheme="minorEastAsia" w:hAnsiTheme="minorHAnsi" w:cstheme="minorBidi"/>
            <w:noProof/>
            <w:lang w:eastAsia="cs-CZ"/>
          </w:rPr>
          <w:tab/>
        </w:r>
        <w:r w:rsidR="007C1DB3" w:rsidRPr="00FD46EC">
          <w:rPr>
            <w:rStyle w:val="Hypertextovodkaz"/>
            <w:rFonts w:cs="Times New Roman"/>
            <w:noProof/>
          </w:rPr>
          <w:t>Vymezení díla</w:t>
        </w:r>
        <w:r w:rsidR="007C1DB3">
          <w:rPr>
            <w:noProof/>
            <w:webHidden/>
          </w:rPr>
          <w:tab/>
        </w:r>
        <w:r w:rsidR="007C1DB3">
          <w:rPr>
            <w:noProof/>
            <w:webHidden/>
          </w:rPr>
          <w:fldChar w:fldCharType="begin"/>
        </w:r>
        <w:r w:rsidR="007C1DB3">
          <w:rPr>
            <w:noProof/>
            <w:webHidden/>
          </w:rPr>
          <w:instrText xml:space="preserve"> PAGEREF _Toc99710700 \h </w:instrText>
        </w:r>
        <w:r w:rsidR="007C1DB3">
          <w:rPr>
            <w:noProof/>
            <w:webHidden/>
          </w:rPr>
        </w:r>
        <w:r w:rsidR="007C1DB3">
          <w:rPr>
            <w:noProof/>
            <w:webHidden/>
          </w:rPr>
          <w:fldChar w:fldCharType="separate"/>
        </w:r>
        <w:r w:rsidR="001B069F">
          <w:rPr>
            <w:noProof/>
            <w:webHidden/>
          </w:rPr>
          <w:t>3</w:t>
        </w:r>
        <w:r w:rsidR="007C1DB3">
          <w:rPr>
            <w:noProof/>
            <w:webHidden/>
          </w:rPr>
          <w:fldChar w:fldCharType="end"/>
        </w:r>
      </w:hyperlink>
    </w:p>
    <w:p w14:paraId="285C4668" w14:textId="18130808" w:rsidR="007C1DB3" w:rsidRDefault="004F39AC">
      <w:pPr>
        <w:pStyle w:val="Obsah1"/>
        <w:tabs>
          <w:tab w:val="left" w:pos="480"/>
          <w:tab w:val="right" w:leader="dot" w:pos="9911"/>
        </w:tabs>
        <w:rPr>
          <w:rFonts w:asciiTheme="minorHAnsi" w:eastAsiaTheme="minorEastAsia" w:hAnsiTheme="minorHAnsi" w:cstheme="minorBidi"/>
          <w:noProof/>
          <w:lang w:eastAsia="cs-CZ"/>
        </w:rPr>
      </w:pPr>
      <w:hyperlink w:anchor="_Toc99710701" w:history="1">
        <w:r w:rsidR="007C1DB3" w:rsidRPr="00FD46EC">
          <w:rPr>
            <w:rStyle w:val="Hypertextovodkaz"/>
            <w:rFonts w:cs="Times New Roman"/>
            <w:noProof/>
          </w:rPr>
          <w:t>3</w:t>
        </w:r>
        <w:r w:rsidR="007C1DB3">
          <w:rPr>
            <w:rFonts w:asciiTheme="minorHAnsi" w:eastAsiaTheme="minorEastAsia" w:hAnsiTheme="minorHAnsi" w:cstheme="minorBidi"/>
            <w:noProof/>
            <w:lang w:eastAsia="cs-CZ"/>
          </w:rPr>
          <w:tab/>
        </w:r>
        <w:r w:rsidR="007C1DB3" w:rsidRPr="00FD46EC">
          <w:rPr>
            <w:rStyle w:val="Hypertextovodkaz"/>
            <w:rFonts w:cs="Times New Roman"/>
            <w:noProof/>
          </w:rPr>
          <w:t>Smluvní cena a platební podmínky</w:t>
        </w:r>
        <w:r w:rsidR="007C1DB3">
          <w:rPr>
            <w:noProof/>
            <w:webHidden/>
          </w:rPr>
          <w:tab/>
        </w:r>
        <w:r w:rsidR="007C1DB3">
          <w:rPr>
            <w:noProof/>
            <w:webHidden/>
          </w:rPr>
          <w:fldChar w:fldCharType="begin"/>
        </w:r>
        <w:r w:rsidR="007C1DB3">
          <w:rPr>
            <w:noProof/>
            <w:webHidden/>
          </w:rPr>
          <w:instrText xml:space="preserve"> PAGEREF _Toc99710701 \h </w:instrText>
        </w:r>
        <w:r w:rsidR="007C1DB3">
          <w:rPr>
            <w:noProof/>
            <w:webHidden/>
          </w:rPr>
        </w:r>
        <w:r w:rsidR="007C1DB3">
          <w:rPr>
            <w:noProof/>
            <w:webHidden/>
          </w:rPr>
          <w:fldChar w:fldCharType="separate"/>
        </w:r>
        <w:r w:rsidR="001B069F">
          <w:rPr>
            <w:noProof/>
            <w:webHidden/>
          </w:rPr>
          <w:t>3</w:t>
        </w:r>
        <w:r w:rsidR="007C1DB3">
          <w:rPr>
            <w:noProof/>
            <w:webHidden/>
          </w:rPr>
          <w:fldChar w:fldCharType="end"/>
        </w:r>
      </w:hyperlink>
    </w:p>
    <w:p w14:paraId="7705CD35" w14:textId="6C9DE654" w:rsidR="007C1DB3" w:rsidRDefault="004F39AC">
      <w:pPr>
        <w:pStyle w:val="Obsah2"/>
        <w:tabs>
          <w:tab w:val="left" w:pos="880"/>
          <w:tab w:val="right" w:leader="dot" w:pos="9911"/>
        </w:tabs>
        <w:rPr>
          <w:rFonts w:asciiTheme="minorHAnsi" w:eastAsiaTheme="minorEastAsia" w:hAnsiTheme="minorHAnsi" w:cstheme="minorBidi"/>
          <w:noProof/>
          <w:lang w:eastAsia="cs-CZ"/>
        </w:rPr>
      </w:pPr>
      <w:hyperlink w:anchor="_Toc99710702" w:history="1">
        <w:r w:rsidR="007C1DB3" w:rsidRPr="00FD46EC">
          <w:rPr>
            <w:rStyle w:val="Hypertextovodkaz"/>
            <w:rFonts w:cs="Times New Roman"/>
            <w:noProof/>
          </w:rPr>
          <w:t>3.1</w:t>
        </w:r>
        <w:r w:rsidR="007C1DB3">
          <w:rPr>
            <w:rFonts w:asciiTheme="minorHAnsi" w:eastAsiaTheme="minorEastAsia" w:hAnsiTheme="minorHAnsi" w:cstheme="minorBidi"/>
            <w:noProof/>
            <w:lang w:eastAsia="cs-CZ"/>
          </w:rPr>
          <w:tab/>
        </w:r>
        <w:r w:rsidR="007C1DB3" w:rsidRPr="00FD46EC">
          <w:rPr>
            <w:rStyle w:val="Hypertextovodkaz"/>
            <w:rFonts w:cs="Times New Roman"/>
            <w:noProof/>
          </w:rPr>
          <w:t>Smluvní cena</w:t>
        </w:r>
        <w:r w:rsidR="007C1DB3">
          <w:rPr>
            <w:noProof/>
            <w:webHidden/>
          </w:rPr>
          <w:tab/>
        </w:r>
        <w:r w:rsidR="007C1DB3">
          <w:rPr>
            <w:noProof/>
            <w:webHidden/>
          </w:rPr>
          <w:fldChar w:fldCharType="begin"/>
        </w:r>
        <w:r w:rsidR="007C1DB3">
          <w:rPr>
            <w:noProof/>
            <w:webHidden/>
          </w:rPr>
          <w:instrText xml:space="preserve"> PAGEREF _Toc99710702 \h </w:instrText>
        </w:r>
        <w:r w:rsidR="007C1DB3">
          <w:rPr>
            <w:noProof/>
            <w:webHidden/>
          </w:rPr>
        </w:r>
        <w:r w:rsidR="007C1DB3">
          <w:rPr>
            <w:noProof/>
            <w:webHidden/>
          </w:rPr>
          <w:fldChar w:fldCharType="separate"/>
        </w:r>
        <w:r w:rsidR="001B069F">
          <w:rPr>
            <w:noProof/>
            <w:webHidden/>
          </w:rPr>
          <w:t>3</w:t>
        </w:r>
        <w:r w:rsidR="007C1DB3">
          <w:rPr>
            <w:noProof/>
            <w:webHidden/>
          </w:rPr>
          <w:fldChar w:fldCharType="end"/>
        </w:r>
      </w:hyperlink>
    </w:p>
    <w:p w14:paraId="349E6AC2" w14:textId="3403DE14" w:rsidR="007C1DB3" w:rsidRDefault="004F39AC">
      <w:pPr>
        <w:pStyle w:val="Obsah2"/>
        <w:tabs>
          <w:tab w:val="left" w:pos="880"/>
          <w:tab w:val="right" w:leader="dot" w:pos="9911"/>
        </w:tabs>
        <w:rPr>
          <w:rFonts w:asciiTheme="minorHAnsi" w:eastAsiaTheme="minorEastAsia" w:hAnsiTheme="minorHAnsi" w:cstheme="minorBidi"/>
          <w:noProof/>
          <w:lang w:eastAsia="cs-CZ"/>
        </w:rPr>
      </w:pPr>
      <w:hyperlink w:anchor="_Toc99710703" w:history="1">
        <w:r w:rsidR="007C1DB3" w:rsidRPr="00FD46EC">
          <w:rPr>
            <w:rStyle w:val="Hypertextovodkaz"/>
            <w:rFonts w:cs="Times New Roman"/>
            <w:noProof/>
          </w:rPr>
          <w:t>3.2</w:t>
        </w:r>
        <w:r w:rsidR="007C1DB3">
          <w:rPr>
            <w:rFonts w:asciiTheme="minorHAnsi" w:eastAsiaTheme="minorEastAsia" w:hAnsiTheme="minorHAnsi" w:cstheme="minorBidi"/>
            <w:noProof/>
            <w:lang w:eastAsia="cs-CZ"/>
          </w:rPr>
          <w:tab/>
        </w:r>
        <w:r w:rsidR="007C1DB3" w:rsidRPr="00FD46EC">
          <w:rPr>
            <w:rStyle w:val="Hypertextovodkaz"/>
            <w:rFonts w:cs="Times New Roman"/>
            <w:noProof/>
          </w:rPr>
          <w:t>Platební podmínky</w:t>
        </w:r>
        <w:r w:rsidR="007C1DB3">
          <w:rPr>
            <w:noProof/>
            <w:webHidden/>
          </w:rPr>
          <w:tab/>
        </w:r>
        <w:r w:rsidR="007C1DB3">
          <w:rPr>
            <w:noProof/>
            <w:webHidden/>
          </w:rPr>
          <w:fldChar w:fldCharType="begin"/>
        </w:r>
        <w:r w:rsidR="007C1DB3">
          <w:rPr>
            <w:noProof/>
            <w:webHidden/>
          </w:rPr>
          <w:instrText xml:space="preserve"> PAGEREF _Toc99710703 \h </w:instrText>
        </w:r>
        <w:r w:rsidR="007C1DB3">
          <w:rPr>
            <w:noProof/>
            <w:webHidden/>
          </w:rPr>
        </w:r>
        <w:r w:rsidR="007C1DB3">
          <w:rPr>
            <w:noProof/>
            <w:webHidden/>
          </w:rPr>
          <w:fldChar w:fldCharType="separate"/>
        </w:r>
        <w:r w:rsidR="001B069F">
          <w:rPr>
            <w:noProof/>
            <w:webHidden/>
          </w:rPr>
          <w:t>4</w:t>
        </w:r>
        <w:r w:rsidR="007C1DB3">
          <w:rPr>
            <w:noProof/>
            <w:webHidden/>
          </w:rPr>
          <w:fldChar w:fldCharType="end"/>
        </w:r>
      </w:hyperlink>
    </w:p>
    <w:p w14:paraId="3C725BBC" w14:textId="1BB645FB" w:rsidR="007C1DB3" w:rsidRDefault="004F39AC">
      <w:pPr>
        <w:pStyle w:val="Obsah1"/>
        <w:tabs>
          <w:tab w:val="left" w:pos="480"/>
          <w:tab w:val="right" w:leader="dot" w:pos="9911"/>
        </w:tabs>
        <w:rPr>
          <w:rFonts w:asciiTheme="minorHAnsi" w:eastAsiaTheme="minorEastAsia" w:hAnsiTheme="minorHAnsi" w:cstheme="minorBidi"/>
          <w:noProof/>
          <w:lang w:eastAsia="cs-CZ"/>
        </w:rPr>
      </w:pPr>
      <w:hyperlink w:anchor="_Toc99710704" w:history="1">
        <w:r w:rsidR="007C1DB3" w:rsidRPr="00FD46EC">
          <w:rPr>
            <w:rStyle w:val="Hypertextovodkaz"/>
            <w:rFonts w:cs="Times New Roman"/>
            <w:noProof/>
          </w:rPr>
          <w:t>4</w:t>
        </w:r>
        <w:r w:rsidR="007C1DB3">
          <w:rPr>
            <w:rFonts w:asciiTheme="minorHAnsi" w:eastAsiaTheme="minorEastAsia" w:hAnsiTheme="minorHAnsi" w:cstheme="minorBidi"/>
            <w:noProof/>
            <w:lang w:eastAsia="cs-CZ"/>
          </w:rPr>
          <w:tab/>
        </w:r>
        <w:r w:rsidR="007C1DB3" w:rsidRPr="00FD46EC">
          <w:rPr>
            <w:rStyle w:val="Hypertextovodkaz"/>
            <w:rFonts w:cs="Times New Roman"/>
            <w:noProof/>
          </w:rPr>
          <w:t>Termín plnění</w:t>
        </w:r>
        <w:r w:rsidR="007C1DB3">
          <w:rPr>
            <w:noProof/>
            <w:webHidden/>
          </w:rPr>
          <w:tab/>
        </w:r>
        <w:r w:rsidR="007C1DB3">
          <w:rPr>
            <w:noProof/>
            <w:webHidden/>
          </w:rPr>
          <w:fldChar w:fldCharType="begin"/>
        </w:r>
        <w:r w:rsidR="007C1DB3">
          <w:rPr>
            <w:noProof/>
            <w:webHidden/>
          </w:rPr>
          <w:instrText xml:space="preserve"> PAGEREF _Toc99710704 \h </w:instrText>
        </w:r>
        <w:r w:rsidR="007C1DB3">
          <w:rPr>
            <w:noProof/>
            <w:webHidden/>
          </w:rPr>
        </w:r>
        <w:r w:rsidR="007C1DB3">
          <w:rPr>
            <w:noProof/>
            <w:webHidden/>
          </w:rPr>
          <w:fldChar w:fldCharType="separate"/>
        </w:r>
        <w:r w:rsidR="001B069F">
          <w:rPr>
            <w:noProof/>
            <w:webHidden/>
          </w:rPr>
          <w:t>4</w:t>
        </w:r>
        <w:r w:rsidR="007C1DB3">
          <w:rPr>
            <w:noProof/>
            <w:webHidden/>
          </w:rPr>
          <w:fldChar w:fldCharType="end"/>
        </w:r>
      </w:hyperlink>
    </w:p>
    <w:p w14:paraId="0A360B2D" w14:textId="42225497" w:rsidR="007C1DB3" w:rsidRDefault="004F39AC">
      <w:pPr>
        <w:pStyle w:val="Obsah2"/>
        <w:tabs>
          <w:tab w:val="left" w:pos="880"/>
          <w:tab w:val="right" w:leader="dot" w:pos="9911"/>
        </w:tabs>
        <w:rPr>
          <w:rFonts w:asciiTheme="minorHAnsi" w:eastAsiaTheme="minorEastAsia" w:hAnsiTheme="minorHAnsi" w:cstheme="minorBidi"/>
          <w:noProof/>
          <w:lang w:eastAsia="cs-CZ"/>
        </w:rPr>
      </w:pPr>
      <w:hyperlink w:anchor="_Toc99710705" w:history="1">
        <w:r w:rsidR="007C1DB3" w:rsidRPr="00FD46EC">
          <w:rPr>
            <w:rStyle w:val="Hypertextovodkaz"/>
            <w:rFonts w:cs="Times New Roman"/>
            <w:noProof/>
          </w:rPr>
          <w:t>4.1</w:t>
        </w:r>
        <w:r w:rsidR="007C1DB3">
          <w:rPr>
            <w:rFonts w:asciiTheme="minorHAnsi" w:eastAsiaTheme="minorEastAsia" w:hAnsiTheme="minorHAnsi" w:cstheme="minorBidi"/>
            <w:noProof/>
            <w:lang w:eastAsia="cs-CZ"/>
          </w:rPr>
          <w:tab/>
        </w:r>
        <w:r w:rsidR="007C1DB3" w:rsidRPr="00FD46EC">
          <w:rPr>
            <w:rStyle w:val="Hypertextovodkaz"/>
            <w:rFonts w:cs="Times New Roman"/>
            <w:noProof/>
          </w:rPr>
          <w:t>Časový harmonogram</w:t>
        </w:r>
        <w:r w:rsidR="007C1DB3">
          <w:rPr>
            <w:noProof/>
            <w:webHidden/>
          </w:rPr>
          <w:tab/>
        </w:r>
        <w:r w:rsidR="007C1DB3">
          <w:rPr>
            <w:noProof/>
            <w:webHidden/>
          </w:rPr>
          <w:fldChar w:fldCharType="begin"/>
        </w:r>
        <w:r w:rsidR="007C1DB3">
          <w:rPr>
            <w:noProof/>
            <w:webHidden/>
          </w:rPr>
          <w:instrText xml:space="preserve"> PAGEREF _Toc99710705 \h </w:instrText>
        </w:r>
        <w:r w:rsidR="007C1DB3">
          <w:rPr>
            <w:noProof/>
            <w:webHidden/>
          </w:rPr>
        </w:r>
        <w:r w:rsidR="007C1DB3">
          <w:rPr>
            <w:noProof/>
            <w:webHidden/>
          </w:rPr>
          <w:fldChar w:fldCharType="separate"/>
        </w:r>
        <w:r w:rsidR="001B069F">
          <w:rPr>
            <w:noProof/>
            <w:webHidden/>
          </w:rPr>
          <w:t>4</w:t>
        </w:r>
        <w:r w:rsidR="007C1DB3">
          <w:rPr>
            <w:noProof/>
            <w:webHidden/>
          </w:rPr>
          <w:fldChar w:fldCharType="end"/>
        </w:r>
      </w:hyperlink>
    </w:p>
    <w:p w14:paraId="56576296" w14:textId="29BA7FE2" w:rsidR="007C1DB3" w:rsidRDefault="004F39AC">
      <w:pPr>
        <w:pStyle w:val="Obsah1"/>
        <w:tabs>
          <w:tab w:val="left" w:pos="480"/>
          <w:tab w:val="right" w:leader="dot" w:pos="9911"/>
        </w:tabs>
        <w:rPr>
          <w:rFonts w:asciiTheme="minorHAnsi" w:eastAsiaTheme="minorEastAsia" w:hAnsiTheme="minorHAnsi" w:cstheme="minorBidi"/>
          <w:noProof/>
          <w:lang w:eastAsia="cs-CZ"/>
        </w:rPr>
      </w:pPr>
      <w:hyperlink w:anchor="_Toc99710706" w:history="1">
        <w:r w:rsidR="007C1DB3" w:rsidRPr="00FD46EC">
          <w:rPr>
            <w:rStyle w:val="Hypertextovodkaz"/>
            <w:rFonts w:cs="Times New Roman"/>
            <w:noProof/>
          </w:rPr>
          <w:t>5</w:t>
        </w:r>
        <w:r w:rsidR="007C1DB3">
          <w:rPr>
            <w:rFonts w:asciiTheme="minorHAnsi" w:eastAsiaTheme="minorEastAsia" w:hAnsiTheme="minorHAnsi" w:cstheme="minorBidi"/>
            <w:noProof/>
            <w:lang w:eastAsia="cs-CZ"/>
          </w:rPr>
          <w:tab/>
        </w:r>
        <w:r w:rsidR="007C1DB3" w:rsidRPr="00FD46EC">
          <w:rPr>
            <w:rStyle w:val="Hypertextovodkaz"/>
            <w:rFonts w:cs="Times New Roman"/>
            <w:noProof/>
          </w:rPr>
          <w:t>Způsob plnění a předání díla</w:t>
        </w:r>
        <w:r w:rsidR="007C1DB3">
          <w:rPr>
            <w:noProof/>
            <w:webHidden/>
          </w:rPr>
          <w:tab/>
        </w:r>
        <w:r w:rsidR="007C1DB3">
          <w:rPr>
            <w:noProof/>
            <w:webHidden/>
          </w:rPr>
          <w:fldChar w:fldCharType="begin"/>
        </w:r>
        <w:r w:rsidR="007C1DB3">
          <w:rPr>
            <w:noProof/>
            <w:webHidden/>
          </w:rPr>
          <w:instrText xml:space="preserve"> PAGEREF _Toc99710706 \h </w:instrText>
        </w:r>
        <w:r w:rsidR="007C1DB3">
          <w:rPr>
            <w:noProof/>
            <w:webHidden/>
          </w:rPr>
        </w:r>
        <w:r w:rsidR="007C1DB3">
          <w:rPr>
            <w:noProof/>
            <w:webHidden/>
          </w:rPr>
          <w:fldChar w:fldCharType="separate"/>
        </w:r>
        <w:r w:rsidR="001B069F">
          <w:rPr>
            <w:noProof/>
            <w:webHidden/>
          </w:rPr>
          <w:t>4</w:t>
        </w:r>
        <w:r w:rsidR="007C1DB3">
          <w:rPr>
            <w:noProof/>
            <w:webHidden/>
          </w:rPr>
          <w:fldChar w:fldCharType="end"/>
        </w:r>
      </w:hyperlink>
    </w:p>
    <w:p w14:paraId="716DF8E5" w14:textId="1DC389E4" w:rsidR="007C1DB3" w:rsidRDefault="004F39AC">
      <w:pPr>
        <w:pStyle w:val="Obsah2"/>
        <w:tabs>
          <w:tab w:val="left" w:pos="880"/>
          <w:tab w:val="right" w:leader="dot" w:pos="9911"/>
        </w:tabs>
        <w:rPr>
          <w:rFonts w:asciiTheme="minorHAnsi" w:eastAsiaTheme="minorEastAsia" w:hAnsiTheme="minorHAnsi" w:cstheme="minorBidi"/>
          <w:noProof/>
          <w:lang w:eastAsia="cs-CZ"/>
        </w:rPr>
      </w:pPr>
      <w:hyperlink w:anchor="_Toc99710707" w:history="1">
        <w:r w:rsidR="007C1DB3" w:rsidRPr="00FD46EC">
          <w:rPr>
            <w:rStyle w:val="Hypertextovodkaz"/>
            <w:rFonts w:cs="Times New Roman"/>
            <w:noProof/>
          </w:rPr>
          <w:t>5.1</w:t>
        </w:r>
        <w:r w:rsidR="007C1DB3">
          <w:rPr>
            <w:rFonts w:asciiTheme="minorHAnsi" w:eastAsiaTheme="minorEastAsia" w:hAnsiTheme="minorHAnsi" w:cstheme="minorBidi"/>
            <w:noProof/>
            <w:lang w:eastAsia="cs-CZ"/>
          </w:rPr>
          <w:tab/>
        </w:r>
        <w:r w:rsidR="007C1DB3" w:rsidRPr="00FD46EC">
          <w:rPr>
            <w:rStyle w:val="Hypertextovodkaz"/>
            <w:rFonts w:cs="Times New Roman"/>
            <w:noProof/>
          </w:rPr>
          <w:t>Způsob plnění</w:t>
        </w:r>
        <w:r w:rsidR="007C1DB3">
          <w:rPr>
            <w:noProof/>
            <w:webHidden/>
          </w:rPr>
          <w:tab/>
        </w:r>
        <w:r w:rsidR="007C1DB3">
          <w:rPr>
            <w:noProof/>
            <w:webHidden/>
          </w:rPr>
          <w:fldChar w:fldCharType="begin"/>
        </w:r>
        <w:r w:rsidR="007C1DB3">
          <w:rPr>
            <w:noProof/>
            <w:webHidden/>
          </w:rPr>
          <w:instrText xml:space="preserve"> PAGEREF _Toc99710707 \h </w:instrText>
        </w:r>
        <w:r w:rsidR="007C1DB3">
          <w:rPr>
            <w:noProof/>
            <w:webHidden/>
          </w:rPr>
        </w:r>
        <w:r w:rsidR="007C1DB3">
          <w:rPr>
            <w:noProof/>
            <w:webHidden/>
          </w:rPr>
          <w:fldChar w:fldCharType="separate"/>
        </w:r>
        <w:r w:rsidR="001B069F">
          <w:rPr>
            <w:noProof/>
            <w:webHidden/>
          </w:rPr>
          <w:t>4</w:t>
        </w:r>
        <w:r w:rsidR="007C1DB3">
          <w:rPr>
            <w:noProof/>
            <w:webHidden/>
          </w:rPr>
          <w:fldChar w:fldCharType="end"/>
        </w:r>
      </w:hyperlink>
    </w:p>
    <w:p w14:paraId="22F25251" w14:textId="62D2AC97" w:rsidR="007C1DB3" w:rsidRDefault="004F39AC">
      <w:pPr>
        <w:pStyle w:val="Obsah2"/>
        <w:tabs>
          <w:tab w:val="right" w:leader="dot" w:pos="9911"/>
        </w:tabs>
        <w:rPr>
          <w:rFonts w:asciiTheme="minorHAnsi" w:eastAsiaTheme="minorEastAsia" w:hAnsiTheme="minorHAnsi" w:cstheme="minorBidi"/>
          <w:noProof/>
          <w:lang w:eastAsia="cs-CZ"/>
        </w:rPr>
      </w:pPr>
      <w:hyperlink w:anchor="_Toc99710708" w:history="1">
        <w:r w:rsidR="007C1DB3" w:rsidRPr="00FD46EC">
          <w:rPr>
            <w:rStyle w:val="Hypertextovodkaz"/>
            <w:noProof/>
          </w:rPr>
          <w:t>Část 1 – Analýza a průzkumy</w:t>
        </w:r>
        <w:r w:rsidR="007C1DB3">
          <w:rPr>
            <w:noProof/>
            <w:webHidden/>
          </w:rPr>
          <w:tab/>
        </w:r>
        <w:r w:rsidR="007C1DB3">
          <w:rPr>
            <w:noProof/>
            <w:webHidden/>
          </w:rPr>
          <w:fldChar w:fldCharType="begin"/>
        </w:r>
        <w:r w:rsidR="007C1DB3">
          <w:rPr>
            <w:noProof/>
            <w:webHidden/>
          </w:rPr>
          <w:instrText xml:space="preserve"> PAGEREF _Toc99710708 \h </w:instrText>
        </w:r>
        <w:r w:rsidR="007C1DB3">
          <w:rPr>
            <w:noProof/>
            <w:webHidden/>
          </w:rPr>
        </w:r>
        <w:r w:rsidR="007C1DB3">
          <w:rPr>
            <w:noProof/>
            <w:webHidden/>
          </w:rPr>
          <w:fldChar w:fldCharType="separate"/>
        </w:r>
        <w:r w:rsidR="001B069F">
          <w:rPr>
            <w:noProof/>
            <w:webHidden/>
          </w:rPr>
          <w:t>5</w:t>
        </w:r>
        <w:r w:rsidR="007C1DB3">
          <w:rPr>
            <w:noProof/>
            <w:webHidden/>
          </w:rPr>
          <w:fldChar w:fldCharType="end"/>
        </w:r>
      </w:hyperlink>
    </w:p>
    <w:p w14:paraId="454CC145" w14:textId="33742F55" w:rsidR="007C1DB3" w:rsidRDefault="004F39AC">
      <w:pPr>
        <w:pStyle w:val="Obsah2"/>
        <w:tabs>
          <w:tab w:val="right" w:leader="dot" w:pos="9911"/>
        </w:tabs>
        <w:rPr>
          <w:rFonts w:asciiTheme="minorHAnsi" w:eastAsiaTheme="minorEastAsia" w:hAnsiTheme="minorHAnsi" w:cstheme="minorBidi"/>
          <w:noProof/>
          <w:lang w:eastAsia="cs-CZ"/>
        </w:rPr>
      </w:pPr>
      <w:hyperlink w:anchor="_Toc99710709" w:history="1">
        <w:r w:rsidR="007C1DB3" w:rsidRPr="00FD46EC">
          <w:rPr>
            <w:rStyle w:val="Hypertextovodkaz"/>
            <w:noProof/>
          </w:rPr>
          <w:t>Část 2 a 3 – Návrhová část po projednání a vypořádání připomínek</w:t>
        </w:r>
        <w:r w:rsidR="007C1DB3">
          <w:rPr>
            <w:noProof/>
            <w:webHidden/>
          </w:rPr>
          <w:tab/>
        </w:r>
        <w:r w:rsidR="007C1DB3">
          <w:rPr>
            <w:noProof/>
            <w:webHidden/>
          </w:rPr>
          <w:fldChar w:fldCharType="begin"/>
        </w:r>
        <w:r w:rsidR="007C1DB3">
          <w:rPr>
            <w:noProof/>
            <w:webHidden/>
          </w:rPr>
          <w:instrText xml:space="preserve"> PAGEREF _Toc99710709 \h </w:instrText>
        </w:r>
        <w:r w:rsidR="007C1DB3">
          <w:rPr>
            <w:noProof/>
            <w:webHidden/>
          </w:rPr>
        </w:r>
        <w:r w:rsidR="007C1DB3">
          <w:rPr>
            <w:noProof/>
            <w:webHidden/>
          </w:rPr>
          <w:fldChar w:fldCharType="separate"/>
        </w:r>
        <w:r w:rsidR="001B069F">
          <w:rPr>
            <w:noProof/>
            <w:webHidden/>
          </w:rPr>
          <w:t>5</w:t>
        </w:r>
        <w:r w:rsidR="007C1DB3">
          <w:rPr>
            <w:noProof/>
            <w:webHidden/>
          </w:rPr>
          <w:fldChar w:fldCharType="end"/>
        </w:r>
      </w:hyperlink>
    </w:p>
    <w:p w14:paraId="2C9F57B9" w14:textId="7B5F23A3" w:rsidR="007C1DB3" w:rsidRDefault="004F39AC">
      <w:pPr>
        <w:pStyle w:val="Obsah2"/>
        <w:tabs>
          <w:tab w:val="right" w:leader="dot" w:pos="9911"/>
        </w:tabs>
        <w:rPr>
          <w:rFonts w:asciiTheme="minorHAnsi" w:eastAsiaTheme="minorEastAsia" w:hAnsiTheme="minorHAnsi" w:cstheme="minorBidi"/>
          <w:noProof/>
          <w:lang w:eastAsia="cs-CZ"/>
        </w:rPr>
      </w:pPr>
      <w:hyperlink w:anchor="_Toc99710710" w:history="1">
        <w:r w:rsidR="007C1DB3" w:rsidRPr="00FD46EC">
          <w:rPr>
            <w:rStyle w:val="Hypertextovodkaz"/>
            <w:noProof/>
          </w:rPr>
          <w:t>Část 4 – Souhrnné výstupy</w:t>
        </w:r>
        <w:r w:rsidR="007C1DB3">
          <w:rPr>
            <w:noProof/>
            <w:webHidden/>
          </w:rPr>
          <w:tab/>
        </w:r>
        <w:r w:rsidR="007C1DB3">
          <w:rPr>
            <w:noProof/>
            <w:webHidden/>
          </w:rPr>
          <w:fldChar w:fldCharType="begin"/>
        </w:r>
        <w:r w:rsidR="007C1DB3">
          <w:rPr>
            <w:noProof/>
            <w:webHidden/>
          </w:rPr>
          <w:instrText xml:space="preserve"> PAGEREF _Toc99710710 \h </w:instrText>
        </w:r>
        <w:r w:rsidR="007C1DB3">
          <w:rPr>
            <w:noProof/>
            <w:webHidden/>
          </w:rPr>
        </w:r>
        <w:r w:rsidR="007C1DB3">
          <w:rPr>
            <w:noProof/>
            <w:webHidden/>
          </w:rPr>
          <w:fldChar w:fldCharType="separate"/>
        </w:r>
        <w:r w:rsidR="001B069F">
          <w:rPr>
            <w:noProof/>
            <w:webHidden/>
          </w:rPr>
          <w:t>5</w:t>
        </w:r>
        <w:r w:rsidR="007C1DB3">
          <w:rPr>
            <w:noProof/>
            <w:webHidden/>
          </w:rPr>
          <w:fldChar w:fldCharType="end"/>
        </w:r>
      </w:hyperlink>
    </w:p>
    <w:p w14:paraId="77F51E02" w14:textId="3BA10350" w:rsidR="007C1DB3" w:rsidRDefault="004F39AC">
      <w:pPr>
        <w:pStyle w:val="Obsah2"/>
        <w:tabs>
          <w:tab w:val="left" w:pos="880"/>
          <w:tab w:val="right" w:leader="dot" w:pos="9911"/>
        </w:tabs>
        <w:rPr>
          <w:rFonts w:asciiTheme="minorHAnsi" w:eastAsiaTheme="minorEastAsia" w:hAnsiTheme="minorHAnsi" w:cstheme="minorBidi"/>
          <w:noProof/>
          <w:lang w:eastAsia="cs-CZ"/>
        </w:rPr>
      </w:pPr>
      <w:hyperlink w:anchor="_Toc99710711" w:history="1">
        <w:r w:rsidR="007C1DB3" w:rsidRPr="00FD46EC">
          <w:rPr>
            <w:rStyle w:val="Hypertextovodkaz"/>
            <w:rFonts w:cs="Times New Roman"/>
            <w:noProof/>
          </w:rPr>
          <w:t>5.2</w:t>
        </w:r>
        <w:r w:rsidR="007C1DB3">
          <w:rPr>
            <w:rFonts w:asciiTheme="minorHAnsi" w:eastAsiaTheme="minorEastAsia" w:hAnsiTheme="minorHAnsi" w:cstheme="minorBidi"/>
            <w:noProof/>
            <w:lang w:eastAsia="cs-CZ"/>
          </w:rPr>
          <w:tab/>
        </w:r>
        <w:r w:rsidR="007C1DB3" w:rsidRPr="00FD46EC">
          <w:rPr>
            <w:rStyle w:val="Hypertextovodkaz"/>
            <w:rFonts w:cs="Times New Roman"/>
            <w:noProof/>
          </w:rPr>
          <w:t>Poddodavatelé</w:t>
        </w:r>
        <w:r w:rsidR="007C1DB3">
          <w:rPr>
            <w:noProof/>
            <w:webHidden/>
          </w:rPr>
          <w:tab/>
        </w:r>
        <w:r w:rsidR="007C1DB3">
          <w:rPr>
            <w:noProof/>
            <w:webHidden/>
          </w:rPr>
          <w:fldChar w:fldCharType="begin"/>
        </w:r>
        <w:r w:rsidR="007C1DB3">
          <w:rPr>
            <w:noProof/>
            <w:webHidden/>
          </w:rPr>
          <w:instrText xml:space="preserve"> PAGEREF _Toc99710711 \h </w:instrText>
        </w:r>
        <w:r w:rsidR="007C1DB3">
          <w:rPr>
            <w:noProof/>
            <w:webHidden/>
          </w:rPr>
        </w:r>
        <w:r w:rsidR="007C1DB3">
          <w:rPr>
            <w:noProof/>
            <w:webHidden/>
          </w:rPr>
          <w:fldChar w:fldCharType="separate"/>
        </w:r>
        <w:r w:rsidR="001B069F">
          <w:rPr>
            <w:noProof/>
            <w:webHidden/>
          </w:rPr>
          <w:t>5</w:t>
        </w:r>
        <w:r w:rsidR="007C1DB3">
          <w:rPr>
            <w:noProof/>
            <w:webHidden/>
          </w:rPr>
          <w:fldChar w:fldCharType="end"/>
        </w:r>
      </w:hyperlink>
    </w:p>
    <w:p w14:paraId="118D2FB6" w14:textId="0CE9D324" w:rsidR="007C1DB3" w:rsidRDefault="004F39AC">
      <w:pPr>
        <w:pStyle w:val="Obsah2"/>
        <w:tabs>
          <w:tab w:val="left" w:pos="880"/>
          <w:tab w:val="right" w:leader="dot" w:pos="9911"/>
        </w:tabs>
        <w:rPr>
          <w:rFonts w:asciiTheme="minorHAnsi" w:eastAsiaTheme="minorEastAsia" w:hAnsiTheme="minorHAnsi" w:cstheme="minorBidi"/>
          <w:noProof/>
          <w:lang w:eastAsia="cs-CZ"/>
        </w:rPr>
      </w:pPr>
      <w:hyperlink w:anchor="_Toc99710712" w:history="1">
        <w:r w:rsidR="007C1DB3" w:rsidRPr="00FD46EC">
          <w:rPr>
            <w:rStyle w:val="Hypertextovodkaz"/>
            <w:rFonts w:cs="Times New Roman"/>
            <w:noProof/>
          </w:rPr>
          <w:t>5.3</w:t>
        </w:r>
        <w:r w:rsidR="007C1DB3">
          <w:rPr>
            <w:rFonts w:asciiTheme="minorHAnsi" w:eastAsiaTheme="minorEastAsia" w:hAnsiTheme="minorHAnsi" w:cstheme="minorBidi"/>
            <w:noProof/>
            <w:lang w:eastAsia="cs-CZ"/>
          </w:rPr>
          <w:tab/>
        </w:r>
        <w:r w:rsidR="007C1DB3" w:rsidRPr="00FD46EC">
          <w:rPr>
            <w:rStyle w:val="Hypertextovodkaz"/>
            <w:rFonts w:cs="Times New Roman"/>
            <w:noProof/>
          </w:rPr>
          <w:t>Kvalita díla</w:t>
        </w:r>
        <w:r w:rsidR="007C1DB3">
          <w:rPr>
            <w:noProof/>
            <w:webHidden/>
          </w:rPr>
          <w:tab/>
        </w:r>
        <w:r w:rsidR="007C1DB3">
          <w:rPr>
            <w:noProof/>
            <w:webHidden/>
          </w:rPr>
          <w:fldChar w:fldCharType="begin"/>
        </w:r>
        <w:r w:rsidR="007C1DB3">
          <w:rPr>
            <w:noProof/>
            <w:webHidden/>
          </w:rPr>
          <w:instrText xml:space="preserve"> PAGEREF _Toc99710712 \h </w:instrText>
        </w:r>
        <w:r w:rsidR="007C1DB3">
          <w:rPr>
            <w:noProof/>
            <w:webHidden/>
          </w:rPr>
        </w:r>
        <w:r w:rsidR="007C1DB3">
          <w:rPr>
            <w:noProof/>
            <w:webHidden/>
          </w:rPr>
          <w:fldChar w:fldCharType="separate"/>
        </w:r>
        <w:r w:rsidR="001B069F">
          <w:rPr>
            <w:noProof/>
            <w:webHidden/>
          </w:rPr>
          <w:t>6</w:t>
        </w:r>
        <w:r w:rsidR="007C1DB3">
          <w:rPr>
            <w:noProof/>
            <w:webHidden/>
          </w:rPr>
          <w:fldChar w:fldCharType="end"/>
        </w:r>
      </w:hyperlink>
    </w:p>
    <w:p w14:paraId="706C0BB1" w14:textId="53884667" w:rsidR="007C1DB3" w:rsidRDefault="004F39AC">
      <w:pPr>
        <w:pStyle w:val="Obsah2"/>
        <w:tabs>
          <w:tab w:val="left" w:pos="880"/>
          <w:tab w:val="right" w:leader="dot" w:pos="9911"/>
        </w:tabs>
        <w:rPr>
          <w:rFonts w:asciiTheme="minorHAnsi" w:eastAsiaTheme="minorEastAsia" w:hAnsiTheme="minorHAnsi" w:cstheme="minorBidi"/>
          <w:noProof/>
          <w:lang w:eastAsia="cs-CZ"/>
        </w:rPr>
      </w:pPr>
      <w:hyperlink w:anchor="_Toc99710713" w:history="1">
        <w:r w:rsidR="007C1DB3" w:rsidRPr="00FD46EC">
          <w:rPr>
            <w:rStyle w:val="Hypertextovodkaz"/>
            <w:rFonts w:cs="Times New Roman"/>
            <w:noProof/>
          </w:rPr>
          <w:t>5.4</w:t>
        </w:r>
        <w:r w:rsidR="007C1DB3">
          <w:rPr>
            <w:rFonts w:asciiTheme="minorHAnsi" w:eastAsiaTheme="minorEastAsia" w:hAnsiTheme="minorHAnsi" w:cstheme="minorBidi"/>
            <w:noProof/>
            <w:lang w:eastAsia="cs-CZ"/>
          </w:rPr>
          <w:tab/>
        </w:r>
        <w:r w:rsidR="007C1DB3" w:rsidRPr="00FD46EC">
          <w:rPr>
            <w:rStyle w:val="Hypertextovodkaz"/>
            <w:rFonts w:cs="Times New Roman"/>
            <w:noProof/>
          </w:rPr>
          <w:t>Předání a převzetí díla</w:t>
        </w:r>
        <w:r w:rsidR="007C1DB3">
          <w:rPr>
            <w:noProof/>
            <w:webHidden/>
          </w:rPr>
          <w:tab/>
        </w:r>
        <w:r w:rsidR="007C1DB3">
          <w:rPr>
            <w:noProof/>
            <w:webHidden/>
          </w:rPr>
          <w:fldChar w:fldCharType="begin"/>
        </w:r>
        <w:r w:rsidR="007C1DB3">
          <w:rPr>
            <w:noProof/>
            <w:webHidden/>
          </w:rPr>
          <w:instrText xml:space="preserve"> PAGEREF _Toc99710713 \h </w:instrText>
        </w:r>
        <w:r w:rsidR="007C1DB3">
          <w:rPr>
            <w:noProof/>
            <w:webHidden/>
          </w:rPr>
        </w:r>
        <w:r w:rsidR="007C1DB3">
          <w:rPr>
            <w:noProof/>
            <w:webHidden/>
          </w:rPr>
          <w:fldChar w:fldCharType="separate"/>
        </w:r>
        <w:r w:rsidR="001B069F">
          <w:rPr>
            <w:noProof/>
            <w:webHidden/>
          </w:rPr>
          <w:t>6</w:t>
        </w:r>
        <w:r w:rsidR="007C1DB3">
          <w:rPr>
            <w:noProof/>
            <w:webHidden/>
          </w:rPr>
          <w:fldChar w:fldCharType="end"/>
        </w:r>
      </w:hyperlink>
    </w:p>
    <w:p w14:paraId="7C097670" w14:textId="11EBE71C" w:rsidR="007C1DB3" w:rsidRDefault="004F39AC">
      <w:pPr>
        <w:pStyle w:val="Obsah1"/>
        <w:tabs>
          <w:tab w:val="left" w:pos="480"/>
          <w:tab w:val="right" w:leader="dot" w:pos="9911"/>
        </w:tabs>
        <w:rPr>
          <w:rFonts w:asciiTheme="minorHAnsi" w:eastAsiaTheme="minorEastAsia" w:hAnsiTheme="minorHAnsi" w:cstheme="minorBidi"/>
          <w:noProof/>
          <w:lang w:eastAsia="cs-CZ"/>
        </w:rPr>
      </w:pPr>
      <w:hyperlink w:anchor="_Toc99710714" w:history="1">
        <w:r w:rsidR="007C1DB3" w:rsidRPr="00FD46EC">
          <w:rPr>
            <w:rStyle w:val="Hypertextovodkaz"/>
            <w:rFonts w:cs="Times New Roman"/>
            <w:noProof/>
          </w:rPr>
          <w:t>6</w:t>
        </w:r>
        <w:r w:rsidR="007C1DB3">
          <w:rPr>
            <w:rFonts w:asciiTheme="minorHAnsi" w:eastAsiaTheme="minorEastAsia" w:hAnsiTheme="minorHAnsi" w:cstheme="minorBidi"/>
            <w:noProof/>
            <w:lang w:eastAsia="cs-CZ"/>
          </w:rPr>
          <w:tab/>
        </w:r>
        <w:r w:rsidR="007C1DB3" w:rsidRPr="00FD46EC">
          <w:rPr>
            <w:rStyle w:val="Hypertextovodkaz"/>
            <w:rFonts w:cs="Times New Roman"/>
            <w:noProof/>
          </w:rPr>
          <w:t>Vyšší moc</w:t>
        </w:r>
        <w:r w:rsidR="007C1DB3">
          <w:rPr>
            <w:noProof/>
            <w:webHidden/>
          </w:rPr>
          <w:tab/>
        </w:r>
        <w:r w:rsidR="007C1DB3">
          <w:rPr>
            <w:noProof/>
            <w:webHidden/>
          </w:rPr>
          <w:fldChar w:fldCharType="begin"/>
        </w:r>
        <w:r w:rsidR="007C1DB3">
          <w:rPr>
            <w:noProof/>
            <w:webHidden/>
          </w:rPr>
          <w:instrText xml:space="preserve"> PAGEREF _Toc99710714 \h </w:instrText>
        </w:r>
        <w:r w:rsidR="007C1DB3">
          <w:rPr>
            <w:noProof/>
            <w:webHidden/>
          </w:rPr>
        </w:r>
        <w:r w:rsidR="007C1DB3">
          <w:rPr>
            <w:noProof/>
            <w:webHidden/>
          </w:rPr>
          <w:fldChar w:fldCharType="separate"/>
        </w:r>
        <w:r w:rsidR="001B069F">
          <w:rPr>
            <w:noProof/>
            <w:webHidden/>
          </w:rPr>
          <w:t>6</w:t>
        </w:r>
        <w:r w:rsidR="007C1DB3">
          <w:rPr>
            <w:noProof/>
            <w:webHidden/>
          </w:rPr>
          <w:fldChar w:fldCharType="end"/>
        </w:r>
      </w:hyperlink>
    </w:p>
    <w:p w14:paraId="1211B1AF" w14:textId="068607EE" w:rsidR="007C1DB3" w:rsidRDefault="004F39AC">
      <w:pPr>
        <w:pStyle w:val="Obsah2"/>
        <w:tabs>
          <w:tab w:val="left" w:pos="880"/>
          <w:tab w:val="right" w:leader="dot" w:pos="9911"/>
        </w:tabs>
        <w:rPr>
          <w:rFonts w:asciiTheme="minorHAnsi" w:eastAsiaTheme="minorEastAsia" w:hAnsiTheme="minorHAnsi" w:cstheme="minorBidi"/>
          <w:noProof/>
          <w:lang w:eastAsia="cs-CZ"/>
        </w:rPr>
      </w:pPr>
      <w:hyperlink w:anchor="_Toc99710715" w:history="1">
        <w:r w:rsidR="007C1DB3" w:rsidRPr="00FD46EC">
          <w:rPr>
            <w:rStyle w:val="Hypertextovodkaz"/>
            <w:rFonts w:cs="Times New Roman"/>
            <w:noProof/>
          </w:rPr>
          <w:t>6.1</w:t>
        </w:r>
        <w:r w:rsidR="007C1DB3">
          <w:rPr>
            <w:rFonts w:asciiTheme="minorHAnsi" w:eastAsiaTheme="minorEastAsia" w:hAnsiTheme="minorHAnsi" w:cstheme="minorBidi"/>
            <w:noProof/>
            <w:lang w:eastAsia="cs-CZ"/>
          </w:rPr>
          <w:tab/>
        </w:r>
        <w:r w:rsidR="007C1DB3" w:rsidRPr="00FD46EC">
          <w:rPr>
            <w:rStyle w:val="Hypertextovodkaz"/>
            <w:rFonts w:cs="Times New Roman"/>
            <w:noProof/>
          </w:rPr>
          <w:t>Vyšší moc</w:t>
        </w:r>
        <w:r w:rsidR="007C1DB3">
          <w:rPr>
            <w:noProof/>
            <w:webHidden/>
          </w:rPr>
          <w:tab/>
        </w:r>
        <w:r w:rsidR="007C1DB3">
          <w:rPr>
            <w:noProof/>
            <w:webHidden/>
          </w:rPr>
          <w:fldChar w:fldCharType="begin"/>
        </w:r>
        <w:r w:rsidR="007C1DB3">
          <w:rPr>
            <w:noProof/>
            <w:webHidden/>
          </w:rPr>
          <w:instrText xml:space="preserve"> PAGEREF _Toc99710715 \h </w:instrText>
        </w:r>
        <w:r w:rsidR="007C1DB3">
          <w:rPr>
            <w:noProof/>
            <w:webHidden/>
          </w:rPr>
        </w:r>
        <w:r w:rsidR="007C1DB3">
          <w:rPr>
            <w:noProof/>
            <w:webHidden/>
          </w:rPr>
          <w:fldChar w:fldCharType="separate"/>
        </w:r>
        <w:r w:rsidR="001B069F">
          <w:rPr>
            <w:noProof/>
            <w:webHidden/>
          </w:rPr>
          <w:t>6</w:t>
        </w:r>
        <w:r w:rsidR="007C1DB3">
          <w:rPr>
            <w:noProof/>
            <w:webHidden/>
          </w:rPr>
          <w:fldChar w:fldCharType="end"/>
        </w:r>
      </w:hyperlink>
    </w:p>
    <w:p w14:paraId="4BDA37F4" w14:textId="748F9583" w:rsidR="007C1DB3" w:rsidRDefault="004F39AC">
      <w:pPr>
        <w:pStyle w:val="Obsah1"/>
        <w:tabs>
          <w:tab w:val="left" w:pos="480"/>
          <w:tab w:val="right" w:leader="dot" w:pos="9911"/>
        </w:tabs>
        <w:rPr>
          <w:rFonts w:asciiTheme="minorHAnsi" w:eastAsiaTheme="minorEastAsia" w:hAnsiTheme="minorHAnsi" w:cstheme="minorBidi"/>
          <w:noProof/>
          <w:lang w:eastAsia="cs-CZ"/>
        </w:rPr>
      </w:pPr>
      <w:hyperlink w:anchor="_Toc99710716" w:history="1">
        <w:r w:rsidR="007C1DB3" w:rsidRPr="00FD46EC">
          <w:rPr>
            <w:rStyle w:val="Hypertextovodkaz"/>
            <w:rFonts w:cs="Times New Roman"/>
            <w:noProof/>
          </w:rPr>
          <w:t>7</w:t>
        </w:r>
        <w:r w:rsidR="007C1DB3">
          <w:rPr>
            <w:rFonts w:asciiTheme="minorHAnsi" w:eastAsiaTheme="minorEastAsia" w:hAnsiTheme="minorHAnsi" w:cstheme="minorBidi"/>
            <w:noProof/>
            <w:lang w:eastAsia="cs-CZ"/>
          </w:rPr>
          <w:tab/>
        </w:r>
        <w:r w:rsidR="007C1DB3" w:rsidRPr="00FD46EC">
          <w:rPr>
            <w:rStyle w:val="Hypertextovodkaz"/>
            <w:rFonts w:cs="Times New Roman"/>
            <w:noProof/>
          </w:rPr>
          <w:t>Součinnost objednatele</w:t>
        </w:r>
        <w:r w:rsidR="007C1DB3">
          <w:rPr>
            <w:noProof/>
            <w:webHidden/>
          </w:rPr>
          <w:tab/>
        </w:r>
        <w:r w:rsidR="007C1DB3">
          <w:rPr>
            <w:noProof/>
            <w:webHidden/>
          </w:rPr>
          <w:fldChar w:fldCharType="begin"/>
        </w:r>
        <w:r w:rsidR="007C1DB3">
          <w:rPr>
            <w:noProof/>
            <w:webHidden/>
          </w:rPr>
          <w:instrText xml:space="preserve"> PAGEREF _Toc99710716 \h </w:instrText>
        </w:r>
        <w:r w:rsidR="007C1DB3">
          <w:rPr>
            <w:noProof/>
            <w:webHidden/>
          </w:rPr>
        </w:r>
        <w:r w:rsidR="007C1DB3">
          <w:rPr>
            <w:noProof/>
            <w:webHidden/>
          </w:rPr>
          <w:fldChar w:fldCharType="separate"/>
        </w:r>
        <w:r w:rsidR="001B069F">
          <w:rPr>
            <w:noProof/>
            <w:webHidden/>
          </w:rPr>
          <w:t>7</w:t>
        </w:r>
        <w:r w:rsidR="007C1DB3">
          <w:rPr>
            <w:noProof/>
            <w:webHidden/>
          </w:rPr>
          <w:fldChar w:fldCharType="end"/>
        </w:r>
      </w:hyperlink>
    </w:p>
    <w:p w14:paraId="0DA15A05" w14:textId="7DD4010F" w:rsidR="007C1DB3" w:rsidRDefault="004F39AC">
      <w:pPr>
        <w:pStyle w:val="Obsah2"/>
        <w:tabs>
          <w:tab w:val="left" w:pos="880"/>
          <w:tab w:val="right" w:leader="dot" w:pos="9911"/>
        </w:tabs>
        <w:rPr>
          <w:rFonts w:asciiTheme="minorHAnsi" w:eastAsiaTheme="minorEastAsia" w:hAnsiTheme="minorHAnsi" w:cstheme="minorBidi"/>
          <w:noProof/>
          <w:lang w:eastAsia="cs-CZ"/>
        </w:rPr>
      </w:pPr>
      <w:hyperlink w:anchor="_Toc99710717" w:history="1">
        <w:r w:rsidR="007C1DB3" w:rsidRPr="00FD46EC">
          <w:rPr>
            <w:rStyle w:val="Hypertextovodkaz"/>
            <w:rFonts w:cs="Times New Roman"/>
            <w:noProof/>
          </w:rPr>
          <w:t>7.1</w:t>
        </w:r>
        <w:r w:rsidR="007C1DB3">
          <w:rPr>
            <w:rFonts w:asciiTheme="minorHAnsi" w:eastAsiaTheme="minorEastAsia" w:hAnsiTheme="minorHAnsi" w:cstheme="minorBidi"/>
            <w:noProof/>
            <w:lang w:eastAsia="cs-CZ"/>
          </w:rPr>
          <w:tab/>
        </w:r>
        <w:r w:rsidR="007C1DB3" w:rsidRPr="00FD46EC">
          <w:rPr>
            <w:rStyle w:val="Hypertextovodkaz"/>
            <w:rFonts w:cs="Times New Roman"/>
            <w:noProof/>
          </w:rPr>
          <w:t>Součinnost objednatele</w:t>
        </w:r>
        <w:r w:rsidR="007C1DB3">
          <w:rPr>
            <w:noProof/>
            <w:webHidden/>
          </w:rPr>
          <w:tab/>
        </w:r>
        <w:r w:rsidR="007C1DB3">
          <w:rPr>
            <w:noProof/>
            <w:webHidden/>
          </w:rPr>
          <w:fldChar w:fldCharType="begin"/>
        </w:r>
        <w:r w:rsidR="007C1DB3">
          <w:rPr>
            <w:noProof/>
            <w:webHidden/>
          </w:rPr>
          <w:instrText xml:space="preserve"> PAGEREF _Toc99710717 \h </w:instrText>
        </w:r>
        <w:r w:rsidR="007C1DB3">
          <w:rPr>
            <w:noProof/>
            <w:webHidden/>
          </w:rPr>
        </w:r>
        <w:r w:rsidR="007C1DB3">
          <w:rPr>
            <w:noProof/>
            <w:webHidden/>
          </w:rPr>
          <w:fldChar w:fldCharType="separate"/>
        </w:r>
        <w:r w:rsidR="001B069F">
          <w:rPr>
            <w:noProof/>
            <w:webHidden/>
          </w:rPr>
          <w:t>7</w:t>
        </w:r>
        <w:r w:rsidR="007C1DB3">
          <w:rPr>
            <w:noProof/>
            <w:webHidden/>
          </w:rPr>
          <w:fldChar w:fldCharType="end"/>
        </w:r>
      </w:hyperlink>
    </w:p>
    <w:p w14:paraId="02072525" w14:textId="42EADC73" w:rsidR="007C1DB3" w:rsidRDefault="004F39AC">
      <w:pPr>
        <w:pStyle w:val="Obsah1"/>
        <w:tabs>
          <w:tab w:val="left" w:pos="480"/>
          <w:tab w:val="right" w:leader="dot" w:pos="9911"/>
        </w:tabs>
        <w:rPr>
          <w:rFonts w:asciiTheme="minorHAnsi" w:eastAsiaTheme="minorEastAsia" w:hAnsiTheme="minorHAnsi" w:cstheme="minorBidi"/>
          <w:noProof/>
          <w:lang w:eastAsia="cs-CZ"/>
        </w:rPr>
      </w:pPr>
      <w:hyperlink w:anchor="_Toc99710718" w:history="1">
        <w:r w:rsidR="007C1DB3" w:rsidRPr="00FD46EC">
          <w:rPr>
            <w:rStyle w:val="Hypertextovodkaz"/>
            <w:rFonts w:cs="Times New Roman"/>
            <w:noProof/>
          </w:rPr>
          <w:t>8</w:t>
        </w:r>
        <w:r w:rsidR="007C1DB3">
          <w:rPr>
            <w:rFonts w:asciiTheme="minorHAnsi" w:eastAsiaTheme="minorEastAsia" w:hAnsiTheme="minorHAnsi" w:cstheme="minorBidi"/>
            <w:noProof/>
            <w:lang w:eastAsia="cs-CZ"/>
          </w:rPr>
          <w:tab/>
        </w:r>
        <w:r w:rsidR="007C1DB3" w:rsidRPr="00FD46EC">
          <w:rPr>
            <w:rStyle w:val="Hypertextovodkaz"/>
            <w:rFonts w:cs="Times New Roman"/>
            <w:noProof/>
          </w:rPr>
          <w:t>Záruka</w:t>
        </w:r>
        <w:r w:rsidR="007C1DB3">
          <w:rPr>
            <w:noProof/>
            <w:webHidden/>
          </w:rPr>
          <w:tab/>
        </w:r>
        <w:r w:rsidR="007C1DB3">
          <w:rPr>
            <w:noProof/>
            <w:webHidden/>
          </w:rPr>
          <w:fldChar w:fldCharType="begin"/>
        </w:r>
        <w:r w:rsidR="007C1DB3">
          <w:rPr>
            <w:noProof/>
            <w:webHidden/>
          </w:rPr>
          <w:instrText xml:space="preserve"> PAGEREF _Toc99710718 \h </w:instrText>
        </w:r>
        <w:r w:rsidR="007C1DB3">
          <w:rPr>
            <w:noProof/>
            <w:webHidden/>
          </w:rPr>
        </w:r>
        <w:r w:rsidR="007C1DB3">
          <w:rPr>
            <w:noProof/>
            <w:webHidden/>
          </w:rPr>
          <w:fldChar w:fldCharType="separate"/>
        </w:r>
        <w:r w:rsidR="001B069F">
          <w:rPr>
            <w:noProof/>
            <w:webHidden/>
          </w:rPr>
          <w:t>7</w:t>
        </w:r>
        <w:r w:rsidR="007C1DB3">
          <w:rPr>
            <w:noProof/>
            <w:webHidden/>
          </w:rPr>
          <w:fldChar w:fldCharType="end"/>
        </w:r>
      </w:hyperlink>
    </w:p>
    <w:p w14:paraId="6728C02D" w14:textId="0183DF3C" w:rsidR="007C1DB3" w:rsidRDefault="004F39AC">
      <w:pPr>
        <w:pStyle w:val="Obsah2"/>
        <w:tabs>
          <w:tab w:val="left" w:pos="880"/>
          <w:tab w:val="right" w:leader="dot" w:pos="9911"/>
        </w:tabs>
        <w:rPr>
          <w:rFonts w:asciiTheme="minorHAnsi" w:eastAsiaTheme="minorEastAsia" w:hAnsiTheme="minorHAnsi" w:cstheme="minorBidi"/>
          <w:noProof/>
          <w:lang w:eastAsia="cs-CZ"/>
        </w:rPr>
      </w:pPr>
      <w:hyperlink w:anchor="_Toc99710719" w:history="1">
        <w:r w:rsidR="007C1DB3" w:rsidRPr="00FD46EC">
          <w:rPr>
            <w:rStyle w:val="Hypertextovodkaz"/>
            <w:rFonts w:cs="Times New Roman"/>
            <w:noProof/>
          </w:rPr>
          <w:t>8.1</w:t>
        </w:r>
        <w:r w:rsidR="007C1DB3">
          <w:rPr>
            <w:rFonts w:asciiTheme="minorHAnsi" w:eastAsiaTheme="minorEastAsia" w:hAnsiTheme="minorHAnsi" w:cstheme="minorBidi"/>
            <w:noProof/>
            <w:lang w:eastAsia="cs-CZ"/>
          </w:rPr>
          <w:tab/>
        </w:r>
        <w:r w:rsidR="007C1DB3" w:rsidRPr="00FD46EC">
          <w:rPr>
            <w:rStyle w:val="Hypertextovodkaz"/>
            <w:rFonts w:cs="Times New Roman"/>
            <w:noProof/>
          </w:rPr>
          <w:t>Záruční podmínky</w:t>
        </w:r>
        <w:r w:rsidR="007C1DB3">
          <w:rPr>
            <w:noProof/>
            <w:webHidden/>
          </w:rPr>
          <w:tab/>
        </w:r>
        <w:r w:rsidR="007C1DB3">
          <w:rPr>
            <w:noProof/>
            <w:webHidden/>
          </w:rPr>
          <w:fldChar w:fldCharType="begin"/>
        </w:r>
        <w:r w:rsidR="007C1DB3">
          <w:rPr>
            <w:noProof/>
            <w:webHidden/>
          </w:rPr>
          <w:instrText xml:space="preserve"> PAGEREF _Toc99710719 \h </w:instrText>
        </w:r>
        <w:r w:rsidR="007C1DB3">
          <w:rPr>
            <w:noProof/>
            <w:webHidden/>
          </w:rPr>
        </w:r>
        <w:r w:rsidR="007C1DB3">
          <w:rPr>
            <w:noProof/>
            <w:webHidden/>
          </w:rPr>
          <w:fldChar w:fldCharType="separate"/>
        </w:r>
        <w:r w:rsidR="001B069F">
          <w:rPr>
            <w:noProof/>
            <w:webHidden/>
          </w:rPr>
          <w:t>7</w:t>
        </w:r>
        <w:r w:rsidR="007C1DB3">
          <w:rPr>
            <w:noProof/>
            <w:webHidden/>
          </w:rPr>
          <w:fldChar w:fldCharType="end"/>
        </w:r>
      </w:hyperlink>
    </w:p>
    <w:p w14:paraId="21615FFC" w14:textId="179C90E8" w:rsidR="007C1DB3" w:rsidRDefault="004F39AC">
      <w:pPr>
        <w:pStyle w:val="Obsah2"/>
        <w:tabs>
          <w:tab w:val="left" w:pos="880"/>
          <w:tab w:val="right" w:leader="dot" w:pos="9911"/>
        </w:tabs>
        <w:rPr>
          <w:rFonts w:asciiTheme="minorHAnsi" w:eastAsiaTheme="minorEastAsia" w:hAnsiTheme="minorHAnsi" w:cstheme="minorBidi"/>
          <w:noProof/>
          <w:lang w:eastAsia="cs-CZ"/>
        </w:rPr>
      </w:pPr>
      <w:hyperlink w:anchor="_Toc99710720" w:history="1">
        <w:r w:rsidR="007C1DB3" w:rsidRPr="00FD46EC">
          <w:rPr>
            <w:rStyle w:val="Hypertextovodkaz"/>
            <w:rFonts w:cs="Times New Roman"/>
            <w:noProof/>
          </w:rPr>
          <w:t>8.2</w:t>
        </w:r>
        <w:r w:rsidR="007C1DB3">
          <w:rPr>
            <w:rFonts w:asciiTheme="minorHAnsi" w:eastAsiaTheme="minorEastAsia" w:hAnsiTheme="minorHAnsi" w:cstheme="minorBidi"/>
            <w:noProof/>
            <w:lang w:eastAsia="cs-CZ"/>
          </w:rPr>
          <w:tab/>
        </w:r>
        <w:r w:rsidR="007C1DB3" w:rsidRPr="00FD46EC">
          <w:rPr>
            <w:rStyle w:val="Hypertextovodkaz"/>
            <w:rFonts w:cs="Times New Roman"/>
            <w:noProof/>
          </w:rPr>
          <w:t>Vady díla</w:t>
        </w:r>
        <w:r w:rsidR="007C1DB3">
          <w:rPr>
            <w:noProof/>
            <w:webHidden/>
          </w:rPr>
          <w:tab/>
        </w:r>
        <w:r w:rsidR="007C1DB3">
          <w:rPr>
            <w:noProof/>
            <w:webHidden/>
          </w:rPr>
          <w:fldChar w:fldCharType="begin"/>
        </w:r>
        <w:r w:rsidR="007C1DB3">
          <w:rPr>
            <w:noProof/>
            <w:webHidden/>
          </w:rPr>
          <w:instrText xml:space="preserve"> PAGEREF _Toc99710720 \h </w:instrText>
        </w:r>
        <w:r w:rsidR="007C1DB3">
          <w:rPr>
            <w:noProof/>
            <w:webHidden/>
          </w:rPr>
        </w:r>
        <w:r w:rsidR="007C1DB3">
          <w:rPr>
            <w:noProof/>
            <w:webHidden/>
          </w:rPr>
          <w:fldChar w:fldCharType="separate"/>
        </w:r>
        <w:r w:rsidR="001B069F">
          <w:rPr>
            <w:noProof/>
            <w:webHidden/>
          </w:rPr>
          <w:t>7</w:t>
        </w:r>
        <w:r w:rsidR="007C1DB3">
          <w:rPr>
            <w:noProof/>
            <w:webHidden/>
          </w:rPr>
          <w:fldChar w:fldCharType="end"/>
        </w:r>
      </w:hyperlink>
    </w:p>
    <w:p w14:paraId="2FAC04AA" w14:textId="19F590A1" w:rsidR="007C1DB3" w:rsidRDefault="004F39AC">
      <w:pPr>
        <w:pStyle w:val="Obsah1"/>
        <w:tabs>
          <w:tab w:val="left" w:pos="480"/>
          <w:tab w:val="right" w:leader="dot" w:pos="9911"/>
        </w:tabs>
        <w:rPr>
          <w:rFonts w:asciiTheme="minorHAnsi" w:eastAsiaTheme="minorEastAsia" w:hAnsiTheme="minorHAnsi" w:cstheme="minorBidi"/>
          <w:noProof/>
          <w:lang w:eastAsia="cs-CZ"/>
        </w:rPr>
      </w:pPr>
      <w:hyperlink w:anchor="_Toc99710721" w:history="1">
        <w:r w:rsidR="007C1DB3" w:rsidRPr="00FD46EC">
          <w:rPr>
            <w:rStyle w:val="Hypertextovodkaz"/>
            <w:rFonts w:cs="Times New Roman"/>
            <w:noProof/>
          </w:rPr>
          <w:t>9</w:t>
        </w:r>
        <w:r w:rsidR="007C1DB3">
          <w:rPr>
            <w:rFonts w:asciiTheme="minorHAnsi" w:eastAsiaTheme="minorEastAsia" w:hAnsiTheme="minorHAnsi" w:cstheme="minorBidi"/>
            <w:noProof/>
            <w:lang w:eastAsia="cs-CZ"/>
          </w:rPr>
          <w:tab/>
        </w:r>
        <w:r w:rsidR="007C1DB3" w:rsidRPr="00FD46EC">
          <w:rPr>
            <w:rStyle w:val="Hypertextovodkaz"/>
            <w:rFonts w:cs="Times New Roman"/>
            <w:noProof/>
          </w:rPr>
          <w:t>Ustanovení o právním vztahu k autorskému zákonu „licenční doložka“</w:t>
        </w:r>
        <w:r w:rsidR="007C1DB3">
          <w:rPr>
            <w:noProof/>
            <w:webHidden/>
          </w:rPr>
          <w:tab/>
        </w:r>
        <w:r w:rsidR="007C1DB3">
          <w:rPr>
            <w:noProof/>
            <w:webHidden/>
          </w:rPr>
          <w:fldChar w:fldCharType="begin"/>
        </w:r>
        <w:r w:rsidR="007C1DB3">
          <w:rPr>
            <w:noProof/>
            <w:webHidden/>
          </w:rPr>
          <w:instrText xml:space="preserve"> PAGEREF _Toc99710721 \h </w:instrText>
        </w:r>
        <w:r w:rsidR="007C1DB3">
          <w:rPr>
            <w:noProof/>
            <w:webHidden/>
          </w:rPr>
        </w:r>
        <w:r w:rsidR="007C1DB3">
          <w:rPr>
            <w:noProof/>
            <w:webHidden/>
          </w:rPr>
          <w:fldChar w:fldCharType="separate"/>
        </w:r>
        <w:r w:rsidR="001B069F">
          <w:rPr>
            <w:noProof/>
            <w:webHidden/>
          </w:rPr>
          <w:t>8</w:t>
        </w:r>
        <w:r w:rsidR="007C1DB3">
          <w:rPr>
            <w:noProof/>
            <w:webHidden/>
          </w:rPr>
          <w:fldChar w:fldCharType="end"/>
        </w:r>
      </w:hyperlink>
    </w:p>
    <w:p w14:paraId="753BB77C" w14:textId="0FB161FD" w:rsidR="007C1DB3" w:rsidRDefault="004F39AC">
      <w:pPr>
        <w:pStyle w:val="Obsah2"/>
        <w:tabs>
          <w:tab w:val="left" w:pos="880"/>
          <w:tab w:val="right" w:leader="dot" w:pos="9911"/>
        </w:tabs>
        <w:rPr>
          <w:rFonts w:asciiTheme="minorHAnsi" w:eastAsiaTheme="minorEastAsia" w:hAnsiTheme="minorHAnsi" w:cstheme="minorBidi"/>
          <w:noProof/>
          <w:lang w:eastAsia="cs-CZ"/>
        </w:rPr>
      </w:pPr>
      <w:hyperlink w:anchor="_Toc99710722" w:history="1">
        <w:r w:rsidR="007C1DB3" w:rsidRPr="00FD46EC">
          <w:rPr>
            <w:rStyle w:val="Hypertextovodkaz"/>
            <w:noProof/>
          </w:rPr>
          <w:t>9.1</w:t>
        </w:r>
        <w:r w:rsidR="007C1DB3">
          <w:rPr>
            <w:rFonts w:asciiTheme="minorHAnsi" w:eastAsiaTheme="minorEastAsia" w:hAnsiTheme="minorHAnsi" w:cstheme="minorBidi"/>
            <w:noProof/>
            <w:lang w:eastAsia="cs-CZ"/>
          </w:rPr>
          <w:tab/>
        </w:r>
        <w:r w:rsidR="007C1DB3" w:rsidRPr="00FD46EC">
          <w:rPr>
            <w:rStyle w:val="Hypertextovodkaz"/>
            <w:noProof/>
          </w:rPr>
          <w:t>Licenční doložka</w:t>
        </w:r>
        <w:r w:rsidR="007C1DB3">
          <w:rPr>
            <w:noProof/>
            <w:webHidden/>
          </w:rPr>
          <w:tab/>
        </w:r>
        <w:r w:rsidR="007C1DB3">
          <w:rPr>
            <w:noProof/>
            <w:webHidden/>
          </w:rPr>
          <w:fldChar w:fldCharType="begin"/>
        </w:r>
        <w:r w:rsidR="007C1DB3">
          <w:rPr>
            <w:noProof/>
            <w:webHidden/>
          </w:rPr>
          <w:instrText xml:space="preserve"> PAGEREF _Toc99710722 \h </w:instrText>
        </w:r>
        <w:r w:rsidR="007C1DB3">
          <w:rPr>
            <w:noProof/>
            <w:webHidden/>
          </w:rPr>
        </w:r>
        <w:r w:rsidR="007C1DB3">
          <w:rPr>
            <w:noProof/>
            <w:webHidden/>
          </w:rPr>
          <w:fldChar w:fldCharType="separate"/>
        </w:r>
        <w:r w:rsidR="001B069F">
          <w:rPr>
            <w:noProof/>
            <w:webHidden/>
          </w:rPr>
          <w:t>8</w:t>
        </w:r>
        <w:r w:rsidR="007C1DB3">
          <w:rPr>
            <w:noProof/>
            <w:webHidden/>
          </w:rPr>
          <w:fldChar w:fldCharType="end"/>
        </w:r>
      </w:hyperlink>
    </w:p>
    <w:p w14:paraId="0EFB0610" w14:textId="244A69AD" w:rsidR="007C1DB3" w:rsidRDefault="004F39AC">
      <w:pPr>
        <w:pStyle w:val="Obsah1"/>
        <w:tabs>
          <w:tab w:val="left" w:pos="480"/>
          <w:tab w:val="right" w:leader="dot" w:pos="9911"/>
        </w:tabs>
        <w:rPr>
          <w:rFonts w:asciiTheme="minorHAnsi" w:eastAsiaTheme="minorEastAsia" w:hAnsiTheme="minorHAnsi" w:cstheme="minorBidi"/>
          <w:noProof/>
          <w:lang w:eastAsia="cs-CZ"/>
        </w:rPr>
      </w:pPr>
      <w:hyperlink w:anchor="_Toc99710723" w:history="1">
        <w:r w:rsidR="007C1DB3" w:rsidRPr="00FD46EC">
          <w:rPr>
            <w:rStyle w:val="Hypertextovodkaz"/>
            <w:rFonts w:cs="Times New Roman"/>
            <w:noProof/>
          </w:rPr>
          <w:t>10</w:t>
        </w:r>
        <w:r w:rsidR="007C1DB3">
          <w:rPr>
            <w:rFonts w:asciiTheme="minorHAnsi" w:eastAsiaTheme="minorEastAsia" w:hAnsiTheme="minorHAnsi" w:cstheme="minorBidi"/>
            <w:noProof/>
            <w:lang w:eastAsia="cs-CZ"/>
          </w:rPr>
          <w:tab/>
        </w:r>
        <w:r w:rsidR="007C1DB3" w:rsidRPr="00FD46EC">
          <w:rPr>
            <w:rStyle w:val="Hypertextovodkaz"/>
            <w:rFonts w:cs="Times New Roman"/>
            <w:noProof/>
          </w:rPr>
          <w:t>Zajištění</w:t>
        </w:r>
        <w:r w:rsidR="007C1DB3">
          <w:rPr>
            <w:noProof/>
            <w:webHidden/>
          </w:rPr>
          <w:tab/>
        </w:r>
        <w:r w:rsidR="007C1DB3">
          <w:rPr>
            <w:noProof/>
            <w:webHidden/>
          </w:rPr>
          <w:fldChar w:fldCharType="begin"/>
        </w:r>
        <w:r w:rsidR="007C1DB3">
          <w:rPr>
            <w:noProof/>
            <w:webHidden/>
          </w:rPr>
          <w:instrText xml:space="preserve"> PAGEREF _Toc99710723 \h </w:instrText>
        </w:r>
        <w:r w:rsidR="007C1DB3">
          <w:rPr>
            <w:noProof/>
            <w:webHidden/>
          </w:rPr>
        </w:r>
        <w:r w:rsidR="007C1DB3">
          <w:rPr>
            <w:noProof/>
            <w:webHidden/>
          </w:rPr>
          <w:fldChar w:fldCharType="separate"/>
        </w:r>
        <w:r w:rsidR="001B069F">
          <w:rPr>
            <w:noProof/>
            <w:webHidden/>
          </w:rPr>
          <w:t>10</w:t>
        </w:r>
        <w:r w:rsidR="007C1DB3">
          <w:rPr>
            <w:noProof/>
            <w:webHidden/>
          </w:rPr>
          <w:fldChar w:fldCharType="end"/>
        </w:r>
      </w:hyperlink>
    </w:p>
    <w:p w14:paraId="4F244A96" w14:textId="7A98FE63" w:rsidR="007C1DB3" w:rsidRDefault="004F39AC">
      <w:pPr>
        <w:pStyle w:val="Obsah2"/>
        <w:tabs>
          <w:tab w:val="left" w:pos="880"/>
          <w:tab w:val="right" w:leader="dot" w:pos="9911"/>
        </w:tabs>
        <w:rPr>
          <w:rFonts w:asciiTheme="minorHAnsi" w:eastAsiaTheme="minorEastAsia" w:hAnsiTheme="minorHAnsi" w:cstheme="minorBidi"/>
          <w:noProof/>
          <w:lang w:eastAsia="cs-CZ"/>
        </w:rPr>
      </w:pPr>
      <w:hyperlink w:anchor="_Toc99710724" w:history="1">
        <w:r w:rsidR="007C1DB3" w:rsidRPr="00FD46EC">
          <w:rPr>
            <w:rStyle w:val="Hypertextovodkaz"/>
            <w:rFonts w:cs="Times New Roman"/>
            <w:noProof/>
          </w:rPr>
          <w:t>10.1</w:t>
        </w:r>
        <w:r w:rsidR="007C1DB3">
          <w:rPr>
            <w:rFonts w:asciiTheme="minorHAnsi" w:eastAsiaTheme="minorEastAsia" w:hAnsiTheme="minorHAnsi" w:cstheme="minorBidi"/>
            <w:noProof/>
            <w:lang w:eastAsia="cs-CZ"/>
          </w:rPr>
          <w:tab/>
        </w:r>
        <w:r w:rsidR="007C1DB3" w:rsidRPr="00FD46EC">
          <w:rPr>
            <w:rStyle w:val="Hypertextovodkaz"/>
            <w:rFonts w:cs="Times New Roman"/>
            <w:noProof/>
          </w:rPr>
          <w:t>Smluvní pokuty</w:t>
        </w:r>
        <w:r w:rsidR="007C1DB3">
          <w:rPr>
            <w:noProof/>
            <w:webHidden/>
          </w:rPr>
          <w:tab/>
        </w:r>
        <w:r w:rsidR="007C1DB3">
          <w:rPr>
            <w:noProof/>
            <w:webHidden/>
          </w:rPr>
          <w:fldChar w:fldCharType="begin"/>
        </w:r>
        <w:r w:rsidR="007C1DB3">
          <w:rPr>
            <w:noProof/>
            <w:webHidden/>
          </w:rPr>
          <w:instrText xml:space="preserve"> PAGEREF _Toc99710724 \h </w:instrText>
        </w:r>
        <w:r w:rsidR="007C1DB3">
          <w:rPr>
            <w:noProof/>
            <w:webHidden/>
          </w:rPr>
        </w:r>
        <w:r w:rsidR="007C1DB3">
          <w:rPr>
            <w:noProof/>
            <w:webHidden/>
          </w:rPr>
          <w:fldChar w:fldCharType="separate"/>
        </w:r>
        <w:r w:rsidR="001B069F">
          <w:rPr>
            <w:noProof/>
            <w:webHidden/>
          </w:rPr>
          <w:t>10</w:t>
        </w:r>
        <w:r w:rsidR="007C1DB3">
          <w:rPr>
            <w:noProof/>
            <w:webHidden/>
          </w:rPr>
          <w:fldChar w:fldCharType="end"/>
        </w:r>
      </w:hyperlink>
    </w:p>
    <w:p w14:paraId="3E4E2DDD" w14:textId="4DB06E55" w:rsidR="007C1DB3" w:rsidRDefault="004F39AC">
      <w:pPr>
        <w:pStyle w:val="Obsah2"/>
        <w:tabs>
          <w:tab w:val="left" w:pos="880"/>
          <w:tab w:val="right" w:leader="dot" w:pos="9911"/>
        </w:tabs>
        <w:rPr>
          <w:rFonts w:asciiTheme="minorHAnsi" w:eastAsiaTheme="minorEastAsia" w:hAnsiTheme="minorHAnsi" w:cstheme="minorBidi"/>
          <w:noProof/>
          <w:lang w:eastAsia="cs-CZ"/>
        </w:rPr>
      </w:pPr>
      <w:hyperlink w:anchor="_Toc99710725" w:history="1">
        <w:r w:rsidR="007C1DB3" w:rsidRPr="00FD46EC">
          <w:rPr>
            <w:rStyle w:val="Hypertextovodkaz"/>
            <w:rFonts w:cs="Times New Roman"/>
            <w:noProof/>
          </w:rPr>
          <w:t>10.2</w:t>
        </w:r>
        <w:r w:rsidR="007C1DB3">
          <w:rPr>
            <w:rFonts w:asciiTheme="minorHAnsi" w:eastAsiaTheme="minorEastAsia" w:hAnsiTheme="minorHAnsi" w:cstheme="minorBidi"/>
            <w:noProof/>
            <w:lang w:eastAsia="cs-CZ"/>
          </w:rPr>
          <w:tab/>
        </w:r>
        <w:r w:rsidR="007C1DB3" w:rsidRPr="00FD46EC">
          <w:rPr>
            <w:rStyle w:val="Hypertextovodkaz"/>
            <w:rFonts w:cs="Times New Roman"/>
            <w:noProof/>
          </w:rPr>
          <w:t>Úroky z prodlení</w:t>
        </w:r>
        <w:r w:rsidR="007C1DB3">
          <w:rPr>
            <w:noProof/>
            <w:webHidden/>
          </w:rPr>
          <w:tab/>
        </w:r>
        <w:r w:rsidR="007C1DB3">
          <w:rPr>
            <w:noProof/>
            <w:webHidden/>
          </w:rPr>
          <w:fldChar w:fldCharType="begin"/>
        </w:r>
        <w:r w:rsidR="007C1DB3">
          <w:rPr>
            <w:noProof/>
            <w:webHidden/>
          </w:rPr>
          <w:instrText xml:space="preserve"> PAGEREF _Toc99710725 \h </w:instrText>
        </w:r>
        <w:r w:rsidR="007C1DB3">
          <w:rPr>
            <w:noProof/>
            <w:webHidden/>
          </w:rPr>
        </w:r>
        <w:r w:rsidR="007C1DB3">
          <w:rPr>
            <w:noProof/>
            <w:webHidden/>
          </w:rPr>
          <w:fldChar w:fldCharType="separate"/>
        </w:r>
        <w:r w:rsidR="001B069F">
          <w:rPr>
            <w:noProof/>
            <w:webHidden/>
          </w:rPr>
          <w:t>10</w:t>
        </w:r>
        <w:r w:rsidR="007C1DB3">
          <w:rPr>
            <w:noProof/>
            <w:webHidden/>
          </w:rPr>
          <w:fldChar w:fldCharType="end"/>
        </w:r>
      </w:hyperlink>
    </w:p>
    <w:p w14:paraId="58425B2A" w14:textId="143D4BF5" w:rsidR="007C1DB3" w:rsidRDefault="004F39AC">
      <w:pPr>
        <w:pStyle w:val="Obsah1"/>
        <w:tabs>
          <w:tab w:val="left" w:pos="480"/>
          <w:tab w:val="right" w:leader="dot" w:pos="9911"/>
        </w:tabs>
        <w:rPr>
          <w:rFonts w:asciiTheme="minorHAnsi" w:eastAsiaTheme="minorEastAsia" w:hAnsiTheme="minorHAnsi" w:cstheme="minorBidi"/>
          <w:noProof/>
          <w:lang w:eastAsia="cs-CZ"/>
        </w:rPr>
      </w:pPr>
      <w:hyperlink w:anchor="_Toc99710726" w:history="1">
        <w:r w:rsidR="007C1DB3" w:rsidRPr="00FD46EC">
          <w:rPr>
            <w:rStyle w:val="Hypertextovodkaz"/>
            <w:rFonts w:cs="Times New Roman"/>
            <w:noProof/>
          </w:rPr>
          <w:t>11</w:t>
        </w:r>
        <w:r w:rsidR="007C1DB3">
          <w:rPr>
            <w:rFonts w:asciiTheme="minorHAnsi" w:eastAsiaTheme="minorEastAsia" w:hAnsiTheme="minorHAnsi" w:cstheme="minorBidi"/>
            <w:noProof/>
            <w:lang w:eastAsia="cs-CZ"/>
          </w:rPr>
          <w:tab/>
        </w:r>
        <w:r w:rsidR="007C1DB3" w:rsidRPr="00FD46EC">
          <w:rPr>
            <w:rStyle w:val="Hypertextovodkaz"/>
            <w:rFonts w:cs="Times New Roman"/>
            <w:noProof/>
          </w:rPr>
          <w:t>Pojištění</w:t>
        </w:r>
        <w:r w:rsidR="007C1DB3">
          <w:rPr>
            <w:noProof/>
            <w:webHidden/>
          </w:rPr>
          <w:tab/>
        </w:r>
        <w:r w:rsidR="007C1DB3">
          <w:rPr>
            <w:noProof/>
            <w:webHidden/>
          </w:rPr>
          <w:fldChar w:fldCharType="begin"/>
        </w:r>
        <w:r w:rsidR="007C1DB3">
          <w:rPr>
            <w:noProof/>
            <w:webHidden/>
          </w:rPr>
          <w:instrText xml:space="preserve"> PAGEREF _Toc99710726 \h </w:instrText>
        </w:r>
        <w:r w:rsidR="007C1DB3">
          <w:rPr>
            <w:noProof/>
            <w:webHidden/>
          </w:rPr>
        </w:r>
        <w:r w:rsidR="007C1DB3">
          <w:rPr>
            <w:noProof/>
            <w:webHidden/>
          </w:rPr>
          <w:fldChar w:fldCharType="separate"/>
        </w:r>
        <w:r w:rsidR="001B069F">
          <w:rPr>
            <w:noProof/>
            <w:webHidden/>
          </w:rPr>
          <w:t>11</w:t>
        </w:r>
        <w:r w:rsidR="007C1DB3">
          <w:rPr>
            <w:noProof/>
            <w:webHidden/>
          </w:rPr>
          <w:fldChar w:fldCharType="end"/>
        </w:r>
      </w:hyperlink>
    </w:p>
    <w:p w14:paraId="04B038F9" w14:textId="6AC68B6E" w:rsidR="007C1DB3" w:rsidRDefault="004F39AC">
      <w:pPr>
        <w:pStyle w:val="Obsah2"/>
        <w:tabs>
          <w:tab w:val="left" w:pos="880"/>
          <w:tab w:val="right" w:leader="dot" w:pos="9911"/>
        </w:tabs>
        <w:rPr>
          <w:rFonts w:asciiTheme="minorHAnsi" w:eastAsiaTheme="minorEastAsia" w:hAnsiTheme="minorHAnsi" w:cstheme="minorBidi"/>
          <w:noProof/>
          <w:lang w:eastAsia="cs-CZ"/>
        </w:rPr>
      </w:pPr>
      <w:hyperlink w:anchor="_Toc99710727" w:history="1">
        <w:r w:rsidR="007C1DB3" w:rsidRPr="00FD46EC">
          <w:rPr>
            <w:rStyle w:val="Hypertextovodkaz"/>
            <w:rFonts w:cs="Times New Roman"/>
            <w:noProof/>
          </w:rPr>
          <w:t>11.1</w:t>
        </w:r>
        <w:r w:rsidR="007C1DB3">
          <w:rPr>
            <w:rFonts w:asciiTheme="minorHAnsi" w:eastAsiaTheme="minorEastAsia" w:hAnsiTheme="minorHAnsi" w:cstheme="minorBidi"/>
            <w:noProof/>
            <w:lang w:eastAsia="cs-CZ"/>
          </w:rPr>
          <w:tab/>
        </w:r>
        <w:r w:rsidR="007C1DB3" w:rsidRPr="00FD46EC">
          <w:rPr>
            <w:rStyle w:val="Hypertextovodkaz"/>
            <w:rFonts w:cs="Times New Roman"/>
            <w:noProof/>
          </w:rPr>
          <w:t>Pojištění odpovědnosti za škody</w:t>
        </w:r>
        <w:r w:rsidR="007C1DB3">
          <w:rPr>
            <w:noProof/>
            <w:webHidden/>
          </w:rPr>
          <w:tab/>
        </w:r>
        <w:r w:rsidR="007C1DB3">
          <w:rPr>
            <w:noProof/>
            <w:webHidden/>
          </w:rPr>
          <w:fldChar w:fldCharType="begin"/>
        </w:r>
        <w:r w:rsidR="007C1DB3">
          <w:rPr>
            <w:noProof/>
            <w:webHidden/>
          </w:rPr>
          <w:instrText xml:space="preserve"> PAGEREF _Toc99710727 \h </w:instrText>
        </w:r>
        <w:r w:rsidR="007C1DB3">
          <w:rPr>
            <w:noProof/>
            <w:webHidden/>
          </w:rPr>
        </w:r>
        <w:r w:rsidR="007C1DB3">
          <w:rPr>
            <w:noProof/>
            <w:webHidden/>
          </w:rPr>
          <w:fldChar w:fldCharType="separate"/>
        </w:r>
        <w:r w:rsidR="001B069F">
          <w:rPr>
            <w:noProof/>
            <w:webHidden/>
          </w:rPr>
          <w:t>11</w:t>
        </w:r>
        <w:r w:rsidR="007C1DB3">
          <w:rPr>
            <w:noProof/>
            <w:webHidden/>
          </w:rPr>
          <w:fldChar w:fldCharType="end"/>
        </w:r>
      </w:hyperlink>
    </w:p>
    <w:p w14:paraId="77864C58" w14:textId="74E9E99F" w:rsidR="007C1DB3" w:rsidRDefault="004F39AC">
      <w:pPr>
        <w:pStyle w:val="Obsah1"/>
        <w:tabs>
          <w:tab w:val="left" w:pos="480"/>
          <w:tab w:val="right" w:leader="dot" w:pos="9911"/>
        </w:tabs>
        <w:rPr>
          <w:rFonts w:asciiTheme="minorHAnsi" w:eastAsiaTheme="minorEastAsia" w:hAnsiTheme="minorHAnsi" w:cstheme="minorBidi"/>
          <w:noProof/>
          <w:lang w:eastAsia="cs-CZ"/>
        </w:rPr>
      </w:pPr>
      <w:hyperlink w:anchor="_Toc99710728" w:history="1">
        <w:r w:rsidR="007C1DB3" w:rsidRPr="00FD46EC">
          <w:rPr>
            <w:rStyle w:val="Hypertextovodkaz"/>
            <w:rFonts w:cs="Times New Roman"/>
            <w:noProof/>
          </w:rPr>
          <w:t>12</w:t>
        </w:r>
        <w:r w:rsidR="007C1DB3">
          <w:rPr>
            <w:rFonts w:asciiTheme="minorHAnsi" w:eastAsiaTheme="minorEastAsia" w:hAnsiTheme="minorHAnsi" w:cstheme="minorBidi"/>
            <w:noProof/>
            <w:lang w:eastAsia="cs-CZ"/>
          </w:rPr>
          <w:tab/>
        </w:r>
        <w:r w:rsidR="007C1DB3" w:rsidRPr="00FD46EC">
          <w:rPr>
            <w:rStyle w:val="Hypertextovodkaz"/>
            <w:rFonts w:cs="Times New Roman"/>
            <w:noProof/>
          </w:rPr>
          <w:t>Odstoupení od smlouvy</w:t>
        </w:r>
        <w:r w:rsidR="007C1DB3">
          <w:rPr>
            <w:noProof/>
            <w:webHidden/>
          </w:rPr>
          <w:tab/>
        </w:r>
        <w:r w:rsidR="007C1DB3">
          <w:rPr>
            <w:noProof/>
            <w:webHidden/>
          </w:rPr>
          <w:fldChar w:fldCharType="begin"/>
        </w:r>
        <w:r w:rsidR="007C1DB3">
          <w:rPr>
            <w:noProof/>
            <w:webHidden/>
          </w:rPr>
          <w:instrText xml:space="preserve"> PAGEREF _Toc99710728 \h </w:instrText>
        </w:r>
        <w:r w:rsidR="007C1DB3">
          <w:rPr>
            <w:noProof/>
            <w:webHidden/>
          </w:rPr>
        </w:r>
        <w:r w:rsidR="007C1DB3">
          <w:rPr>
            <w:noProof/>
            <w:webHidden/>
          </w:rPr>
          <w:fldChar w:fldCharType="separate"/>
        </w:r>
        <w:r w:rsidR="001B069F">
          <w:rPr>
            <w:noProof/>
            <w:webHidden/>
          </w:rPr>
          <w:t>11</w:t>
        </w:r>
        <w:r w:rsidR="007C1DB3">
          <w:rPr>
            <w:noProof/>
            <w:webHidden/>
          </w:rPr>
          <w:fldChar w:fldCharType="end"/>
        </w:r>
      </w:hyperlink>
    </w:p>
    <w:p w14:paraId="762BCC65" w14:textId="3E9ABB34" w:rsidR="007C1DB3" w:rsidRDefault="004F39AC">
      <w:pPr>
        <w:pStyle w:val="Obsah2"/>
        <w:tabs>
          <w:tab w:val="left" w:pos="880"/>
          <w:tab w:val="right" w:leader="dot" w:pos="9911"/>
        </w:tabs>
        <w:rPr>
          <w:rFonts w:asciiTheme="minorHAnsi" w:eastAsiaTheme="minorEastAsia" w:hAnsiTheme="minorHAnsi" w:cstheme="minorBidi"/>
          <w:noProof/>
          <w:lang w:eastAsia="cs-CZ"/>
        </w:rPr>
      </w:pPr>
      <w:hyperlink w:anchor="_Toc99710729" w:history="1">
        <w:r w:rsidR="007C1DB3" w:rsidRPr="00FD46EC">
          <w:rPr>
            <w:rStyle w:val="Hypertextovodkaz"/>
            <w:rFonts w:cs="Times New Roman"/>
            <w:noProof/>
          </w:rPr>
          <w:t>12.1</w:t>
        </w:r>
        <w:r w:rsidR="007C1DB3">
          <w:rPr>
            <w:rFonts w:asciiTheme="minorHAnsi" w:eastAsiaTheme="minorEastAsia" w:hAnsiTheme="minorHAnsi" w:cstheme="minorBidi"/>
            <w:noProof/>
            <w:lang w:eastAsia="cs-CZ"/>
          </w:rPr>
          <w:tab/>
        </w:r>
        <w:r w:rsidR="007C1DB3" w:rsidRPr="00FD46EC">
          <w:rPr>
            <w:rStyle w:val="Hypertextovodkaz"/>
            <w:rFonts w:cs="Times New Roman"/>
            <w:noProof/>
          </w:rPr>
          <w:t>Odstoupení objednatelem</w:t>
        </w:r>
        <w:r w:rsidR="007C1DB3">
          <w:rPr>
            <w:noProof/>
            <w:webHidden/>
          </w:rPr>
          <w:tab/>
        </w:r>
        <w:r w:rsidR="007C1DB3">
          <w:rPr>
            <w:noProof/>
            <w:webHidden/>
          </w:rPr>
          <w:fldChar w:fldCharType="begin"/>
        </w:r>
        <w:r w:rsidR="007C1DB3">
          <w:rPr>
            <w:noProof/>
            <w:webHidden/>
          </w:rPr>
          <w:instrText xml:space="preserve"> PAGEREF _Toc99710729 \h </w:instrText>
        </w:r>
        <w:r w:rsidR="007C1DB3">
          <w:rPr>
            <w:noProof/>
            <w:webHidden/>
          </w:rPr>
        </w:r>
        <w:r w:rsidR="007C1DB3">
          <w:rPr>
            <w:noProof/>
            <w:webHidden/>
          </w:rPr>
          <w:fldChar w:fldCharType="separate"/>
        </w:r>
        <w:r w:rsidR="001B069F">
          <w:rPr>
            <w:noProof/>
            <w:webHidden/>
          </w:rPr>
          <w:t>11</w:t>
        </w:r>
        <w:r w:rsidR="007C1DB3">
          <w:rPr>
            <w:noProof/>
            <w:webHidden/>
          </w:rPr>
          <w:fldChar w:fldCharType="end"/>
        </w:r>
      </w:hyperlink>
    </w:p>
    <w:p w14:paraId="094D256C" w14:textId="6C1BCCA0" w:rsidR="007C1DB3" w:rsidRDefault="004F39AC">
      <w:pPr>
        <w:pStyle w:val="Obsah2"/>
        <w:tabs>
          <w:tab w:val="left" w:pos="880"/>
          <w:tab w:val="right" w:leader="dot" w:pos="9911"/>
        </w:tabs>
        <w:rPr>
          <w:rFonts w:asciiTheme="minorHAnsi" w:eastAsiaTheme="minorEastAsia" w:hAnsiTheme="minorHAnsi" w:cstheme="minorBidi"/>
          <w:noProof/>
          <w:lang w:eastAsia="cs-CZ"/>
        </w:rPr>
      </w:pPr>
      <w:hyperlink w:anchor="_Toc99710730" w:history="1">
        <w:r w:rsidR="007C1DB3" w:rsidRPr="00FD46EC">
          <w:rPr>
            <w:rStyle w:val="Hypertextovodkaz"/>
            <w:rFonts w:cs="Times New Roman"/>
            <w:noProof/>
          </w:rPr>
          <w:t>12.2</w:t>
        </w:r>
        <w:r w:rsidR="007C1DB3">
          <w:rPr>
            <w:rFonts w:asciiTheme="minorHAnsi" w:eastAsiaTheme="minorEastAsia" w:hAnsiTheme="minorHAnsi" w:cstheme="minorBidi"/>
            <w:noProof/>
            <w:lang w:eastAsia="cs-CZ"/>
          </w:rPr>
          <w:tab/>
        </w:r>
        <w:r w:rsidR="007C1DB3" w:rsidRPr="00FD46EC">
          <w:rPr>
            <w:rStyle w:val="Hypertextovodkaz"/>
            <w:rFonts w:cs="Times New Roman"/>
            <w:noProof/>
          </w:rPr>
          <w:t>Odstoupení zhotovitelem</w:t>
        </w:r>
        <w:r w:rsidR="007C1DB3">
          <w:rPr>
            <w:noProof/>
            <w:webHidden/>
          </w:rPr>
          <w:tab/>
        </w:r>
        <w:r w:rsidR="007C1DB3">
          <w:rPr>
            <w:noProof/>
            <w:webHidden/>
          </w:rPr>
          <w:fldChar w:fldCharType="begin"/>
        </w:r>
        <w:r w:rsidR="007C1DB3">
          <w:rPr>
            <w:noProof/>
            <w:webHidden/>
          </w:rPr>
          <w:instrText xml:space="preserve"> PAGEREF _Toc99710730 \h </w:instrText>
        </w:r>
        <w:r w:rsidR="007C1DB3">
          <w:rPr>
            <w:noProof/>
            <w:webHidden/>
          </w:rPr>
        </w:r>
        <w:r w:rsidR="007C1DB3">
          <w:rPr>
            <w:noProof/>
            <w:webHidden/>
          </w:rPr>
          <w:fldChar w:fldCharType="separate"/>
        </w:r>
        <w:r w:rsidR="001B069F">
          <w:rPr>
            <w:noProof/>
            <w:webHidden/>
          </w:rPr>
          <w:t>11</w:t>
        </w:r>
        <w:r w:rsidR="007C1DB3">
          <w:rPr>
            <w:noProof/>
            <w:webHidden/>
          </w:rPr>
          <w:fldChar w:fldCharType="end"/>
        </w:r>
      </w:hyperlink>
    </w:p>
    <w:p w14:paraId="6FA154E8" w14:textId="1066C271" w:rsidR="007C1DB3" w:rsidRDefault="004F39AC">
      <w:pPr>
        <w:pStyle w:val="Obsah2"/>
        <w:tabs>
          <w:tab w:val="left" w:pos="880"/>
          <w:tab w:val="right" w:leader="dot" w:pos="9911"/>
        </w:tabs>
        <w:rPr>
          <w:rFonts w:asciiTheme="minorHAnsi" w:eastAsiaTheme="minorEastAsia" w:hAnsiTheme="minorHAnsi" w:cstheme="minorBidi"/>
          <w:noProof/>
          <w:lang w:eastAsia="cs-CZ"/>
        </w:rPr>
      </w:pPr>
      <w:hyperlink w:anchor="_Toc99710731" w:history="1">
        <w:r w:rsidR="007C1DB3" w:rsidRPr="00FD46EC">
          <w:rPr>
            <w:rStyle w:val="Hypertextovodkaz"/>
            <w:rFonts w:cs="Times New Roman"/>
            <w:noProof/>
          </w:rPr>
          <w:t>12.3</w:t>
        </w:r>
        <w:r w:rsidR="007C1DB3">
          <w:rPr>
            <w:rFonts w:asciiTheme="minorHAnsi" w:eastAsiaTheme="minorEastAsia" w:hAnsiTheme="minorHAnsi" w:cstheme="minorBidi"/>
            <w:noProof/>
            <w:lang w:eastAsia="cs-CZ"/>
          </w:rPr>
          <w:tab/>
        </w:r>
        <w:r w:rsidR="007C1DB3" w:rsidRPr="00FD46EC">
          <w:rPr>
            <w:rStyle w:val="Hypertextovodkaz"/>
            <w:rFonts w:cs="Times New Roman"/>
            <w:noProof/>
          </w:rPr>
          <w:t>Účinnost odstoupení</w:t>
        </w:r>
        <w:r w:rsidR="007C1DB3">
          <w:rPr>
            <w:noProof/>
            <w:webHidden/>
          </w:rPr>
          <w:tab/>
        </w:r>
        <w:r w:rsidR="007C1DB3">
          <w:rPr>
            <w:noProof/>
            <w:webHidden/>
          </w:rPr>
          <w:fldChar w:fldCharType="begin"/>
        </w:r>
        <w:r w:rsidR="007C1DB3">
          <w:rPr>
            <w:noProof/>
            <w:webHidden/>
          </w:rPr>
          <w:instrText xml:space="preserve"> PAGEREF _Toc99710731 \h </w:instrText>
        </w:r>
        <w:r w:rsidR="007C1DB3">
          <w:rPr>
            <w:noProof/>
            <w:webHidden/>
          </w:rPr>
        </w:r>
        <w:r w:rsidR="007C1DB3">
          <w:rPr>
            <w:noProof/>
            <w:webHidden/>
          </w:rPr>
          <w:fldChar w:fldCharType="separate"/>
        </w:r>
        <w:r w:rsidR="001B069F">
          <w:rPr>
            <w:noProof/>
            <w:webHidden/>
          </w:rPr>
          <w:t>11</w:t>
        </w:r>
        <w:r w:rsidR="007C1DB3">
          <w:rPr>
            <w:noProof/>
            <w:webHidden/>
          </w:rPr>
          <w:fldChar w:fldCharType="end"/>
        </w:r>
      </w:hyperlink>
    </w:p>
    <w:p w14:paraId="1B433CB9" w14:textId="561E6C9F" w:rsidR="007C1DB3" w:rsidRDefault="004F39AC">
      <w:pPr>
        <w:pStyle w:val="Obsah1"/>
        <w:tabs>
          <w:tab w:val="left" w:pos="480"/>
          <w:tab w:val="right" w:leader="dot" w:pos="9911"/>
        </w:tabs>
        <w:rPr>
          <w:rFonts w:asciiTheme="minorHAnsi" w:eastAsiaTheme="minorEastAsia" w:hAnsiTheme="minorHAnsi" w:cstheme="minorBidi"/>
          <w:noProof/>
          <w:lang w:eastAsia="cs-CZ"/>
        </w:rPr>
      </w:pPr>
      <w:hyperlink w:anchor="_Toc99710732" w:history="1">
        <w:r w:rsidR="007C1DB3" w:rsidRPr="00FD46EC">
          <w:rPr>
            <w:rStyle w:val="Hypertextovodkaz"/>
            <w:rFonts w:cs="Times New Roman"/>
            <w:noProof/>
          </w:rPr>
          <w:t>13</w:t>
        </w:r>
        <w:r w:rsidR="007C1DB3">
          <w:rPr>
            <w:rFonts w:asciiTheme="minorHAnsi" w:eastAsiaTheme="minorEastAsia" w:hAnsiTheme="minorHAnsi" w:cstheme="minorBidi"/>
            <w:noProof/>
            <w:lang w:eastAsia="cs-CZ"/>
          </w:rPr>
          <w:tab/>
        </w:r>
        <w:r w:rsidR="007C1DB3" w:rsidRPr="00FD46EC">
          <w:rPr>
            <w:rStyle w:val="Hypertextovodkaz"/>
            <w:rFonts w:cs="Times New Roman"/>
            <w:noProof/>
          </w:rPr>
          <w:t>Ostatní ustanovení</w:t>
        </w:r>
        <w:r w:rsidR="007C1DB3">
          <w:rPr>
            <w:noProof/>
            <w:webHidden/>
          </w:rPr>
          <w:tab/>
        </w:r>
        <w:r w:rsidR="007C1DB3">
          <w:rPr>
            <w:noProof/>
            <w:webHidden/>
          </w:rPr>
          <w:fldChar w:fldCharType="begin"/>
        </w:r>
        <w:r w:rsidR="007C1DB3">
          <w:rPr>
            <w:noProof/>
            <w:webHidden/>
          </w:rPr>
          <w:instrText xml:space="preserve"> PAGEREF _Toc99710732 \h </w:instrText>
        </w:r>
        <w:r w:rsidR="007C1DB3">
          <w:rPr>
            <w:noProof/>
            <w:webHidden/>
          </w:rPr>
        </w:r>
        <w:r w:rsidR="007C1DB3">
          <w:rPr>
            <w:noProof/>
            <w:webHidden/>
          </w:rPr>
          <w:fldChar w:fldCharType="separate"/>
        </w:r>
        <w:r w:rsidR="001B069F">
          <w:rPr>
            <w:noProof/>
            <w:webHidden/>
          </w:rPr>
          <w:t>11</w:t>
        </w:r>
        <w:r w:rsidR="007C1DB3">
          <w:rPr>
            <w:noProof/>
            <w:webHidden/>
          </w:rPr>
          <w:fldChar w:fldCharType="end"/>
        </w:r>
      </w:hyperlink>
    </w:p>
    <w:p w14:paraId="7D7D432B" w14:textId="12CBD336" w:rsidR="007C1DB3" w:rsidRDefault="004F39AC">
      <w:pPr>
        <w:pStyle w:val="Obsah2"/>
        <w:tabs>
          <w:tab w:val="left" w:pos="880"/>
          <w:tab w:val="right" w:leader="dot" w:pos="9911"/>
        </w:tabs>
        <w:rPr>
          <w:rFonts w:asciiTheme="minorHAnsi" w:eastAsiaTheme="minorEastAsia" w:hAnsiTheme="minorHAnsi" w:cstheme="minorBidi"/>
          <w:noProof/>
          <w:lang w:eastAsia="cs-CZ"/>
        </w:rPr>
      </w:pPr>
      <w:hyperlink w:anchor="_Toc99710733" w:history="1">
        <w:r w:rsidR="007C1DB3" w:rsidRPr="00FD46EC">
          <w:rPr>
            <w:rStyle w:val="Hypertextovodkaz"/>
            <w:rFonts w:cs="Times New Roman"/>
            <w:noProof/>
          </w:rPr>
          <w:t>13.1</w:t>
        </w:r>
        <w:r w:rsidR="007C1DB3">
          <w:rPr>
            <w:rFonts w:asciiTheme="minorHAnsi" w:eastAsiaTheme="minorEastAsia" w:hAnsiTheme="minorHAnsi" w:cstheme="minorBidi"/>
            <w:noProof/>
            <w:lang w:eastAsia="cs-CZ"/>
          </w:rPr>
          <w:tab/>
        </w:r>
        <w:r w:rsidR="007C1DB3" w:rsidRPr="00FD46EC">
          <w:rPr>
            <w:rStyle w:val="Hypertextovodkaz"/>
            <w:rFonts w:cs="Times New Roman"/>
            <w:noProof/>
          </w:rPr>
          <w:t>Prohlášení zhotovitele</w:t>
        </w:r>
        <w:r w:rsidR="007C1DB3">
          <w:rPr>
            <w:noProof/>
            <w:webHidden/>
          </w:rPr>
          <w:tab/>
        </w:r>
        <w:r w:rsidR="007C1DB3">
          <w:rPr>
            <w:noProof/>
            <w:webHidden/>
          </w:rPr>
          <w:fldChar w:fldCharType="begin"/>
        </w:r>
        <w:r w:rsidR="007C1DB3">
          <w:rPr>
            <w:noProof/>
            <w:webHidden/>
          </w:rPr>
          <w:instrText xml:space="preserve"> PAGEREF _Toc99710733 \h </w:instrText>
        </w:r>
        <w:r w:rsidR="007C1DB3">
          <w:rPr>
            <w:noProof/>
            <w:webHidden/>
          </w:rPr>
        </w:r>
        <w:r w:rsidR="007C1DB3">
          <w:rPr>
            <w:noProof/>
            <w:webHidden/>
          </w:rPr>
          <w:fldChar w:fldCharType="separate"/>
        </w:r>
        <w:r w:rsidR="001B069F">
          <w:rPr>
            <w:noProof/>
            <w:webHidden/>
          </w:rPr>
          <w:t>11</w:t>
        </w:r>
        <w:r w:rsidR="007C1DB3">
          <w:rPr>
            <w:noProof/>
            <w:webHidden/>
          </w:rPr>
          <w:fldChar w:fldCharType="end"/>
        </w:r>
      </w:hyperlink>
    </w:p>
    <w:p w14:paraId="4986D124" w14:textId="34B1D04F" w:rsidR="007C1DB3" w:rsidRDefault="004F39AC">
      <w:pPr>
        <w:pStyle w:val="Obsah2"/>
        <w:tabs>
          <w:tab w:val="left" w:pos="880"/>
          <w:tab w:val="right" w:leader="dot" w:pos="9911"/>
        </w:tabs>
        <w:rPr>
          <w:rFonts w:asciiTheme="minorHAnsi" w:eastAsiaTheme="minorEastAsia" w:hAnsiTheme="minorHAnsi" w:cstheme="minorBidi"/>
          <w:noProof/>
          <w:lang w:eastAsia="cs-CZ"/>
        </w:rPr>
      </w:pPr>
      <w:hyperlink w:anchor="_Toc99710734" w:history="1">
        <w:r w:rsidR="007C1DB3" w:rsidRPr="00FD46EC">
          <w:rPr>
            <w:rStyle w:val="Hypertextovodkaz"/>
            <w:rFonts w:cs="Times New Roman"/>
            <w:noProof/>
          </w:rPr>
          <w:t>13.2</w:t>
        </w:r>
        <w:r w:rsidR="007C1DB3">
          <w:rPr>
            <w:rFonts w:asciiTheme="minorHAnsi" w:eastAsiaTheme="minorEastAsia" w:hAnsiTheme="minorHAnsi" w:cstheme="minorBidi"/>
            <w:noProof/>
            <w:lang w:eastAsia="cs-CZ"/>
          </w:rPr>
          <w:tab/>
        </w:r>
        <w:r w:rsidR="007C1DB3" w:rsidRPr="00FD46EC">
          <w:rPr>
            <w:rStyle w:val="Hypertextovodkaz"/>
            <w:rFonts w:cs="Times New Roman"/>
            <w:noProof/>
          </w:rPr>
          <w:t>Postupitelnost a právní nástupnictví</w:t>
        </w:r>
        <w:r w:rsidR="007C1DB3">
          <w:rPr>
            <w:noProof/>
            <w:webHidden/>
          </w:rPr>
          <w:tab/>
        </w:r>
        <w:r w:rsidR="007C1DB3">
          <w:rPr>
            <w:noProof/>
            <w:webHidden/>
          </w:rPr>
          <w:fldChar w:fldCharType="begin"/>
        </w:r>
        <w:r w:rsidR="007C1DB3">
          <w:rPr>
            <w:noProof/>
            <w:webHidden/>
          </w:rPr>
          <w:instrText xml:space="preserve"> PAGEREF _Toc99710734 \h </w:instrText>
        </w:r>
        <w:r w:rsidR="007C1DB3">
          <w:rPr>
            <w:noProof/>
            <w:webHidden/>
          </w:rPr>
        </w:r>
        <w:r w:rsidR="007C1DB3">
          <w:rPr>
            <w:noProof/>
            <w:webHidden/>
          </w:rPr>
          <w:fldChar w:fldCharType="separate"/>
        </w:r>
        <w:r w:rsidR="001B069F">
          <w:rPr>
            <w:noProof/>
            <w:webHidden/>
          </w:rPr>
          <w:t>12</w:t>
        </w:r>
        <w:r w:rsidR="007C1DB3">
          <w:rPr>
            <w:noProof/>
            <w:webHidden/>
          </w:rPr>
          <w:fldChar w:fldCharType="end"/>
        </w:r>
      </w:hyperlink>
    </w:p>
    <w:p w14:paraId="54122A1E" w14:textId="737F9EA3" w:rsidR="007C1DB3" w:rsidRDefault="004F39AC">
      <w:pPr>
        <w:pStyle w:val="Obsah2"/>
        <w:tabs>
          <w:tab w:val="left" w:pos="880"/>
          <w:tab w:val="right" w:leader="dot" w:pos="9911"/>
        </w:tabs>
        <w:rPr>
          <w:rFonts w:asciiTheme="minorHAnsi" w:eastAsiaTheme="minorEastAsia" w:hAnsiTheme="minorHAnsi" w:cstheme="minorBidi"/>
          <w:noProof/>
          <w:lang w:eastAsia="cs-CZ"/>
        </w:rPr>
      </w:pPr>
      <w:hyperlink w:anchor="_Toc99710735" w:history="1">
        <w:r w:rsidR="007C1DB3" w:rsidRPr="00FD46EC">
          <w:rPr>
            <w:rStyle w:val="Hypertextovodkaz"/>
            <w:rFonts w:cs="Times New Roman"/>
            <w:noProof/>
          </w:rPr>
          <w:t>13.3</w:t>
        </w:r>
        <w:r w:rsidR="007C1DB3">
          <w:rPr>
            <w:rFonts w:asciiTheme="minorHAnsi" w:eastAsiaTheme="minorEastAsia" w:hAnsiTheme="minorHAnsi" w:cstheme="minorBidi"/>
            <w:noProof/>
            <w:lang w:eastAsia="cs-CZ"/>
          </w:rPr>
          <w:tab/>
        </w:r>
        <w:r w:rsidR="007C1DB3" w:rsidRPr="00FD46EC">
          <w:rPr>
            <w:rStyle w:val="Hypertextovodkaz"/>
            <w:rFonts w:cs="Times New Roman"/>
            <w:noProof/>
          </w:rPr>
          <w:t>Řešení sporů</w:t>
        </w:r>
        <w:r w:rsidR="007C1DB3">
          <w:rPr>
            <w:noProof/>
            <w:webHidden/>
          </w:rPr>
          <w:tab/>
        </w:r>
        <w:r w:rsidR="007C1DB3">
          <w:rPr>
            <w:noProof/>
            <w:webHidden/>
          </w:rPr>
          <w:fldChar w:fldCharType="begin"/>
        </w:r>
        <w:r w:rsidR="007C1DB3">
          <w:rPr>
            <w:noProof/>
            <w:webHidden/>
          </w:rPr>
          <w:instrText xml:space="preserve"> PAGEREF _Toc99710735 \h </w:instrText>
        </w:r>
        <w:r w:rsidR="007C1DB3">
          <w:rPr>
            <w:noProof/>
            <w:webHidden/>
          </w:rPr>
        </w:r>
        <w:r w:rsidR="007C1DB3">
          <w:rPr>
            <w:noProof/>
            <w:webHidden/>
          </w:rPr>
          <w:fldChar w:fldCharType="separate"/>
        </w:r>
        <w:r w:rsidR="001B069F">
          <w:rPr>
            <w:noProof/>
            <w:webHidden/>
          </w:rPr>
          <w:t>12</w:t>
        </w:r>
        <w:r w:rsidR="007C1DB3">
          <w:rPr>
            <w:noProof/>
            <w:webHidden/>
          </w:rPr>
          <w:fldChar w:fldCharType="end"/>
        </w:r>
      </w:hyperlink>
    </w:p>
    <w:p w14:paraId="57E6AB25" w14:textId="4EDC2045" w:rsidR="007C1DB3" w:rsidRDefault="004F39AC">
      <w:pPr>
        <w:pStyle w:val="Obsah2"/>
        <w:tabs>
          <w:tab w:val="left" w:pos="880"/>
          <w:tab w:val="right" w:leader="dot" w:pos="9911"/>
        </w:tabs>
        <w:rPr>
          <w:rFonts w:asciiTheme="minorHAnsi" w:eastAsiaTheme="minorEastAsia" w:hAnsiTheme="minorHAnsi" w:cstheme="minorBidi"/>
          <w:noProof/>
          <w:lang w:eastAsia="cs-CZ"/>
        </w:rPr>
      </w:pPr>
      <w:hyperlink w:anchor="_Toc99710736" w:history="1">
        <w:r w:rsidR="007C1DB3" w:rsidRPr="00FD46EC">
          <w:rPr>
            <w:rStyle w:val="Hypertextovodkaz"/>
            <w:rFonts w:cs="Times New Roman"/>
            <w:noProof/>
          </w:rPr>
          <w:t>13.4</w:t>
        </w:r>
        <w:r w:rsidR="007C1DB3">
          <w:rPr>
            <w:rFonts w:asciiTheme="minorHAnsi" w:eastAsiaTheme="minorEastAsia" w:hAnsiTheme="minorHAnsi" w:cstheme="minorBidi"/>
            <w:noProof/>
            <w:lang w:eastAsia="cs-CZ"/>
          </w:rPr>
          <w:tab/>
        </w:r>
        <w:r w:rsidR="007C1DB3" w:rsidRPr="00FD46EC">
          <w:rPr>
            <w:rStyle w:val="Hypertextovodkaz"/>
            <w:rFonts w:cs="Times New Roman"/>
            <w:noProof/>
          </w:rPr>
          <w:t>Oznámení</w:t>
        </w:r>
        <w:r w:rsidR="007C1DB3">
          <w:rPr>
            <w:noProof/>
            <w:webHidden/>
          </w:rPr>
          <w:tab/>
        </w:r>
        <w:r w:rsidR="007C1DB3">
          <w:rPr>
            <w:noProof/>
            <w:webHidden/>
          </w:rPr>
          <w:fldChar w:fldCharType="begin"/>
        </w:r>
        <w:r w:rsidR="007C1DB3">
          <w:rPr>
            <w:noProof/>
            <w:webHidden/>
          </w:rPr>
          <w:instrText xml:space="preserve"> PAGEREF _Toc99710736 \h </w:instrText>
        </w:r>
        <w:r w:rsidR="007C1DB3">
          <w:rPr>
            <w:noProof/>
            <w:webHidden/>
          </w:rPr>
        </w:r>
        <w:r w:rsidR="007C1DB3">
          <w:rPr>
            <w:noProof/>
            <w:webHidden/>
          </w:rPr>
          <w:fldChar w:fldCharType="separate"/>
        </w:r>
        <w:r w:rsidR="001B069F">
          <w:rPr>
            <w:noProof/>
            <w:webHidden/>
          </w:rPr>
          <w:t>12</w:t>
        </w:r>
        <w:r w:rsidR="007C1DB3">
          <w:rPr>
            <w:noProof/>
            <w:webHidden/>
          </w:rPr>
          <w:fldChar w:fldCharType="end"/>
        </w:r>
      </w:hyperlink>
    </w:p>
    <w:p w14:paraId="47409A02" w14:textId="332B51B5" w:rsidR="007C1DB3" w:rsidRDefault="004F39AC">
      <w:pPr>
        <w:pStyle w:val="Obsah1"/>
        <w:tabs>
          <w:tab w:val="left" w:pos="480"/>
          <w:tab w:val="right" w:leader="dot" w:pos="9911"/>
        </w:tabs>
        <w:rPr>
          <w:rFonts w:asciiTheme="minorHAnsi" w:eastAsiaTheme="minorEastAsia" w:hAnsiTheme="minorHAnsi" w:cstheme="minorBidi"/>
          <w:noProof/>
          <w:lang w:eastAsia="cs-CZ"/>
        </w:rPr>
      </w:pPr>
      <w:hyperlink w:anchor="_Toc99710737" w:history="1">
        <w:r w:rsidR="007C1DB3" w:rsidRPr="00FD46EC">
          <w:rPr>
            <w:rStyle w:val="Hypertextovodkaz"/>
            <w:rFonts w:cs="Times New Roman"/>
            <w:noProof/>
          </w:rPr>
          <w:t>14</w:t>
        </w:r>
        <w:r w:rsidR="007C1DB3">
          <w:rPr>
            <w:rFonts w:asciiTheme="minorHAnsi" w:eastAsiaTheme="minorEastAsia" w:hAnsiTheme="minorHAnsi" w:cstheme="minorBidi"/>
            <w:noProof/>
            <w:lang w:eastAsia="cs-CZ"/>
          </w:rPr>
          <w:tab/>
        </w:r>
        <w:r w:rsidR="007C1DB3" w:rsidRPr="00FD46EC">
          <w:rPr>
            <w:rStyle w:val="Hypertextovodkaz"/>
            <w:rFonts w:cs="Times New Roman"/>
            <w:noProof/>
          </w:rPr>
          <w:t>Závěrečná ustanovení</w:t>
        </w:r>
        <w:r w:rsidR="007C1DB3">
          <w:rPr>
            <w:noProof/>
            <w:webHidden/>
          </w:rPr>
          <w:tab/>
        </w:r>
        <w:r w:rsidR="007C1DB3">
          <w:rPr>
            <w:noProof/>
            <w:webHidden/>
          </w:rPr>
          <w:fldChar w:fldCharType="begin"/>
        </w:r>
        <w:r w:rsidR="007C1DB3">
          <w:rPr>
            <w:noProof/>
            <w:webHidden/>
          </w:rPr>
          <w:instrText xml:space="preserve"> PAGEREF _Toc99710737 \h </w:instrText>
        </w:r>
        <w:r w:rsidR="007C1DB3">
          <w:rPr>
            <w:noProof/>
            <w:webHidden/>
          </w:rPr>
        </w:r>
        <w:r w:rsidR="007C1DB3">
          <w:rPr>
            <w:noProof/>
            <w:webHidden/>
          </w:rPr>
          <w:fldChar w:fldCharType="separate"/>
        </w:r>
        <w:r w:rsidR="001B069F">
          <w:rPr>
            <w:noProof/>
            <w:webHidden/>
          </w:rPr>
          <w:t>12</w:t>
        </w:r>
        <w:r w:rsidR="007C1DB3">
          <w:rPr>
            <w:noProof/>
            <w:webHidden/>
          </w:rPr>
          <w:fldChar w:fldCharType="end"/>
        </w:r>
      </w:hyperlink>
    </w:p>
    <w:p w14:paraId="14612A54" w14:textId="7B04CE34" w:rsidR="007C1DB3" w:rsidRDefault="004F39AC">
      <w:pPr>
        <w:pStyle w:val="Obsah2"/>
        <w:tabs>
          <w:tab w:val="left" w:pos="880"/>
          <w:tab w:val="right" w:leader="dot" w:pos="9911"/>
        </w:tabs>
        <w:rPr>
          <w:rFonts w:asciiTheme="minorHAnsi" w:eastAsiaTheme="minorEastAsia" w:hAnsiTheme="minorHAnsi" w:cstheme="minorBidi"/>
          <w:noProof/>
          <w:lang w:eastAsia="cs-CZ"/>
        </w:rPr>
      </w:pPr>
      <w:hyperlink w:anchor="_Toc99710738" w:history="1">
        <w:r w:rsidR="007C1DB3" w:rsidRPr="00FD46EC">
          <w:rPr>
            <w:rStyle w:val="Hypertextovodkaz"/>
            <w:rFonts w:cs="Times New Roman"/>
            <w:noProof/>
          </w:rPr>
          <w:t>14.1</w:t>
        </w:r>
        <w:r w:rsidR="007C1DB3">
          <w:rPr>
            <w:rFonts w:asciiTheme="minorHAnsi" w:eastAsiaTheme="minorEastAsia" w:hAnsiTheme="minorHAnsi" w:cstheme="minorBidi"/>
            <w:noProof/>
            <w:lang w:eastAsia="cs-CZ"/>
          </w:rPr>
          <w:tab/>
        </w:r>
        <w:r w:rsidR="007C1DB3" w:rsidRPr="00FD46EC">
          <w:rPr>
            <w:rStyle w:val="Hypertextovodkaz"/>
            <w:rFonts w:cs="Times New Roman"/>
            <w:noProof/>
          </w:rPr>
          <w:t>Rozhodné právo</w:t>
        </w:r>
        <w:r w:rsidR="007C1DB3">
          <w:rPr>
            <w:noProof/>
            <w:webHidden/>
          </w:rPr>
          <w:tab/>
        </w:r>
        <w:r w:rsidR="007C1DB3">
          <w:rPr>
            <w:noProof/>
            <w:webHidden/>
          </w:rPr>
          <w:fldChar w:fldCharType="begin"/>
        </w:r>
        <w:r w:rsidR="007C1DB3">
          <w:rPr>
            <w:noProof/>
            <w:webHidden/>
          </w:rPr>
          <w:instrText xml:space="preserve"> PAGEREF _Toc99710738 \h </w:instrText>
        </w:r>
        <w:r w:rsidR="007C1DB3">
          <w:rPr>
            <w:noProof/>
            <w:webHidden/>
          </w:rPr>
        </w:r>
        <w:r w:rsidR="007C1DB3">
          <w:rPr>
            <w:noProof/>
            <w:webHidden/>
          </w:rPr>
          <w:fldChar w:fldCharType="separate"/>
        </w:r>
        <w:r w:rsidR="001B069F">
          <w:rPr>
            <w:noProof/>
            <w:webHidden/>
          </w:rPr>
          <w:t>12</w:t>
        </w:r>
        <w:r w:rsidR="007C1DB3">
          <w:rPr>
            <w:noProof/>
            <w:webHidden/>
          </w:rPr>
          <w:fldChar w:fldCharType="end"/>
        </w:r>
      </w:hyperlink>
    </w:p>
    <w:p w14:paraId="6EA185B2" w14:textId="5A90BF00" w:rsidR="007C1DB3" w:rsidRDefault="004F39AC">
      <w:pPr>
        <w:pStyle w:val="Obsah2"/>
        <w:tabs>
          <w:tab w:val="left" w:pos="880"/>
          <w:tab w:val="right" w:leader="dot" w:pos="9911"/>
        </w:tabs>
        <w:rPr>
          <w:rFonts w:asciiTheme="minorHAnsi" w:eastAsiaTheme="minorEastAsia" w:hAnsiTheme="minorHAnsi" w:cstheme="minorBidi"/>
          <w:noProof/>
          <w:lang w:eastAsia="cs-CZ"/>
        </w:rPr>
      </w:pPr>
      <w:hyperlink w:anchor="_Toc99710739" w:history="1">
        <w:r w:rsidR="007C1DB3" w:rsidRPr="00FD46EC">
          <w:rPr>
            <w:rStyle w:val="Hypertextovodkaz"/>
            <w:rFonts w:cs="Times New Roman"/>
            <w:noProof/>
          </w:rPr>
          <w:t>14.2</w:t>
        </w:r>
        <w:r w:rsidR="007C1DB3">
          <w:rPr>
            <w:rFonts w:asciiTheme="minorHAnsi" w:eastAsiaTheme="minorEastAsia" w:hAnsiTheme="minorHAnsi" w:cstheme="minorBidi"/>
            <w:noProof/>
            <w:lang w:eastAsia="cs-CZ"/>
          </w:rPr>
          <w:tab/>
        </w:r>
        <w:r w:rsidR="007C1DB3" w:rsidRPr="00FD46EC">
          <w:rPr>
            <w:rStyle w:val="Hypertextovodkaz"/>
            <w:rFonts w:cs="Times New Roman"/>
            <w:noProof/>
          </w:rPr>
          <w:t>Vyloučení nebo úprava některých zákonných ustanovení</w:t>
        </w:r>
        <w:r w:rsidR="007C1DB3">
          <w:rPr>
            <w:noProof/>
            <w:webHidden/>
          </w:rPr>
          <w:tab/>
        </w:r>
        <w:r w:rsidR="007C1DB3">
          <w:rPr>
            <w:noProof/>
            <w:webHidden/>
          </w:rPr>
          <w:fldChar w:fldCharType="begin"/>
        </w:r>
        <w:r w:rsidR="007C1DB3">
          <w:rPr>
            <w:noProof/>
            <w:webHidden/>
          </w:rPr>
          <w:instrText xml:space="preserve"> PAGEREF _Toc99710739 \h </w:instrText>
        </w:r>
        <w:r w:rsidR="007C1DB3">
          <w:rPr>
            <w:noProof/>
            <w:webHidden/>
          </w:rPr>
        </w:r>
        <w:r w:rsidR="007C1DB3">
          <w:rPr>
            <w:noProof/>
            <w:webHidden/>
          </w:rPr>
          <w:fldChar w:fldCharType="separate"/>
        </w:r>
        <w:r w:rsidR="001B069F">
          <w:rPr>
            <w:noProof/>
            <w:webHidden/>
          </w:rPr>
          <w:t>12</w:t>
        </w:r>
        <w:r w:rsidR="007C1DB3">
          <w:rPr>
            <w:noProof/>
            <w:webHidden/>
          </w:rPr>
          <w:fldChar w:fldCharType="end"/>
        </w:r>
      </w:hyperlink>
    </w:p>
    <w:p w14:paraId="4592EBCF" w14:textId="54DB9D0F" w:rsidR="007C1DB3" w:rsidRDefault="004F39AC">
      <w:pPr>
        <w:pStyle w:val="Obsah2"/>
        <w:tabs>
          <w:tab w:val="left" w:pos="880"/>
          <w:tab w:val="right" w:leader="dot" w:pos="9911"/>
        </w:tabs>
        <w:rPr>
          <w:rFonts w:asciiTheme="minorHAnsi" w:eastAsiaTheme="minorEastAsia" w:hAnsiTheme="minorHAnsi" w:cstheme="minorBidi"/>
          <w:noProof/>
          <w:lang w:eastAsia="cs-CZ"/>
        </w:rPr>
      </w:pPr>
      <w:hyperlink w:anchor="_Toc99710740" w:history="1">
        <w:r w:rsidR="007C1DB3" w:rsidRPr="00FD46EC">
          <w:rPr>
            <w:rStyle w:val="Hypertextovodkaz"/>
            <w:rFonts w:cs="Times New Roman"/>
            <w:noProof/>
          </w:rPr>
          <w:t>14.3</w:t>
        </w:r>
        <w:r w:rsidR="007C1DB3">
          <w:rPr>
            <w:rFonts w:asciiTheme="minorHAnsi" w:eastAsiaTheme="minorEastAsia" w:hAnsiTheme="minorHAnsi" w:cstheme="minorBidi"/>
            <w:noProof/>
            <w:lang w:eastAsia="cs-CZ"/>
          </w:rPr>
          <w:tab/>
        </w:r>
        <w:r w:rsidR="007C1DB3" w:rsidRPr="00FD46EC">
          <w:rPr>
            <w:rStyle w:val="Hypertextovodkaz"/>
            <w:rFonts w:cs="Times New Roman"/>
            <w:noProof/>
          </w:rPr>
          <w:t>Změna smlouvy</w:t>
        </w:r>
        <w:r w:rsidR="007C1DB3">
          <w:rPr>
            <w:noProof/>
            <w:webHidden/>
          </w:rPr>
          <w:tab/>
        </w:r>
        <w:r w:rsidR="007C1DB3">
          <w:rPr>
            <w:noProof/>
            <w:webHidden/>
          </w:rPr>
          <w:fldChar w:fldCharType="begin"/>
        </w:r>
        <w:r w:rsidR="007C1DB3">
          <w:rPr>
            <w:noProof/>
            <w:webHidden/>
          </w:rPr>
          <w:instrText xml:space="preserve"> PAGEREF _Toc99710740 \h </w:instrText>
        </w:r>
        <w:r w:rsidR="007C1DB3">
          <w:rPr>
            <w:noProof/>
            <w:webHidden/>
          </w:rPr>
        </w:r>
        <w:r w:rsidR="007C1DB3">
          <w:rPr>
            <w:noProof/>
            <w:webHidden/>
          </w:rPr>
          <w:fldChar w:fldCharType="separate"/>
        </w:r>
        <w:r w:rsidR="001B069F">
          <w:rPr>
            <w:noProof/>
            <w:webHidden/>
          </w:rPr>
          <w:t>12</w:t>
        </w:r>
        <w:r w:rsidR="007C1DB3">
          <w:rPr>
            <w:noProof/>
            <w:webHidden/>
          </w:rPr>
          <w:fldChar w:fldCharType="end"/>
        </w:r>
      </w:hyperlink>
    </w:p>
    <w:p w14:paraId="306D3EA4" w14:textId="144DBACC" w:rsidR="007C1DB3" w:rsidRDefault="004F39AC">
      <w:pPr>
        <w:pStyle w:val="Obsah2"/>
        <w:tabs>
          <w:tab w:val="left" w:pos="880"/>
          <w:tab w:val="right" w:leader="dot" w:pos="9911"/>
        </w:tabs>
        <w:rPr>
          <w:rFonts w:asciiTheme="minorHAnsi" w:eastAsiaTheme="minorEastAsia" w:hAnsiTheme="minorHAnsi" w:cstheme="minorBidi"/>
          <w:noProof/>
          <w:lang w:eastAsia="cs-CZ"/>
        </w:rPr>
      </w:pPr>
      <w:hyperlink w:anchor="_Toc99710741" w:history="1">
        <w:r w:rsidR="007C1DB3" w:rsidRPr="00FD46EC">
          <w:rPr>
            <w:rStyle w:val="Hypertextovodkaz"/>
            <w:rFonts w:cs="Times New Roman"/>
            <w:noProof/>
          </w:rPr>
          <w:t>14.4</w:t>
        </w:r>
        <w:r w:rsidR="007C1DB3">
          <w:rPr>
            <w:rFonts w:asciiTheme="minorHAnsi" w:eastAsiaTheme="minorEastAsia" w:hAnsiTheme="minorHAnsi" w:cstheme="minorBidi"/>
            <w:noProof/>
            <w:lang w:eastAsia="cs-CZ"/>
          </w:rPr>
          <w:tab/>
        </w:r>
        <w:r w:rsidR="007C1DB3" w:rsidRPr="00FD46EC">
          <w:rPr>
            <w:rStyle w:val="Hypertextovodkaz"/>
            <w:rFonts w:cs="Times New Roman"/>
            <w:noProof/>
          </w:rPr>
          <w:t>Přílohy smlouvy</w:t>
        </w:r>
        <w:r w:rsidR="007C1DB3">
          <w:rPr>
            <w:noProof/>
            <w:webHidden/>
          </w:rPr>
          <w:tab/>
        </w:r>
        <w:r w:rsidR="007C1DB3">
          <w:rPr>
            <w:noProof/>
            <w:webHidden/>
          </w:rPr>
          <w:fldChar w:fldCharType="begin"/>
        </w:r>
        <w:r w:rsidR="007C1DB3">
          <w:rPr>
            <w:noProof/>
            <w:webHidden/>
          </w:rPr>
          <w:instrText xml:space="preserve"> PAGEREF _Toc99710741 \h </w:instrText>
        </w:r>
        <w:r w:rsidR="007C1DB3">
          <w:rPr>
            <w:noProof/>
            <w:webHidden/>
          </w:rPr>
        </w:r>
        <w:r w:rsidR="007C1DB3">
          <w:rPr>
            <w:noProof/>
            <w:webHidden/>
          </w:rPr>
          <w:fldChar w:fldCharType="separate"/>
        </w:r>
        <w:r w:rsidR="001B069F">
          <w:rPr>
            <w:noProof/>
            <w:webHidden/>
          </w:rPr>
          <w:t>12</w:t>
        </w:r>
        <w:r w:rsidR="007C1DB3">
          <w:rPr>
            <w:noProof/>
            <w:webHidden/>
          </w:rPr>
          <w:fldChar w:fldCharType="end"/>
        </w:r>
      </w:hyperlink>
    </w:p>
    <w:p w14:paraId="6A08D645" w14:textId="02918337" w:rsidR="007C1DB3" w:rsidRDefault="004F39AC">
      <w:pPr>
        <w:pStyle w:val="Obsah2"/>
        <w:tabs>
          <w:tab w:val="left" w:pos="880"/>
          <w:tab w:val="right" w:leader="dot" w:pos="9911"/>
        </w:tabs>
        <w:rPr>
          <w:rFonts w:asciiTheme="minorHAnsi" w:eastAsiaTheme="minorEastAsia" w:hAnsiTheme="minorHAnsi" w:cstheme="minorBidi"/>
          <w:noProof/>
          <w:lang w:eastAsia="cs-CZ"/>
        </w:rPr>
      </w:pPr>
      <w:hyperlink w:anchor="_Toc99710742" w:history="1">
        <w:r w:rsidR="007C1DB3" w:rsidRPr="00FD46EC">
          <w:rPr>
            <w:rStyle w:val="Hypertextovodkaz"/>
            <w:noProof/>
          </w:rPr>
          <w:t>14.5</w:t>
        </w:r>
        <w:r w:rsidR="007C1DB3">
          <w:rPr>
            <w:rFonts w:asciiTheme="minorHAnsi" w:eastAsiaTheme="minorEastAsia" w:hAnsiTheme="minorHAnsi" w:cstheme="minorBidi"/>
            <w:noProof/>
            <w:lang w:eastAsia="cs-CZ"/>
          </w:rPr>
          <w:tab/>
        </w:r>
        <w:r w:rsidR="007C1DB3" w:rsidRPr="00FD46EC">
          <w:rPr>
            <w:rStyle w:val="Hypertextovodkaz"/>
            <w:noProof/>
          </w:rPr>
          <w:t>Vyhotovení a zveřejnění smlouvy</w:t>
        </w:r>
        <w:r w:rsidR="007C1DB3">
          <w:rPr>
            <w:noProof/>
            <w:webHidden/>
          </w:rPr>
          <w:tab/>
        </w:r>
        <w:r w:rsidR="007C1DB3">
          <w:rPr>
            <w:noProof/>
            <w:webHidden/>
          </w:rPr>
          <w:fldChar w:fldCharType="begin"/>
        </w:r>
        <w:r w:rsidR="007C1DB3">
          <w:rPr>
            <w:noProof/>
            <w:webHidden/>
          </w:rPr>
          <w:instrText xml:space="preserve"> PAGEREF _Toc99710742 \h </w:instrText>
        </w:r>
        <w:r w:rsidR="007C1DB3">
          <w:rPr>
            <w:noProof/>
            <w:webHidden/>
          </w:rPr>
        </w:r>
        <w:r w:rsidR="007C1DB3">
          <w:rPr>
            <w:noProof/>
            <w:webHidden/>
          </w:rPr>
          <w:fldChar w:fldCharType="separate"/>
        </w:r>
        <w:r w:rsidR="001B069F">
          <w:rPr>
            <w:noProof/>
            <w:webHidden/>
          </w:rPr>
          <w:t>12</w:t>
        </w:r>
        <w:r w:rsidR="007C1DB3">
          <w:rPr>
            <w:noProof/>
            <w:webHidden/>
          </w:rPr>
          <w:fldChar w:fldCharType="end"/>
        </w:r>
      </w:hyperlink>
    </w:p>
    <w:p w14:paraId="7010F3D9" w14:textId="3D2EB9E7" w:rsidR="007C1DB3" w:rsidRDefault="004F39AC">
      <w:pPr>
        <w:pStyle w:val="Obsah2"/>
        <w:tabs>
          <w:tab w:val="left" w:pos="880"/>
          <w:tab w:val="right" w:leader="dot" w:pos="9911"/>
        </w:tabs>
        <w:rPr>
          <w:rFonts w:asciiTheme="minorHAnsi" w:eastAsiaTheme="minorEastAsia" w:hAnsiTheme="minorHAnsi" w:cstheme="minorBidi"/>
          <w:noProof/>
          <w:lang w:eastAsia="cs-CZ"/>
        </w:rPr>
      </w:pPr>
      <w:hyperlink w:anchor="_Toc99710743" w:history="1">
        <w:r w:rsidR="007C1DB3" w:rsidRPr="00FD46EC">
          <w:rPr>
            <w:rStyle w:val="Hypertextovodkaz"/>
            <w:rFonts w:cs="Times New Roman"/>
            <w:noProof/>
          </w:rPr>
          <w:t>14.6</w:t>
        </w:r>
        <w:r w:rsidR="007C1DB3">
          <w:rPr>
            <w:rFonts w:asciiTheme="minorHAnsi" w:eastAsiaTheme="minorEastAsia" w:hAnsiTheme="minorHAnsi" w:cstheme="minorBidi"/>
            <w:noProof/>
            <w:lang w:eastAsia="cs-CZ"/>
          </w:rPr>
          <w:tab/>
        </w:r>
        <w:r w:rsidR="007C1DB3" w:rsidRPr="00FD46EC">
          <w:rPr>
            <w:rStyle w:val="Hypertextovodkaz"/>
            <w:rFonts w:cs="Times New Roman"/>
            <w:noProof/>
          </w:rPr>
          <w:t>Ověřovací doložka</w:t>
        </w:r>
        <w:r w:rsidR="007C1DB3">
          <w:rPr>
            <w:noProof/>
            <w:webHidden/>
          </w:rPr>
          <w:tab/>
        </w:r>
        <w:r w:rsidR="007C1DB3">
          <w:rPr>
            <w:noProof/>
            <w:webHidden/>
          </w:rPr>
          <w:fldChar w:fldCharType="begin"/>
        </w:r>
        <w:r w:rsidR="007C1DB3">
          <w:rPr>
            <w:noProof/>
            <w:webHidden/>
          </w:rPr>
          <w:instrText xml:space="preserve"> PAGEREF _Toc99710743 \h </w:instrText>
        </w:r>
        <w:r w:rsidR="007C1DB3">
          <w:rPr>
            <w:noProof/>
            <w:webHidden/>
          </w:rPr>
        </w:r>
        <w:r w:rsidR="007C1DB3">
          <w:rPr>
            <w:noProof/>
            <w:webHidden/>
          </w:rPr>
          <w:fldChar w:fldCharType="separate"/>
        </w:r>
        <w:r w:rsidR="001B069F">
          <w:rPr>
            <w:noProof/>
            <w:webHidden/>
          </w:rPr>
          <w:t>13</w:t>
        </w:r>
        <w:r w:rsidR="007C1DB3">
          <w:rPr>
            <w:noProof/>
            <w:webHidden/>
          </w:rPr>
          <w:fldChar w:fldCharType="end"/>
        </w:r>
      </w:hyperlink>
    </w:p>
    <w:p w14:paraId="35EEF38C" w14:textId="5567C36B" w:rsidR="00410D5B" w:rsidRDefault="00410D5B" w:rsidP="00685212">
      <w:r>
        <w:fldChar w:fldCharType="end"/>
      </w:r>
    </w:p>
    <w:p w14:paraId="51B19F54" w14:textId="399FBDF9" w:rsidR="00C92CC0" w:rsidRDefault="00C92CC0" w:rsidP="00685212"/>
    <w:p w14:paraId="4047D53F" w14:textId="77777777" w:rsidR="00C92CC0" w:rsidRDefault="00C92CC0" w:rsidP="00685212">
      <w:pPr>
        <w:rPr>
          <w:rFonts w:ascii="Times New Roman" w:eastAsia="Times New Roman" w:hAnsi="Times New Roman" w:cs="Times New Roman"/>
        </w:rPr>
      </w:pPr>
    </w:p>
    <w:p w14:paraId="2B021196" w14:textId="77777777" w:rsidR="00410D5B" w:rsidRDefault="00410D5B" w:rsidP="00410D5B">
      <w:pPr>
        <w:pStyle w:val="Nadpis1"/>
        <w:rPr>
          <w:rFonts w:cs="Times New Roman"/>
        </w:rPr>
      </w:pPr>
      <w:bookmarkStart w:id="0" w:name="_Toc66962431"/>
      <w:bookmarkStart w:id="1" w:name="_Toc99710696"/>
      <w:r w:rsidRPr="5E6B426E">
        <w:rPr>
          <w:rFonts w:cs="Times New Roman"/>
        </w:rPr>
        <w:lastRenderedPageBreak/>
        <w:t>Úvodní ustanovení</w:t>
      </w:r>
      <w:bookmarkEnd w:id="0"/>
      <w:bookmarkEnd w:id="1"/>
    </w:p>
    <w:p w14:paraId="09696529" w14:textId="77777777" w:rsidR="00410D5B" w:rsidRPr="00A90A63" w:rsidRDefault="00410D5B" w:rsidP="00127145">
      <w:pPr>
        <w:pStyle w:val="Nadpis2"/>
      </w:pPr>
      <w:bookmarkStart w:id="2" w:name="_Toc66962432"/>
      <w:bookmarkStart w:id="3" w:name="_Toc99710697"/>
      <w:r w:rsidRPr="5E6B426E">
        <w:t>Podklady pro uzavření smlouvy</w:t>
      </w:r>
      <w:bookmarkEnd w:id="2"/>
      <w:bookmarkEnd w:id="3"/>
    </w:p>
    <w:p w14:paraId="2B5A9C2E" w14:textId="255EBF4D" w:rsidR="00410D5B" w:rsidRDefault="00410D5B" w:rsidP="00410D5B">
      <w:pPr>
        <w:pStyle w:val="Nadpis3"/>
        <w:rPr>
          <w:rFonts w:eastAsia="Times New Roman" w:cs="Times New Roman"/>
          <w:b/>
        </w:rPr>
      </w:pPr>
      <w:r w:rsidRPr="52C784B1">
        <w:rPr>
          <w:rFonts w:eastAsia="Times New Roman" w:cs="Times New Roman"/>
        </w:rPr>
        <w:t xml:space="preserve">Podkladem pro uzavření smlouvy je zadávací dokumentace veřejné zakázky </w:t>
      </w:r>
      <w:r w:rsidRPr="52C784B1">
        <w:rPr>
          <w:rFonts w:eastAsia="Times New Roman" w:cs="Times New Roman"/>
          <w:b/>
        </w:rPr>
        <w:t>„</w:t>
      </w:r>
      <w:r w:rsidR="001B4DF0">
        <w:rPr>
          <w:rFonts w:eastAsia="Times New Roman" w:cs="Times New Roman"/>
          <w:b/>
        </w:rPr>
        <w:t xml:space="preserve">Aktualizace komplexní </w:t>
      </w:r>
      <w:r w:rsidR="00DF01DB">
        <w:rPr>
          <w:rFonts w:eastAsia="Times New Roman" w:cs="Times New Roman"/>
          <w:b/>
        </w:rPr>
        <w:t xml:space="preserve">koncepce </w:t>
      </w:r>
      <w:r w:rsidR="001B4DF0">
        <w:rPr>
          <w:rFonts w:eastAsia="Times New Roman" w:cs="Times New Roman"/>
          <w:b/>
        </w:rPr>
        <w:t>dopravní obslužnosti města</w:t>
      </w:r>
      <w:r w:rsidR="00BC52A0">
        <w:rPr>
          <w:rFonts w:eastAsia="Times New Roman" w:cs="Times New Roman"/>
          <w:b/>
        </w:rPr>
        <w:t xml:space="preserve"> Jindřichův Hradec</w:t>
      </w:r>
      <w:r w:rsidRPr="52C784B1">
        <w:rPr>
          <w:rFonts w:eastAsia="Times New Roman" w:cs="Times New Roman"/>
          <w:b/>
        </w:rPr>
        <w:t>“.</w:t>
      </w:r>
    </w:p>
    <w:p w14:paraId="314830D5" w14:textId="77777777" w:rsidR="00410D5B" w:rsidRPr="00410D5B" w:rsidRDefault="00410D5B" w:rsidP="00410D5B"/>
    <w:p w14:paraId="6C62B6D2" w14:textId="6A2D056A" w:rsidR="00410D5B" w:rsidRPr="004F57DC" w:rsidRDefault="00410D5B" w:rsidP="00410D5B">
      <w:pPr>
        <w:pStyle w:val="Nadpis3"/>
        <w:rPr>
          <w:rFonts w:eastAsia="Times New Roman" w:cs="Times New Roman"/>
          <w:shd w:val="clear" w:color="auto" w:fill="FFFF00"/>
        </w:rPr>
      </w:pPr>
      <w:r w:rsidRPr="5E6B426E">
        <w:rPr>
          <w:rFonts w:eastAsia="Times New Roman" w:cs="Times New Roman"/>
        </w:rPr>
        <w:t xml:space="preserve">Podkladem pro uzavření této smlouvy je nabídka </w:t>
      </w:r>
      <w:r w:rsidRPr="004F57DC">
        <w:rPr>
          <w:rFonts w:eastAsia="Times New Roman" w:cs="Times New Roman"/>
        </w:rPr>
        <w:t xml:space="preserve">zhotovitele ze dne </w:t>
      </w:r>
      <w:r w:rsidR="004F57DC" w:rsidRPr="009878E9">
        <w:rPr>
          <w:rFonts w:eastAsia="Times New Roman" w:cs="Times New Roman"/>
        </w:rPr>
        <w:t>13. 5. 2022</w:t>
      </w:r>
    </w:p>
    <w:p w14:paraId="3BFFA06D" w14:textId="77777777" w:rsidR="00410D5B" w:rsidRDefault="00410D5B" w:rsidP="00410D5B">
      <w:pPr>
        <w:pStyle w:val="Zkladntext"/>
        <w:widowControl/>
        <w:jc w:val="both"/>
        <w:rPr>
          <w:rFonts w:ascii="Times New Roman" w:eastAsia="Times New Roman" w:hAnsi="Times New Roman" w:cs="Times New Roman"/>
          <w:color w:val="auto"/>
        </w:rPr>
      </w:pPr>
    </w:p>
    <w:p w14:paraId="58BA4B64" w14:textId="77777777" w:rsidR="00410D5B" w:rsidRPr="001312BD" w:rsidRDefault="00410D5B" w:rsidP="00410D5B">
      <w:pPr>
        <w:pStyle w:val="Nadpis1"/>
        <w:rPr>
          <w:rFonts w:cs="Times New Roman"/>
        </w:rPr>
      </w:pPr>
      <w:bookmarkStart w:id="4" w:name="_Toc66962434"/>
      <w:bookmarkStart w:id="5" w:name="_Toc99710698"/>
      <w:r w:rsidRPr="5E6B426E">
        <w:rPr>
          <w:rFonts w:cs="Times New Roman"/>
        </w:rPr>
        <w:t>Předmět smlouvy</w:t>
      </w:r>
      <w:bookmarkEnd w:id="4"/>
      <w:bookmarkEnd w:id="5"/>
    </w:p>
    <w:p w14:paraId="7DEB1457" w14:textId="77777777" w:rsidR="00410D5B" w:rsidRPr="001312BD" w:rsidRDefault="00410D5B" w:rsidP="00410D5B">
      <w:pPr>
        <w:pStyle w:val="Nadpis2"/>
        <w:rPr>
          <w:rFonts w:cs="Times New Roman"/>
        </w:rPr>
      </w:pPr>
      <w:bookmarkStart w:id="6" w:name="_Toc66962435"/>
      <w:bookmarkStart w:id="7" w:name="_Toc99710699"/>
      <w:r w:rsidRPr="5E6B426E">
        <w:rPr>
          <w:rFonts w:cs="Times New Roman"/>
        </w:rPr>
        <w:t>Zhotovení díla</w:t>
      </w:r>
      <w:bookmarkEnd w:id="6"/>
      <w:bookmarkEnd w:id="7"/>
    </w:p>
    <w:p w14:paraId="3E7845B7" w14:textId="77777777" w:rsidR="00410D5B" w:rsidRDefault="00410D5B" w:rsidP="00410D5B">
      <w:pPr>
        <w:pStyle w:val="Nadpis3"/>
        <w:rPr>
          <w:rFonts w:eastAsia="Times New Roman" w:cs="Times New Roman"/>
        </w:rPr>
      </w:pPr>
      <w:r w:rsidRPr="5E6B426E">
        <w:rPr>
          <w:rFonts w:eastAsia="Times New Roman" w:cs="Times New Roman"/>
        </w:rPr>
        <w:t>Zhotovitel se zavazuje provést na svůj náklad a na své nebezpečí pro objednatele dílo v rozsahu a za podmínek ujednaných v této smlouvě.</w:t>
      </w:r>
    </w:p>
    <w:p w14:paraId="27175DEA" w14:textId="77777777" w:rsidR="00410D5B" w:rsidRPr="003641DA" w:rsidRDefault="00410D5B" w:rsidP="00410D5B">
      <w:pPr>
        <w:rPr>
          <w:rFonts w:ascii="Times New Roman" w:eastAsia="Times New Roman" w:hAnsi="Times New Roman" w:cs="Times New Roman"/>
        </w:rPr>
      </w:pPr>
    </w:p>
    <w:p w14:paraId="6B020CA2" w14:textId="20D78D6C" w:rsidR="00410D5B" w:rsidRDefault="00410D5B" w:rsidP="00862D07">
      <w:pPr>
        <w:pStyle w:val="Nadpis3"/>
        <w:rPr>
          <w:rFonts w:eastAsia="Times New Roman" w:cs="Times New Roman"/>
        </w:rPr>
      </w:pPr>
      <w:r w:rsidRPr="00BC52A0">
        <w:rPr>
          <w:rFonts w:eastAsia="Times New Roman" w:cs="Times New Roman"/>
        </w:rPr>
        <w:t>Zhotovitel potvrzuje, že se před uzavřením této smlouvy řádně, detailně a s odbornou péčí seznámil a je plně srozuměn se všemi nezbytnými podrobnostmi o díle a nezávisle přezkoumal a posoudil všechny ukazatele a údaje, u kterých lze mít za to, že budou mít vliv na řádné a včasné plnění jeho povinností podle této smlouvy, jakož i další rizika, která mohou mít vliv na realizaci díla</w:t>
      </w:r>
      <w:r w:rsidR="00BC52A0">
        <w:rPr>
          <w:rFonts w:eastAsia="Times New Roman" w:cs="Times New Roman"/>
        </w:rPr>
        <w:t>.</w:t>
      </w:r>
    </w:p>
    <w:p w14:paraId="08592528" w14:textId="77777777" w:rsidR="00BC52A0" w:rsidRPr="00BC52A0" w:rsidRDefault="00BC52A0" w:rsidP="00BC52A0"/>
    <w:p w14:paraId="48AB920C" w14:textId="0ADA31F8" w:rsidR="00410D5B" w:rsidRDefault="00410D5B" w:rsidP="00410D5B">
      <w:pPr>
        <w:pStyle w:val="Nadpis3"/>
        <w:rPr>
          <w:rFonts w:eastAsia="Times New Roman" w:cs="Times New Roman"/>
        </w:rPr>
      </w:pPr>
      <w:r w:rsidRPr="5E6B426E">
        <w:rPr>
          <w:rFonts w:eastAsia="Times New Roman" w:cs="Times New Roman"/>
        </w:rPr>
        <w:t>Zhotovitel dále potvrzuje, že uzavřel tuto smlouvu na základě údajů, informací a dat vztahujících se k dílu, které si vyžádal od objednatele, resp. dalších informací, které mu objednatel sdělil, a jiných jemu dostupných dat vztahujících se k dílu, a potvrzuje, že jeho případné zanedbání jeho povinnosti anebo potřeby seznámit se se všemi těmito údaji, informacemi a daty ho nezbavuje odpovědnosti za řádnou a včasnou realizaci díla.</w:t>
      </w:r>
    </w:p>
    <w:p w14:paraId="6FBBAEEA" w14:textId="77777777" w:rsidR="000D3920" w:rsidRPr="000D3920" w:rsidRDefault="000D3920" w:rsidP="000D3920"/>
    <w:p w14:paraId="40FB03B0" w14:textId="28BCF771" w:rsidR="00410D5B" w:rsidRPr="0009438F" w:rsidRDefault="000D3920" w:rsidP="0009438F">
      <w:pPr>
        <w:pStyle w:val="Nadpis3"/>
      </w:pPr>
      <w:r w:rsidRPr="00CC4417">
        <w:t>Dílo bude prováděno „řešitelským týmem zhotovitele“ uvedeným v nabídce. Změnu osob ve složení řešitelského týmu zhotovitele lze provést pouze po písemném souhlasu objednatel</w:t>
      </w:r>
      <w:r w:rsidR="00236F81">
        <w:t>e</w:t>
      </w:r>
      <w:r w:rsidR="00F951B0" w:rsidRPr="00CC4417">
        <w:t xml:space="preserve">. </w:t>
      </w:r>
    </w:p>
    <w:p w14:paraId="3BC9D2BC" w14:textId="77777777" w:rsidR="00410D5B" w:rsidRPr="00926605" w:rsidRDefault="00410D5B" w:rsidP="00410D5B">
      <w:pPr>
        <w:pStyle w:val="Nadpis2"/>
        <w:rPr>
          <w:rFonts w:cs="Times New Roman"/>
        </w:rPr>
      </w:pPr>
      <w:bookmarkStart w:id="8" w:name="_Toc66962436"/>
      <w:bookmarkStart w:id="9" w:name="_Toc99710700"/>
      <w:r w:rsidRPr="5E6B426E">
        <w:rPr>
          <w:rFonts w:cs="Times New Roman"/>
        </w:rPr>
        <w:t>Vymezení díla</w:t>
      </w:r>
      <w:bookmarkEnd w:id="8"/>
      <w:bookmarkEnd w:id="9"/>
    </w:p>
    <w:p w14:paraId="48A64F76" w14:textId="69B44F88" w:rsidR="00410D5B" w:rsidRPr="00A3451A" w:rsidRDefault="00410D5B" w:rsidP="00410D5B">
      <w:pPr>
        <w:pStyle w:val="Nadpis3"/>
        <w:rPr>
          <w:rFonts w:eastAsia="Times New Roman" w:cs="Times New Roman"/>
        </w:rPr>
      </w:pPr>
      <w:r w:rsidRPr="5E6B426E">
        <w:rPr>
          <w:rFonts w:eastAsia="Times New Roman" w:cs="Times New Roman"/>
        </w:rPr>
        <w:t xml:space="preserve">Dílem se pro účely této smlouvy rozumí </w:t>
      </w:r>
      <w:r w:rsidR="00BC52A0">
        <w:rPr>
          <w:rFonts w:eastAsia="Times New Roman" w:cs="Times New Roman"/>
        </w:rPr>
        <w:t xml:space="preserve">zpracování </w:t>
      </w:r>
      <w:r w:rsidR="00236F81">
        <w:rPr>
          <w:rFonts w:eastAsia="Times New Roman" w:cs="Times New Roman"/>
        </w:rPr>
        <w:t xml:space="preserve">aktualizace stávající komplexní </w:t>
      </w:r>
      <w:r w:rsidR="000A2C47">
        <w:rPr>
          <w:rFonts w:eastAsia="Times New Roman" w:cs="Times New Roman"/>
        </w:rPr>
        <w:t>dopravní obsluž</w:t>
      </w:r>
      <w:r w:rsidR="009C5983">
        <w:rPr>
          <w:rFonts w:eastAsia="Times New Roman" w:cs="Times New Roman"/>
        </w:rPr>
        <w:t>n</w:t>
      </w:r>
      <w:r w:rsidR="000A2C47">
        <w:rPr>
          <w:rFonts w:eastAsia="Times New Roman" w:cs="Times New Roman"/>
        </w:rPr>
        <w:t>osti města Jindřichův Hradec</w:t>
      </w:r>
      <w:r w:rsidR="00BC52A0">
        <w:rPr>
          <w:rFonts w:eastAsia="Times New Roman" w:cs="Times New Roman"/>
        </w:rPr>
        <w:t xml:space="preserve">. Podrobná specifikace </w:t>
      </w:r>
      <w:r w:rsidR="00BC52A0" w:rsidRPr="003638DF">
        <w:rPr>
          <w:rFonts w:eastAsia="Times New Roman" w:cs="Times New Roman"/>
        </w:rPr>
        <w:t xml:space="preserve">předmětu smlouvy </w:t>
      </w:r>
      <w:r w:rsidR="00127145" w:rsidRPr="003638DF">
        <w:rPr>
          <w:rFonts w:eastAsia="Times New Roman" w:cs="Times New Roman"/>
        </w:rPr>
        <w:t xml:space="preserve">je uvedena v Příloze č. 1 (Zadání </w:t>
      </w:r>
      <w:r w:rsidR="000A2C47" w:rsidRPr="003638DF">
        <w:rPr>
          <w:rFonts w:eastAsia="Times New Roman" w:cs="Times New Roman"/>
        </w:rPr>
        <w:t xml:space="preserve">„Aktualizace komplexní dopravní </w:t>
      </w:r>
      <w:r w:rsidR="00F66230" w:rsidRPr="003638DF">
        <w:rPr>
          <w:rFonts w:eastAsia="Times New Roman" w:cs="Times New Roman"/>
        </w:rPr>
        <w:t>obslužnosti města Jindřichův Hradec“</w:t>
      </w:r>
      <w:r w:rsidR="00127145" w:rsidRPr="003638DF">
        <w:rPr>
          <w:rFonts w:eastAsia="Times New Roman" w:cs="Times New Roman"/>
        </w:rPr>
        <w:t xml:space="preserve"> schválené dne </w:t>
      </w:r>
      <w:r w:rsidR="003638DF" w:rsidRPr="003638DF">
        <w:rPr>
          <w:rFonts w:eastAsia="Times New Roman" w:cs="Times New Roman"/>
        </w:rPr>
        <w:t>25. 4. 2022</w:t>
      </w:r>
      <w:r w:rsidR="00127145" w:rsidRPr="003638DF">
        <w:rPr>
          <w:rFonts w:eastAsia="Times New Roman" w:cs="Times New Roman"/>
        </w:rPr>
        <w:t xml:space="preserve"> </w:t>
      </w:r>
      <w:r w:rsidR="00F66230" w:rsidRPr="003638DF">
        <w:rPr>
          <w:rFonts w:eastAsia="Times New Roman" w:cs="Times New Roman"/>
        </w:rPr>
        <w:t xml:space="preserve">Radou </w:t>
      </w:r>
      <w:r w:rsidR="00127145" w:rsidRPr="003638DF">
        <w:rPr>
          <w:rFonts w:eastAsia="Times New Roman" w:cs="Times New Roman"/>
        </w:rPr>
        <w:t xml:space="preserve">města Jindřichův Hradec č. usnesení </w:t>
      </w:r>
      <w:r w:rsidR="003638DF" w:rsidRPr="003638DF">
        <w:rPr>
          <w:rFonts w:eastAsia="Times New Roman" w:cs="Times New Roman"/>
        </w:rPr>
        <w:t>360</w:t>
      </w:r>
      <w:r w:rsidR="00453FB2" w:rsidRPr="003638DF">
        <w:rPr>
          <w:rFonts w:eastAsia="Times New Roman" w:cs="Times New Roman"/>
        </w:rPr>
        <w:t>/</w:t>
      </w:r>
      <w:r w:rsidR="003638DF" w:rsidRPr="003638DF">
        <w:rPr>
          <w:rFonts w:eastAsia="Times New Roman" w:cs="Times New Roman"/>
        </w:rPr>
        <w:t>12</w:t>
      </w:r>
      <w:r w:rsidR="00F66230" w:rsidRPr="003638DF">
        <w:rPr>
          <w:rFonts w:eastAsia="Times New Roman" w:cs="Times New Roman"/>
        </w:rPr>
        <w:t>R</w:t>
      </w:r>
      <w:r w:rsidR="00453FB2" w:rsidRPr="003638DF">
        <w:rPr>
          <w:rFonts w:eastAsia="Times New Roman" w:cs="Times New Roman"/>
        </w:rPr>
        <w:t>/202</w:t>
      </w:r>
      <w:r w:rsidR="00F66230" w:rsidRPr="003638DF">
        <w:rPr>
          <w:rFonts w:eastAsia="Times New Roman" w:cs="Times New Roman"/>
        </w:rPr>
        <w:t>2</w:t>
      </w:r>
      <w:r w:rsidR="00127145" w:rsidRPr="003638DF">
        <w:rPr>
          <w:rFonts w:eastAsia="Times New Roman" w:cs="Times New Roman"/>
        </w:rPr>
        <w:t>)</w:t>
      </w:r>
      <w:r w:rsidR="00453FB2" w:rsidRPr="003638DF">
        <w:rPr>
          <w:rFonts w:eastAsia="Times New Roman" w:cs="Times New Roman"/>
        </w:rPr>
        <w:t>, kter</w:t>
      </w:r>
      <w:r w:rsidR="00F66230" w:rsidRPr="003638DF">
        <w:rPr>
          <w:rFonts w:eastAsia="Times New Roman" w:cs="Times New Roman"/>
        </w:rPr>
        <w:t>á</w:t>
      </w:r>
      <w:r w:rsidR="00453FB2" w:rsidRPr="003638DF">
        <w:rPr>
          <w:rFonts w:eastAsia="Times New Roman" w:cs="Times New Roman"/>
        </w:rPr>
        <w:t xml:space="preserve"> </w:t>
      </w:r>
      <w:proofErr w:type="gramStart"/>
      <w:r w:rsidR="00453FB2" w:rsidRPr="003638DF">
        <w:rPr>
          <w:rFonts w:eastAsia="Times New Roman" w:cs="Times New Roman"/>
        </w:rPr>
        <w:t>tvoří</w:t>
      </w:r>
      <w:proofErr w:type="gramEnd"/>
      <w:r w:rsidR="00453FB2" w:rsidRPr="003638DF">
        <w:rPr>
          <w:rFonts w:eastAsia="Times New Roman" w:cs="Times New Roman"/>
        </w:rPr>
        <w:t xml:space="preserve"> </w:t>
      </w:r>
      <w:r w:rsidR="00453FB2">
        <w:rPr>
          <w:rFonts w:eastAsia="Times New Roman" w:cs="Times New Roman"/>
        </w:rPr>
        <w:t>nedíln</w:t>
      </w:r>
      <w:r w:rsidR="00F66230">
        <w:rPr>
          <w:rFonts w:eastAsia="Times New Roman" w:cs="Times New Roman"/>
        </w:rPr>
        <w:t>ou</w:t>
      </w:r>
      <w:r w:rsidR="00453FB2">
        <w:rPr>
          <w:rFonts w:eastAsia="Times New Roman" w:cs="Times New Roman"/>
        </w:rPr>
        <w:t xml:space="preserve"> součást této smlouvy.</w:t>
      </w:r>
    </w:p>
    <w:p w14:paraId="2F43418D" w14:textId="77777777" w:rsidR="00410D5B" w:rsidRDefault="00410D5B" w:rsidP="00410D5B">
      <w:pPr>
        <w:spacing w:line="240" w:lineRule="atLeast"/>
        <w:jc w:val="both"/>
        <w:rPr>
          <w:rFonts w:ascii="Times New Roman" w:eastAsia="Times New Roman" w:hAnsi="Times New Roman" w:cs="Times New Roman"/>
          <w:color w:val="FF0000"/>
        </w:rPr>
      </w:pPr>
    </w:p>
    <w:p w14:paraId="50C38748" w14:textId="11C8178B" w:rsidR="00410D5B" w:rsidRPr="0009438F" w:rsidRDefault="00453FB2" w:rsidP="00410D5B">
      <w:pPr>
        <w:pStyle w:val="Nadpis3"/>
        <w:rPr>
          <w:rFonts w:eastAsia="Times New Roman" w:cs="Times New Roman"/>
        </w:rPr>
      </w:pPr>
      <w:r>
        <w:rPr>
          <w:rFonts w:eastAsia="Times New Roman" w:cs="Times New Roman"/>
        </w:rPr>
        <w:t>V rámci zpracování díla se zhotovitel zavazuje k účasti na všech pracovních schůzkách</w:t>
      </w:r>
      <w:r w:rsidR="00D2511B">
        <w:rPr>
          <w:rFonts w:eastAsia="Times New Roman" w:cs="Times New Roman"/>
        </w:rPr>
        <w:t xml:space="preserve"> svolaných objednatelem a k respektování závěrů na nich přijatých. Počet a termíny porad stanoví objednatel podle postupu prací na díle. První vstupní porada se uskuteční spolu se zahájením prací na díle, a to na základě výzvy objednatele. Termín každé další porady oznámí objednatel zhotoviteli nejpozději 7 kalendářních dní před jejím konání</w:t>
      </w:r>
      <w:r w:rsidR="00C92CC0">
        <w:rPr>
          <w:rFonts w:eastAsia="Times New Roman" w:cs="Times New Roman"/>
        </w:rPr>
        <w:t>m</w:t>
      </w:r>
      <w:r w:rsidR="00D2511B">
        <w:rPr>
          <w:rFonts w:eastAsia="Times New Roman" w:cs="Times New Roman"/>
        </w:rPr>
        <w:t xml:space="preserve">, nedohodnou-li se smluvní strany na termínu další schůzky jinak.   </w:t>
      </w:r>
    </w:p>
    <w:p w14:paraId="7D325E21" w14:textId="77777777" w:rsidR="00410D5B" w:rsidRPr="001312BD" w:rsidRDefault="00410D5B" w:rsidP="00410D5B">
      <w:pPr>
        <w:pStyle w:val="Zkladntext"/>
        <w:widowControl/>
        <w:jc w:val="both"/>
        <w:rPr>
          <w:rFonts w:ascii="Times New Roman" w:eastAsia="Times New Roman" w:hAnsi="Times New Roman" w:cs="Times New Roman"/>
          <w:b/>
          <w:bCs/>
          <w:color w:val="auto"/>
        </w:rPr>
      </w:pPr>
    </w:p>
    <w:p w14:paraId="105212F3" w14:textId="77777777" w:rsidR="00410D5B" w:rsidRDefault="00410D5B" w:rsidP="00410D5B">
      <w:pPr>
        <w:pStyle w:val="Nadpis1"/>
        <w:rPr>
          <w:rFonts w:cs="Times New Roman"/>
        </w:rPr>
      </w:pPr>
      <w:bookmarkStart w:id="10" w:name="_Toc66962443"/>
      <w:bookmarkStart w:id="11" w:name="_Toc99710701"/>
      <w:r w:rsidRPr="5E6B426E">
        <w:rPr>
          <w:rFonts w:cs="Times New Roman"/>
        </w:rPr>
        <w:t>Smluvní cena a platební podmínky</w:t>
      </w:r>
      <w:bookmarkEnd w:id="10"/>
      <w:bookmarkEnd w:id="11"/>
    </w:p>
    <w:p w14:paraId="37ADAA9A" w14:textId="77777777" w:rsidR="00410D5B" w:rsidRPr="00357751" w:rsidRDefault="00410D5B" w:rsidP="00410D5B">
      <w:pPr>
        <w:pStyle w:val="Nadpis2"/>
        <w:rPr>
          <w:rFonts w:cs="Times New Roman"/>
        </w:rPr>
      </w:pPr>
      <w:bookmarkStart w:id="12" w:name="_Toc66962444"/>
      <w:bookmarkStart w:id="13" w:name="_Toc99710702"/>
      <w:r w:rsidRPr="5E6B426E">
        <w:rPr>
          <w:rFonts w:cs="Times New Roman"/>
        </w:rPr>
        <w:t>Smluvní cena</w:t>
      </w:r>
      <w:bookmarkEnd w:id="12"/>
      <w:bookmarkEnd w:id="13"/>
    </w:p>
    <w:p w14:paraId="6EE179B8" w14:textId="0B562105" w:rsidR="006A3C5B" w:rsidRDefault="00311605" w:rsidP="006A3C5B">
      <w:pPr>
        <w:pStyle w:val="Nadpis3"/>
        <w:rPr>
          <w:rFonts w:eastAsia="Times New Roman" w:cs="Times New Roman"/>
        </w:rPr>
      </w:pPr>
      <w:r>
        <w:rPr>
          <w:rFonts w:eastAsia="Times New Roman" w:cs="Times New Roman"/>
        </w:rPr>
        <w:t xml:space="preserve">Objednatel </w:t>
      </w:r>
      <w:r w:rsidR="00410D5B" w:rsidRPr="5E6B426E">
        <w:rPr>
          <w:rFonts w:eastAsia="Times New Roman" w:cs="Times New Roman"/>
        </w:rPr>
        <w:t xml:space="preserve">zaplatí </w:t>
      </w:r>
      <w:r>
        <w:rPr>
          <w:rFonts w:eastAsia="Times New Roman" w:cs="Times New Roman"/>
        </w:rPr>
        <w:t>zhotoviteli</w:t>
      </w:r>
      <w:r w:rsidR="00410D5B" w:rsidRPr="5E6B426E">
        <w:rPr>
          <w:rFonts w:eastAsia="Times New Roman" w:cs="Times New Roman"/>
        </w:rPr>
        <w:t xml:space="preserve"> cenu díla ve </w:t>
      </w:r>
      <w:r w:rsidR="00410D5B" w:rsidRPr="00F4418E">
        <w:rPr>
          <w:rFonts w:eastAsia="Times New Roman" w:cs="Times New Roman"/>
        </w:rPr>
        <w:t>výši</w:t>
      </w:r>
      <w:r w:rsidR="00F4418E" w:rsidRPr="0030651F">
        <w:rPr>
          <w:rFonts w:eastAsia="Times New Roman" w:cs="Times New Roman"/>
        </w:rPr>
        <w:t xml:space="preserve"> 1 408 154,00</w:t>
      </w:r>
      <w:r w:rsidR="00EC2B84">
        <w:rPr>
          <w:rFonts w:eastAsia="Times New Roman" w:cs="Times New Roman"/>
        </w:rPr>
        <w:t xml:space="preserve"> Kč</w:t>
      </w:r>
      <w:r w:rsidR="00F4418E" w:rsidRPr="0030651F">
        <w:rPr>
          <w:rFonts w:eastAsia="Times New Roman" w:cs="Times New Roman"/>
        </w:rPr>
        <w:t xml:space="preserve"> </w:t>
      </w:r>
      <w:r w:rsidR="00410D5B" w:rsidRPr="00F4418E">
        <w:rPr>
          <w:rFonts w:eastAsia="Times New Roman" w:cs="Times New Roman"/>
        </w:rPr>
        <w:t>bez DPH</w:t>
      </w:r>
      <w:r w:rsidR="00410D5B" w:rsidRPr="5E6B426E">
        <w:rPr>
          <w:rFonts w:eastAsia="Times New Roman" w:cs="Times New Roman"/>
        </w:rPr>
        <w:t xml:space="preserve"> /dále jen Smluvní cena/, která </w:t>
      </w:r>
      <w:r w:rsidR="00410D5B" w:rsidRPr="006A3C5B">
        <w:rPr>
          <w:rFonts w:eastAsia="Times New Roman" w:cs="Times New Roman"/>
        </w:rPr>
        <w:t>je cenou nejvýše přípustnou a nelze jí překročit.</w:t>
      </w:r>
    </w:p>
    <w:p w14:paraId="498B16A9" w14:textId="77777777" w:rsidR="006A3C5B" w:rsidRPr="006A3C5B" w:rsidRDefault="006A3C5B" w:rsidP="006A3C5B"/>
    <w:p w14:paraId="10F79765" w14:textId="78083B8D" w:rsidR="00410D5B" w:rsidRPr="006A3C5B" w:rsidRDefault="00410D5B" w:rsidP="006A3C5B">
      <w:pPr>
        <w:pStyle w:val="Nadpis3"/>
        <w:rPr>
          <w:rFonts w:eastAsia="Times New Roman" w:cs="Times New Roman"/>
        </w:rPr>
      </w:pPr>
      <w:r w:rsidRPr="006A3C5B">
        <w:rPr>
          <w:rFonts w:eastAsia="Times New Roman" w:cs="Times New Roman"/>
        </w:rPr>
        <w:t xml:space="preserve">Smluvní cena díla obsahuje veškeré náklady spojené s úplným a kvalitním dokončením díla dle této smlouvy včetně veškerých rizik a vlivů během provádění díla. </w:t>
      </w:r>
    </w:p>
    <w:p w14:paraId="15E97A1B" w14:textId="77777777" w:rsidR="00410D5B" w:rsidRPr="007E1268" w:rsidRDefault="00410D5B" w:rsidP="00410D5B">
      <w:pPr>
        <w:rPr>
          <w:rFonts w:ascii="Times New Roman" w:eastAsia="Times New Roman" w:hAnsi="Times New Roman" w:cs="Times New Roman"/>
        </w:rPr>
      </w:pPr>
    </w:p>
    <w:p w14:paraId="38FE285D" w14:textId="77777777" w:rsidR="00410D5B" w:rsidRDefault="00410D5B" w:rsidP="00410D5B">
      <w:pPr>
        <w:pStyle w:val="Nadpis3"/>
        <w:rPr>
          <w:rFonts w:eastAsia="Times New Roman" w:cs="Times New Roman"/>
        </w:rPr>
      </w:pPr>
      <w:r w:rsidRPr="5E6B426E">
        <w:rPr>
          <w:rFonts w:eastAsia="Times New Roman" w:cs="Times New Roman"/>
        </w:rPr>
        <w:t>DPH bude účtována dle platného zákona o dani z přidané hodnoty.</w:t>
      </w:r>
    </w:p>
    <w:p w14:paraId="095F475D" w14:textId="77777777" w:rsidR="00410D5B" w:rsidRPr="007E1268" w:rsidRDefault="00410D5B" w:rsidP="00410D5B">
      <w:pPr>
        <w:rPr>
          <w:rFonts w:ascii="Times New Roman" w:eastAsia="Times New Roman" w:hAnsi="Times New Roman" w:cs="Times New Roman"/>
        </w:rPr>
      </w:pPr>
    </w:p>
    <w:p w14:paraId="27416A84" w14:textId="77777777" w:rsidR="00410D5B" w:rsidRPr="001312BD" w:rsidRDefault="00410D5B" w:rsidP="00410D5B">
      <w:pPr>
        <w:pStyle w:val="Nadpis3"/>
        <w:rPr>
          <w:rFonts w:eastAsia="Times New Roman" w:cs="Times New Roman"/>
        </w:rPr>
      </w:pPr>
      <w:r w:rsidRPr="5E6B426E">
        <w:rPr>
          <w:rFonts w:eastAsia="Times New Roman" w:cs="Times New Roman"/>
        </w:rPr>
        <w:t>Cena díla nebude zvyšována z titulu kurzovních rozdílů.</w:t>
      </w:r>
    </w:p>
    <w:p w14:paraId="18EA10C6" w14:textId="77777777" w:rsidR="00410D5B" w:rsidRPr="001312BD" w:rsidRDefault="00410D5B" w:rsidP="00410D5B">
      <w:pPr>
        <w:pStyle w:val="Zkladntext"/>
        <w:widowControl/>
        <w:ind w:left="720"/>
        <w:jc w:val="both"/>
        <w:rPr>
          <w:rFonts w:ascii="Times New Roman" w:eastAsia="Times New Roman" w:hAnsi="Times New Roman" w:cs="Times New Roman"/>
          <w:color w:val="auto"/>
          <w:lang w:val="cs-CZ"/>
        </w:rPr>
      </w:pPr>
    </w:p>
    <w:p w14:paraId="1C888983" w14:textId="1CE7AFDC" w:rsidR="00410D5B" w:rsidRPr="0009438F" w:rsidRDefault="00410D5B" w:rsidP="00410D5B">
      <w:pPr>
        <w:pStyle w:val="Nadpis3"/>
        <w:rPr>
          <w:rFonts w:eastAsia="Times New Roman" w:cs="Times New Roman"/>
        </w:rPr>
      </w:pPr>
      <w:r w:rsidRPr="5E6B426E">
        <w:rPr>
          <w:rFonts w:eastAsia="Times New Roman" w:cs="Times New Roman"/>
        </w:rPr>
        <w:lastRenderedPageBreak/>
        <w:t xml:space="preserve">V případě, že se poskytovatel plnění stane nespolehlivým plátcem ve smyslu ustanovení § 106a zákona č. 235/2004 Sb. o dani z přidané hodnoty, ve znění pozdějších předpisů (dále jen "zákon o DPH), </w:t>
      </w:r>
      <w:proofErr w:type="gramStart"/>
      <w:r w:rsidRPr="5E6B426E">
        <w:rPr>
          <w:rFonts w:eastAsia="Times New Roman" w:cs="Times New Roman"/>
        </w:rPr>
        <w:t>ručí</w:t>
      </w:r>
      <w:proofErr w:type="gramEnd"/>
      <w:r w:rsidRPr="5E6B426E">
        <w:rPr>
          <w:rFonts w:eastAsia="Times New Roman" w:cs="Times New Roman"/>
        </w:rPr>
        <w:t xml:space="preserve"> objednatel za nezaplacenou daň z tohoto plnění dle § 109 odst. 3 zákona o DPH. Stejně tak </w:t>
      </w:r>
      <w:proofErr w:type="gramStart"/>
      <w:r w:rsidRPr="5E6B426E">
        <w:rPr>
          <w:rFonts w:eastAsia="Times New Roman" w:cs="Times New Roman"/>
        </w:rPr>
        <w:t>ručí</w:t>
      </w:r>
      <w:proofErr w:type="gramEnd"/>
      <w:r w:rsidRPr="5E6B426E">
        <w:rPr>
          <w:rFonts w:eastAsia="Times New Roman" w:cs="Times New Roman"/>
        </w:rPr>
        <w:t xml:space="preserve">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objednatelem přímo na účet správce daně.</w:t>
      </w:r>
    </w:p>
    <w:p w14:paraId="3D101B31" w14:textId="77777777" w:rsidR="00410D5B" w:rsidRPr="007E1268" w:rsidRDefault="00410D5B" w:rsidP="00410D5B">
      <w:pPr>
        <w:pStyle w:val="Nadpis2"/>
        <w:rPr>
          <w:rFonts w:cs="Times New Roman"/>
        </w:rPr>
      </w:pPr>
      <w:bookmarkStart w:id="14" w:name="_Toc66962445"/>
      <w:bookmarkStart w:id="15" w:name="_Toc99710703"/>
      <w:r w:rsidRPr="5E6B426E">
        <w:rPr>
          <w:rFonts w:cs="Times New Roman"/>
        </w:rPr>
        <w:t>Platební podmínky</w:t>
      </w:r>
      <w:bookmarkEnd w:id="14"/>
      <w:bookmarkEnd w:id="15"/>
    </w:p>
    <w:p w14:paraId="2DEFEDE9" w14:textId="6F477958" w:rsidR="00410D5B" w:rsidRPr="001312BD" w:rsidRDefault="00410D5B" w:rsidP="00410D5B">
      <w:pPr>
        <w:pStyle w:val="Nadpis3"/>
        <w:rPr>
          <w:rFonts w:eastAsia="Times New Roman" w:cs="Times New Roman"/>
        </w:rPr>
      </w:pPr>
      <w:r w:rsidRPr="5E6B426E">
        <w:rPr>
          <w:rFonts w:eastAsia="Times New Roman" w:cs="Times New Roman"/>
        </w:rPr>
        <w:t xml:space="preserve">Objednatel prohlašuje, že má zajištěny finanční prostředky. </w:t>
      </w:r>
    </w:p>
    <w:p w14:paraId="6886C594" w14:textId="77777777" w:rsidR="00410D5B" w:rsidRPr="001312BD" w:rsidRDefault="00410D5B" w:rsidP="00410D5B">
      <w:pPr>
        <w:pStyle w:val="Zkladntext"/>
        <w:widowControl/>
        <w:autoSpaceDE/>
        <w:autoSpaceDN/>
        <w:adjustRightInd/>
        <w:spacing w:line="240" w:lineRule="atLeast"/>
        <w:ind w:left="132"/>
        <w:jc w:val="both"/>
        <w:rPr>
          <w:rFonts w:ascii="Times New Roman" w:eastAsia="Times New Roman" w:hAnsi="Times New Roman" w:cs="Times New Roman"/>
          <w:color w:val="auto"/>
        </w:rPr>
      </w:pPr>
    </w:p>
    <w:p w14:paraId="1556B8FA" w14:textId="45FD3820" w:rsidR="00410D5B" w:rsidRDefault="00410D5B" w:rsidP="00410D5B">
      <w:pPr>
        <w:pStyle w:val="Nadpis3"/>
        <w:rPr>
          <w:rFonts w:eastAsia="Times New Roman" w:cs="Times New Roman"/>
        </w:rPr>
      </w:pPr>
      <w:r w:rsidRPr="5E6B426E">
        <w:rPr>
          <w:rFonts w:eastAsia="Times New Roman" w:cs="Times New Roman"/>
        </w:rPr>
        <w:t xml:space="preserve">Smluvní strany se dohodly, že objednatel nebude poskytovat zálohy. </w:t>
      </w:r>
    </w:p>
    <w:p w14:paraId="1E5F0449" w14:textId="77777777" w:rsidR="00A47B5A" w:rsidRPr="00A47B5A" w:rsidRDefault="00A47B5A" w:rsidP="00A47B5A"/>
    <w:p w14:paraId="744318A1" w14:textId="2E497758" w:rsidR="00A47B5A" w:rsidRDefault="00A47B5A" w:rsidP="00A47B5A">
      <w:pPr>
        <w:pStyle w:val="Nadpis3"/>
      </w:pPr>
      <w:r>
        <w:t>Platba za splnění předmětu smlouvy se uskuteční ve třech splátkách, a to</w:t>
      </w:r>
      <w:r w:rsidR="00606896">
        <w:t xml:space="preserve"> po</w:t>
      </w:r>
      <w:r>
        <w:t xml:space="preserve"> oboustranném podepsání </w:t>
      </w:r>
      <w:r w:rsidR="00B26F42">
        <w:t>akceptačníh</w:t>
      </w:r>
      <w:r>
        <w:t>o protokolu</w:t>
      </w:r>
      <w:r w:rsidR="00B26F42">
        <w:t>, který bude nedílnou součástí daňového dokladu</w:t>
      </w:r>
      <w:r w:rsidR="00606896">
        <w:t xml:space="preserve">. Splátka </w:t>
      </w:r>
      <w:r>
        <w:t>bud</w:t>
      </w:r>
      <w:r w:rsidR="00606896">
        <w:t>ou</w:t>
      </w:r>
      <w:r>
        <w:t xml:space="preserve"> probíhat takto: </w:t>
      </w:r>
    </w:p>
    <w:p w14:paraId="5FC7EF8F" w14:textId="1FE3DE08" w:rsidR="00F70ADD" w:rsidRDefault="00A47B5A" w:rsidP="00A47B5A">
      <w:pPr>
        <w:pStyle w:val="Odstavecseseznamem"/>
        <w:numPr>
          <w:ilvl w:val="0"/>
          <w:numId w:val="47"/>
        </w:numPr>
      </w:pPr>
      <w:r>
        <w:t xml:space="preserve">po odevzdání analytické části a </w:t>
      </w:r>
      <w:r w:rsidR="00EE069E">
        <w:t>proveden</w:t>
      </w:r>
      <w:r w:rsidR="00901E1C">
        <w:t>í</w:t>
      </w:r>
      <w:r w:rsidR="00EE069E">
        <w:t xml:space="preserve"> průzkumů</w:t>
      </w:r>
      <w:r>
        <w:t xml:space="preserve"> bude zhotoviteli uhrazena částka ve výši </w:t>
      </w:r>
      <w:r w:rsidR="00901E1C">
        <w:t>4</w:t>
      </w:r>
      <w:r>
        <w:t xml:space="preserve">0 % Smluvní ceny;  </w:t>
      </w:r>
    </w:p>
    <w:p w14:paraId="7C34142A" w14:textId="382B67ED" w:rsidR="00F70ADD" w:rsidRDefault="00A47B5A" w:rsidP="00A47B5A">
      <w:pPr>
        <w:pStyle w:val="Odstavecseseznamem"/>
        <w:numPr>
          <w:ilvl w:val="0"/>
          <w:numId w:val="47"/>
        </w:numPr>
      </w:pPr>
      <w:r>
        <w:t xml:space="preserve">po odevzdání </w:t>
      </w:r>
      <w:r w:rsidR="00901E1C">
        <w:t xml:space="preserve">návrhové části </w:t>
      </w:r>
      <w:r w:rsidR="00462F10">
        <w:t xml:space="preserve">k veřejnému projednání a připomínkám </w:t>
      </w:r>
      <w:r>
        <w:t xml:space="preserve">bude zhotoviteli uhrazena částka ve výši </w:t>
      </w:r>
      <w:r w:rsidR="00462F10">
        <w:t>30</w:t>
      </w:r>
      <w:r>
        <w:t xml:space="preserve"> % se Smluvní ceny;</w:t>
      </w:r>
    </w:p>
    <w:p w14:paraId="42F94F46" w14:textId="4837C81F" w:rsidR="00A47B5A" w:rsidRPr="00A47B5A" w:rsidRDefault="00A47B5A" w:rsidP="00A47B5A">
      <w:pPr>
        <w:pStyle w:val="Odstavecseseznamem"/>
        <w:numPr>
          <w:ilvl w:val="0"/>
          <w:numId w:val="47"/>
        </w:numPr>
      </w:pPr>
      <w:r>
        <w:t xml:space="preserve">po odevzdání </w:t>
      </w:r>
      <w:r w:rsidR="00651344">
        <w:t xml:space="preserve">souhrnných výstupů se zapracovanými připomínkami </w:t>
      </w:r>
      <w:r w:rsidR="0045130B">
        <w:t>z</w:t>
      </w:r>
      <w:r w:rsidR="00651344">
        <w:t xml:space="preserve"> veřejné</w:t>
      </w:r>
      <w:r w:rsidR="0045130B">
        <w:t>ho</w:t>
      </w:r>
      <w:r w:rsidR="00651344">
        <w:t xml:space="preserve"> projednání</w:t>
      </w:r>
      <w:r>
        <w:t xml:space="preserve">, bude zhotoviteli uhrazena částka ve výši </w:t>
      </w:r>
      <w:r w:rsidR="00651344">
        <w:t>30</w:t>
      </w:r>
      <w:r>
        <w:t xml:space="preserve">% Smluvní ceny. </w:t>
      </w:r>
    </w:p>
    <w:p w14:paraId="367A0238" w14:textId="77777777" w:rsidR="00410D5B" w:rsidRPr="00195886" w:rsidRDefault="00410D5B" w:rsidP="00410D5B">
      <w:pPr>
        <w:pStyle w:val="Nadpis3"/>
        <w:rPr>
          <w:rFonts w:eastAsia="Times New Roman" w:cs="Times New Roman"/>
        </w:rPr>
      </w:pPr>
      <w:r w:rsidRPr="5E6B426E">
        <w:rPr>
          <w:rFonts w:eastAsia="Times New Roman" w:cs="Times New Roman"/>
        </w:rPr>
        <w:t>Splatnost daňových dokladů je dohodnuta na 30 dnů od jejich vystavení.</w:t>
      </w:r>
    </w:p>
    <w:p w14:paraId="01B3F809" w14:textId="77777777" w:rsidR="00410D5B" w:rsidRPr="001312BD" w:rsidRDefault="00410D5B" w:rsidP="00410D5B">
      <w:pPr>
        <w:pStyle w:val="Zkladntext"/>
        <w:widowControl/>
        <w:jc w:val="both"/>
        <w:rPr>
          <w:rFonts w:ascii="Times New Roman" w:eastAsia="Times New Roman" w:hAnsi="Times New Roman" w:cs="Times New Roman"/>
          <w:color w:val="auto"/>
        </w:rPr>
      </w:pPr>
    </w:p>
    <w:p w14:paraId="43E148FF" w14:textId="0814643F" w:rsidR="00410D5B" w:rsidRDefault="00410D5B" w:rsidP="0047425A">
      <w:pPr>
        <w:pStyle w:val="Nadpis3"/>
      </w:pPr>
      <w:r w:rsidRPr="5E6B426E">
        <w:rPr>
          <w:rFonts w:eastAsia="Times New Roman" w:cs="Times New Roman"/>
        </w:rPr>
        <w:t xml:space="preserve">Daňové doklady vystavené zhotovitelem musí obsahovat veškeré náležitosti obsažené v příslušném ustanovení zákona o DPH č. 235/2004 Sb. Za správnost údajů uvedených na běžném daňovém dokladu odpovídá zhotovitel, který uskutečnil zdanitelné plnění. </w:t>
      </w:r>
    </w:p>
    <w:p w14:paraId="7C9CE176" w14:textId="77777777" w:rsidR="00410D5B" w:rsidRPr="001312BD" w:rsidRDefault="00410D5B" w:rsidP="00410D5B">
      <w:pPr>
        <w:pStyle w:val="Zkladntext"/>
        <w:widowControl/>
        <w:jc w:val="both"/>
        <w:rPr>
          <w:rFonts w:ascii="Times New Roman" w:eastAsia="Times New Roman" w:hAnsi="Times New Roman" w:cs="Times New Roman"/>
          <w:color w:val="auto"/>
        </w:rPr>
      </w:pPr>
    </w:p>
    <w:p w14:paraId="298258E4" w14:textId="56B27DC3" w:rsidR="00410D5B" w:rsidRDefault="00B26F42" w:rsidP="00410D5B">
      <w:pPr>
        <w:pStyle w:val="Nadpis1"/>
        <w:rPr>
          <w:rFonts w:cs="Times New Roman"/>
        </w:rPr>
      </w:pPr>
      <w:bookmarkStart w:id="16" w:name="_Toc66962447"/>
      <w:bookmarkStart w:id="17" w:name="_Toc99710704"/>
      <w:r>
        <w:rPr>
          <w:rFonts w:cs="Times New Roman"/>
        </w:rPr>
        <w:t>Termín</w:t>
      </w:r>
      <w:r w:rsidR="00410D5B" w:rsidRPr="5E6B426E">
        <w:rPr>
          <w:rFonts w:cs="Times New Roman"/>
        </w:rPr>
        <w:t xml:space="preserve"> plnění</w:t>
      </w:r>
      <w:bookmarkEnd w:id="16"/>
      <w:bookmarkEnd w:id="17"/>
    </w:p>
    <w:p w14:paraId="0898E166" w14:textId="77777777" w:rsidR="00410D5B" w:rsidRPr="001312BD" w:rsidRDefault="00410D5B" w:rsidP="00410D5B">
      <w:pPr>
        <w:pStyle w:val="Nadpis2"/>
        <w:rPr>
          <w:rFonts w:cs="Times New Roman"/>
        </w:rPr>
      </w:pPr>
      <w:bookmarkStart w:id="18" w:name="_Toc66962448"/>
      <w:bookmarkStart w:id="19" w:name="_Toc99710705"/>
      <w:r w:rsidRPr="2217BC5F">
        <w:rPr>
          <w:rFonts w:cs="Times New Roman"/>
        </w:rPr>
        <w:t>Časový harmonogram</w:t>
      </w:r>
      <w:bookmarkEnd w:id="18"/>
      <w:bookmarkEnd w:id="19"/>
    </w:p>
    <w:p w14:paraId="56E12D58" w14:textId="7B6B17F2" w:rsidR="00B26F42" w:rsidRPr="00BD138B" w:rsidRDefault="00B26F42" w:rsidP="00635620">
      <w:pPr>
        <w:pStyle w:val="Nadpis3"/>
        <w:rPr>
          <w:rFonts w:eastAsia="Times New Roman"/>
        </w:rPr>
      </w:pPr>
      <w:r w:rsidRPr="00BD138B">
        <w:t>Zhotovitel je povinen předat objednateli</w:t>
      </w:r>
      <w:r w:rsidR="003745BE" w:rsidRPr="00BD138B">
        <w:t xml:space="preserve"> kompletní dílo </w:t>
      </w:r>
      <w:r w:rsidR="003745BE" w:rsidRPr="00BD138B">
        <w:rPr>
          <w:b/>
          <w:bCs w:val="0"/>
        </w:rPr>
        <w:t>ve lhůtě 18 měsíců od podpisu této smlouvy</w:t>
      </w:r>
      <w:r w:rsidR="003745BE" w:rsidRPr="00BD138B">
        <w:t xml:space="preserve">. </w:t>
      </w:r>
      <w:r w:rsidR="00D61D41" w:rsidRPr="00BD138B">
        <w:t>Níže uvedené d</w:t>
      </w:r>
      <w:r w:rsidR="003745BE">
        <w:t xml:space="preserve">ílčí termíny jsou </w:t>
      </w:r>
      <w:r w:rsidR="00BD138B">
        <w:t xml:space="preserve">pouze </w:t>
      </w:r>
      <w:r w:rsidR="003745BE">
        <w:t>orientační</w:t>
      </w:r>
      <w:r w:rsidR="00B14C7D">
        <w:t>, závazný je pouze termín pro předání konečných souhrnných výstupů.</w:t>
      </w:r>
      <w:r w:rsidR="003745BE">
        <w:t xml:space="preserve"> </w:t>
      </w:r>
    </w:p>
    <w:p w14:paraId="1C05F841" w14:textId="2C1192FB" w:rsidR="00B26F42" w:rsidRDefault="00B26F42" w:rsidP="00B26F42"/>
    <w:p w14:paraId="7E88EC5E" w14:textId="77777777" w:rsidR="002C6EA3" w:rsidRPr="003A5418" w:rsidRDefault="002C6EA3" w:rsidP="002C6EA3">
      <w:pPr>
        <w:pStyle w:val="Odstavecseseznamem"/>
        <w:numPr>
          <w:ilvl w:val="0"/>
          <w:numId w:val="48"/>
        </w:numPr>
        <w:spacing w:after="160" w:line="259" w:lineRule="auto"/>
        <w:jc w:val="both"/>
      </w:pPr>
      <w:r>
        <w:t>Část 1 – Analýza a průzkumy</w:t>
      </w:r>
      <w:r>
        <w:tab/>
      </w:r>
      <w:r>
        <w:tab/>
        <w:t>max. 6 měsíců od podpisu smlouvy;</w:t>
      </w:r>
    </w:p>
    <w:p w14:paraId="65E0C4A3" w14:textId="77777777" w:rsidR="002C6EA3" w:rsidRPr="003A5418" w:rsidRDefault="002C6EA3" w:rsidP="002C6EA3">
      <w:pPr>
        <w:pStyle w:val="Odstavecseseznamem"/>
        <w:numPr>
          <w:ilvl w:val="0"/>
          <w:numId w:val="48"/>
        </w:numPr>
        <w:spacing w:after="160" w:line="259" w:lineRule="auto"/>
        <w:jc w:val="both"/>
      </w:pPr>
      <w:r>
        <w:t>Část 2 – Návrhová část</w:t>
      </w:r>
      <w:r>
        <w:tab/>
      </w:r>
      <w:r>
        <w:tab/>
      </w:r>
      <w:r>
        <w:tab/>
        <w:t>max. 10 měsíců od podpisu smlouvy;</w:t>
      </w:r>
      <w:r>
        <w:tab/>
      </w:r>
      <w:r>
        <w:tab/>
      </w:r>
    </w:p>
    <w:p w14:paraId="7AE49008" w14:textId="77777777" w:rsidR="002C6EA3" w:rsidRPr="003A5418" w:rsidRDefault="002C6EA3" w:rsidP="002C6EA3">
      <w:pPr>
        <w:pStyle w:val="Odstavecseseznamem"/>
        <w:numPr>
          <w:ilvl w:val="0"/>
          <w:numId w:val="48"/>
        </w:numPr>
        <w:spacing w:after="160" w:line="259" w:lineRule="auto"/>
        <w:jc w:val="both"/>
      </w:pPr>
      <w:r>
        <w:t>Část 3 – Projednání</w:t>
      </w:r>
      <w:r>
        <w:tab/>
      </w:r>
      <w:r>
        <w:tab/>
      </w:r>
      <w:r>
        <w:tab/>
        <w:t>max. 14 měsíců od podpisu smlouvy;</w:t>
      </w:r>
    </w:p>
    <w:p w14:paraId="2D76758C" w14:textId="77777777" w:rsidR="002C6EA3" w:rsidRDefault="002C6EA3" w:rsidP="002C6EA3">
      <w:pPr>
        <w:pStyle w:val="Odstavecseseznamem"/>
        <w:numPr>
          <w:ilvl w:val="0"/>
          <w:numId w:val="48"/>
        </w:numPr>
        <w:spacing w:after="160" w:line="259" w:lineRule="auto"/>
        <w:jc w:val="both"/>
      </w:pPr>
      <w:r>
        <w:t>Část 4 – Souhrnné výstupy</w:t>
      </w:r>
      <w:r>
        <w:tab/>
      </w:r>
      <w:r>
        <w:tab/>
        <w:t>max. 18 měsíců od podpisu smlouvy.</w:t>
      </w:r>
    </w:p>
    <w:p w14:paraId="31AFCE42" w14:textId="09257F15" w:rsidR="00B26F42" w:rsidRDefault="00B26F42" w:rsidP="00F8041C">
      <w:pPr>
        <w:pStyle w:val="Odstavecseseznamem"/>
        <w:ind w:left="1425"/>
      </w:pPr>
    </w:p>
    <w:p w14:paraId="165C2B05" w14:textId="37603186" w:rsidR="00410D5B" w:rsidRPr="0009438F" w:rsidRDefault="00B26F42" w:rsidP="0009438F">
      <w:pPr>
        <w:pStyle w:val="Nadpis3"/>
      </w:pPr>
      <w:r>
        <w:t xml:space="preserve">Zhotovitel a objednatel spolu </w:t>
      </w:r>
      <w:proofErr w:type="gramStart"/>
      <w:r>
        <w:t>sepíší</w:t>
      </w:r>
      <w:proofErr w:type="gramEnd"/>
      <w:r>
        <w:t xml:space="preserve"> o předání předávací protokol (postačí prosté potvrzení o předání), teprve po kontrole odevzdaného díla spolu podepíší akceptační protokol. </w:t>
      </w:r>
    </w:p>
    <w:p w14:paraId="68EB28EB" w14:textId="77777777" w:rsidR="00410D5B" w:rsidRPr="00113032" w:rsidRDefault="00410D5B" w:rsidP="00410D5B">
      <w:pPr>
        <w:rPr>
          <w:rFonts w:ascii="Times New Roman" w:eastAsia="Times New Roman" w:hAnsi="Times New Roman" w:cs="Times New Roman"/>
        </w:rPr>
      </w:pPr>
    </w:p>
    <w:p w14:paraId="208DB1DD" w14:textId="75A6DDDC" w:rsidR="00410D5B" w:rsidRPr="005F7DB9" w:rsidRDefault="00B26F42" w:rsidP="00410D5B">
      <w:pPr>
        <w:pStyle w:val="Nadpis1"/>
        <w:rPr>
          <w:rFonts w:cs="Times New Roman"/>
          <w:color w:val="auto"/>
          <w:sz w:val="22"/>
          <w:szCs w:val="22"/>
        </w:rPr>
      </w:pPr>
      <w:bookmarkStart w:id="20" w:name="_Toc66962449"/>
      <w:bookmarkStart w:id="21" w:name="_Toc99710706"/>
      <w:r>
        <w:rPr>
          <w:rFonts w:cs="Times New Roman"/>
        </w:rPr>
        <w:t xml:space="preserve">Způsob plnění </w:t>
      </w:r>
      <w:r w:rsidR="00410D5B" w:rsidRPr="5E6B426E">
        <w:rPr>
          <w:rFonts w:cs="Times New Roman"/>
        </w:rPr>
        <w:t>a předání díla</w:t>
      </w:r>
      <w:bookmarkEnd w:id="20"/>
      <w:bookmarkEnd w:id="21"/>
    </w:p>
    <w:p w14:paraId="76ED33BD" w14:textId="555333C6" w:rsidR="00410D5B" w:rsidRPr="005F7DB9" w:rsidRDefault="00B26F42" w:rsidP="00410D5B">
      <w:pPr>
        <w:pStyle w:val="Nadpis2"/>
        <w:rPr>
          <w:rFonts w:cs="Times New Roman"/>
          <w:color w:val="auto"/>
          <w:sz w:val="22"/>
          <w:szCs w:val="22"/>
        </w:rPr>
      </w:pPr>
      <w:bookmarkStart w:id="22" w:name="_Toc99710707"/>
      <w:r>
        <w:rPr>
          <w:rFonts w:cs="Times New Roman"/>
        </w:rPr>
        <w:t>Způsob plnění</w:t>
      </w:r>
      <w:bookmarkEnd w:id="22"/>
    </w:p>
    <w:p w14:paraId="04E6CC4E" w14:textId="77777777" w:rsidR="00410D5B" w:rsidRDefault="00410D5B" w:rsidP="00410D5B">
      <w:pPr>
        <w:pStyle w:val="Nadpis3"/>
        <w:rPr>
          <w:rFonts w:eastAsia="Times New Roman" w:cs="Times New Roman"/>
        </w:rPr>
      </w:pPr>
      <w:r w:rsidRPr="5E6B426E">
        <w:rPr>
          <w:rFonts w:eastAsia="Times New Roman" w:cs="Times New Roman"/>
        </w:rPr>
        <w:t>Zhotovitel přebírá v plném rozsahu odpovědnost za vlastní řízení postupu prací. Zhotovitel odpovídá za provádění prací ve vyžadované kvalitě a stanovených termínech dle nastaveného časového harmonogramu.</w:t>
      </w:r>
    </w:p>
    <w:p w14:paraId="25387C84" w14:textId="77777777" w:rsidR="00410D5B" w:rsidRPr="00881209" w:rsidRDefault="00410D5B" w:rsidP="00410D5B">
      <w:pPr>
        <w:rPr>
          <w:rFonts w:ascii="Times New Roman" w:eastAsia="Times New Roman" w:hAnsi="Times New Roman" w:cs="Times New Roman"/>
        </w:rPr>
      </w:pPr>
    </w:p>
    <w:p w14:paraId="542F53F3" w14:textId="4766334A" w:rsidR="00581F2D" w:rsidRDefault="002614F9" w:rsidP="008404D6">
      <w:pPr>
        <w:pStyle w:val="Nadpis3"/>
      </w:pPr>
      <w:r>
        <w:lastRenderedPageBreak/>
        <w:t>Objednatel požaduje</w:t>
      </w:r>
      <w:r w:rsidR="00581F2D" w:rsidRPr="00E15FA7">
        <w:t xml:space="preserve"> dodržení stávajícího členění celého dokumentu </w:t>
      </w:r>
      <w:r w:rsidR="00581F2D" w:rsidRPr="00524BA8">
        <w:t>Koncepce</w:t>
      </w:r>
      <w:r w:rsidR="00581F2D" w:rsidRPr="00E15FA7">
        <w:t xml:space="preserve"> a jejích jednotlivých příloh</w:t>
      </w:r>
      <w:r w:rsidR="00993C32">
        <w:t xml:space="preserve"> následovně: </w:t>
      </w:r>
    </w:p>
    <w:p w14:paraId="70E17022" w14:textId="2199F30C" w:rsidR="00993C32" w:rsidRPr="00993C32" w:rsidRDefault="00647C7D" w:rsidP="00CE70CC">
      <w:pPr>
        <w:pStyle w:val="Nadpis2"/>
        <w:numPr>
          <w:ilvl w:val="0"/>
          <w:numId w:val="0"/>
        </w:numPr>
        <w:ind w:left="578"/>
      </w:pPr>
      <w:bookmarkStart w:id="23" w:name="_Toc99705216"/>
      <w:bookmarkStart w:id="24" w:name="_Toc99710708"/>
      <w:r w:rsidRPr="00663200">
        <w:t>Část 1 – Analýza a průzkumy</w:t>
      </w:r>
      <w:bookmarkEnd w:id="23"/>
      <w:bookmarkEnd w:id="24"/>
    </w:p>
    <w:p w14:paraId="36B476F5" w14:textId="77777777" w:rsidR="00581F2D" w:rsidRDefault="00581F2D" w:rsidP="00581F2D">
      <w:pPr>
        <w:pStyle w:val="Odstavecseseznamem"/>
        <w:numPr>
          <w:ilvl w:val="0"/>
          <w:numId w:val="49"/>
        </w:numPr>
        <w:spacing w:after="160" w:line="259" w:lineRule="auto"/>
      </w:pPr>
      <w:r>
        <w:t>Textová část:</w:t>
      </w:r>
      <w:r>
        <w:tab/>
      </w:r>
      <w:r>
        <w:tab/>
      </w:r>
      <w:r>
        <w:tab/>
        <w:t>Analýza a průzkumy</w:t>
      </w:r>
    </w:p>
    <w:p w14:paraId="44445B23" w14:textId="77777777" w:rsidR="00581F2D" w:rsidRDefault="00581F2D" w:rsidP="00581F2D">
      <w:pPr>
        <w:pStyle w:val="Odstavecseseznamem"/>
        <w:ind w:left="2844" w:firstLine="696"/>
      </w:pPr>
      <w:r>
        <w:t>Bezpečnostní inspekce</w:t>
      </w:r>
    </w:p>
    <w:p w14:paraId="0D692828" w14:textId="77777777" w:rsidR="00581F2D" w:rsidRDefault="00581F2D" w:rsidP="00581F2D">
      <w:pPr>
        <w:pStyle w:val="Odstavecseseznamem"/>
        <w:numPr>
          <w:ilvl w:val="0"/>
          <w:numId w:val="49"/>
        </w:numPr>
        <w:spacing w:after="160" w:line="259" w:lineRule="auto"/>
      </w:pPr>
      <w:r>
        <w:t>Grafická část – přílohy:</w:t>
      </w:r>
      <w:r>
        <w:tab/>
      </w:r>
      <w:r>
        <w:tab/>
        <w:t>Tabulkové výstupy z dopravních průzkumů</w:t>
      </w:r>
    </w:p>
    <w:p w14:paraId="1636433A" w14:textId="77777777" w:rsidR="00581F2D" w:rsidRDefault="00581F2D" w:rsidP="00581F2D">
      <w:pPr>
        <w:pStyle w:val="Odstavecseseznamem"/>
        <w:ind w:left="2844" w:firstLine="696"/>
      </w:pPr>
      <w:r>
        <w:t xml:space="preserve">Mapová schémata dopravních průzkumů </w:t>
      </w:r>
    </w:p>
    <w:p w14:paraId="3ABDC07E" w14:textId="77777777" w:rsidR="00581F2D" w:rsidRDefault="00581F2D" w:rsidP="00581F2D">
      <w:pPr>
        <w:pStyle w:val="Odstavecseseznamem"/>
        <w:ind w:left="2844" w:firstLine="696"/>
      </w:pPr>
      <w:r>
        <w:t xml:space="preserve">Problémové výkresy jednotlivých druhů dopravy </w:t>
      </w:r>
    </w:p>
    <w:p w14:paraId="1C8E7300" w14:textId="77777777" w:rsidR="00581F2D" w:rsidRDefault="00581F2D" w:rsidP="00581F2D">
      <w:pPr>
        <w:pStyle w:val="Odstavecseseznamem"/>
        <w:ind w:left="2844" w:firstLine="696"/>
      </w:pPr>
      <w:r>
        <w:t>Grafické výstupy z dopravního modelu</w:t>
      </w:r>
    </w:p>
    <w:p w14:paraId="1FDE7695" w14:textId="77777777" w:rsidR="00581F2D" w:rsidRPr="00DF13E9" w:rsidRDefault="00581F2D" w:rsidP="00581F2D">
      <w:pPr>
        <w:pStyle w:val="Odstavecseseznamem"/>
        <w:ind w:left="2844" w:firstLine="696"/>
      </w:pPr>
      <w:r>
        <w:t>Hlukové mapy – stávající a návrhové</w:t>
      </w:r>
    </w:p>
    <w:p w14:paraId="3477F2B8" w14:textId="77777777" w:rsidR="00581F2D" w:rsidRDefault="00581F2D" w:rsidP="00993C32">
      <w:pPr>
        <w:pStyle w:val="Nadpis2"/>
        <w:numPr>
          <w:ilvl w:val="0"/>
          <w:numId w:val="0"/>
        </w:numPr>
        <w:ind w:left="578"/>
      </w:pPr>
      <w:bookmarkStart w:id="25" w:name="_Toc99705217"/>
      <w:bookmarkStart w:id="26" w:name="_Toc99710709"/>
      <w:r w:rsidRPr="00663200">
        <w:t xml:space="preserve">Část </w:t>
      </w:r>
      <w:r>
        <w:t>2 a 3</w:t>
      </w:r>
      <w:r w:rsidRPr="00663200">
        <w:t xml:space="preserve"> – </w:t>
      </w:r>
      <w:r>
        <w:t>Návrhová část po projednání a vypořádání připomínek</w:t>
      </w:r>
      <w:bookmarkEnd w:id="25"/>
      <w:bookmarkEnd w:id="26"/>
    </w:p>
    <w:p w14:paraId="78A74658" w14:textId="77777777" w:rsidR="00581F2D" w:rsidRDefault="00581F2D" w:rsidP="00581F2D">
      <w:pPr>
        <w:pStyle w:val="Odstavecseseznamem"/>
        <w:numPr>
          <w:ilvl w:val="0"/>
          <w:numId w:val="49"/>
        </w:numPr>
        <w:spacing w:after="160" w:line="259" w:lineRule="auto"/>
      </w:pPr>
      <w:r>
        <w:t>Textová část:</w:t>
      </w:r>
      <w:r>
        <w:tab/>
      </w:r>
      <w:r>
        <w:tab/>
      </w:r>
      <w:r>
        <w:tab/>
        <w:t xml:space="preserve">Závěrečná zpráva </w:t>
      </w:r>
    </w:p>
    <w:p w14:paraId="4442A570" w14:textId="77777777" w:rsidR="00581F2D" w:rsidRDefault="00581F2D" w:rsidP="00581F2D">
      <w:pPr>
        <w:pStyle w:val="Odstavecseseznamem"/>
        <w:ind w:left="2844" w:firstLine="696"/>
      </w:pPr>
      <w:r w:rsidRPr="00467972">
        <w:t>Projednání a vypořádání připomínek</w:t>
      </w:r>
    </w:p>
    <w:p w14:paraId="4BD1A31C" w14:textId="77777777" w:rsidR="00581F2D" w:rsidRDefault="00581F2D" w:rsidP="00581F2D">
      <w:pPr>
        <w:pStyle w:val="Odstavecseseznamem"/>
        <w:numPr>
          <w:ilvl w:val="0"/>
          <w:numId w:val="49"/>
        </w:numPr>
        <w:spacing w:after="160" w:line="259" w:lineRule="auto"/>
      </w:pPr>
      <w:r>
        <w:t>Grafická část – přílohy:</w:t>
      </w:r>
      <w:r>
        <w:tab/>
      </w:r>
      <w:r>
        <w:tab/>
        <w:t>Návrhové kartogramy</w:t>
      </w:r>
    </w:p>
    <w:p w14:paraId="446B58D1" w14:textId="77777777" w:rsidR="00581F2D" w:rsidRDefault="00581F2D" w:rsidP="00581F2D">
      <w:pPr>
        <w:pStyle w:val="Odstavecseseznamem"/>
        <w:ind w:left="2844" w:firstLine="696"/>
      </w:pPr>
      <w:r>
        <w:t>Návrhové mapy jednotlivých druhů dopravy</w:t>
      </w:r>
    </w:p>
    <w:p w14:paraId="653B1620" w14:textId="77777777" w:rsidR="00581F2D" w:rsidRDefault="00581F2D" w:rsidP="00581F2D">
      <w:pPr>
        <w:pStyle w:val="Odstavecseseznamem"/>
        <w:ind w:left="2844" w:firstLine="696"/>
      </w:pPr>
      <w:r>
        <w:t>Grafické návrhy řešení nebezpečných míst z </w:t>
      </w:r>
      <w:proofErr w:type="spellStart"/>
      <w:r>
        <w:t>bezpeč</w:t>
      </w:r>
      <w:proofErr w:type="spellEnd"/>
      <w:r>
        <w:t>. auditu</w:t>
      </w:r>
    </w:p>
    <w:p w14:paraId="26CCBF6A" w14:textId="77777777" w:rsidR="00581F2D" w:rsidRDefault="00581F2D" w:rsidP="00581F2D">
      <w:pPr>
        <w:pStyle w:val="Odstavecseseznamem"/>
        <w:ind w:left="2844" w:firstLine="696"/>
      </w:pPr>
      <w:r>
        <w:t>Fotodokumentace a zákresy navržených řešení do fotografií</w:t>
      </w:r>
    </w:p>
    <w:p w14:paraId="17D80DAB" w14:textId="77777777" w:rsidR="00581F2D" w:rsidRDefault="00581F2D" w:rsidP="00993C32">
      <w:pPr>
        <w:pStyle w:val="Nadpis2"/>
        <w:numPr>
          <w:ilvl w:val="0"/>
          <w:numId w:val="0"/>
        </w:numPr>
        <w:ind w:left="578"/>
      </w:pPr>
      <w:bookmarkStart w:id="27" w:name="_Toc99705218"/>
      <w:bookmarkStart w:id="28" w:name="_Toc99710710"/>
      <w:r w:rsidRPr="00663200">
        <w:t xml:space="preserve">Část </w:t>
      </w:r>
      <w:r>
        <w:t>4</w:t>
      </w:r>
      <w:r w:rsidRPr="00663200">
        <w:t xml:space="preserve"> – </w:t>
      </w:r>
      <w:r>
        <w:t>Souhrnné výstupy</w:t>
      </w:r>
      <w:bookmarkEnd w:id="27"/>
      <w:bookmarkEnd w:id="28"/>
    </w:p>
    <w:p w14:paraId="56910986" w14:textId="77777777" w:rsidR="00581F2D" w:rsidRDefault="00581F2D" w:rsidP="00581F2D">
      <w:pPr>
        <w:pStyle w:val="Odstavecseseznamem"/>
        <w:numPr>
          <w:ilvl w:val="0"/>
          <w:numId w:val="49"/>
        </w:numPr>
        <w:spacing w:after="160" w:line="259" w:lineRule="auto"/>
      </w:pPr>
      <w:r>
        <w:t>Textová část:</w:t>
      </w:r>
      <w:r>
        <w:tab/>
      </w:r>
      <w:r>
        <w:tab/>
      </w:r>
      <w:r>
        <w:tab/>
      </w:r>
      <w:r w:rsidRPr="00FF4BF5">
        <w:t>Shrnutí hlavních výstupů projektu</w:t>
      </w:r>
    </w:p>
    <w:p w14:paraId="1527408F" w14:textId="77777777" w:rsidR="00581F2D" w:rsidRDefault="00581F2D" w:rsidP="00581F2D">
      <w:pPr>
        <w:pStyle w:val="Odstavecseseznamem"/>
        <w:numPr>
          <w:ilvl w:val="0"/>
          <w:numId w:val="49"/>
        </w:numPr>
        <w:spacing w:after="160" w:line="259" w:lineRule="auto"/>
      </w:pPr>
      <w:r>
        <w:t>Powerpoint:</w:t>
      </w:r>
      <w:r>
        <w:tab/>
      </w:r>
      <w:r>
        <w:tab/>
      </w:r>
      <w:r>
        <w:tab/>
        <w:t xml:space="preserve">Závěrečná prezentace </w:t>
      </w:r>
    </w:p>
    <w:p w14:paraId="1DE4707D" w14:textId="6127120D" w:rsidR="00581F2D" w:rsidRDefault="00581F2D" w:rsidP="000546FE">
      <w:pPr>
        <w:pStyle w:val="Nadpis3"/>
      </w:pPr>
      <w:r>
        <w:t>Výše uvedený seznam příloh je považován za minimum, které musí jednotlivé části aktualizované</w:t>
      </w:r>
      <w:r w:rsidRPr="00867290">
        <w:rPr>
          <w:i/>
          <w:iCs/>
        </w:rPr>
        <w:t xml:space="preserve"> Koncepce</w:t>
      </w:r>
      <w:r>
        <w:t xml:space="preserve"> obsahovat. Kteroukoliv část je možné</w:t>
      </w:r>
      <w:r w:rsidRPr="0020577D">
        <w:t xml:space="preserve"> </w:t>
      </w:r>
      <w:r>
        <w:t xml:space="preserve">z důvodu zlepšení srozumitelnosti nebo lepšího znázornění jednotlivých témat doplnit o další schémata, výkresy či textové soubory. </w:t>
      </w:r>
    </w:p>
    <w:p w14:paraId="32EC6E64" w14:textId="77777777" w:rsidR="006014D5" w:rsidRPr="006014D5" w:rsidRDefault="006014D5" w:rsidP="006014D5"/>
    <w:p w14:paraId="76A93582" w14:textId="2E254A99" w:rsidR="006014D5" w:rsidRPr="006014D5" w:rsidRDefault="006014D5" w:rsidP="006014D5">
      <w:pPr>
        <w:pStyle w:val="Nadpis3"/>
      </w:pPr>
      <w:r w:rsidRPr="009D45D1">
        <w:rPr>
          <w:i/>
          <w:iCs/>
        </w:rPr>
        <w:t>K</w:t>
      </w:r>
      <w:r>
        <w:rPr>
          <w:i/>
          <w:iCs/>
        </w:rPr>
        <w:t>o</w:t>
      </w:r>
      <w:r w:rsidRPr="009D45D1">
        <w:rPr>
          <w:i/>
          <w:iCs/>
        </w:rPr>
        <w:t xml:space="preserve">ncepce </w:t>
      </w:r>
      <w:r>
        <w:t xml:space="preserve">bude předána v 1 tištěném </w:t>
      </w:r>
      <w:proofErr w:type="spellStart"/>
      <w:r>
        <w:t>paré</w:t>
      </w:r>
      <w:proofErr w:type="spellEnd"/>
      <w:r>
        <w:t xml:space="preserve"> a dále v elektronické podobě, které bude obsahovat textové soubory ve formátech PDF, DOC, případně XLS a grafické soubory ve formátech PDF, JPG apod. </w:t>
      </w:r>
    </w:p>
    <w:p w14:paraId="5AE934D4" w14:textId="737AA97C" w:rsidR="00410D5B" w:rsidRDefault="00226DCE" w:rsidP="00410D5B">
      <w:pPr>
        <w:pStyle w:val="Nadpis2"/>
        <w:rPr>
          <w:rFonts w:cs="Times New Roman"/>
        </w:rPr>
      </w:pPr>
      <w:bookmarkStart w:id="29" w:name="_Toc99710711"/>
      <w:bookmarkStart w:id="30" w:name="_Hlk66878571"/>
      <w:r>
        <w:rPr>
          <w:rFonts w:cs="Times New Roman"/>
        </w:rPr>
        <w:t>Poddodavatelé</w:t>
      </w:r>
      <w:bookmarkEnd w:id="29"/>
    </w:p>
    <w:p w14:paraId="3F9C9630" w14:textId="50C3F241" w:rsidR="00410D5B" w:rsidRDefault="00226DCE" w:rsidP="00410D5B">
      <w:pPr>
        <w:pStyle w:val="Nadpis3"/>
        <w:rPr>
          <w:rFonts w:eastAsia="Times New Roman" w:cs="Times New Roman"/>
        </w:rPr>
      </w:pPr>
      <w:r>
        <w:rPr>
          <w:rFonts w:eastAsia="Times New Roman" w:cs="Times New Roman"/>
        </w:rPr>
        <w:t>Zhotovitel se zavazuje v souladu s podanou nabídkou „</w:t>
      </w:r>
      <w:r w:rsidR="00050C01">
        <w:rPr>
          <w:rFonts w:eastAsia="Times New Roman" w:cs="Times New Roman"/>
        </w:rPr>
        <w:t xml:space="preserve">Aktualizace komplexní dopravní </w:t>
      </w:r>
      <w:r w:rsidR="00A53023">
        <w:rPr>
          <w:rFonts w:eastAsia="Times New Roman" w:cs="Times New Roman"/>
        </w:rPr>
        <w:t>obslužnosti</w:t>
      </w:r>
      <w:r w:rsidR="00050C01">
        <w:rPr>
          <w:rFonts w:eastAsia="Times New Roman" w:cs="Times New Roman"/>
        </w:rPr>
        <w:t xml:space="preserve"> </w:t>
      </w:r>
      <w:r w:rsidR="00C741BC">
        <w:rPr>
          <w:rFonts w:eastAsia="Times New Roman" w:cs="Times New Roman"/>
        </w:rPr>
        <w:t>města Jindřichův Hradec</w:t>
      </w:r>
      <w:r>
        <w:rPr>
          <w:rFonts w:eastAsia="Times New Roman" w:cs="Times New Roman"/>
        </w:rPr>
        <w:t>“ plnit veškeré povinnosti dle této smlouvy sám, tj. bez účasti poddodavatelů, anebo pouze prostřednictvím těch poddodavatelů, u kterých v nabídce prokázal základní a profesní kvalifikaci</w:t>
      </w:r>
      <w:r w:rsidR="00410D5B" w:rsidRPr="5E6B426E">
        <w:rPr>
          <w:rFonts w:eastAsia="Times New Roman" w:cs="Times New Roman"/>
        </w:rPr>
        <w:t xml:space="preserve">. </w:t>
      </w:r>
    </w:p>
    <w:p w14:paraId="753A7BDD" w14:textId="77777777" w:rsidR="00410D5B" w:rsidRPr="00E36BFB" w:rsidRDefault="00410D5B" w:rsidP="00410D5B">
      <w:pPr>
        <w:rPr>
          <w:rFonts w:ascii="Times New Roman" w:eastAsia="Times New Roman" w:hAnsi="Times New Roman" w:cs="Times New Roman"/>
        </w:rPr>
      </w:pPr>
    </w:p>
    <w:p w14:paraId="5FAEB19D" w14:textId="05B2B063" w:rsidR="00410D5B" w:rsidRPr="00E36BFB" w:rsidRDefault="00226DCE" w:rsidP="00410D5B">
      <w:pPr>
        <w:pStyle w:val="Nadpis3"/>
        <w:rPr>
          <w:rFonts w:eastAsia="Times New Roman" w:cs="Times New Roman"/>
        </w:rPr>
      </w:pPr>
      <w:r>
        <w:rPr>
          <w:rFonts w:eastAsia="Times New Roman" w:cs="Times New Roman"/>
        </w:rPr>
        <w:t xml:space="preserve">Při plnění předmětu této smlouvy prostřednictvím jiné osoby </w:t>
      </w:r>
      <w:r w:rsidR="002B2F1F">
        <w:rPr>
          <w:rFonts w:eastAsia="Times New Roman" w:cs="Times New Roman"/>
        </w:rPr>
        <w:t>(</w:t>
      </w:r>
      <w:r>
        <w:rPr>
          <w:rFonts w:eastAsia="Times New Roman" w:cs="Times New Roman"/>
        </w:rPr>
        <w:t>poddodavatele</w:t>
      </w:r>
      <w:r w:rsidR="002B2F1F">
        <w:rPr>
          <w:rFonts w:eastAsia="Times New Roman" w:cs="Times New Roman"/>
        </w:rPr>
        <w:t>) o</w:t>
      </w:r>
      <w:r w:rsidR="003B2174">
        <w:rPr>
          <w:rFonts w:eastAsia="Times New Roman" w:cs="Times New Roman"/>
        </w:rPr>
        <w:t xml:space="preserve">dpovídá zhotovitel objednateli za provádění díla, jako by ho prováděl sám. </w:t>
      </w:r>
      <w:r w:rsidR="00410D5B" w:rsidRPr="5E6B426E">
        <w:rPr>
          <w:rFonts w:eastAsia="Times New Roman" w:cs="Times New Roman"/>
        </w:rPr>
        <w:t xml:space="preserve"> </w:t>
      </w:r>
    </w:p>
    <w:p w14:paraId="4BE0B644" w14:textId="77777777" w:rsidR="00410D5B" w:rsidRPr="00E36BFB" w:rsidRDefault="00410D5B" w:rsidP="00410D5B">
      <w:pPr>
        <w:pStyle w:val="Nadpis3"/>
        <w:numPr>
          <w:ilvl w:val="2"/>
          <w:numId w:val="0"/>
        </w:numPr>
        <w:ind w:left="720"/>
        <w:rPr>
          <w:rFonts w:eastAsia="Times New Roman" w:cs="Times New Roman"/>
        </w:rPr>
      </w:pPr>
    </w:p>
    <w:p w14:paraId="06BD2D91" w14:textId="334AC972" w:rsidR="00410D5B" w:rsidRDefault="003B2174" w:rsidP="00410D5B">
      <w:pPr>
        <w:pStyle w:val="Nadpis3"/>
        <w:rPr>
          <w:rFonts w:eastAsia="Times New Roman" w:cs="Times New Roman"/>
        </w:rPr>
      </w:pPr>
      <w:r>
        <w:rPr>
          <w:rFonts w:eastAsia="Times New Roman" w:cs="Times New Roman"/>
        </w:rPr>
        <w:t>Zhotovitel je povinen zavázat třetí osoby (poddodavatele) k dodržování obdobných povinností, jaké má zhotovitel na základě této smlouvy, a současně se zhotovitel zavazuje dodržovat veškeré své povinnosti k poddodavatelům, k nimž se zavázal, a to včetně povinností a podmínek platebních.</w:t>
      </w:r>
    </w:p>
    <w:p w14:paraId="2289C581" w14:textId="77777777" w:rsidR="00410D5B" w:rsidRPr="00E36BFB" w:rsidRDefault="00410D5B" w:rsidP="00410D5B">
      <w:pPr>
        <w:rPr>
          <w:rFonts w:ascii="Times New Roman" w:eastAsia="Times New Roman" w:hAnsi="Times New Roman" w:cs="Times New Roman"/>
        </w:rPr>
      </w:pPr>
    </w:p>
    <w:p w14:paraId="1A6AB7B0" w14:textId="3E8BE154" w:rsidR="00410D5B" w:rsidRDefault="003B2174" w:rsidP="00410D5B">
      <w:pPr>
        <w:pStyle w:val="Nadpis3"/>
        <w:rPr>
          <w:rFonts w:eastAsia="Times New Roman" w:cs="Times New Roman"/>
        </w:rPr>
      </w:pPr>
      <w:r>
        <w:rPr>
          <w:rFonts w:eastAsia="Times New Roman" w:cs="Times New Roman"/>
        </w:rPr>
        <w:t>Zhotovitel nesmí dílo provádět prostřednictvím poddodavatele, u kterého v nabídce neprokázal základní a profesní kvalifikaci</w:t>
      </w:r>
      <w:r w:rsidR="00410D5B" w:rsidRPr="5E6B426E">
        <w:rPr>
          <w:rFonts w:eastAsia="Times New Roman" w:cs="Times New Roman"/>
        </w:rPr>
        <w:t>.</w:t>
      </w:r>
    </w:p>
    <w:p w14:paraId="1750299C" w14:textId="79591432" w:rsidR="003B2174" w:rsidRDefault="003B2174" w:rsidP="003B2174"/>
    <w:p w14:paraId="0B159BE7" w14:textId="4B69753D" w:rsidR="00410D5B" w:rsidRDefault="003B2174" w:rsidP="00410D5B">
      <w:pPr>
        <w:pStyle w:val="Nadpis3"/>
      </w:pPr>
      <w:r>
        <w:t xml:space="preserve">Změnit poddodavatele uvedeného v čl. </w:t>
      </w:r>
      <w:r w:rsidR="00B90CB8">
        <w:t>5</w:t>
      </w:r>
      <w:r>
        <w:t xml:space="preserve">.2.1 je zhotovitel oprávněn pouze s předchozím písemným souhlasem objednatele. </w:t>
      </w:r>
      <w:bookmarkEnd w:id="30"/>
    </w:p>
    <w:p w14:paraId="27C38405" w14:textId="03601634" w:rsidR="0009438F" w:rsidRDefault="0009438F" w:rsidP="0009438F"/>
    <w:p w14:paraId="184085CF" w14:textId="77777777" w:rsidR="0009438F" w:rsidRPr="0009438F" w:rsidRDefault="0009438F" w:rsidP="0009438F"/>
    <w:p w14:paraId="570AB2E6" w14:textId="5C2D32CD" w:rsidR="00410D5B" w:rsidRDefault="003B2174" w:rsidP="00410D5B">
      <w:pPr>
        <w:pStyle w:val="Nadpis2"/>
        <w:rPr>
          <w:rFonts w:cs="Times New Roman"/>
        </w:rPr>
      </w:pPr>
      <w:bookmarkStart w:id="31" w:name="_Toc99710712"/>
      <w:r>
        <w:rPr>
          <w:rFonts w:cs="Times New Roman"/>
        </w:rPr>
        <w:lastRenderedPageBreak/>
        <w:t>Kvalita díla</w:t>
      </w:r>
      <w:bookmarkEnd w:id="31"/>
    </w:p>
    <w:p w14:paraId="507E146B" w14:textId="042015DC" w:rsidR="00410D5B" w:rsidRDefault="003B2174" w:rsidP="00410D5B">
      <w:pPr>
        <w:pStyle w:val="Nadpis3"/>
        <w:rPr>
          <w:rFonts w:eastAsia="Times New Roman" w:cs="Times New Roman"/>
        </w:rPr>
      </w:pPr>
      <w:r>
        <w:rPr>
          <w:rFonts w:eastAsia="Times New Roman" w:cs="Times New Roman"/>
        </w:rPr>
        <w:t>Dílo musí být zhotovitelem provedeno řádně, ve stanovených termínech a s odbornou péčí</w:t>
      </w:r>
      <w:r w:rsidR="00410D5B" w:rsidRPr="5E6B426E">
        <w:rPr>
          <w:rFonts w:eastAsia="Times New Roman" w:cs="Times New Roman"/>
        </w:rPr>
        <w:t>.</w:t>
      </w:r>
    </w:p>
    <w:p w14:paraId="0FE2382C" w14:textId="77777777" w:rsidR="00410D5B" w:rsidRPr="004F2AA3" w:rsidRDefault="00410D5B" w:rsidP="00410D5B">
      <w:pPr>
        <w:rPr>
          <w:rFonts w:ascii="Times New Roman" w:eastAsia="Times New Roman" w:hAnsi="Times New Roman" w:cs="Times New Roman"/>
        </w:rPr>
      </w:pPr>
    </w:p>
    <w:p w14:paraId="7BE7C65A" w14:textId="383BCD75" w:rsidR="00B90CB8" w:rsidRPr="0009438F" w:rsidRDefault="003B2174" w:rsidP="00410D5B">
      <w:pPr>
        <w:pStyle w:val="Nadpis3"/>
        <w:rPr>
          <w:rFonts w:eastAsia="Times New Roman" w:cs="Times New Roman"/>
        </w:rPr>
      </w:pPr>
      <w:r>
        <w:rPr>
          <w:rFonts w:eastAsia="Times New Roman" w:cs="Times New Roman"/>
        </w:rPr>
        <w:t xml:space="preserve">Řádně a ve stanovených termínech se rozumí provedení díla v souladu s čl. </w:t>
      </w:r>
      <w:r w:rsidR="00B90CB8">
        <w:rPr>
          <w:rFonts w:eastAsia="Times New Roman" w:cs="Times New Roman"/>
        </w:rPr>
        <w:t>4</w:t>
      </w:r>
      <w:r>
        <w:rPr>
          <w:rFonts w:eastAsia="Times New Roman" w:cs="Times New Roman"/>
        </w:rPr>
        <w:t>.1.1 této smlouvy, ve stavu, jenž odpovídá požadavkům na kvalitu díla, resp. podmínkám stanoveným v právních předpisech, příslušných technických normách a v zadávací dokumentac</w:t>
      </w:r>
      <w:r w:rsidR="00733333">
        <w:rPr>
          <w:rFonts w:eastAsia="Times New Roman" w:cs="Times New Roman"/>
        </w:rPr>
        <w:t>i</w:t>
      </w:r>
      <w:r>
        <w:rPr>
          <w:rFonts w:eastAsia="Times New Roman" w:cs="Times New Roman"/>
        </w:rPr>
        <w:t xml:space="preserve"> veřejné zakázky </w:t>
      </w:r>
      <w:r w:rsidR="007E1E70">
        <w:rPr>
          <w:rFonts w:eastAsia="Times New Roman" w:cs="Times New Roman"/>
        </w:rPr>
        <w:t>„Aktualizace komplexní dopravní obslužnosti města Jindřichův Hradec</w:t>
      </w:r>
      <w:r w:rsidR="00265A31">
        <w:rPr>
          <w:rFonts w:eastAsia="Times New Roman" w:cs="Times New Roman"/>
        </w:rPr>
        <w:t>“</w:t>
      </w:r>
      <w:r w:rsidR="00A339CB">
        <w:rPr>
          <w:rFonts w:eastAsia="Times New Roman" w:cs="Times New Roman"/>
          <w:b/>
        </w:rPr>
        <w:t>.</w:t>
      </w:r>
    </w:p>
    <w:p w14:paraId="5F3073D9" w14:textId="77777777" w:rsidR="00410D5B" w:rsidRPr="001312BD" w:rsidRDefault="00410D5B" w:rsidP="00410D5B">
      <w:pPr>
        <w:pStyle w:val="Nadpis2"/>
        <w:rPr>
          <w:rFonts w:cs="Times New Roman"/>
        </w:rPr>
      </w:pPr>
      <w:bookmarkStart w:id="32" w:name="_Toc66962457"/>
      <w:bookmarkStart w:id="33" w:name="_Toc99710713"/>
      <w:r w:rsidRPr="5E6B426E">
        <w:rPr>
          <w:rFonts w:cs="Times New Roman"/>
        </w:rPr>
        <w:t>Předání a převzetí díla</w:t>
      </w:r>
      <w:bookmarkEnd w:id="32"/>
      <w:bookmarkEnd w:id="33"/>
    </w:p>
    <w:p w14:paraId="7CF41108" w14:textId="36DA84DF" w:rsidR="003B2174" w:rsidRPr="001312BD" w:rsidRDefault="003B2174" w:rsidP="003B2174">
      <w:pPr>
        <w:pStyle w:val="Nadpis3"/>
        <w:rPr>
          <w:rFonts w:eastAsia="Times New Roman" w:cs="Times New Roman"/>
        </w:rPr>
      </w:pPr>
      <w:r>
        <w:rPr>
          <w:rFonts w:eastAsia="Times New Roman" w:cs="Times New Roman"/>
        </w:rPr>
        <w:t>Místem předání díla je sídlo objednatele</w:t>
      </w:r>
      <w:r w:rsidR="00B90CB8">
        <w:rPr>
          <w:rFonts w:eastAsia="Times New Roman" w:cs="Times New Roman"/>
        </w:rPr>
        <w:t>:</w:t>
      </w:r>
      <w:r>
        <w:rPr>
          <w:rFonts w:eastAsia="Times New Roman" w:cs="Times New Roman"/>
        </w:rPr>
        <w:t xml:space="preserve"> Jindřichův Hradec, Klášterská 135/II</w:t>
      </w:r>
      <w:r w:rsidR="007E1E70">
        <w:rPr>
          <w:rFonts w:eastAsia="Times New Roman" w:cs="Times New Roman"/>
        </w:rPr>
        <w:t xml:space="preserve">, popř. odbor rozvoje, Jindřichův Hradec, Janderova 147/II. </w:t>
      </w:r>
      <w:r w:rsidRPr="5E6B426E">
        <w:rPr>
          <w:rFonts w:eastAsia="Times New Roman" w:cs="Times New Roman"/>
        </w:rPr>
        <w:t xml:space="preserve"> </w:t>
      </w:r>
    </w:p>
    <w:p w14:paraId="3A3E6667" w14:textId="77777777" w:rsidR="003B2174" w:rsidRPr="001312BD" w:rsidRDefault="003B2174" w:rsidP="003B2174">
      <w:pPr>
        <w:pStyle w:val="Zkladntext"/>
        <w:widowControl/>
        <w:ind w:left="720"/>
        <w:rPr>
          <w:rFonts w:ascii="Times New Roman" w:eastAsia="Times New Roman" w:hAnsi="Times New Roman" w:cs="Times New Roman"/>
          <w:color w:val="auto"/>
        </w:rPr>
      </w:pPr>
    </w:p>
    <w:p w14:paraId="06EB590F" w14:textId="06BAC6DE" w:rsidR="003B2174" w:rsidRDefault="003B2174" w:rsidP="003B2174">
      <w:pPr>
        <w:pStyle w:val="Nadpis3"/>
        <w:rPr>
          <w:rFonts w:eastAsia="Times New Roman" w:cs="Times New Roman"/>
        </w:rPr>
      </w:pPr>
      <w:r>
        <w:rPr>
          <w:rFonts w:eastAsia="Times New Roman" w:cs="Times New Roman"/>
        </w:rPr>
        <w:t xml:space="preserve">Předání a převzetí každé části díla dle článku </w:t>
      </w:r>
      <w:r w:rsidR="00B90CB8">
        <w:rPr>
          <w:rFonts w:eastAsia="Times New Roman" w:cs="Times New Roman"/>
        </w:rPr>
        <w:t>4</w:t>
      </w:r>
      <w:r>
        <w:rPr>
          <w:rFonts w:eastAsia="Times New Roman" w:cs="Times New Roman"/>
        </w:rPr>
        <w:t>.1.1 se uskuteční na základě oběma stranami podepsaného akceptačního protokolu, který bude podepsán pouze tehdy, bude-li předávaná část díla splňovat požadavky na kvalitu stanovené touto smlouvou</w:t>
      </w:r>
      <w:r w:rsidRPr="5E6B426E">
        <w:rPr>
          <w:rFonts w:eastAsia="Times New Roman" w:cs="Times New Roman"/>
        </w:rPr>
        <w:t>.</w:t>
      </w:r>
      <w:r>
        <w:rPr>
          <w:rFonts w:eastAsia="Times New Roman" w:cs="Times New Roman"/>
        </w:rPr>
        <w:t xml:space="preserve"> Teprve podpisem akceptačního protokolu se dílo považuje za provedené a převzaté a zhotoviteli vzniká právo na zaplacení ceny díla. Akceptační protokol musí být podepsán nejpozději do 14 dnů ode dne předání každé části díla. </w:t>
      </w:r>
    </w:p>
    <w:p w14:paraId="0DC44D8C" w14:textId="77777777" w:rsidR="003B2174" w:rsidRDefault="003B2174" w:rsidP="003B2174">
      <w:pPr>
        <w:rPr>
          <w:rFonts w:ascii="Times New Roman" w:eastAsia="Times New Roman" w:hAnsi="Times New Roman" w:cs="Times New Roman"/>
        </w:rPr>
      </w:pPr>
    </w:p>
    <w:p w14:paraId="3EDFB712" w14:textId="77777777" w:rsidR="003B2174" w:rsidRPr="0033726B" w:rsidRDefault="003B2174" w:rsidP="003B2174">
      <w:pPr>
        <w:pStyle w:val="Nadpis3"/>
        <w:rPr>
          <w:rFonts w:eastAsia="Times New Roman" w:cs="Times New Roman"/>
        </w:rPr>
      </w:pPr>
      <w:r w:rsidRPr="5E6B426E">
        <w:rPr>
          <w:rFonts w:eastAsia="Times New Roman" w:cs="Times New Roman"/>
        </w:rPr>
        <w:t xml:space="preserve">Zhotovitel </w:t>
      </w:r>
      <w:r>
        <w:rPr>
          <w:rFonts w:eastAsia="Times New Roman" w:cs="Times New Roman"/>
        </w:rPr>
        <w:t>není povinen dílo převzít a podepsat akceptační protokol, pokud dílo nesplňuje některý z požadavků na jeho kvalitu stanovených touto smlouvou</w:t>
      </w:r>
      <w:r w:rsidRPr="5E6B426E">
        <w:rPr>
          <w:rFonts w:eastAsia="Times New Roman" w:cs="Times New Roman"/>
        </w:rPr>
        <w:t>.</w:t>
      </w:r>
    </w:p>
    <w:p w14:paraId="277F04C2" w14:textId="77777777" w:rsidR="003B2174" w:rsidRDefault="003B2174" w:rsidP="003B2174">
      <w:pPr>
        <w:rPr>
          <w:rFonts w:ascii="Times New Roman" w:eastAsia="Times New Roman" w:hAnsi="Times New Roman" w:cs="Times New Roman"/>
        </w:rPr>
      </w:pPr>
    </w:p>
    <w:p w14:paraId="790EB533" w14:textId="444A6355" w:rsidR="003B2174" w:rsidRDefault="003B2174" w:rsidP="003B2174">
      <w:pPr>
        <w:pStyle w:val="Nadpis3"/>
        <w:rPr>
          <w:rFonts w:eastAsia="Times New Roman" w:cs="Times New Roman"/>
        </w:rPr>
      </w:pPr>
      <w:r>
        <w:rPr>
          <w:rFonts w:eastAsia="Times New Roman" w:cs="Times New Roman"/>
        </w:rPr>
        <w:t>Vlastnické právo k dílu přechází na objednatele okamžikem jeho předání a převzetí</w:t>
      </w:r>
      <w:r w:rsidRPr="5E6B426E">
        <w:rPr>
          <w:rFonts w:eastAsia="Times New Roman" w:cs="Times New Roman"/>
        </w:rPr>
        <w:t>.</w:t>
      </w:r>
      <w:r>
        <w:rPr>
          <w:rFonts w:eastAsia="Times New Roman" w:cs="Times New Roman"/>
        </w:rPr>
        <w:t xml:space="preserve"> Do této doby nese nebezpečí škody zhotovitel.</w:t>
      </w:r>
    </w:p>
    <w:p w14:paraId="3A78E066" w14:textId="77777777" w:rsidR="00410D5B" w:rsidRPr="00A858A9" w:rsidRDefault="00410D5B" w:rsidP="00410D5B">
      <w:pPr>
        <w:rPr>
          <w:rFonts w:ascii="Times New Roman" w:eastAsia="Times New Roman" w:hAnsi="Times New Roman" w:cs="Times New Roman"/>
        </w:rPr>
      </w:pPr>
    </w:p>
    <w:p w14:paraId="63EA08D5" w14:textId="34A903B1" w:rsidR="00410D5B" w:rsidRPr="0009438F" w:rsidRDefault="00410D5B" w:rsidP="00410D5B">
      <w:pPr>
        <w:pStyle w:val="Nadpis3"/>
        <w:rPr>
          <w:rFonts w:eastAsia="Times New Roman" w:cs="Times New Roman"/>
        </w:rPr>
      </w:pPr>
      <w:r w:rsidRPr="5E6B426E">
        <w:rPr>
          <w:rFonts w:eastAsia="Times New Roman" w:cs="Times New Roman"/>
        </w:rPr>
        <w:t xml:space="preserve">Nesplnění dohodnutého </w:t>
      </w:r>
      <w:r w:rsidR="00F70ADD">
        <w:rPr>
          <w:rFonts w:eastAsia="Times New Roman" w:cs="Times New Roman"/>
        </w:rPr>
        <w:t xml:space="preserve">časového harmonogramu </w:t>
      </w:r>
      <w:r w:rsidRPr="5E6B426E">
        <w:rPr>
          <w:rFonts w:eastAsia="Times New Roman" w:cs="Times New Roman"/>
        </w:rPr>
        <w:t>podléhá sankci dle této smlouvy.</w:t>
      </w:r>
    </w:p>
    <w:p w14:paraId="76ED9DAE" w14:textId="14C7039D" w:rsidR="007619EC" w:rsidRDefault="007619EC" w:rsidP="00410D5B">
      <w:pPr>
        <w:pStyle w:val="Zkladntext"/>
        <w:widowControl/>
        <w:ind w:left="720"/>
        <w:jc w:val="both"/>
        <w:rPr>
          <w:rFonts w:ascii="Times New Roman" w:eastAsia="Times New Roman" w:hAnsi="Times New Roman" w:cs="Times New Roman"/>
          <w:color w:val="auto"/>
        </w:rPr>
      </w:pPr>
    </w:p>
    <w:p w14:paraId="5EAF4862" w14:textId="77777777" w:rsidR="00C92CC0" w:rsidRPr="006A3C5B" w:rsidRDefault="00C92CC0" w:rsidP="00C92CC0">
      <w:pPr>
        <w:pStyle w:val="Nadpis1"/>
        <w:rPr>
          <w:rFonts w:cs="Times New Roman"/>
        </w:rPr>
      </w:pPr>
      <w:bookmarkStart w:id="34" w:name="_Toc99710714"/>
      <w:bookmarkStart w:id="35" w:name="_Hlk66864373"/>
      <w:r>
        <w:rPr>
          <w:rFonts w:cs="Times New Roman"/>
        </w:rPr>
        <w:t>Vyšší moc</w:t>
      </w:r>
      <w:bookmarkEnd w:id="34"/>
    </w:p>
    <w:p w14:paraId="0578C633" w14:textId="77777777" w:rsidR="00C92CC0" w:rsidRDefault="00C92CC0" w:rsidP="00C92CC0">
      <w:pPr>
        <w:pStyle w:val="Nadpis2"/>
        <w:rPr>
          <w:rFonts w:cs="Times New Roman"/>
        </w:rPr>
      </w:pPr>
      <w:bookmarkStart w:id="36" w:name="_Toc66962442"/>
      <w:bookmarkStart w:id="37" w:name="_Toc99710715"/>
      <w:bookmarkEnd w:id="35"/>
      <w:r w:rsidRPr="5E6B426E">
        <w:rPr>
          <w:rFonts w:cs="Times New Roman"/>
        </w:rPr>
        <w:t>Vyšší moc</w:t>
      </w:r>
      <w:bookmarkEnd w:id="36"/>
      <w:bookmarkEnd w:id="37"/>
    </w:p>
    <w:p w14:paraId="055849E7" w14:textId="77777777" w:rsidR="00C92CC0" w:rsidRDefault="00C92CC0" w:rsidP="00C92CC0">
      <w:pPr>
        <w:pStyle w:val="Nadpis3"/>
        <w:rPr>
          <w:rFonts w:eastAsia="Times New Roman" w:cs="Times New Roman"/>
        </w:rPr>
      </w:pPr>
      <w:r w:rsidRPr="5E6B426E">
        <w:rPr>
          <w:rFonts w:eastAsia="Times New Roman" w:cs="Times New Roman"/>
        </w:rPr>
        <w:t xml:space="preserve">Pro účely této smlouvy se za vyšší moc považují případy, které nejsou závislé, ani je nemohou ovlivnit smluvní strany, např. válka, mobilizace, povstání, </w:t>
      </w:r>
      <w:proofErr w:type="gramStart"/>
      <w:r w:rsidRPr="5E6B426E">
        <w:rPr>
          <w:rFonts w:eastAsia="Times New Roman" w:cs="Times New Roman"/>
        </w:rPr>
        <w:t>živelná</w:t>
      </w:r>
      <w:proofErr w:type="gramEnd"/>
      <w:r w:rsidRPr="5E6B426E">
        <w:rPr>
          <w:rFonts w:eastAsia="Times New Roman" w:cs="Times New Roman"/>
        </w:rPr>
        <w:t xml:space="preserve"> pohroma atd. </w:t>
      </w:r>
    </w:p>
    <w:p w14:paraId="2717DF50" w14:textId="77777777" w:rsidR="00C92CC0" w:rsidRPr="0049426D" w:rsidRDefault="00C92CC0" w:rsidP="00C92CC0">
      <w:pPr>
        <w:rPr>
          <w:rFonts w:ascii="Times New Roman" w:eastAsia="Times New Roman" w:hAnsi="Times New Roman" w:cs="Times New Roman"/>
        </w:rPr>
      </w:pPr>
    </w:p>
    <w:p w14:paraId="59DEC2F9" w14:textId="77777777" w:rsidR="00C92CC0" w:rsidRPr="00181423" w:rsidRDefault="00C92CC0" w:rsidP="00C92CC0">
      <w:pPr>
        <w:pStyle w:val="Nadpis3"/>
        <w:rPr>
          <w:rFonts w:eastAsia="Times New Roman" w:cs="Times New Roman"/>
        </w:rPr>
      </w:pPr>
      <w:r w:rsidRPr="3B28B4FC">
        <w:rPr>
          <w:rFonts w:eastAsia="Times New Roman" w:cs="Times New Roman"/>
        </w:rPr>
        <w:t>V souvislosti s výskytem pandemické nákazy SARS-CoV-2 objednatel pro odstranění jakýchkoliv pochybností tímto prohlašuje, že samotná existence pandemické nákazy SARS-CoV-2 není považována ve smyslu této smlouvy za vyšší moc. Vyšší mocí se rozumí pouze omezení, která budou v souvislosti s pandemií zavedena</w:t>
      </w:r>
      <w:r>
        <w:rPr>
          <w:rFonts w:eastAsia="Times New Roman" w:cs="Times New Roman"/>
        </w:rPr>
        <w:t xml:space="preserve"> a budou mít přímý vliv na provádění díla</w:t>
      </w:r>
      <w:r w:rsidRPr="3B28B4FC">
        <w:rPr>
          <w:rFonts w:eastAsia="Times New Roman" w:cs="Times New Roman"/>
        </w:rPr>
        <w:t>.</w:t>
      </w:r>
      <w:r>
        <w:t xml:space="preserve"> </w:t>
      </w:r>
      <w:r w:rsidRPr="3B28B4FC">
        <w:rPr>
          <w:rFonts w:eastAsia="Times New Roman" w:cs="Times New Roman"/>
        </w:rPr>
        <w:t xml:space="preserve">Smluvní strany se zavazují, že se budou vzájemně bez zbytečného odkladu informovat o všech skutečnostech, které mohou mít přímo či nepřímo vliv na provádění díla, a to elektronickou korespondencí. </w:t>
      </w:r>
    </w:p>
    <w:p w14:paraId="51EAAC2A" w14:textId="77777777" w:rsidR="00C92CC0" w:rsidRPr="0049426D" w:rsidRDefault="00C92CC0" w:rsidP="00C92CC0">
      <w:pPr>
        <w:rPr>
          <w:rFonts w:ascii="Times New Roman" w:eastAsia="Times New Roman" w:hAnsi="Times New Roman" w:cs="Times New Roman"/>
        </w:rPr>
      </w:pPr>
    </w:p>
    <w:p w14:paraId="32DB9BB4" w14:textId="77777777" w:rsidR="00C92CC0" w:rsidRDefault="00C92CC0" w:rsidP="00C92CC0">
      <w:pPr>
        <w:pStyle w:val="Nadpis3"/>
        <w:rPr>
          <w:rFonts w:eastAsia="Times New Roman" w:cs="Times New Roman"/>
        </w:rPr>
      </w:pPr>
      <w:r w:rsidRPr="2217BC5F">
        <w:rPr>
          <w:rFonts w:eastAsia="Times New Roman" w:cs="Times New Roman"/>
        </w:rPr>
        <w:t>Pokud dojde k přerušení díla na dobu nezbytně nutnou z titulu zásahu vyšší moci, termíny pro dokončení díla se posouvají o tuto nezbytně nutnou dobu s tím, že se nejedná o porušení plnění dle této smlouvy. Prodloužení termínu pro dokončení díla bude řešeno formou samostatného dodatku k uzavřené smlouvě o dílo.</w:t>
      </w:r>
    </w:p>
    <w:p w14:paraId="2DF11711" w14:textId="77777777" w:rsidR="00C92CC0" w:rsidRPr="001312BD" w:rsidRDefault="00C92CC0" w:rsidP="00C92CC0">
      <w:pPr>
        <w:pStyle w:val="Zkladntext"/>
        <w:widowControl/>
        <w:jc w:val="both"/>
        <w:rPr>
          <w:rFonts w:ascii="Times New Roman" w:eastAsia="Times New Roman" w:hAnsi="Times New Roman" w:cs="Times New Roman"/>
          <w:color w:val="auto"/>
        </w:rPr>
      </w:pPr>
    </w:p>
    <w:p w14:paraId="150EB661" w14:textId="77777777" w:rsidR="00C92CC0" w:rsidRPr="001312BD" w:rsidRDefault="00C92CC0" w:rsidP="00C92CC0">
      <w:pPr>
        <w:pStyle w:val="Nadpis3"/>
        <w:rPr>
          <w:rFonts w:eastAsia="Times New Roman" w:cs="Times New Roman"/>
        </w:rPr>
      </w:pPr>
      <w:r w:rsidRPr="2217BC5F">
        <w:rPr>
          <w:rFonts w:eastAsia="Times New Roman" w:cs="Times New Roman"/>
        </w:rPr>
        <w:t>Jestliže se splnění této smlouvy stane nemožné do jednoho měsíce od vyskytnutí se vyšší moci, strana, která se bude chtít odvolat na vyšší moc, požádá druhou stranu o úpravu smlouvy ve vztahu k předmětu, ceně a době plnění.</w:t>
      </w:r>
    </w:p>
    <w:p w14:paraId="70775A7D" w14:textId="77777777" w:rsidR="00C92CC0" w:rsidRPr="001312BD" w:rsidRDefault="00C92CC0" w:rsidP="00C92CC0">
      <w:pPr>
        <w:pStyle w:val="Zkladntext"/>
        <w:widowControl/>
        <w:jc w:val="both"/>
        <w:rPr>
          <w:rFonts w:ascii="Times New Roman" w:eastAsia="Times New Roman" w:hAnsi="Times New Roman" w:cs="Times New Roman"/>
          <w:color w:val="auto"/>
        </w:rPr>
      </w:pPr>
    </w:p>
    <w:p w14:paraId="2DD7508B" w14:textId="77777777" w:rsidR="00C92CC0" w:rsidRDefault="00C92CC0" w:rsidP="00C92CC0">
      <w:pPr>
        <w:pStyle w:val="Nadpis3"/>
        <w:rPr>
          <w:rFonts w:eastAsia="Times New Roman" w:cs="Times New Roman"/>
        </w:rPr>
      </w:pPr>
      <w:r w:rsidRPr="2217BC5F">
        <w:rPr>
          <w:rFonts w:eastAsia="Times New Roman" w:cs="Times New Roman"/>
        </w:rPr>
        <w:t>Jestliže nedojde k dohodě, má strana, která se odvolala na vyšší moc právo odstoupit od smlouvy. Účinky odstoupení nastanou dnem doručení oznámení druhé straně.</w:t>
      </w:r>
    </w:p>
    <w:p w14:paraId="31E26AFD" w14:textId="539AB019" w:rsidR="007619EC" w:rsidRDefault="007619EC" w:rsidP="00410D5B">
      <w:pPr>
        <w:pStyle w:val="Zkladntext"/>
        <w:widowControl/>
        <w:ind w:left="720"/>
        <w:jc w:val="both"/>
        <w:rPr>
          <w:rFonts w:ascii="Times New Roman" w:eastAsia="Times New Roman" w:hAnsi="Times New Roman" w:cs="Times New Roman"/>
          <w:color w:val="auto"/>
        </w:rPr>
      </w:pPr>
    </w:p>
    <w:p w14:paraId="7221657C" w14:textId="77777777" w:rsidR="007619EC" w:rsidRPr="001312BD" w:rsidRDefault="007619EC" w:rsidP="00410D5B">
      <w:pPr>
        <w:pStyle w:val="Zkladntext"/>
        <w:widowControl/>
        <w:ind w:left="720"/>
        <w:jc w:val="both"/>
        <w:rPr>
          <w:rFonts w:ascii="Times New Roman" w:eastAsia="Times New Roman" w:hAnsi="Times New Roman" w:cs="Times New Roman"/>
          <w:color w:val="auto"/>
        </w:rPr>
      </w:pPr>
    </w:p>
    <w:p w14:paraId="77046D93" w14:textId="77777777" w:rsidR="00410D5B" w:rsidRDefault="00410D5B" w:rsidP="00410D5B">
      <w:pPr>
        <w:pStyle w:val="Nadpis1"/>
        <w:rPr>
          <w:rFonts w:cs="Times New Roman"/>
        </w:rPr>
      </w:pPr>
      <w:bookmarkStart w:id="38" w:name="_Toc66962458"/>
      <w:bookmarkStart w:id="39" w:name="_Toc99710716"/>
      <w:r w:rsidRPr="5E6B426E">
        <w:rPr>
          <w:rFonts w:cs="Times New Roman"/>
        </w:rPr>
        <w:lastRenderedPageBreak/>
        <w:t>Součinnost objednatele</w:t>
      </w:r>
      <w:bookmarkEnd w:id="38"/>
      <w:bookmarkEnd w:id="39"/>
    </w:p>
    <w:p w14:paraId="7FEC9669" w14:textId="4BD71352" w:rsidR="00410D5B" w:rsidRPr="001312BD" w:rsidRDefault="00B90CB8" w:rsidP="00410D5B">
      <w:pPr>
        <w:pStyle w:val="Nadpis2"/>
        <w:rPr>
          <w:rFonts w:cs="Times New Roman"/>
        </w:rPr>
      </w:pPr>
      <w:bookmarkStart w:id="40" w:name="_Toc99710717"/>
      <w:r>
        <w:rPr>
          <w:rFonts w:cs="Times New Roman"/>
        </w:rPr>
        <w:t>Součinnost objednatele</w:t>
      </w:r>
      <w:bookmarkEnd w:id="40"/>
    </w:p>
    <w:p w14:paraId="4A56867E" w14:textId="269D1839" w:rsidR="007619EC" w:rsidRDefault="007619EC" w:rsidP="007619EC">
      <w:pPr>
        <w:pStyle w:val="Nadpis3"/>
        <w:rPr>
          <w:rFonts w:eastAsia="Times New Roman" w:cs="Times New Roman"/>
        </w:rPr>
      </w:pPr>
      <w:r w:rsidRPr="007619EC">
        <w:rPr>
          <w:rFonts w:eastAsia="Times New Roman" w:cs="Times New Roman"/>
        </w:rPr>
        <w:t xml:space="preserve">Objednatel se zavazuje poskytnout zhotoviteli veškerou nezbytnou součinnost a zhotovitelem požadované informace a podklady k řádnému a včasnému provedení předmětu plnění. </w:t>
      </w:r>
    </w:p>
    <w:p w14:paraId="6749FB2D" w14:textId="77777777" w:rsidR="007619EC" w:rsidRPr="007619EC" w:rsidRDefault="007619EC" w:rsidP="007619EC"/>
    <w:p w14:paraId="3C80A9BC" w14:textId="7E0A9F61" w:rsidR="007619EC" w:rsidRPr="007619EC" w:rsidRDefault="007619EC" w:rsidP="007619EC">
      <w:pPr>
        <w:pStyle w:val="Nadpis3"/>
        <w:rPr>
          <w:rFonts w:eastAsia="Times New Roman" w:cs="Times New Roman"/>
        </w:rPr>
      </w:pPr>
      <w:r w:rsidRPr="009753D5">
        <w:t>Objednatel se zavazuje spolupracovat se zhotovitelem tak, že bez zbytečného prodlení, nejpozději však do 5 pracovních dnů od vyžádání zhotovitele</w:t>
      </w:r>
      <w:r w:rsidR="00B90CB8">
        <w:t>, nedohodnou-li se smluvní strany jinak,</w:t>
      </w:r>
      <w:r w:rsidRPr="009753D5">
        <w:t xml:space="preserve"> se závazně </w:t>
      </w:r>
      <w:proofErr w:type="gramStart"/>
      <w:r w:rsidRPr="009753D5">
        <w:t>vyjádří</w:t>
      </w:r>
      <w:proofErr w:type="gramEnd"/>
      <w:r w:rsidRPr="009753D5">
        <w:t xml:space="preserve"> ke skutečnostem, které jsou nezbytné pro pokračování v</w:t>
      </w:r>
      <w:r>
        <w:t xml:space="preserve"> </w:t>
      </w:r>
      <w:r w:rsidRPr="009753D5">
        <w:t xml:space="preserve">řádném a včasném plnění předmětu díla. </w:t>
      </w:r>
    </w:p>
    <w:p w14:paraId="268F9967" w14:textId="77777777" w:rsidR="007619EC" w:rsidRPr="007619EC" w:rsidRDefault="007619EC" w:rsidP="007619EC">
      <w:pPr>
        <w:pStyle w:val="Nadpis3"/>
        <w:numPr>
          <w:ilvl w:val="0"/>
          <w:numId w:val="0"/>
        </w:numPr>
        <w:ind w:left="720"/>
        <w:rPr>
          <w:rFonts w:eastAsia="Times New Roman" w:cs="Times New Roman"/>
        </w:rPr>
      </w:pPr>
    </w:p>
    <w:p w14:paraId="04C524D1" w14:textId="5EFC6EBD" w:rsidR="00410D5B" w:rsidRPr="0009438F" w:rsidRDefault="007619EC" w:rsidP="0009438F">
      <w:pPr>
        <w:pStyle w:val="Nadpis3"/>
        <w:rPr>
          <w:rFonts w:eastAsia="Times New Roman" w:cs="Times New Roman"/>
        </w:rPr>
      </w:pPr>
      <w:r w:rsidRPr="009753D5">
        <w:t>Zhotovitel není v</w:t>
      </w:r>
      <w:r>
        <w:t xml:space="preserve"> </w:t>
      </w:r>
      <w:r w:rsidRPr="009753D5">
        <w:t>prodlení s</w:t>
      </w:r>
      <w:r>
        <w:t xml:space="preserve"> </w:t>
      </w:r>
      <w:r w:rsidRPr="009753D5">
        <w:t>plnění</w:t>
      </w:r>
      <w:r w:rsidR="00B90CB8">
        <w:t>m</w:t>
      </w:r>
      <w:r w:rsidRPr="009753D5">
        <w:t xml:space="preserve"> předmětu díla, jestliže objednatel nezajistí součinnost v</w:t>
      </w:r>
      <w:r>
        <w:t xml:space="preserve"> </w:t>
      </w:r>
      <w:r w:rsidRPr="009753D5">
        <w:t>rozsahu a termínu dle této smlouvy. Nesplnění povinnosti objednatele spolupracovat se považuje za podstatné porušení povinností uložených touto smlouvou a umožňuje zhotoviteli tuto smlouv</w:t>
      </w:r>
      <w:r w:rsidR="009A2BE9">
        <w:t>u</w:t>
      </w:r>
      <w:r w:rsidRPr="009753D5">
        <w:t xml:space="preserve"> vypovědět či od ní odstoupit. </w:t>
      </w:r>
    </w:p>
    <w:p w14:paraId="43F487EA" w14:textId="77777777" w:rsidR="00410D5B" w:rsidRPr="00E66846" w:rsidRDefault="00410D5B" w:rsidP="00410D5B">
      <w:pPr>
        <w:rPr>
          <w:rFonts w:ascii="Times New Roman" w:eastAsia="Times New Roman" w:hAnsi="Times New Roman" w:cs="Times New Roman"/>
        </w:rPr>
      </w:pPr>
    </w:p>
    <w:p w14:paraId="170EE823" w14:textId="77777777" w:rsidR="00410D5B" w:rsidRDefault="00410D5B" w:rsidP="00410D5B">
      <w:pPr>
        <w:pStyle w:val="Nadpis1"/>
        <w:rPr>
          <w:rFonts w:cs="Times New Roman"/>
        </w:rPr>
      </w:pPr>
      <w:bookmarkStart w:id="41" w:name="_Toc66962460"/>
      <w:bookmarkStart w:id="42" w:name="_Toc99710718"/>
      <w:r w:rsidRPr="5E6B426E">
        <w:rPr>
          <w:rFonts w:cs="Times New Roman"/>
        </w:rPr>
        <w:t>Záruka</w:t>
      </w:r>
      <w:bookmarkEnd w:id="41"/>
      <w:bookmarkEnd w:id="42"/>
    </w:p>
    <w:p w14:paraId="31EC4F2C" w14:textId="77777777" w:rsidR="00410D5B" w:rsidRPr="001312BD" w:rsidRDefault="00410D5B" w:rsidP="00410D5B">
      <w:pPr>
        <w:pStyle w:val="Nadpis2"/>
        <w:rPr>
          <w:rFonts w:cs="Times New Roman"/>
        </w:rPr>
      </w:pPr>
      <w:bookmarkStart w:id="43" w:name="_Toc66962461"/>
      <w:bookmarkStart w:id="44" w:name="_Toc99710719"/>
      <w:r w:rsidRPr="5E6B426E">
        <w:rPr>
          <w:rFonts w:cs="Times New Roman"/>
        </w:rPr>
        <w:t>Záruční podmínky</w:t>
      </w:r>
      <w:bookmarkEnd w:id="43"/>
      <w:bookmarkEnd w:id="44"/>
    </w:p>
    <w:p w14:paraId="0A8CA61D" w14:textId="4220A670" w:rsidR="007619EC" w:rsidRDefault="007619EC" w:rsidP="007619EC">
      <w:pPr>
        <w:pStyle w:val="Nadpis3"/>
      </w:pPr>
      <w:r w:rsidRPr="009753D5">
        <w:t xml:space="preserve">Zhotovitel </w:t>
      </w:r>
      <w:r w:rsidR="002B2F1F">
        <w:t>poskytuje záruku za jakost díla</w:t>
      </w:r>
      <w:r w:rsidRPr="009753D5">
        <w:t>.</w:t>
      </w:r>
      <w:r w:rsidR="002B2F1F">
        <w:t xml:space="preserve"> Zhotovitel odpovídá za to, že předmět plnění je provedený dle podmínek této smlouvy, zadávací dokumentace, a že během záruční doby bude mít předmět smlouvy vlastnosti dohodnuté v této smlouvě a vlastnosti stanovené právními předpisy, technickými normami, případně vlastnosti obvyklé.</w:t>
      </w:r>
    </w:p>
    <w:p w14:paraId="6F7368BC" w14:textId="77777777" w:rsidR="007619EC" w:rsidRPr="007619EC" w:rsidRDefault="007619EC" w:rsidP="007619EC"/>
    <w:p w14:paraId="5395DC2C" w14:textId="005739DB" w:rsidR="00A76C64" w:rsidRPr="007619EC" w:rsidRDefault="007619EC" w:rsidP="007619EC">
      <w:pPr>
        <w:pStyle w:val="Nadpis3"/>
      </w:pPr>
      <w:r w:rsidRPr="009753D5">
        <w:t xml:space="preserve">Záruční doba </w:t>
      </w:r>
      <w:r w:rsidR="002B2F1F">
        <w:t xml:space="preserve">předmětu smlouvy je </w:t>
      </w:r>
      <w:r w:rsidR="002B2F1F" w:rsidRPr="007722E4">
        <w:rPr>
          <w:b/>
          <w:bCs w:val="0"/>
        </w:rPr>
        <w:t>36 měsíců</w:t>
      </w:r>
      <w:r w:rsidR="002B2F1F">
        <w:t xml:space="preserve"> od prvního dne kalendářního měsíce následujícího po měsíci, v němž bylo dílo (nebo jeho část) předáno. Pokud byly při akceptaci zjištěny vady, záruční doba počíná běžet až předáním díla po odstranění vad. Pokud vytčené vady nebrání akceptaci díla, ustanovení předchozí věty se nepoužije. </w:t>
      </w:r>
    </w:p>
    <w:p w14:paraId="060505CF" w14:textId="77777777" w:rsidR="00410D5B" w:rsidRPr="00C7572E" w:rsidRDefault="00410D5B" w:rsidP="00410D5B">
      <w:pPr>
        <w:pStyle w:val="Nadpis2"/>
        <w:rPr>
          <w:rFonts w:cs="Times New Roman"/>
        </w:rPr>
      </w:pPr>
      <w:bookmarkStart w:id="45" w:name="_Toc66962462"/>
      <w:bookmarkStart w:id="46" w:name="_Toc99710720"/>
      <w:r w:rsidRPr="5E6B426E">
        <w:rPr>
          <w:rFonts w:cs="Times New Roman"/>
        </w:rPr>
        <w:t>Vady díla</w:t>
      </w:r>
      <w:bookmarkEnd w:id="45"/>
      <w:bookmarkEnd w:id="46"/>
    </w:p>
    <w:p w14:paraId="35498B8B" w14:textId="617B2385" w:rsidR="000E38D2" w:rsidRDefault="002B2F1F" w:rsidP="00410D5B">
      <w:pPr>
        <w:pStyle w:val="Nadpis3"/>
        <w:rPr>
          <w:szCs w:val="22"/>
        </w:rPr>
      </w:pPr>
      <w:r w:rsidRPr="00D324E8">
        <w:rPr>
          <w:szCs w:val="22"/>
        </w:rPr>
        <w:t>V případě vady díla dojednávají smluvní strany právo</w:t>
      </w:r>
      <w:r w:rsidRPr="009753D5">
        <w:rPr>
          <w:szCs w:val="22"/>
        </w:rPr>
        <w:t xml:space="preserve"> objednatele požadovat a povinnost zhotovitele poskytnout bezplatné odstranění vad. Možnost jiné dohody není vyloučena. </w:t>
      </w:r>
    </w:p>
    <w:p w14:paraId="4C0E7EDB" w14:textId="77777777" w:rsidR="000E38D2" w:rsidRPr="000E38D2" w:rsidRDefault="000E38D2" w:rsidP="000E38D2"/>
    <w:p w14:paraId="5FC8D8E6" w14:textId="161C7F6B" w:rsidR="002B2F1F" w:rsidRDefault="002B2F1F" w:rsidP="00932BCF">
      <w:pPr>
        <w:pStyle w:val="Nadpis3"/>
        <w:rPr>
          <w:szCs w:val="22"/>
        </w:rPr>
      </w:pPr>
      <w:r>
        <w:rPr>
          <w:szCs w:val="22"/>
        </w:rPr>
        <w:t>Vady vytčené v akceptačním protokolu, které nebrání akceptaci, se zhotovitel zavazuje odstr</w:t>
      </w:r>
      <w:r w:rsidR="000E38D2">
        <w:rPr>
          <w:szCs w:val="22"/>
        </w:rPr>
        <w:t>a</w:t>
      </w:r>
      <w:r>
        <w:rPr>
          <w:szCs w:val="22"/>
        </w:rPr>
        <w:t xml:space="preserve">nit </w:t>
      </w:r>
      <w:r w:rsidR="000E38D2">
        <w:rPr>
          <w:szCs w:val="22"/>
        </w:rPr>
        <w:t xml:space="preserve">ve lhůtách stanovených v akceptačním protokolu. </w:t>
      </w:r>
    </w:p>
    <w:p w14:paraId="0F6A66DE" w14:textId="77777777" w:rsidR="000E38D2" w:rsidRPr="000E38D2" w:rsidRDefault="000E38D2" w:rsidP="000E38D2"/>
    <w:p w14:paraId="341902D0" w14:textId="77777777" w:rsidR="00410D5B" w:rsidRPr="001312BD" w:rsidRDefault="00410D5B" w:rsidP="00410D5B">
      <w:pPr>
        <w:pStyle w:val="Nadpis3"/>
        <w:rPr>
          <w:rFonts w:eastAsia="Times New Roman" w:cs="Times New Roman"/>
        </w:rPr>
      </w:pPr>
      <w:r w:rsidRPr="5E6B426E">
        <w:rPr>
          <w:rFonts w:eastAsia="Times New Roman" w:cs="Times New Roman"/>
        </w:rPr>
        <w:t>Každá reklamace bude objednatelem učiněna písemně a doručena zhotoviteli na jeho e-mailovou adresu uvedenou záhlaví této smlouvy, originál následně poštou. Stejný postup platí pro veškerá sdělení zhotovitele v této věci objednateli.</w:t>
      </w:r>
    </w:p>
    <w:p w14:paraId="3E8DA9D3" w14:textId="77777777" w:rsidR="00410D5B" w:rsidRPr="001312BD" w:rsidRDefault="00410D5B" w:rsidP="00410D5B">
      <w:pPr>
        <w:pStyle w:val="Zkladntextodsazen"/>
        <w:ind w:left="1134" w:hanging="425"/>
        <w:rPr>
          <w:rFonts w:ascii="Times New Roman" w:eastAsia="Times New Roman" w:hAnsi="Times New Roman" w:cs="Times New Roman"/>
          <w:lang w:val="cs-CZ"/>
        </w:rPr>
      </w:pPr>
    </w:p>
    <w:p w14:paraId="5BB8C956" w14:textId="77777777" w:rsidR="00410D5B" w:rsidRPr="001312BD" w:rsidRDefault="00410D5B" w:rsidP="00410D5B">
      <w:pPr>
        <w:pStyle w:val="Nadpis3"/>
        <w:rPr>
          <w:rFonts w:eastAsia="Times New Roman" w:cs="Times New Roman"/>
        </w:rPr>
      </w:pPr>
      <w:r w:rsidRPr="5E6B426E">
        <w:rPr>
          <w:rFonts w:eastAsia="Times New Roman" w:cs="Times New Roman"/>
        </w:rPr>
        <w:t>Jednotlivé reklamační vady budou postupně číslovány a jejich pořadová čísla budou platit po celou dobu záruční lhůty.</w:t>
      </w:r>
    </w:p>
    <w:p w14:paraId="5B10BF3C" w14:textId="77777777" w:rsidR="00410D5B" w:rsidRPr="001312BD" w:rsidRDefault="00410D5B" w:rsidP="00410D5B">
      <w:pPr>
        <w:pStyle w:val="Zkladntextodsazen"/>
        <w:ind w:left="1134" w:hanging="425"/>
        <w:rPr>
          <w:rFonts w:ascii="Times New Roman" w:eastAsia="Times New Roman" w:hAnsi="Times New Roman" w:cs="Times New Roman"/>
          <w:lang w:val="cs-CZ"/>
        </w:rPr>
      </w:pPr>
    </w:p>
    <w:p w14:paraId="2C853637" w14:textId="77777777" w:rsidR="00410D5B" w:rsidRPr="001312BD" w:rsidRDefault="00410D5B" w:rsidP="00410D5B">
      <w:pPr>
        <w:pStyle w:val="Nadpis3"/>
        <w:rPr>
          <w:rFonts w:eastAsia="Times New Roman" w:cs="Times New Roman"/>
        </w:rPr>
      </w:pPr>
      <w:r w:rsidRPr="5E6B426E">
        <w:rPr>
          <w:rFonts w:eastAsia="Times New Roman" w:cs="Times New Roman"/>
        </w:rPr>
        <w:t>Při uplatnění reklamační vady budou vady zhotovitelem odstraněny do 10 kalendářních dnů od e-mailového doručení, nedohodnou-li se strany jinak.</w:t>
      </w:r>
    </w:p>
    <w:p w14:paraId="0D7DB885" w14:textId="77777777" w:rsidR="00410D5B" w:rsidRPr="001312BD" w:rsidRDefault="00410D5B" w:rsidP="00410D5B">
      <w:pPr>
        <w:pStyle w:val="Zkladntextodsazen"/>
        <w:ind w:left="1134" w:hanging="425"/>
        <w:rPr>
          <w:rFonts w:ascii="Times New Roman" w:eastAsia="Times New Roman" w:hAnsi="Times New Roman" w:cs="Times New Roman"/>
          <w:lang w:val="cs-CZ"/>
        </w:rPr>
      </w:pPr>
    </w:p>
    <w:p w14:paraId="2B1C864F" w14:textId="77777777" w:rsidR="00410D5B" w:rsidRDefault="00410D5B" w:rsidP="00410D5B">
      <w:pPr>
        <w:pStyle w:val="Nadpis3"/>
        <w:rPr>
          <w:rFonts w:eastAsia="Times New Roman" w:cs="Times New Roman"/>
        </w:rPr>
      </w:pPr>
      <w:r w:rsidRPr="5E6B426E">
        <w:rPr>
          <w:rFonts w:eastAsia="Times New Roman" w:cs="Times New Roman"/>
        </w:rPr>
        <w:t xml:space="preserve">V případě, že nepůjde o uznanou reklamační vadu, je zhotovitel povinen neuznání vady s odůvodněním a s předběžným vyčíslením nákladů na odstranění této vady zaslat doporučeně objednateli ve lhůtě do 10 kalendářních dnů od e-mailového doručení. </w:t>
      </w:r>
    </w:p>
    <w:p w14:paraId="00593CD3" w14:textId="77777777" w:rsidR="00410D5B" w:rsidRPr="00D005FC" w:rsidRDefault="00410D5B" w:rsidP="00410D5B">
      <w:pPr>
        <w:rPr>
          <w:rFonts w:ascii="Times New Roman" w:eastAsia="Times New Roman" w:hAnsi="Times New Roman" w:cs="Times New Roman"/>
        </w:rPr>
      </w:pPr>
    </w:p>
    <w:p w14:paraId="7A7F2000" w14:textId="77777777" w:rsidR="00410D5B" w:rsidRDefault="00410D5B" w:rsidP="00410D5B">
      <w:pPr>
        <w:pStyle w:val="Nadpis3"/>
        <w:rPr>
          <w:rFonts w:eastAsia="Times New Roman" w:cs="Times New Roman"/>
        </w:rPr>
      </w:pPr>
      <w:r w:rsidRPr="5E6B426E">
        <w:rPr>
          <w:rFonts w:eastAsia="Times New Roman" w:cs="Times New Roman"/>
        </w:rPr>
        <w:t>V případě zájmu objednatele odstraní zhotovitel neuznanou reklamační vadu do 10 kalendářních dnů od sdělení zájmu objednatele na odstranění vady, nedohodnou-li si strany jiný termín.</w:t>
      </w:r>
    </w:p>
    <w:p w14:paraId="79FB866D" w14:textId="77777777" w:rsidR="00410D5B" w:rsidRPr="00D005FC" w:rsidRDefault="00410D5B" w:rsidP="00410D5B">
      <w:pPr>
        <w:rPr>
          <w:rFonts w:ascii="Times New Roman" w:eastAsia="Times New Roman" w:hAnsi="Times New Roman" w:cs="Times New Roman"/>
        </w:rPr>
      </w:pPr>
    </w:p>
    <w:p w14:paraId="7CA8EBA1" w14:textId="77777777" w:rsidR="00410D5B" w:rsidRPr="001312BD" w:rsidRDefault="00410D5B" w:rsidP="00410D5B">
      <w:pPr>
        <w:pStyle w:val="Nadpis3"/>
        <w:rPr>
          <w:rFonts w:eastAsia="Times New Roman" w:cs="Times New Roman"/>
        </w:rPr>
      </w:pPr>
      <w:r w:rsidRPr="5E6B426E">
        <w:rPr>
          <w:rFonts w:eastAsia="Times New Roman" w:cs="Times New Roman"/>
        </w:rPr>
        <w:lastRenderedPageBreak/>
        <w:t>Nesplnění platného termínu odstranění zhotovitelem uznaných reklamovaných vad podléhá sankci dle této smlouvy.</w:t>
      </w:r>
    </w:p>
    <w:p w14:paraId="77647F3D" w14:textId="77777777" w:rsidR="00410D5B" w:rsidRPr="001312BD" w:rsidRDefault="00410D5B" w:rsidP="00410D5B">
      <w:pPr>
        <w:pStyle w:val="Zkladntextodsazen"/>
        <w:ind w:left="1134" w:hanging="425"/>
        <w:rPr>
          <w:rFonts w:ascii="Times New Roman" w:eastAsia="Times New Roman" w:hAnsi="Times New Roman" w:cs="Times New Roman"/>
        </w:rPr>
      </w:pPr>
    </w:p>
    <w:p w14:paraId="65723BD2" w14:textId="43679149" w:rsidR="00410D5B" w:rsidRDefault="00410D5B" w:rsidP="00410D5B">
      <w:pPr>
        <w:pStyle w:val="Nadpis3"/>
        <w:rPr>
          <w:rFonts w:eastAsia="Times New Roman" w:cs="Times New Roman"/>
        </w:rPr>
      </w:pPr>
      <w:r w:rsidRPr="5E6B426E">
        <w:rPr>
          <w:rFonts w:eastAsia="Times New Roman" w:cs="Times New Roman"/>
        </w:rPr>
        <w:t xml:space="preserve">V případě, že vada nebyla odstraněna v platném termínu, je objednatel oprávněn dát vadu odstranit třetí osobou na náklady zhotovitele, pokud zhotovitel nebude reagovat na upozornění na tuto skutečnost do tří pracovních dnů ode dne obdržení tohoto upozornění. Tím nebude dotčena záruka na dílo ve smyslu článku </w:t>
      </w:r>
      <w:r w:rsidR="00B90CB8">
        <w:rPr>
          <w:rFonts w:eastAsia="Times New Roman" w:cs="Times New Roman"/>
        </w:rPr>
        <w:t>8</w:t>
      </w:r>
      <w:r w:rsidRPr="007D46E5">
        <w:rPr>
          <w:rFonts w:eastAsia="Times New Roman" w:cs="Times New Roman"/>
        </w:rPr>
        <w:t>.1.</w:t>
      </w:r>
      <w:r w:rsidR="000E38D2">
        <w:rPr>
          <w:rFonts w:eastAsia="Times New Roman" w:cs="Times New Roman"/>
        </w:rPr>
        <w:t>2</w:t>
      </w:r>
      <w:r w:rsidRPr="5E6B426E">
        <w:rPr>
          <w:rFonts w:eastAsia="Times New Roman" w:cs="Times New Roman"/>
        </w:rPr>
        <w:t xml:space="preserve"> této smlouvy.</w:t>
      </w:r>
    </w:p>
    <w:p w14:paraId="26453E50" w14:textId="77777777" w:rsidR="0047180E" w:rsidRPr="0047180E" w:rsidRDefault="0047180E" w:rsidP="0047180E"/>
    <w:p w14:paraId="5E9DF620" w14:textId="11C76A93" w:rsidR="0047180E" w:rsidRDefault="0047180E" w:rsidP="0047180E">
      <w:pPr>
        <w:pStyle w:val="Nadpis3"/>
      </w:pPr>
      <w:r>
        <w:t xml:space="preserve">Zhotovitel objednateli odpovídá za případné porušení práva jakékoliv třetí osoby vyplývající z průmyslového nebo duševního vlastnictví související s plněním předmětu smlouvy, a to na území České republiky i mimo něj. </w:t>
      </w:r>
    </w:p>
    <w:p w14:paraId="2A50468C" w14:textId="64AF24BA" w:rsidR="0047180E" w:rsidRDefault="0047180E" w:rsidP="0047180E"/>
    <w:p w14:paraId="2E20D26E" w14:textId="4ED4AF4E" w:rsidR="0047180E" w:rsidRDefault="0047180E" w:rsidP="0047180E">
      <w:pPr>
        <w:pStyle w:val="Nadpis3"/>
      </w:pPr>
      <w:r>
        <w:t>Pokud bude mít dílo právní vady</w:t>
      </w:r>
      <w:r w:rsidR="00C52F1C">
        <w:t>, zhotovitel je povinen na vlastní náklady učinit všechna opatření nezbytná k odstranění právní vady předmětu smlouvy. Zhotovitel nese veškeré náklady a hradí veškeré oprávněné nároky třetích osob.</w:t>
      </w:r>
    </w:p>
    <w:p w14:paraId="505635E7" w14:textId="165EAE58" w:rsidR="00C52F1C" w:rsidRDefault="00C52F1C" w:rsidP="00C52F1C"/>
    <w:p w14:paraId="5B333B72" w14:textId="086405DB" w:rsidR="00410D5B" w:rsidRPr="0009438F" w:rsidRDefault="00C52F1C" w:rsidP="0009438F">
      <w:pPr>
        <w:pStyle w:val="Nadpis3"/>
      </w:pPr>
      <w:r>
        <w:t>V případě, že by se zhotovitel mohl při plnění smlouvy dostat do konfliktu zájmů mezi objednatelem a jinou osobou, je povinen okamžitě na takovou možnost upozornit objednatele a předložit mu návrh řešení. V případě porušení tohoto závazku odpovídá objednateli za způsobenou škodu v plném rozsahu.</w:t>
      </w:r>
    </w:p>
    <w:p w14:paraId="5CA28DF8" w14:textId="77777777" w:rsidR="00410D5B" w:rsidRPr="00BE2723" w:rsidRDefault="00410D5B" w:rsidP="00410D5B">
      <w:pPr>
        <w:rPr>
          <w:rFonts w:ascii="Times New Roman" w:eastAsia="Times New Roman" w:hAnsi="Times New Roman" w:cs="Times New Roman"/>
        </w:rPr>
      </w:pPr>
    </w:p>
    <w:p w14:paraId="003A10F7" w14:textId="5F50A2BD" w:rsidR="002C6089" w:rsidRDefault="002C6089" w:rsidP="00410D5B">
      <w:pPr>
        <w:pStyle w:val="Nadpis1"/>
        <w:rPr>
          <w:rFonts w:cs="Times New Roman"/>
        </w:rPr>
      </w:pPr>
      <w:bookmarkStart w:id="47" w:name="_Toc99710721"/>
      <w:bookmarkStart w:id="48" w:name="_Toc66962463"/>
      <w:r>
        <w:rPr>
          <w:rFonts w:cs="Times New Roman"/>
        </w:rPr>
        <w:t>Ustanovení o právním vztahu k autorskému zákonu „licenční doložka“</w:t>
      </w:r>
      <w:bookmarkEnd w:id="47"/>
    </w:p>
    <w:p w14:paraId="33802645" w14:textId="54FB29E6" w:rsidR="002C6089" w:rsidRDefault="002C6089" w:rsidP="002C6089">
      <w:pPr>
        <w:pStyle w:val="Nadpis2"/>
      </w:pPr>
      <w:bookmarkStart w:id="49" w:name="_Toc99710722"/>
      <w:r>
        <w:t>Licenční doložka</w:t>
      </w:r>
      <w:bookmarkEnd w:id="49"/>
    </w:p>
    <w:p w14:paraId="70D61615" w14:textId="77777777" w:rsidR="00B028F6" w:rsidRDefault="00B028F6" w:rsidP="00B028F6">
      <w:pPr>
        <w:pStyle w:val="Nadpis3"/>
      </w:pPr>
      <w:r w:rsidRPr="003B1E4F">
        <w:t xml:space="preserve">Jelikož v důsledku realizace </w:t>
      </w:r>
      <w:r>
        <w:t>d</w:t>
      </w:r>
      <w:r w:rsidRPr="003B1E4F">
        <w:t>íla dle této smlouvy dojde ke vzniku autorského díla ve smyslu zákona č. 121/2000 Sb., autorský zákon, ve znění pozdějších předpisů</w:t>
      </w:r>
      <w:r>
        <w:t xml:space="preserve"> /dále jen „Dílo/</w:t>
      </w:r>
      <w:r w:rsidRPr="003B1E4F">
        <w:t xml:space="preserve">, přechází převoditelná autorská práva zhotovitele, jeho zaměstnanců a poddodavatelů v níže uvedeném rozsahu na objednatele, a to dnem úspěšného předání a převzetí díla definovaného v čl. </w:t>
      </w:r>
      <w:r>
        <w:t>2</w:t>
      </w:r>
      <w:r w:rsidRPr="003B1E4F">
        <w:t>. této smlouvy. Svolení k užití Díla a převoditelná autorská práva uděluje zhotovitel objednateli jako výhradní, převoditelná, časově a územně neomezená se všemi známými způsoby užití (dále též „licence, resp. podlicence“).</w:t>
      </w:r>
    </w:p>
    <w:p w14:paraId="601A1704" w14:textId="77777777" w:rsidR="00B028F6" w:rsidRPr="008D70E4" w:rsidRDefault="00B028F6" w:rsidP="00B028F6"/>
    <w:p w14:paraId="63F1EA2A" w14:textId="77777777" w:rsidR="00B028F6" w:rsidRDefault="00B028F6" w:rsidP="00B028F6">
      <w:pPr>
        <w:pStyle w:val="Nadpis3"/>
      </w:pPr>
      <w:r w:rsidRPr="003B1E4F">
        <w:t xml:space="preserve">Objednatel je oprávněn upravit či měnit Dílo nebo jeho část takovým způsobem, který </w:t>
      </w:r>
      <w:proofErr w:type="gramStart"/>
      <w:r w:rsidRPr="003B1E4F">
        <w:t>nesníží</w:t>
      </w:r>
      <w:proofErr w:type="gramEnd"/>
      <w:r w:rsidRPr="003B1E4F">
        <w:t xml:space="preserve"> hodnotu Díla. Objednatel je oprávněn upravit či měnit Dílo nebo jeho část, rozpracované Dílo nebo jeho část dokončit, spojovat Dílo s jinými díly a zařazovat je do děl souborných („</w:t>
      </w:r>
      <w:r w:rsidRPr="003B1E4F">
        <w:rPr>
          <w:b/>
        </w:rPr>
        <w:t>výhradní licence“).</w:t>
      </w:r>
      <w:r w:rsidRPr="003B1E4F">
        <w:t xml:space="preserve"> Výhradní licenci není objednatel povinen využít. </w:t>
      </w:r>
    </w:p>
    <w:p w14:paraId="52B134CF" w14:textId="77777777" w:rsidR="00B028F6" w:rsidRPr="008D70E4" w:rsidRDefault="00B028F6" w:rsidP="00B028F6"/>
    <w:p w14:paraId="7343C416" w14:textId="77777777" w:rsidR="00B028F6" w:rsidRDefault="00B028F6" w:rsidP="00B028F6">
      <w:pPr>
        <w:pStyle w:val="Nadpis3"/>
      </w:pPr>
      <w:r w:rsidRPr="003B1E4F">
        <w:t xml:space="preserve">Objednateli vzniká vlastnické právo a právo z výhradní licence k veškerým fázím návrhu stavby a projektové dokumentace, výsledkům měření a průzkumů a k nosičům Díla, právo užívat nebo neužívat Dílo podle vlastního uvážení objednatele, a to buď v původní zhotovitelem dodané nebo i v pozměněné podobě, právo reprodukovat Dílo v podobě tištěné, fotografické, obrazové, digitální, 3D, v podobě modelů, ve formě fotografií modelů a v dalších formách dle uvážení objednatele, dále právo distribuovat Dílo, zveřejňovat a vystavovat Dílo, upravovat, pozměňovat a doplňovat Dílo, a na základě Díla a jeho modifikací žádat o stavební povolení a další úřední, veřejnoprávní i soukromoprávní povolení a vybudovat na základě Díla stavby včetně jejich zpřístupnění veřejnosti, jakož i právo postoupit práva podle dohody uzavřené v souladu s tímto ustanovením smlouvy třetí straně, včetně práva Dílo změnit a rozpracované Dílo dokončit, to vše na dobu, po kterou budou existovat stavby vybudované na základě Díla, nejméně však na dobu 99 let, a to na území celého světa.    </w:t>
      </w:r>
    </w:p>
    <w:p w14:paraId="09C6667F" w14:textId="77777777" w:rsidR="00B028F6" w:rsidRPr="008D70E4" w:rsidRDefault="00B028F6" w:rsidP="00B028F6"/>
    <w:p w14:paraId="1B56DC32" w14:textId="77777777" w:rsidR="00B028F6" w:rsidRDefault="00B028F6" w:rsidP="00B028F6">
      <w:pPr>
        <w:pStyle w:val="Nadpis3"/>
      </w:pPr>
      <w:r w:rsidRPr="003B1E4F">
        <w:t xml:space="preserve">V rámci poskytnuté </w:t>
      </w:r>
      <w:r>
        <w:t>v</w:t>
      </w:r>
      <w:r w:rsidRPr="003B1E4F">
        <w:t>ýhradní licence je objednatel zejména oprávněn užít shora popsané autorské dílo:</w:t>
      </w:r>
    </w:p>
    <w:p w14:paraId="6E4A3DA2" w14:textId="69A40512" w:rsidR="00B028F6" w:rsidRPr="003B74E0" w:rsidRDefault="007F6153" w:rsidP="00B028F6">
      <w:pPr>
        <w:pStyle w:val="Nadpis4"/>
      </w:pPr>
      <w:r>
        <w:t>k</w:t>
      </w:r>
      <w:r w:rsidR="00B028F6" w:rsidRPr="2645DB3B">
        <w:t>e zpracování projektové dokumentace a provedení díla, a to:</w:t>
      </w:r>
    </w:p>
    <w:p w14:paraId="312B5707" w14:textId="77777777" w:rsidR="00B028F6" w:rsidRPr="003B74E0" w:rsidRDefault="00B028F6" w:rsidP="00B028F6">
      <w:pPr>
        <w:pStyle w:val="Zkladntextodsazen2"/>
        <w:numPr>
          <w:ilvl w:val="0"/>
          <w:numId w:val="50"/>
        </w:numPr>
        <w:spacing w:line="240" w:lineRule="atLeast"/>
        <w:rPr>
          <w:rFonts w:asciiTheme="minorHAnsi" w:hAnsiTheme="minorHAnsi" w:cstheme="minorBidi"/>
          <w:sz w:val="22"/>
          <w:szCs w:val="22"/>
        </w:rPr>
      </w:pPr>
      <w:r w:rsidRPr="2645DB3B">
        <w:rPr>
          <w:rFonts w:asciiTheme="minorHAnsi" w:hAnsiTheme="minorHAnsi" w:cstheme="minorBidi"/>
          <w:sz w:val="22"/>
          <w:szCs w:val="22"/>
        </w:rPr>
        <w:t>k územnímu řízení, stavebnímu řízení, popř. ke sloučenému územnímu a stavebnímu řízení a pro vydání sloučeného rozhodnutí o umístění stavby a stavebního povolení,</w:t>
      </w:r>
    </w:p>
    <w:p w14:paraId="66B68607" w14:textId="77777777" w:rsidR="00B028F6" w:rsidRPr="003B74E0" w:rsidRDefault="00B028F6" w:rsidP="00B028F6">
      <w:pPr>
        <w:pStyle w:val="Zkladntextodsazen2"/>
        <w:numPr>
          <w:ilvl w:val="0"/>
          <w:numId w:val="50"/>
        </w:numPr>
        <w:spacing w:line="240" w:lineRule="atLeast"/>
        <w:rPr>
          <w:rFonts w:asciiTheme="minorHAnsi" w:hAnsiTheme="minorHAnsi" w:cstheme="minorHAnsi"/>
          <w:sz w:val="22"/>
          <w:szCs w:val="22"/>
        </w:rPr>
      </w:pPr>
      <w:r w:rsidRPr="003B74E0">
        <w:rPr>
          <w:rFonts w:asciiTheme="minorHAnsi" w:hAnsiTheme="minorHAnsi" w:cstheme="minorHAnsi"/>
          <w:sz w:val="22"/>
          <w:szCs w:val="22"/>
        </w:rPr>
        <w:t>pro vypracování dokumentace pro provedení stavby,</w:t>
      </w:r>
    </w:p>
    <w:p w14:paraId="03409642" w14:textId="77777777" w:rsidR="00B028F6" w:rsidRPr="003B74E0" w:rsidRDefault="00B028F6" w:rsidP="00B028F6">
      <w:pPr>
        <w:pStyle w:val="Zkladntextodsazen2"/>
        <w:numPr>
          <w:ilvl w:val="0"/>
          <w:numId w:val="50"/>
        </w:numPr>
        <w:spacing w:line="240" w:lineRule="atLeast"/>
        <w:rPr>
          <w:rFonts w:asciiTheme="minorHAnsi" w:hAnsiTheme="minorHAnsi" w:cstheme="minorHAnsi"/>
          <w:sz w:val="22"/>
          <w:szCs w:val="22"/>
        </w:rPr>
      </w:pPr>
      <w:r w:rsidRPr="003B74E0">
        <w:rPr>
          <w:rFonts w:asciiTheme="minorHAnsi" w:hAnsiTheme="minorHAnsi" w:cstheme="minorHAnsi"/>
          <w:sz w:val="22"/>
          <w:szCs w:val="22"/>
        </w:rPr>
        <w:lastRenderedPageBreak/>
        <w:t>pro účely zhotovení dokumentace pro výběr dodavatele stavby,</w:t>
      </w:r>
    </w:p>
    <w:p w14:paraId="5FD1220A" w14:textId="77777777" w:rsidR="00B028F6" w:rsidRPr="003B74E0" w:rsidRDefault="00B028F6" w:rsidP="00B028F6">
      <w:pPr>
        <w:pStyle w:val="Zkladntextodsazen2"/>
        <w:numPr>
          <w:ilvl w:val="0"/>
          <w:numId w:val="50"/>
        </w:numPr>
        <w:spacing w:line="240" w:lineRule="atLeast"/>
        <w:rPr>
          <w:rFonts w:asciiTheme="minorHAnsi" w:hAnsiTheme="minorHAnsi" w:cstheme="minorHAnsi"/>
          <w:sz w:val="22"/>
          <w:szCs w:val="22"/>
        </w:rPr>
      </w:pPr>
      <w:r w:rsidRPr="003B74E0">
        <w:rPr>
          <w:rFonts w:asciiTheme="minorHAnsi" w:hAnsiTheme="minorHAnsi" w:cstheme="minorHAnsi"/>
          <w:sz w:val="22"/>
          <w:szCs w:val="22"/>
        </w:rPr>
        <w:t xml:space="preserve">pro účely provedení stavby samé, a to v celku nebo v části, a pro výkon souvisejícího autorského dozoru a dohledu, popřípadě též jiné dokumentace nezbytné pro provedení stavby jakožto rozmnoženiny autorského díla, </w:t>
      </w:r>
    </w:p>
    <w:p w14:paraId="7513BF16" w14:textId="77777777" w:rsidR="00B028F6" w:rsidRPr="003B74E0" w:rsidRDefault="00B028F6" w:rsidP="00B028F6">
      <w:pPr>
        <w:pStyle w:val="Zkladntextodsazen2"/>
        <w:numPr>
          <w:ilvl w:val="0"/>
          <w:numId w:val="50"/>
        </w:numPr>
        <w:spacing w:line="240" w:lineRule="atLeast"/>
        <w:rPr>
          <w:rFonts w:asciiTheme="minorHAnsi" w:hAnsiTheme="minorHAnsi" w:cstheme="minorBidi"/>
          <w:sz w:val="22"/>
          <w:szCs w:val="22"/>
        </w:rPr>
      </w:pPr>
      <w:r w:rsidRPr="2645DB3B">
        <w:rPr>
          <w:rFonts w:asciiTheme="minorHAnsi" w:hAnsiTheme="minorHAnsi" w:cstheme="minorBidi"/>
          <w:sz w:val="22"/>
          <w:szCs w:val="22"/>
        </w:rPr>
        <w:t xml:space="preserve">pro uvedení stavby do provozu a užívání, vypracování dokumentace skutečného provedení stavby a pro kolaudaci stavby, </w:t>
      </w:r>
    </w:p>
    <w:p w14:paraId="11969D97" w14:textId="77777777" w:rsidR="00B028F6" w:rsidRPr="003B74E0" w:rsidRDefault="00B028F6" w:rsidP="00B028F6">
      <w:pPr>
        <w:pStyle w:val="Zkladntextodsazen2"/>
        <w:numPr>
          <w:ilvl w:val="0"/>
          <w:numId w:val="50"/>
        </w:numPr>
        <w:spacing w:line="240" w:lineRule="atLeast"/>
        <w:rPr>
          <w:rFonts w:asciiTheme="minorHAnsi" w:hAnsiTheme="minorHAnsi" w:cstheme="minorHAnsi"/>
          <w:sz w:val="22"/>
          <w:szCs w:val="22"/>
        </w:rPr>
      </w:pPr>
      <w:r w:rsidRPr="003B74E0">
        <w:rPr>
          <w:rFonts w:asciiTheme="minorHAnsi" w:hAnsiTheme="minorHAnsi" w:cstheme="minorHAnsi"/>
          <w:sz w:val="22"/>
          <w:szCs w:val="22"/>
        </w:rPr>
        <w:t>nebo dle uvážení objednatele, pokud tím nebude porušen smysl a účel této smlouvy</w:t>
      </w:r>
      <w:r>
        <w:rPr>
          <w:rFonts w:asciiTheme="minorHAnsi" w:hAnsiTheme="minorHAnsi" w:cstheme="minorHAnsi"/>
          <w:sz w:val="22"/>
          <w:szCs w:val="22"/>
        </w:rPr>
        <w:t>;</w:t>
      </w:r>
      <w:r w:rsidRPr="003B74E0">
        <w:rPr>
          <w:rFonts w:asciiTheme="minorHAnsi" w:hAnsiTheme="minorHAnsi" w:cstheme="minorHAnsi"/>
          <w:sz w:val="22"/>
          <w:szCs w:val="22"/>
        </w:rPr>
        <w:t xml:space="preserve"> </w:t>
      </w:r>
    </w:p>
    <w:p w14:paraId="5A28613A" w14:textId="77777777" w:rsidR="00B028F6" w:rsidRPr="003B74E0" w:rsidRDefault="00B028F6" w:rsidP="00B028F6">
      <w:pPr>
        <w:pStyle w:val="Nadpis4"/>
        <w:rPr>
          <w:rFonts w:asciiTheme="minorHAnsi" w:hAnsiTheme="minorHAnsi" w:cstheme="minorHAnsi"/>
          <w:szCs w:val="22"/>
        </w:rPr>
      </w:pPr>
      <w:r>
        <w:rPr>
          <w:rFonts w:asciiTheme="minorHAnsi" w:hAnsiTheme="minorHAnsi" w:cstheme="minorHAnsi"/>
          <w:szCs w:val="22"/>
        </w:rPr>
        <w:t>p</w:t>
      </w:r>
      <w:r w:rsidRPr="003B74E0">
        <w:rPr>
          <w:rFonts w:asciiTheme="minorHAnsi" w:hAnsiTheme="minorHAnsi" w:cstheme="minorHAnsi"/>
          <w:szCs w:val="22"/>
        </w:rPr>
        <w:t>ro potřeby marketingu, pro potřeby prezentace díla na veřejnosti, na výstavách či jednotlivě u třetích osob v jakékoliv formě zachycené na jakémkoliv nosiči (maketě)</w:t>
      </w:r>
      <w:r>
        <w:rPr>
          <w:rFonts w:asciiTheme="minorHAnsi" w:hAnsiTheme="minorHAnsi" w:cstheme="minorHAnsi"/>
          <w:szCs w:val="22"/>
        </w:rPr>
        <w:t>;</w:t>
      </w:r>
    </w:p>
    <w:p w14:paraId="5A26D0D3" w14:textId="068E7B0C" w:rsidR="00B028F6" w:rsidRDefault="007F6153" w:rsidP="00B028F6">
      <w:pPr>
        <w:pStyle w:val="Nadpis4"/>
        <w:jc w:val="both"/>
        <w:rPr>
          <w:rFonts w:asciiTheme="minorHAnsi" w:hAnsiTheme="minorHAnsi" w:cstheme="minorHAnsi"/>
          <w:szCs w:val="22"/>
        </w:rPr>
      </w:pPr>
      <w:r>
        <w:rPr>
          <w:rFonts w:asciiTheme="minorHAnsi" w:hAnsiTheme="minorHAnsi" w:cstheme="minorHAnsi"/>
          <w:szCs w:val="22"/>
        </w:rPr>
        <w:t>k</w:t>
      </w:r>
      <w:r w:rsidR="00B028F6" w:rsidRPr="003B74E0">
        <w:rPr>
          <w:rFonts w:asciiTheme="minorHAnsi" w:hAnsiTheme="minorHAnsi" w:cstheme="minorHAnsi"/>
          <w:szCs w:val="22"/>
        </w:rPr>
        <w:t xml:space="preserve"> pořízení jiných rozmnoženin a napodobenin díla nežli stavbou samou, a to trvale nebo dočasně jakýmikoliv prostředky a v jakékoliv formě s tím, že originál grafického zobrazení autorského díla je vlastnictvím autora, a za podmínky, že nebude takové užití v rozporu se smyslem a účelem této smlouvy a v rozporu s dobrými mravy. </w:t>
      </w:r>
    </w:p>
    <w:p w14:paraId="1E2617EE" w14:textId="77777777" w:rsidR="00B028F6" w:rsidRPr="003B74E0" w:rsidRDefault="00B028F6" w:rsidP="00B028F6"/>
    <w:p w14:paraId="3670C0CE" w14:textId="77777777" w:rsidR="00B028F6" w:rsidRDefault="00B028F6" w:rsidP="00B028F6">
      <w:pPr>
        <w:pStyle w:val="Nadpis3"/>
      </w:pPr>
      <w:r w:rsidRPr="003B1E4F">
        <w:t xml:space="preserve">Objednatel je oprávněn oprávnění tvořící součást licence zcela nebo z části poskytnout třetí osobě. Objednatel je současně oprávněn postoupit práva z této smlouvy na jinou osobu. </w:t>
      </w:r>
    </w:p>
    <w:p w14:paraId="1EA17348" w14:textId="77777777" w:rsidR="00B028F6" w:rsidRPr="003568CA" w:rsidRDefault="00B028F6" w:rsidP="00B028F6"/>
    <w:p w14:paraId="32D05FD5" w14:textId="77777777" w:rsidR="00B028F6" w:rsidRDefault="00B028F6" w:rsidP="00B028F6">
      <w:pPr>
        <w:pStyle w:val="Nadpis3"/>
      </w:pPr>
      <w:r w:rsidRPr="003568CA">
        <w:t>Zhotovitel prohlašuje, že s ohledem na povahu výnosů z výhradní licence nemohou vzniknout podmínky pro uplatnění ustanovení § 2374 občanského zákoníku, tedy že odměna za udělení výhradní licence k jednotlivým autorským dílům nemůže být ve zřejmém nepoměru k zisku z využití výhradní licence a významu příslušného autorského díla pro dosažení takového zisku.</w:t>
      </w:r>
    </w:p>
    <w:p w14:paraId="7EF93D93" w14:textId="77777777" w:rsidR="00B028F6" w:rsidRPr="003568CA" w:rsidRDefault="00B028F6" w:rsidP="00B028F6"/>
    <w:p w14:paraId="3ABC3061" w14:textId="76715F7D" w:rsidR="00B028F6" w:rsidRDefault="00B028F6" w:rsidP="00B028F6">
      <w:pPr>
        <w:pStyle w:val="Nadpis3"/>
      </w:pPr>
      <w:r w:rsidRPr="003568CA">
        <w:t>Pro všechny případy, ve kterých nemůže zhotovitel z objektivních důvodů sám udělit objednateli oprávnění k autorskému dílu vytvořen</w:t>
      </w:r>
      <w:r w:rsidR="00AF3FF9">
        <w:t>ému</w:t>
      </w:r>
      <w:r w:rsidRPr="003568CA">
        <w:t xml:space="preserve"> na zakázku pro objednatele v rámci plnění této smlouvy, zhotovitel zajistí, že třetí osoba, jež vykonává majetková práva k příslušnému autorskému dílu, udělí objednateli bezúplatně výhradní oprávnění (licenci) autorské dílo užít v rozsahu, a to tak, že příslušné oprávnění bude objednateli uděleno v písemné formě nejpozději v den předání příslušného autorského díla. Nebude-li objednateli v den předání příslušného autorského díla předloženého v písemné formě udělení oprávnění třetí osobou dle předchozí věty, znamená to, že příslušná oprávnění udělil objednateli zhotovitel.</w:t>
      </w:r>
    </w:p>
    <w:p w14:paraId="6098DC5E" w14:textId="77777777" w:rsidR="00B028F6" w:rsidRPr="003568CA" w:rsidRDefault="00B028F6" w:rsidP="00B028F6"/>
    <w:p w14:paraId="634AE7E6" w14:textId="77777777" w:rsidR="00B028F6" w:rsidRDefault="00B028F6" w:rsidP="00B028F6">
      <w:pPr>
        <w:pStyle w:val="Nadpis3"/>
      </w:pPr>
      <w:r w:rsidRPr="003B1E4F">
        <w:t xml:space="preserve">Pro všechny případy, ve kterých je součástí činností zhotovitele dle této smlouvy autorské dílo, které nebude vytvořeno na zakázku pro objednatele, zhotovitel objednateli poskytuje nevýhradní oprávnění k výkonu práva užít (licenci, resp. podlicenci) veškerá taková autorská díla, a to v územně neomezeném rozsahu a všemi způsoby odpovídajícími účelu, pro který je takové autorské dílo určeno, a to na celou dobu trvání majetkových práv autora, a v potřebném množstevním rozsahu odpovídajícím účelu, pro který je takové autorské dílo určeno, a dále souhlas k postoupení nebo poskytnutí oprávnění tvořících součást této licence (podlicenci) zcela nebo zčásti jakékoliv třetí osobě </w:t>
      </w:r>
      <w:r w:rsidRPr="003B1E4F">
        <w:rPr>
          <w:b/>
        </w:rPr>
        <w:t>(„nevýhradní licence“).</w:t>
      </w:r>
      <w:r w:rsidRPr="003B1E4F">
        <w:t xml:space="preserve"> Nevýhradní licenci není objednatel povinen využít.</w:t>
      </w:r>
    </w:p>
    <w:p w14:paraId="4BAF5605" w14:textId="77777777" w:rsidR="00B028F6" w:rsidRPr="003568CA" w:rsidRDefault="00B028F6" w:rsidP="00B028F6"/>
    <w:p w14:paraId="2083D423" w14:textId="77777777" w:rsidR="00B028F6" w:rsidRPr="003B1E4F" w:rsidRDefault="00B028F6" w:rsidP="00B028F6">
      <w:pPr>
        <w:pStyle w:val="Nadpis3"/>
      </w:pPr>
      <w:r w:rsidRPr="003B1E4F">
        <w:t>Zhotovitel prohlašuje, že s ohledem na povahu výnosů z nevýhradních licencí k autorským dílům nemohou vzniknout podmínky pro uplatnění ustanovení § 2374 občanského zákoníku, tedy že odměna za udělení nevýhradní licence k jednotlivým autorským dílům nemůže být ve zřejmém nepoměru k zisku z využití nevýhradní licence a významu příslušného autorského díla pro dosažení takového zisku.</w:t>
      </w:r>
    </w:p>
    <w:p w14:paraId="7C6DFFC7" w14:textId="77777777" w:rsidR="00B028F6" w:rsidRPr="003568CA" w:rsidRDefault="00B028F6" w:rsidP="00B028F6">
      <w:pPr>
        <w:pStyle w:val="Nadpis3"/>
        <w:numPr>
          <w:ilvl w:val="0"/>
          <w:numId w:val="0"/>
        </w:numPr>
        <w:ind w:left="720"/>
      </w:pPr>
    </w:p>
    <w:p w14:paraId="22FA76EC" w14:textId="599B2963" w:rsidR="00B028F6" w:rsidRDefault="00B028F6" w:rsidP="00B028F6">
      <w:pPr>
        <w:pStyle w:val="Nadpis3"/>
        <w:rPr>
          <w:szCs w:val="22"/>
        </w:rPr>
      </w:pPr>
      <w:r w:rsidRPr="003B1E4F">
        <w:rPr>
          <w:szCs w:val="22"/>
        </w:rPr>
        <w:t>Odměna za výhradní a nevýhradní licenci je zahrnuta v</w:t>
      </w:r>
      <w:r>
        <w:rPr>
          <w:szCs w:val="22"/>
        </w:rPr>
        <w:t>e</w:t>
      </w:r>
      <w:r w:rsidRPr="003B1E4F">
        <w:rPr>
          <w:szCs w:val="22"/>
        </w:rPr>
        <w:t> </w:t>
      </w:r>
      <w:r>
        <w:rPr>
          <w:szCs w:val="22"/>
        </w:rPr>
        <w:t>Smluvní c</w:t>
      </w:r>
      <w:r w:rsidRPr="003B1E4F">
        <w:rPr>
          <w:szCs w:val="22"/>
        </w:rPr>
        <w:t>en</w:t>
      </w:r>
      <w:r>
        <w:rPr>
          <w:szCs w:val="22"/>
        </w:rPr>
        <w:t>ě.</w:t>
      </w:r>
      <w:r w:rsidRPr="003B1E4F">
        <w:rPr>
          <w:szCs w:val="22"/>
        </w:rPr>
        <w:t xml:space="preserve"> </w:t>
      </w:r>
    </w:p>
    <w:p w14:paraId="308F9A46" w14:textId="101E4B12" w:rsidR="002C2E5B" w:rsidRDefault="002C2E5B" w:rsidP="002C2E5B"/>
    <w:p w14:paraId="7532AAA2" w14:textId="77777777" w:rsidR="002C2E5B" w:rsidRPr="002C2E5B" w:rsidRDefault="002C2E5B" w:rsidP="002C2E5B"/>
    <w:p w14:paraId="4A409E9A" w14:textId="77777777" w:rsidR="002C2E5B" w:rsidRDefault="002C2E5B" w:rsidP="0009438F">
      <w:pPr>
        <w:pStyle w:val="Nadpis1"/>
        <w:numPr>
          <w:ilvl w:val="0"/>
          <w:numId w:val="0"/>
        </w:numPr>
        <w:rPr>
          <w:rFonts w:cs="Times New Roman"/>
        </w:rPr>
      </w:pPr>
    </w:p>
    <w:p w14:paraId="632D49AB" w14:textId="2C602A0D" w:rsidR="00410D5B" w:rsidRDefault="00410D5B" w:rsidP="00410D5B">
      <w:pPr>
        <w:pStyle w:val="Nadpis1"/>
        <w:rPr>
          <w:rFonts w:cs="Times New Roman"/>
        </w:rPr>
      </w:pPr>
      <w:bookmarkStart w:id="50" w:name="_Toc99710723"/>
      <w:r w:rsidRPr="5E6B426E">
        <w:rPr>
          <w:rFonts w:cs="Times New Roman"/>
        </w:rPr>
        <w:t>Zajištění</w:t>
      </w:r>
      <w:bookmarkEnd w:id="48"/>
      <w:bookmarkEnd w:id="50"/>
    </w:p>
    <w:p w14:paraId="2FF63BB3" w14:textId="77777777" w:rsidR="00410D5B" w:rsidRPr="001312BD" w:rsidRDefault="00410D5B" w:rsidP="00410D5B">
      <w:pPr>
        <w:pStyle w:val="Nadpis2"/>
        <w:rPr>
          <w:rFonts w:cs="Times New Roman"/>
        </w:rPr>
      </w:pPr>
      <w:bookmarkStart w:id="51" w:name="_Toc66962465"/>
      <w:bookmarkStart w:id="52" w:name="_Toc99710724"/>
      <w:r w:rsidRPr="5E6B426E">
        <w:rPr>
          <w:rFonts w:cs="Times New Roman"/>
        </w:rPr>
        <w:t>Smluvní pokuty</w:t>
      </w:r>
      <w:bookmarkEnd w:id="51"/>
      <w:bookmarkEnd w:id="52"/>
    </w:p>
    <w:p w14:paraId="145D101B" w14:textId="6CCA4C59" w:rsidR="00410D5B" w:rsidRPr="00195886" w:rsidRDefault="00410D5B" w:rsidP="00410D5B">
      <w:pPr>
        <w:pStyle w:val="Nadpis3"/>
        <w:rPr>
          <w:rFonts w:eastAsia="Times New Roman" w:cs="Times New Roman"/>
        </w:rPr>
      </w:pPr>
      <w:r w:rsidRPr="5E6B426E">
        <w:rPr>
          <w:rFonts w:eastAsia="Times New Roman" w:cs="Times New Roman"/>
        </w:rPr>
        <w:t xml:space="preserve">V případě, že zhotovitel svým zaviněním </w:t>
      </w:r>
      <w:proofErr w:type="gramStart"/>
      <w:r w:rsidRPr="5E6B426E">
        <w:rPr>
          <w:rFonts w:eastAsia="Times New Roman" w:cs="Times New Roman"/>
        </w:rPr>
        <w:t>nedodrží</w:t>
      </w:r>
      <w:proofErr w:type="gramEnd"/>
      <w:r w:rsidRPr="5E6B426E">
        <w:rPr>
          <w:rFonts w:eastAsia="Times New Roman" w:cs="Times New Roman"/>
        </w:rPr>
        <w:t xml:space="preserve"> termín </w:t>
      </w:r>
      <w:r w:rsidR="002E529C">
        <w:rPr>
          <w:rFonts w:eastAsia="Times New Roman" w:cs="Times New Roman"/>
        </w:rPr>
        <w:t xml:space="preserve">pro </w:t>
      </w:r>
      <w:r w:rsidR="00852E3D">
        <w:rPr>
          <w:rFonts w:eastAsia="Times New Roman" w:cs="Times New Roman"/>
        </w:rPr>
        <w:t>předání dokončeného díla</w:t>
      </w:r>
      <w:r w:rsidRPr="5E6B426E">
        <w:rPr>
          <w:rFonts w:eastAsia="Times New Roman" w:cs="Times New Roman"/>
        </w:rPr>
        <w:t xml:space="preserve"> sjednan</w:t>
      </w:r>
      <w:r w:rsidR="00852E3D">
        <w:rPr>
          <w:rFonts w:eastAsia="Times New Roman" w:cs="Times New Roman"/>
        </w:rPr>
        <w:t>ý</w:t>
      </w:r>
      <w:r w:rsidRPr="5E6B426E">
        <w:rPr>
          <w:rFonts w:eastAsia="Times New Roman" w:cs="Times New Roman"/>
        </w:rPr>
        <w:t xml:space="preserve"> v této smlouvě, je povinen uhradit objednateli smluvní pokutu ve výši </w:t>
      </w:r>
      <w:r w:rsidR="00C52F1C">
        <w:rPr>
          <w:rFonts w:eastAsia="Times New Roman" w:cs="Times New Roman"/>
        </w:rPr>
        <w:t xml:space="preserve">500 Kč za každý započatý den prodlení. </w:t>
      </w:r>
      <w:r w:rsidRPr="5E6B426E">
        <w:rPr>
          <w:rFonts w:eastAsia="Times New Roman" w:cs="Times New Roman"/>
        </w:rPr>
        <w:t xml:space="preserve">Zhotovitel není povinen platit smluvní pokutu pouze v případě, kdy nedodržení termínu bylo zaviněno neposkytnutím součinnosti ze strany objednatele této smlouvy. </w:t>
      </w:r>
    </w:p>
    <w:p w14:paraId="513F99A0" w14:textId="77777777" w:rsidR="00410D5B" w:rsidRPr="00195886" w:rsidRDefault="00410D5B" w:rsidP="00410D5B">
      <w:pPr>
        <w:pStyle w:val="Zkladntext"/>
        <w:widowControl/>
        <w:ind w:left="720"/>
        <w:jc w:val="both"/>
        <w:rPr>
          <w:rFonts w:ascii="Times New Roman" w:eastAsia="Times New Roman" w:hAnsi="Times New Roman" w:cs="Times New Roman"/>
          <w:color w:val="auto"/>
        </w:rPr>
      </w:pPr>
    </w:p>
    <w:p w14:paraId="0FF56359" w14:textId="3A6EC509" w:rsidR="00410D5B" w:rsidRPr="001312BD" w:rsidRDefault="00410D5B" w:rsidP="00410D5B">
      <w:pPr>
        <w:pStyle w:val="Nadpis3"/>
        <w:rPr>
          <w:rFonts w:eastAsia="Times New Roman" w:cs="Times New Roman"/>
        </w:rPr>
      </w:pPr>
      <w:r w:rsidRPr="5E6B426E">
        <w:rPr>
          <w:rFonts w:eastAsia="Times New Roman" w:cs="Times New Roman"/>
        </w:rPr>
        <w:t xml:space="preserve">V případě, že zhotovitel neodstraní reklamovanou vadu v termínu dle této smlouvy, je povinen uhradit objednateli smluvní pokutu ve výši </w:t>
      </w:r>
      <w:r w:rsidRPr="00C52F1C">
        <w:rPr>
          <w:rFonts w:eastAsia="Times New Roman" w:cs="Times New Roman"/>
          <w:bCs w:val="0"/>
        </w:rPr>
        <w:t>500,- Kč</w:t>
      </w:r>
      <w:r w:rsidRPr="5E6B426E">
        <w:rPr>
          <w:rFonts w:eastAsia="Times New Roman" w:cs="Times New Roman"/>
        </w:rPr>
        <w:t xml:space="preserve"> za každou závadu a každý den prodlení.</w:t>
      </w:r>
    </w:p>
    <w:p w14:paraId="53F1071A" w14:textId="77777777" w:rsidR="00410D5B" w:rsidRDefault="00410D5B" w:rsidP="00410D5B">
      <w:pPr>
        <w:pStyle w:val="Zkladntext"/>
        <w:widowControl/>
        <w:jc w:val="both"/>
        <w:rPr>
          <w:rFonts w:ascii="Times New Roman" w:eastAsia="Times New Roman" w:hAnsi="Times New Roman" w:cs="Times New Roman"/>
          <w:color w:val="auto"/>
        </w:rPr>
      </w:pPr>
    </w:p>
    <w:p w14:paraId="60AA4C02" w14:textId="248F034E" w:rsidR="00410D5B" w:rsidRPr="00C8729D" w:rsidRDefault="00410D5B" w:rsidP="00410D5B">
      <w:pPr>
        <w:pStyle w:val="Nadpis3"/>
        <w:rPr>
          <w:rFonts w:eastAsia="Times New Roman" w:cs="Times New Roman"/>
        </w:rPr>
      </w:pPr>
      <w:r w:rsidRPr="5E6B426E">
        <w:rPr>
          <w:rFonts w:eastAsia="Times New Roman" w:cs="Times New Roman"/>
        </w:rPr>
        <w:t xml:space="preserve">V případě, že zhotovitel neodstraní </w:t>
      </w:r>
      <w:r w:rsidR="007D685B">
        <w:rPr>
          <w:rFonts w:eastAsia="Times New Roman" w:cs="Times New Roman"/>
        </w:rPr>
        <w:t xml:space="preserve">vytčené </w:t>
      </w:r>
      <w:r w:rsidRPr="5E6B426E">
        <w:rPr>
          <w:rFonts w:eastAsia="Times New Roman" w:cs="Times New Roman"/>
        </w:rPr>
        <w:t>vady</w:t>
      </w:r>
      <w:r w:rsidR="007D685B">
        <w:rPr>
          <w:rFonts w:eastAsia="Times New Roman" w:cs="Times New Roman"/>
        </w:rPr>
        <w:t>, které nebrání akceptaci,</w:t>
      </w:r>
      <w:r w:rsidRPr="5E6B426E">
        <w:rPr>
          <w:rFonts w:eastAsia="Times New Roman" w:cs="Times New Roman"/>
        </w:rPr>
        <w:t xml:space="preserve"> </w:t>
      </w:r>
      <w:r w:rsidR="00C52F1C">
        <w:rPr>
          <w:rFonts w:eastAsia="Times New Roman" w:cs="Times New Roman"/>
        </w:rPr>
        <w:t>ve lhůtách uvedených v akceptačním protokolu</w:t>
      </w:r>
      <w:r w:rsidRPr="5E6B426E">
        <w:rPr>
          <w:rFonts w:eastAsia="Times New Roman" w:cs="Times New Roman"/>
        </w:rPr>
        <w:t xml:space="preserve">, je povinen uhradit objednateli smluvní pokutu ve výši </w:t>
      </w:r>
      <w:r w:rsidRPr="00C52F1C">
        <w:rPr>
          <w:rFonts w:eastAsia="Times New Roman" w:cs="Times New Roman"/>
          <w:bCs w:val="0"/>
        </w:rPr>
        <w:t>500 Kč</w:t>
      </w:r>
      <w:r w:rsidRPr="5E6B426E">
        <w:rPr>
          <w:rFonts w:eastAsia="Times New Roman" w:cs="Times New Roman"/>
        </w:rPr>
        <w:t xml:space="preserve"> za každou neodstraněnou závadu a každý den prodlení. </w:t>
      </w:r>
    </w:p>
    <w:p w14:paraId="0032C139" w14:textId="77777777" w:rsidR="00410D5B" w:rsidRPr="001312BD" w:rsidRDefault="00410D5B" w:rsidP="00410D5B">
      <w:pPr>
        <w:pStyle w:val="Zkladntext"/>
        <w:widowControl/>
        <w:jc w:val="both"/>
        <w:rPr>
          <w:rFonts w:ascii="Times New Roman" w:eastAsia="Times New Roman" w:hAnsi="Times New Roman" w:cs="Times New Roman"/>
          <w:color w:val="auto"/>
        </w:rPr>
      </w:pPr>
    </w:p>
    <w:p w14:paraId="6D51BB2B" w14:textId="3A50A073" w:rsidR="00410D5B" w:rsidRPr="00963009" w:rsidRDefault="00410D5B" w:rsidP="00963009">
      <w:pPr>
        <w:pStyle w:val="Nadpis3"/>
        <w:rPr>
          <w:rFonts w:eastAsia="Times New Roman" w:cs="Times New Roman"/>
        </w:rPr>
      </w:pPr>
      <w:r w:rsidRPr="5E6B426E">
        <w:rPr>
          <w:rFonts w:eastAsia="Times New Roman" w:cs="Times New Roman"/>
        </w:rPr>
        <w:t xml:space="preserve">V případě, že zhotovitel neoznámí objednateli změnu poddodavatele, nebo poddodavatel uvedený v Seznamu předpokládaných dodavatelů provádí části zakázky, které mu dle Seznamu nepřísluší, nebo se do provádění díla zapojí poddodavatel, který nebyl identifikován a odsouhlasen objednatelem, je zhotovitel povinen zaplatit smluvní </w:t>
      </w:r>
      <w:r w:rsidR="00BF78E3">
        <w:rPr>
          <w:rFonts w:eastAsia="Times New Roman" w:cs="Times New Roman"/>
        </w:rPr>
        <w:t xml:space="preserve">pokutu </w:t>
      </w:r>
      <w:r w:rsidRPr="5E6B426E">
        <w:rPr>
          <w:rFonts w:eastAsia="Times New Roman" w:cs="Times New Roman"/>
        </w:rPr>
        <w:t xml:space="preserve">ve výši </w:t>
      </w:r>
      <w:r w:rsidRPr="001E0669">
        <w:rPr>
          <w:rFonts w:eastAsia="Times New Roman" w:cs="Times New Roman"/>
          <w:bCs w:val="0"/>
        </w:rPr>
        <w:t>50</w:t>
      </w:r>
      <w:r w:rsidR="00BF67FE">
        <w:rPr>
          <w:rFonts w:eastAsia="Times New Roman" w:cs="Times New Roman"/>
          <w:bCs w:val="0"/>
        </w:rPr>
        <w:t>.</w:t>
      </w:r>
      <w:r w:rsidRPr="001E0669">
        <w:rPr>
          <w:rFonts w:eastAsia="Times New Roman" w:cs="Times New Roman"/>
          <w:bCs w:val="0"/>
        </w:rPr>
        <w:t>000 Kč</w:t>
      </w:r>
      <w:r w:rsidRPr="5E6B426E">
        <w:rPr>
          <w:rFonts w:eastAsia="Times New Roman" w:cs="Times New Roman"/>
        </w:rPr>
        <w:t xml:space="preserve"> za každý jednotlivý případ, a to i opakovaně.</w:t>
      </w:r>
      <w:r w:rsidR="00963009">
        <w:rPr>
          <w:rFonts w:eastAsia="Times New Roman" w:cs="Times New Roman"/>
        </w:rPr>
        <w:t xml:space="preserve"> </w:t>
      </w:r>
      <w:r w:rsidRPr="00963009">
        <w:rPr>
          <w:rFonts w:eastAsia="Times New Roman" w:cs="Times New Roman"/>
        </w:rPr>
        <w:t xml:space="preserve">V případě, že zhotovitel neprovede nápravu do 5 pracovních dnů ode dne zjištění, tj. nezajistí, aby poddodavatel prováděl pouze jemu příslušnou část zakázky či poddodavatel, který není uveden v Seznamu, se na zakázce vůbec nepodílel, je povinen zaplatit smluvní pokutu </w:t>
      </w:r>
      <w:r w:rsidRPr="001E0669">
        <w:rPr>
          <w:rFonts w:eastAsia="Times New Roman" w:cs="Times New Roman"/>
        </w:rPr>
        <w:t>ve výši 10 000 Kč</w:t>
      </w:r>
      <w:r w:rsidRPr="00963009">
        <w:rPr>
          <w:rFonts w:eastAsia="Times New Roman" w:cs="Times New Roman"/>
        </w:rPr>
        <w:t xml:space="preserve"> za každý den až do zjednání nápravy.</w:t>
      </w:r>
    </w:p>
    <w:p w14:paraId="7386409A" w14:textId="77777777" w:rsidR="00410D5B" w:rsidRPr="000C6D18" w:rsidRDefault="00410D5B" w:rsidP="00410D5B">
      <w:pPr>
        <w:pStyle w:val="Zkladntext"/>
        <w:widowControl/>
        <w:ind w:left="720"/>
        <w:jc w:val="both"/>
        <w:rPr>
          <w:rFonts w:ascii="Times New Roman" w:eastAsia="Times New Roman" w:hAnsi="Times New Roman" w:cs="Times New Roman"/>
          <w:color w:val="auto"/>
        </w:rPr>
      </w:pPr>
    </w:p>
    <w:p w14:paraId="00694803" w14:textId="751D13A6" w:rsidR="00410D5B" w:rsidRDefault="00410D5B" w:rsidP="00410D5B">
      <w:pPr>
        <w:pStyle w:val="Nadpis3"/>
        <w:rPr>
          <w:rFonts w:eastAsia="Times New Roman" w:cs="Times New Roman"/>
        </w:rPr>
      </w:pPr>
      <w:r w:rsidRPr="5E6B426E">
        <w:rPr>
          <w:rFonts w:eastAsia="Times New Roman" w:cs="Times New Roman"/>
        </w:rPr>
        <w:t>V případě, že zhotovitel nenahradí ve stanovené lhůtě poddodavatele, u kterého objednatel prokáže důvody jeho nezpůsobilosti</w:t>
      </w:r>
      <w:r w:rsidR="00855AAE">
        <w:rPr>
          <w:rFonts w:eastAsia="Times New Roman" w:cs="Times New Roman"/>
        </w:rPr>
        <w:t>,</w:t>
      </w:r>
      <w:r w:rsidRPr="5E6B426E">
        <w:rPr>
          <w:rFonts w:eastAsia="Times New Roman" w:cs="Times New Roman"/>
        </w:rPr>
        <w:t xml:space="preserve"> je povinen zaplatit objednateli smluvní pokutu za porušení této povinnosti ve </w:t>
      </w:r>
      <w:r w:rsidRPr="001E0669">
        <w:rPr>
          <w:rFonts w:eastAsia="Times New Roman" w:cs="Times New Roman"/>
        </w:rPr>
        <w:t>výši 50</w:t>
      </w:r>
      <w:r w:rsidR="00BF67FE">
        <w:rPr>
          <w:rFonts w:eastAsia="Times New Roman" w:cs="Times New Roman"/>
        </w:rPr>
        <w:t>.</w:t>
      </w:r>
      <w:r w:rsidRPr="001E0669">
        <w:rPr>
          <w:rFonts w:eastAsia="Times New Roman" w:cs="Times New Roman"/>
        </w:rPr>
        <w:t>000 Kč</w:t>
      </w:r>
      <w:r w:rsidRPr="5E6B426E">
        <w:rPr>
          <w:rFonts w:eastAsia="Times New Roman" w:cs="Times New Roman"/>
        </w:rPr>
        <w:t xml:space="preserve"> za každý jednotlivý případ. </w:t>
      </w:r>
    </w:p>
    <w:p w14:paraId="23BABA60" w14:textId="4D8CB144" w:rsidR="001E0669" w:rsidRDefault="001E0669" w:rsidP="001E0669"/>
    <w:p w14:paraId="297966FB" w14:textId="5CD61CB6" w:rsidR="001E0669" w:rsidRDefault="001E0669" w:rsidP="001E0669">
      <w:pPr>
        <w:pStyle w:val="Nadpis3"/>
      </w:pPr>
      <w:r>
        <w:t>V případě, že se zhotovitel neúčastní řádně oznámené pracovní porady dle této smlouvy, je zhotovitel povinen zaplatit objednateli smluvní pokutu ve výši 10.000 Kč za každou jednotlivou neúčast.</w:t>
      </w:r>
    </w:p>
    <w:p w14:paraId="1D1869EE" w14:textId="4CA493F2" w:rsidR="001E0669" w:rsidRDefault="001E0669" w:rsidP="001E0669"/>
    <w:p w14:paraId="08E101AE" w14:textId="6FC4AB40" w:rsidR="00BF67FE" w:rsidRDefault="00BF67FE" w:rsidP="00BF67FE">
      <w:pPr>
        <w:pStyle w:val="Nadpis3"/>
      </w:pPr>
      <w:r>
        <w:t xml:space="preserve">V případě, že zhotovitel nezajistí pro objednatele výhradní věcně, časově a místně neomezenou licenci k předmětu smlouvy, je povinen zaplatit objednateli smluvní pokutu ve výši 50.000 Kč. </w:t>
      </w:r>
    </w:p>
    <w:p w14:paraId="159938BE" w14:textId="3B0A37C5" w:rsidR="00BF67FE" w:rsidRPr="00BF67FE" w:rsidRDefault="00BF67FE" w:rsidP="00BF67FE">
      <w:pPr>
        <w:pStyle w:val="Nadpis3"/>
        <w:numPr>
          <w:ilvl w:val="0"/>
          <w:numId w:val="0"/>
        </w:numPr>
        <w:ind w:left="720"/>
      </w:pPr>
    </w:p>
    <w:p w14:paraId="7BC35A19" w14:textId="78D5739D" w:rsidR="00410D5B" w:rsidRDefault="00410D5B" w:rsidP="00410D5B">
      <w:pPr>
        <w:pStyle w:val="Nadpis3"/>
        <w:rPr>
          <w:rFonts w:eastAsia="Times New Roman" w:cs="Times New Roman"/>
        </w:rPr>
      </w:pPr>
      <w:r w:rsidRPr="5E6B426E">
        <w:rPr>
          <w:rFonts w:eastAsia="Times New Roman" w:cs="Times New Roman"/>
        </w:rPr>
        <w:t>Smluvní sankce lze vyúčtovat na podkladě jednostranného právního úkonu.</w:t>
      </w:r>
    </w:p>
    <w:p w14:paraId="2FC151D6" w14:textId="266D45B3" w:rsidR="00602B5B" w:rsidRDefault="00602B5B" w:rsidP="00602B5B"/>
    <w:p w14:paraId="4917BE64" w14:textId="4E302504" w:rsidR="00602B5B" w:rsidRPr="00602B5B" w:rsidRDefault="00602B5B" w:rsidP="00602B5B">
      <w:pPr>
        <w:pStyle w:val="Nadpis3"/>
      </w:pPr>
      <w:r>
        <w:t>Objednatel je oprávněn smluvní pokutu, případně vzniklou náhradu škody, na které mu v důsledku porušení povinností zhotovitele vznikl právní nárok, započíst proti kterékoliv úhradě, která mu přísluší dle příslušných ustanovení této smlouvy či proti jakékoliv jiné pohledávce zhotovitele</w:t>
      </w:r>
      <w:r w:rsidR="00BF67FE">
        <w:t xml:space="preserve"> vůči objednateli. </w:t>
      </w:r>
    </w:p>
    <w:p w14:paraId="1064696C" w14:textId="77777777" w:rsidR="00410D5B" w:rsidRPr="001312BD" w:rsidRDefault="00410D5B" w:rsidP="00410D5B">
      <w:pPr>
        <w:pStyle w:val="Zkladntext"/>
        <w:widowControl/>
        <w:jc w:val="both"/>
        <w:rPr>
          <w:rFonts w:ascii="Times New Roman" w:eastAsia="Times New Roman" w:hAnsi="Times New Roman" w:cs="Times New Roman"/>
          <w:color w:val="auto"/>
          <w:lang w:val="cs-CZ"/>
        </w:rPr>
      </w:pPr>
    </w:p>
    <w:p w14:paraId="13EFB56A" w14:textId="44ED74D6" w:rsidR="00410D5B" w:rsidRPr="0088386D" w:rsidRDefault="00410D5B" w:rsidP="00410D5B">
      <w:pPr>
        <w:pStyle w:val="Nadpis3"/>
        <w:rPr>
          <w:rFonts w:eastAsia="Times New Roman" w:cs="Times New Roman"/>
        </w:rPr>
      </w:pPr>
      <w:r w:rsidRPr="5E6B426E">
        <w:rPr>
          <w:rFonts w:eastAsia="Times New Roman" w:cs="Times New Roman"/>
        </w:rPr>
        <w:t>Zaplacením smluvní pokuty není dotčeno právo na náhradu škody vzniklé z porušení povinnosti, ke které se smluvní pokuta vztahuje.</w:t>
      </w:r>
      <w:r w:rsidR="00BF67FE">
        <w:rPr>
          <w:rFonts w:eastAsia="Times New Roman" w:cs="Times New Roman"/>
        </w:rPr>
        <w:t xml:space="preserve"> Smluvní strany tedy nebudou aplikovat ustanovení § 2050 NOZ. </w:t>
      </w:r>
    </w:p>
    <w:p w14:paraId="6E0F68AA" w14:textId="77777777" w:rsidR="00410D5B" w:rsidRPr="001312BD" w:rsidRDefault="00410D5B" w:rsidP="00410D5B">
      <w:pPr>
        <w:pStyle w:val="Nadpis2"/>
        <w:rPr>
          <w:rFonts w:cs="Times New Roman"/>
        </w:rPr>
      </w:pPr>
      <w:bookmarkStart w:id="53" w:name="_Toc66962466"/>
      <w:bookmarkStart w:id="54" w:name="_Toc99710725"/>
      <w:r w:rsidRPr="2217BC5F">
        <w:rPr>
          <w:rFonts w:cs="Times New Roman"/>
        </w:rPr>
        <w:t>Úroky z prodlení</w:t>
      </w:r>
      <w:bookmarkEnd w:id="53"/>
      <w:bookmarkEnd w:id="54"/>
    </w:p>
    <w:p w14:paraId="602F34B2" w14:textId="77777777" w:rsidR="00410D5B" w:rsidRDefault="00410D5B" w:rsidP="00410D5B">
      <w:pPr>
        <w:pStyle w:val="Nadpis3"/>
        <w:rPr>
          <w:rFonts w:eastAsia="Times New Roman" w:cs="Times New Roman"/>
        </w:rPr>
      </w:pPr>
      <w:r w:rsidRPr="5E6B426E">
        <w:rPr>
          <w:rFonts w:eastAsia="Times New Roman" w:cs="Times New Roman"/>
        </w:rPr>
        <w:t>V případě prodlení objednatele se splněním peněžitých závazků ve prospěch zhotovitele díla upravených v této smlouvě se objednatel zavazuje uhradit úrok z prodlení ve výši 0,1 % z dlužné částky za každý den prodlení</w:t>
      </w:r>
      <w:r>
        <w:rPr>
          <w:rFonts w:eastAsia="Times New Roman" w:cs="Times New Roman"/>
        </w:rPr>
        <w:t>.</w:t>
      </w:r>
    </w:p>
    <w:p w14:paraId="0E058315" w14:textId="64A819D8" w:rsidR="00410D5B" w:rsidRDefault="00410D5B" w:rsidP="00410D5B"/>
    <w:p w14:paraId="1FF46716" w14:textId="77777777" w:rsidR="0088386D" w:rsidRPr="007D46E5" w:rsidRDefault="0088386D" w:rsidP="00410D5B"/>
    <w:p w14:paraId="1D2D154D" w14:textId="77777777" w:rsidR="00410D5B" w:rsidRDefault="00410D5B" w:rsidP="00410D5B">
      <w:pPr>
        <w:rPr>
          <w:rFonts w:ascii="Times New Roman" w:eastAsia="Times New Roman" w:hAnsi="Times New Roman" w:cs="Times New Roman"/>
        </w:rPr>
      </w:pPr>
    </w:p>
    <w:p w14:paraId="6596DAA0" w14:textId="77777777" w:rsidR="00410D5B" w:rsidRDefault="00410D5B" w:rsidP="00410D5B">
      <w:pPr>
        <w:pStyle w:val="Nadpis1"/>
        <w:rPr>
          <w:rFonts w:cs="Times New Roman"/>
        </w:rPr>
      </w:pPr>
      <w:bookmarkStart w:id="55" w:name="_Toc66962467"/>
      <w:bookmarkStart w:id="56" w:name="_Toc99710726"/>
      <w:r w:rsidRPr="5E6B426E">
        <w:rPr>
          <w:rFonts w:cs="Times New Roman"/>
        </w:rPr>
        <w:lastRenderedPageBreak/>
        <w:t>Pojištění</w:t>
      </w:r>
      <w:bookmarkEnd w:id="55"/>
      <w:bookmarkEnd w:id="56"/>
    </w:p>
    <w:p w14:paraId="674E1A0B" w14:textId="77777777" w:rsidR="00410D5B" w:rsidRDefault="00410D5B" w:rsidP="00410D5B">
      <w:pPr>
        <w:pStyle w:val="Nadpis2"/>
        <w:rPr>
          <w:rFonts w:cs="Times New Roman"/>
        </w:rPr>
      </w:pPr>
      <w:bookmarkStart w:id="57" w:name="_Toc66962468"/>
      <w:bookmarkStart w:id="58" w:name="_Toc99710727"/>
      <w:r w:rsidRPr="5E6B426E">
        <w:rPr>
          <w:rFonts w:cs="Times New Roman"/>
        </w:rPr>
        <w:t>Pojištění odpovědnosti za škody</w:t>
      </w:r>
      <w:bookmarkEnd w:id="57"/>
      <w:bookmarkEnd w:id="58"/>
    </w:p>
    <w:p w14:paraId="3A4A03BE" w14:textId="2006ECE2" w:rsidR="00410D5B" w:rsidRPr="00E66846" w:rsidRDefault="00410D5B" w:rsidP="00410D5B">
      <w:pPr>
        <w:pStyle w:val="Nadpis3"/>
        <w:rPr>
          <w:rFonts w:eastAsia="Times New Roman" w:cs="Times New Roman"/>
        </w:rPr>
      </w:pPr>
      <w:r w:rsidRPr="5E6B426E">
        <w:rPr>
          <w:rFonts w:eastAsia="Times New Roman" w:cs="Times New Roman"/>
        </w:rPr>
        <w:t xml:space="preserve">Zhotovitel prohlašuje, že má uzavřenou pojistnou smlouvu na pojištění odpovědnosti za škody vzniklé jinému v souvislosti s prováděním díla, a to na pojistnou částku ve výši minimálně </w:t>
      </w:r>
      <w:r w:rsidR="00BF67FE">
        <w:rPr>
          <w:rFonts w:eastAsia="Times New Roman" w:cs="Times New Roman"/>
        </w:rPr>
        <w:t>2</w:t>
      </w:r>
      <w:r w:rsidRPr="5E6B426E">
        <w:rPr>
          <w:rFonts w:eastAsia="Times New Roman" w:cs="Times New Roman"/>
        </w:rPr>
        <w:t xml:space="preserve"> mil. Kč, číslo pojistné smlouvy </w:t>
      </w:r>
      <w:r w:rsidR="00294F00" w:rsidRPr="00294F00">
        <w:rPr>
          <w:rFonts w:eastAsia="Times New Roman" w:cs="Times New Roman"/>
        </w:rPr>
        <w:t>2959555679</w:t>
      </w:r>
      <w:r w:rsidR="00294F00">
        <w:rPr>
          <w:rFonts w:eastAsia="Times New Roman" w:cs="Times New Roman"/>
        </w:rPr>
        <w:t xml:space="preserve"> </w:t>
      </w:r>
      <w:r w:rsidRPr="5E6B426E">
        <w:rPr>
          <w:rFonts w:eastAsia="Times New Roman" w:cs="Times New Roman"/>
        </w:rPr>
        <w:t xml:space="preserve">u </w:t>
      </w:r>
      <w:proofErr w:type="spellStart"/>
      <w:r w:rsidR="00DF4918" w:rsidRPr="00DF4918">
        <w:rPr>
          <w:rFonts w:eastAsia="Times New Roman" w:cs="Times New Roman"/>
        </w:rPr>
        <w:t>Generali</w:t>
      </w:r>
      <w:proofErr w:type="spellEnd"/>
      <w:r w:rsidR="00DF4918" w:rsidRPr="00DF4918">
        <w:rPr>
          <w:rFonts w:eastAsia="Times New Roman" w:cs="Times New Roman"/>
        </w:rPr>
        <w:t xml:space="preserve"> Česká Pojišťovna a.s., Spálená 75/16, Nové Město, 110 00 Praha 1</w:t>
      </w:r>
      <w:r w:rsidR="00DF4918">
        <w:rPr>
          <w:rFonts w:eastAsia="Times New Roman" w:cs="Times New Roman"/>
        </w:rPr>
        <w:t xml:space="preserve"> </w:t>
      </w:r>
      <w:r w:rsidRPr="5E6B426E">
        <w:rPr>
          <w:rFonts w:eastAsia="Times New Roman" w:cs="Times New Roman"/>
        </w:rPr>
        <w:t xml:space="preserve">na dobu </w:t>
      </w:r>
      <w:proofErr w:type="spellStart"/>
      <w:r w:rsidR="001D426A">
        <w:rPr>
          <w:rFonts w:eastAsia="Times New Roman" w:cs="Times New Roman"/>
        </w:rPr>
        <w:t>neuričtou</w:t>
      </w:r>
      <w:proofErr w:type="spellEnd"/>
      <w:r w:rsidRPr="5E6B426E">
        <w:rPr>
          <w:rFonts w:eastAsia="Times New Roman" w:cs="Times New Roman"/>
        </w:rPr>
        <w:t xml:space="preserve">, a řádně uhradil sjednané pojistné. </w:t>
      </w:r>
    </w:p>
    <w:p w14:paraId="23667C00" w14:textId="77777777" w:rsidR="0088386D" w:rsidRPr="001312BD" w:rsidRDefault="0088386D" w:rsidP="00410D5B">
      <w:pPr>
        <w:pStyle w:val="Zkladntext"/>
        <w:widowControl/>
        <w:jc w:val="both"/>
        <w:rPr>
          <w:rFonts w:ascii="Times New Roman" w:eastAsia="Times New Roman" w:hAnsi="Times New Roman" w:cs="Times New Roman"/>
          <w:color w:val="auto"/>
        </w:rPr>
      </w:pPr>
    </w:p>
    <w:p w14:paraId="2E2F053E" w14:textId="77777777" w:rsidR="00410D5B" w:rsidRDefault="00410D5B" w:rsidP="00410D5B">
      <w:pPr>
        <w:pStyle w:val="Nadpis1"/>
        <w:rPr>
          <w:rFonts w:cs="Times New Roman"/>
        </w:rPr>
      </w:pPr>
      <w:bookmarkStart w:id="59" w:name="_Toc66962469"/>
      <w:bookmarkStart w:id="60" w:name="_Toc99710728"/>
      <w:r w:rsidRPr="5E6B426E">
        <w:rPr>
          <w:rFonts w:cs="Times New Roman"/>
        </w:rPr>
        <w:t>Odstoupení od smlouvy</w:t>
      </w:r>
      <w:bookmarkEnd w:id="59"/>
      <w:bookmarkEnd w:id="60"/>
    </w:p>
    <w:p w14:paraId="5CE8E999" w14:textId="77777777" w:rsidR="00410D5B" w:rsidRPr="001312BD" w:rsidRDefault="00410D5B" w:rsidP="00410D5B">
      <w:pPr>
        <w:pStyle w:val="Nadpis2"/>
        <w:rPr>
          <w:rFonts w:cs="Times New Roman"/>
        </w:rPr>
      </w:pPr>
      <w:bookmarkStart w:id="61" w:name="_Toc66962470"/>
      <w:bookmarkStart w:id="62" w:name="_Toc99710729"/>
      <w:r w:rsidRPr="5E6B426E">
        <w:rPr>
          <w:rFonts w:cs="Times New Roman"/>
        </w:rPr>
        <w:t>Odstoupení objednatelem</w:t>
      </w:r>
      <w:bookmarkEnd w:id="61"/>
      <w:bookmarkEnd w:id="62"/>
    </w:p>
    <w:p w14:paraId="6E5676C2" w14:textId="77777777" w:rsidR="00410D5B" w:rsidRPr="00BF67FE" w:rsidRDefault="00410D5B" w:rsidP="00410D5B">
      <w:pPr>
        <w:pStyle w:val="Nadpis3"/>
        <w:rPr>
          <w:rFonts w:asciiTheme="minorHAnsi" w:eastAsia="Times New Roman" w:hAnsiTheme="minorHAnsi" w:cstheme="minorHAnsi"/>
        </w:rPr>
      </w:pPr>
      <w:r w:rsidRPr="00BF67FE">
        <w:rPr>
          <w:rFonts w:asciiTheme="minorHAnsi" w:eastAsia="Times New Roman" w:hAnsiTheme="minorHAnsi" w:cstheme="minorHAnsi"/>
        </w:rPr>
        <w:t>Objednatel může odstoupit od této smlouvy, nejsou-li řádně plněny zhotovitelem jeho povinnosti vyplývající z této smlouvy. Odstoupit může objednatel v případě, že:</w:t>
      </w:r>
    </w:p>
    <w:p w14:paraId="0E9D281C" w14:textId="77777777" w:rsidR="00F70ADD" w:rsidRDefault="00410D5B" w:rsidP="00F70ADD">
      <w:pPr>
        <w:pStyle w:val="Zkladntext"/>
        <w:widowControl/>
        <w:numPr>
          <w:ilvl w:val="0"/>
          <w:numId w:val="45"/>
        </w:numPr>
        <w:jc w:val="both"/>
        <w:rPr>
          <w:rFonts w:asciiTheme="minorHAnsi" w:eastAsia="Times New Roman" w:hAnsiTheme="minorHAnsi" w:cstheme="minorHAnsi"/>
          <w:color w:val="auto"/>
        </w:rPr>
      </w:pPr>
      <w:r w:rsidRPr="00BF67FE">
        <w:rPr>
          <w:rFonts w:asciiTheme="minorHAnsi" w:eastAsia="Times New Roman" w:hAnsiTheme="minorHAnsi" w:cstheme="minorHAnsi"/>
          <w:color w:val="auto"/>
        </w:rPr>
        <w:t>zhotovitel se dostane do úpadku nebo likvidace</w:t>
      </w:r>
      <w:r w:rsidRPr="00BF67FE">
        <w:rPr>
          <w:rFonts w:asciiTheme="minorHAnsi" w:eastAsia="Times New Roman" w:hAnsiTheme="minorHAnsi" w:cstheme="minorHAnsi"/>
          <w:color w:val="auto"/>
          <w:lang w:val="cs-CZ"/>
        </w:rPr>
        <w:t>,</w:t>
      </w:r>
    </w:p>
    <w:p w14:paraId="564A62CF" w14:textId="77777777" w:rsidR="00F70ADD" w:rsidRDefault="00F70ADD" w:rsidP="00F70ADD">
      <w:pPr>
        <w:pStyle w:val="Zkladntext"/>
        <w:widowControl/>
        <w:numPr>
          <w:ilvl w:val="0"/>
          <w:numId w:val="45"/>
        </w:numPr>
        <w:jc w:val="both"/>
        <w:rPr>
          <w:rFonts w:asciiTheme="minorHAnsi" w:eastAsia="Times New Roman" w:hAnsiTheme="minorHAnsi" w:cstheme="minorHAnsi"/>
          <w:color w:val="auto"/>
        </w:rPr>
      </w:pPr>
      <w:r w:rsidRPr="00F70ADD">
        <w:rPr>
          <w:rFonts w:asciiTheme="minorHAnsi" w:eastAsia="Times New Roman" w:hAnsiTheme="minorHAnsi" w:cstheme="minorHAnsi"/>
          <w:color w:val="auto"/>
          <w:lang w:val="cs-CZ"/>
        </w:rPr>
        <w:t>předmět smlouvy nebude splňovat parametry stanovené v této smlouvě, zadávací dokumentaci, obecně závazných právních předpisech či technických normách,</w:t>
      </w:r>
    </w:p>
    <w:p w14:paraId="226C12DC" w14:textId="77777777" w:rsidR="00F70ADD" w:rsidRDefault="00F70ADD" w:rsidP="00F70ADD">
      <w:pPr>
        <w:pStyle w:val="Zkladntext"/>
        <w:widowControl/>
        <w:numPr>
          <w:ilvl w:val="0"/>
          <w:numId w:val="45"/>
        </w:numPr>
        <w:jc w:val="both"/>
        <w:rPr>
          <w:rFonts w:asciiTheme="minorHAnsi" w:eastAsia="Times New Roman" w:hAnsiTheme="minorHAnsi" w:cstheme="minorHAnsi"/>
          <w:color w:val="auto"/>
        </w:rPr>
      </w:pPr>
      <w:r w:rsidRPr="00F70ADD">
        <w:rPr>
          <w:rFonts w:asciiTheme="minorHAnsi" w:eastAsia="Times New Roman" w:hAnsiTheme="minorHAnsi" w:cstheme="minorHAnsi"/>
          <w:color w:val="auto"/>
          <w:lang w:val="cs-CZ"/>
        </w:rPr>
        <w:t>zhotovitel bude v prodlení s dodáním předmětu smlouvy či jeho části o více než 30 kalendářních dnů</w:t>
      </w:r>
      <w:r w:rsidR="00410D5B" w:rsidRPr="00F70ADD">
        <w:rPr>
          <w:rFonts w:asciiTheme="minorHAnsi" w:eastAsia="Times New Roman" w:hAnsiTheme="minorHAnsi" w:cstheme="minorHAnsi"/>
          <w:color w:val="auto"/>
          <w:lang w:val="cs-CZ"/>
        </w:rPr>
        <w:t>,</w:t>
      </w:r>
    </w:p>
    <w:p w14:paraId="5A05E5A3" w14:textId="68EE80B3" w:rsidR="00F70ADD" w:rsidRPr="00F951B0" w:rsidRDefault="00410D5B" w:rsidP="00F70ADD">
      <w:pPr>
        <w:pStyle w:val="Zkladntext"/>
        <w:widowControl/>
        <w:numPr>
          <w:ilvl w:val="0"/>
          <w:numId w:val="45"/>
        </w:numPr>
        <w:jc w:val="both"/>
        <w:rPr>
          <w:rFonts w:asciiTheme="minorHAnsi" w:eastAsia="Times New Roman" w:hAnsiTheme="minorHAnsi" w:cstheme="minorHAnsi"/>
          <w:color w:val="FF0000"/>
        </w:rPr>
      </w:pPr>
      <w:r w:rsidRPr="00F70ADD">
        <w:rPr>
          <w:rFonts w:asciiTheme="minorHAnsi" w:eastAsia="Times New Roman" w:hAnsiTheme="minorHAnsi" w:cstheme="minorHAnsi"/>
          <w:color w:val="auto"/>
        </w:rPr>
        <w:t>zhotovitel celou tuto zakázku</w:t>
      </w:r>
      <w:r w:rsidRPr="00F70ADD">
        <w:rPr>
          <w:rFonts w:asciiTheme="minorHAnsi" w:eastAsia="Times New Roman" w:hAnsiTheme="minorHAnsi" w:cstheme="minorHAnsi"/>
          <w:color w:val="auto"/>
          <w:lang w:val="cs-CZ"/>
        </w:rPr>
        <w:t xml:space="preserve"> </w:t>
      </w:r>
      <w:r w:rsidRPr="00F70ADD">
        <w:rPr>
          <w:rFonts w:asciiTheme="minorHAnsi" w:eastAsia="Times New Roman" w:hAnsiTheme="minorHAnsi" w:cstheme="minorHAnsi"/>
          <w:color w:val="auto"/>
        </w:rPr>
        <w:t>postoupí jinému zhotoviteli</w:t>
      </w:r>
      <w:r w:rsidR="00852E3D">
        <w:rPr>
          <w:rFonts w:asciiTheme="minorHAnsi" w:eastAsia="Times New Roman" w:hAnsiTheme="minorHAnsi" w:cstheme="minorHAnsi"/>
          <w:color w:val="auto"/>
          <w:lang w:val="cs-CZ"/>
        </w:rPr>
        <w:t>,</w:t>
      </w:r>
      <w:r w:rsidR="00F951B0">
        <w:rPr>
          <w:rFonts w:asciiTheme="minorHAnsi" w:eastAsia="Times New Roman" w:hAnsiTheme="minorHAnsi" w:cstheme="minorHAnsi"/>
          <w:color w:val="auto"/>
          <w:lang w:val="cs-CZ"/>
        </w:rPr>
        <w:t xml:space="preserve"> </w:t>
      </w:r>
    </w:p>
    <w:p w14:paraId="0AEF9DA8" w14:textId="1B3A725B" w:rsidR="00410D5B" w:rsidRPr="0088386D" w:rsidRDefault="00410D5B" w:rsidP="0088386D">
      <w:pPr>
        <w:pStyle w:val="Zkladntext"/>
        <w:widowControl/>
        <w:numPr>
          <w:ilvl w:val="0"/>
          <w:numId w:val="45"/>
        </w:numPr>
        <w:jc w:val="both"/>
        <w:rPr>
          <w:rFonts w:asciiTheme="minorHAnsi" w:eastAsia="Times New Roman" w:hAnsiTheme="minorHAnsi" w:cstheme="minorHAnsi"/>
          <w:color w:val="auto"/>
        </w:rPr>
      </w:pPr>
      <w:r w:rsidRPr="00F70ADD">
        <w:rPr>
          <w:rFonts w:asciiTheme="minorHAnsi" w:eastAsia="Times New Roman" w:hAnsiTheme="minorHAnsi" w:cstheme="minorHAnsi"/>
          <w:color w:val="auto"/>
          <w:lang w:val="cs-CZ"/>
        </w:rPr>
        <w:t>zhotovitel postoupí, byť i jen část veřejné zakázky v rozporu s touto smlouvou a ve stanovené lhůtě nezjedná nápravu.</w:t>
      </w:r>
    </w:p>
    <w:p w14:paraId="257FF473" w14:textId="62D94507" w:rsidR="00410D5B" w:rsidRPr="001312BD" w:rsidRDefault="00410D5B" w:rsidP="00410D5B">
      <w:pPr>
        <w:pStyle w:val="Nadpis2"/>
        <w:rPr>
          <w:rFonts w:cs="Times New Roman"/>
        </w:rPr>
      </w:pPr>
      <w:bookmarkStart w:id="63" w:name="_Toc66962471"/>
      <w:bookmarkStart w:id="64" w:name="_Toc99710730"/>
      <w:r w:rsidRPr="5E6B426E">
        <w:rPr>
          <w:rFonts w:cs="Times New Roman"/>
        </w:rPr>
        <w:t>Odstoupení zhotovitelem</w:t>
      </w:r>
      <w:bookmarkEnd w:id="63"/>
      <w:bookmarkEnd w:id="64"/>
    </w:p>
    <w:p w14:paraId="38D19F05" w14:textId="580CB642" w:rsidR="00410D5B" w:rsidRDefault="00410D5B" w:rsidP="00410D5B">
      <w:pPr>
        <w:pStyle w:val="Nadpis3"/>
        <w:rPr>
          <w:rFonts w:eastAsia="Times New Roman" w:cs="Times New Roman"/>
        </w:rPr>
      </w:pPr>
      <w:r w:rsidRPr="5E6B426E">
        <w:rPr>
          <w:rFonts w:eastAsia="Times New Roman" w:cs="Times New Roman"/>
        </w:rPr>
        <w:t>Zhotovitel je oprávněn přerušit provádění díla v případě, že objednatel bude v prodlení s úhradou daňového dokladu delším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na úrok z prodlení podle této smlouvy tím není dotčeno.</w:t>
      </w:r>
    </w:p>
    <w:p w14:paraId="5CCE41FB" w14:textId="77777777" w:rsidR="00410D5B" w:rsidRPr="006F2E0F" w:rsidRDefault="00410D5B" w:rsidP="00410D5B">
      <w:pPr>
        <w:pStyle w:val="Nadpis2"/>
        <w:rPr>
          <w:rFonts w:cs="Times New Roman"/>
        </w:rPr>
      </w:pPr>
      <w:bookmarkStart w:id="65" w:name="_Toc66962472"/>
      <w:bookmarkStart w:id="66" w:name="_Toc99710731"/>
      <w:r w:rsidRPr="5E6B426E">
        <w:rPr>
          <w:rFonts w:cs="Times New Roman"/>
        </w:rPr>
        <w:t>Účinnost odstoupení</w:t>
      </w:r>
      <w:bookmarkEnd w:id="65"/>
      <w:bookmarkEnd w:id="66"/>
    </w:p>
    <w:p w14:paraId="6FC618BE" w14:textId="77777777" w:rsidR="00410D5B" w:rsidRPr="001312BD" w:rsidRDefault="00410D5B" w:rsidP="00410D5B">
      <w:pPr>
        <w:pStyle w:val="Nadpis3"/>
        <w:rPr>
          <w:rFonts w:eastAsia="Times New Roman" w:cs="Times New Roman"/>
        </w:rPr>
      </w:pPr>
      <w:r w:rsidRPr="5E6B426E">
        <w:rPr>
          <w:rFonts w:eastAsia="Times New Roman" w:cs="Times New Roman"/>
        </w:rPr>
        <w:t>Odstoupení od smlouvy se stává účinným dnem, kdy písemné oznámení dojde druhé straně.</w:t>
      </w:r>
    </w:p>
    <w:p w14:paraId="06F0C2C6" w14:textId="77777777" w:rsidR="00410D5B" w:rsidRPr="001312BD" w:rsidRDefault="00410D5B" w:rsidP="00410D5B">
      <w:pPr>
        <w:pStyle w:val="Zkladntext"/>
        <w:widowControl/>
        <w:jc w:val="both"/>
        <w:rPr>
          <w:rFonts w:ascii="Times New Roman" w:eastAsia="Times New Roman" w:hAnsi="Times New Roman" w:cs="Times New Roman"/>
          <w:color w:val="auto"/>
          <w:lang w:val="cs-CZ"/>
        </w:rPr>
      </w:pPr>
    </w:p>
    <w:p w14:paraId="5D6CEC5C" w14:textId="77777777" w:rsidR="00410D5B" w:rsidRDefault="00410D5B" w:rsidP="00410D5B">
      <w:pPr>
        <w:pStyle w:val="Nadpis1"/>
        <w:rPr>
          <w:rFonts w:cs="Times New Roman"/>
        </w:rPr>
      </w:pPr>
      <w:bookmarkStart w:id="67" w:name="_Toc66962473"/>
      <w:bookmarkStart w:id="68" w:name="_Toc99710732"/>
      <w:r w:rsidRPr="5E6B426E">
        <w:rPr>
          <w:rFonts w:cs="Times New Roman"/>
        </w:rPr>
        <w:t>Ostatní ustanovení</w:t>
      </w:r>
      <w:bookmarkEnd w:id="67"/>
      <w:bookmarkEnd w:id="68"/>
    </w:p>
    <w:p w14:paraId="36B47BBC" w14:textId="77777777" w:rsidR="00410D5B" w:rsidRPr="001312BD" w:rsidRDefault="00410D5B" w:rsidP="00410D5B">
      <w:pPr>
        <w:pStyle w:val="Nadpis2"/>
        <w:rPr>
          <w:rFonts w:cs="Times New Roman"/>
        </w:rPr>
      </w:pPr>
      <w:bookmarkStart w:id="69" w:name="_Toc66962474"/>
      <w:bookmarkStart w:id="70" w:name="_Toc99710733"/>
      <w:r w:rsidRPr="5E6B426E">
        <w:rPr>
          <w:rFonts w:cs="Times New Roman"/>
        </w:rPr>
        <w:t>Prohlášení zhotovitele</w:t>
      </w:r>
      <w:bookmarkEnd w:id="69"/>
      <w:bookmarkEnd w:id="70"/>
    </w:p>
    <w:p w14:paraId="44FBADDE" w14:textId="77777777" w:rsidR="00410D5B" w:rsidRDefault="00410D5B" w:rsidP="00410D5B">
      <w:pPr>
        <w:pStyle w:val="Nadpis3"/>
        <w:rPr>
          <w:rFonts w:eastAsia="Times New Roman" w:cs="Times New Roman"/>
        </w:rPr>
      </w:pPr>
      <w:r w:rsidRPr="5E6B426E">
        <w:rPr>
          <w:rFonts w:eastAsia="Times New Roman" w:cs="Times New Roman"/>
        </w:rPr>
        <w:t>Zhotovitel prohlašuje, že má oprávnění vykonávat živnost v rozsahu předmětu plnění dle této smlouvy.</w:t>
      </w:r>
    </w:p>
    <w:p w14:paraId="0649FDEF" w14:textId="77777777" w:rsidR="00410D5B" w:rsidRPr="00523895" w:rsidRDefault="00410D5B" w:rsidP="00410D5B">
      <w:pPr>
        <w:rPr>
          <w:rFonts w:ascii="Times New Roman" w:eastAsia="Times New Roman" w:hAnsi="Times New Roman" w:cs="Times New Roman"/>
        </w:rPr>
      </w:pPr>
    </w:p>
    <w:p w14:paraId="5F9F7CF5" w14:textId="77777777" w:rsidR="00410D5B" w:rsidRDefault="00410D5B" w:rsidP="00410D5B">
      <w:pPr>
        <w:pStyle w:val="Nadpis3"/>
        <w:rPr>
          <w:rFonts w:eastAsia="Times New Roman" w:cs="Times New Roman"/>
        </w:rPr>
      </w:pPr>
      <w:r w:rsidRPr="5E6B426E">
        <w:rPr>
          <w:rFonts w:eastAsia="Times New Roman" w:cs="Times New Roman"/>
        </w:rPr>
        <w:t>Zhotovitel prohlašuje, že vůči jeho majetku neprobíhá insolvenční řízení, v němž bylo vydáno rozhodnutí o úpadku nebo insolvenční návrh nebyl zamítnut proto, že majetek nepostačuje k úhradě nákladů insolvenčního řízení.</w:t>
      </w:r>
    </w:p>
    <w:p w14:paraId="0489B99F" w14:textId="77777777" w:rsidR="00410D5B" w:rsidRPr="00523895" w:rsidRDefault="00410D5B" w:rsidP="00410D5B">
      <w:pPr>
        <w:rPr>
          <w:rFonts w:ascii="Times New Roman" w:eastAsia="Times New Roman" w:hAnsi="Times New Roman" w:cs="Times New Roman"/>
        </w:rPr>
      </w:pPr>
    </w:p>
    <w:p w14:paraId="32A2AA7B" w14:textId="77777777" w:rsidR="00410D5B" w:rsidRDefault="00410D5B" w:rsidP="00410D5B">
      <w:pPr>
        <w:pStyle w:val="Nadpis3"/>
        <w:rPr>
          <w:rFonts w:eastAsia="Times New Roman" w:cs="Times New Roman"/>
        </w:rPr>
      </w:pPr>
      <w:r w:rsidRPr="5E6B426E">
        <w:rPr>
          <w:rFonts w:eastAsia="Times New Roman" w:cs="Times New Roman"/>
        </w:rPr>
        <w:t>Zhotovitel prohlašuje, že odpovědný zástupce v posledních třech letech nebyl disciplinárně potrestán podle zvláštních předpisů upravujících výkon odborné činnosti (zákon č. 360/1992 Sb., v platném znění).</w:t>
      </w:r>
    </w:p>
    <w:p w14:paraId="2573007C" w14:textId="77777777" w:rsidR="00410D5B" w:rsidRPr="00B331C5" w:rsidRDefault="00410D5B" w:rsidP="00410D5B">
      <w:pPr>
        <w:rPr>
          <w:rFonts w:ascii="Times New Roman" w:eastAsia="Times New Roman" w:hAnsi="Times New Roman" w:cs="Times New Roman"/>
        </w:rPr>
      </w:pPr>
    </w:p>
    <w:p w14:paraId="6B0B50BC" w14:textId="22746FDD" w:rsidR="00410D5B" w:rsidRDefault="00410D5B" w:rsidP="00410D5B">
      <w:pPr>
        <w:pStyle w:val="Nadpis3"/>
        <w:rPr>
          <w:rFonts w:eastAsia="Times New Roman" w:cs="Times New Roman"/>
        </w:rPr>
      </w:pPr>
      <w:r w:rsidRPr="5E6B426E">
        <w:rPr>
          <w:rFonts w:eastAsia="Times New Roman" w:cs="Times New Roman"/>
        </w:rPr>
        <w:t xml:space="preserve">Zhotovitel prohlašuje, že tato smlouva, ani žádná z jejích příloh, neobsahuje údaje, které </w:t>
      </w:r>
      <w:proofErr w:type="gramStart"/>
      <w:r w:rsidRPr="5E6B426E">
        <w:rPr>
          <w:rFonts w:eastAsia="Times New Roman" w:cs="Times New Roman"/>
        </w:rPr>
        <w:t>tvoří</w:t>
      </w:r>
      <w:proofErr w:type="gramEnd"/>
      <w:r w:rsidRPr="5E6B426E">
        <w:rPr>
          <w:rFonts w:eastAsia="Times New Roman" w:cs="Times New Roman"/>
        </w:rPr>
        <w:t xml:space="preserve"> předmět obchodního tajemství podle § 504 zákona č. 89/2012 Sb., občanský zákoník.</w:t>
      </w:r>
    </w:p>
    <w:p w14:paraId="1A7D9BF5" w14:textId="1B5EABD4" w:rsidR="0088386D" w:rsidRDefault="0088386D" w:rsidP="0088386D"/>
    <w:p w14:paraId="19F2AECC" w14:textId="0E28863A" w:rsidR="0026089D" w:rsidRDefault="0026089D" w:rsidP="0088386D"/>
    <w:p w14:paraId="43B228CD" w14:textId="77777777" w:rsidR="0026089D" w:rsidRPr="0088386D" w:rsidRDefault="0026089D" w:rsidP="0088386D"/>
    <w:p w14:paraId="2C25250C" w14:textId="77777777" w:rsidR="00410D5B" w:rsidRPr="001312BD" w:rsidRDefault="00410D5B" w:rsidP="00410D5B">
      <w:pPr>
        <w:pStyle w:val="Nadpis2"/>
        <w:rPr>
          <w:rFonts w:cs="Times New Roman"/>
        </w:rPr>
      </w:pPr>
      <w:bookmarkStart w:id="71" w:name="_Toc66962475"/>
      <w:bookmarkStart w:id="72" w:name="_Toc99710734"/>
      <w:r w:rsidRPr="5E6B426E">
        <w:rPr>
          <w:rFonts w:cs="Times New Roman"/>
        </w:rPr>
        <w:lastRenderedPageBreak/>
        <w:t>Postupitelnost a právní nástupnictví</w:t>
      </w:r>
      <w:bookmarkEnd w:id="71"/>
      <w:bookmarkEnd w:id="72"/>
    </w:p>
    <w:p w14:paraId="280B14CD" w14:textId="77777777" w:rsidR="00410D5B" w:rsidRDefault="00410D5B" w:rsidP="00410D5B">
      <w:pPr>
        <w:pStyle w:val="Nadpis3"/>
      </w:pPr>
      <w:r w:rsidRPr="2217BC5F">
        <w:t>Žádná ze smluvních stran nesmí, a to ani zčásti, postoupit ani jiným způsobem způsobit převod či přechod žádného ze svých práv ani žádné ze svých povinností podle této smlouvy, zřídit k nim jakákoliv práva třetích osob, bez předchozího písemného souhlasu druhé smluvní strany.</w:t>
      </w:r>
      <w:r>
        <w:t xml:space="preserve"> </w:t>
      </w:r>
    </w:p>
    <w:p w14:paraId="4C29D556" w14:textId="77777777" w:rsidR="00410D5B" w:rsidRPr="00B331C5" w:rsidRDefault="00410D5B" w:rsidP="00410D5B">
      <w:pPr>
        <w:rPr>
          <w:rFonts w:ascii="Times New Roman" w:eastAsia="Times New Roman" w:hAnsi="Times New Roman" w:cs="Times New Roman"/>
        </w:rPr>
      </w:pPr>
    </w:p>
    <w:p w14:paraId="6203811B" w14:textId="6F7C3959" w:rsidR="00410D5B" w:rsidRPr="0088386D" w:rsidRDefault="00410D5B" w:rsidP="00410D5B">
      <w:pPr>
        <w:pStyle w:val="Nadpis3"/>
        <w:rPr>
          <w:rFonts w:eastAsia="Times New Roman" w:cs="Times New Roman"/>
        </w:rPr>
      </w:pPr>
      <w:r w:rsidRPr="2217BC5F">
        <w:rPr>
          <w:rFonts w:eastAsia="Times New Roman" w:cs="Times New Roman"/>
        </w:rPr>
        <w:t>Tato Smlouva zavazuje právní nástupce smluvních stran. Závazky zhotovitele nezaniknou ztrátou příslušného podnikatelského oprávnění podle § 2588 Občanského zákoníku, ani zánikem zhotovitele za předpokladu, že má právního nástupce.</w:t>
      </w:r>
    </w:p>
    <w:p w14:paraId="3B7CD887" w14:textId="77777777" w:rsidR="00410D5B" w:rsidRPr="00066330" w:rsidRDefault="00410D5B" w:rsidP="00410D5B">
      <w:pPr>
        <w:pStyle w:val="Nadpis2"/>
        <w:rPr>
          <w:rFonts w:cs="Times New Roman"/>
        </w:rPr>
      </w:pPr>
      <w:bookmarkStart w:id="73" w:name="_Toc66962476"/>
      <w:bookmarkStart w:id="74" w:name="_Toc99710735"/>
      <w:r w:rsidRPr="2217BC5F">
        <w:rPr>
          <w:rFonts w:cs="Times New Roman"/>
        </w:rPr>
        <w:t>Řešení sporů</w:t>
      </w:r>
      <w:bookmarkEnd w:id="73"/>
      <w:bookmarkEnd w:id="74"/>
    </w:p>
    <w:p w14:paraId="66A8B748" w14:textId="4310F86D" w:rsidR="00410D5B" w:rsidRPr="0088386D" w:rsidRDefault="00410D5B" w:rsidP="00410D5B">
      <w:pPr>
        <w:pStyle w:val="Nadpis3"/>
        <w:rPr>
          <w:rFonts w:eastAsia="Times New Roman" w:cs="Times New Roman"/>
        </w:rPr>
      </w:pPr>
      <w:r w:rsidRPr="2217BC5F">
        <w:rPr>
          <w:rFonts w:eastAsia="Times New Roman" w:cs="Times New Roman"/>
        </w:rPr>
        <w:t>V případě řešení smluvních sporů rozhodne příslušný soud.</w:t>
      </w:r>
    </w:p>
    <w:p w14:paraId="30650676" w14:textId="77777777" w:rsidR="00410D5B" w:rsidRPr="001312BD" w:rsidRDefault="00410D5B" w:rsidP="00410D5B">
      <w:pPr>
        <w:pStyle w:val="Nadpis2"/>
        <w:rPr>
          <w:rFonts w:cs="Times New Roman"/>
        </w:rPr>
      </w:pPr>
      <w:bookmarkStart w:id="75" w:name="_Toc66962477"/>
      <w:bookmarkStart w:id="76" w:name="_Toc99710736"/>
      <w:r w:rsidRPr="2217BC5F">
        <w:rPr>
          <w:rFonts w:cs="Times New Roman"/>
        </w:rPr>
        <w:t>Oznámení</w:t>
      </w:r>
      <w:bookmarkEnd w:id="75"/>
      <w:bookmarkEnd w:id="76"/>
    </w:p>
    <w:p w14:paraId="2EB5ABFE" w14:textId="77777777" w:rsidR="00410D5B" w:rsidRDefault="00410D5B" w:rsidP="00410D5B">
      <w:pPr>
        <w:pStyle w:val="Nadpis3"/>
        <w:rPr>
          <w:rFonts w:eastAsia="Times New Roman" w:cs="Times New Roman"/>
        </w:rPr>
      </w:pPr>
      <w:r w:rsidRPr="2217BC5F">
        <w:rPr>
          <w:rFonts w:eastAsia="Times New Roman" w:cs="Times New Roman"/>
        </w:rPr>
        <w:t xml:space="preserve">Veškerá sdělení a komunikace vyplývající nebo související s touto smlouvou budou mít písemnou formu a mohou být doručována osobně, datovou schránkou nebo emailem. </w:t>
      </w:r>
    </w:p>
    <w:p w14:paraId="0A9401EC" w14:textId="77777777" w:rsidR="00410D5B" w:rsidRPr="00751083" w:rsidRDefault="00410D5B" w:rsidP="00410D5B">
      <w:pPr>
        <w:rPr>
          <w:rFonts w:ascii="Times New Roman" w:eastAsia="Times New Roman" w:hAnsi="Times New Roman" w:cs="Times New Roman"/>
        </w:rPr>
      </w:pPr>
    </w:p>
    <w:p w14:paraId="72056823" w14:textId="4C281E79" w:rsidR="00410D5B" w:rsidRPr="0088386D" w:rsidRDefault="00410D5B" w:rsidP="00410D5B">
      <w:pPr>
        <w:pStyle w:val="Nadpis3"/>
        <w:rPr>
          <w:rFonts w:eastAsia="Times New Roman" w:cs="Times New Roman"/>
        </w:rPr>
      </w:pPr>
      <w:r w:rsidRPr="2217BC5F">
        <w:rPr>
          <w:rFonts w:eastAsia="Times New Roman" w:cs="Times New Roman"/>
        </w:rPr>
        <w:t xml:space="preserve">Jakékoliv ústní dojednání při podání nabídky nebo při provádění </w:t>
      </w:r>
      <w:r w:rsidR="00A23B6C">
        <w:rPr>
          <w:rFonts w:eastAsia="Times New Roman" w:cs="Times New Roman"/>
        </w:rPr>
        <w:t>díla,</w:t>
      </w:r>
      <w:r w:rsidRPr="2217BC5F">
        <w:rPr>
          <w:rFonts w:eastAsia="Times New Roman" w:cs="Times New Roman"/>
        </w:rPr>
        <w:t xml:space="preserve"> která nejsou písemně potvrzena, budou považována za právně neúčinná.</w:t>
      </w:r>
    </w:p>
    <w:p w14:paraId="5478FDC6" w14:textId="77777777" w:rsidR="00410D5B" w:rsidRPr="001312BD" w:rsidRDefault="00410D5B" w:rsidP="00410D5B">
      <w:pPr>
        <w:pStyle w:val="Zkladntext"/>
        <w:widowControl/>
        <w:rPr>
          <w:rFonts w:ascii="Times New Roman" w:eastAsia="Times New Roman" w:hAnsi="Times New Roman" w:cs="Times New Roman"/>
          <w:color w:val="auto"/>
          <w:lang w:val="cs-CZ"/>
        </w:rPr>
      </w:pPr>
    </w:p>
    <w:p w14:paraId="40AC86E5" w14:textId="77777777" w:rsidR="00410D5B" w:rsidRDefault="00410D5B" w:rsidP="00410D5B">
      <w:pPr>
        <w:pStyle w:val="Nadpis1"/>
        <w:rPr>
          <w:rFonts w:cs="Times New Roman"/>
        </w:rPr>
      </w:pPr>
      <w:bookmarkStart w:id="77" w:name="_Toc66962478"/>
      <w:bookmarkStart w:id="78" w:name="_Toc99710737"/>
      <w:r w:rsidRPr="5E6B426E">
        <w:rPr>
          <w:rFonts w:cs="Times New Roman"/>
        </w:rPr>
        <w:t>Závěrečná ustanovení</w:t>
      </w:r>
      <w:bookmarkEnd w:id="77"/>
      <w:bookmarkEnd w:id="78"/>
    </w:p>
    <w:p w14:paraId="35BFE399" w14:textId="77777777" w:rsidR="00410D5B" w:rsidRPr="001312BD" w:rsidRDefault="00410D5B" w:rsidP="00410D5B">
      <w:pPr>
        <w:pStyle w:val="Nadpis2"/>
        <w:rPr>
          <w:rFonts w:cs="Times New Roman"/>
        </w:rPr>
      </w:pPr>
      <w:bookmarkStart w:id="79" w:name="_Toc66962479"/>
      <w:bookmarkStart w:id="80" w:name="_Toc99710738"/>
      <w:r w:rsidRPr="5E6B426E">
        <w:rPr>
          <w:rFonts w:cs="Times New Roman"/>
        </w:rPr>
        <w:t>Rozhodné právo</w:t>
      </w:r>
      <w:bookmarkEnd w:id="79"/>
      <w:bookmarkEnd w:id="80"/>
    </w:p>
    <w:p w14:paraId="7E712EBC" w14:textId="6D888179" w:rsidR="00410D5B" w:rsidRPr="0088386D" w:rsidRDefault="00410D5B" w:rsidP="00410D5B">
      <w:pPr>
        <w:pStyle w:val="Nadpis3"/>
        <w:rPr>
          <w:rFonts w:eastAsia="Times New Roman" w:cs="Times New Roman"/>
        </w:rPr>
      </w:pPr>
      <w:r w:rsidRPr="5E6B426E">
        <w:rPr>
          <w:rFonts w:eastAsia="Times New Roman" w:cs="Times New Roman"/>
        </w:rPr>
        <w:t>Vzájemné vztahy smluvních stran se řídí zákonem č. 89/2012 Sb., občanský zákoník., v platném znění a souvisejícími předpisy platnými v době uzavření smlouvy.</w:t>
      </w:r>
    </w:p>
    <w:p w14:paraId="571AE558" w14:textId="77777777" w:rsidR="00410D5B" w:rsidRDefault="00410D5B" w:rsidP="00410D5B">
      <w:pPr>
        <w:pStyle w:val="Nadpis2"/>
        <w:rPr>
          <w:rFonts w:cs="Times New Roman"/>
        </w:rPr>
      </w:pPr>
      <w:bookmarkStart w:id="81" w:name="_Toc66962480"/>
      <w:bookmarkStart w:id="82" w:name="_Toc99710739"/>
      <w:r w:rsidRPr="5E6B426E">
        <w:rPr>
          <w:rFonts w:cs="Times New Roman"/>
        </w:rPr>
        <w:t>Vyloučení nebo úprava některých zákonných ustanovení</w:t>
      </w:r>
      <w:bookmarkEnd w:id="81"/>
      <w:bookmarkEnd w:id="82"/>
    </w:p>
    <w:p w14:paraId="2DBC596A" w14:textId="4E826F3A" w:rsidR="00410D5B" w:rsidRPr="0088386D" w:rsidRDefault="00410D5B" w:rsidP="00410D5B">
      <w:pPr>
        <w:pStyle w:val="Nadpis3"/>
        <w:rPr>
          <w:rFonts w:eastAsia="Times New Roman" w:cs="Times New Roman"/>
        </w:rPr>
      </w:pPr>
      <w:r w:rsidRPr="5E6B426E">
        <w:rPr>
          <w:rFonts w:eastAsia="Times New Roman" w:cs="Times New Roman"/>
        </w:rPr>
        <w:t>Smluvní strany vylučují aplikaci ustanovení § 1758 zákona č. 89/2012 Sb., občanský zákoník, v platném znění.</w:t>
      </w:r>
    </w:p>
    <w:p w14:paraId="2DBEFD6B" w14:textId="77777777" w:rsidR="00410D5B" w:rsidRPr="00B331C5" w:rsidRDefault="00410D5B" w:rsidP="00410D5B">
      <w:pPr>
        <w:pStyle w:val="Nadpis2"/>
        <w:rPr>
          <w:rFonts w:cs="Times New Roman"/>
        </w:rPr>
      </w:pPr>
      <w:bookmarkStart w:id="83" w:name="_Toc66962481"/>
      <w:bookmarkStart w:id="84" w:name="_Toc99710740"/>
      <w:r w:rsidRPr="5E6B426E">
        <w:rPr>
          <w:rFonts w:cs="Times New Roman"/>
        </w:rPr>
        <w:t>Změna smlouvy</w:t>
      </w:r>
      <w:bookmarkEnd w:id="83"/>
      <w:bookmarkEnd w:id="84"/>
    </w:p>
    <w:p w14:paraId="130CB768" w14:textId="77777777" w:rsidR="00410D5B" w:rsidRDefault="00410D5B" w:rsidP="00410D5B">
      <w:pPr>
        <w:pStyle w:val="Nadpis3"/>
        <w:rPr>
          <w:rFonts w:eastAsia="Times New Roman" w:cs="Times New Roman"/>
        </w:rPr>
      </w:pPr>
      <w:r w:rsidRPr="5E6B426E">
        <w:rPr>
          <w:rFonts w:eastAsia="Times New Roman" w:cs="Times New Roman"/>
        </w:rPr>
        <w:t xml:space="preserve">Měnit nebo doplňovat text této smlouvy je možné jen formou písemných dodatků, které budou platné, jestliže budou řádně potvrzeny a podepsány oprávněnými zástupci obou smluvních stran. </w:t>
      </w:r>
      <w:r>
        <w:rPr>
          <w:rFonts w:eastAsia="Times New Roman" w:cs="Times New Roman"/>
        </w:rPr>
        <w:t xml:space="preserve">Dodatky nabývají účinnosti zveřejněním v registru smluv. </w:t>
      </w:r>
    </w:p>
    <w:p w14:paraId="69E4D9D6" w14:textId="77777777" w:rsidR="00410D5B" w:rsidRPr="001312BD" w:rsidRDefault="00410D5B" w:rsidP="00410D5B">
      <w:pPr>
        <w:pStyle w:val="Zkladntext"/>
        <w:widowControl/>
        <w:jc w:val="both"/>
        <w:rPr>
          <w:rFonts w:ascii="Times New Roman" w:eastAsia="Times New Roman" w:hAnsi="Times New Roman" w:cs="Times New Roman"/>
          <w:color w:val="auto"/>
        </w:rPr>
      </w:pPr>
    </w:p>
    <w:p w14:paraId="0B85C468" w14:textId="77777777" w:rsidR="00410D5B" w:rsidRPr="001312BD" w:rsidRDefault="00410D5B" w:rsidP="00410D5B">
      <w:pPr>
        <w:pStyle w:val="Nadpis3"/>
        <w:rPr>
          <w:rFonts w:eastAsia="Times New Roman" w:cs="Times New Roman"/>
        </w:rPr>
      </w:pPr>
      <w:r w:rsidRPr="5E6B426E">
        <w:rPr>
          <w:rFonts w:eastAsia="Times New Roman" w:cs="Times New Roman"/>
        </w:rPr>
        <w:t>Pro platnost dodatků k této smlouvě se vyžaduje dohoda o celém textu.</w:t>
      </w:r>
    </w:p>
    <w:p w14:paraId="25CC7F35" w14:textId="77777777" w:rsidR="00410D5B" w:rsidRPr="001312BD" w:rsidRDefault="00410D5B" w:rsidP="00410D5B">
      <w:pPr>
        <w:pStyle w:val="Zkladntext"/>
        <w:widowControl/>
        <w:jc w:val="both"/>
        <w:rPr>
          <w:rFonts w:ascii="Times New Roman" w:eastAsia="Times New Roman" w:hAnsi="Times New Roman" w:cs="Times New Roman"/>
          <w:color w:val="auto"/>
        </w:rPr>
      </w:pPr>
    </w:p>
    <w:p w14:paraId="6D4160D9" w14:textId="7D74DD63" w:rsidR="00410D5B" w:rsidRPr="0088386D" w:rsidRDefault="00410D5B" w:rsidP="00410D5B">
      <w:pPr>
        <w:pStyle w:val="Nadpis3"/>
        <w:rPr>
          <w:rFonts w:eastAsia="Times New Roman" w:cs="Times New Roman"/>
        </w:rPr>
      </w:pPr>
      <w:r w:rsidRPr="5E6B426E">
        <w:rPr>
          <w:rFonts w:eastAsia="Times New Roman" w:cs="Times New Roman"/>
        </w:rPr>
        <w:t>K návrhu dodatků k této smlouvě se smluvní strany zavazují vyjádřit písemně.</w:t>
      </w:r>
    </w:p>
    <w:p w14:paraId="002D632A" w14:textId="77777777" w:rsidR="00410D5B" w:rsidRDefault="00410D5B" w:rsidP="00410D5B">
      <w:pPr>
        <w:pStyle w:val="Nadpis2"/>
        <w:rPr>
          <w:rFonts w:cs="Times New Roman"/>
        </w:rPr>
      </w:pPr>
      <w:bookmarkStart w:id="85" w:name="_Toc66962482"/>
      <w:bookmarkStart w:id="86" w:name="_Toc99710741"/>
      <w:r w:rsidRPr="5E6B426E">
        <w:rPr>
          <w:rFonts w:cs="Times New Roman"/>
        </w:rPr>
        <w:t>Přílohy smlouvy</w:t>
      </w:r>
      <w:bookmarkEnd w:id="85"/>
      <w:bookmarkEnd w:id="86"/>
    </w:p>
    <w:p w14:paraId="6841FF52" w14:textId="1ED30BBE" w:rsidR="00410D5B" w:rsidRDefault="00F70ADD" w:rsidP="00410D5B">
      <w:pPr>
        <w:pStyle w:val="Nadpis3"/>
        <w:rPr>
          <w:rFonts w:eastAsia="Times New Roman" w:cs="Times New Roman"/>
        </w:rPr>
      </w:pPr>
      <w:r>
        <w:rPr>
          <w:rFonts w:eastAsia="Times New Roman" w:cs="Times New Roman"/>
        </w:rPr>
        <w:t xml:space="preserve">Zadání </w:t>
      </w:r>
      <w:r w:rsidR="00F13A41">
        <w:rPr>
          <w:rFonts w:eastAsia="Times New Roman" w:cs="Times New Roman"/>
        </w:rPr>
        <w:t>„Aktualizace komple</w:t>
      </w:r>
      <w:r w:rsidR="004306EF">
        <w:rPr>
          <w:rFonts w:eastAsia="Times New Roman" w:cs="Times New Roman"/>
        </w:rPr>
        <w:t>xn</w:t>
      </w:r>
      <w:r w:rsidR="00F13A41">
        <w:rPr>
          <w:rFonts w:eastAsia="Times New Roman" w:cs="Times New Roman"/>
        </w:rPr>
        <w:t>í</w:t>
      </w:r>
      <w:r w:rsidR="004306EF">
        <w:rPr>
          <w:rFonts w:eastAsia="Times New Roman" w:cs="Times New Roman"/>
        </w:rPr>
        <w:t xml:space="preserve"> </w:t>
      </w:r>
      <w:r w:rsidR="004306EF" w:rsidRPr="003638DF">
        <w:rPr>
          <w:rFonts w:eastAsia="Times New Roman" w:cs="Times New Roman"/>
        </w:rPr>
        <w:t>dopravní obslužnosti města</w:t>
      </w:r>
      <w:r w:rsidRPr="003638DF">
        <w:rPr>
          <w:rFonts w:eastAsia="Times New Roman" w:cs="Times New Roman"/>
        </w:rPr>
        <w:t xml:space="preserve"> Jindřichův Hradec</w:t>
      </w:r>
      <w:r w:rsidR="004306EF" w:rsidRPr="003638DF">
        <w:rPr>
          <w:rFonts w:eastAsia="Times New Roman" w:cs="Times New Roman"/>
        </w:rPr>
        <w:t>“</w:t>
      </w:r>
      <w:r w:rsidRPr="003638DF">
        <w:rPr>
          <w:rFonts w:eastAsia="Times New Roman" w:cs="Times New Roman"/>
        </w:rPr>
        <w:t xml:space="preserve"> schválené dne </w:t>
      </w:r>
      <w:r w:rsidR="003638DF" w:rsidRPr="003638DF">
        <w:rPr>
          <w:rFonts w:eastAsia="Times New Roman" w:cs="Times New Roman"/>
        </w:rPr>
        <w:t>25. 4</w:t>
      </w:r>
      <w:r w:rsidRPr="003638DF">
        <w:rPr>
          <w:rFonts w:eastAsia="Times New Roman" w:cs="Times New Roman"/>
        </w:rPr>
        <w:t>. 202</w:t>
      </w:r>
      <w:r w:rsidR="004306EF" w:rsidRPr="003638DF">
        <w:rPr>
          <w:rFonts w:eastAsia="Times New Roman" w:cs="Times New Roman"/>
        </w:rPr>
        <w:t>2</w:t>
      </w:r>
      <w:r w:rsidRPr="003638DF">
        <w:rPr>
          <w:rFonts w:eastAsia="Times New Roman" w:cs="Times New Roman"/>
        </w:rPr>
        <w:t xml:space="preserve"> </w:t>
      </w:r>
      <w:r w:rsidR="004306EF" w:rsidRPr="003638DF">
        <w:rPr>
          <w:rFonts w:eastAsia="Times New Roman" w:cs="Times New Roman"/>
        </w:rPr>
        <w:t>Radou</w:t>
      </w:r>
      <w:r w:rsidRPr="003638DF">
        <w:rPr>
          <w:rFonts w:eastAsia="Times New Roman" w:cs="Times New Roman"/>
        </w:rPr>
        <w:t xml:space="preserve"> města Jindřichův Hradec č. usnesení </w:t>
      </w:r>
      <w:r w:rsidR="003638DF" w:rsidRPr="003638DF">
        <w:rPr>
          <w:rFonts w:eastAsia="Times New Roman" w:cs="Times New Roman"/>
        </w:rPr>
        <w:t>360</w:t>
      </w:r>
      <w:r w:rsidRPr="003638DF">
        <w:rPr>
          <w:rFonts w:eastAsia="Times New Roman" w:cs="Times New Roman"/>
        </w:rPr>
        <w:t>/</w:t>
      </w:r>
      <w:r w:rsidR="003638DF" w:rsidRPr="003638DF">
        <w:rPr>
          <w:rFonts w:eastAsia="Times New Roman" w:cs="Times New Roman"/>
        </w:rPr>
        <w:t>12</w:t>
      </w:r>
      <w:r w:rsidR="004306EF" w:rsidRPr="003638DF">
        <w:rPr>
          <w:rFonts w:eastAsia="Times New Roman" w:cs="Times New Roman"/>
        </w:rPr>
        <w:t>R</w:t>
      </w:r>
      <w:r w:rsidRPr="003638DF">
        <w:rPr>
          <w:rFonts w:eastAsia="Times New Roman" w:cs="Times New Roman"/>
        </w:rPr>
        <w:t>/202</w:t>
      </w:r>
      <w:r w:rsidR="004306EF" w:rsidRPr="003638DF">
        <w:rPr>
          <w:rFonts w:eastAsia="Times New Roman" w:cs="Times New Roman"/>
        </w:rPr>
        <w:t>2</w:t>
      </w:r>
      <w:r w:rsidR="00410D5B" w:rsidRPr="003638DF">
        <w:rPr>
          <w:rFonts w:eastAsia="Times New Roman" w:cs="Times New Roman"/>
        </w:rPr>
        <w:t>.</w:t>
      </w:r>
    </w:p>
    <w:p w14:paraId="3149499A" w14:textId="77777777" w:rsidR="00C21B0D" w:rsidRPr="00C21B0D" w:rsidRDefault="00C21B0D" w:rsidP="00C21B0D"/>
    <w:p w14:paraId="69B5E965" w14:textId="683ADEE5" w:rsidR="00410D5B" w:rsidRPr="0088386D" w:rsidRDefault="00C21B0D" w:rsidP="00410D5B">
      <w:pPr>
        <w:pStyle w:val="Nadpis3"/>
      </w:pPr>
      <w:r>
        <w:t>Seznam poddodavatelů, kteří se budou podílet na plnění dle této smlouvy.</w:t>
      </w:r>
    </w:p>
    <w:p w14:paraId="6F9A6239" w14:textId="77777777" w:rsidR="00410D5B" w:rsidRPr="00D81355" w:rsidRDefault="00410D5B" w:rsidP="002C6089">
      <w:pPr>
        <w:pStyle w:val="Nadpis2"/>
        <w:rPr>
          <w:sz w:val="28"/>
        </w:rPr>
      </w:pPr>
      <w:bookmarkStart w:id="87" w:name="_Toc66962483"/>
      <w:bookmarkStart w:id="88" w:name="_Toc99710742"/>
      <w:r w:rsidRPr="5E6B426E">
        <w:t>Vyhotovení a zveřejnění smlouvy</w:t>
      </w:r>
      <w:bookmarkEnd w:id="87"/>
      <w:bookmarkEnd w:id="88"/>
    </w:p>
    <w:p w14:paraId="10B71507" w14:textId="2662BA2A" w:rsidR="00410D5B" w:rsidRDefault="006627C9" w:rsidP="00410D5B">
      <w:pPr>
        <w:pStyle w:val="Nadpis3"/>
        <w:rPr>
          <w:rFonts w:eastAsia="Times New Roman" w:cs="Times New Roman"/>
        </w:rPr>
      </w:pPr>
      <w:r w:rsidRPr="0029654A">
        <w:rPr>
          <w:szCs w:val="22"/>
        </w:rPr>
        <w:t>Tato smlouva je vyhotovena a uzavřena v elektronické podobě</w:t>
      </w:r>
      <w:r>
        <w:rPr>
          <w:szCs w:val="22"/>
        </w:rPr>
        <w:t>.</w:t>
      </w:r>
    </w:p>
    <w:p w14:paraId="5AAE6BCF" w14:textId="77777777" w:rsidR="00410D5B" w:rsidRPr="00B331C5" w:rsidRDefault="00410D5B" w:rsidP="00410D5B">
      <w:pPr>
        <w:rPr>
          <w:rFonts w:ascii="Times New Roman" w:eastAsia="Times New Roman" w:hAnsi="Times New Roman" w:cs="Times New Roman"/>
        </w:rPr>
      </w:pPr>
    </w:p>
    <w:p w14:paraId="706ABBDD" w14:textId="348CB3BA" w:rsidR="00410D5B" w:rsidRPr="00B331C5" w:rsidRDefault="00410D5B" w:rsidP="00410D5B">
      <w:pPr>
        <w:pStyle w:val="Nadpis3"/>
        <w:rPr>
          <w:rFonts w:eastAsia="Times New Roman" w:cs="Times New Roman"/>
        </w:rPr>
      </w:pPr>
      <w:r w:rsidRPr="5E6B426E">
        <w:rPr>
          <w:rFonts w:eastAsia="Times New Roman" w:cs="Times New Roman"/>
        </w:rPr>
        <w:lastRenderedPageBreak/>
        <w:t>Tato smlouva je uzavřena tím okamžikem, kdy je poslední souhlas s obsahem návrhu smlouvy doručený druhé smluvní straně. Smlouva vzniká projevením souhlasu s celým jejím obsahem. Souhlas musí být řádně potvrzený a podepsaný oprávněným zástupcem smluvní strany, která jej projevila.</w:t>
      </w:r>
    </w:p>
    <w:p w14:paraId="49B5FB0E" w14:textId="77777777" w:rsidR="00410D5B" w:rsidRDefault="00410D5B" w:rsidP="00410D5B">
      <w:pPr>
        <w:pStyle w:val="Nadpis3"/>
        <w:numPr>
          <w:ilvl w:val="2"/>
          <w:numId w:val="0"/>
        </w:numPr>
        <w:ind w:left="720"/>
        <w:rPr>
          <w:rFonts w:eastAsia="Times New Roman" w:cs="Times New Roman"/>
        </w:rPr>
      </w:pPr>
      <w:r w:rsidRPr="5E6B426E">
        <w:rPr>
          <w:rFonts w:eastAsia="Times New Roman" w:cs="Times New Roman"/>
        </w:rPr>
        <w:t xml:space="preserve"> </w:t>
      </w:r>
    </w:p>
    <w:p w14:paraId="656D25F8" w14:textId="77777777" w:rsidR="00410D5B" w:rsidRDefault="00410D5B" w:rsidP="00410D5B">
      <w:pPr>
        <w:pStyle w:val="Nadpis3"/>
        <w:rPr>
          <w:rFonts w:eastAsia="Times New Roman" w:cs="Times New Roman"/>
        </w:rPr>
      </w:pPr>
      <w:r w:rsidRPr="5E6B426E">
        <w:rPr>
          <w:rFonts w:eastAsia="Times New Roman" w:cs="Times New Roman"/>
        </w:rPr>
        <w:t xml:space="preserve">Zhotovitel souhlasí se zveřejněním této smlouvy. </w:t>
      </w:r>
    </w:p>
    <w:p w14:paraId="27568BCA" w14:textId="77777777" w:rsidR="00410D5B" w:rsidRPr="00B331C5" w:rsidRDefault="00410D5B" w:rsidP="00410D5B">
      <w:pPr>
        <w:rPr>
          <w:rFonts w:ascii="Times New Roman" w:eastAsia="Times New Roman" w:hAnsi="Times New Roman" w:cs="Times New Roman"/>
        </w:rPr>
      </w:pPr>
    </w:p>
    <w:p w14:paraId="583FF82D" w14:textId="19F9610D" w:rsidR="00410D5B" w:rsidRPr="003901E1" w:rsidRDefault="00410D5B" w:rsidP="00410D5B">
      <w:pPr>
        <w:pStyle w:val="Nadpis3"/>
        <w:rPr>
          <w:rFonts w:eastAsia="Times New Roman" w:cs="Times New Roman"/>
        </w:rPr>
      </w:pPr>
      <w:r w:rsidRPr="2217BC5F">
        <w:rPr>
          <w:rFonts w:eastAsia="Times New Roman" w:cs="Times New Roman"/>
        </w:rPr>
        <w:t>Zveřejnění této smlouvy v Registru smluv dle zákona č. 340/2015 Sb., o zvláštních podmínkách účinnosti některých smluv, uveřejňování těchto smluv a o registru smluv (zákon o registru smluv) zajistí objednatel.</w:t>
      </w:r>
    </w:p>
    <w:p w14:paraId="2920CA1D" w14:textId="77777777" w:rsidR="00410D5B" w:rsidRPr="001312BD" w:rsidRDefault="00410D5B" w:rsidP="00410D5B">
      <w:pPr>
        <w:pStyle w:val="Nadpis2"/>
        <w:rPr>
          <w:rFonts w:cs="Times New Roman"/>
        </w:rPr>
      </w:pPr>
      <w:bookmarkStart w:id="89" w:name="_Toc66962484"/>
      <w:bookmarkStart w:id="90" w:name="_Toc99710743"/>
      <w:r w:rsidRPr="5E6B426E">
        <w:rPr>
          <w:rFonts w:cs="Times New Roman"/>
        </w:rPr>
        <w:t>Ověřovací doložka</w:t>
      </w:r>
      <w:bookmarkEnd w:id="89"/>
      <w:bookmarkEnd w:id="90"/>
    </w:p>
    <w:p w14:paraId="7683BDD0" w14:textId="34C9D5E8" w:rsidR="001931A7" w:rsidRPr="003638DF" w:rsidRDefault="00410D5B" w:rsidP="00410D5B">
      <w:pPr>
        <w:pStyle w:val="Nadpis3"/>
        <w:rPr>
          <w:rFonts w:eastAsia="Times New Roman" w:cs="Times New Roman"/>
        </w:rPr>
      </w:pPr>
      <w:r w:rsidRPr="003638DF">
        <w:rPr>
          <w:rFonts w:eastAsia="Times New Roman" w:cs="Times New Roman"/>
        </w:rPr>
        <w:t xml:space="preserve">Znění této smlouvy </w:t>
      </w:r>
      <w:r w:rsidR="001931A7" w:rsidRPr="003638DF">
        <w:rPr>
          <w:rFonts w:eastAsia="Times New Roman" w:cs="Times New Roman"/>
        </w:rPr>
        <w:t xml:space="preserve">bylo schváleno Radou města Jindřichův Hradec usnesením č. </w:t>
      </w:r>
      <w:r w:rsidR="003638DF" w:rsidRPr="003638DF">
        <w:rPr>
          <w:rFonts w:eastAsia="Times New Roman" w:cs="Times New Roman"/>
        </w:rPr>
        <w:t>360/12R/2022</w:t>
      </w:r>
      <w:r w:rsidR="001931A7" w:rsidRPr="003638DF">
        <w:rPr>
          <w:rFonts w:eastAsia="Times New Roman" w:cs="Times New Roman"/>
        </w:rPr>
        <w:t xml:space="preserve"> ze dne</w:t>
      </w:r>
      <w:r w:rsidR="003638DF" w:rsidRPr="003638DF">
        <w:rPr>
          <w:rFonts w:eastAsia="Times New Roman" w:cs="Times New Roman"/>
        </w:rPr>
        <w:t xml:space="preserve"> 25. 4. 2022</w:t>
      </w:r>
      <w:r w:rsidR="001931A7" w:rsidRPr="003638DF">
        <w:rPr>
          <w:rFonts w:eastAsia="Times New Roman" w:cs="Times New Roman"/>
        </w:rPr>
        <w:t xml:space="preserve"> a j</w:t>
      </w:r>
      <w:r w:rsidRPr="003638DF">
        <w:rPr>
          <w:rFonts w:eastAsia="Times New Roman" w:cs="Times New Roman"/>
        </w:rPr>
        <w:t xml:space="preserve">e v souladu s návrhem zadání veřejné zakázky schváleným usnesením </w:t>
      </w:r>
      <w:proofErr w:type="spellStart"/>
      <w:r w:rsidRPr="003638DF">
        <w:rPr>
          <w:rFonts w:eastAsia="Times New Roman" w:cs="Times New Roman"/>
        </w:rPr>
        <w:t>RMě</w:t>
      </w:r>
      <w:proofErr w:type="spellEnd"/>
      <w:r w:rsidRPr="003638DF">
        <w:rPr>
          <w:rFonts w:eastAsia="Times New Roman" w:cs="Times New Roman"/>
        </w:rPr>
        <w:t xml:space="preserve"> č. </w:t>
      </w:r>
      <w:r w:rsidR="003638DF" w:rsidRPr="003638DF">
        <w:rPr>
          <w:rFonts w:eastAsia="Times New Roman" w:cs="Times New Roman"/>
        </w:rPr>
        <w:t>360</w:t>
      </w:r>
      <w:r w:rsidR="000A2981" w:rsidRPr="003638DF">
        <w:rPr>
          <w:rFonts w:eastAsia="Times New Roman" w:cs="Times New Roman"/>
        </w:rPr>
        <w:t>/</w:t>
      </w:r>
      <w:r w:rsidR="003638DF" w:rsidRPr="003638DF">
        <w:rPr>
          <w:rFonts w:eastAsia="Times New Roman" w:cs="Times New Roman"/>
        </w:rPr>
        <w:t>12</w:t>
      </w:r>
      <w:r w:rsidR="000A2981" w:rsidRPr="003638DF">
        <w:rPr>
          <w:rFonts w:eastAsia="Times New Roman" w:cs="Times New Roman"/>
        </w:rPr>
        <w:t>R/202</w:t>
      </w:r>
      <w:r w:rsidR="003638DF" w:rsidRPr="003638DF">
        <w:rPr>
          <w:rFonts w:eastAsia="Times New Roman" w:cs="Times New Roman"/>
        </w:rPr>
        <w:t>2</w:t>
      </w:r>
      <w:r w:rsidR="000A2981" w:rsidRPr="003638DF">
        <w:rPr>
          <w:rFonts w:eastAsia="Times New Roman" w:cs="Times New Roman"/>
        </w:rPr>
        <w:t xml:space="preserve"> </w:t>
      </w:r>
      <w:r w:rsidRPr="003638DF">
        <w:rPr>
          <w:rFonts w:eastAsia="Times New Roman" w:cs="Times New Roman"/>
        </w:rPr>
        <w:t xml:space="preserve">ze dne </w:t>
      </w:r>
      <w:r w:rsidR="003638DF">
        <w:rPr>
          <w:rFonts w:eastAsia="Times New Roman" w:cs="Times New Roman"/>
        </w:rPr>
        <w:t>25. 4. 2022</w:t>
      </w:r>
      <w:r w:rsidR="001931A7" w:rsidRPr="003638DF">
        <w:rPr>
          <w:rFonts w:eastAsia="Times New Roman" w:cs="Times New Roman"/>
        </w:rPr>
        <w:t>.</w:t>
      </w:r>
    </w:p>
    <w:p w14:paraId="594B8F13" w14:textId="77777777" w:rsidR="001931A7" w:rsidRDefault="001931A7" w:rsidP="001931A7">
      <w:pPr>
        <w:pStyle w:val="Nadpis3"/>
        <w:numPr>
          <w:ilvl w:val="0"/>
          <w:numId w:val="0"/>
        </w:numPr>
        <w:ind w:left="720"/>
        <w:rPr>
          <w:rFonts w:eastAsia="Times New Roman" w:cs="Times New Roman"/>
        </w:rPr>
      </w:pPr>
    </w:p>
    <w:p w14:paraId="69F6865C" w14:textId="07005C59" w:rsidR="00410D5B" w:rsidRPr="00B8391B" w:rsidRDefault="00410D5B" w:rsidP="00410D5B">
      <w:pPr>
        <w:pStyle w:val="Nadpis3"/>
        <w:rPr>
          <w:rFonts w:eastAsia="Times New Roman" w:cs="Times New Roman"/>
        </w:rPr>
      </w:pPr>
      <w:r w:rsidRPr="5E6B426E">
        <w:rPr>
          <w:rFonts w:eastAsia="Times New Roman" w:cs="Times New Roman"/>
        </w:rPr>
        <w:t xml:space="preserve"> Zadání zakázky a uzavření smlouvy o dílo bylo schváleno usnesením </w:t>
      </w:r>
      <w:proofErr w:type="spellStart"/>
      <w:r w:rsidRPr="003638DF">
        <w:rPr>
          <w:rFonts w:eastAsia="Times New Roman" w:cs="Times New Roman"/>
        </w:rPr>
        <w:t>RMě</w:t>
      </w:r>
      <w:proofErr w:type="spellEnd"/>
      <w:r w:rsidRPr="003638DF">
        <w:rPr>
          <w:rFonts w:eastAsia="Times New Roman" w:cs="Times New Roman"/>
        </w:rPr>
        <w:t xml:space="preserve"> č.</w:t>
      </w:r>
      <w:r w:rsidR="000F72AA">
        <w:rPr>
          <w:rFonts w:eastAsia="Times New Roman" w:cs="Times New Roman"/>
        </w:rPr>
        <w:t xml:space="preserve">477/16R/2022 </w:t>
      </w:r>
      <w:r w:rsidRPr="003638DF">
        <w:rPr>
          <w:rFonts w:eastAsia="Times New Roman" w:cs="Times New Roman"/>
        </w:rPr>
        <w:t>ze dne</w:t>
      </w:r>
      <w:r w:rsidR="000F72AA">
        <w:rPr>
          <w:rFonts w:eastAsia="Times New Roman" w:cs="Times New Roman"/>
        </w:rPr>
        <w:t xml:space="preserve"> 30. 5. 2022</w:t>
      </w:r>
      <w:r w:rsidRPr="003638DF">
        <w:rPr>
          <w:rFonts w:eastAsia="Times New Roman" w:cs="Times New Roman"/>
        </w:rPr>
        <w:t>.</w:t>
      </w:r>
    </w:p>
    <w:p w14:paraId="318D70BB" w14:textId="77777777" w:rsidR="00410D5B" w:rsidRDefault="00410D5B" w:rsidP="00410D5B">
      <w:pPr>
        <w:pStyle w:val="Zkladntext"/>
        <w:widowControl/>
        <w:jc w:val="both"/>
        <w:rPr>
          <w:rFonts w:ascii="Times New Roman" w:eastAsia="Times New Roman" w:hAnsi="Times New Roman" w:cs="Times New Roman"/>
        </w:rPr>
      </w:pPr>
    </w:p>
    <w:p w14:paraId="1A2A92B3" w14:textId="77777777" w:rsidR="00410D5B" w:rsidRDefault="00410D5B" w:rsidP="00410D5B">
      <w:pPr>
        <w:pStyle w:val="Zkladntext"/>
        <w:widowControl/>
        <w:jc w:val="both"/>
        <w:rPr>
          <w:rFonts w:ascii="Times New Roman" w:eastAsia="Times New Roman" w:hAnsi="Times New Roman" w:cs="Times New Roman"/>
        </w:rPr>
      </w:pPr>
    </w:p>
    <w:p w14:paraId="6E4A8B8E" w14:textId="77777777" w:rsidR="00410D5B" w:rsidRDefault="00410D5B" w:rsidP="00410D5B">
      <w:pPr>
        <w:pStyle w:val="Zkladntext"/>
        <w:widowControl/>
        <w:jc w:val="both"/>
        <w:rPr>
          <w:rFonts w:ascii="Times New Roman" w:eastAsia="Times New Roman" w:hAnsi="Times New Roman" w:cs="Times New Roman"/>
        </w:rPr>
      </w:pPr>
    </w:p>
    <w:p w14:paraId="3CD8BF12" w14:textId="77777777" w:rsidR="00410D5B" w:rsidRDefault="00410D5B" w:rsidP="00410D5B">
      <w:pPr>
        <w:pStyle w:val="Zkladntext"/>
        <w:widowControl/>
        <w:jc w:val="both"/>
        <w:rPr>
          <w:rFonts w:ascii="Times New Roman" w:eastAsia="Times New Roman" w:hAnsi="Times New Roman" w:cs="Times New Roman"/>
        </w:rPr>
      </w:pPr>
    </w:p>
    <w:p w14:paraId="5E80A8A9" w14:textId="77777777" w:rsidR="00410D5B" w:rsidRDefault="00410D5B" w:rsidP="00410D5B">
      <w:pPr>
        <w:pStyle w:val="Zkladntext"/>
        <w:widowControl/>
        <w:jc w:val="both"/>
        <w:rPr>
          <w:rFonts w:ascii="Times New Roman" w:eastAsia="Times New Roman" w:hAnsi="Times New Roman" w:cs="Times New Roman"/>
        </w:rPr>
      </w:pPr>
    </w:p>
    <w:p w14:paraId="08D3389C" w14:textId="0F0CF9FB" w:rsidR="00410D5B" w:rsidRDefault="00410D5B" w:rsidP="00410D5B">
      <w:pPr>
        <w:pStyle w:val="Zkladntext"/>
        <w:widowControl/>
        <w:jc w:val="both"/>
        <w:rPr>
          <w:rFonts w:ascii="Times New Roman" w:eastAsia="Times New Roman" w:hAnsi="Times New Roman" w:cs="Times New Roman"/>
        </w:rPr>
      </w:pPr>
    </w:p>
    <w:p w14:paraId="7FDEC5E1" w14:textId="4025F061" w:rsidR="003901E1" w:rsidRDefault="003901E1" w:rsidP="00410D5B">
      <w:pPr>
        <w:pStyle w:val="Zkladntext"/>
        <w:widowControl/>
        <w:jc w:val="both"/>
        <w:rPr>
          <w:rFonts w:ascii="Times New Roman" w:eastAsia="Times New Roman" w:hAnsi="Times New Roman" w:cs="Times New Roman"/>
        </w:rPr>
      </w:pPr>
    </w:p>
    <w:p w14:paraId="0A839CAC" w14:textId="761E2761" w:rsidR="003901E1" w:rsidRDefault="003901E1" w:rsidP="00410D5B">
      <w:pPr>
        <w:pStyle w:val="Zkladntext"/>
        <w:widowControl/>
        <w:jc w:val="both"/>
        <w:rPr>
          <w:rFonts w:ascii="Times New Roman" w:eastAsia="Times New Roman" w:hAnsi="Times New Roman" w:cs="Times New Roman"/>
        </w:rPr>
      </w:pPr>
    </w:p>
    <w:p w14:paraId="7DD9BD94" w14:textId="77777777" w:rsidR="003901E1" w:rsidRDefault="003901E1" w:rsidP="00410D5B">
      <w:pPr>
        <w:pStyle w:val="Zkladntext"/>
        <w:widowControl/>
        <w:jc w:val="both"/>
        <w:rPr>
          <w:rFonts w:ascii="Times New Roman" w:eastAsia="Times New Roman" w:hAnsi="Times New Roman" w:cs="Times New Roman"/>
        </w:rPr>
      </w:pPr>
    </w:p>
    <w:p w14:paraId="2A2F6AA7" w14:textId="77777777" w:rsidR="00410D5B" w:rsidRDefault="00410D5B" w:rsidP="00410D5B">
      <w:pPr>
        <w:pStyle w:val="Zkladntext"/>
        <w:widowControl/>
        <w:jc w:val="both"/>
        <w:rPr>
          <w:rFonts w:ascii="Times New Roman" w:eastAsia="Times New Roman" w:hAnsi="Times New Roman" w:cs="Times New Roman"/>
        </w:rPr>
      </w:pPr>
    </w:p>
    <w:p w14:paraId="781B420F" w14:textId="77777777" w:rsidR="00410D5B" w:rsidRPr="00715CEC" w:rsidRDefault="00410D5B" w:rsidP="00410D5B">
      <w:pPr>
        <w:pStyle w:val="Zkladntext"/>
        <w:widowControl/>
        <w:jc w:val="both"/>
        <w:rPr>
          <w:rFonts w:ascii="Times New Roman" w:eastAsia="Times New Roman" w:hAnsi="Times New Roman" w:cs="Times New Roman"/>
        </w:rPr>
      </w:pPr>
    </w:p>
    <w:p w14:paraId="48C23EE5" w14:textId="77777777" w:rsidR="00410D5B" w:rsidRPr="00715CEC" w:rsidRDefault="00410D5B" w:rsidP="00410D5B">
      <w:pPr>
        <w:pStyle w:val="Zkladntext"/>
        <w:widowControl/>
        <w:jc w:val="both"/>
        <w:rPr>
          <w:rFonts w:ascii="Times New Roman" w:eastAsia="Times New Roman" w:hAnsi="Times New Roman" w:cs="Times New Roman"/>
          <w:color w:val="auto"/>
        </w:rPr>
      </w:pPr>
    </w:p>
    <w:p w14:paraId="5EF3C45C" w14:textId="77777777" w:rsidR="00410D5B" w:rsidRPr="001931A7" w:rsidRDefault="00410D5B" w:rsidP="00410D5B">
      <w:pPr>
        <w:pStyle w:val="Zkladntext"/>
        <w:widowControl/>
        <w:jc w:val="both"/>
        <w:rPr>
          <w:rFonts w:asciiTheme="minorHAnsi" w:eastAsia="Times New Roman" w:hAnsiTheme="minorHAnsi" w:cs="Times New Roman"/>
          <w:color w:val="auto"/>
          <w:lang w:val="cs-CZ"/>
        </w:rPr>
      </w:pPr>
    </w:p>
    <w:p w14:paraId="48C0F036" w14:textId="0E640E96" w:rsidR="00410D5B" w:rsidRPr="001931A7" w:rsidRDefault="00410D5B" w:rsidP="00410D5B">
      <w:pPr>
        <w:spacing w:line="360" w:lineRule="auto"/>
        <w:ind w:left="360"/>
        <w:jc w:val="both"/>
        <w:rPr>
          <w:rFonts w:asciiTheme="minorHAnsi" w:eastAsia="Times New Roman" w:hAnsiTheme="minorHAnsi" w:cs="Times New Roman"/>
        </w:rPr>
      </w:pPr>
      <w:r w:rsidRPr="001931A7">
        <w:rPr>
          <w:rFonts w:asciiTheme="minorHAnsi" w:eastAsia="Times New Roman" w:hAnsiTheme="minorHAnsi" w:cs="Times New Roman"/>
        </w:rPr>
        <w:t>V</w:t>
      </w:r>
      <w:r w:rsidR="003A275C">
        <w:rPr>
          <w:rFonts w:asciiTheme="minorHAnsi" w:eastAsia="Times New Roman" w:hAnsiTheme="minorHAnsi" w:cs="Times New Roman"/>
        </w:rPr>
        <w:t xml:space="preserve"> Brně </w:t>
      </w:r>
      <w:r w:rsidRPr="001931A7">
        <w:rPr>
          <w:rFonts w:asciiTheme="minorHAnsi" w:eastAsia="Times New Roman" w:hAnsiTheme="minorHAnsi" w:cs="Times New Roman"/>
        </w:rPr>
        <w:t>dne</w:t>
      </w:r>
      <w:r w:rsidR="003A275C">
        <w:rPr>
          <w:rFonts w:asciiTheme="minorHAnsi" w:eastAsia="Times New Roman" w:hAnsiTheme="minorHAnsi" w:cs="Times New Roman"/>
        </w:rPr>
        <w:t xml:space="preserve"> </w:t>
      </w:r>
      <w:r w:rsidR="0027695E">
        <w:rPr>
          <w:rFonts w:asciiTheme="minorHAnsi" w:eastAsia="Times New Roman" w:hAnsiTheme="minorHAnsi" w:cs="Times New Roman"/>
        </w:rPr>
        <w:t>8. 6</w:t>
      </w:r>
      <w:r w:rsidR="003A275C">
        <w:rPr>
          <w:rFonts w:asciiTheme="minorHAnsi" w:eastAsia="Times New Roman" w:hAnsiTheme="minorHAnsi" w:cs="Times New Roman"/>
        </w:rPr>
        <w:t>. 2022</w:t>
      </w:r>
      <w:r w:rsidRPr="001931A7">
        <w:rPr>
          <w:rFonts w:asciiTheme="minorHAnsi" w:hAnsiTheme="minorHAnsi"/>
        </w:rPr>
        <w:tab/>
      </w:r>
      <w:r w:rsidRPr="001931A7">
        <w:rPr>
          <w:rFonts w:asciiTheme="minorHAnsi" w:hAnsiTheme="minorHAnsi"/>
        </w:rPr>
        <w:tab/>
      </w:r>
      <w:r w:rsidRPr="001931A7">
        <w:rPr>
          <w:rFonts w:asciiTheme="minorHAnsi" w:hAnsiTheme="minorHAnsi"/>
        </w:rPr>
        <w:tab/>
      </w:r>
      <w:r w:rsidR="003A275C">
        <w:rPr>
          <w:rFonts w:asciiTheme="minorHAnsi" w:hAnsiTheme="minorHAnsi"/>
        </w:rPr>
        <w:tab/>
      </w:r>
      <w:r w:rsidRPr="001931A7">
        <w:rPr>
          <w:rFonts w:asciiTheme="minorHAnsi" w:eastAsia="Times New Roman" w:hAnsiTheme="minorHAnsi" w:cs="Times New Roman"/>
        </w:rPr>
        <w:t xml:space="preserve">V Jindřichově Hradci dne </w:t>
      </w:r>
      <w:r w:rsidR="00B62FE0">
        <w:rPr>
          <w:rFonts w:asciiTheme="minorHAnsi" w:eastAsia="Times New Roman" w:hAnsiTheme="minorHAnsi" w:cs="Times New Roman"/>
        </w:rPr>
        <w:t>6. 6. 2022</w:t>
      </w:r>
    </w:p>
    <w:p w14:paraId="2CCC2BF3" w14:textId="48B4CC96" w:rsidR="00410D5B" w:rsidRDefault="00410D5B" w:rsidP="00410D5B">
      <w:pPr>
        <w:spacing w:line="360" w:lineRule="auto"/>
        <w:ind w:left="540"/>
        <w:jc w:val="both"/>
        <w:rPr>
          <w:rFonts w:asciiTheme="minorHAnsi" w:eastAsia="Times New Roman" w:hAnsiTheme="minorHAnsi" w:cs="Times New Roman"/>
        </w:rPr>
      </w:pPr>
    </w:p>
    <w:p w14:paraId="5B197E7E" w14:textId="77777777" w:rsidR="00FB63FA" w:rsidRPr="001931A7" w:rsidRDefault="00FB63FA" w:rsidP="00410D5B">
      <w:pPr>
        <w:spacing w:line="360" w:lineRule="auto"/>
        <w:ind w:left="540"/>
        <w:jc w:val="both"/>
        <w:rPr>
          <w:rFonts w:asciiTheme="minorHAnsi" w:eastAsia="Times New Roman" w:hAnsiTheme="minorHAnsi" w:cs="Times New Roman"/>
        </w:rPr>
      </w:pPr>
    </w:p>
    <w:p w14:paraId="2FBEC512" w14:textId="77777777" w:rsidR="00410D5B" w:rsidRPr="001931A7" w:rsidRDefault="00410D5B" w:rsidP="00410D5B">
      <w:pPr>
        <w:spacing w:line="360" w:lineRule="auto"/>
        <w:ind w:left="360"/>
        <w:rPr>
          <w:rFonts w:asciiTheme="minorHAnsi" w:eastAsia="Times New Roman" w:hAnsiTheme="minorHAnsi" w:cs="Times New Roman"/>
        </w:rPr>
      </w:pPr>
      <w:r w:rsidRPr="003A275C">
        <w:rPr>
          <w:rFonts w:asciiTheme="minorHAnsi" w:eastAsia="Times New Roman" w:hAnsiTheme="minorHAnsi" w:cs="Times New Roman"/>
        </w:rPr>
        <w:t>...........................................................</w:t>
      </w:r>
      <w:r w:rsidRPr="001931A7">
        <w:rPr>
          <w:rFonts w:asciiTheme="minorHAnsi" w:hAnsiTheme="minorHAnsi"/>
        </w:rPr>
        <w:tab/>
      </w:r>
      <w:r w:rsidRPr="001931A7">
        <w:rPr>
          <w:rFonts w:asciiTheme="minorHAnsi" w:hAnsiTheme="minorHAnsi"/>
        </w:rPr>
        <w:tab/>
      </w:r>
      <w:r w:rsidRPr="001931A7">
        <w:rPr>
          <w:rFonts w:asciiTheme="minorHAnsi" w:eastAsia="Times New Roman" w:hAnsiTheme="minorHAnsi" w:cs="Times New Roman"/>
        </w:rPr>
        <w:t>................................................................</w:t>
      </w:r>
    </w:p>
    <w:p w14:paraId="449B1B6E" w14:textId="5A379DF3" w:rsidR="00410D5B" w:rsidRPr="001931A7" w:rsidRDefault="00BB6AEF" w:rsidP="00BB6AEF">
      <w:pPr>
        <w:spacing w:line="360" w:lineRule="auto"/>
        <w:ind w:left="1068"/>
        <w:rPr>
          <w:rFonts w:asciiTheme="minorHAnsi" w:eastAsia="Times New Roman" w:hAnsiTheme="minorHAnsi" w:cs="Times New Roman"/>
        </w:rPr>
      </w:pPr>
      <w:r>
        <w:rPr>
          <w:rFonts w:asciiTheme="minorHAnsi" w:eastAsia="Times New Roman" w:hAnsiTheme="minorHAnsi" w:cs="Times New Roman"/>
        </w:rPr>
        <w:t xml:space="preserve">    </w:t>
      </w:r>
      <w:r w:rsidR="00410D5B" w:rsidRPr="001931A7">
        <w:rPr>
          <w:rFonts w:asciiTheme="minorHAnsi" w:eastAsia="Times New Roman" w:hAnsiTheme="minorHAnsi" w:cs="Times New Roman"/>
        </w:rPr>
        <w:t>za zhotovitele:</w:t>
      </w:r>
      <w:r w:rsidR="00410D5B" w:rsidRPr="001931A7">
        <w:rPr>
          <w:rFonts w:asciiTheme="minorHAnsi" w:hAnsiTheme="minorHAnsi"/>
        </w:rPr>
        <w:tab/>
      </w:r>
      <w:r w:rsidR="00410D5B" w:rsidRPr="001931A7">
        <w:rPr>
          <w:rFonts w:asciiTheme="minorHAnsi" w:hAnsiTheme="minorHAnsi"/>
        </w:rPr>
        <w:tab/>
      </w:r>
      <w:r w:rsidR="00410D5B" w:rsidRPr="001931A7">
        <w:rPr>
          <w:rFonts w:asciiTheme="minorHAnsi" w:hAnsiTheme="minorHAnsi"/>
        </w:rPr>
        <w:tab/>
      </w:r>
      <w:r w:rsidR="00410D5B" w:rsidRPr="001931A7">
        <w:rPr>
          <w:rFonts w:asciiTheme="minorHAnsi" w:hAnsiTheme="minorHAnsi"/>
        </w:rPr>
        <w:tab/>
      </w:r>
      <w:r w:rsidR="00410D5B" w:rsidRPr="001931A7">
        <w:rPr>
          <w:rFonts w:asciiTheme="minorHAnsi" w:hAnsiTheme="minorHAnsi"/>
        </w:rPr>
        <w:tab/>
      </w:r>
      <w:r>
        <w:rPr>
          <w:rFonts w:asciiTheme="minorHAnsi" w:hAnsiTheme="minorHAnsi"/>
        </w:rPr>
        <w:t xml:space="preserve">       </w:t>
      </w:r>
      <w:r w:rsidR="00410D5B" w:rsidRPr="001931A7">
        <w:rPr>
          <w:rFonts w:asciiTheme="minorHAnsi" w:eastAsia="Times New Roman" w:hAnsiTheme="minorHAnsi" w:cs="Times New Roman"/>
        </w:rPr>
        <w:t>za objednatele:</w:t>
      </w:r>
    </w:p>
    <w:p w14:paraId="0D782747" w14:textId="0C9AFEB0" w:rsidR="00410D5B" w:rsidRDefault="00BB6AEF" w:rsidP="00BB6AEF">
      <w:pPr>
        <w:jc w:val="both"/>
        <w:rPr>
          <w:rFonts w:asciiTheme="minorHAnsi" w:eastAsia="Times New Roman" w:hAnsiTheme="minorHAnsi" w:cs="Times New Roman"/>
        </w:rPr>
      </w:pPr>
      <w:r>
        <w:rPr>
          <w:rFonts w:asciiTheme="minorHAnsi" w:eastAsia="Times New Roman" w:hAnsiTheme="minorHAnsi" w:cs="Times New Roman"/>
          <w:b/>
          <w:bCs/>
        </w:rPr>
        <w:t xml:space="preserve">   </w:t>
      </w:r>
      <w:r w:rsidRPr="00BB6AEF">
        <w:rPr>
          <w:rFonts w:asciiTheme="minorHAnsi" w:eastAsia="Times New Roman" w:hAnsiTheme="minorHAnsi" w:cs="Times New Roman"/>
          <w:b/>
          <w:bCs/>
        </w:rPr>
        <w:t xml:space="preserve">Ing. Jindřich Frič, Ph.D., </w:t>
      </w:r>
      <w:r w:rsidRPr="00BB6AEF">
        <w:rPr>
          <w:rFonts w:asciiTheme="minorHAnsi" w:eastAsia="Times New Roman" w:hAnsiTheme="minorHAnsi" w:cs="Times New Roman"/>
        </w:rPr>
        <w:t xml:space="preserve">ředitel instituce </w:t>
      </w:r>
      <w:r>
        <w:rPr>
          <w:rFonts w:asciiTheme="minorHAnsi" w:eastAsia="Times New Roman" w:hAnsiTheme="minorHAnsi" w:cs="Times New Roman"/>
          <w:b/>
          <w:bCs/>
        </w:rPr>
        <w:tab/>
      </w:r>
      <w:r>
        <w:rPr>
          <w:rFonts w:asciiTheme="minorHAnsi" w:eastAsia="Times New Roman" w:hAnsiTheme="minorHAnsi" w:cs="Times New Roman"/>
          <w:b/>
          <w:bCs/>
        </w:rPr>
        <w:tab/>
      </w:r>
      <w:r w:rsidR="00410D5B" w:rsidRPr="001931A7">
        <w:rPr>
          <w:rFonts w:asciiTheme="minorHAnsi" w:eastAsia="Times New Roman" w:hAnsiTheme="minorHAnsi" w:cs="Times New Roman"/>
          <w:b/>
          <w:bCs/>
        </w:rPr>
        <w:t xml:space="preserve">Ing. Jan Mlčák, MBA, </w:t>
      </w:r>
      <w:r w:rsidR="00410D5B" w:rsidRPr="001931A7">
        <w:rPr>
          <w:rFonts w:asciiTheme="minorHAnsi" w:eastAsia="Times New Roman" w:hAnsiTheme="minorHAnsi" w:cs="Times New Roman"/>
        </w:rPr>
        <w:t>starosta města</w:t>
      </w:r>
    </w:p>
    <w:p w14:paraId="31296EB2" w14:textId="1D886474" w:rsidR="00066101" w:rsidRDefault="00066101" w:rsidP="00BB6AEF">
      <w:pPr>
        <w:jc w:val="both"/>
        <w:rPr>
          <w:rFonts w:asciiTheme="minorHAnsi" w:eastAsia="Times New Roman" w:hAnsiTheme="minorHAnsi" w:cs="Times New Roman"/>
        </w:rPr>
      </w:pPr>
    </w:p>
    <w:p w14:paraId="14827C0D" w14:textId="6CDDC441" w:rsidR="00066101" w:rsidRDefault="00066101" w:rsidP="00BB6AEF">
      <w:pPr>
        <w:jc w:val="both"/>
        <w:rPr>
          <w:rFonts w:asciiTheme="minorHAnsi" w:eastAsia="Times New Roman" w:hAnsiTheme="minorHAnsi" w:cs="Times New Roman"/>
        </w:rPr>
      </w:pPr>
    </w:p>
    <w:p w14:paraId="12BEE109" w14:textId="3FCBCDA4" w:rsidR="00066101" w:rsidRDefault="00066101" w:rsidP="00BB6AEF">
      <w:pPr>
        <w:jc w:val="both"/>
        <w:rPr>
          <w:rFonts w:asciiTheme="minorHAnsi" w:eastAsia="Times New Roman" w:hAnsiTheme="minorHAnsi" w:cs="Times New Roman"/>
        </w:rPr>
      </w:pPr>
    </w:p>
    <w:p w14:paraId="089CEF56" w14:textId="1FCFE621" w:rsidR="00066101" w:rsidRDefault="00066101" w:rsidP="00BB6AEF">
      <w:pPr>
        <w:jc w:val="both"/>
        <w:rPr>
          <w:rFonts w:asciiTheme="minorHAnsi" w:eastAsia="Times New Roman" w:hAnsiTheme="minorHAnsi" w:cs="Times New Roman"/>
        </w:rPr>
      </w:pPr>
    </w:p>
    <w:p w14:paraId="05BC3AF6" w14:textId="212EA0F9" w:rsidR="00066101" w:rsidRDefault="00066101" w:rsidP="00BB6AEF">
      <w:pPr>
        <w:jc w:val="both"/>
        <w:rPr>
          <w:rFonts w:asciiTheme="minorHAnsi" w:eastAsia="Times New Roman" w:hAnsiTheme="minorHAnsi" w:cs="Times New Roman"/>
        </w:rPr>
      </w:pPr>
    </w:p>
    <w:p w14:paraId="14E22D60" w14:textId="43F38933" w:rsidR="00066101" w:rsidRDefault="00066101" w:rsidP="00BB6AEF">
      <w:pPr>
        <w:jc w:val="both"/>
        <w:rPr>
          <w:rFonts w:asciiTheme="minorHAnsi" w:eastAsia="Times New Roman" w:hAnsiTheme="minorHAnsi" w:cs="Times New Roman"/>
        </w:rPr>
      </w:pPr>
    </w:p>
    <w:p w14:paraId="70E354BF" w14:textId="5C3720D1" w:rsidR="00066101" w:rsidRDefault="00066101" w:rsidP="00BB6AEF">
      <w:pPr>
        <w:jc w:val="both"/>
        <w:rPr>
          <w:rFonts w:asciiTheme="minorHAnsi" w:eastAsia="Times New Roman" w:hAnsiTheme="minorHAnsi" w:cs="Times New Roman"/>
        </w:rPr>
      </w:pPr>
    </w:p>
    <w:p w14:paraId="49F2CE76" w14:textId="02E76B39" w:rsidR="00066101" w:rsidRDefault="00066101" w:rsidP="00BB6AEF">
      <w:pPr>
        <w:jc w:val="both"/>
        <w:rPr>
          <w:rFonts w:asciiTheme="minorHAnsi" w:eastAsia="Times New Roman" w:hAnsiTheme="minorHAnsi" w:cs="Times New Roman"/>
        </w:rPr>
      </w:pPr>
    </w:p>
    <w:p w14:paraId="030921D5" w14:textId="10639DBC" w:rsidR="00066101" w:rsidRDefault="00066101" w:rsidP="00BB6AEF">
      <w:pPr>
        <w:jc w:val="both"/>
        <w:rPr>
          <w:rFonts w:asciiTheme="minorHAnsi" w:eastAsia="Times New Roman" w:hAnsiTheme="minorHAnsi" w:cs="Times New Roman"/>
        </w:rPr>
      </w:pPr>
    </w:p>
    <w:p w14:paraId="58A6E5FF" w14:textId="15D23C67" w:rsidR="00066101" w:rsidRDefault="00066101" w:rsidP="00BB6AEF">
      <w:pPr>
        <w:jc w:val="both"/>
        <w:rPr>
          <w:rFonts w:asciiTheme="minorHAnsi" w:eastAsia="Times New Roman" w:hAnsiTheme="minorHAnsi" w:cs="Times New Roman"/>
        </w:rPr>
      </w:pPr>
    </w:p>
    <w:p w14:paraId="3D63F7BC" w14:textId="3F23C99A" w:rsidR="00066101" w:rsidRDefault="00066101" w:rsidP="00BB6AEF">
      <w:pPr>
        <w:jc w:val="both"/>
        <w:rPr>
          <w:rFonts w:asciiTheme="minorHAnsi" w:eastAsia="Times New Roman" w:hAnsiTheme="minorHAnsi" w:cs="Times New Roman"/>
        </w:rPr>
      </w:pPr>
    </w:p>
    <w:p w14:paraId="5AF9FEC6" w14:textId="43AFC600" w:rsidR="00066101" w:rsidRDefault="00066101" w:rsidP="00BB6AEF">
      <w:pPr>
        <w:jc w:val="both"/>
        <w:rPr>
          <w:rFonts w:asciiTheme="minorHAnsi" w:eastAsia="Times New Roman" w:hAnsiTheme="minorHAnsi" w:cs="Times New Roman"/>
        </w:rPr>
      </w:pPr>
    </w:p>
    <w:p w14:paraId="494BC032" w14:textId="7A1921F7" w:rsidR="00066101" w:rsidRDefault="00066101" w:rsidP="00BB6AEF">
      <w:pPr>
        <w:jc w:val="both"/>
        <w:rPr>
          <w:rFonts w:asciiTheme="minorHAnsi" w:eastAsia="Times New Roman" w:hAnsiTheme="minorHAnsi" w:cs="Times New Roman"/>
        </w:rPr>
      </w:pPr>
    </w:p>
    <w:p w14:paraId="3138FED6" w14:textId="72952630" w:rsidR="00066101" w:rsidRDefault="00066101" w:rsidP="00BB6AEF">
      <w:pPr>
        <w:jc w:val="both"/>
        <w:rPr>
          <w:rFonts w:asciiTheme="minorHAnsi" w:eastAsia="Times New Roman" w:hAnsiTheme="minorHAnsi" w:cs="Times New Roman"/>
        </w:rPr>
      </w:pPr>
    </w:p>
    <w:p w14:paraId="5EE70675" w14:textId="5FEF9CA1" w:rsidR="00066101" w:rsidRDefault="00066101" w:rsidP="00BB6AEF">
      <w:pPr>
        <w:jc w:val="both"/>
        <w:rPr>
          <w:rFonts w:asciiTheme="minorHAnsi" w:eastAsia="Times New Roman" w:hAnsiTheme="minorHAnsi" w:cs="Times New Roman"/>
        </w:rPr>
      </w:pPr>
    </w:p>
    <w:p w14:paraId="0658BC6F" w14:textId="1541B00A" w:rsidR="00066101" w:rsidRDefault="00066101" w:rsidP="00BB6AEF">
      <w:pPr>
        <w:jc w:val="both"/>
        <w:rPr>
          <w:rFonts w:asciiTheme="minorHAnsi" w:eastAsia="Times New Roman" w:hAnsiTheme="minorHAnsi" w:cs="Times New Roman"/>
        </w:rPr>
      </w:pPr>
    </w:p>
    <w:p w14:paraId="140B2E93" w14:textId="0C06870F" w:rsidR="00066101" w:rsidRDefault="00066101" w:rsidP="00BB6AEF">
      <w:pPr>
        <w:jc w:val="both"/>
        <w:rPr>
          <w:rFonts w:asciiTheme="minorHAnsi" w:eastAsia="Times New Roman" w:hAnsiTheme="minorHAnsi" w:cs="Times New Roman"/>
        </w:rPr>
      </w:pPr>
    </w:p>
    <w:p w14:paraId="01B95272" w14:textId="77777777" w:rsidR="00066101" w:rsidRDefault="00066101" w:rsidP="00066101">
      <w:pPr>
        <w:jc w:val="center"/>
        <w:rPr>
          <w:sz w:val="28"/>
          <w:szCs w:val="28"/>
        </w:rPr>
      </w:pPr>
      <w:r>
        <w:rPr>
          <w:b/>
          <w:sz w:val="28"/>
          <w:szCs w:val="28"/>
        </w:rPr>
        <w:t>Seznam poddodavatelů</w:t>
      </w:r>
      <w:r>
        <w:rPr>
          <w:sz w:val="28"/>
          <w:szCs w:val="28"/>
        </w:rPr>
        <w:t>,</w:t>
      </w:r>
    </w:p>
    <w:p w14:paraId="3D9C85DA" w14:textId="77777777" w:rsidR="00066101" w:rsidRDefault="00066101" w:rsidP="00066101">
      <w:pPr>
        <w:jc w:val="center"/>
        <w:rPr>
          <w:sz w:val="24"/>
          <w:szCs w:val="24"/>
        </w:rPr>
      </w:pPr>
      <w:r>
        <w:rPr>
          <w:sz w:val="24"/>
          <w:szCs w:val="24"/>
        </w:rPr>
        <w:t xml:space="preserve">s jejichž pomocí dodavatel předpokládá realizaci veřejné zakázky pro zakázku: </w:t>
      </w:r>
    </w:p>
    <w:p w14:paraId="38C7DD01" w14:textId="77777777" w:rsidR="00066101" w:rsidRDefault="00066101" w:rsidP="00066101">
      <w:pPr>
        <w:jc w:val="center"/>
        <w:rPr>
          <w:sz w:val="24"/>
          <w:szCs w:val="24"/>
        </w:rPr>
      </w:pPr>
    </w:p>
    <w:tbl>
      <w:tblPr>
        <w:tblW w:w="9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
        <w:gridCol w:w="2490"/>
        <w:gridCol w:w="2406"/>
        <w:gridCol w:w="2088"/>
        <w:gridCol w:w="1945"/>
      </w:tblGrid>
      <w:tr w:rsidR="00066101" w14:paraId="5D2A169C" w14:textId="77777777" w:rsidTr="00066101">
        <w:tc>
          <w:tcPr>
            <w:tcW w:w="5491" w:type="dxa"/>
            <w:gridSpan w:val="3"/>
            <w:tcBorders>
              <w:top w:val="single" w:sz="4" w:space="0" w:color="000000"/>
              <w:left w:val="single" w:sz="4" w:space="0" w:color="000000"/>
              <w:bottom w:val="single" w:sz="4" w:space="0" w:color="000000"/>
              <w:right w:val="single" w:sz="4" w:space="0" w:color="000000"/>
            </w:tcBorders>
          </w:tcPr>
          <w:p w14:paraId="667653EA" w14:textId="77777777" w:rsidR="00066101" w:rsidRDefault="00066101">
            <w:pPr>
              <w:jc w:val="center"/>
              <w:rPr>
                <w:b/>
              </w:rPr>
            </w:pPr>
          </w:p>
        </w:tc>
        <w:tc>
          <w:tcPr>
            <w:tcW w:w="2088" w:type="dxa"/>
            <w:tcBorders>
              <w:top w:val="single" w:sz="4" w:space="0" w:color="000000"/>
              <w:left w:val="single" w:sz="4" w:space="0" w:color="000000"/>
              <w:bottom w:val="single" w:sz="4" w:space="0" w:color="000000"/>
              <w:right w:val="single" w:sz="4" w:space="0" w:color="000000"/>
            </w:tcBorders>
            <w:vAlign w:val="center"/>
            <w:hideMark/>
          </w:tcPr>
          <w:p w14:paraId="647E2F11" w14:textId="77777777" w:rsidR="00066101" w:rsidRDefault="00066101">
            <w:pPr>
              <w:jc w:val="center"/>
            </w:pPr>
            <w:r>
              <w:t>část plnění VZ, kterou hodlá účastník zadat poddodavateli</w:t>
            </w:r>
          </w:p>
        </w:tc>
        <w:tc>
          <w:tcPr>
            <w:tcW w:w="1945" w:type="dxa"/>
            <w:tcBorders>
              <w:top w:val="single" w:sz="4" w:space="0" w:color="000000"/>
              <w:left w:val="single" w:sz="4" w:space="0" w:color="000000"/>
              <w:bottom w:val="single" w:sz="4" w:space="0" w:color="000000"/>
              <w:right w:val="single" w:sz="4" w:space="0" w:color="000000"/>
            </w:tcBorders>
            <w:vAlign w:val="center"/>
            <w:hideMark/>
          </w:tcPr>
          <w:p w14:paraId="57E09111" w14:textId="77777777" w:rsidR="00066101" w:rsidRDefault="00066101">
            <w:pPr>
              <w:jc w:val="center"/>
            </w:pPr>
            <w:r>
              <w:t>% z objemu veřejné zakázky</w:t>
            </w:r>
          </w:p>
        </w:tc>
      </w:tr>
      <w:tr w:rsidR="00066101" w14:paraId="195A368E" w14:textId="77777777" w:rsidTr="00066101">
        <w:tc>
          <w:tcPr>
            <w:tcW w:w="595" w:type="dxa"/>
            <w:tcBorders>
              <w:top w:val="single" w:sz="4" w:space="0" w:color="000000"/>
              <w:left w:val="single" w:sz="4" w:space="0" w:color="000000"/>
              <w:bottom w:val="single" w:sz="4" w:space="0" w:color="000000"/>
              <w:right w:val="single" w:sz="4" w:space="0" w:color="000000"/>
            </w:tcBorders>
            <w:hideMark/>
          </w:tcPr>
          <w:p w14:paraId="32B24BEB" w14:textId="77777777" w:rsidR="00066101" w:rsidRDefault="00066101">
            <w:pPr>
              <w:jc w:val="center"/>
              <w:rPr>
                <w:b/>
              </w:rPr>
            </w:pPr>
            <w:r>
              <w:rPr>
                <w:b/>
              </w:rPr>
              <w:t>1.</w:t>
            </w:r>
          </w:p>
        </w:tc>
        <w:tc>
          <w:tcPr>
            <w:tcW w:w="2490" w:type="dxa"/>
            <w:tcBorders>
              <w:top w:val="single" w:sz="4" w:space="0" w:color="000000"/>
              <w:left w:val="single" w:sz="4" w:space="0" w:color="000000"/>
              <w:bottom w:val="single" w:sz="4" w:space="0" w:color="000000"/>
              <w:right w:val="single" w:sz="4" w:space="0" w:color="000000"/>
            </w:tcBorders>
            <w:hideMark/>
          </w:tcPr>
          <w:p w14:paraId="7D1749C3" w14:textId="77777777" w:rsidR="00066101" w:rsidRDefault="00066101">
            <w:pPr>
              <w:rPr>
                <w:b/>
              </w:rPr>
            </w:pPr>
            <w:r>
              <w:rPr>
                <w:b/>
              </w:rPr>
              <w:t>Název poddodavatele:</w:t>
            </w:r>
          </w:p>
        </w:tc>
        <w:tc>
          <w:tcPr>
            <w:tcW w:w="2406" w:type="dxa"/>
            <w:tcBorders>
              <w:top w:val="single" w:sz="4" w:space="0" w:color="000000"/>
              <w:left w:val="single" w:sz="4" w:space="0" w:color="000000"/>
              <w:bottom w:val="single" w:sz="4" w:space="0" w:color="000000"/>
              <w:right w:val="single" w:sz="4" w:space="0" w:color="000000"/>
            </w:tcBorders>
            <w:hideMark/>
          </w:tcPr>
          <w:p w14:paraId="0175C46A" w14:textId="77777777" w:rsidR="00066101" w:rsidRDefault="00066101">
            <w:pPr>
              <w:jc w:val="center"/>
              <w:rPr>
                <w:b/>
              </w:rPr>
            </w:pPr>
            <w:r>
              <w:rPr>
                <w:b/>
              </w:rPr>
              <w:t>-</w:t>
            </w:r>
          </w:p>
        </w:tc>
        <w:tc>
          <w:tcPr>
            <w:tcW w:w="2088" w:type="dxa"/>
            <w:vMerge w:val="restart"/>
            <w:tcBorders>
              <w:top w:val="single" w:sz="4" w:space="0" w:color="000000"/>
              <w:left w:val="single" w:sz="4" w:space="0" w:color="000000"/>
              <w:bottom w:val="single" w:sz="4" w:space="0" w:color="000000"/>
              <w:right w:val="single" w:sz="4" w:space="0" w:color="000000"/>
            </w:tcBorders>
            <w:vAlign w:val="center"/>
            <w:hideMark/>
          </w:tcPr>
          <w:p w14:paraId="1DFCD2AD" w14:textId="77777777" w:rsidR="00066101" w:rsidRDefault="00066101">
            <w:pPr>
              <w:jc w:val="center"/>
              <w:rPr>
                <w:b/>
              </w:rPr>
            </w:pPr>
            <w:r>
              <w:rPr>
                <w:b/>
              </w:rPr>
              <w:t>-</w:t>
            </w:r>
          </w:p>
        </w:tc>
        <w:tc>
          <w:tcPr>
            <w:tcW w:w="1945" w:type="dxa"/>
            <w:vMerge w:val="restart"/>
            <w:tcBorders>
              <w:top w:val="single" w:sz="4" w:space="0" w:color="000000"/>
              <w:left w:val="single" w:sz="4" w:space="0" w:color="000000"/>
              <w:bottom w:val="single" w:sz="4" w:space="0" w:color="000000"/>
              <w:right w:val="single" w:sz="4" w:space="0" w:color="000000"/>
            </w:tcBorders>
            <w:vAlign w:val="center"/>
            <w:hideMark/>
          </w:tcPr>
          <w:p w14:paraId="072B0B39" w14:textId="77777777" w:rsidR="00066101" w:rsidRDefault="00066101">
            <w:pPr>
              <w:jc w:val="center"/>
              <w:rPr>
                <w:b/>
              </w:rPr>
            </w:pPr>
            <w:r>
              <w:rPr>
                <w:b/>
              </w:rPr>
              <w:t>-</w:t>
            </w:r>
          </w:p>
        </w:tc>
      </w:tr>
      <w:tr w:rsidR="00066101" w14:paraId="70F48F4B" w14:textId="77777777" w:rsidTr="00066101">
        <w:tc>
          <w:tcPr>
            <w:tcW w:w="595" w:type="dxa"/>
            <w:tcBorders>
              <w:top w:val="single" w:sz="4" w:space="0" w:color="000000"/>
              <w:left w:val="single" w:sz="4" w:space="0" w:color="000000"/>
              <w:bottom w:val="single" w:sz="4" w:space="0" w:color="000000"/>
              <w:right w:val="single" w:sz="4" w:space="0" w:color="000000"/>
            </w:tcBorders>
          </w:tcPr>
          <w:p w14:paraId="34EBA131" w14:textId="77777777" w:rsidR="00066101" w:rsidRDefault="00066101">
            <w:pPr>
              <w:jc w:val="center"/>
              <w:rPr>
                <w:b/>
              </w:rPr>
            </w:pPr>
          </w:p>
        </w:tc>
        <w:tc>
          <w:tcPr>
            <w:tcW w:w="2490" w:type="dxa"/>
            <w:tcBorders>
              <w:top w:val="single" w:sz="4" w:space="0" w:color="000000"/>
              <w:left w:val="single" w:sz="4" w:space="0" w:color="000000"/>
              <w:bottom w:val="single" w:sz="4" w:space="0" w:color="000000"/>
              <w:right w:val="single" w:sz="4" w:space="0" w:color="000000"/>
            </w:tcBorders>
            <w:hideMark/>
          </w:tcPr>
          <w:p w14:paraId="4E93AE74" w14:textId="77777777" w:rsidR="00066101" w:rsidRDefault="00066101">
            <w:r>
              <w:t>Sídlo/místo podnikání:</w:t>
            </w:r>
          </w:p>
        </w:tc>
        <w:tc>
          <w:tcPr>
            <w:tcW w:w="2406" w:type="dxa"/>
            <w:tcBorders>
              <w:top w:val="single" w:sz="4" w:space="0" w:color="000000"/>
              <w:left w:val="single" w:sz="4" w:space="0" w:color="000000"/>
              <w:bottom w:val="single" w:sz="4" w:space="0" w:color="000000"/>
              <w:right w:val="single" w:sz="4" w:space="0" w:color="000000"/>
            </w:tcBorders>
          </w:tcPr>
          <w:p w14:paraId="12986B94" w14:textId="77777777" w:rsidR="00066101" w:rsidRDefault="00066101">
            <w:pPr>
              <w:jc w:val="cente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63B6DF" w14:textId="77777777" w:rsidR="00066101" w:rsidRDefault="00066101">
            <w:pP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6B8C5D" w14:textId="77777777" w:rsidR="00066101" w:rsidRDefault="00066101">
            <w:pPr>
              <w:rPr>
                <w:b/>
              </w:rPr>
            </w:pPr>
          </w:p>
        </w:tc>
      </w:tr>
      <w:tr w:rsidR="00066101" w14:paraId="31D440F0" w14:textId="77777777" w:rsidTr="00066101">
        <w:tc>
          <w:tcPr>
            <w:tcW w:w="595" w:type="dxa"/>
            <w:tcBorders>
              <w:top w:val="single" w:sz="4" w:space="0" w:color="000000"/>
              <w:left w:val="single" w:sz="4" w:space="0" w:color="000000"/>
              <w:bottom w:val="single" w:sz="4" w:space="0" w:color="000000"/>
              <w:right w:val="single" w:sz="4" w:space="0" w:color="000000"/>
            </w:tcBorders>
          </w:tcPr>
          <w:p w14:paraId="712A2355" w14:textId="77777777" w:rsidR="00066101" w:rsidRDefault="00066101">
            <w:pPr>
              <w:jc w:val="center"/>
              <w:rPr>
                <w:b/>
              </w:rPr>
            </w:pPr>
          </w:p>
        </w:tc>
        <w:tc>
          <w:tcPr>
            <w:tcW w:w="2490" w:type="dxa"/>
            <w:tcBorders>
              <w:top w:val="single" w:sz="4" w:space="0" w:color="000000"/>
              <w:left w:val="single" w:sz="4" w:space="0" w:color="000000"/>
              <w:bottom w:val="single" w:sz="4" w:space="0" w:color="000000"/>
              <w:right w:val="single" w:sz="4" w:space="0" w:color="000000"/>
            </w:tcBorders>
            <w:hideMark/>
          </w:tcPr>
          <w:p w14:paraId="789A7414" w14:textId="77777777" w:rsidR="00066101" w:rsidRDefault="00066101">
            <w:r>
              <w:t>Tel.</w:t>
            </w:r>
          </w:p>
        </w:tc>
        <w:tc>
          <w:tcPr>
            <w:tcW w:w="2406" w:type="dxa"/>
            <w:tcBorders>
              <w:top w:val="single" w:sz="4" w:space="0" w:color="000000"/>
              <w:left w:val="single" w:sz="4" w:space="0" w:color="000000"/>
              <w:bottom w:val="single" w:sz="4" w:space="0" w:color="000000"/>
              <w:right w:val="single" w:sz="4" w:space="0" w:color="000000"/>
            </w:tcBorders>
          </w:tcPr>
          <w:p w14:paraId="58641B60" w14:textId="77777777" w:rsidR="00066101" w:rsidRDefault="00066101">
            <w:pPr>
              <w:jc w:val="cente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7B1250" w14:textId="77777777" w:rsidR="00066101" w:rsidRDefault="00066101">
            <w:pP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7A31C5" w14:textId="77777777" w:rsidR="00066101" w:rsidRDefault="00066101">
            <w:pPr>
              <w:rPr>
                <w:b/>
              </w:rPr>
            </w:pPr>
          </w:p>
        </w:tc>
      </w:tr>
      <w:tr w:rsidR="00066101" w14:paraId="6443E2A1" w14:textId="77777777" w:rsidTr="00066101">
        <w:tc>
          <w:tcPr>
            <w:tcW w:w="595" w:type="dxa"/>
            <w:tcBorders>
              <w:top w:val="single" w:sz="4" w:space="0" w:color="000000"/>
              <w:left w:val="single" w:sz="4" w:space="0" w:color="000000"/>
              <w:bottom w:val="single" w:sz="4" w:space="0" w:color="000000"/>
              <w:right w:val="single" w:sz="4" w:space="0" w:color="000000"/>
            </w:tcBorders>
          </w:tcPr>
          <w:p w14:paraId="36CC0018" w14:textId="77777777" w:rsidR="00066101" w:rsidRDefault="00066101">
            <w:pPr>
              <w:jc w:val="center"/>
              <w:rPr>
                <w:b/>
              </w:rPr>
            </w:pPr>
          </w:p>
        </w:tc>
        <w:tc>
          <w:tcPr>
            <w:tcW w:w="2490" w:type="dxa"/>
            <w:tcBorders>
              <w:top w:val="single" w:sz="4" w:space="0" w:color="000000"/>
              <w:left w:val="single" w:sz="4" w:space="0" w:color="000000"/>
              <w:bottom w:val="single" w:sz="4" w:space="0" w:color="000000"/>
              <w:right w:val="single" w:sz="4" w:space="0" w:color="000000"/>
            </w:tcBorders>
            <w:hideMark/>
          </w:tcPr>
          <w:p w14:paraId="4B2C6871" w14:textId="77777777" w:rsidR="00066101" w:rsidRDefault="00066101">
            <w:r>
              <w:t>e-mail:</w:t>
            </w:r>
          </w:p>
        </w:tc>
        <w:tc>
          <w:tcPr>
            <w:tcW w:w="2406" w:type="dxa"/>
            <w:tcBorders>
              <w:top w:val="single" w:sz="4" w:space="0" w:color="000000"/>
              <w:left w:val="single" w:sz="4" w:space="0" w:color="000000"/>
              <w:bottom w:val="single" w:sz="4" w:space="0" w:color="000000"/>
              <w:right w:val="single" w:sz="4" w:space="0" w:color="000000"/>
            </w:tcBorders>
          </w:tcPr>
          <w:p w14:paraId="01AF9B16" w14:textId="77777777" w:rsidR="00066101" w:rsidRDefault="00066101">
            <w:pPr>
              <w:jc w:val="cente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DD3AE9" w14:textId="77777777" w:rsidR="00066101" w:rsidRDefault="00066101">
            <w:pP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29E505" w14:textId="77777777" w:rsidR="00066101" w:rsidRDefault="00066101">
            <w:pPr>
              <w:rPr>
                <w:b/>
              </w:rPr>
            </w:pPr>
          </w:p>
        </w:tc>
      </w:tr>
      <w:tr w:rsidR="00066101" w14:paraId="0E52843B" w14:textId="77777777" w:rsidTr="00066101">
        <w:tc>
          <w:tcPr>
            <w:tcW w:w="595" w:type="dxa"/>
            <w:tcBorders>
              <w:top w:val="single" w:sz="4" w:space="0" w:color="000000"/>
              <w:left w:val="single" w:sz="4" w:space="0" w:color="000000"/>
              <w:bottom w:val="single" w:sz="4" w:space="0" w:color="000000"/>
              <w:right w:val="single" w:sz="4" w:space="0" w:color="000000"/>
            </w:tcBorders>
          </w:tcPr>
          <w:p w14:paraId="1B5A3752" w14:textId="77777777" w:rsidR="00066101" w:rsidRDefault="00066101">
            <w:pPr>
              <w:jc w:val="center"/>
              <w:rPr>
                <w:b/>
              </w:rPr>
            </w:pPr>
          </w:p>
        </w:tc>
        <w:tc>
          <w:tcPr>
            <w:tcW w:w="2490" w:type="dxa"/>
            <w:tcBorders>
              <w:top w:val="single" w:sz="4" w:space="0" w:color="000000"/>
              <w:left w:val="single" w:sz="4" w:space="0" w:color="000000"/>
              <w:bottom w:val="single" w:sz="4" w:space="0" w:color="000000"/>
              <w:right w:val="single" w:sz="4" w:space="0" w:color="000000"/>
            </w:tcBorders>
            <w:hideMark/>
          </w:tcPr>
          <w:p w14:paraId="6F090FCA" w14:textId="77777777" w:rsidR="00066101" w:rsidRDefault="00066101">
            <w:r>
              <w:t>IČ</w:t>
            </w:r>
          </w:p>
        </w:tc>
        <w:tc>
          <w:tcPr>
            <w:tcW w:w="2406" w:type="dxa"/>
            <w:tcBorders>
              <w:top w:val="single" w:sz="4" w:space="0" w:color="000000"/>
              <w:left w:val="single" w:sz="4" w:space="0" w:color="000000"/>
              <w:bottom w:val="single" w:sz="4" w:space="0" w:color="000000"/>
              <w:right w:val="single" w:sz="4" w:space="0" w:color="000000"/>
            </w:tcBorders>
          </w:tcPr>
          <w:p w14:paraId="49AFB1C4" w14:textId="77777777" w:rsidR="00066101" w:rsidRDefault="00066101">
            <w:pPr>
              <w:jc w:val="cente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438FEE" w14:textId="77777777" w:rsidR="00066101" w:rsidRDefault="00066101">
            <w:pP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F59498" w14:textId="77777777" w:rsidR="00066101" w:rsidRDefault="00066101">
            <w:pPr>
              <w:rPr>
                <w:b/>
              </w:rPr>
            </w:pPr>
          </w:p>
        </w:tc>
      </w:tr>
      <w:tr w:rsidR="00066101" w14:paraId="7A7E56F6" w14:textId="77777777" w:rsidTr="00066101">
        <w:tc>
          <w:tcPr>
            <w:tcW w:w="595" w:type="dxa"/>
            <w:tcBorders>
              <w:top w:val="single" w:sz="4" w:space="0" w:color="000000"/>
              <w:left w:val="single" w:sz="4" w:space="0" w:color="000000"/>
              <w:bottom w:val="single" w:sz="4" w:space="0" w:color="000000"/>
              <w:right w:val="single" w:sz="4" w:space="0" w:color="000000"/>
            </w:tcBorders>
            <w:hideMark/>
          </w:tcPr>
          <w:p w14:paraId="0EA78C53" w14:textId="77777777" w:rsidR="00066101" w:rsidRDefault="00066101">
            <w:pPr>
              <w:jc w:val="center"/>
              <w:rPr>
                <w:b/>
              </w:rPr>
            </w:pPr>
            <w:r>
              <w:rPr>
                <w:b/>
              </w:rPr>
              <w:t>2.</w:t>
            </w:r>
          </w:p>
        </w:tc>
        <w:tc>
          <w:tcPr>
            <w:tcW w:w="2490" w:type="dxa"/>
            <w:tcBorders>
              <w:top w:val="single" w:sz="4" w:space="0" w:color="000000"/>
              <w:left w:val="single" w:sz="4" w:space="0" w:color="000000"/>
              <w:bottom w:val="single" w:sz="4" w:space="0" w:color="000000"/>
              <w:right w:val="single" w:sz="4" w:space="0" w:color="000000"/>
            </w:tcBorders>
            <w:hideMark/>
          </w:tcPr>
          <w:p w14:paraId="4CBF0B2B" w14:textId="77777777" w:rsidR="00066101" w:rsidRDefault="00066101">
            <w:pPr>
              <w:rPr>
                <w:b/>
              </w:rPr>
            </w:pPr>
            <w:r>
              <w:rPr>
                <w:b/>
              </w:rPr>
              <w:t>Název poddodavatele:</w:t>
            </w:r>
          </w:p>
        </w:tc>
        <w:tc>
          <w:tcPr>
            <w:tcW w:w="2406" w:type="dxa"/>
            <w:tcBorders>
              <w:top w:val="single" w:sz="4" w:space="0" w:color="000000"/>
              <w:left w:val="single" w:sz="4" w:space="0" w:color="000000"/>
              <w:bottom w:val="single" w:sz="4" w:space="0" w:color="000000"/>
              <w:right w:val="single" w:sz="4" w:space="0" w:color="000000"/>
            </w:tcBorders>
            <w:hideMark/>
          </w:tcPr>
          <w:p w14:paraId="581C413E" w14:textId="77777777" w:rsidR="00066101" w:rsidRDefault="00066101">
            <w:pPr>
              <w:jc w:val="center"/>
              <w:rPr>
                <w:b/>
              </w:rPr>
            </w:pPr>
            <w:r>
              <w:rPr>
                <w:b/>
              </w:rPr>
              <w:t>-</w:t>
            </w:r>
          </w:p>
        </w:tc>
        <w:tc>
          <w:tcPr>
            <w:tcW w:w="2088" w:type="dxa"/>
            <w:vMerge w:val="restart"/>
            <w:tcBorders>
              <w:top w:val="single" w:sz="4" w:space="0" w:color="000000"/>
              <w:left w:val="single" w:sz="4" w:space="0" w:color="000000"/>
              <w:bottom w:val="single" w:sz="4" w:space="0" w:color="000000"/>
              <w:right w:val="single" w:sz="4" w:space="0" w:color="000000"/>
            </w:tcBorders>
            <w:vAlign w:val="center"/>
            <w:hideMark/>
          </w:tcPr>
          <w:p w14:paraId="4EFFD272" w14:textId="77777777" w:rsidR="00066101" w:rsidRDefault="00066101">
            <w:pPr>
              <w:jc w:val="center"/>
              <w:rPr>
                <w:b/>
              </w:rPr>
            </w:pPr>
            <w:r>
              <w:rPr>
                <w:b/>
              </w:rPr>
              <w:t>-</w:t>
            </w:r>
          </w:p>
        </w:tc>
        <w:tc>
          <w:tcPr>
            <w:tcW w:w="1945" w:type="dxa"/>
            <w:vMerge w:val="restart"/>
            <w:tcBorders>
              <w:top w:val="single" w:sz="4" w:space="0" w:color="000000"/>
              <w:left w:val="single" w:sz="4" w:space="0" w:color="000000"/>
              <w:bottom w:val="single" w:sz="4" w:space="0" w:color="000000"/>
              <w:right w:val="single" w:sz="4" w:space="0" w:color="000000"/>
            </w:tcBorders>
            <w:vAlign w:val="center"/>
            <w:hideMark/>
          </w:tcPr>
          <w:p w14:paraId="473940F8" w14:textId="77777777" w:rsidR="00066101" w:rsidRDefault="00066101">
            <w:pPr>
              <w:jc w:val="center"/>
              <w:rPr>
                <w:b/>
              </w:rPr>
            </w:pPr>
            <w:r>
              <w:rPr>
                <w:b/>
              </w:rPr>
              <w:t>-</w:t>
            </w:r>
          </w:p>
        </w:tc>
      </w:tr>
      <w:tr w:rsidR="00066101" w14:paraId="73A85599" w14:textId="77777777" w:rsidTr="00066101">
        <w:tc>
          <w:tcPr>
            <w:tcW w:w="595" w:type="dxa"/>
            <w:tcBorders>
              <w:top w:val="single" w:sz="4" w:space="0" w:color="000000"/>
              <w:left w:val="single" w:sz="4" w:space="0" w:color="000000"/>
              <w:bottom w:val="single" w:sz="4" w:space="0" w:color="000000"/>
              <w:right w:val="single" w:sz="4" w:space="0" w:color="000000"/>
            </w:tcBorders>
          </w:tcPr>
          <w:p w14:paraId="5BDB18A5" w14:textId="77777777" w:rsidR="00066101" w:rsidRDefault="00066101">
            <w:pPr>
              <w:jc w:val="center"/>
              <w:rPr>
                <w:b/>
              </w:rPr>
            </w:pPr>
          </w:p>
        </w:tc>
        <w:tc>
          <w:tcPr>
            <w:tcW w:w="2490" w:type="dxa"/>
            <w:tcBorders>
              <w:top w:val="single" w:sz="4" w:space="0" w:color="000000"/>
              <w:left w:val="single" w:sz="4" w:space="0" w:color="000000"/>
              <w:bottom w:val="single" w:sz="4" w:space="0" w:color="000000"/>
              <w:right w:val="single" w:sz="4" w:space="0" w:color="000000"/>
            </w:tcBorders>
            <w:hideMark/>
          </w:tcPr>
          <w:p w14:paraId="7F4D66C0" w14:textId="77777777" w:rsidR="00066101" w:rsidRDefault="00066101">
            <w:r>
              <w:t>Sídlo/místo podnikání:</w:t>
            </w:r>
          </w:p>
        </w:tc>
        <w:tc>
          <w:tcPr>
            <w:tcW w:w="2406" w:type="dxa"/>
            <w:tcBorders>
              <w:top w:val="single" w:sz="4" w:space="0" w:color="000000"/>
              <w:left w:val="single" w:sz="4" w:space="0" w:color="000000"/>
              <w:bottom w:val="single" w:sz="4" w:space="0" w:color="000000"/>
              <w:right w:val="single" w:sz="4" w:space="0" w:color="000000"/>
            </w:tcBorders>
          </w:tcPr>
          <w:p w14:paraId="576BDAC5" w14:textId="77777777" w:rsidR="00066101" w:rsidRDefault="00066101">
            <w:pPr>
              <w:jc w:val="cente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B49DB1" w14:textId="77777777" w:rsidR="00066101" w:rsidRDefault="00066101">
            <w:pP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127F3F" w14:textId="77777777" w:rsidR="00066101" w:rsidRDefault="00066101">
            <w:pPr>
              <w:rPr>
                <w:b/>
              </w:rPr>
            </w:pPr>
          </w:p>
        </w:tc>
      </w:tr>
      <w:tr w:rsidR="00066101" w14:paraId="39F52DAD" w14:textId="77777777" w:rsidTr="00066101">
        <w:tc>
          <w:tcPr>
            <w:tcW w:w="595" w:type="dxa"/>
            <w:tcBorders>
              <w:top w:val="single" w:sz="4" w:space="0" w:color="000000"/>
              <w:left w:val="single" w:sz="4" w:space="0" w:color="000000"/>
              <w:bottom w:val="single" w:sz="4" w:space="0" w:color="000000"/>
              <w:right w:val="single" w:sz="4" w:space="0" w:color="000000"/>
            </w:tcBorders>
          </w:tcPr>
          <w:p w14:paraId="1BE8B3E3" w14:textId="77777777" w:rsidR="00066101" w:rsidRDefault="00066101">
            <w:pPr>
              <w:jc w:val="center"/>
              <w:rPr>
                <w:b/>
              </w:rPr>
            </w:pPr>
          </w:p>
        </w:tc>
        <w:tc>
          <w:tcPr>
            <w:tcW w:w="2490" w:type="dxa"/>
            <w:tcBorders>
              <w:top w:val="single" w:sz="4" w:space="0" w:color="000000"/>
              <w:left w:val="single" w:sz="4" w:space="0" w:color="000000"/>
              <w:bottom w:val="single" w:sz="4" w:space="0" w:color="000000"/>
              <w:right w:val="single" w:sz="4" w:space="0" w:color="000000"/>
            </w:tcBorders>
            <w:hideMark/>
          </w:tcPr>
          <w:p w14:paraId="4949D51E" w14:textId="77777777" w:rsidR="00066101" w:rsidRDefault="00066101">
            <w:r>
              <w:t>Tel.</w:t>
            </w:r>
          </w:p>
        </w:tc>
        <w:tc>
          <w:tcPr>
            <w:tcW w:w="2406" w:type="dxa"/>
            <w:tcBorders>
              <w:top w:val="single" w:sz="4" w:space="0" w:color="000000"/>
              <w:left w:val="single" w:sz="4" w:space="0" w:color="000000"/>
              <w:bottom w:val="single" w:sz="4" w:space="0" w:color="000000"/>
              <w:right w:val="single" w:sz="4" w:space="0" w:color="000000"/>
            </w:tcBorders>
          </w:tcPr>
          <w:p w14:paraId="3081CEF2" w14:textId="77777777" w:rsidR="00066101" w:rsidRDefault="00066101">
            <w:pPr>
              <w:jc w:val="cente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ECD4BB" w14:textId="77777777" w:rsidR="00066101" w:rsidRDefault="00066101">
            <w:pP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A9FA53" w14:textId="77777777" w:rsidR="00066101" w:rsidRDefault="00066101">
            <w:pPr>
              <w:rPr>
                <w:b/>
              </w:rPr>
            </w:pPr>
          </w:p>
        </w:tc>
      </w:tr>
      <w:tr w:rsidR="00066101" w14:paraId="659B2872" w14:textId="77777777" w:rsidTr="00066101">
        <w:tc>
          <w:tcPr>
            <w:tcW w:w="595" w:type="dxa"/>
            <w:tcBorders>
              <w:top w:val="single" w:sz="4" w:space="0" w:color="000000"/>
              <w:left w:val="single" w:sz="4" w:space="0" w:color="000000"/>
              <w:bottom w:val="single" w:sz="4" w:space="0" w:color="000000"/>
              <w:right w:val="single" w:sz="4" w:space="0" w:color="000000"/>
            </w:tcBorders>
          </w:tcPr>
          <w:p w14:paraId="0DE6126E" w14:textId="77777777" w:rsidR="00066101" w:rsidRDefault="00066101">
            <w:pPr>
              <w:jc w:val="center"/>
              <w:rPr>
                <w:b/>
              </w:rPr>
            </w:pPr>
          </w:p>
        </w:tc>
        <w:tc>
          <w:tcPr>
            <w:tcW w:w="2490" w:type="dxa"/>
            <w:tcBorders>
              <w:top w:val="single" w:sz="4" w:space="0" w:color="000000"/>
              <w:left w:val="single" w:sz="4" w:space="0" w:color="000000"/>
              <w:bottom w:val="single" w:sz="4" w:space="0" w:color="000000"/>
              <w:right w:val="single" w:sz="4" w:space="0" w:color="000000"/>
            </w:tcBorders>
            <w:hideMark/>
          </w:tcPr>
          <w:p w14:paraId="4E5DAB80" w14:textId="77777777" w:rsidR="00066101" w:rsidRDefault="00066101">
            <w:r>
              <w:t>e-mail:</w:t>
            </w:r>
          </w:p>
        </w:tc>
        <w:tc>
          <w:tcPr>
            <w:tcW w:w="2406" w:type="dxa"/>
            <w:tcBorders>
              <w:top w:val="single" w:sz="4" w:space="0" w:color="000000"/>
              <w:left w:val="single" w:sz="4" w:space="0" w:color="000000"/>
              <w:bottom w:val="single" w:sz="4" w:space="0" w:color="000000"/>
              <w:right w:val="single" w:sz="4" w:space="0" w:color="000000"/>
            </w:tcBorders>
          </w:tcPr>
          <w:p w14:paraId="7A892769" w14:textId="77777777" w:rsidR="00066101" w:rsidRDefault="00066101">
            <w:pPr>
              <w:jc w:val="cente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B9E625" w14:textId="77777777" w:rsidR="00066101" w:rsidRDefault="00066101">
            <w:pP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BF1526" w14:textId="77777777" w:rsidR="00066101" w:rsidRDefault="00066101">
            <w:pPr>
              <w:rPr>
                <w:b/>
              </w:rPr>
            </w:pPr>
          </w:p>
        </w:tc>
      </w:tr>
      <w:tr w:rsidR="00066101" w14:paraId="6D6F6BDB" w14:textId="77777777" w:rsidTr="00066101">
        <w:tc>
          <w:tcPr>
            <w:tcW w:w="595" w:type="dxa"/>
            <w:tcBorders>
              <w:top w:val="single" w:sz="4" w:space="0" w:color="000000"/>
              <w:left w:val="single" w:sz="4" w:space="0" w:color="000000"/>
              <w:bottom w:val="single" w:sz="4" w:space="0" w:color="000000"/>
              <w:right w:val="single" w:sz="4" w:space="0" w:color="000000"/>
            </w:tcBorders>
          </w:tcPr>
          <w:p w14:paraId="0C6B8EDC" w14:textId="77777777" w:rsidR="00066101" w:rsidRDefault="00066101">
            <w:pPr>
              <w:jc w:val="center"/>
              <w:rPr>
                <w:b/>
              </w:rPr>
            </w:pPr>
          </w:p>
        </w:tc>
        <w:tc>
          <w:tcPr>
            <w:tcW w:w="2490" w:type="dxa"/>
            <w:tcBorders>
              <w:top w:val="single" w:sz="4" w:space="0" w:color="000000"/>
              <w:left w:val="single" w:sz="4" w:space="0" w:color="000000"/>
              <w:bottom w:val="single" w:sz="4" w:space="0" w:color="000000"/>
              <w:right w:val="single" w:sz="4" w:space="0" w:color="000000"/>
            </w:tcBorders>
            <w:hideMark/>
          </w:tcPr>
          <w:p w14:paraId="1554418D" w14:textId="77777777" w:rsidR="00066101" w:rsidRDefault="00066101">
            <w:r>
              <w:t>IČ</w:t>
            </w:r>
          </w:p>
        </w:tc>
        <w:tc>
          <w:tcPr>
            <w:tcW w:w="2406" w:type="dxa"/>
            <w:tcBorders>
              <w:top w:val="single" w:sz="4" w:space="0" w:color="000000"/>
              <w:left w:val="single" w:sz="4" w:space="0" w:color="000000"/>
              <w:bottom w:val="single" w:sz="4" w:space="0" w:color="000000"/>
              <w:right w:val="single" w:sz="4" w:space="0" w:color="000000"/>
            </w:tcBorders>
          </w:tcPr>
          <w:p w14:paraId="5C637777" w14:textId="77777777" w:rsidR="00066101" w:rsidRDefault="00066101">
            <w:pPr>
              <w:jc w:val="cente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EB07BD" w14:textId="77777777" w:rsidR="00066101" w:rsidRDefault="00066101">
            <w:pP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94D2FF" w14:textId="77777777" w:rsidR="00066101" w:rsidRDefault="00066101">
            <w:pPr>
              <w:rPr>
                <w:b/>
              </w:rPr>
            </w:pPr>
          </w:p>
        </w:tc>
      </w:tr>
      <w:tr w:rsidR="00066101" w14:paraId="26A7D0BC" w14:textId="77777777" w:rsidTr="00066101">
        <w:tc>
          <w:tcPr>
            <w:tcW w:w="595" w:type="dxa"/>
            <w:tcBorders>
              <w:top w:val="single" w:sz="4" w:space="0" w:color="000000"/>
              <w:left w:val="single" w:sz="4" w:space="0" w:color="000000"/>
              <w:bottom w:val="single" w:sz="4" w:space="0" w:color="000000"/>
              <w:right w:val="single" w:sz="4" w:space="0" w:color="000000"/>
            </w:tcBorders>
            <w:hideMark/>
          </w:tcPr>
          <w:p w14:paraId="6689ADFD" w14:textId="77777777" w:rsidR="00066101" w:rsidRDefault="00066101">
            <w:pPr>
              <w:jc w:val="center"/>
              <w:rPr>
                <w:b/>
              </w:rPr>
            </w:pPr>
            <w:r>
              <w:rPr>
                <w:b/>
              </w:rPr>
              <w:t>3.</w:t>
            </w:r>
          </w:p>
        </w:tc>
        <w:tc>
          <w:tcPr>
            <w:tcW w:w="2490" w:type="dxa"/>
            <w:tcBorders>
              <w:top w:val="single" w:sz="4" w:space="0" w:color="000000"/>
              <w:left w:val="single" w:sz="4" w:space="0" w:color="000000"/>
              <w:bottom w:val="single" w:sz="4" w:space="0" w:color="000000"/>
              <w:right w:val="single" w:sz="4" w:space="0" w:color="000000"/>
            </w:tcBorders>
            <w:hideMark/>
          </w:tcPr>
          <w:p w14:paraId="4AE49F72" w14:textId="77777777" w:rsidR="00066101" w:rsidRDefault="00066101">
            <w:pPr>
              <w:rPr>
                <w:b/>
              </w:rPr>
            </w:pPr>
            <w:r>
              <w:rPr>
                <w:b/>
              </w:rPr>
              <w:t>Název poddodavatele:</w:t>
            </w:r>
          </w:p>
        </w:tc>
        <w:tc>
          <w:tcPr>
            <w:tcW w:w="2406" w:type="dxa"/>
            <w:tcBorders>
              <w:top w:val="single" w:sz="4" w:space="0" w:color="000000"/>
              <w:left w:val="single" w:sz="4" w:space="0" w:color="000000"/>
              <w:bottom w:val="single" w:sz="4" w:space="0" w:color="000000"/>
              <w:right w:val="single" w:sz="4" w:space="0" w:color="000000"/>
            </w:tcBorders>
            <w:hideMark/>
          </w:tcPr>
          <w:p w14:paraId="3FC5BEC4" w14:textId="77777777" w:rsidR="00066101" w:rsidRDefault="00066101">
            <w:pPr>
              <w:jc w:val="center"/>
              <w:rPr>
                <w:b/>
              </w:rPr>
            </w:pPr>
            <w:r>
              <w:rPr>
                <w:b/>
              </w:rPr>
              <w:t>-</w:t>
            </w:r>
          </w:p>
        </w:tc>
        <w:tc>
          <w:tcPr>
            <w:tcW w:w="2088" w:type="dxa"/>
            <w:vMerge w:val="restart"/>
            <w:tcBorders>
              <w:top w:val="single" w:sz="4" w:space="0" w:color="000000"/>
              <w:left w:val="single" w:sz="4" w:space="0" w:color="000000"/>
              <w:bottom w:val="single" w:sz="4" w:space="0" w:color="000000"/>
              <w:right w:val="single" w:sz="4" w:space="0" w:color="000000"/>
            </w:tcBorders>
            <w:vAlign w:val="center"/>
            <w:hideMark/>
          </w:tcPr>
          <w:p w14:paraId="203443B1" w14:textId="77777777" w:rsidR="00066101" w:rsidRDefault="00066101">
            <w:pPr>
              <w:jc w:val="center"/>
              <w:rPr>
                <w:b/>
              </w:rPr>
            </w:pPr>
            <w:r>
              <w:rPr>
                <w:b/>
              </w:rPr>
              <w:t>-</w:t>
            </w:r>
          </w:p>
        </w:tc>
        <w:tc>
          <w:tcPr>
            <w:tcW w:w="1945" w:type="dxa"/>
            <w:vMerge w:val="restart"/>
            <w:tcBorders>
              <w:top w:val="single" w:sz="4" w:space="0" w:color="000000"/>
              <w:left w:val="single" w:sz="4" w:space="0" w:color="000000"/>
              <w:bottom w:val="single" w:sz="4" w:space="0" w:color="000000"/>
              <w:right w:val="single" w:sz="4" w:space="0" w:color="000000"/>
            </w:tcBorders>
            <w:vAlign w:val="center"/>
            <w:hideMark/>
          </w:tcPr>
          <w:p w14:paraId="101592A7" w14:textId="77777777" w:rsidR="00066101" w:rsidRDefault="00066101">
            <w:pPr>
              <w:jc w:val="center"/>
              <w:rPr>
                <w:b/>
              </w:rPr>
            </w:pPr>
            <w:r>
              <w:rPr>
                <w:b/>
              </w:rPr>
              <w:t>-</w:t>
            </w:r>
          </w:p>
        </w:tc>
      </w:tr>
      <w:tr w:rsidR="00066101" w14:paraId="6A6A59CE" w14:textId="77777777" w:rsidTr="00066101">
        <w:tc>
          <w:tcPr>
            <w:tcW w:w="595" w:type="dxa"/>
            <w:tcBorders>
              <w:top w:val="single" w:sz="4" w:space="0" w:color="000000"/>
              <w:left w:val="single" w:sz="4" w:space="0" w:color="000000"/>
              <w:bottom w:val="single" w:sz="4" w:space="0" w:color="000000"/>
              <w:right w:val="single" w:sz="4" w:space="0" w:color="000000"/>
            </w:tcBorders>
          </w:tcPr>
          <w:p w14:paraId="0EFF7B64" w14:textId="77777777" w:rsidR="00066101" w:rsidRDefault="00066101">
            <w:pPr>
              <w:jc w:val="center"/>
            </w:pPr>
          </w:p>
        </w:tc>
        <w:tc>
          <w:tcPr>
            <w:tcW w:w="2490" w:type="dxa"/>
            <w:tcBorders>
              <w:top w:val="single" w:sz="4" w:space="0" w:color="000000"/>
              <w:left w:val="single" w:sz="4" w:space="0" w:color="000000"/>
              <w:bottom w:val="single" w:sz="4" w:space="0" w:color="000000"/>
              <w:right w:val="single" w:sz="4" w:space="0" w:color="000000"/>
            </w:tcBorders>
            <w:hideMark/>
          </w:tcPr>
          <w:p w14:paraId="7A2D5C8E" w14:textId="77777777" w:rsidR="00066101" w:rsidRDefault="00066101">
            <w:r>
              <w:t>Sídlo/místo podnikání:</w:t>
            </w:r>
          </w:p>
        </w:tc>
        <w:tc>
          <w:tcPr>
            <w:tcW w:w="2406" w:type="dxa"/>
            <w:tcBorders>
              <w:top w:val="single" w:sz="4" w:space="0" w:color="000000"/>
              <w:left w:val="single" w:sz="4" w:space="0" w:color="000000"/>
              <w:bottom w:val="single" w:sz="4" w:space="0" w:color="000000"/>
              <w:right w:val="single" w:sz="4" w:space="0" w:color="000000"/>
            </w:tcBorders>
          </w:tcPr>
          <w:p w14:paraId="39449A63" w14:textId="77777777" w:rsidR="00066101" w:rsidRDefault="00066101">
            <w:pPr>
              <w:jc w:val="cente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E3A9E6" w14:textId="77777777" w:rsidR="00066101" w:rsidRDefault="00066101">
            <w:pP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F99F8B" w14:textId="77777777" w:rsidR="00066101" w:rsidRDefault="00066101">
            <w:pPr>
              <w:rPr>
                <w:b/>
              </w:rPr>
            </w:pPr>
          </w:p>
        </w:tc>
      </w:tr>
      <w:tr w:rsidR="00066101" w14:paraId="5B17FCCC" w14:textId="77777777" w:rsidTr="00066101">
        <w:tc>
          <w:tcPr>
            <w:tcW w:w="595" w:type="dxa"/>
            <w:tcBorders>
              <w:top w:val="single" w:sz="4" w:space="0" w:color="000000"/>
              <w:left w:val="single" w:sz="4" w:space="0" w:color="000000"/>
              <w:bottom w:val="single" w:sz="4" w:space="0" w:color="000000"/>
              <w:right w:val="single" w:sz="4" w:space="0" w:color="000000"/>
            </w:tcBorders>
          </w:tcPr>
          <w:p w14:paraId="0D042A87" w14:textId="77777777" w:rsidR="00066101" w:rsidRDefault="00066101">
            <w:pPr>
              <w:jc w:val="center"/>
            </w:pPr>
          </w:p>
        </w:tc>
        <w:tc>
          <w:tcPr>
            <w:tcW w:w="2490" w:type="dxa"/>
            <w:tcBorders>
              <w:top w:val="single" w:sz="4" w:space="0" w:color="000000"/>
              <w:left w:val="single" w:sz="4" w:space="0" w:color="000000"/>
              <w:bottom w:val="single" w:sz="4" w:space="0" w:color="000000"/>
              <w:right w:val="single" w:sz="4" w:space="0" w:color="000000"/>
            </w:tcBorders>
            <w:hideMark/>
          </w:tcPr>
          <w:p w14:paraId="73E025BA" w14:textId="77777777" w:rsidR="00066101" w:rsidRDefault="00066101">
            <w:r>
              <w:t>Tel.</w:t>
            </w:r>
          </w:p>
        </w:tc>
        <w:tc>
          <w:tcPr>
            <w:tcW w:w="2406" w:type="dxa"/>
            <w:tcBorders>
              <w:top w:val="single" w:sz="4" w:space="0" w:color="000000"/>
              <w:left w:val="single" w:sz="4" w:space="0" w:color="000000"/>
              <w:bottom w:val="single" w:sz="4" w:space="0" w:color="000000"/>
              <w:right w:val="single" w:sz="4" w:space="0" w:color="000000"/>
            </w:tcBorders>
          </w:tcPr>
          <w:p w14:paraId="7914429C" w14:textId="77777777" w:rsidR="00066101" w:rsidRDefault="00066101">
            <w:pPr>
              <w:jc w:val="cente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4C4632" w14:textId="77777777" w:rsidR="00066101" w:rsidRDefault="00066101">
            <w:pP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2DB8D1" w14:textId="77777777" w:rsidR="00066101" w:rsidRDefault="00066101">
            <w:pPr>
              <w:rPr>
                <w:b/>
              </w:rPr>
            </w:pPr>
          </w:p>
        </w:tc>
      </w:tr>
      <w:tr w:rsidR="00066101" w14:paraId="028A97D8" w14:textId="77777777" w:rsidTr="00066101">
        <w:tc>
          <w:tcPr>
            <w:tcW w:w="595" w:type="dxa"/>
            <w:tcBorders>
              <w:top w:val="single" w:sz="4" w:space="0" w:color="000000"/>
              <w:left w:val="single" w:sz="4" w:space="0" w:color="000000"/>
              <w:bottom w:val="single" w:sz="4" w:space="0" w:color="000000"/>
              <w:right w:val="single" w:sz="4" w:space="0" w:color="000000"/>
            </w:tcBorders>
          </w:tcPr>
          <w:p w14:paraId="4249F3E7" w14:textId="77777777" w:rsidR="00066101" w:rsidRDefault="00066101">
            <w:pPr>
              <w:jc w:val="center"/>
            </w:pPr>
          </w:p>
        </w:tc>
        <w:tc>
          <w:tcPr>
            <w:tcW w:w="2490" w:type="dxa"/>
            <w:tcBorders>
              <w:top w:val="single" w:sz="4" w:space="0" w:color="000000"/>
              <w:left w:val="single" w:sz="4" w:space="0" w:color="000000"/>
              <w:bottom w:val="single" w:sz="4" w:space="0" w:color="000000"/>
              <w:right w:val="single" w:sz="4" w:space="0" w:color="000000"/>
            </w:tcBorders>
            <w:hideMark/>
          </w:tcPr>
          <w:p w14:paraId="2A1EBDEF" w14:textId="77777777" w:rsidR="00066101" w:rsidRDefault="00066101">
            <w:r>
              <w:t>e-mail:</w:t>
            </w:r>
          </w:p>
        </w:tc>
        <w:tc>
          <w:tcPr>
            <w:tcW w:w="2406" w:type="dxa"/>
            <w:tcBorders>
              <w:top w:val="single" w:sz="4" w:space="0" w:color="000000"/>
              <w:left w:val="single" w:sz="4" w:space="0" w:color="000000"/>
              <w:bottom w:val="single" w:sz="4" w:space="0" w:color="000000"/>
              <w:right w:val="single" w:sz="4" w:space="0" w:color="000000"/>
            </w:tcBorders>
          </w:tcPr>
          <w:p w14:paraId="78694B91" w14:textId="77777777" w:rsidR="00066101" w:rsidRDefault="00066101">
            <w:pPr>
              <w:jc w:val="cente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850065" w14:textId="77777777" w:rsidR="00066101" w:rsidRDefault="00066101">
            <w:pP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6D134F" w14:textId="77777777" w:rsidR="00066101" w:rsidRDefault="00066101">
            <w:pPr>
              <w:rPr>
                <w:b/>
              </w:rPr>
            </w:pPr>
          </w:p>
        </w:tc>
      </w:tr>
      <w:tr w:rsidR="00066101" w14:paraId="1A052398" w14:textId="77777777" w:rsidTr="00066101">
        <w:tc>
          <w:tcPr>
            <w:tcW w:w="595" w:type="dxa"/>
            <w:tcBorders>
              <w:top w:val="single" w:sz="4" w:space="0" w:color="000000"/>
              <w:left w:val="single" w:sz="4" w:space="0" w:color="000000"/>
              <w:bottom w:val="single" w:sz="4" w:space="0" w:color="000000"/>
              <w:right w:val="single" w:sz="4" w:space="0" w:color="000000"/>
            </w:tcBorders>
          </w:tcPr>
          <w:p w14:paraId="19EFDA4A" w14:textId="77777777" w:rsidR="00066101" w:rsidRDefault="00066101">
            <w:pPr>
              <w:jc w:val="center"/>
            </w:pPr>
          </w:p>
        </w:tc>
        <w:tc>
          <w:tcPr>
            <w:tcW w:w="2490" w:type="dxa"/>
            <w:tcBorders>
              <w:top w:val="single" w:sz="4" w:space="0" w:color="000000"/>
              <w:left w:val="single" w:sz="4" w:space="0" w:color="000000"/>
              <w:bottom w:val="single" w:sz="4" w:space="0" w:color="000000"/>
              <w:right w:val="single" w:sz="4" w:space="0" w:color="000000"/>
            </w:tcBorders>
            <w:hideMark/>
          </w:tcPr>
          <w:p w14:paraId="219611CB" w14:textId="77777777" w:rsidR="00066101" w:rsidRDefault="00066101">
            <w:r>
              <w:t>IČ</w:t>
            </w:r>
          </w:p>
        </w:tc>
        <w:tc>
          <w:tcPr>
            <w:tcW w:w="2406" w:type="dxa"/>
            <w:tcBorders>
              <w:top w:val="single" w:sz="4" w:space="0" w:color="000000"/>
              <w:left w:val="single" w:sz="4" w:space="0" w:color="000000"/>
              <w:bottom w:val="single" w:sz="4" w:space="0" w:color="000000"/>
              <w:right w:val="single" w:sz="4" w:space="0" w:color="000000"/>
            </w:tcBorders>
          </w:tcPr>
          <w:p w14:paraId="1535591D" w14:textId="77777777" w:rsidR="00066101" w:rsidRDefault="00066101">
            <w:pPr>
              <w:jc w:val="cente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A86223" w14:textId="77777777" w:rsidR="00066101" w:rsidRDefault="00066101">
            <w:pP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C99FD2" w14:textId="77777777" w:rsidR="00066101" w:rsidRDefault="00066101">
            <w:pPr>
              <w:rPr>
                <w:b/>
              </w:rPr>
            </w:pPr>
          </w:p>
        </w:tc>
      </w:tr>
      <w:tr w:rsidR="00066101" w14:paraId="6846C647" w14:textId="77777777" w:rsidTr="00066101">
        <w:tc>
          <w:tcPr>
            <w:tcW w:w="595" w:type="dxa"/>
            <w:tcBorders>
              <w:top w:val="single" w:sz="4" w:space="0" w:color="000000"/>
              <w:left w:val="single" w:sz="4" w:space="0" w:color="000000"/>
              <w:bottom w:val="single" w:sz="4" w:space="0" w:color="000000"/>
              <w:right w:val="single" w:sz="4" w:space="0" w:color="000000"/>
            </w:tcBorders>
            <w:hideMark/>
          </w:tcPr>
          <w:p w14:paraId="52332BB3" w14:textId="77777777" w:rsidR="00066101" w:rsidRDefault="00066101">
            <w:pPr>
              <w:jc w:val="center"/>
              <w:rPr>
                <w:b/>
              </w:rPr>
            </w:pPr>
            <w:r>
              <w:rPr>
                <w:b/>
              </w:rPr>
              <w:t>4.</w:t>
            </w:r>
          </w:p>
        </w:tc>
        <w:tc>
          <w:tcPr>
            <w:tcW w:w="2490" w:type="dxa"/>
            <w:tcBorders>
              <w:top w:val="single" w:sz="4" w:space="0" w:color="000000"/>
              <w:left w:val="single" w:sz="4" w:space="0" w:color="000000"/>
              <w:bottom w:val="single" w:sz="4" w:space="0" w:color="000000"/>
              <w:right w:val="single" w:sz="4" w:space="0" w:color="000000"/>
            </w:tcBorders>
            <w:hideMark/>
          </w:tcPr>
          <w:p w14:paraId="102055AF" w14:textId="77777777" w:rsidR="00066101" w:rsidRDefault="00066101">
            <w:pPr>
              <w:rPr>
                <w:b/>
              </w:rPr>
            </w:pPr>
            <w:r>
              <w:rPr>
                <w:b/>
              </w:rPr>
              <w:t>Název poddodavatele:</w:t>
            </w:r>
          </w:p>
        </w:tc>
        <w:tc>
          <w:tcPr>
            <w:tcW w:w="2406" w:type="dxa"/>
            <w:tcBorders>
              <w:top w:val="single" w:sz="4" w:space="0" w:color="000000"/>
              <w:left w:val="single" w:sz="4" w:space="0" w:color="000000"/>
              <w:bottom w:val="single" w:sz="4" w:space="0" w:color="000000"/>
              <w:right w:val="single" w:sz="4" w:space="0" w:color="000000"/>
            </w:tcBorders>
            <w:hideMark/>
          </w:tcPr>
          <w:p w14:paraId="4383E461" w14:textId="77777777" w:rsidR="00066101" w:rsidRDefault="00066101">
            <w:pPr>
              <w:jc w:val="center"/>
              <w:rPr>
                <w:b/>
              </w:rPr>
            </w:pPr>
            <w:r>
              <w:rPr>
                <w:b/>
              </w:rPr>
              <w:t>-</w:t>
            </w:r>
          </w:p>
        </w:tc>
        <w:tc>
          <w:tcPr>
            <w:tcW w:w="2088" w:type="dxa"/>
            <w:vMerge w:val="restart"/>
            <w:tcBorders>
              <w:top w:val="single" w:sz="4" w:space="0" w:color="000000"/>
              <w:left w:val="single" w:sz="4" w:space="0" w:color="000000"/>
              <w:bottom w:val="single" w:sz="4" w:space="0" w:color="000000"/>
              <w:right w:val="single" w:sz="4" w:space="0" w:color="000000"/>
            </w:tcBorders>
            <w:vAlign w:val="center"/>
            <w:hideMark/>
          </w:tcPr>
          <w:p w14:paraId="35DD33DB" w14:textId="77777777" w:rsidR="00066101" w:rsidRDefault="00066101">
            <w:pPr>
              <w:jc w:val="center"/>
              <w:rPr>
                <w:b/>
              </w:rPr>
            </w:pPr>
            <w:r>
              <w:rPr>
                <w:b/>
              </w:rPr>
              <w:t>-</w:t>
            </w:r>
          </w:p>
        </w:tc>
        <w:tc>
          <w:tcPr>
            <w:tcW w:w="1945" w:type="dxa"/>
            <w:vMerge w:val="restart"/>
            <w:tcBorders>
              <w:top w:val="single" w:sz="4" w:space="0" w:color="000000"/>
              <w:left w:val="single" w:sz="4" w:space="0" w:color="000000"/>
              <w:bottom w:val="single" w:sz="4" w:space="0" w:color="000000"/>
              <w:right w:val="single" w:sz="4" w:space="0" w:color="000000"/>
            </w:tcBorders>
            <w:vAlign w:val="center"/>
            <w:hideMark/>
          </w:tcPr>
          <w:p w14:paraId="021B3181" w14:textId="77777777" w:rsidR="00066101" w:rsidRDefault="00066101">
            <w:pPr>
              <w:jc w:val="center"/>
              <w:rPr>
                <w:b/>
              </w:rPr>
            </w:pPr>
            <w:r>
              <w:rPr>
                <w:b/>
              </w:rPr>
              <w:t>-</w:t>
            </w:r>
          </w:p>
        </w:tc>
      </w:tr>
      <w:tr w:rsidR="00066101" w14:paraId="652B452E" w14:textId="77777777" w:rsidTr="00066101">
        <w:tc>
          <w:tcPr>
            <w:tcW w:w="595" w:type="dxa"/>
            <w:tcBorders>
              <w:top w:val="single" w:sz="4" w:space="0" w:color="000000"/>
              <w:left w:val="single" w:sz="4" w:space="0" w:color="000000"/>
              <w:bottom w:val="single" w:sz="4" w:space="0" w:color="000000"/>
              <w:right w:val="single" w:sz="4" w:space="0" w:color="000000"/>
            </w:tcBorders>
          </w:tcPr>
          <w:p w14:paraId="7E317645" w14:textId="77777777" w:rsidR="00066101" w:rsidRDefault="00066101">
            <w:pPr>
              <w:jc w:val="center"/>
              <w:rPr>
                <w:b/>
              </w:rPr>
            </w:pPr>
          </w:p>
        </w:tc>
        <w:tc>
          <w:tcPr>
            <w:tcW w:w="2490" w:type="dxa"/>
            <w:tcBorders>
              <w:top w:val="single" w:sz="4" w:space="0" w:color="000000"/>
              <w:left w:val="single" w:sz="4" w:space="0" w:color="000000"/>
              <w:bottom w:val="single" w:sz="4" w:space="0" w:color="000000"/>
              <w:right w:val="single" w:sz="4" w:space="0" w:color="000000"/>
            </w:tcBorders>
            <w:hideMark/>
          </w:tcPr>
          <w:p w14:paraId="4A933C29" w14:textId="77777777" w:rsidR="00066101" w:rsidRDefault="00066101">
            <w:r>
              <w:t>Sídlo/místo podnikání:</w:t>
            </w:r>
          </w:p>
        </w:tc>
        <w:tc>
          <w:tcPr>
            <w:tcW w:w="2406" w:type="dxa"/>
            <w:tcBorders>
              <w:top w:val="single" w:sz="4" w:space="0" w:color="000000"/>
              <w:left w:val="single" w:sz="4" w:space="0" w:color="000000"/>
              <w:bottom w:val="single" w:sz="4" w:space="0" w:color="000000"/>
              <w:right w:val="single" w:sz="4" w:space="0" w:color="000000"/>
            </w:tcBorders>
          </w:tcPr>
          <w:p w14:paraId="0D77DDEB" w14:textId="77777777" w:rsidR="00066101" w:rsidRDefault="00066101">
            <w:pPr>
              <w:jc w:val="cente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893EDC" w14:textId="77777777" w:rsidR="00066101" w:rsidRDefault="00066101">
            <w:pP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3D6A7F" w14:textId="77777777" w:rsidR="00066101" w:rsidRDefault="00066101">
            <w:pPr>
              <w:rPr>
                <w:b/>
              </w:rPr>
            </w:pPr>
          </w:p>
        </w:tc>
      </w:tr>
      <w:tr w:rsidR="00066101" w14:paraId="5CDC6C40" w14:textId="77777777" w:rsidTr="00066101">
        <w:tc>
          <w:tcPr>
            <w:tcW w:w="595" w:type="dxa"/>
            <w:tcBorders>
              <w:top w:val="single" w:sz="4" w:space="0" w:color="000000"/>
              <w:left w:val="single" w:sz="4" w:space="0" w:color="000000"/>
              <w:bottom w:val="single" w:sz="4" w:space="0" w:color="000000"/>
              <w:right w:val="single" w:sz="4" w:space="0" w:color="000000"/>
            </w:tcBorders>
          </w:tcPr>
          <w:p w14:paraId="4809D4A5" w14:textId="77777777" w:rsidR="00066101" w:rsidRDefault="00066101">
            <w:pPr>
              <w:jc w:val="center"/>
              <w:rPr>
                <w:b/>
              </w:rPr>
            </w:pPr>
          </w:p>
        </w:tc>
        <w:tc>
          <w:tcPr>
            <w:tcW w:w="2490" w:type="dxa"/>
            <w:tcBorders>
              <w:top w:val="single" w:sz="4" w:space="0" w:color="000000"/>
              <w:left w:val="single" w:sz="4" w:space="0" w:color="000000"/>
              <w:bottom w:val="single" w:sz="4" w:space="0" w:color="000000"/>
              <w:right w:val="single" w:sz="4" w:space="0" w:color="000000"/>
            </w:tcBorders>
            <w:hideMark/>
          </w:tcPr>
          <w:p w14:paraId="3C2F9D1A" w14:textId="77777777" w:rsidR="00066101" w:rsidRDefault="00066101">
            <w:r>
              <w:t>Tel.</w:t>
            </w:r>
          </w:p>
        </w:tc>
        <w:tc>
          <w:tcPr>
            <w:tcW w:w="2406" w:type="dxa"/>
            <w:tcBorders>
              <w:top w:val="single" w:sz="4" w:space="0" w:color="000000"/>
              <w:left w:val="single" w:sz="4" w:space="0" w:color="000000"/>
              <w:bottom w:val="single" w:sz="4" w:space="0" w:color="000000"/>
              <w:right w:val="single" w:sz="4" w:space="0" w:color="000000"/>
            </w:tcBorders>
          </w:tcPr>
          <w:p w14:paraId="09AABC26" w14:textId="77777777" w:rsidR="00066101" w:rsidRDefault="00066101">
            <w:pPr>
              <w:jc w:val="cente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00BF24" w14:textId="77777777" w:rsidR="00066101" w:rsidRDefault="00066101">
            <w:pP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B1B0E8" w14:textId="77777777" w:rsidR="00066101" w:rsidRDefault="00066101">
            <w:pPr>
              <w:rPr>
                <w:b/>
              </w:rPr>
            </w:pPr>
          </w:p>
        </w:tc>
      </w:tr>
      <w:tr w:rsidR="00066101" w14:paraId="2A4DD376" w14:textId="77777777" w:rsidTr="00066101">
        <w:tc>
          <w:tcPr>
            <w:tcW w:w="595" w:type="dxa"/>
            <w:tcBorders>
              <w:top w:val="single" w:sz="4" w:space="0" w:color="000000"/>
              <w:left w:val="single" w:sz="4" w:space="0" w:color="000000"/>
              <w:bottom w:val="single" w:sz="4" w:space="0" w:color="000000"/>
              <w:right w:val="single" w:sz="4" w:space="0" w:color="000000"/>
            </w:tcBorders>
          </w:tcPr>
          <w:p w14:paraId="0F31C764" w14:textId="77777777" w:rsidR="00066101" w:rsidRDefault="00066101">
            <w:pPr>
              <w:jc w:val="center"/>
              <w:rPr>
                <w:b/>
              </w:rPr>
            </w:pPr>
          </w:p>
        </w:tc>
        <w:tc>
          <w:tcPr>
            <w:tcW w:w="2490" w:type="dxa"/>
            <w:tcBorders>
              <w:top w:val="single" w:sz="4" w:space="0" w:color="000000"/>
              <w:left w:val="single" w:sz="4" w:space="0" w:color="000000"/>
              <w:bottom w:val="single" w:sz="4" w:space="0" w:color="000000"/>
              <w:right w:val="single" w:sz="4" w:space="0" w:color="000000"/>
            </w:tcBorders>
            <w:hideMark/>
          </w:tcPr>
          <w:p w14:paraId="03BB0FA3" w14:textId="77777777" w:rsidR="00066101" w:rsidRDefault="00066101">
            <w:r>
              <w:t>e-mail:</w:t>
            </w:r>
          </w:p>
        </w:tc>
        <w:tc>
          <w:tcPr>
            <w:tcW w:w="2406" w:type="dxa"/>
            <w:tcBorders>
              <w:top w:val="single" w:sz="4" w:space="0" w:color="000000"/>
              <w:left w:val="single" w:sz="4" w:space="0" w:color="000000"/>
              <w:bottom w:val="single" w:sz="4" w:space="0" w:color="000000"/>
              <w:right w:val="single" w:sz="4" w:space="0" w:color="000000"/>
            </w:tcBorders>
          </w:tcPr>
          <w:p w14:paraId="3A539E8E" w14:textId="77777777" w:rsidR="00066101" w:rsidRDefault="00066101">
            <w:pPr>
              <w:jc w:val="cente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F68C39" w14:textId="77777777" w:rsidR="00066101" w:rsidRDefault="00066101">
            <w:pP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6E29FD" w14:textId="77777777" w:rsidR="00066101" w:rsidRDefault="00066101">
            <w:pPr>
              <w:rPr>
                <w:b/>
              </w:rPr>
            </w:pPr>
          </w:p>
        </w:tc>
      </w:tr>
      <w:tr w:rsidR="00066101" w14:paraId="66DE9DF1" w14:textId="77777777" w:rsidTr="00066101">
        <w:tc>
          <w:tcPr>
            <w:tcW w:w="595" w:type="dxa"/>
            <w:tcBorders>
              <w:top w:val="single" w:sz="4" w:space="0" w:color="000000"/>
              <w:left w:val="single" w:sz="4" w:space="0" w:color="000000"/>
              <w:bottom w:val="single" w:sz="4" w:space="0" w:color="000000"/>
              <w:right w:val="single" w:sz="4" w:space="0" w:color="000000"/>
            </w:tcBorders>
          </w:tcPr>
          <w:p w14:paraId="06B615C9" w14:textId="77777777" w:rsidR="00066101" w:rsidRDefault="00066101">
            <w:pPr>
              <w:jc w:val="center"/>
              <w:rPr>
                <w:b/>
              </w:rPr>
            </w:pPr>
          </w:p>
        </w:tc>
        <w:tc>
          <w:tcPr>
            <w:tcW w:w="2490" w:type="dxa"/>
            <w:tcBorders>
              <w:top w:val="single" w:sz="4" w:space="0" w:color="000000"/>
              <w:left w:val="single" w:sz="4" w:space="0" w:color="000000"/>
              <w:bottom w:val="single" w:sz="4" w:space="0" w:color="000000"/>
              <w:right w:val="single" w:sz="4" w:space="0" w:color="000000"/>
            </w:tcBorders>
            <w:hideMark/>
          </w:tcPr>
          <w:p w14:paraId="126E712D" w14:textId="77777777" w:rsidR="00066101" w:rsidRDefault="00066101">
            <w:r>
              <w:t>IČ</w:t>
            </w:r>
          </w:p>
        </w:tc>
        <w:tc>
          <w:tcPr>
            <w:tcW w:w="2406" w:type="dxa"/>
            <w:tcBorders>
              <w:top w:val="single" w:sz="4" w:space="0" w:color="000000"/>
              <w:left w:val="single" w:sz="4" w:space="0" w:color="000000"/>
              <w:bottom w:val="single" w:sz="4" w:space="0" w:color="000000"/>
              <w:right w:val="single" w:sz="4" w:space="0" w:color="000000"/>
            </w:tcBorders>
          </w:tcPr>
          <w:p w14:paraId="31F884D2" w14:textId="77777777" w:rsidR="00066101" w:rsidRDefault="00066101">
            <w:pPr>
              <w:jc w:val="cente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0C2BFB" w14:textId="77777777" w:rsidR="00066101" w:rsidRDefault="00066101">
            <w:pP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FFFECC" w14:textId="77777777" w:rsidR="00066101" w:rsidRDefault="00066101">
            <w:pPr>
              <w:rPr>
                <w:b/>
              </w:rPr>
            </w:pPr>
          </w:p>
        </w:tc>
      </w:tr>
    </w:tbl>
    <w:p w14:paraId="055E0B7C" w14:textId="77777777" w:rsidR="00066101" w:rsidRDefault="00066101" w:rsidP="00066101"/>
    <w:p w14:paraId="03EB3ADD" w14:textId="77777777" w:rsidR="00066101" w:rsidRDefault="00066101" w:rsidP="00066101">
      <w:bookmarkStart w:id="91" w:name="_Hlk103163633"/>
      <w:r>
        <w:t xml:space="preserve">Účastník </w:t>
      </w:r>
      <w:r>
        <w:rPr>
          <w:rStyle w:val="doplnuchazeChar"/>
          <w:rFonts w:eastAsia="Calibri"/>
        </w:rPr>
        <w:t xml:space="preserve">Centrum dopravního výzkumu, v. v. i., </w:t>
      </w:r>
      <w:r>
        <w:rPr>
          <w:rStyle w:val="doplnuchazeChar"/>
          <w:rFonts w:eastAsia="Calibri"/>
          <w:b w:val="0"/>
          <w:bCs/>
        </w:rPr>
        <w:t>se sídlem</w:t>
      </w:r>
      <w:r>
        <w:rPr>
          <w:rStyle w:val="doplnuchazeChar"/>
          <w:rFonts w:eastAsia="Calibri"/>
        </w:rPr>
        <w:t xml:space="preserve"> </w:t>
      </w:r>
      <w:r>
        <w:t>Líšeňská 2657/</w:t>
      </w:r>
      <w:proofErr w:type="gramStart"/>
      <w:r>
        <w:t>33a</w:t>
      </w:r>
      <w:proofErr w:type="gramEnd"/>
      <w:r>
        <w:t xml:space="preserve">, 636 00 Brno, IČO: 44994575, nehodlá plnit žádnou část veřejné zakázky poddodavatelem. </w:t>
      </w:r>
    </w:p>
    <w:bookmarkEnd w:id="91"/>
    <w:p w14:paraId="723DE734" w14:textId="77777777" w:rsidR="00066101" w:rsidRDefault="00066101" w:rsidP="00066101"/>
    <w:p w14:paraId="4BDBBB90" w14:textId="77777777" w:rsidR="00066101" w:rsidRDefault="00066101" w:rsidP="00066101">
      <w:r>
        <w:t>V Brně dne 13. 5. 2022</w:t>
      </w:r>
    </w:p>
    <w:p w14:paraId="47B75EF3" w14:textId="77777777" w:rsidR="00066101" w:rsidRDefault="00066101" w:rsidP="00066101"/>
    <w:p w14:paraId="60C26FBC" w14:textId="77777777" w:rsidR="00066101" w:rsidRDefault="00066101" w:rsidP="00066101">
      <w:pPr>
        <w:rPr>
          <w:iCs/>
          <w:lang w:eastAsia="ar-SA"/>
        </w:rPr>
      </w:pPr>
    </w:p>
    <w:p w14:paraId="1E4568E0" w14:textId="77777777" w:rsidR="00066101" w:rsidRDefault="00066101" w:rsidP="00066101">
      <w:pPr>
        <w:spacing w:after="120"/>
        <w:ind w:left="4254" w:right="282"/>
        <w:jc w:val="center"/>
      </w:pPr>
      <w:r>
        <w:t>____________________________________</w:t>
      </w:r>
    </w:p>
    <w:p w14:paraId="67D50A3A" w14:textId="77777777" w:rsidR="00066101" w:rsidRDefault="00066101" w:rsidP="00066101">
      <w:pPr>
        <w:spacing w:after="120"/>
        <w:ind w:left="4254" w:right="282"/>
        <w:jc w:val="center"/>
      </w:pPr>
      <w:r>
        <w:t>Centrum dopravního výzkumu, v. v. i.</w:t>
      </w:r>
    </w:p>
    <w:p w14:paraId="72F63D64" w14:textId="0D59D61A" w:rsidR="00066101" w:rsidRDefault="00066101" w:rsidP="00066101">
      <w:pPr>
        <w:ind w:left="4678" w:right="282" w:firstLine="6"/>
      </w:pPr>
      <w:r>
        <w:t xml:space="preserve"> </w:t>
      </w:r>
      <w:r w:rsidR="005449BA">
        <w:t xml:space="preserve">          </w:t>
      </w:r>
      <w:r>
        <w:t>Ing. Jindřich Frič, Ph.D., ředitel instituce</w:t>
      </w:r>
    </w:p>
    <w:p w14:paraId="71781321" w14:textId="77777777" w:rsidR="00066101" w:rsidRDefault="00066101" w:rsidP="00BB6AEF">
      <w:pPr>
        <w:jc w:val="both"/>
        <w:rPr>
          <w:rFonts w:asciiTheme="minorHAnsi" w:eastAsia="Times New Roman" w:hAnsiTheme="minorHAnsi" w:cs="Times New Roman"/>
        </w:rPr>
      </w:pPr>
    </w:p>
    <w:p w14:paraId="32B2AEE0" w14:textId="0BEB9BD3" w:rsidR="00066101" w:rsidRDefault="00066101" w:rsidP="00BB6AEF">
      <w:pPr>
        <w:jc w:val="both"/>
        <w:rPr>
          <w:rFonts w:asciiTheme="minorHAnsi" w:eastAsia="Times New Roman" w:hAnsiTheme="minorHAnsi" w:cs="Times New Roman"/>
        </w:rPr>
      </w:pPr>
    </w:p>
    <w:p w14:paraId="68C595F6" w14:textId="7F16F3ED" w:rsidR="00066101" w:rsidRDefault="00066101" w:rsidP="00BB6AEF">
      <w:pPr>
        <w:jc w:val="both"/>
        <w:rPr>
          <w:rFonts w:asciiTheme="minorHAnsi" w:eastAsia="Times New Roman" w:hAnsiTheme="minorHAnsi" w:cs="Times New Roman"/>
        </w:rPr>
      </w:pPr>
    </w:p>
    <w:p w14:paraId="2E98CB14" w14:textId="36B37B09" w:rsidR="00066101" w:rsidRDefault="00066101" w:rsidP="00BB6AEF">
      <w:pPr>
        <w:jc w:val="both"/>
        <w:rPr>
          <w:rFonts w:asciiTheme="minorHAnsi" w:eastAsia="Times New Roman" w:hAnsiTheme="minorHAnsi" w:cs="Times New Roman"/>
        </w:rPr>
      </w:pPr>
    </w:p>
    <w:p w14:paraId="1E83C7A9" w14:textId="408F6B7F" w:rsidR="00066101" w:rsidRDefault="00066101" w:rsidP="00BB6AEF">
      <w:pPr>
        <w:jc w:val="both"/>
        <w:rPr>
          <w:rFonts w:asciiTheme="minorHAnsi" w:eastAsia="Times New Roman" w:hAnsiTheme="minorHAnsi" w:cs="Times New Roman"/>
        </w:rPr>
      </w:pPr>
    </w:p>
    <w:p w14:paraId="591BBD74" w14:textId="183FEE93" w:rsidR="00066101" w:rsidRDefault="00066101" w:rsidP="00BB6AEF">
      <w:pPr>
        <w:jc w:val="both"/>
        <w:rPr>
          <w:rFonts w:asciiTheme="minorHAnsi" w:eastAsia="Times New Roman" w:hAnsiTheme="minorHAnsi" w:cs="Times New Roman"/>
        </w:rPr>
      </w:pPr>
    </w:p>
    <w:p w14:paraId="67B0324D" w14:textId="6D8696F3" w:rsidR="00066101" w:rsidRDefault="00066101" w:rsidP="00BB6AEF">
      <w:pPr>
        <w:jc w:val="both"/>
        <w:rPr>
          <w:rFonts w:asciiTheme="minorHAnsi" w:eastAsia="Times New Roman" w:hAnsiTheme="minorHAnsi" w:cs="Times New Roman"/>
        </w:rPr>
      </w:pPr>
    </w:p>
    <w:p w14:paraId="5F59E674" w14:textId="16EAEBDA" w:rsidR="00066101" w:rsidRDefault="00066101" w:rsidP="00BB6AEF">
      <w:pPr>
        <w:jc w:val="both"/>
        <w:rPr>
          <w:rFonts w:asciiTheme="minorHAnsi" w:eastAsia="Times New Roman" w:hAnsiTheme="minorHAnsi" w:cs="Times New Roman"/>
        </w:rPr>
      </w:pPr>
    </w:p>
    <w:p w14:paraId="4D66B966" w14:textId="78E36886" w:rsidR="00066101" w:rsidRDefault="00066101" w:rsidP="00BB6AEF">
      <w:pPr>
        <w:jc w:val="both"/>
        <w:rPr>
          <w:rFonts w:asciiTheme="minorHAnsi" w:eastAsia="Times New Roman" w:hAnsiTheme="minorHAnsi" w:cs="Times New Roman"/>
        </w:rPr>
      </w:pPr>
    </w:p>
    <w:p w14:paraId="79828908" w14:textId="77777777" w:rsidR="00066101" w:rsidRPr="001931A7" w:rsidRDefault="00066101" w:rsidP="00BB6AEF">
      <w:pPr>
        <w:jc w:val="both"/>
        <w:rPr>
          <w:rFonts w:asciiTheme="minorHAnsi" w:eastAsia="Times New Roman" w:hAnsiTheme="minorHAnsi" w:cs="Times New Roman"/>
        </w:rPr>
      </w:pPr>
    </w:p>
    <w:p w14:paraId="558779E0" w14:textId="77777777" w:rsidR="00410D5B" w:rsidRPr="001931A7" w:rsidRDefault="00410D5B" w:rsidP="00410D5B">
      <w:pPr>
        <w:ind w:left="5040"/>
        <w:rPr>
          <w:rFonts w:asciiTheme="minorHAnsi" w:eastAsia="Times New Roman" w:hAnsiTheme="minorHAnsi" w:cs="Times New Roman"/>
        </w:rPr>
      </w:pPr>
    </w:p>
    <w:p w14:paraId="0D011766" w14:textId="77777777" w:rsidR="00947D20" w:rsidRDefault="00947D20"/>
    <w:sectPr w:rsidR="00947D20" w:rsidSect="00410D5B">
      <w:headerReference w:type="default" r:id="rId9"/>
      <w:footerReference w:type="even" r:id="rId10"/>
      <w:footerReference w:type="default" r:id="rId11"/>
      <w:pgSz w:w="11906" w:h="16838"/>
      <w:pgMar w:top="709" w:right="851" w:bottom="567" w:left="113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DBD45" w14:textId="77777777" w:rsidR="004F39AC" w:rsidRDefault="004F39AC">
      <w:r>
        <w:separator/>
      </w:r>
    </w:p>
  </w:endnote>
  <w:endnote w:type="continuationSeparator" w:id="0">
    <w:p w14:paraId="167B044E" w14:textId="77777777" w:rsidR="004F39AC" w:rsidRDefault="004F3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EABE" w14:textId="77777777" w:rsidR="007D2395" w:rsidRDefault="007D239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923D1D" w14:textId="77777777" w:rsidR="007D2395" w:rsidRDefault="007D2395">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2380F" w14:textId="77777777" w:rsidR="007D2395" w:rsidRDefault="007D2395">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Pr>
        <w:rStyle w:val="slostrnky"/>
        <w:rFonts w:ascii="Arial" w:hAnsi="Arial"/>
        <w:noProof/>
        <w:sz w:val="16"/>
      </w:rPr>
      <w:t>10</w:t>
    </w:r>
    <w:r>
      <w:rPr>
        <w:rStyle w:val="slostrnky"/>
        <w:rFonts w:ascii="Arial" w:hAnsi="Arial"/>
        <w:sz w:val="16"/>
      </w:rPr>
      <w:fldChar w:fldCharType="end"/>
    </w:r>
  </w:p>
  <w:p w14:paraId="03FD3BA5" w14:textId="77777777" w:rsidR="007D2395" w:rsidRDefault="007D2395">
    <w:pPr>
      <w:pStyle w:val="Zpat"/>
      <w:framePr w:wrap="around" w:vAnchor="text" w:hAnchor="margin" w:y="1"/>
      <w:rPr>
        <w:rStyle w:val="slostrnky"/>
        <w:rFonts w:ascii="Arial" w:hAnsi="Arial"/>
        <w:sz w:val="18"/>
      </w:rPr>
    </w:pPr>
  </w:p>
  <w:p w14:paraId="24E5D227" w14:textId="77777777" w:rsidR="007D2395" w:rsidRDefault="007D2395" w:rsidP="00410D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E0646" w14:textId="77777777" w:rsidR="004F39AC" w:rsidRDefault="004F39AC">
      <w:r>
        <w:separator/>
      </w:r>
    </w:p>
  </w:footnote>
  <w:footnote w:type="continuationSeparator" w:id="0">
    <w:p w14:paraId="74DDE478" w14:textId="77777777" w:rsidR="004F39AC" w:rsidRDefault="004F3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7D2395" w14:paraId="1634B049" w14:textId="77777777" w:rsidTr="00410D5B">
      <w:tc>
        <w:tcPr>
          <w:tcW w:w="3305" w:type="dxa"/>
        </w:tcPr>
        <w:p w14:paraId="07EB4080" w14:textId="77777777" w:rsidR="007D2395" w:rsidRDefault="007D2395" w:rsidP="00410D5B">
          <w:pPr>
            <w:pStyle w:val="Zhlav"/>
            <w:ind w:left="-115"/>
          </w:pPr>
        </w:p>
      </w:tc>
      <w:tc>
        <w:tcPr>
          <w:tcW w:w="3305" w:type="dxa"/>
        </w:tcPr>
        <w:p w14:paraId="67161430" w14:textId="77777777" w:rsidR="007D2395" w:rsidRDefault="007D2395" w:rsidP="00410D5B">
          <w:pPr>
            <w:pStyle w:val="Zhlav"/>
            <w:jc w:val="center"/>
          </w:pPr>
        </w:p>
      </w:tc>
      <w:tc>
        <w:tcPr>
          <w:tcW w:w="3305" w:type="dxa"/>
        </w:tcPr>
        <w:p w14:paraId="55115D4A" w14:textId="77777777" w:rsidR="007D2395" w:rsidRDefault="007D2395" w:rsidP="00410D5B">
          <w:pPr>
            <w:pStyle w:val="Zhlav"/>
            <w:ind w:right="-115"/>
            <w:jc w:val="right"/>
          </w:pPr>
        </w:p>
      </w:tc>
    </w:tr>
  </w:tbl>
  <w:p w14:paraId="7E5B902C" w14:textId="77777777" w:rsidR="007D2395" w:rsidRDefault="007D2395" w:rsidP="00410D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15:restartNumberingAfterBreak="0">
    <w:nsid w:val="008642A7"/>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15:restartNumberingAfterBreak="0">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4" w15:restartNumberingAfterBreak="0">
    <w:nsid w:val="02941BAF"/>
    <w:multiLevelType w:val="multilevel"/>
    <w:tmpl w:val="5888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6" w15:restartNumberingAfterBreak="0">
    <w:nsid w:val="09035CB6"/>
    <w:multiLevelType w:val="hybridMultilevel"/>
    <w:tmpl w:val="E26E3992"/>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7" w15:restartNumberingAfterBreak="0">
    <w:nsid w:val="0C386B10"/>
    <w:multiLevelType w:val="hybridMultilevel"/>
    <w:tmpl w:val="2B5A7632"/>
    <w:lvl w:ilvl="0" w:tplc="04050001">
      <w:start w:val="1"/>
      <w:numFmt w:val="bullet"/>
      <w:lvlText w:val=""/>
      <w:lvlJc w:val="left"/>
      <w:pPr>
        <w:ind w:left="2291" w:hanging="360"/>
      </w:pPr>
      <w:rPr>
        <w:rFonts w:ascii="Symbol" w:hAnsi="Symbol" w:hint="default"/>
      </w:rPr>
    </w:lvl>
    <w:lvl w:ilvl="1" w:tplc="04050003" w:tentative="1">
      <w:start w:val="1"/>
      <w:numFmt w:val="bullet"/>
      <w:lvlText w:val="o"/>
      <w:lvlJc w:val="left"/>
      <w:pPr>
        <w:ind w:left="3011" w:hanging="360"/>
      </w:pPr>
      <w:rPr>
        <w:rFonts w:ascii="Courier New" w:hAnsi="Courier New" w:cs="Courier New" w:hint="default"/>
      </w:rPr>
    </w:lvl>
    <w:lvl w:ilvl="2" w:tplc="04050005" w:tentative="1">
      <w:start w:val="1"/>
      <w:numFmt w:val="bullet"/>
      <w:lvlText w:val=""/>
      <w:lvlJc w:val="left"/>
      <w:pPr>
        <w:ind w:left="3731" w:hanging="360"/>
      </w:pPr>
      <w:rPr>
        <w:rFonts w:ascii="Wingdings" w:hAnsi="Wingdings" w:hint="default"/>
      </w:rPr>
    </w:lvl>
    <w:lvl w:ilvl="3" w:tplc="04050001" w:tentative="1">
      <w:start w:val="1"/>
      <w:numFmt w:val="bullet"/>
      <w:lvlText w:val=""/>
      <w:lvlJc w:val="left"/>
      <w:pPr>
        <w:ind w:left="4451" w:hanging="360"/>
      </w:pPr>
      <w:rPr>
        <w:rFonts w:ascii="Symbol" w:hAnsi="Symbol" w:hint="default"/>
      </w:rPr>
    </w:lvl>
    <w:lvl w:ilvl="4" w:tplc="04050003" w:tentative="1">
      <w:start w:val="1"/>
      <w:numFmt w:val="bullet"/>
      <w:lvlText w:val="o"/>
      <w:lvlJc w:val="left"/>
      <w:pPr>
        <w:ind w:left="5171" w:hanging="360"/>
      </w:pPr>
      <w:rPr>
        <w:rFonts w:ascii="Courier New" w:hAnsi="Courier New" w:cs="Courier New" w:hint="default"/>
      </w:rPr>
    </w:lvl>
    <w:lvl w:ilvl="5" w:tplc="04050005" w:tentative="1">
      <w:start w:val="1"/>
      <w:numFmt w:val="bullet"/>
      <w:lvlText w:val=""/>
      <w:lvlJc w:val="left"/>
      <w:pPr>
        <w:ind w:left="5891" w:hanging="360"/>
      </w:pPr>
      <w:rPr>
        <w:rFonts w:ascii="Wingdings" w:hAnsi="Wingdings" w:hint="default"/>
      </w:rPr>
    </w:lvl>
    <w:lvl w:ilvl="6" w:tplc="04050001" w:tentative="1">
      <w:start w:val="1"/>
      <w:numFmt w:val="bullet"/>
      <w:lvlText w:val=""/>
      <w:lvlJc w:val="left"/>
      <w:pPr>
        <w:ind w:left="6611" w:hanging="360"/>
      </w:pPr>
      <w:rPr>
        <w:rFonts w:ascii="Symbol" w:hAnsi="Symbol" w:hint="default"/>
      </w:rPr>
    </w:lvl>
    <w:lvl w:ilvl="7" w:tplc="04050003" w:tentative="1">
      <w:start w:val="1"/>
      <w:numFmt w:val="bullet"/>
      <w:lvlText w:val="o"/>
      <w:lvlJc w:val="left"/>
      <w:pPr>
        <w:ind w:left="7331" w:hanging="360"/>
      </w:pPr>
      <w:rPr>
        <w:rFonts w:ascii="Courier New" w:hAnsi="Courier New" w:cs="Courier New" w:hint="default"/>
      </w:rPr>
    </w:lvl>
    <w:lvl w:ilvl="8" w:tplc="04050005" w:tentative="1">
      <w:start w:val="1"/>
      <w:numFmt w:val="bullet"/>
      <w:lvlText w:val=""/>
      <w:lvlJc w:val="left"/>
      <w:pPr>
        <w:ind w:left="8051" w:hanging="360"/>
      </w:pPr>
      <w:rPr>
        <w:rFonts w:ascii="Wingdings" w:hAnsi="Wingdings" w:hint="default"/>
      </w:rPr>
    </w:lvl>
  </w:abstractNum>
  <w:abstractNum w:abstractNumId="8" w15:restartNumberingAfterBreak="0">
    <w:nsid w:val="0D32780F"/>
    <w:multiLevelType w:val="hybridMultilevel"/>
    <w:tmpl w:val="DEF26E62"/>
    <w:lvl w:ilvl="0" w:tplc="1626ECC2">
      <w:start w:val="1"/>
      <w:numFmt w:val="lowerLetter"/>
      <w:lvlText w:val="%1)"/>
      <w:lvlJc w:val="left"/>
      <w:pPr>
        <w:ind w:left="1440" w:hanging="360"/>
      </w:pPr>
      <w:rPr>
        <w:b w:val="0"/>
        <w:bCs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148A1CE4"/>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6370198"/>
    <w:multiLevelType w:val="hybridMultilevel"/>
    <w:tmpl w:val="D1065A58"/>
    <w:lvl w:ilvl="0" w:tplc="715693D6">
      <w:start w:val="1"/>
      <w:numFmt w:val="lowerLetter"/>
      <w:lvlText w:val="%1)"/>
      <w:lvlJc w:val="left"/>
      <w:pPr>
        <w:ind w:left="1080" w:hanging="360"/>
      </w:pPr>
      <w:rPr>
        <w:rFonts w:hint="default"/>
        <w:b w:val="0"/>
        <w:bCs/>
        <w:i w:val="0"/>
        <w:iCs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4" w15:restartNumberingAfterBreak="0">
    <w:nsid w:val="17E445C9"/>
    <w:multiLevelType w:val="hybridMultilevel"/>
    <w:tmpl w:val="0400E38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2054F1"/>
    <w:multiLevelType w:val="hybridMultilevel"/>
    <w:tmpl w:val="B8AADE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1D8476A6"/>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207A3F"/>
    <w:multiLevelType w:val="hybridMultilevel"/>
    <w:tmpl w:val="E62EEF02"/>
    <w:lvl w:ilvl="0" w:tplc="D55227BE">
      <w:start w:val="1"/>
      <w:numFmt w:val="decimal"/>
      <w:lvlText w:val="1.2.%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50019" w:tentative="1">
      <w:start w:val="1"/>
      <w:numFmt w:val="lowerLetter"/>
      <w:lvlText w:val="%2."/>
      <w:lvlJc w:val="left"/>
      <w:pPr>
        <w:ind w:left="5156" w:hanging="360"/>
      </w:pPr>
    </w:lvl>
    <w:lvl w:ilvl="2" w:tplc="0405001B" w:tentative="1">
      <w:start w:val="1"/>
      <w:numFmt w:val="lowerRoman"/>
      <w:lvlText w:val="%3."/>
      <w:lvlJc w:val="right"/>
      <w:pPr>
        <w:ind w:left="5876" w:hanging="180"/>
      </w:pPr>
    </w:lvl>
    <w:lvl w:ilvl="3" w:tplc="0405000F" w:tentative="1">
      <w:start w:val="1"/>
      <w:numFmt w:val="decimal"/>
      <w:lvlText w:val="%4."/>
      <w:lvlJc w:val="left"/>
      <w:pPr>
        <w:ind w:left="6596" w:hanging="360"/>
      </w:pPr>
    </w:lvl>
    <w:lvl w:ilvl="4" w:tplc="04050019" w:tentative="1">
      <w:start w:val="1"/>
      <w:numFmt w:val="lowerLetter"/>
      <w:lvlText w:val="%5."/>
      <w:lvlJc w:val="left"/>
      <w:pPr>
        <w:ind w:left="7316" w:hanging="360"/>
      </w:pPr>
    </w:lvl>
    <w:lvl w:ilvl="5" w:tplc="0405001B" w:tentative="1">
      <w:start w:val="1"/>
      <w:numFmt w:val="lowerRoman"/>
      <w:lvlText w:val="%6."/>
      <w:lvlJc w:val="right"/>
      <w:pPr>
        <w:ind w:left="8036" w:hanging="180"/>
      </w:pPr>
    </w:lvl>
    <w:lvl w:ilvl="6" w:tplc="0405000F" w:tentative="1">
      <w:start w:val="1"/>
      <w:numFmt w:val="decimal"/>
      <w:lvlText w:val="%7."/>
      <w:lvlJc w:val="left"/>
      <w:pPr>
        <w:ind w:left="8756" w:hanging="360"/>
      </w:pPr>
    </w:lvl>
    <w:lvl w:ilvl="7" w:tplc="04050019" w:tentative="1">
      <w:start w:val="1"/>
      <w:numFmt w:val="lowerLetter"/>
      <w:lvlText w:val="%8."/>
      <w:lvlJc w:val="left"/>
      <w:pPr>
        <w:ind w:left="9476" w:hanging="360"/>
      </w:pPr>
    </w:lvl>
    <w:lvl w:ilvl="8" w:tplc="0405001B" w:tentative="1">
      <w:start w:val="1"/>
      <w:numFmt w:val="lowerRoman"/>
      <w:lvlText w:val="%9."/>
      <w:lvlJc w:val="right"/>
      <w:pPr>
        <w:ind w:left="10196" w:hanging="180"/>
      </w:pPr>
    </w:lvl>
  </w:abstractNum>
  <w:abstractNum w:abstractNumId="19" w15:restartNumberingAfterBreak="0">
    <w:nsid w:val="2FE3413A"/>
    <w:multiLevelType w:val="multilevel"/>
    <w:tmpl w:val="7E8A14C0"/>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3B909F4"/>
    <w:multiLevelType w:val="hybridMultilevel"/>
    <w:tmpl w:val="5C466B3A"/>
    <w:lvl w:ilvl="0" w:tplc="0D04C036">
      <w:start w:val="1"/>
      <w:numFmt w:val="lowerLetter"/>
      <w:lvlText w:val="%1)"/>
      <w:lvlJc w:val="left"/>
      <w:pPr>
        <w:ind w:left="1713" w:hanging="360"/>
      </w:pPr>
      <w:rPr>
        <w:color w:val="auto"/>
      </w:r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21" w15:restartNumberingAfterBreak="0">
    <w:nsid w:val="379D4D9B"/>
    <w:multiLevelType w:val="hybridMultilevel"/>
    <w:tmpl w:val="0EBE12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DD84C54"/>
    <w:multiLevelType w:val="multilevel"/>
    <w:tmpl w:val="14E4E054"/>
    <w:lvl w:ilvl="0">
      <w:start w:val="1"/>
      <w:numFmt w:val="decimal"/>
      <w:pStyle w:val="Nadpis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rPr>
    </w:lvl>
    <w:lvl w:ilvl="1">
      <w:start w:val="1"/>
      <w:numFmt w:val="decimal"/>
      <w:pStyle w:val="Nadpis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Nadpis3"/>
      <w:lvlText w:val="%1.%2.%3"/>
      <w:lvlJc w:val="left"/>
      <w:pPr>
        <w:ind w:left="720" w:hanging="720"/>
      </w:pPr>
      <w:rPr>
        <w:b w:val="0"/>
        <w:bCs w:val="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4" w15:restartNumberingAfterBreak="0">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5" w15:restartNumberingAfterBreak="0">
    <w:nsid w:val="3FC539C3"/>
    <w:multiLevelType w:val="multilevel"/>
    <w:tmpl w:val="D6341F34"/>
    <w:lvl w:ilvl="0">
      <w:start w:val="2"/>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14944A4"/>
    <w:multiLevelType w:val="multilevel"/>
    <w:tmpl w:val="9F7E2DA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4680" w:hanging="1440"/>
      </w:pPr>
      <w:rPr>
        <w:rFonts w:hint="default"/>
        <w:color w:val="auto"/>
      </w:rPr>
    </w:lvl>
  </w:abstractNum>
  <w:abstractNum w:abstractNumId="27" w15:restartNumberingAfterBreak="0">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8" w15:restartNumberingAfterBreak="0">
    <w:nsid w:val="42DD5460"/>
    <w:multiLevelType w:val="hybridMultilevel"/>
    <w:tmpl w:val="56AC5A00"/>
    <w:lvl w:ilvl="0" w:tplc="EEA02512">
      <w:start w:val="1"/>
      <w:numFmt w:val="decimal"/>
      <w:lvlText w:val="1.2.%1."/>
      <w:lvlJc w:val="left"/>
      <w:pPr>
        <w:ind w:left="643" w:hanging="360"/>
      </w:pPr>
      <w:rPr>
        <w:rFonts w:ascii="Times New Roman" w:hAnsi="Times New Roman" w:cs="Times New Roman" w:hint="default"/>
        <w:b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9" w15:restartNumberingAfterBreak="0">
    <w:nsid w:val="4C565307"/>
    <w:multiLevelType w:val="hybridMultilevel"/>
    <w:tmpl w:val="E8E8AF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131835"/>
    <w:multiLevelType w:val="hybridMultilevel"/>
    <w:tmpl w:val="A8B6FC9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542D19F7"/>
    <w:multiLevelType w:val="hybridMultilevel"/>
    <w:tmpl w:val="9E5A917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3" w15:restartNumberingAfterBreak="0">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4" w15:restartNumberingAfterBreak="0">
    <w:nsid w:val="57E40706"/>
    <w:multiLevelType w:val="hybridMultilevel"/>
    <w:tmpl w:val="FFFFFFFF"/>
    <w:lvl w:ilvl="0" w:tplc="567682C4">
      <w:start w:val="1"/>
      <w:numFmt w:val="decimal"/>
      <w:lvlText w:val="%1.."/>
      <w:lvlJc w:val="left"/>
      <w:pPr>
        <w:ind w:left="720" w:hanging="360"/>
      </w:pPr>
    </w:lvl>
    <w:lvl w:ilvl="1" w:tplc="3F3A1BEA">
      <w:start w:val="1"/>
      <w:numFmt w:val="lowerLetter"/>
      <w:lvlText w:val="%2."/>
      <w:lvlJc w:val="left"/>
      <w:pPr>
        <w:ind w:left="1440" w:hanging="360"/>
      </w:pPr>
    </w:lvl>
    <w:lvl w:ilvl="2" w:tplc="35F43C1A">
      <w:start w:val="1"/>
      <w:numFmt w:val="lowerRoman"/>
      <w:lvlText w:val="%3."/>
      <w:lvlJc w:val="right"/>
      <w:pPr>
        <w:ind w:left="2160" w:hanging="180"/>
      </w:pPr>
    </w:lvl>
    <w:lvl w:ilvl="3" w:tplc="FCE0AABA">
      <w:start w:val="1"/>
      <w:numFmt w:val="decimal"/>
      <w:lvlText w:val="%4."/>
      <w:lvlJc w:val="left"/>
      <w:pPr>
        <w:ind w:left="2880" w:hanging="360"/>
      </w:pPr>
    </w:lvl>
    <w:lvl w:ilvl="4" w:tplc="45983C4E">
      <w:start w:val="1"/>
      <w:numFmt w:val="lowerLetter"/>
      <w:lvlText w:val="%5."/>
      <w:lvlJc w:val="left"/>
      <w:pPr>
        <w:ind w:left="3600" w:hanging="360"/>
      </w:pPr>
    </w:lvl>
    <w:lvl w:ilvl="5" w:tplc="CB503C90">
      <w:start w:val="1"/>
      <w:numFmt w:val="lowerRoman"/>
      <w:lvlText w:val="%6."/>
      <w:lvlJc w:val="right"/>
      <w:pPr>
        <w:ind w:left="4320" w:hanging="180"/>
      </w:pPr>
    </w:lvl>
    <w:lvl w:ilvl="6" w:tplc="C5FAC546">
      <w:start w:val="1"/>
      <w:numFmt w:val="decimal"/>
      <w:lvlText w:val="%7."/>
      <w:lvlJc w:val="left"/>
      <w:pPr>
        <w:ind w:left="5040" w:hanging="360"/>
      </w:pPr>
    </w:lvl>
    <w:lvl w:ilvl="7" w:tplc="C798B54C">
      <w:start w:val="1"/>
      <w:numFmt w:val="lowerLetter"/>
      <w:lvlText w:val="%8."/>
      <w:lvlJc w:val="left"/>
      <w:pPr>
        <w:ind w:left="5760" w:hanging="360"/>
      </w:pPr>
    </w:lvl>
    <w:lvl w:ilvl="8" w:tplc="D6841F54">
      <w:start w:val="1"/>
      <w:numFmt w:val="lowerRoman"/>
      <w:lvlText w:val="%9."/>
      <w:lvlJc w:val="right"/>
      <w:pPr>
        <w:ind w:left="6480" w:hanging="180"/>
      </w:pPr>
    </w:lvl>
  </w:abstractNum>
  <w:abstractNum w:abstractNumId="35" w15:restartNumberingAfterBreak="0">
    <w:nsid w:val="59C1787D"/>
    <w:multiLevelType w:val="hybridMultilevel"/>
    <w:tmpl w:val="54D0274E"/>
    <w:lvl w:ilvl="0" w:tplc="832E00F2">
      <w:start w:val="1"/>
      <w:numFmt w:val="decimal"/>
      <w:lvlText w:val="%1."/>
      <w:lvlJc w:val="left"/>
      <w:pPr>
        <w:tabs>
          <w:tab w:val="num" w:pos="705"/>
        </w:tabs>
        <w:ind w:left="705" w:hanging="360"/>
      </w:pPr>
      <w:rPr>
        <w:rFonts w:hint="default"/>
      </w:rPr>
    </w:lvl>
    <w:lvl w:ilvl="1" w:tplc="679E7246">
      <w:start w:val="1"/>
      <w:numFmt w:val="bullet"/>
      <w:lvlText w:val="-"/>
      <w:lvlJc w:val="left"/>
      <w:pPr>
        <w:tabs>
          <w:tab w:val="num" w:pos="1425"/>
        </w:tabs>
        <w:ind w:left="1425" w:hanging="360"/>
      </w:pPr>
      <w:rPr>
        <w:rFonts w:ascii="Times New Roman" w:eastAsia="Times New Roman" w:hAnsi="Times New Roman" w:cs="Times New Roman" w:hint="default"/>
      </w:r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36" w15:restartNumberingAfterBreak="0">
    <w:nsid w:val="607772E2"/>
    <w:multiLevelType w:val="hybridMultilevel"/>
    <w:tmpl w:val="2864C712"/>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7" w15:restartNumberingAfterBreak="0">
    <w:nsid w:val="60B675C8"/>
    <w:multiLevelType w:val="hybridMultilevel"/>
    <w:tmpl w:val="939EA416"/>
    <w:lvl w:ilvl="0" w:tplc="04050001">
      <w:start w:val="1"/>
      <w:numFmt w:val="bullet"/>
      <w:lvlText w:val=""/>
      <w:lvlJc w:val="left"/>
      <w:pPr>
        <w:ind w:left="2130" w:hanging="360"/>
      </w:pPr>
      <w:rPr>
        <w:rFonts w:ascii="Symbol" w:hAnsi="Symbol" w:hint="default"/>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38" w15:restartNumberingAfterBreak="0">
    <w:nsid w:val="6A2E476E"/>
    <w:multiLevelType w:val="multilevel"/>
    <w:tmpl w:val="F356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271125"/>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6B444BE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41" w15:restartNumberingAfterBreak="0">
    <w:nsid w:val="6B711F04"/>
    <w:multiLevelType w:val="hybridMultilevel"/>
    <w:tmpl w:val="3954B1D6"/>
    <w:lvl w:ilvl="0" w:tplc="4F62B2FA">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2" w15:restartNumberingAfterBreak="0">
    <w:nsid w:val="6C553C1F"/>
    <w:multiLevelType w:val="hybridMultilevel"/>
    <w:tmpl w:val="4B926F3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3" w15:restartNumberingAfterBreak="0">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44" w15:restartNumberingAfterBreak="0">
    <w:nsid w:val="7BEE1D1B"/>
    <w:multiLevelType w:val="hybridMultilevel"/>
    <w:tmpl w:val="C6066E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DEE664F"/>
    <w:multiLevelType w:val="hybridMultilevel"/>
    <w:tmpl w:val="0B3EB9AA"/>
    <w:lvl w:ilvl="0" w:tplc="623021E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8" w15:restartNumberingAfterBreak="0">
    <w:nsid w:val="7E531C4E"/>
    <w:multiLevelType w:val="hybridMultilevel"/>
    <w:tmpl w:val="3D544A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03084018">
    <w:abstractNumId w:val="34"/>
  </w:num>
  <w:num w:numId="2" w16cid:durableId="323700653">
    <w:abstractNumId w:val="47"/>
  </w:num>
  <w:num w:numId="3" w16cid:durableId="1418404066">
    <w:abstractNumId w:val="15"/>
  </w:num>
  <w:num w:numId="4" w16cid:durableId="323164939">
    <w:abstractNumId w:val="12"/>
  </w:num>
  <w:num w:numId="5" w16cid:durableId="1844080555">
    <w:abstractNumId w:val="9"/>
  </w:num>
  <w:num w:numId="6" w16cid:durableId="1206914404">
    <w:abstractNumId w:val="0"/>
  </w:num>
  <w:num w:numId="7" w16cid:durableId="2042970327">
    <w:abstractNumId w:val="44"/>
  </w:num>
  <w:num w:numId="8" w16cid:durableId="101537690">
    <w:abstractNumId w:val="45"/>
  </w:num>
  <w:num w:numId="9" w16cid:durableId="1694960494">
    <w:abstractNumId w:val="1"/>
  </w:num>
  <w:num w:numId="10" w16cid:durableId="134568684">
    <w:abstractNumId w:val="22"/>
  </w:num>
  <w:num w:numId="11" w16cid:durableId="1800412737">
    <w:abstractNumId w:val="43"/>
  </w:num>
  <w:num w:numId="12" w16cid:durableId="923535070">
    <w:abstractNumId w:val="27"/>
  </w:num>
  <w:num w:numId="13" w16cid:durableId="838158146">
    <w:abstractNumId w:val="13"/>
  </w:num>
  <w:num w:numId="14" w16cid:durableId="1148938672">
    <w:abstractNumId w:val="24"/>
  </w:num>
  <w:num w:numId="15" w16cid:durableId="1173883281">
    <w:abstractNumId w:val="3"/>
  </w:num>
  <w:num w:numId="16" w16cid:durableId="1453668066">
    <w:abstractNumId w:val="17"/>
  </w:num>
  <w:num w:numId="17" w16cid:durableId="1694265900">
    <w:abstractNumId w:val="33"/>
  </w:num>
  <w:num w:numId="18" w16cid:durableId="2102678755">
    <w:abstractNumId w:val="10"/>
  </w:num>
  <w:num w:numId="19" w16cid:durableId="1302691129">
    <w:abstractNumId w:val="31"/>
  </w:num>
  <w:num w:numId="20" w16cid:durableId="1814835934">
    <w:abstractNumId w:val="5"/>
  </w:num>
  <w:num w:numId="21" w16cid:durableId="87504939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182984">
    <w:abstractNumId w:val="25"/>
  </w:num>
  <w:num w:numId="23" w16cid:durableId="766462120">
    <w:abstractNumId w:val="41"/>
  </w:num>
  <w:num w:numId="24" w16cid:durableId="2040203832">
    <w:abstractNumId w:val="30"/>
  </w:num>
  <w:num w:numId="25" w16cid:durableId="1456216817">
    <w:abstractNumId w:val="29"/>
  </w:num>
  <w:num w:numId="26" w16cid:durableId="152334215">
    <w:abstractNumId w:val="46"/>
  </w:num>
  <w:num w:numId="27" w16cid:durableId="937756347">
    <w:abstractNumId w:val="19"/>
  </w:num>
  <w:num w:numId="28" w16cid:durableId="117528077">
    <w:abstractNumId w:val="18"/>
  </w:num>
  <w:num w:numId="29" w16cid:durableId="1696271172">
    <w:abstractNumId w:val="11"/>
  </w:num>
  <w:num w:numId="30" w16cid:durableId="2063367012">
    <w:abstractNumId w:val="16"/>
  </w:num>
  <w:num w:numId="31" w16cid:durableId="1105467036">
    <w:abstractNumId w:val="39"/>
  </w:num>
  <w:num w:numId="32" w16cid:durableId="675113166">
    <w:abstractNumId w:val="2"/>
  </w:num>
  <w:num w:numId="33" w16cid:durableId="597754889">
    <w:abstractNumId w:val="28"/>
  </w:num>
  <w:num w:numId="34" w16cid:durableId="986545572">
    <w:abstractNumId w:val="23"/>
  </w:num>
  <w:num w:numId="35" w16cid:durableId="142160403">
    <w:abstractNumId w:val="8"/>
  </w:num>
  <w:num w:numId="36" w16cid:durableId="1971400638">
    <w:abstractNumId w:val="40"/>
  </w:num>
  <w:num w:numId="37" w16cid:durableId="1253205154">
    <w:abstractNumId w:val="38"/>
  </w:num>
  <w:num w:numId="38" w16cid:durableId="1008675973">
    <w:abstractNumId w:val="4"/>
  </w:num>
  <w:num w:numId="39" w16cid:durableId="722674444">
    <w:abstractNumId w:val="32"/>
  </w:num>
  <w:num w:numId="40" w16cid:durableId="56243111">
    <w:abstractNumId w:val="48"/>
  </w:num>
  <w:num w:numId="41" w16cid:durableId="742067869">
    <w:abstractNumId w:val="37"/>
  </w:num>
  <w:num w:numId="42" w16cid:durableId="965503755">
    <w:abstractNumId w:val="42"/>
  </w:num>
  <w:num w:numId="43" w16cid:durableId="1085297064">
    <w:abstractNumId w:val="35"/>
  </w:num>
  <w:num w:numId="44" w16cid:durableId="1069159549">
    <w:abstractNumId w:val="26"/>
  </w:num>
  <w:num w:numId="45" w16cid:durableId="925842438">
    <w:abstractNumId w:val="20"/>
  </w:num>
  <w:num w:numId="46" w16cid:durableId="2139493070">
    <w:abstractNumId w:val="36"/>
  </w:num>
  <w:num w:numId="47" w16cid:durableId="208612330">
    <w:abstractNumId w:val="6"/>
  </w:num>
  <w:num w:numId="48" w16cid:durableId="520775521">
    <w:abstractNumId w:val="14"/>
  </w:num>
  <w:num w:numId="49" w16cid:durableId="1285695032">
    <w:abstractNumId w:val="21"/>
  </w:num>
  <w:num w:numId="50" w16cid:durableId="9120052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D5B"/>
    <w:rsid w:val="000025F0"/>
    <w:rsid w:val="0001572C"/>
    <w:rsid w:val="000276C6"/>
    <w:rsid w:val="00043473"/>
    <w:rsid w:val="00050C01"/>
    <w:rsid w:val="000546FE"/>
    <w:rsid w:val="00064D7B"/>
    <w:rsid w:val="00066101"/>
    <w:rsid w:val="00070EE6"/>
    <w:rsid w:val="00090A43"/>
    <w:rsid w:val="0009438F"/>
    <w:rsid w:val="000A2981"/>
    <w:rsid w:val="000A2C47"/>
    <w:rsid w:val="000A3775"/>
    <w:rsid w:val="000D3920"/>
    <w:rsid w:val="000E38D2"/>
    <w:rsid w:val="000F72AA"/>
    <w:rsid w:val="00100056"/>
    <w:rsid w:val="00102932"/>
    <w:rsid w:val="00104766"/>
    <w:rsid w:val="00127145"/>
    <w:rsid w:val="00145A9F"/>
    <w:rsid w:val="00150601"/>
    <w:rsid w:val="00153A8E"/>
    <w:rsid w:val="0018200D"/>
    <w:rsid w:val="001931A7"/>
    <w:rsid w:val="001B069F"/>
    <w:rsid w:val="001B0BAC"/>
    <w:rsid w:val="001B4DF0"/>
    <w:rsid w:val="001C3305"/>
    <w:rsid w:val="001D426A"/>
    <w:rsid w:val="001E0669"/>
    <w:rsid w:val="001E23E7"/>
    <w:rsid w:val="00212798"/>
    <w:rsid w:val="002247C5"/>
    <w:rsid w:val="00226DCE"/>
    <w:rsid w:val="00236F81"/>
    <w:rsid w:val="0026089D"/>
    <w:rsid w:val="002614F9"/>
    <w:rsid w:val="00265A31"/>
    <w:rsid w:val="0027695E"/>
    <w:rsid w:val="0029254C"/>
    <w:rsid w:val="00294F00"/>
    <w:rsid w:val="002B2F1F"/>
    <w:rsid w:val="002C2E5B"/>
    <w:rsid w:val="002C6089"/>
    <w:rsid w:val="002C6EA3"/>
    <w:rsid w:val="002E529C"/>
    <w:rsid w:val="002F661D"/>
    <w:rsid w:val="0030651F"/>
    <w:rsid w:val="00311605"/>
    <w:rsid w:val="00313E13"/>
    <w:rsid w:val="003200CC"/>
    <w:rsid w:val="003638DF"/>
    <w:rsid w:val="0037333F"/>
    <w:rsid w:val="003745BE"/>
    <w:rsid w:val="003901E1"/>
    <w:rsid w:val="003A275C"/>
    <w:rsid w:val="003B2174"/>
    <w:rsid w:val="003B70C9"/>
    <w:rsid w:val="00410D5B"/>
    <w:rsid w:val="0042301D"/>
    <w:rsid w:val="004306EF"/>
    <w:rsid w:val="0045130B"/>
    <w:rsid w:val="00453FB2"/>
    <w:rsid w:val="00462F10"/>
    <w:rsid w:val="0047180E"/>
    <w:rsid w:val="0047759C"/>
    <w:rsid w:val="004A0C7B"/>
    <w:rsid w:val="004F39AC"/>
    <w:rsid w:val="004F57DC"/>
    <w:rsid w:val="004F6179"/>
    <w:rsid w:val="00502F31"/>
    <w:rsid w:val="0050663C"/>
    <w:rsid w:val="00524412"/>
    <w:rsid w:val="005449BA"/>
    <w:rsid w:val="00546CFE"/>
    <w:rsid w:val="0055562C"/>
    <w:rsid w:val="00581A29"/>
    <w:rsid w:val="00581F2D"/>
    <w:rsid w:val="005B0657"/>
    <w:rsid w:val="005F42F3"/>
    <w:rsid w:val="006014D5"/>
    <w:rsid w:val="00602B5B"/>
    <w:rsid w:val="00606896"/>
    <w:rsid w:val="006134FD"/>
    <w:rsid w:val="00635620"/>
    <w:rsid w:val="00645119"/>
    <w:rsid w:val="00647C7D"/>
    <w:rsid w:val="00651344"/>
    <w:rsid w:val="006627C9"/>
    <w:rsid w:val="00663BCB"/>
    <w:rsid w:val="00676ADD"/>
    <w:rsid w:val="00685212"/>
    <w:rsid w:val="006A3C5B"/>
    <w:rsid w:val="006C4584"/>
    <w:rsid w:val="006F001F"/>
    <w:rsid w:val="00733333"/>
    <w:rsid w:val="007619EC"/>
    <w:rsid w:val="007722E4"/>
    <w:rsid w:val="007C1DB3"/>
    <w:rsid w:val="007D2395"/>
    <w:rsid w:val="007D685B"/>
    <w:rsid w:val="007E1E70"/>
    <w:rsid w:val="007F6153"/>
    <w:rsid w:val="008404D6"/>
    <w:rsid w:val="008413C2"/>
    <w:rsid w:val="00842B6B"/>
    <w:rsid w:val="00852E3D"/>
    <w:rsid w:val="00853261"/>
    <w:rsid w:val="008543E6"/>
    <w:rsid w:val="00855AAE"/>
    <w:rsid w:val="0088386D"/>
    <w:rsid w:val="00895CA3"/>
    <w:rsid w:val="008A2702"/>
    <w:rsid w:val="008B29D9"/>
    <w:rsid w:val="00901E1C"/>
    <w:rsid w:val="0091772C"/>
    <w:rsid w:val="00934CAF"/>
    <w:rsid w:val="00940A1B"/>
    <w:rsid w:val="00947D20"/>
    <w:rsid w:val="00963009"/>
    <w:rsid w:val="009878E9"/>
    <w:rsid w:val="00993C32"/>
    <w:rsid w:val="009A1FA6"/>
    <w:rsid w:val="009A2BE9"/>
    <w:rsid w:val="009C5983"/>
    <w:rsid w:val="00A23B6C"/>
    <w:rsid w:val="00A339CB"/>
    <w:rsid w:val="00A36360"/>
    <w:rsid w:val="00A47B5A"/>
    <w:rsid w:val="00A53023"/>
    <w:rsid w:val="00A53F73"/>
    <w:rsid w:val="00A61685"/>
    <w:rsid w:val="00A76C64"/>
    <w:rsid w:val="00A83D83"/>
    <w:rsid w:val="00AA5790"/>
    <w:rsid w:val="00AC14A0"/>
    <w:rsid w:val="00AF3FF9"/>
    <w:rsid w:val="00B028F6"/>
    <w:rsid w:val="00B03DF5"/>
    <w:rsid w:val="00B124F7"/>
    <w:rsid w:val="00B14457"/>
    <w:rsid w:val="00B14C7D"/>
    <w:rsid w:val="00B26F42"/>
    <w:rsid w:val="00B62FE0"/>
    <w:rsid w:val="00B74EF8"/>
    <w:rsid w:val="00B90CB8"/>
    <w:rsid w:val="00BB6AEF"/>
    <w:rsid w:val="00BC52A0"/>
    <w:rsid w:val="00BC73F1"/>
    <w:rsid w:val="00BD138B"/>
    <w:rsid w:val="00BF67FE"/>
    <w:rsid w:val="00BF78E3"/>
    <w:rsid w:val="00C21B0D"/>
    <w:rsid w:val="00C40551"/>
    <w:rsid w:val="00C528A1"/>
    <w:rsid w:val="00C52F1C"/>
    <w:rsid w:val="00C741BC"/>
    <w:rsid w:val="00C92CC0"/>
    <w:rsid w:val="00C975E9"/>
    <w:rsid w:val="00CA23FE"/>
    <w:rsid w:val="00CA351D"/>
    <w:rsid w:val="00CC4417"/>
    <w:rsid w:val="00CD4C8B"/>
    <w:rsid w:val="00CE70CC"/>
    <w:rsid w:val="00CF0110"/>
    <w:rsid w:val="00D2511B"/>
    <w:rsid w:val="00D4030B"/>
    <w:rsid w:val="00D44E2F"/>
    <w:rsid w:val="00D51775"/>
    <w:rsid w:val="00D56338"/>
    <w:rsid w:val="00D61D41"/>
    <w:rsid w:val="00D654A9"/>
    <w:rsid w:val="00DF01DB"/>
    <w:rsid w:val="00DF4918"/>
    <w:rsid w:val="00EB26A6"/>
    <w:rsid w:val="00EC2B84"/>
    <w:rsid w:val="00EE069E"/>
    <w:rsid w:val="00EE2768"/>
    <w:rsid w:val="00EF2955"/>
    <w:rsid w:val="00EF61BA"/>
    <w:rsid w:val="00F13A41"/>
    <w:rsid w:val="00F4418E"/>
    <w:rsid w:val="00F66230"/>
    <w:rsid w:val="00F70ADD"/>
    <w:rsid w:val="00F8041C"/>
    <w:rsid w:val="00F951B0"/>
    <w:rsid w:val="00FA6500"/>
    <w:rsid w:val="00FB63FA"/>
    <w:rsid w:val="00FC77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9F9BD86"/>
  <w15:chartTrackingRefBased/>
  <w15:docId w15:val="{797F4751-F2D8-4BCD-AD29-791D5BE2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0D5B"/>
    <w:pPr>
      <w:spacing w:after="0" w:line="240" w:lineRule="auto"/>
    </w:pPr>
    <w:rPr>
      <w:rFonts w:ascii="Calibri" w:eastAsia="Calibri" w:hAnsi="Calibri" w:cs="Calibri"/>
    </w:rPr>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Clause,1"/>
    <w:basedOn w:val="Nadpis"/>
    <w:link w:val="Nadpis1Char"/>
    <w:uiPriority w:val="1"/>
    <w:qFormat/>
    <w:rsid w:val="00127145"/>
    <w:pPr>
      <w:keepNext/>
      <w:numPr>
        <w:numId w:val="34"/>
      </w:numPr>
      <w:jc w:val="left"/>
      <w:outlineLvl w:val="0"/>
    </w:pPr>
    <w:rPr>
      <w:rFonts w:ascii="Calibri" w:hAnsi="Calibri"/>
      <w:bCs w:val="0"/>
      <w:sz w:val="28"/>
    </w:rPr>
  </w:style>
  <w:style w:type="paragraph" w:styleId="Nadpis2">
    <w:name w:val="heading 2"/>
    <w:basedOn w:val="Nadpis"/>
    <w:link w:val="Nadpis2Char"/>
    <w:qFormat/>
    <w:rsid w:val="00127145"/>
    <w:pPr>
      <w:numPr>
        <w:ilvl w:val="1"/>
        <w:numId w:val="34"/>
      </w:numPr>
      <w:spacing w:before="240" w:after="60"/>
      <w:ind w:left="578" w:hanging="578"/>
      <w:jc w:val="left"/>
      <w:outlineLvl w:val="1"/>
    </w:pPr>
    <w:rPr>
      <w:rFonts w:ascii="Calibri" w:hAnsi="Calibri"/>
      <w:bCs w:val="0"/>
      <w:iCs/>
      <w:sz w:val="24"/>
      <w:szCs w:val="28"/>
    </w:rPr>
  </w:style>
  <w:style w:type="paragraph" w:styleId="Nadpis3">
    <w:name w:val="heading 3"/>
    <w:basedOn w:val="Normln"/>
    <w:next w:val="Normln"/>
    <w:link w:val="Nadpis3Char"/>
    <w:qFormat/>
    <w:rsid w:val="00127145"/>
    <w:pPr>
      <w:keepNext/>
      <w:keepLines/>
      <w:numPr>
        <w:ilvl w:val="2"/>
        <w:numId w:val="34"/>
      </w:numPr>
      <w:spacing w:line="240" w:lineRule="atLeast"/>
      <w:jc w:val="both"/>
      <w:outlineLvl w:val="2"/>
    </w:pPr>
    <w:rPr>
      <w:bCs/>
      <w:szCs w:val="26"/>
    </w:rPr>
  </w:style>
  <w:style w:type="paragraph" w:styleId="Nadpis4">
    <w:name w:val="heading 4"/>
    <w:basedOn w:val="Normln"/>
    <w:next w:val="Normln"/>
    <w:link w:val="Nadpis4Char"/>
    <w:qFormat/>
    <w:rsid w:val="008404D6"/>
    <w:pPr>
      <w:keepNext/>
      <w:numPr>
        <w:ilvl w:val="3"/>
        <w:numId w:val="34"/>
      </w:numPr>
      <w:spacing w:before="240" w:after="60"/>
      <w:outlineLvl w:val="3"/>
    </w:pPr>
    <w:rPr>
      <w:bCs/>
      <w:sz w:val="24"/>
      <w:szCs w:val="28"/>
    </w:rPr>
  </w:style>
  <w:style w:type="paragraph" w:styleId="Nadpis5">
    <w:name w:val="heading 5"/>
    <w:basedOn w:val="Normln"/>
    <w:next w:val="Normln"/>
    <w:link w:val="Nadpis5Char"/>
    <w:qFormat/>
    <w:rsid w:val="00410D5B"/>
    <w:pPr>
      <w:numPr>
        <w:ilvl w:val="4"/>
        <w:numId w:val="34"/>
      </w:numPr>
      <w:spacing w:before="240" w:after="60"/>
      <w:outlineLvl w:val="4"/>
    </w:pPr>
    <w:rPr>
      <w:b/>
      <w:bCs/>
      <w:i/>
      <w:iCs/>
      <w:sz w:val="26"/>
      <w:szCs w:val="26"/>
    </w:rPr>
  </w:style>
  <w:style w:type="paragraph" w:styleId="Nadpis6">
    <w:name w:val="heading 6"/>
    <w:basedOn w:val="Normln"/>
    <w:next w:val="Normln"/>
    <w:link w:val="Nadpis6Char"/>
    <w:qFormat/>
    <w:rsid w:val="00410D5B"/>
    <w:pPr>
      <w:numPr>
        <w:ilvl w:val="5"/>
        <w:numId w:val="34"/>
      </w:numPr>
      <w:spacing w:before="240" w:after="60"/>
      <w:outlineLvl w:val="5"/>
    </w:pPr>
    <w:rPr>
      <w:b/>
      <w:bCs/>
    </w:rPr>
  </w:style>
  <w:style w:type="paragraph" w:styleId="Nadpis7">
    <w:name w:val="heading 7"/>
    <w:basedOn w:val="Normln"/>
    <w:next w:val="Normln"/>
    <w:link w:val="Nadpis7Char"/>
    <w:qFormat/>
    <w:rsid w:val="00410D5B"/>
    <w:pPr>
      <w:numPr>
        <w:ilvl w:val="6"/>
        <w:numId w:val="34"/>
      </w:numPr>
      <w:spacing w:before="240" w:after="60"/>
      <w:outlineLvl w:val="6"/>
    </w:pPr>
  </w:style>
  <w:style w:type="paragraph" w:styleId="Nadpis8">
    <w:name w:val="heading 8"/>
    <w:basedOn w:val="Normln"/>
    <w:next w:val="Normln"/>
    <w:link w:val="Nadpis8Char"/>
    <w:qFormat/>
    <w:rsid w:val="00410D5B"/>
    <w:pPr>
      <w:numPr>
        <w:ilvl w:val="7"/>
        <w:numId w:val="34"/>
      </w:numPr>
      <w:spacing w:before="240" w:after="60"/>
      <w:outlineLvl w:val="7"/>
    </w:pPr>
    <w:rPr>
      <w:i/>
      <w:iCs/>
    </w:rPr>
  </w:style>
  <w:style w:type="paragraph" w:styleId="Nadpis9">
    <w:name w:val="heading 9"/>
    <w:basedOn w:val="Normln"/>
    <w:next w:val="Normln"/>
    <w:link w:val="Nadpis9Char"/>
    <w:qFormat/>
    <w:rsid w:val="00410D5B"/>
    <w:pPr>
      <w:numPr>
        <w:ilvl w:val="8"/>
        <w:numId w:val="34"/>
      </w:numPr>
      <w:spacing w:before="240" w:after="6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rsid w:val="00127145"/>
    <w:rPr>
      <w:rFonts w:ascii="Calibri" w:eastAsia="Times New Roman" w:hAnsi="Calibri" w:cs="Arial"/>
      <w:b/>
      <w:color w:val="000000"/>
      <w:sz w:val="28"/>
      <w:szCs w:val="36"/>
      <w:lang w:eastAsia="cs-CZ"/>
    </w:rPr>
  </w:style>
  <w:style w:type="character" w:customStyle="1" w:styleId="Nadpis2Char">
    <w:name w:val="Nadpis 2 Char"/>
    <w:basedOn w:val="Standardnpsmoodstavce"/>
    <w:link w:val="Nadpis2"/>
    <w:rsid w:val="00127145"/>
    <w:rPr>
      <w:rFonts w:ascii="Calibri" w:eastAsia="Times New Roman" w:hAnsi="Calibri" w:cs="Arial"/>
      <w:b/>
      <w:iCs/>
      <w:color w:val="000000"/>
      <w:sz w:val="24"/>
      <w:szCs w:val="28"/>
      <w:lang w:eastAsia="cs-CZ"/>
    </w:rPr>
  </w:style>
  <w:style w:type="character" w:customStyle="1" w:styleId="Nadpis3Char">
    <w:name w:val="Nadpis 3 Char"/>
    <w:basedOn w:val="Standardnpsmoodstavce"/>
    <w:link w:val="Nadpis3"/>
    <w:rsid w:val="00127145"/>
    <w:rPr>
      <w:rFonts w:ascii="Calibri" w:eastAsia="Calibri" w:hAnsi="Calibri" w:cs="Calibri"/>
      <w:bCs/>
      <w:szCs w:val="26"/>
    </w:rPr>
  </w:style>
  <w:style w:type="character" w:customStyle="1" w:styleId="Nadpis4Char">
    <w:name w:val="Nadpis 4 Char"/>
    <w:basedOn w:val="Standardnpsmoodstavce"/>
    <w:link w:val="Nadpis4"/>
    <w:rsid w:val="008404D6"/>
    <w:rPr>
      <w:rFonts w:ascii="Calibri" w:eastAsia="Calibri" w:hAnsi="Calibri" w:cs="Calibri"/>
      <w:bCs/>
      <w:sz w:val="24"/>
      <w:szCs w:val="28"/>
    </w:rPr>
  </w:style>
  <w:style w:type="character" w:customStyle="1" w:styleId="Nadpis5Char">
    <w:name w:val="Nadpis 5 Char"/>
    <w:basedOn w:val="Standardnpsmoodstavce"/>
    <w:link w:val="Nadpis5"/>
    <w:rsid w:val="00410D5B"/>
    <w:rPr>
      <w:rFonts w:ascii="Calibri" w:eastAsia="Calibri" w:hAnsi="Calibri" w:cs="Calibri"/>
      <w:b/>
      <w:bCs/>
      <w:i/>
      <w:iCs/>
      <w:sz w:val="26"/>
      <w:szCs w:val="26"/>
    </w:rPr>
  </w:style>
  <w:style w:type="character" w:customStyle="1" w:styleId="Nadpis6Char">
    <w:name w:val="Nadpis 6 Char"/>
    <w:basedOn w:val="Standardnpsmoodstavce"/>
    <w:link w:val="Nadpis6"/>
    <w:rsid w:val="00410D5B"/>
    <w:rPr>
      <w:rFonts w:ascii="Calibri" w:eastAsia="Calibri" w:hAnsi="Calibri" w:cs="Calibri"/>
      <w:b/>
      <w:bCs/>
    </w:rPr>
  </w:style>
  <w:style w:type="character" w:customStyle="1" w:styleId="Nadpis7Char">
    <w:name w:val="Nadpis 7 Char"/>
    <w:basedOn w:val="Standardnpsmoodstavce"/>
    <w:link w:val="Nadpis7"/>
    <w:rsid w:val="00410D5B"/>
    <w:rPr>
      <w:rFonts w:ascii="Calibri" w:eastAsia="Calibri" w:hAnsi="Calibri" w:cs="Calibri"/>
    </w:rPr>
  </w:style>
  <w:style w:type="character" w:customStyle="1" w:styleId="Nadpis8Char">
    <w:name w:val="Nadpis 8 Char"/>
    <w:basedOn w:val="Standardnpsmoodstavce"/>
    <w:link w:val="Nadpis8"/>
    <w:rsid w:val="00410D5B"/>
    <w:rPr>
      <w:rFonts w:ascii="Calibri" w:eastAsia="Calibri" w:hAnsi="Calibri" w:cs="Calibri"/>
      <w:i/>
      <w:iCs/>
    </w:rPr>
  </w:style>
  <w:style w:type="character" w:customStyle="1" w:styleId="Nadpis9Char">
    <w:name w:val="Nadpis 9 Char"/>
    <w:basedOn w:val="Standardnpsmoodstavce"/>
    <w:link w:val="Nadpis9"/>
    <w:rsid w:val="00410D5B"/>
    <w:rPr>
      <w:rFonts w:ascii="Arial" w:eastAsia="Calibri" w:hAnsi="Arial" w:cs="Arial"/>
    </w:rPr>
  </w:style>
  <w:style w:type="paragraph" w:styleId="Zkladntext">
    <w:name w:val="Body Text"/>
    <w:basedOn w:val="Normln"/>
    <w:link w:val="ZkladntextChar"/>
    <w:rsid w:val="00410D5B"/>
    <w:pPr>
      <w:widowControl w:val="0"/>
      <w:autoSpaceDE w:val="0"/>
      <w:autoSpaceDN w:val="0"/>
      <w:adjustRightInd w:val="0"/>
    </w:pPr>
    <w:rPr>
      <w:color w:val="000000"/>
      <w:lang w:val="x-none" w:eastAsia="x-none"/>
    </w:rPr>
  </w:style>
  <w:style w:type="character" w:customStyle="1" w:styleId="ZkladntextChar">
    <w:name w:val="Základní text Char"/>
    <w:basedOn w:val="Standardnpsmoodstavce"/>
    <w:link w:val="Zkladntext"/>
    <w:rsid w:val="00410D5B"/>
    <w:rPr>
      <w:rFonts w:ascii="Calibri" w:eastAsia="Calibri" w:hAnsi="Calibri" w:cs="Calibri"/>
      <w:color w:val="000000"/>
      <w:lang w:val="x-none" w:eastAsia="x-none"/>
    </w:rPr>
  </w:style>
  <w:style w:type="paragraph" w:customStyle="1" w:styleId="dka">
    <w:name w:val="Řádka"/>
    <w:rsid w:val="00410D5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Znaka">
    <w:name w:val="Značka"/>
    <w:rsid w:val="00410D5B"/>
    <w:pPr>
      <w:widowControl w:val="0"/>
      <w:autoSpaceDE w:val="0"/>
      <w:autoSpaceDN w:val="0"/>
      <w:adjustRightInd w:val="0"/>
      <w:spacing w:after="0" w:line="240" w:lineRule="auto"/>
      <w:ind w:left="288"/>
    </w:pPr>
    <w:rPr>
      <w:rFonts w:ascii="Times New Roman" w:eastAsia="Times New Roman" w:hAnsi="Times New Roman" w:cs="Times New Roman"/>
      <w:color w:val="000000"/>
      <w:sz w:val="24"/>
      <w:szCs w:val="24"/>
      <w:lang w:eastAsia="cs-CZ"/>
    </w:rPr>
  </w:style>
  <w:style w:type="paragraph" w:customStyle="1" w:styleId="Znaka1">
    <w:name w:val="Značka 1"/>
    <w:rsid w:val="00410D5B"/>
    <w:pPr>
      <w:widowControl w:val="0"/>
      <w:autoSpaceDE w:val="0"/>
      <w:autoSpaceDN w:val="0"/>
      <w:adjustRightInd w:val="0"/>
      <w:spacing w:after="0" w:line="240" w:lineRule="auto"/>
      <w:ind w:left="576"/>
    </w:pPr>
    <w:rPr>
      <w:rFonts w:ascii="Times New Roman" w:eastAsia="Times New Roman" w:hAnsi="Times New Roman" w:cs="Times New Roman"/>
      <w:color w:val="000000"/>
      <w:sz w:val="24"/>
      <w:szCs w:val="24"/>
      <w:lang w:eastAsia="cs-CZ"/>
    </w:rPr>
  </w:style>
  <w:style w:type="paragraph" w:customStyle="1" w:styleId="sloseznamu">
    <w:name w:val="Číslo seznamu"/>
    <w:rsid w:val="00410D5B"/>
    <w:pPr>
      <w:widowControl w:val="0"/>
      <w:autoSpaceDE w:val="0"/>
      <w:autoSpaceDN w:val="0"/>
      <w:adjustRightInd w:val="0"/>
      <w:spacing w:after="0" w:line="240" w:lineRule="auto"/>
      <w:ind w:left="720"/>
    </w:pPr>
    <w:rPr>
      <w:rFonts w:ascii="Times New Roman" w:eastAsia="Times New Roman" w:hAnsi="Times New Roman" w:cs="Times New Roman"/>
      <w:color w:val="000000"/>
      <w:sz w:val="24"/>
      <w:szCs w:val="24"/>
      <w:lang w:eastAsia="cs-CZ"/>
    </w:rPr>
  </w:style>
  <w:style w:type="paragraph" w:styleId="Podnadpis">
    <w:name w:val="Subtitle"/>
    <w:link w:val="PodnadpisChar"/>
    <w:rsid w:val="00410D5B"/>
    <w:pPr>
      <w:widowControl w:val="0"/>
      <w:autoSpaceDE w:val="0"/>
      <w:autoSpaceDN w:val="0"/>
      <w:adjustRightInd w:val="0"/>
      <w:spacing w:after="0" w:line="240" w:lineRule="auto"/>
    </w:pPr>
    <w:rPr>
      <w:rFonts w:ascii="Times New Roman" w:eastAsia="Times New Roman" w:hAnsi="Times New Roman" w:cs="Times New Roman"/>
      <w:b/>
      <w:bCs/>
      <w:i/>
      <w:iCs/>
      <w:color w:val="000000"/>
      <w:sz w:val="24"/>
      <w:szCs w:val="24"/>
      <w:lang w:eastAsia="cs-CZ"/>
    </w:rPr>
  </w:style>
  <w:style w:type="character" w:customStyle="1" w:styleId="PodnadpisChar">
    <w:name w:val="Podnadpis Char"/>
    <w:basedOn w:val="Standardnpsmoodstavce"/>
    <w:link w:val="Podnadpis"/>
    <w:rsid w:val="00410D5B"/>
    <w:rPr>
      <w:rFonts w:ascii="Times New Roman" w:eastAsia="Times New Roman" w:hAnsi="Times New Roman" w:cs="Times New Roman"/>
      <w:b/>
      <w:bCs/>
      <w:i/>
      <w:iCs/>
      <w:color w:val="000000"/>
      <w:sz w:val="24"/>
      <w:szCs w:val="24"/>
      <w:lang w:eastAsia="cs-CZ"/>
    </w:rPr>
  </w:style>
  <w:style w:type="paragraph" w:customStyle="1" w:styleId="Nadpis">
    <w:name w:val="Nadpis"/>
    <w:link w:val="NadpisChar"/>
    <w:rsid w:val="00410D5B"/>
    <w:pPr>
      <w:widowControl w:val="0"/>
      <w:autoSpaceDE w:val="0"/>
      <w:autoSpaceDN w:val="0"/>
      <w:adjustRightInd w:val="0"/>
      <w:spacing w:after="0" w:line="240" w:lineRule="auto"/>
      <w:jc w:val="center"/>
    </w:pPr>
    <w:rPr>
      <w:rFonts w:ascii="Arial" w:eastAsia="Times New Roman" w:hAnsi="Arial" w:cs="Arial"/>
      <w:b/>
      <w:bCs/>
      <w:color w:val="000000"/>
      <w:sz w:val="36"/>
      <w:szCs w:val="36"/>
      <w:lang w:eastAsia="cs-CZ"/>
    </w:rPr>
  </w:style>
  <w:style w:type="paragraph" w:styleId="Zhlav">
    <w:name w:val="header"/>
    <w:basedOn w:val="Normln"/>
    <w:link w:val="ZhlavChar"/>
    <w:rsid w:val="00410D5B"/>
    <w:pPr>
      <w:widowControl w:val="0"/>
      <w:autoSpaceDE w:val="0"/>
      <w:autoSpaceDN w:val="0"/>
      <w:adjustRightInd w:val="0"/>
    </w:pPr>
    <w:rPr>
      <w:color w:val="000000"/>
    </w:rPr>
  </w:style>
  <w:style w:type="character" w:customStyle="1" w:styleId="ZhlavChar">
    <w:name w:val="Záhlaví Char"/>
    <w:basedOn w:val="Standardnpsmoodstavce"/>
    <w:link w:val="Zhlav"/>
    <w:rsid w:val="00410D5B"/>
    <w:rPr>
      <w:rFonts w:ascii="Calibri" w:eastAsia="Calibri" w:hAnsi="Calibri" w:cs="Calibri"/>
      <w:color w:val="000000"/>
    </w:rPr>
  </w:style>
  <w:style w:type="paragraph" w:customStyle="1" w:styleId="Pata">
    <w:name w:val="Pata"/>
    <w:rsid w:val="00410D5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pat">
    <w:name w:val="footer"/>
    <w:basedOn w:val="Normln"/>
    <w:link w:val="ZpatChar"/>
    <w:rsid w:val="00410D5B"/>
    <w:pPr>
      <w:tabs>
        <w:tab w:val="center" w:pos="4536"/>
        <w:tab w:val="right" w:pos="9072"/>
      </w:tabs>
    </w:pPr>
  </w:style>
  <w:style w:type="character" w:customStyle="1" w:styleId="ZpatChar">
    <w:name w:val="Zápatí Char"/>
    <w:basedOn w:val="Standardnpsmoodstavce"/>
    <w:link w:val="Zpat"/>
    <w:rsid w:val="00410D5B"/>
    <w:rPr>
      <w:rFonts w:ascii="Calibri" w:eastAsia="Calibri" w:hAnsi="Calibri" w:cs="Calibri"/>
    </w:rPr>
  </w:style>
  <w:style w:type="character" w:styleId="slostrnky">
    <w:name w:val="page number"/>
    <w:basedOn w:val="Standardnpsmoodstavce"/>
    <w:rsid w:val="00410D5B"/>
  </w:style>
  <w:style w:type="paragraph" w:styleId="Zkladntextodsazen">
    <w:name w:val="Body Text Indent"/>
    <w:basedOn w:val="Normln"/>
    <w:link w:val="ZkladntextodsazenChar"/>
    <w:rsid w:val="00410D5B"/>
    <w:pPr>
      <w:ind w:left="1440" w:hanging="720"/>
      <w:jc w:val="both"/>
    </w:pPr>
    <w:rPr>
      <w:lang w:val="x-none" w:eastAsia="x-none"/>
    </w:rPr>
  </w:style>
  <w:style w:type="character" w:customStyle="1" w:styleId="ZkladntextodsazenChar">
    <w:name w:val="Základní text odsazený Char"/>
    <w:basedOn w:val="Standardnpsmoodstavce"/>
    <w:link w:val="Zkladntextodsazen"/>
    <w:rsid w:val="00410D5B"/>
    <w:rPr>
      <w:rFonts w:ascii="Calibri" w:eastAsia="Calibri" w:hAnsi="Calibri" w:cs="Calibri"/>
      <w:lang w:val="x-none" w:eastAsia="x-none"/>
    </w:rPr>
  </w:style>
  <w:style w:type="paragraph" w:styleId="Zkladntextodsazen2">
    <w:name w:val="Body Text Indent 2"/>
    <w:basedOn w:val="Normln"/>
    <w:link w:val="Zkladntextodsazen2Char"/>
    <w:rsid w:val="00410D5B"/>
    <w:pPr>
      <w:ind w:firstLine="720"/>
      <w:jc w:val="both"/>
    </w:pPr>
    <w:rPr>
      <w:rFonts w:ascii="Arial" w:hAnsi="Arial"/>
      <w:sz w:val="20"/>
      <w:szCs w:val="20"/>
    </w:rPr>
  </w:style>
  <w:style w:type="character" w:customStyle="1" w:styleId="Zkladntextodsazen2Char">
    <w:name w:val="Základní text odsazený 2 Char"/>
    <w:basedOn w:val="Standardnpsmoodstavce"/>
    <w:link w:val="Zkladntextodsazen2"/>
    <w:rsid w:val="00410D5B"/>
    <w:rPr>
      <w:rFonts w:ascii="Arial" w:eastAsia="Calibri" w:hAnsi="Arial" w:cs="Calibri"/>
      <w:sz w:val="20"/>
      <w:szCs w:val="20"/>
    </w:rPr>
  </w:style>
  <w:style w:type="paragraph" w:styleId="Textbubliny">
    <w:name w:val="Balloon Text"/>
    <w:basedOn w:val="Normln"/>
    <w:link w:val="TextbublinyChar"/>
    <w:semiHidden/>
    <w:rsid w:val="00410D5B"/>
    <w:rPr>
      <w:rFonts w:ascii="Tahoma" w:hAnsi="Tahoma" w:cs="Tahoma"/>
      <w:sz w:val="16"/>
      <w:szCs w:val="16"/>
    </w:rPr>
  </w:style>
  <w:style w:type="character" w:customStyle="1" w:styleId="TextbublinyChar">
    <w:name w:val="Text bubliny Char"/>
    <w:basedOn w:val="Standardnpsmoodstavce"/>
    <w:link w:val="Textbubliny"/>
    <w:semiHidden/>
    <w:rsid w:val="00410D5B"/>
    <w:rPr>
      <w:rFonts w:ascii="Tahoma" w:eastAsia="Calibri" w:hAnsi="Tahoma" w:cs="Tahoma"/>
      <w:sz w:val="16"/>
      <w:szCs w:val="16"/>
    </w:rPr>
  </w:style>
  <w:style w:type="paragraph" w:styleId="Odstavecseseznamem">
    <w:name w:val="List Paragraph"/>
    <w:basedOn w:val="Normln"/>
    <w:uiPriority w:val="34"/>
    <w:qFormat/>
    <w:rsid w:val="00410D5B"/>
    <w:pPr>
      <w:spacing w:after="200" w:line="276" w:lineRule="auto"/>
      <w:ind w:left="720"/>
      <w:contextualSpacing/>
    </w:pPr>
  </w:style>
  <w:style w:type="character" w:styleId="Hypertextovodkaz">
    <w:name w:val="Hyperlink"/>
    <w:uiPriority w:val="99"/>
    <w:unhideWhenUsed/>
    <w:rsid w:val="00410D5B"/>
    <w:rPr>
      <w:color w:val="0000FF"/>
      <w:u w:val="single"/>
    </w:rPr>
  </w:style>
  <w:style w:type="table" w:styleId="Mkatabulky">
    <w:name w:val="Table Grid"/>
    <w:basedOn w:val="Normlntabulka"/>
    <w:uiPriority w:val="59"/>
    <w:rsid w:val="00410D5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0D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adpisChar">
    <w:name w:val="Nadpis Char"/>
    <w:link w:val="Nadpis"/>
    <w:rsid w:val="00410D5B"/>
    <w:rPr>
      <w:rFonts w:ascii="Arial" w:eastAsia="Times New Roman" w:hAnsi="Arial" w:cs="Arial"/>
      <w:b/>
      <w:bCs/>
      <w:color w:val="000000"/>
      <w:sz w:val="36"/>
      <w:szCs w:val="36"/>
      <w:lang w:eastAsia="cs-CZ"/>
    </w:rPr>
  </w:style>
  <w:style w:type="paragraph" w:styleId="Nadpisobsahu">
    <w:name w:val="TOC Heading"/>
    <w:basedOn w:val="Nadpis1"/>
    <w:next w:val="Normln"/>
    <w:uiPriority w:val="39"/>
    <w:unhideWhenUsed/>
    <w:qFormat/>
    <w:rsid w:val="00410D5B"/>
    <w:pPr>
      <w:keepLines/>
      <w:widowControl/>
      <w:numPr>
        <w:numId w:val="0"/>
      </w:numPr>
      <w:autoSpaceDE/>
      <w:autoSpaceDN/>
      <w:adjustRightInd/>
      <w:spacing w:before="240" w:line="259" w:lineRule="auto"/>
      <w:outlineLvl w:val="9"/>
    </w:pPr>
    <w:rPr>
      <w:rFonts w:ascii="Calibri Light" w:hAnsi="Calibri Light" w:cs="Times New Roman"/>
      <w:b w:val="0"/>
      <w:color w:val="2F5496"/>
      <w:sz w:val="32"/>
      <w:szCs w:val="32"/>
    </w:rPr>
  </w:style>
  <w:style w:type="paragraph" w:styleId="Obsah1">
    <w:name w:val="toc 1"/>
    <w:basedOn w:val="Normln"/>
    <w:next w:val="Normln"/>
    <w:autoRedefine/>
    <w:uiPriority w:val="39"/>
    <w:unhideWhenUsed/>
    <w:rsid w:val="00410D5B"/>
  </w:style>
  <w:style w:type="paragraph" w:styleId="Obsah2">
    <w:name w:val="toc 2"/>
    <w:basedOn w:val="Normln"/>
    <w:next w:val="Normln"/>
    <w:autoRedefine/>
    <w:uiPriority w:val="39"/>
    <w:unhideWhenUsed/>
    <w:rsid w:val="00410D5B"/>
    <w:pPr>
      <w:ind w:left="240"/>
    </w:pPr>
  </w:style>
  <w:style w:type="paragraph" w:styleId="Obsah3">
    <w:name w:val="toc 3"/>
    <w:basedOn w:val="Normln"/>
    <w:next w:val="Normln"/>
    <w:autoRedefine/>
    <w:uiPriority w:val="39"/>
    <w:unhideWhenUsed/>
    <w:rsid w:val="00410D5B"/>
    <w:pPr>
      <w:ind w:left="480"/>
    </w:pPr>
  </w:style>
  <w:style w:type="character" w:styleId="Nevyeenzmnka">
    <w:name w:val="Unresolved Mention"/>
    <w:uiPriority w:val="99"/>
    <w:semiHidden/>
    <w:unhideWhenUsed/>
    <w:rsid w:val="00410D5B"/>
    <w:rPr>
      <w:color w:val="605E5C"/>
      <w:shd w:val="clear" w:color="auto" w:fill="E1DFDD"/>
    </w:rPr>
  </w:style>
  <w:style w:type="paragraph" w:styleId="Textpoznpodarou">
    <w:name w:val="footnote text"/>
    <w:basedOn w:val="Normln"/>
    <w:link w:val="TextpoznpodarouChar"/>
    <w:uiPriority w:val="99"/>
    <w:semiHidden/>
    <w:unhideWhenUsed/>
    <w:rsid w:val="00410D5B"/>
    <w:rPr>
      <w:sz w:val="20"/>
      <w:szCs w:val="20"/>
    </w:rPr>
  </w:style>
  <w:style w:type="character" w:customStyle="1" w:styleId="TextpoznpodarouChar">
    <w:name w:val="Text pozn. pod čarou Char"/>
    <w:basedOn w:val="Standardnpsmoodstavce"/>
    <w:link w:val="Textpoznpodarou"/>
    <w:uiPriority w:val="99"/>
    <w:semiHidden/>
    <w:rsid w:val="00410D5B"/>
    <w:rPr>
      <w:rFonts w:ascii="Calibri" w:eastAsia="Calibri" w:hAnsi="Calibri" w:cs="Calibri"/>
      <w:sz w:val="20"/>
      <w:szCs w:val="20"/>
    </w:rPr>
  </w:style>
  <w:style w:type="character" w:styleId="Znakapoznpodarou">
    <w:name w:val="footnote reference"/>
    <w:uiPriority w:val="99"/>
    <w:semiHidden/>
    <w:unhideWhenUsed/>
    <w:rsid w:val="00410D5B"/>
    <w:rPr>
      <w:vertAlign w:val="superscript"/>
    </w:rPr>
  </w:style>
  <w:style w:type="character" w:styleId="Sledovanodkaz">
    <w:name w:val="FollowedHyperlink"/>
    <w:uiPriority w:val="99"/>
    <w:semiHidden/>
    <w:unhideWhenUsed/>
    <w:rsid w:val="00410D5B"/>
    <w:rPr>
      <w:color w:val="954F72"/>
      <w:u w:val="single"/>
    </w:rPr>
  </w:style>
  <w:style w:type="character" w:styleId="Odkaznakoment">
    <w:name w:val="annotation reference"/>
    <w:uiPriority w:val="99"/>
    <w:semiHidden/>
    <w:unhideWhenUsed/>
    <w:rsid w:val="00410D5B"/>
    <w:rPr>
      <w:sz w:val="16"/>
      <w:szCs w:val="16"/>
    </w:rPr>
  </w:style>
  <w:style w:type="paragraph" w:styleId="Textkomente">
    <w:name w:val="annotation text"/>
    <w:basedOn w:val="Normln"/>
    <w:link w:val="TextkomenteChar"/>
    <w:uiPriority w:val="99"/>
    <w:semiHidden/>
    <w:unhideWhenUsed/>
    <w:rsid w:val="00410D5B"/>
    <w:rPr>
      <w:sz w:val="20"/>
      <w:szCs w:val="20"/>
    </w:rPr>
  </w:style>
  <w:style w:type="character" w:customStyle="1" w:styleId="TextkomenteChar">
    <w:name w:val="Text komentáře Char"/>
    <w:basedOn w:val="Standardnpsmoodstavce"/>
    <w:link w:val="Textkomente"/>
    <w:uiPriority w:val="99"/>
    <w:semiHidden/>
    <w:rsid w:val="00410D5B"/>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10D5B"/>
    <w:rPr>
      <w:b/>
      <w:bCs/>
    </w:rPr>
  </w:style>
  <w:style w:type="character" w:customStyle="1" w:styleId="PedmtkomenteChar">
    <w:name w:val="Předmět komentáře Char"/>
    <w:basedOn w:val="TextkomenteChar"/>
    <w:link w:val="Pedmtkomente"/>
    <w:uiPriority w:val="99"/>
    <w:semiHidden/>
    <w:rsid w:val="00410D5B"/>
    <w:rPr>
      <w:rFonts w:ascii="Calibri" w:eastAsia="Calibri" w:hAnsi="Calibri" w:cs="Calibri"/>
      <w:b/>
      <w:bCs/>
      <w:sz w:val="20"/>
      <w:szCs w:val="20"/>
    </w:rPr>
  </w:style>
  <w:style w:type="paragraph" w:customStyle="1" w:styleId="paragraph">
    <w:name w:val="paragraph"/>
    <w:basedOn w:val="Normln"/>
    <w:rsid w:val="00A339CB"/>
    <w:pPr>
      <w:spacing w:before="100" w:beforeAutospacing="1" w:after="100" w:afterAutospacing="1"/>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339CB"/>
  </w:style>
  <w:style w:type="character" w:customStyle="1" w:styleId="eop">
    <w:name w:val="eop"/>
    <w:basedOn w:val="Standardnpsmoodstavce"/>
    <w:rsid w:val="00A339CB"/>
  </w:style>
  <w:style w:type="character" w:customStyle="1" w:styleId="doplnuchazeChar">
    <w:name w:val="doplní uchazeč Char"/>
    <w:link w:val="doplnuchaze"/>
    <w:locked/>
    <w:rsid w:val="00066101"/>
    <w:rPr>
      <w:rFonts w:ascii="Times New Roman" w:eastAsia="Times New Roman" w:hAnsi="Times New Roman" w:cs="Times New Roman"/>
      <w:b/>
    </w:rPr>
  </w:style>
  <w:style w:type="paragraph" w:customStyle="1" w:styleId="doplnuchaze">
    <w:name w:val="doplní uchazeč"/>
    <w:basedOn w:val="Normln"/>
    <w:link w:val="doplnuchazeChar"/>
    <w:rsid w:val="00066101"/>
    <w:pPr>
      <w:spacing w:after="120" w:line="280" w:lineRule="exact"/>
      <w:jc w:val="center"/>
    </w:pPr>
    <w:rPr>
      <w:rFonts w:ascii="Times New Roman" w:eastAsia="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255170">
      <w:bodyDiv w:val="1"/>
      <w:marLeft w:val="0"/>
      <w:marRight w:val="0"/>
      <w:marTop w:val="0"/>
      <w:marBottom w:val="0"/>
      <w:divBdr>
        <w:top w:val="none" w:sz="0" w:space="0" w:color="auto"/>
        <w:left w:val="none" w:sz="0" w:space="0" w:color="auto"/>
        <w:bottom w:val="none" w:sz="0" w:space="0" w:color="auto"/>
        <w:right w:val="none" w:sz="0" w:space="0" w:color="auto"/>
      </w:divBdr>
      <w:divsChild>
        <w:div w:id="2141921953">
          <w:marLeft w:val="0"/>
          <w:marRight w:val="0"/>
          <w:marTop w:val="0"/>
          <w:marBottom w:val="0"/>
          <w:divBdr>
            <w:top w:val="none" w:sz="0" w:space="0" w:color="auto"/>
            <w:left w:val="none" w:sz="0" w:space="0" w:color="auto"/>
            <w:bottom w:val="none" w:sz="0" w:space="0" w:color="auto"/>
            <w:right w:val="none" w:sz="0" w:space="0" w:color="auto"/>
          </w:divBdr>
        </w:div>
        <w:div w:id="1047727682">
          <w:marLeft w:val="0"/>
          <w:marRight w:val="0"/>
          <w:marTop w:val="0"/>
          <w:marBottom w:val="0"/>
          <w:divBdr>
            <w:top w:val="none" w:sz="0" w:space="0" w:color="auto"/>
            <w:left w:val="none" w:sz="0" w:space="0" w:color="auto"/>
            <w:bottom w:val="none" w:sz="0" w:space="0" w:color="auto"/>
            <w:right w:val="none" w:sz="0" w:space="0" w:color="auto"/>
          </w:divBdr>
        </w:div>
      </w:divsChild>
    </w:div>
    <w:div w:id="611597071">
      <w:bodyDiv w:val="1"/>
      <w:marLeft w:val="0"/>
      <w:marRight w:val="0"/>
      <w:marTop w:val="0"/>
      <w:marBottom w:val="0"/>
      <w:divBdr>
        <w:top w:val="none" w:sz="0" w:space="0" w:color="auto"/>
        <w:left w:val="none" w:sz="0" w:space="0" w:color="auto"/>
        <w:bottom w:val="none" w:sz="0" w:space="0" w:color="auto"/>
        <w:right w:val="none" w:sz="0" w:space="0" w:color="auto"/>
      </w:divBdr>
    </w:div>
    <w:div w:id="733282910">
      <w:bodyDiv w:val="1"/>
      <w:marLeft w:val="0"/>
      <w:marRight w:val="0"/>
      <w:marTop w:val="0"/>
      <w:marBottom w:val="0"/>
      <w:divBdr>
        <w:top w:val="none" w:sz="0" w:space="0" w:color="auto"/>
        <w:left w:val="none" w:sz="0" w:space="0" w:color="auto"/>
        <w:bottom w:val="none" w:sz="0" w:space="0" w:color="auto"/>
        <w:right w:val="none" w:sz="0" w:space="0" w:color="auto"/>
      </w:divBdr>
      <w:divsChild>
        <w:div w:id="728571182">
          <w:marLeft w:val="0"/>
          <w:marRight w:val="0"/>
          <w:marTop w:val="0"/>
          <w:marBottom w:val="0"/>
          <w:divBdr>
            <w:top w:val="none" w:sz="0" w:space="0" w:color="auto"/>
            <w:left w:val="none" w:sz="0" w:space="0" w:color="auto"/>
            <w:bottom w:val="none" w:sz="0" w:space="0" w:color="auto"/>
            <w:right w:val="none" w:sz="0" w:space="0" w:color="auto"/>
          </w:divBdr>
        </w:div>
        <w:div w:id="339544503">
          <w:marLeft w:val="0"/>
          <w:marRight w:val="0"/>
          <w:marTop w:val="0"/>
          <w:marBottom w:val="0"/>
          <w:divBdr>
            <w:top w:val="none" w:sz="0" w:space="0" w:color="auto"/>
            <w:left w:val="none" w:sz="0" w:space="0" w:color="auto"/>
            <w:bottom w:val="none" w:sz="0" w:space="0" w:color="auto"/>
            <w:right w:val="none" w:sz="0" w:space="0" w:color="auto"/>
          </w:divBdr>
        </w:div>
      </w:divsChild>
    </w:div>
    <w:div w:id="129394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v@cd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2" ma:contentTypeDescription="Vytvoří nový dokument" ma:contentTypeScope="" ma:versionID="ce94689059634500166b0d0c70d318cb">
  <xsd:schema xmlns:xsd="http://www.w3.org/2001/XMLSchema" xmlns:xs="http://www.w3.org/2001/XMLSchema" xmlns:p="http://schemas.microsoft.com/office/2006/metadata/properties" xmlns:ns2="fec94dd0-9337-497f-86bf-5de45be28419" targetNamespace="http://schemas.microsoft.com/office/2006/metadata/properties" ma:root="true" ma:fieldsID="72d606fc3f8d59a56f7b7ea06333a5ae" ns2:_="">
    <xsd:import namespace="fec94dd0-9337-497f-86bf-5de45be2841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678F1-35D4-41CD-BDA1-E2421C3D6D6B}">
  <ds:schemaRefs>
    <ds:schemaRef ds:uri="http://schemas.openxmlformats.org/officeDocument/2006/bibliography"/>
  </ds:schemaRefs>
</ds:datastoreItem>
</file>

<file path=customXml/itemProps2.xml><?xml version="1.0" encoding="utf-8"?>
<ds:datastoreItem xmlns:ds="http://schemas.openxmlformats.org/officeDocument/2006/customXml" ds:itemID="{2F60E461-B316-4BB5-9025-AC8BA1E88BD6}"/>
</file>

<file path=customXml/itemProps3.xml><?xml version="1.0" encoding="utf-8"?>
<ds:datastoreItem xmlns:ds="http://schemas.openxmlformats.org/officeDocument/2006/customXml" ds:itemID="{2423CB7B-1F5D-488B-8081-4C5FE02ACEFF}"/>
</file>

<file path=customXml/itemProps4.xml><?xml version="1.0" encoding="utf-8"?>
<ds:datastoreItem xmlns:ds="http://schemas.openxmlformats.org/officeDocument/2006/customXml" ds:itemID="{A0140B94-E8BA-42B7-A4A9-EF2562913518}"/>
</file>

<file path=docProps/app.xml><?xml version="1.0" encoding="utf-8"?>
<Properties xmlns="http://schemas.openxmlformats.org/officeDocument/2006/extended-properties" xmlns:vt="http://schemas.openxmlformats.org/officeDocument/2006/docPropsVTypes">
  <Template>Normal</Template>
  <TotalTime>6</TotalTime>
  <Pages>1</Pages>
  <Words>5231</Words>
  <Characters>30864</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Pechová, Martina</dc:creator>
  <cp:keywords/>
  <dc:description/>
  <cp:lastModifiedBy>Nápravník, Ivan</cp:lastModifiedBy>
  <cp:revision>4</cp:revision>
  <cp:lastPrinted>2022-06-01T12:42:00Z</cp:lastPrinted>
  <dcterms:created xsi:type="dcterms:W3CDTF">2022-06-08T12:48:00Z</dcterms:created>
  <dcterms:modified xsi:type="dcterms:W3CDTF">2022-06-08T12:54:00Z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ies>
</file>