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75D4C1" w14:textId="77777777" w:rsidR="00B745F2" w:rsidRDefault="00B848EA">
      <w:pPr>
        <w:jc w:val="center"/>
        <w:rPr>
          <w:rFonts w:ascii="Verdana" w:hAnsi="Verdana"/>
          <w:color w:val="000000"/>
        </w:rPr>
      </w:pPr>
      <w:r>
        <w:rPr>
          <w:noProof/>
          <w:lang w:val="en-US" w:eastAsia="en-US"/>
        </w:rPr>
        <w:drawing>
          <wp:anchor distT="0" distB="0" distL="0" distR="0" simplePos="0" relativeHeight="251657728" behindDoc="0" locked="0" layoutInCell="1" allowOverlap="1" wp14:anchorId="2627E82C" wp14:editId="6402B986">
            <wp:simplePos x="0" y="0"/>
            <wp:positionH relativeFrom="column">
              <wp:posOffset>2456180</wp:posOffset>
            </wp:positionH>
            <wp:positionV relativeFrom="paragraph">
              <wp:posOffset>-300355</wp:posOffset>
            </wp:positionV>
            <wp:extent cx="1265555" cy="1024255"/>
            <wp:effectExtent l="1905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02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5F2">
        <w:rPr>
          <w:rFonts w:ascii="Verdana" w:hAnsi="Verdana"/>
          <w:b/>
          <w:color w:val="000000"/>
          <w:sz w:val="28"/>
          <w:szCs w:val="28"/>
        </w:rPr>
        <w:t>Kupní smlouva</w:t>
      </w:r>
      <w:r w:rsidR="00B745F2">
        <w:rPr>
          <w:rFonts w:ascii="Verdana" w:hAnsi="Verdana"/>
          <w:color w:val="000000"/>
        </w:rPr>
        <w:br/>
      </w:r>
      <w:r w:rsidR="00114271">
        <w:rPr>
          <w:rFonts w:ascii="Verdana" w:hAnsi="Verdana"/>
          <w:color w:val="000000"/>
          <w:sz w:val="20"/>
        </w:rPr>
        <w:t>(</w:t>
      </w:r>
      <w:r w:rsidR="00B745F2">
        <w:rPr>
          <w:rFonts w:ascii="Verdana" w:hAnsi="Verdana"/>
          <w:color w:val="000000"/>
          <w:sz w:val="20"/>
        </w:rPr>
        <w:t>dle §</w:t>
      </w:r>
      <w:r w:rsidR="00547451">
        <w:rPr>
          <w:rFonts w:ascii="Verdana" w:hAnsi="Verdana"/>
          <w:color w:val="000000"/>
          <w:sz w:val="20"/>
        </w:rPr>
        <w:t>2079 a násl. NOZ v platném znění</w:t>
      </w:r>
      <w:r w:rsidR="00B745F2">
        <w:rPr>
          <w:rFonts w:ascii="Verdana" w:hAnsi="Verdana"/>
          <w:color w:val="000000"/>
          <w:sz w:val="20"/>
        </w:rPr>
        <w:t>)</w:t>
      </w:r>
      <w:r w:rsidR="00B745F2">
        <w:rPr>
          <w:rFonts w:ascii="Verdana" w:hAnsi="Verdana"/>
          <w:color w:val="000000"/>
        </w:rPr>
        <w:br/>
      </w:r>
    </w:p>
    <w:p w14:paraId="136FB0B4" w14:textId="77777777" w:rsidR="00B745F2" w:rsidRDefault="00B745F2">
      <w:pPr>
        <w:jc w:val="center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smluvní strany</w:t>
      </w:r>
    </w:p>
    <w:p w14:paraId="3EDAB2E5" w14:textId="77777777" w:rsidR="00B745F2" w:rsidRDefault="00B745F2">
      <w:pPr>
        <w:jc w:val="both"/>
        <w:rPr>
          <w:rFonts w:ascii="Verdana" w:hAnsi="Verdana"/>
          <w:color w:val="000000"/>
          <w:sz w:val="20"/>
        </w:rPr>
      </w:pPr>
    </w:p>
    <w:p w14:paraId="670DDC4C" w14:textId="77777777" w:rsidR="00B745F2" w:rsidRDefault="00B745F2">
      <w:pPr>
        <w:jc w:val="both"/>
        <w:rPr>
          <w:rFonts w:ascii="Verdana" w:hAnsi="Verdana"/>
          <w:color w:val="000000"/>
          <w:sz w:val="20"/>
        </w:rPr>
      </w:pPr>
    </w:p>
    <w:p w14:paraId="19C93909" w14:textId="77777777" w:rsidR="00B745F2" w:rsidRPr="007B798B" w:rsidRDefault="005F6CC1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C</w:t>
      </w:r>
      <w:r w:rsidR="00736980">
        <w:rPr>
          <w:rFonts w:ascii="Verdana" w:hAnsi="Verdana"/>
          <w:b/>
          <w:bCs/>
          <w:color w:val="000000"/>
          <w:sz w:val="20"/>
          <w:szCs w:val="20"/>
        </w:rPr>
        <w:t>.</w:t>
      </w:r>
      <w:r>
        <w:rPr>
          <w:rFonts w:ascii="Verdana" w:hAnsi="Verdana"/>
          <w:b/>
          <w:bCs/>
          <w:color w:val="000000"/>
          <w:sz w:val="20"/>
          <w:szCs w:val="20"/>
        </w:rPr>
        <w:t>B</w:t>
      </w:r>
      <w:r w:rsidR="00736980">
        <w:rPr>
          <w:rFonts w:ascii="Verdana" w:hAnsi="Verdana"/>
          <w:b/>
          <w:bCs/>
          <w:color w:val="000000"/>
          <w:sz w:val="20"/>
          <w:szCs w:val="20"/>
        </w:rPr>
        <w:t>.</w:t>
      </w:r>
      <w:r>
        <w:rPr>
          <w:rFonts w:ascii="Verdana" w:hAnsi="Verdana"/>
          <w:b/>
          <w:bCs/>
          <w:color w:val="000000"/>
          <w:sz w:val="20"/>
          <w:szCs w:val="20"/>
        </w:rPr>
        <w:t>C</w:t>
      </w:r>
      <w:r w:rsidR="00736980">
        <w:rPr>
          <w:rFonts w:ascii="Verdana" w:hAnsi="Verdana"/>
          <w:b/>
          <w:bCs/>
          <w:color w:val="000000"/>
          <w:sz w:val="20"/>
          <w:szCs w:val="20"/>
        </w:rPr>
        <w:t>. CZ spol.</w:t>
      </w:r>
      <w:r w:rsidR="00196CF5" w:rsidRPr="007B798B">
        <w:rPr>
          <w:rFonts w:ascii="Verdana" w:hAnsi="Verdana"/>
          <w:b/>
          <w:bCs/>
          <w:color w:val="000000"/>
          <w:sz w:val="20"/>
          <w:szCs w:val="20"/>
        </w:rPr>
        <w:t xml:space="preserve"> s.r.o.</w:t>
      </w:r>
    </w:p>
    <w:p w14:paraId="579DD78C" w14:textId="77777777" w:rsidR="007B798B" w:rsidRPr="00B4146D" w:rsidRDefault="006E1BC6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146D">
        <w:rPr>
          <w:rFonts w:ascii="Verdana" w:hAnsi="Verdana"/>
          <w:color w:val="000000"/>
          <w:sz w:val="20"/>
          <w:szCs w:val="20"/>
        </w:rPr>
        <w:t>Adresa:</w:t>
      </w:r>
      <w:r w:rsidR="007B798B" w:rsidRPr="00B4146D">
        <w:rPr>
          <w:rFonts w:ascii="Verdana" w:hAnsi="Verdana"/>
          <w:color w:val="000000"/>
          <w:sz w:val="20"/>
          <w:szCs w:val="20"/>
        </w:rPr>
        <w:t xml:space="preserve"> </w:t>
      </w:r>
      <w:r w:rsidR="00736980" w:rsidRPr="00B4146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Gorkého </w:t>
      </w:r>
      <w:r w:rsidR="00B4146D" w:rsidRPr="00B4146D">
        <w:rPr>
          <w:rFonts w:ascii="Verdana" w:hAnsi="Verdana"/>
          <w:color w:val="000000"/>
          <w:sz w:val="20"/>
          <w:szCs w:val="20"/>
          <w:shd w:val="clear" w:color="auto" w:fill="FFFFFF"/>
        </w:rPr>
        <w:t>65/</w:t>
      </w:r>
      <w:r w:rsidR="00736980" w:rsidRPr="00B4146D">
        <w:rPr>
          <w:rFonts w:ascii="Verdana" w:hAnsi="Verdana"/>
          <w:color w:val="000000"/>
          <w:sz w:val="20"/>
          <w:szCs w:val="20"/>
          <w:shd w:val="clear" w:color="auto" w:fill="FFFFFF"/>
        </w:rPr>
        <w:t>16</w:t>
      </w:r>
      <w:r w:rsidR="007B798B" w:rsidRPr="00B4146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736980" w:rsidRPr="00B4146D">
        <w:rPr>
          <w:rFonts w:ascii="Verdana" w:hAnsi="Verdana"/>
          <w:color w:val="000000"/>
          <w:sz w:val="20"/>
          <w:szCs w:val="20"/>
          <w:shd w:val="clear" w:color="auto" w:fill="FFFFFF"/>
        </w:rPr>
        <w:t>Brno</w:t>
      </w:r>
      <w:r w:rsidR="007B798B" w:rsidRPr="00B4146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PSČ </w:t>
      </w:r>
      <w:r w:rsidR="00736980" w:rsidRPr="00B4146D">
        <w:rPr>
          <w:rFonts w:ascii="Verdana" w:hAnsi="Verdana"/>
          <w:color w:val="000000"/>
          <w:sz w:val="20"/>
          <w:szCs w:val="20"/>
          <w:shd w:val="clear" w:color="auto" w:fill="FFFFFF"/>
        </w:rPr>
        <w:t>602 00</w:t>
      </w:r>
      <w:r w:rsidR="00B4146D" w:rsidRPr="00B4146D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5D63086C" w14:textId="77777777" w:rsidR="007B798B" w:rsidRPr="00B4146D" w:rsidRDefault="00B745F2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146D">
        <w:rPr>
          <w:rFonts w:ascii="Verdana" w:hAnsi="Verdana"/>
          <w:color w:val="000000"/>
          <w:sz w:val="20"/>
          <w:szCs w:val="20"/>
        </w:rPr>
        <w:t xml:space="preserve">IČ: </w:t>
      </w:r>
      <w:r w:rsidR="00736980" w:rsidRPr="00B4146D">
        <w:rPr>
          <w:rFonts w:ascii="Verdana" w:hAnsi="Verdana"/>
          <w:color w:val="000000"/>
          <w:sz w:val="20"/>
          <w:szCs w:val="20"/>
        </w:rPr>
        <w:t>26291169</w:t>
      </w:r>
    </w:p>
    <w:p w14:paraId="3B470D06" w14:textId="77777777" w:rsidR="007B798B" w:rsidRPr="00B4146D" w:rsidRDefault="00891811">
      <w:pPr>
        <w:jc w:val="both"/>
        <w:rPr>
          <w:rFonts w:ascii="Verdana" w:hAnsi="Verdana" w:cs="Tahoma"/>
          <w:color w:val="000000"/>
          <w:sz w:val="20"/>
          <w:szCs w:val="20"/>
          <w:shd w:val="clear" w:color="auto" w:fill="FFFFFF"/>
        </w:rPr>
      </w:pPr>
      <w:r w:rsidRPr="00B4146D">
        <w:rPr>
          <w:rFonts w:ascii="Verdana" w:hAnsi="Verdana"/>
          <w:color w:val="000000"/>
          <w:sz w:val="20"/>
          <w:szCs w:val="20"/>
        </w:rPr>
        <w:t xml:space="preserve">DIČ: </w:t>
      </w:r>
      <w:r w:rsidR="007B798B" w:rsidRPr="00B4146D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>CZ</w:t>
      </w:r>
      <w:r w:rsidR="00736980" w:rsidRPr="00B4146D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>26291169</w:t>
      </w:r>
    </w:p>
    <w:p w14:paraId="2FCB6756" w14:textId="77777777" w:rsidR="00736980" w:rsidRPr="00B4146D" w:rsidRDefault="00BF2B04">
      <w:pPr>
        <w:jc w:val="both"/>
        <w:rPr>
          <w:rFonts w:ascii="Verdana" w:hAnsi="Verdana"/>
          <w:color w:val="000000"/>
          <w:sz w:val="20"/>
          <w:szCs w:val="20"/>
        </w:rPr>
      </w:pPr>
      <w:r w:rsidRPr="00B4146D">
        <w:rPr>
          <w:rFonts w:ascii="Verdana" w:hAnsi="Verdana"/>
          <w:color w:val="000000"/>
          <w:sz w:val="20"/>
          <w:szCs w:val="20"/>
        </w:rPr>
        <w:t>Zapsaná</w:t>
      </w:r>
      <w:r w:rsidR="00B745F2" w:rsidRPr="00B4146D">
        <w:rPr>
          <w:rFonts w:ascii="Verdana" w:hAnsi="Verdana"/>
          <w:color w:val="000000"/>
          <w:sz w:val="20"/>
          <w:szCs w:val="20"/>
        </w:rPr>
        <w:t>:</w:t>
      </w:r>
      <w:r w:rsidR="006E1BC6" w:rsidRPr="00B4146D">
        <w:rPr>
          <w:rFonts w:ascii="Verdana" w:hAnsi="Verdana"/>
          <w:color w:val="000000"/>
          <w:sz w:val="20"/>
          <w:szCs w:val="20"/>
        </w:rPr>
        <w:t xml:space="preserve"> </w:t>
      </w:r>
      <w:r w:rsidR="00736980" w:rsidRPr="00B4146D">
        <w:rPr>
          <w:rFonts w:ascii="Verdana" w:hAnsi="Verdana"/>
          <w:color w:val="000000"/>
          <w:sz w:val="20"/>
          <w:szCs w:val="20"/>
        </w:rPr>
        <w:t xml:space="preserve">spis. zn.: </w:t>
      </w:r>
      <w:r w:rsidR="00736980" w:rsidRPr="00B4146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C 42195 vedená u Krajského soudu v Brně</w:t>
      </w:r>
    </w:p>
    <w:p w14:paraId="29482503" w14:textId="77777777" w:rsidR="00B745F2" w:rsidRPr="00B4146D" w:rsidRDefault="00B745F2">
      <w:pPr>
        <w:jc w:val="both"/>
        <w:rPr>
          <w:rFonts w:ascii="Verdana" w:hAnsi="Verdana"/>
          <w:color w:val="000000"/>
          <w:sz w:val="20"/>
          <w:szCs w:val="20"/>
        </w:rPr>
      </w:pPr>
      <w:r w:rsidRPr="00B4146D">
        <w:rPr>
          <w:rFonts w:ascii="Verdana" w:hAnsi="Verdana"/>
          <w:color w:val="000000"/>
          <w:sz w:val="20"/>
          <w:szCs w:val="20"/>
        </w:rPr>
        <w:t xml:space="preserve">zastoupená: </w:t>
      </w:r>
      <w:r w:rsidR="00CC01BE" w:rsidRPr="00B4146D">
        <w:rPr>
          <w:rFonts w:ascii="Verdana" w:hAnsi="Verdana"/>
          <w:color w:val="000000"/>
          <w:sz w:val="20"/>
          <w:szCs w:val="20"/>
        </w:rPr>
        <w:t>Martin Fridrich, jednatel</w:t>
      </w:r>
    </w:p>
    <w:p w14:paraId="4FC0A49A" w14:textId="77777777" w:rsidR="00B745F2" w:rsidRPr="00B4146D" w:rsidRDefault="00B745F2">
      <w:pPr>
        <w:jc w:val="both"/>
        <w:rPr>
          <w:rFonts w:ascii="Verdana" w:hAnsi="Verdana"/>
          <w:color w:val="000000"/>
          <w:sz w:val="20"/>
          <w:szCs w:val="20"/>
        </w:rPr>
      </w:pPr>
      <w:r w:rsidRPr="00B4146D">
        <w:rPr>
          <w:rFonts w:ascii="Verdana" w:hAnsi="Verdana"/>
          <w:color w:val="000000"/>
          <w:sz w:val="20"/>
          <w:szCs w:val="20"/>
        </w:rPr>
        <w:t xml:space="preserve">(dále jen </w:t>
      </w:r>
      <w:r w:rsidRPr="00B4146D">
        <w:rPr>
          <w:rFonts w:ascii="Verdana" w:hAnsi="Verdana"/>
          <w:i/>
          <w:iCs/>
          <w:color w:val="000000"/>
          <w:sz w:val="20"/>
          <w:szCs w:val="20"/>
        </w:rPr>
        <w:t>prodávající</w:t>
      </w:r>
      <w:r w:rsidRPr="00B4146D">
        <w:rPr>
          <w:rFonts w:ascii="Verdana" w:hAnsi="Verdana"/>
          <w:color w:val="000000"/>
          <w:sz w:val="20"/>
          <w:szCs w:val="20"/>
        </w:rPr>
        <w:t>)</w:t>
      </w:r>
    </w:p>
    <w:p w14:paraId="2C7790D9" w14:textId="77777777" w:rsidR="00B745F2" w:rsidRDefault="00B745F2">
      <w:pPr>
        <w:jc w:val="both"/>
        <w:rPr>
          <w:rFonts w:ascii="Verdana" w:hAnsi="Verdana"/>
          <w:color w:val="000000"/>
          <w:sz w:val="20"/>
        </w:rPr>
      </w:pPr>
    </w:p>
    <w:p w14:paraId="01FC93B3" w14:textId="77777777" w:rsidR="00B745F2" w:rsidRDefault="00B745F2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</w:rPr>
        <w:t>a</w:t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Centrum experimentálního divadla, příspěvková organizace</w:t>
      </w:r>
    </w:p>
    <w:p w14:paraId="51BAFCB6" w14:textId="77777777"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Zelný trh 294/9, Brno 602 00,</w:t>
      </w:r>
    </w:p>
    <w:p w14:paraId="0D7DC54A" w14:textId="77777777"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004 009 21</w:t>
      </w:r>
    </w:p>
    <w:p w14:paraId="2D0652F8" w14:textId="77777777"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OR: spis. zn.: </w:t>
      </w:r>
      <w:proofErr w:type="spellStart"/>
      <w:r>
        <w:rPr>
          <w:rFonts w:ascii="Verdana" w:hAnsi="Verdana"/>
          <w:sz w:val="20"/>
          <w:szCs w:val="20"/>
        </w:rPr>
        <w:t>Pr</w:t>
      </w:r>
      <w:proofErr w:type="spellEnd"/>
      <w:r>
        <w:rPr>
          <w:rFonts w:ascii="Verdana" w:hAnsi="Verdana"/>
          <w:sz w:val="20"/>
          <w:szCs w:val="20"/>
        </w:rPr>
        <w:t>. 29 Krajský soud v Brně</w:t>
      </w:r>
    </w:p>
    <w:p w14:paraId="66A9B894" w14:textId="77777777"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Bank. spojení: 86532-621/0100</w:t>
      </w:r>
    </w:p>
    <w:p w14:paraId="181AE05B" w14:textId="77777777" w:rsidR="00B745F2" w:rsidRDefault="00B745F2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  <w:szCs w:val="20"/>
        </w:rPr>
        <w:t>zastoupená: prof. Petr Oslzlý, ředitel organizace</w:t>
      </w:r>
      <w:r>
        <w:rPr>
          <w:rFonts w:ascii="Verdana" w:hAnsi="Verdana"/>
          <w:color w:val="000000"/>
          <w:sz w:val="20"/>
        </w:rPr>
        <w:t xml:space="preserve"> </w:t>
      </w:r>
    </w:p>
    <w:p w14:paraId="5A1DCDB0" w14:textId="77777777" w:rsidR="00B745F2" w:rsidRDefault="00B745F2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(dále jen </w:t>
      </w:r>
      <w:r>
        <w:rPr>
          <w:rFonts w:ascii="Verdana" w:hAnsi="Verdana"/>
          <w:i/>
          <w:iCs/>
          <w:color w:val="000000"/>
          <w:sz w:val="20"/>
        </w:rPr>
        <w:t>kupující</w:t>
      </w:r>
      <w:r>
        <w:rPr>
          <w:rFonts w:ascii="Verdana" w:hAnsi="Verdana"/>
          <w:color w:val="000000"/>
          <w:sz w:val="20"/>
        </w:rPr>
        <w:t>)</w:t>
      </w:r>
    </w:p>
    <w:p w14:paraId="4468AF7B" w14:textId="77777777" w:rsidR="00B745F2" w:rsidRDefault="00B745F2">
      <w:pPr>
        <w:spacing w:after="283"/>
        <w:jc w:val="center"/>
        <w:rPr>
          <w:rFonts w:ascii="Verdana" w:hAnsi="Verdana"/>
          <w:color w:val="000000"/>
          <w:sz w:val="20"/>
        </w:rPr>
      </w:pPr>
    </w:p>
    <w:p w14:paraId="7F20D3A7" w14:textId="77777777" w:rsidR="00B745F2" w:rsidRDefault="00B745F2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uzavírají tuto kupní smlouvu:</w:t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b/>
          <w:bCs/>
          <w:color w:val="000000"/>
          <w:sz w:val="20"/>
        </w:rPr>
        <w:t xml:space="preserve">Článek </w:t>
      </w:r>
      <w:r>
        <w:rPr>
          <w:rFonts w:ascii="Verdana" w:hAnsi="Verdana"/>
          <w:b/>
          <w:color w:val="000000"/>
          <w:sz w:val="20"/>
        </w:rPr>
        <w:t xml:space="preserve">I. </w:t>
      </w:r>
    </w:p>
    <w:p w14:paraId="2964A2EF" w14:textId="77777777" w:rsidR="007E2601" w:rsidRDefault="00B745F2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Předmět koupě</w:t>
      </w:r>
      <w:r w:rsidR="00B4146D">
        <w:rPr>
          <w:rFonts w:ascii="Verdana" w:hAnsi="Verdana"/>
          <w:b/>
          <w:color w:val="000000"/>
          <w:sz w:val="20"/>
        </w:rPr>
        <w:t xml:space="preserve"> </w:t>
      </w:r>
    </w:p>
    <w:p w14:paraId="14CB68A5" w14:textId="77777777" w:rsidR="007B798B" w:rsidRDefault="00547451" w:rsidP="00617932">
      <w:pPr>
        <w:numPr>
          <w:ilvl w:val="0"/>
          <w:numId w:val="1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Předmětem koupě</w:t>
      </w:r>
      <w:r w:rsidR="00587C15">
        <w:rPr>
          <w:rFonts w:ascii="Verdana" w:hAnsi="Verdana"/>
          <w:color w:val="000000"/>
          <w:sz w:val="20"/>
        </w:rPr>
        <w:t xml:space="preserve"> </w:t>
      </w:r>
      <w:r w:rsidR="00CC01BE">
        <w:rPr>
          <w:rFonts w:ascii="Verdana" w:hAnsi="Verdana"/>
          <w:color w:val="000000"/>
          <w:sz w:val="20"/>
        </w:rPr>
        <w:t xml:space="preserve">je 27 palcový </w:t>
      </w:r>
      <w:proofErr w:type="spellStart"/>
      <w:r w:rsidR="00CC01BE">
        <w:rPr>
          <w:rFonts w:ascii="Verdana" w:hAnsi="Verdana"/>
          <w:color w:val="000000"/>
          <w:sz w:val="20"/>
        </w:rPr>
        <w:t>iMac</w:t>
      </w:r>
      <w:proofErr w:type="spellEnd"/>
      <w:r w:rsidR="00CC01BE">
        <w:rPr>
          <w:rFonts w:ascii="Verdana" w:hAnsi="Verdana"/>
          <w:color w:val="000000"/>
          <w:sz w:val="20"/>
        </w:rPr>
        <w:t xml:space="preserve"> s Retina 5K displejem pro </w:t>
      </w:r>
      <w:r w:rsidR="00CE0818">
        <w:rPr>
          <w:rFonts w:ascii="Verdana" w:hAnsi="Verdana"/>
          <w:color w:val="000000"/>
          <w:sz w:val="20"/>
        </w:rPr>
        <w:t>zvukaře Centra</w:t>
      </w:r>
      <w:r w:rsidR="007B798B">
        <w:rPr>
          <w:rFonts w:ascii="Verdana" w:hAnsi="Verdana"/>
          <w:color w:val="000000"/>
          <w:sz w:val="20"/>
        </w:rPr>
        <w:t xml:space="preserve"> experimentálního divadla, p. o.</w:t>
      </w:r>
      <w:r w:rsidR="00F53347">
        <w:rPr>
          <w:rFonts w:ascii="Verdana" w:hAnsi="Verdana"/>
          <w:color w:val="000000"/>
          <w:sz w:val="20"/>
        </w:rPr>
        <w:t xml:space="preserve"> (HaDivadlo).</w:t>
      </w:r>
    </w:p>
    <w:p w14:paraId="5A7A2FCC" w14:textId="77777777" w:rsidR="0059740A" w:rsidRDefault="0059740A" w:rsidP="0059740A">
      <w:pPr>
        <w:ind w:left="360"/>
        <w:jc w:val="both"/>
        <w:rPr>
          <w:rFonts w:ascii="Verdana" w:hAnsi="Verdana"/>
          <w:color w:val="000000"/>
          <w:sz w:val="20"/>
        </w:rPr>
      </w:pPr>
    </w:p>
    <w:tbl>
      <w:tblPr>
        <w:tblW w:w="953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6095"/>
        <w:gridCol w:w="1564"/>
      </w:tblGrid>
      <w:tr w:rsidR="0059740A" w:rsidRPr="00BA62E7" w14:paraId="2358DF61" w14:textId="77777777" w:rsidTr="00CE0818">
        <w:trPr>
          <w:trHeight w:val="148"/>
        </w:trPr>
        <w:tc>
          <w:tcPr>
            <w:tcW w:w="1875" w:type="dxa"/>
            <w:shd w:val="clear" w:color="auto" w:fill="auto"/>
          </w:tcPr>
          <w:p w14:paraId="1C88853F" w14:textId="77777777" w:rsidR="0059740A" w:rsidRPr="00BA62E7" w:rsidRDefault="0059740A" w:rsidP="00CE0818">
            <w:pPr>
              <w:rPr>
                <w:rFonts w:ascii="Verdana" w:hAnsi="Verdana"/>
                <w:b/>
                <w:color w:val="000000"/>
                <w:sz w:val="20"/>
              </w:rPr>
            </w:pPr>
            <w:r w:rsidRPr="00BA62E7">
              <w:rPr>
                <w:rFonts w:ascii="Verdana" w:hAnsi="Verdana"/>
                <w:b/>
                <w:color w:val="000000"/>
                <w:sz w:val="20"/>
              </w:rPr>
              <w:t>název</w:t>
            </w:r>
          </w:p>
        </w:tc>
        <w:tc>
          <w:tcPr>
            <w:tcW w:w="6095" w:type="dxa"/>
            <w:shd w:val="clear" w:color="auto" w:fill="auto"/>
          </w:tcPr>
          <w:p w14:paraId="3C6C7716" w14:textId="77777777" w:rsidR="0059740A" w:rsidRPr="00BA62E7" w:rsidRDefault="0059740A" w:rsidP="00CE0818">
            <w:pPr>
              <w:rPr>
                <w:rFonts w:ascii="Verdana" w:hAnsi="Verdana"/>
                <w:b/>
                <w:color w:val="000000"/>
                <w:sz w:val="20"/>
              </w:rPr>
            </w:pPr>
            <w:r w:rsidRPr="00BA62E7">
              <w:rPr>
                <w:rFonts w:ascii="Verdana" w:hAnsi="Verdana"/>
                <w:b/>
                <w:color w:val="000000"/>
                <w:sz w:val="20"/>
              </w:rPr>
              <w:t>specifikace</w:t>
            </w:r>
          </w:p>
        </w:tc>
        <w:tc>
          <w:tcPr>
            <w:tcW w:w="1564" w:type="dxa"/>
            <w:shd w:val="clear" w:color="auto" w:fill="auto"/>
          </w:tcPr>
          <w:p w14:paraId="28215F7C" w14:textId="77777777" w:rsidR="0059740A" w:rsidRPr="00BA62E7" w:rsidRDefault="0059740A" w:rsidP="00CE0818">
            <w:pPr>
              <w:jc w:val="center"/>
              <w:rPr>
                <w:rFonts w:ascii="Verdana" w:hAnsi="Verdana"/>
                <w:b/>
                <w:color w:val="000000"/>
                <w:sz w:val="20"/>
              </w:rPr>
            </w:pPr>
            <w:r w:rsidRPr="00BA62E7">
              <w:rPr>
                <w:rFonts w:ascii="Verdana" w:hAnsi="Verdana"/>
                <w:b/>
                <w:color w:val="000000"/>
                <w:sz w:val="20"/>
              </w:rPr>
              <w:t>počet kusů</w:t>
            </w:r>
          </w:p>
        </w:tc>
      </w:tr>
      <w:tr w:rsidR="0059740A" w:rsidRPr="00CE0818" w14:paraId="0119EF18" w14:textId="77777777" w:rsidTr="00CE0818">
        <w:trPr>
          <w:trHeight w:val="1585"/>
        </w:trPr>
        <w:tc>
          <w:tcPr>
            <w:tcW w:w="1875" w:type="dxa"/>
            <w:shd w:val="clear" w:color="auto" w:fill="auto"/>
          </w:tcPr>
          <w:p w14:paraId="237E6315" w14:textId="77777777" w:rsidR="0059740A" w:rsidRPr="00CE0818" w:rsidRDefault="00CC01BE" w:rsidP="00CE081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E0818">
              <w:rPr>
                <w:rFonts w:ascii="Verdana" w:hAnsi="Verdana"/>
                <w:color w:val="000000"/>
                <w:sz w:val="20"/>
                <w:szCs w:val="20"/>
              </w:rPr>
              <w:t xml:space="preserve">27 palcový </w:t>
            </w:r>
            <w:proofErr w:type="spellStart"/>
            <w:r w:rsidRPr="00CE0818">
              <w:rPr>
                <w:rFonts w:ascii="Verdana" w:hAnsi="Verdana"/>
                <w:color w:val="000000"/>
                <w:sz w:val="20"/>
                <w:szCs w:val="20"/>
              </w:rPr>
              <w:t>iMac</w:t>
            </w:r>
            <w:proofErr w:type="spellEnd"/>
            <w:r w:rsidRPr="00CE0818">
              <w:rPr>
                <w:rFonts w:ascii="Verdana" w:hAnsi="Verdana"/>
                <w:color w:val="000000"/>
                <w:sz w:val="20"/>
                <w:szCs w:val="20"/>
              </w:rPr>
              <w:t xml:space="preserve"> s Retina 5K displejem</w:t>
            </w:r>
          </w:p>
        </w:tc>
        <w:tc>
          <w:tcPr>
            <w:tcW w:w="6095" w:type="dxa"/>
            <w:shd w:val="clear" w:color="auto" w:fill="auto"/>
          </w:tcPr>
          <w:p w14:paraId="42ABE41C" w14:textId="77777777" w:rsidR="0059740A" w:rsidRPr="00CE0818" w:rsidRDefault="00CC01BE" w:rsidP="00BA62E7">
            <w:pPr>
              <w:jc w:val="both"/>
              <w:rPr>
                <w:rFonts w:ascii="Verdana" w:eastAsia="Times New Roman" w:hAnsi="Verdana" w:cs="Times-Roman"/>
                <w:kern w:val="0"/>
                <w:sz w:val="20"/>
                <w:szCs w:val="20"/>
              </w:rPr>
            </w:pPr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 xml:space="preserve">4,0 GHz čtyřjádrový Intel </w:t>
            </w:r>
            <w:proofErr w:type="spellStart"/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>Core</w:t>
            </w:r>
            <w:proofErr w:type="spellEnd"/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 xml:space="preserve"> i7, Turbo </w:t>
            </w:r>
            <w:proofErr w:type="spellStart"/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>Boost</w:t>
            </w:r>
            <w:proofErr w:type="spellEnd"/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 xml:space="preserve"> až 4,2 GHz</w:t>
            </w:r>
          </w:p>
          <w:p w14:paraId="575AEAF3" w14:textId="77777777" w:rsidR="00CC01BE" w:rsidRPr="00CE0818" w:rsidRDefault="00CC01BE" w:rsidP="00BA62E7">
            <w:pPr>
              <w:jc w:val="both"/>
              <w:rPr>
                <w:rFonts w:ascii="Verdana" w:eastAsia="Times New Roman" w:hAnsi="Verdana" w:cs="Times-Roman"/>
                <w:kern w:val="0"/>
                <w:sz w:val="20"/>
                <w:szCs w:val="20"/>
              </w:rPr>
            </w:pPr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>8 GB 1867MHz paměti DDR3 SDRAM – dva 4GB moduly</w:t>
            </w:r>
          </w:p>
          <w:p w14:paraId="55F451E1" w14:textId="77777777" w:rsidR="00CC01BE" w:rsidRPr="00CE0818" w:rsidRDefault="00CC01BE" w:rsidP="00BA62E7">
            <w:pPr>
              <w:jc w:val="both"/>
              <w:rPr>
                <w:rFonts w:ascii="Verdana" w:eastAsia="Times New Roman" w:hAnsi="Verdana" w:cs="Times-Roman"/>
                <w:kern w:val="0"/>
                <w:sz w:val="20"/>
                <w:szCs w:val="20"/>
              </w:rPr>
            </w:pPr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 xml:space="preserve">256GB </w:t>
            </w:r>
            <w:proofErr w:type="spellStart"/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>flashové</w:t>
            </w:r>
            <w:proofErr w:type="spellEnd"/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 xml:space="preserve"> úložiště</w:t>
            </w:r>
          </w:p>
          <w:p w14:paraId="18F60A45" w14:textId="77777777" w:rsidR="00CC01BE" w:rsidRPr="00CE0818" w:rsidRDefault="00CC01BE" w:rsidP="00BA62E7">
            <w:pPr>
              <w:jc w:val="both"/>
              <w:rPr>
                <w:rFonts w:ascii="Verdana" w:eastAsia="Times New Roman" w:hAnsi="Verdana" w:cs="Times-Roman"/>
                <w:kern w:val="0"/>
                <w:sz w:val="20"/>
                <w:szCs w:val="20"/>
              </w:rPr>
            </w:pPr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 xml:space="preserve">AMD </w:t>
            </w:r>
            <w:proofErr w:type="spellStart"/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>Radeon</w:t>
            </w:r>
            <w:proofErr w:type="spellEnd"/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 xml:space="preserve"> R9 M395X se 4 GB </w:t>
            </w:r>
            <w:proofErr w:type="spellStart"/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>videopaměti</w:t>
            </w:r>
            <w:proofErr w:type="spellEnd"/>
          </w:p>
          <w:p w14:paraId="31F4B144" w14:textId="77777777" w:rsidR="00CC01BE" w:rsidRPr="00CE0818" w:rsidRDefault="00CC01BE" w:rsidP="00CC01B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Times-Roman"/>
                <w:kern w:val="0"/>
                <w:sz w:val="20"/>
                <w:szCs w:val="20"/>
              </w:rPr>
            </w:pPr>
            <w:proofErr w:type="spellStart"/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>Magic</w:t>
            </w:r>
            <w:proofErr w:type="spellEnd"/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 xml:space="preserve"> Mouse 2</w:t>
            </w:r>
          </w:p>
          <w:p w14:paraId="13413A06" w14:textId="77777777" w:rsidR="00CC01BE" w:rsidRPr="00CE0818" w:rsidRDefault="00CC01BE" w:rsidP="00CC01B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>Magic</w:t>
            </w:r>
            <w:proofErr w:type="spellEnd"/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>Keyboard</w:t>
            </w:r>
            <w:proofErr w:type="spellEnd"/>
            <w:r w:rsidRPr="00CE0818">
              <w:rPr>
                <w:rFonts w:ascii="Verdana" w:eastAsia="Times New Roman" w:hAnsi="Verdana" w:cs="Times-Roman"/>
                <w:kern w:val="0"/>
                <w:sz w:val="20"/>
                <w:szCs w:val="20"/>
              </w:rPr>
              <w:t xml:space="preserve"> (česká) a uživatelská příručka (česká)</w:t>
            </w:r>
          </w:p>
        </w:tc>
        <w:tc>
          <w:tcPr>
            <w:tcW w:w="1564" w:type="dxa"/>
            <w:shd w:val="clear" w:color="auto" w:fill="auto"/>
          </w:tcPr>
          <w:p w14:paraId="485BB41F" w14:textId="77777777" w:rsidR="0059740A" w:rsidRPr="00CE0818" w:rsidRDefault="00CC01BE" w:rsidP="00BA62E7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CE0818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</w:tbl>
    <w:p w14:paraId="5AF6196C" w14:textId="77777777" w:rsidR="0059740A" w:rsidRPr="00CE0818" w:rsidRDefault="0059740A" w:rsidP="0059740A">
      <w:pPr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2E3A3CCC" w14:textId="77777777" w:rsidR="007B798B" w:rsidRDefault="007B798B" w:rsidP="007B798B">
      <w:pPr>
        <w:ind w:left="360"/>
        <w:jc w:val="center"/>
        <w:rPr>
          <w:rFonts w:ascii="Verdana" w:hAnsi="Verdana"/>
          <w:b/>
          <w:color w:val="000000"/>
          <w:sz w:val="20"/>
        </w:rPr>
      </w:pPr>
    </w:p>
    <w:p w14:paraId="0B3B2705" w14:textId="77777777" w:rsidR="00C76373" w:rsidRDefault="00C76373" w:rsidP="007B798B">
      <w:pPr>
        <w:ind w:left="360"/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 xml:space="preserve">Článek </w:t>
      </w:r>
      <w:r>
        <w:rPr>
          <w:rFonts w:ascii="Verdana" w:hAnsi="Verdana"/>
          <w:b/>
          <w:color w:val="000000"/>
          <w:sz w:val="20"/>
        </w:rPr>
        <w:t>II.</w:t>
      </w:r>
    </w:p>
    <w:p w14:paraId="7754942C" w14:textId="77777777" w:rsidR="007B798B" w:rsidRDefault="007B798B" w:rsidP="007B798B">
      <w:pPr>
        <w:ind w:left="360"/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Kupní cena</w:t>
      </w:r>
    </w:p>
    <w:p w14:paraId="02C56662" w14:textId="77777777" w:rsidR="00B745F2" w:rsidRDefault="00B745F2" w:rsidP="00CE0818">
      <w:pPr>
        <w:numPr>
          <w:ilvl w:val="0"/>
          <w:numId w:val="2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Kupující se zavazuje zaplatit prodávajícímu sjednanou cenu </w:t>
      </w:r>
      <w:r w:rsidR="00CE0818">
        <w:rPr>
          <w:rFonts w:ascii="Verdana" w:hAnsi="Verdana"/>
          <w:color w:val="000000"/>
          <w:sz w:val="20"/>
        </w:rPr>
        <w:t>75 613</w:t>
      </w:r>
      <w:r w:rsidR="00617932">
        <w:rPr>
          <w:rFonts w:ascii="Verdana" w:hAnsi="Verdana"/>
          <w:color w:val="000000"/>
          <w:sz w:val="20"/>
        </w:rPr>
        <w:t xml:space="preserve">,- </w:t>
      </w:r>
      <w:r w:rsidR="00587C15">
        <w:rPr>
          <w:rFonts w:ascii="Verdana" w:hAnsi="Verdana"/>
          <w:color w:val="000000"/>
          <w:sz w:val="20"/>
        </w:rPr>
        <w:t xml:space="preserve">Kč </w:t>
      </w:r>
      <w:r w:rsidR="00617932">
        <w:rPr>
          <w:rFonts w:ascii="Verdana" w:hAnsi="Verdana"/>
          <w:color w:val="000000"/>
          <w:sz w:val="20"/>
        </w:rPr>
        <w:t xml:space="preserve">včetně </w:t>
      </w:r>
      <w:r w:rsidR="00587C15">
        <w:rPr>
          <w:rFonts w:ascii="Verdana" w:hAnsi="Verdana"/>
          <w:color w:val="000000"/>
          <w:sz w:val="20"/>
        </w:rPr>
        <w:t>DPH</w:t>
      </w:r>
      <w:r w:rsidR="00617932">
        <w:rPr>
          <w:rFonts w:ascii="Verdana" w:hAnsi="Verdana"/>
          <w:color w:val="000000"/>
          <w:sz w:val="20"/>
        </w:rPr>
        <w:t xml:space="preserve"> (slovy:</w:t>
      </w:r>
      <w:r w:rsidR="00CE0818" w:rsidRPr="00CE0818">
        <w:t xml:space="preserve"> </w:t>
      </w:r>
      <w:r w:rsidR="00CE0818" w:rsidRPr="00CE0818">
        <w:rPr>
          <w:rFonts w:ascii="Verdana" w:hAnsi="Verdana"/>
          <w:color w:val="000000"/>
          <w:sz w:val="20"/>
        </w:rPr>
        <w:t>sedmdesát pět tisíc šest set třináct korun českých</w:t>
      </w:r>
      <w:r w:rsidR="00587C15">
        <w:rPr>
          <w:rFonts w:ascii="Verdana" w:hAnsi="Verdana"/>
          <w:color w:val="000000"/>
          <w:sz w:val="20"/>
        </w:rPr>
        <w:t>)</w:t>
      </w:r>
    </w:p>
    <w:p w14:paraId="69F55D98" w14:textId="77777777" w:rsidR="00B745F2" w:rsidRDefault="00B745F2" w:rsidP="007B798B">
      <w:pPr>
        <w:numPr>
          <w:ilvl w:val="0"/>
          <w:numId w:val="2"/>
        </w:num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Celková částka bude kupujícímu vyčíslena prodávajícím na daňovém dokladu – faktuře, kterou kupující uhradí nejpozději do 14-ti dnů od </w:t>
      </w:r>
      <w:r w:rsidR="00C76373">
        <w:rPr>
          <w:rFonts w:ascii="Verdana" w:hAnsi="Verdana"/>
          <w:color w:val="000000"/>
          <w:sz w:val="20"/>
        </w:rPr>
        <w:t>dodání zboží</w:t>
      </w:r>
      <w:r>
        <w:rPr>
          <w:rFonts w:ascii="Verdana" w:hAnsi="Verdana"/>
          <w:color w:val="000000"/>
          <w:sz w:val="20"/>
        </w:rPr>
        <w:t>.</w:t>
      </w:r>
    </w:p>
    <w:p w14:paraId="05147F92" w14:textId="77777777" w:rsidR="00C76373" w:rsidRDefault="00C76373" w:rsidP="007B798B">
      <w:pPr>
        <w:numPr>
          <w:ilvl w:val="0"/>
          <w:numId w:val="2"/>
        </w:num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Cena zahrnuje dopravu. </w:t>
      </w:r>
    </w:p>
    <w:p w14:paraId="7E6EA501" w14:textId="77777777" w:rsidR="00B745F2" w:rsidRDefault="00B745F2">
      <w:pPr>
        <w:autoSpaceDE w:val="0"/>
        <w:jc w:val="both"/>
        <w:rPr>
          <w:rFonts w:ascii="Verdana" w:hAnsi="Verdana"/>
          <w:color w:val="000000"/>
          <w:sz w:val="20"/>
        </w:rPr>
      </w:pPr>
    </w:p>
    <w:p w14:paraId="75BD1491" w14:textId="77777777" w:rsidR="00ED5172" w:rsidRDefault="00ED5172">
      <w:pPr>
        <w:autoSpaceDE w:val="0"/>
        <w:jc w:val="both"/>
        <w:rPr>
          <w:rFonts w:ascii="Verdana" w:hAnsi="Verdana"/>
          <w:color w:val="000000"/>
          <w:sz w:val="20"/>
        </w:rPr>
      </w:pPr>
    </w:p>
    <w:p w14:paraId="71CAEC98" w14:textId="77777777" w:rsidR="00ED5172" w:rsidRDefault="00ED5172">
      <w:pPr>
        <w:autoSpaceDE w:val="0"/>
        <w:jc w:val="both"/>
        <w:rPr>
          <w:rFonts w:ascii="Verdana" w:hAnsi="Verdana"/>
          <w:color w:val="000000"/>
          <w:sz w:val="20"/>
        </w:rPr>
      </w:pPr>
    </w:p>
    <w:p w14:paraId="10E36F0B" w14:textId="77777777" w:rsidR="00C442C3" w:rsidRDefault="00C442C3">
      <w:pPr>
        <w:autoSpaceDE w:val="0"/>
        <w:jc w:val="both"/>
        <w:rPr>
          <w:rFonts w:ascii="Verdana" w:hAnsi="Verdana"/>
          <w:color w:val="000000"/>
          <w:sz w:val="20"/>
        </w:rPr>
      </w:pPr>
    </w:p>
    <w:p w14:paraId="0027BB29" w14:textId="77777777" w:rsidR="00B745F2" w:rsidRDefault="00617932">
      <w:pPr>
        <w:autoSpaceDE w:val="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lastRenderedPageBreak/>
        <w:t>Článek I</w:t>
      </w:r>
      <w:r w:rsidR="00C76373">
        <w:rPr>
          <w:rFonts w:ascii="Verdana" w:hAnsi="Verdana"/>
          <w:b/>
          <w:bCs/>
          <w:color w:val="000000"/>
          <w:sz w:val="20"/>
        </w:rPr>
        <w:t>I</w:t>
      </w:r>
      <w:r>
        <w:rPr>
          <w:rFonts w:ascii="Verdana" w:hAnsi="Verdana"/>
          <w:b/>
          <w:bCs/>
          <w:color w:val="000000"/>
          <w:sz w:val="20"/>
        </w:rPr>
        <w:t>I</w:t>
      </w:r>
      <w:r w:rsidR="00B745F2">
        <w:rPr>
          <w:rFonts w:ascii="Verdana" w:hAnsi="Verdana"/>
          <w:b/>
          <w:bCs/>
          <w:color w:val="000000"/>
          <w:sz w:val="20"/>
        </w:rPr>
        <w:t>.</w:t>
      </w:r>
    </w:p>
    <w:p w14:paraId="0F43D649" w14:textId="77777777" w:rsidR="00B745F2" w:rsidRDefault="00B745F2">
      <w:pPr>
        <w:autoSpaceDE w:val="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Doba a způsob dodání zboží</w:t>
      </w:r>
    </w:p>
    <w:p w14:paraId="38805F73" w14:textId="76A1B975" w:rsidR="008C27F2" w:rsidRDefault="008C27F2" w:rsidP="008C27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Prodávající se zavazuje dodat předměty koupě kupujícímu nejpozději do</w:t>
      </w:r>
      <w:r w:rsidR="009B2642">
        <w:rPr>
          <w:rFonts w:ascii="Verdana" w:hAnsi="Verdana"/>
          <w:color w:val="000000"/>
          <w:sz w:val="20"/>
        </w:rPr>
        <w:t xml:space="preserve"> 21</w:t>
      </w:r>
      <w:r w:rsidR="00C76373">
        <w:rPr>
          <w:rFonts w:ascii="Verdana" w:hAnsi="Verdana"/>
          <w:color w:val="000000"/>
          <w:sz w:val="20"/>
        </w:rPr>
        <w:t xml:space="preserve"> dnů od obdržení objednávky kupujícím.</w:t>
      </w:r>
      <w:r>
        <w:rPr>
          <w:rFonts w:ascii="Verdana" w:hAnsi="Verdana"/>
          <w:color w:val="000000"/>
          <w:sz w:val="20"/>
        </w:rPr>
        <w:t xml:space="preserve">  </w:t>
      </w:r>
    </w:p>
    <w:p w14:paraId="2FDA9813" w14:textId="77777777" w:rsidR="00AE4E2C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</w:t>
      </w:r>
    </w:p>
    <w:p w14:paraId="7008E006" w14:textId="77777777" w:rsidR="00E85561" w:rsidRDefault="00E85561" w:rsidP="00E85561">
      <w:pPr>
        <w:autoSpaceDE w:val="0"/>
        <w:ind w:left="3585" w:firstLine="669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Článek I</w:t>
      </w:r>
      <w:r w:rsidR="00C76373">
        <w:rPr>
          <w:rFonts w:ascii="Verdana" w:hAnsi="Verdana"/>
          <w:b/>
          <w:bCs/>
          <w:color w:val="000000"/>
          <w:sz w:val="20"/>
        </w:rPr>
        <w:t>V</w:t>
      </w:r>
      <w:r>
        <w:rPr>
          <w:rFonts w:ascii="Verdana" w:hAnsi="Verdana"/>
          <w:b/>
          <w:bCs/>
          <w:color w:val="000000"/>
          <w:sz w:val="20"/>
        </w:rPr>
        <w:t>.</w:t>
      </w:r>
    </w:p>
    <w:p w14:paraId="1F873F31" w14:textId="77777777" w:rsidR="00E85561" w:rsidRDefault="00E85561" w:rsidP="00E85561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Záruka</w:t>
      </w:r>
    </w:p>
    <w:p w14:paraId="228FFBC4" w14:textId="77777777" w:rsidR="00E85561" w:rsidRPr="000D4FCE" w:rsidRDefault="00C76373" w:rsidP="00E85561">
      <w:pPr>
        <w:autoSpaceDE w:val="0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000000"/>
          <w:sz w:val="20"/>
        </w:rPr>
        <w:t>Záruční doba na dodané zboží je 24 měsíců.</w:t>
      </w:r>
      <w:r w:rsidR="00E85561" w:rsidRPr="000D4FCE">
        <w:rPr>
          <w:rFonts w:ascii="Verdana" w:hAnsi="Verdana"/>
          <w:color w:val="FF0000"/>
          <w:sz w:val="20"/>
          <w:szCs w:val="20"/>
        </w:rPr>
        <w:t xml:space="preserve"> </w:t>
      </w:r>
      <w:r w:rsidR="00E85561" w:rsidRPr="006B4BE1">
        <w:rPr>
          <w:rFonts w:ascii="Verdana" w:hAnsi="Verdana"/>
          <w:sz w:val="20"/>
          <w:szCs w:val="20"/>
        </w:rPr>
        <w:t>Záruka se vztahuje na závady způsobené vadou materiálu nebo chybou zpracování. Záruka se nevztahuje na mechanické poškození, užívání výrobku k jiným účelům</w:t>
      </w:r>
      <w:r w:rsidR="00617932">
        <w:rPr>
          <w:rFonts w:ascii="Verdana" w:hAnsi="Verdana"/>
          <w:sz w:val="20"/>
          <w:szCs w:val="20"/>
        </w:rPr>
        <w:t>,</w:t>
      </w:r>
      <w:r w:rsidR="00E85561" w:rsidRPr="006B4BE1">
        <w:rPr>
          <w:rFonts w:ascii="Verdana" w:hAnsi="Verdana"/>
          <w:sz w:val="20"/>
          <w:szCs w:val="20"/>
        </w:rPr>
        <w:t xml:space="preserve"> než ke kterým je určen či v</w:t>
      </w:r>
      <w:r w:rsidR="00617932">
        <w:rPr>
          <w:rFonts w:ascii="Verdana" w:hAnsi="Verdana"/>
          <w:sz w:val="20"/>
          <w:szCs w:val="20"/>
        </w:rPr>
        <w:t> </w:t>
      </w:r>
      <w:r w:rsidR="00E85561" w:rsidRPr="006B4BE1">
        <w:rPr>
          <w:rFonts w:ascii="Verdana" w:hAnsi="Verdana"/>
          <w:sz w:val="20"/>
          <w:szCs w:val="20"/>
        </w:rPr>
        <w:t>podmínkách</w:t>
      </w:r>
      <w:r w:rsidR="00617932">
        <w:rPr>
          <w:rFonts w:ascii="Verdana" w:hAnsi="Verdana"/>
          <w:sz w:val="20"/>
          <w:szCs w:val="20"/>
        </w:rPr>
        <w:t>,</w:t>
      </w:r>
      <w:r w:rsidR="00E85561" w:rsidRPr="006B4BE1">
        <w:rPr>
          <w:rFonts w:ascii="Verdana" w:hAnsi="Verdana"/>
          <w:sz w:val="20"/>
          <w:szCs w:val="20"/>
        </w:rPr>
        <w:t xml:space="preserve"> které přesahují běžné používání, užívání výrobku v rozporu s návodem k obsluze, běžné opotřebení.</w:t>
      </w:r>
    </w:p>
    <w:p w14:paraId="08BA5431" w14:textId="77777777" w:rsidR="00E85561" w:rsidRDefault="00E85561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14:paraId="6F3C81F0" w14:textId="77777777" w:rsidR="00617932" w:rsidRDefault="00617932">
      <w:pPr>
        <w:jc w:val="center"/>
        <w:rPr>
          <w:rFonts w:ascii="Verdana" w:hAnsi="Verdana"/>
          <w:b/>
          <w:bCs/>
          <w:color w:val="000000"/>
          <w:sz w:val="20"/>
        </w:rPr>
      </w:pPr>
    </w:p>
    <w:p w14:paraId="7F51BF7B" w14:textId="77777777" w:rsidR="00B745F2" w:rsidRDefault="00B745F2">
      <w:pPr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Článek V.</w:t>
      </w:r>
    </w:p>
    <w:p w14:paraId="7E2BD614" w14:textId="77777777" w:rsidR="00B745F2" w:rsidRDefault="00B745F2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Možnost odstoupení od smlouvy</w:t>
      </w:r>
    </w:p>
    <w:p w14:paraId="72C0BBF7" w14:textId="77777777"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1. Jestliže jedna ze stran poruší některé z ustanovení této smlouvy, je druhá strana oprávněna</w:t>
      </w:r>
    </w:p>
    <w:p w14:paraId="66F7F8ED" w14:textId="77777777" w:rsidR="00B745F2" w:rsidRDefault="00B745F2">
      <w:p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 od smlouvy odstoupit.</w:t>
      </w:r>
    </w:p>
    <w:p w14:paraId="52158239" w14:textId="77777777"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2. V</w:t>
      </w:r>
      <w:r w:rsidR="00617932">
        <w:rPr>
          <w:rFonts w:ascii="Verdana" w:hAnsi="Verdana"/>
          <w:color w:val="000000"/>
          <w:sz w:val="20"/>
        </w:rPr>
        <w:t> </w:t>
      </w:r>
      <w:r>
        <w:rPr>
          <w:rFonts w:ascii="Verdana" w:hAnsi="Verdana"/>
          <w:color w:val="000000"/>
          <w:sz w:val="20"/>
        </w:rPr>
        <w:t>případě</w:t>
      </w:r>
      <w:r w:rsidR="00617932">
        <w:rPr>
          <w:rFonts w:ascii="Verdana" w:hAnsi="Verdana"/>
          <w:color w:val="000000"/>
          <w:sz w:val="20"/>
        </w:rPr>
        <w:t>,</w:t>
      </w:r>
      <w:r>
        <w:rPr>
          <w:rFonts w:ascii="Verdana" w:hAnsi="Verdana"/>
          <w:color w:val="000000"/>
          <w:sz w:val="20"/>
        </w:rPr>
        <w:t xml:space="preserve"> že předmět smlouvy bude kupujícímu dodán v poškozeném obalu nebo s</w:t>
      </w:r>
    </w:p>
    <w:p w14:paraId="1E31B4A7" w14:textId="77777777"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vadami, je kupující oprávněn odstoupit od smlouvy.</w:t>
      </w:r>
    </w:p>
    <w:p w14:paraId="73EC2C61" w14:textId="77777777" w:rsidR="00B745F2" w:rsidRDefault="00B745F2">
      <w:pPr>
        <w:autoSpaceDE w:val="0"/>
        <w:ind w:left="40"/>
        <w:jc w:val="center"/>
        <w:rPr>
          <w:b/>
          <w:bCs/>
        </w:rPr>
      </w:pPr>
    </w:p>
    <w:p w14:paraId="466F6A8B" w14:textId="77777777" w:rsidR="00B745F2" w:rsidRDefault="00B745F2">
      <w:pPr>
        <w:autoSpaceDE w:val="0"/>
        <w:ind w:left="4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Článek V</w:t>
      </w:r>
      <w:r w:rsidR="00C76373">
        <w:rPr>
          <w:rFonts w:ascii="Verdana" w:hAnsi="Verdana"/>
          <w:b/>
          <w:bCs/>
          <w:color w:val="000000"/>
          <w:sz w:val="20"/>
        </w:rPr>
        <w:t>I</w:t>
      </w:r>
      <w:r>
        <w:rPr>
          <w:rFonts w:ascii="Verdana" w:hAnsi="Verdana"/>
          <w:b/>
          <w:bCs/>
          <w:color w:val="000000"/>
          <w:sz w:val="20"/>
        </w:rPr>
        <w:t>.</w:t>
      </w:r>
    </w:p>
    <w:p w14:paraId="3B572027" w14:textId="77777777" w:rsidR="00B745F2" w:rsidRDefault="00B745F2">
      <w:pPr>
        <w:autoSpaceDE w:val="0"/>
        <w:ind w:left="4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 xml:space="preserve">Závěrečná ustanovení </w:t>
      </w:r>
    </w:p>
    <w:p w14:paraId="187940DA" w14:textId="77777777" w:rsidR="00B745F2" w:rsidRDefault="00B745F2" w:rsidP="00B848EA">
      <w:pPr>
        <w:numPr>
          <w:ilvl w:val="0"/>
          <w:numId w:val="3"/>
        </w:numPr>
        <w:autoSpaceDE w:val="0"/>
        <w:ind w:left="42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Práva a povinnosti, výslovně touto smlouvou neupravené, se řídí platnými právním</w:t>
      </w:r>
      <w:r w:rsidR="00B905CB">
        <w:rPr>
          <w:rFonts w:ascii="Verdana" w:hAnsi="Verdana"/>
          <w:color w:val="000000"/>
          <w:sz w:val="20"/>
        </w:rPr>
        <w:t>i předpisy</w:t>
      </w:r>
      <w:r>
        <w:rPr>
          <w:rFonts w:ascii="Verdana" w:hAnsi="Verdana"/>
          <w:color w:val="000000"/>
          <w:sz w:val="20"/>
        </w:rPr>
        <w:t xml:space="preserve"> a ustanoveními </w:t>
      </w:r>
      <w:r w:rsidR="00B905CB">
        <w:rPr>
          <w:rFonts w:ascii="Verdana" w:hAnsi="Verdana"/>
          <w:color w:val="000000"/>
          <w:sz w:val="20"/>
        </w:rPr>
        <w:t>NOZ</w:t>
      </w:r>
      <w:r>
        <w:rPr>
          <w:rFonts w:ascii="Verdana" w:hAnsi="Verdana"/>
          <w:color w:val="000000"/>
          <w:sz w:val="20"/>
        </w:rPr>
        <w:t>.</w:t>
      </w:r>
    </w:p>
    <w:p w14:paraId="7EB9A603" w14:textId="77777777" w:rsidR="005B37A9" w:rsidRPr="00B848EA" w:rsidRDefault="005B37A9" w:rsidP="00B848EA">
      <w:pPr>
        <w:numPr>
          <w:ilvl w:val="0"/>
          <w:numId w:val="3"/>
        </w:numPr>
        <w:autoSpaceDE w:val="0"/>
        <w:ind w:left="42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Prodávající bere na vědomí, že kupující je povinným s</w:t>
      </w:r>
      <w:r w:rsidR="00B848EA">
        <w:rPr>
          <w:rFonts w:ascii="Verdana" w:hAnsi="Verdana"/>
          <w:color w:val="000000"/>
          <w:sz w:val="20"/>
        </w:rPr>
        <w:t>ubjektem dle zák. č. 340/2015 </w:t>
      </w:r>
      <w:r>
        <w:rPr>
          <w:rFonts w:ascii="Verdana" w:hAnsi="Verdana"/>
          <w:color w:val="000000"/>
          <w:sz w:val="20"/>
        </w:rPr>
        <w:t xml:space="preserve">Sb., </w:t>
      </w:r>
      <w:r w:rsidR="00B848EA">
        <w:rPr>
          <w:rFonts w:ascii="Verdana" w:hAnsi="Verdana"/>
          <w:color w:val="000000"/>
          <w:sz w:val="20"/>
        </w:rPr>
        <w:t>o </w:t>
      </w:r>
      <w:r w:rsidRPr="00B848EA">
        <w:rPr>
          <w:rFonts w:ascii="Verdana" w:hAnsi="Verdana"/>
          <w:color w:val="000000"/>
          <w:sz w:val="20"/>
        </w:rPr>
        <w:t xml:space="preserve">registru smluv, </w:t>
      </w:r>
      <w:r w:rsidR="00B848EA">
        <w:rPr>
          <w:rFonts w:ascii="Verdana" w:hAnsi="Verdana"/>
          <w:color w:val="000000"/>
          <w:sz w:val="20"/>
        </w:rPr>
        <w:t>a tato smlouva bude v registru smluv kupujícím zveřejněna.</w:t>
      </w:r>
    </w:p>
    <w:p w14:paraId="3322B17C" w14:textId="77777777" w:rsidR="00B745F2" w:rsidRDefault="00B745F2" w:rsidP="00B848EA">
      <w:pPr>
        <w:numPr>
          <w:ilvl w:val="0"/>
          <w:numId w:val="3"/>
        </w:numPr>
        <w:autoSpaceDE w:val="0"/>
        <w:ind w:left="42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Případné změny a doplňky této smlouvy jsou možné pouze formou písemného dodatku </w:t>
      </w:r>
      <w:r w:rsidR="00B905CB">
        <w:rPr>
          <w:rFonts w:ascii="Verdana" w:hAnsi="Verdana"/>
          <w:color w:val="000000"/>
          <w:sz w:val="20"/>
        </w:rPr>
        <w:t>se</w:t>
      </w:r>
      <w:r w:rsidR="00B848EA">
        <w:rPr>
          <w:rFonts w:ascii="Verdana" w:hAnsi="Verdana"/>
          <w:color w:val="000000"/>
          <w:sz w:val="20"/>
        </w:rPr>
        <w:t xml:space="preserve"> </w:t>
      </w:r>
      <w:r w:rsidR="00B905CB">
        <w:rPr>
          <w:rFonts w:ascii="Verdana" w:hAnsi="Verdana"/>
          <w:color w:val="000000"/>
          <w:sz w:val="20"/>
        </w:rPr>
        <w:t>souhlasem</w:t>
      </w:r>
      <w:r>
        <w:rPr>
          <w:rFonts w:ascii="Verdana" w:hAnsi="Verdana"/>
          <w:color w:val="000000"/>
          <w:sz w:val="20"/>
        </w:rPr>
        <w:t xml:space="preserve"> obou smluvních stran.</w:t>
      </w:r>
    </w:p>
    <w:p w14:paraId="54FFA734" w14:textId="77777777" w:rsidR="00B745F2" w:rsidRDefault="00B745F2" w:rsidP="00B848EA">
      <w:pPr>
        <w:numPr>
          <w:ilvl w:val="0"/>
          <w:numId w:val="3"/>
        </w:numPr>
        <w:autoSpaceDE w:val="0"/>
        <w:ind w:left="42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Obě strany prohlašují, že si kupní smlouvu sepsanou na základě svobodné vůle přečetly a </w:t>
      </w:r>
      <w:r w:rsidR="00B905CB">
        <w:rPr>
          <w:rFonts w:ascii="Verdana" w:hAnsi="Verdana"/>
          <w:color w:val="000000"/>
          <w:sz w:val="20"/>
        </w:rPr>
        <w:t xml:space="preserve">s </w:t>
      </w:r>
      <w:r>
        <w:rPr>
          <w:rFonts w:ascii="Verdana" w:hAnsi="Verdana"/>
          <w:color w:val="000000"/>
          <w:sz w:val="20"/>
        </w:rPr>
        <w:t xml:space="preserve">jejím obsahem souhlasí. Na důkaz toho připojují své podpisy. </w:t>
      </w:r>
    </w:p>
    <w:p w14:paraId="6EBE68D4" w14:textId="77777777" w:rsidR="00B745F2" w:rsidRDefault="00B745F2" w:rsidP="00B848EA">
      <w:pPr>
        <w:numPr>
          <w:ilvl w:val="0"/>
          <w:numId w:val="3"/>
        </w:numPr>
        <w:autoSpaceDE w:val="0"/>
        <w:ind w:left="42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Smlouva je vyhotovena ve dvou stejnopisech, z nichž každá strana obdrží po jednom</w:t>
      </w:r>
      <w:r w:rsidR="00617932">
        <w:rPr>
          <w:rFonts w:ascii="Verdana" w:hAnsi="Verdana"/>
          <w:color w:val="000000"/>
          <w:sz w:val="20"/>
        </w:rPr>
        <w:t xml:space="preserve"> vyhotovení</w:t>
      </w:r>
      <w:r>
        <w:rPr>
          <w:rFonts w:ascii="Verdana" w:hAnsi="Verdana"/>
          <w:color w:val="000000"/>
          <w:sz w:val="20"/>
        </w:rPr>
        <w:t>.</w:t>
      </w:r>
    </w:p>
    <w:p w14:paraId="19C87F49" w14:textId="77777777"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14:paraId="3BC7C725" w14:textId="77777777"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14:paraId="7A2FB60C" w14:textId="77777777"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14:paraId="1367E1E0" w14:textId="77777777"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14:paraId="1350F710" w14:textId="09F39242"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V Brně dne  </w:t>
      </w:r>
      <w:r w:rsidR="00B83697">
        <w:rPr>
          <w:rFonts w:ascii="Verdana" w:hAnsi="Verdana"/>
          <w:color w:val="000000"/>
          <w:sz w:val="20"/>
        </w:rPr>
        <w:t>27. dubna 2017</w:t>
      </w:r>
      <w:r w:rsidR="00E211EE">
        <w:rPr>
          <w:rFonts w:ascii="Verdana" w:hAnsi="Verdana"/>
          <w:color w:val="000000"/>
          <w:sz w:val="20"/>
        </w:rPr>
        <w:tab/>
      </w:r>
      <w:r w:rsidR="00E211EE">
        <w:rPr>
          <w:rFonts w:ascii="Verdana" w:hAnsi="Verdana"/>
          <w:color w:val="000000"/>
          <w:sz w:val="20"/>
        </w:rPr>
        <w:tab/>
      </w:r>
      <w:r w:rsidR="00E211EE">
        <w:rPr>
          <w:rFonts w:ascii="Verdana" w:hAnsi="Verdana"/>
          <w:color w:val="000000"/>
          <w:sz w:val="20"/>
        </w:rPr>
        <w:tab/>
      </w:r>
      <w:r w:rsidR="00E211EE">
        <w:rPr>
          <w:rFonts w:ascii="Verdana" w:hAnsi="Verdana"/>
          <w:color w:val="000000"/>
          <w:sz w:val="20"/>
        </w:rPr>
        <w:tab/>
      </w:r>
      <w:r w:rsidR="00AB490A">
        <w:rPr>
          <w:rFonts w:ascii="Verdana" w:hAnsi="Verdana"/>
          <w:color w:val="000000"/>
          <w:sz w:val="20"/>
        </w:rPr>
        <w:t xml:space="preserve">V Brně dne </w:t>
      </w:r>
      <w:r w:rsidR="00B83697">
        <w:rPr>
          <w:rFonts w:ascii="Verdana" w:hAnsi="Verdana"/>
          <w:color w:val="000000"/>
          <w:sz w:val="20"/>
        </w:rPr>
        <w:t>27</w:t>
      </w:r>
      <w:r w:rsidR="00E211EE">
        <w:rPr>
          <w:rFonts w:ascii="Verdana" w:hAnsi="Verdana"/>
          <w:color w:val="000000"/>
          <w:sz w:val="20"/>
        </w:rPr>
        <w:t>. dubna 2017</w:t>
      </w:r>
    </w:p>
    <w:p w14:paraId="2422EC7E" w14:textId="77777777"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14:paraId="6AD762C8" w14:textId="77777777"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14:paraId="63F577A8" w14:textId="77777777"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bookmarkStart w:id="0" w:name="_GoBack"/>
      <w:bookmarkEnd w:id="0"/>
    </w:p>
    <w:p w14:paraId="5AFC628A" w14:textId="77777777"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14:paraId="1F5D214D" w14:textId="77777777"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14:paraId="52D3404B" w14:textId="77777777"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14:paraId="0D56555D" w14:textId="77777777"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.....................................................    </w:t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  <w:t xml:space="preserve">          .....................................................</w:t>
      </w:r>
    </w:p>
    <w:p w14:paraId="44159BA3" w14:textId="77777777" w:rsidR="00B745F2" w:rsidRPr="007E4422" w:rsidRDefault="00ED5172" w:rsidP="00ED5172">
      <w:pPr>
        <w:ind w:left="709"/>
        <w:jc w:val="both"/>
        <w:rPr>
          <w:rFonts w:ascii="Verdana" w:hAnsi="Verdana"/>
          <w:bCs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</w:t>
      </w:r>
      <w:r w:rsidR="00CC01BE">
        <w:rPr>
          <w:rFonts w:ascii="Verdana" w:hAnsi="Verdana"/>
          <w:color w:val="000000"/>
          <w:sz w:val="20"/>
        </w:rPr>
        <w:t>Martin Fridrich</w:t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 xml:space="preserve"> </w:t>
      </w:r>
      <w:r w:rsidR="00B745F2">
        <w:rPr>
          <w:rFonts w:ascii="Verdana" w:hAnsi="Verdana"/>
          <w:b/>
          <w:bCs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617932">
        <w:rPr>
          <w:rFonts w:ascii="Verdana" w:hAnsi="Verdana"/>
          <w:color w:val="000000"/>
          <w:sz w:val="20"/>
        </w:rPr>
        <w:tab/>
      </w:r>
      <w:r w:rsidR="00A34C58">
        <w:rPr>
          <w:rFonts w:ascii="Verdana" w:hAnsi="Verdana"/>
          <w:color w:val="000000"/>
          <w:sz w:val="20"/>
        </w:rPr>
        <w:t>prof. Petr Oslzlý</w:t>
      </w:r>
      <w:r w:rsidR="00B745F2">
        <w:rPr>
          <w:rFonts w:ascii="Verdana" w:hAnsi="Verdana"/>
          <w:color w:val="000000"/>
          <w:sz w:val="20"/>
        </w:rPr>
        <w:t xml:space="preserve"> </w:t>
      </w:r>
    </w:p>
    <w:p w14:paraId="0C00A7AA" w14:textId="77777777" w:rsidR="00B745F2" w:rsidRDefault="0013028C">
      <w:p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</w:r>
      <w:r w:rsidR="004E5C2D">
        <w:rPr>
          <w:rFonts w:ascii="Verdana" w:hAnsi="Verdana"/>
          <w:color w:val="000000"/>
          <w:sz w:val="20"/>
        </w:rPr>
        <w:t xml:space="preserve">      </w:t>
      </w:r>
      <w:r w:rsidR="00ED5172">
        <w:rPr>
          <w:rFonts w:ascii="Verdana" w:hAnsi="Verdana"/>
          <w:color w:val="000000"/>
          <w:sz w:val="20"/>
        </w:rPr>
        <w:t xml:space="preserve">  </w:t>
      </w:r>
      <w:r w:rsidR="004E5C2D">
        <w:rPr>
          <w:rFonts w:ascii="Verdana" w:hAnsi="Verdana"/>
          <w:color w:val="000000"/>
          <w:sz w:val="20"/>
        </w:rPr>
        <w:t>jednatel</w:t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  <w:t xml:space="preserve">          </w:t>
      </w:r>
      <w:r w:rsidR="004E5C2D">
        <w:rPr>
          <w:rFonts w:ascii="Verdana" w:hAnsi="Verdana"/>
          <w:color w:val="000000"/>
          <w:sz w:val="20"/>
        </w:rPr>
        <w:t xml:space="preserve">          </w:t>
      </w:r>
      <w:r w:rsidR="00A34C58">
        <w:rPr>
          <w:rFonts w:ascii="Verdana" w:hAnsi="Verdana"/>
          <w:color w:val="000000"/>
          <w:sz w:val="20"/>
        </w:rPr>
        <w:t xml:space="preserve">               </w:t>
      </w:r>
      <w:r>
        <w:rPr>
          <w:rFonts w:ascii="Verdana" w:hAnsi="Verdana"/>
          <w:color w:val="000000"/>
          <w:sz w:val="20"/>
        </w:rPr>
        <w:t>ředitel</w:t>
      </w:r>
      <w:r w:rsidR="00B745F2">
        <w:rPr>
          <w:rFonts w:ascii="Verdana" w:hAnsi="Verdana"/>
          <w:color w:val="000000"/>
          <w:sz w:val="20"/>
        </w:rPr>
        <w:tab/>
      </w:r>
    </w:p>
    <w:p w14:paraId="102CEA5F" w14:textId="77777777" w:rsidR="00B745F2" w:rsidRDefault="00625FC9" w:rsidP="00713744">
      <w:pPr>
        <w:autoSpaceDE w:val="0"/>
        <w:ind w:firstLine="709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</w:t>
      </w:r>
      <w:r w:rsidR="00ED5172">
        <w:rPr>
          <w:rFonts w:ascii="Verdana" w:hAnsi="Verdana"/>
          <w:color w:val="000000"/>
          <w:sz w:val="20"/>
        </w:rPr>
        <w:t xml:space="preserve">  </w:t>
      </w:r>
      <w:r w:rsidR="00B745F2">
        <w:rPr>
          <w:rFonts w:ascii="Verdana" w:hAnsi="Verdana"/>
          <w:color w:val="000000"/>
          <w:sz w:val="20"/>
        </w:rPr>
        <w:t>(prodávající)</w:t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 xml:space="preserve">        </w:t>
      </w:r>
      <w:r w:rsidR="00A34C58">
        <w:rPr>
          <w:rFonts w:ascii="Verdana" w:hAnsi="Verdana"/>
          <w:color w:val="000000"/>
          <w:sz w:val="20"/>
        </w:rPr>
        <w:t xml:space="preserve">     </w:t>
      </w:r>
      <w:r>
        <w:rPr>
          <w:rFonts w:ascii="Verdana" w:hAnsi="Verdana"/>
          <w:color w:val="000000"/>
          <w:sz w:val="20"/>
        </w:rPr>
        <w:t xml:space="preserve"> </w:t>
      </w:r>
      <w:r w:rsidR="00B745F2">
        <w:rPr>
          <w:rFonts w:ascii="Verdana" w:hAnsi="Verdana"/>
          <w:color w:val="000000"/>
          <w:sz w:val="20"/>
        </w:rPr>
        <w:t xml:space="preserve">(kupující) </w:t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</w:p>
    <w:sectPr w:rsidR="00B745F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roman"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E4595"/>
    <w:multiLevelType w:val="hybridMultilevel"/>
    <w:tmpl w:val="58C01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C6E11"/>
    <w:multiLevelType w:val="hybridMultilevel"/>
    <w:tmpl w:val="6ECE4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24A78"/>
    <w:multiLevelType w:val="hybridMultilevel"/>
    <w:tmpl w:val="6ECE4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51"/>
    <w:rsid w:val="000216AD"/>
    <w:rsid w:val="0003049D"/>
    <w:rsid w:val="00075D17"/>
    <w:rsid w:val="000866C2"/>
    <w:rsid w:val="000D6D23"/>
    <w:rsid w:val="000E3EC1"/>
    <w:rsid w:val="00114271"/>
    <w:rsid w:val="0013028C"/>
    <w:rsid w:val="0013133E"/>
    <w:rsid w:val="00131506"/>
    <w:rsid w:val="00196CF5"/>
    <w:rsid w:val="001C3DF1"/>
    <w:rsid w:val="002322CE"/>
    <w:rsid w:val="002538AC"/>
    <w:rsid w:val="002D1EA1"/>
    <w:rsid w:val="00310773"/>
    <w:rsid w:val="003A41AA"/>
    <w:rsid w:val="003E3C41"/>
    <w:rsid w:val="003F6A63"/>
    <w:rsid w:val="00401E98"/>
    <w:rsid w:val="00414F9F"/>
    <w:rsid w:val="00477102"/>
    <w:rsid w:val="004A136C"/>
    <w:rsid w:val="004A6971"/>
    <w:rsid w:val="004E5C2D"/>
    <w:rsid w:val="004F18FE"/>
    <w:rsid w:val="004F6EA7"/>
    <w:rsid w:val="0050018B"/>
    <w:rsid w:val="00547451"/>
    <w:rsid w:val="00587C15"/>
    <w:rsid w:val="0059740A"/>
    <w:rsid w:val="005B37A9"/>
    <w:rsid w:val="005D1B17"/>
    <w:rsid w:val="005F6CC1"/>
    <w:rsid w:val="006055B7"/>
    <w:rsid w:val="00617932"/>
    <w:rsid w:val="00617AE3"/>
    <w:rsid w:val="00625FC9"/>
    <w:rsid w:val="0064169D"/>
    <w:rsid w:val="00654437"/>
    <w:rsid w:val="006B5FA5"/>
    <w:rsid w:val="006E1BC6"/>
    <w:rsid w:val="00703B2B"/>
    <w:rsid w:val="00713744"/>
    <w:rsid w:val="00736980"/>
    <w:rsid w:val="007548AD"/>
    <w:rsid w:val="0075737B"/>
    <w:rsid w:val="007B00A9"/>
    <w:rsid w:val="007B798B"/>
    <w:rsid w:val="007E2601"/>
    <w:rsid w:val="007E4422"/>
    <w:rsid w:val="0085304C"/>
    <w:rsid w:val="00865EA0"/>
    <w:rsid w:val="00891811"/>
    <w:rsid w:val="008A72ED"/>
    <w:rsid w:val="008C27F2"/>
    <w:rsid w:val="008D4B58"/>
    <w:rsid w:val="008E2BFD"/>
    <w:rsid w:val="00931DA6"/>
    <w:rsid w:val="009B2642"/>
    <w:rsid w:val="00A32D2F"/>
    <w:rsid w:val="00A34C58"/>
    <w:rsid w:val="00A34F1E"/>
    <w:rsid w:val="00A66738"/>
    <w:rsid w:val="00AB490A"/>
    <w:rsid w:val="00AD7BA6"/>
    <w:rsid w:val="00AE4E2C"/>
    <w:rsid w:val="00B048D2"/>
    <w:rsid w:val="00B4146D"/>
    <w:rsid w:val="00B575FC"/>
    <w:rsid w:val="00B745F2"/>
    <w:rsid w:val="00B83697"/>
    <w:rsid w:val="00B848EA"/>
    <w:rsid w:val="00B905CB"/>
    <w:rsid w:val="00BA62E7"/>
    <w:rsid w:val="00BB1E00"/>
    <w:rsid w:val="00BE390B"/>
    <w:rsid w:val="00BF2B04"/>
    <w:rsid w:val="00C104A2"/>
    <w:rsid w:val="00C2463C"/>
    <w:rsid w:val="00C442C3"/>
    <w:rsid w:val="00C76373"/>
    <w:rsid w:val="00C81E50"/>
    <w:rsid w:val="00CC01BE"/>
    <w:rsid w:val="00CC7F86"/>
    <w:rsid w:val="00CE0818"/>
    <w:rsid w:val="00E211EE"/>
    <w:rsid w:val="00E7747E"/>
    <w:rsid w:val="00E85561"/>
    <w:rsid w:val="00ED5172"/>
    <w:rsid w:val="00EF4C84"/>
    <w:rsid w:val="00F53347"/>
    <w:rsid w:val="00F6744E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7C9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customStyle="1" w:styleId="Prosttext1">
    <w:name w:val="Prostý text1"/>
    <w:basedOn w:val="Normal"/>
    <w:rPr>
      <w:rFonts w:ascii="Courier New" w:hAnsi="Courier New"/>
    </w:r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4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4422"/>
    <w:rPr>
      <w:rFonts w:ascii="Segoe UI" w:eastAsia="Arial Unicode MS" w:hAnsi="Segoe UI" w:cs="Segoe UI"/>
      <w:kern w:val="1"/>
      <w:sz w:val="18"/>
      <w:szCs w:val="18"/>
    </w:rPr>
  </w:style>
  <w:style w:type="table" w:styleId="TableGrid">
    <w:name w:val="Table Grid"/>
    <w:basedOn w:val="TableNormal"/>
    <w:uiPriority w:val="59"/>
    <w:rsid w:val="00597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customStyle="1" w:styleId="Prosttext1">
    <w:name w:val="Prostý text1"/>
    <w:basedOn w:val="Normal"/>
    <w:rPr>
      <w:rFonts w:ascii="Courier New" w:hAnsi="Courier New"/>
    </w:r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4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4422"/>
    <w:rPr>
      <w:rFonts w:ascii="Segoe UI" w:eastAsia="Arial Unicode MS" w:hAnsi="Segoe UI" w:cs="Segoe UI"/>
      <w:kern w:val="1"/>
      <w:sz w:val="18"/>
      <w:szCs w:val="18"/>
    </w:rPr>
  </w:style>
  <w:style w:type="table" w:styleId="TableGrid">
    <w:name w:val="Table Grid"/>
    <w:basedOn w:val="TableNormal"/>
    <w:uiPriority w:val="59"/>
    <w:rsid w:val="00597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Macintosh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Petra Vodičková</cp:lastModifiedBy>
  <cp:revision>2</cp:revision>
  <cp:lastPrinted>2016-06-07T16:02:00Z</cp:lastPrinted>
  <dcterms:created xsi:type="dcterms:W3CDTF">2017-04-27T12:00:00Z</dcterms:created>
  <dcterms:modified xsi:type="dcterms:W3CDTF">2017-04-27T12:00:00Z</dcterms:modified>
</cp:coreProperties>
</file>