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42ECF" w14:textId="77777777" w:rsidR="00BE0F33" w:rsidRDefault="009B0091">
      <w:pPr>
        <w:pStyle w:val="Zkladntext3"/>
        <w:jc w:val="center"/>
        <w:rPr>
          <w:b/>
          <w:sz w:val="40"/>
        </w:rPr>
      </w:pPr>
      <w:proofErr w:type="gramStart"/>
      <w:r>
        <w:rPr>
          <w:b/>
          <w:sz w:val="40"/>
        </w:rPr>
        <w:t>Kupní  smlouva</w:t>
      </w:r>
      <w:proofErr w:type="gramEnd"/>
      <w:r>
        <w:rPr>
          <w:b/>
          <w:sz w:val="40"/>
        </w:rPr>
        <w:t xml:space="preserve"> </w:t>
      </w:r>
    </w:p>
    <w:p w14:paraId="6B249556" w14:textId="77777777" w:rsidR="00BE0F33" w:rsidRDefault="009B0091">
      <w:pPr>
        <w:pStyle w:val="Zkladntext3"/>
        <w:jc w:val="center"/>
      </w:pPr>
      <w:r>
        <w:t xml:space="preserve">podle § </w:t>
      </w:r>
      <w:proofErr w:type="gramStart"/>
      <w:r>
        <w:t>2079  a</w:t>
      </w:r>
      <w:proofErr w:type="gramEnd"/>
      <w:r>
        <w:t xml:space="preserve"> násl. zákona č. 89/2012 Sb., občanského zákoníku, v platném znění,</w:t>
      </w:r>
    </w:p>
    <w:p w14:paraId="7581F1C9" w14:textId="77777777" w:rsidR="00BE0F33" w:rsidRDefault="009B0091">
      <w:pPr>
        <w:pStyle w:val="Zkladntext3"/>
        <w:jc w:val="center"/>
      </w:pPr>
      <w:r>
        <w:t>kterou uzavřely dnešního dne, měsíce a roku tyto smluvní strany</w:t>
      </w:r>
    </w:p>
    <w:p w14:paraId="15259B71" w14:textId="77777777" w:rsidR="00BE0F33" w:rsidRDefault="00BE0F33">
      <w:pPr>
        <w:pStyle w:val="Textkomente"/>
      </w:pPr>
    </w:p>
    <w:p w14:paraId="5EC8F56C" w14:textId="77777777" w:rsidR="00BE0F33" w:rsidRDefault="00BE0F33">
      <w:pPr>
        <w:pStyle w:val="Zkladntextodsazen"/>
      </w:pPr>
    </w:p>
    <w:p w14:paraId="5E7C12FD" w14:textId="77777777" w:rsidR="00BE0F33" w:rsidRDefault="00BE0F33">
      <w:pPr>
        <w:rPr>
          <w:sz w:val="24"/>
        </w:rPr>
      </w:pPr>
    </w:p>
    <w:p w14:paraId="58F15D2F" w14:textId="2450C3CB" w:rsidR="00BE0F33" w:rsidRDefault="009B0091">
      <w:pPr>
        <w:pStyle w:val="Zkladntext"/>
      </w:pPr>
      <w:r>
        <w:t>AV MEDIA</w:t>
      </w:r>
      <w:r w:rsidR="006168E3">
        <w:t xml:space="preserve"> SYSTEMS</w:t>
      </w:r>
      <w:r>
        <w:t>, a.s.</w:t>
      </w:r>
    </w:p>
    <w:p w14:paraId="3E90B5C8" w14:textId="77777777" w:rsidR="00BE0F33" w:rsidRDefault="009B0091">
      <w:pPr>
        <w:rPr>
          <w:sz w:val="24"/>
        </w:rPr>
      </w:pPr>
      <w:r>
        <w:rPr>
          <w:sz w:val="24"/>
        </w:rPr>
        <w:t>se sídlem Pražská 63, 102 00 Praha 10</w:t>
      </w:r>
    </w:p>
    <w:p w14:paraId="509A8E1A" w14:textId="77777777" w:rsidR="00BE0F33" w:rsidRDefault="009B0091">
      <w:pPr>
        <w:rPr>
          <w:sz w:val="24"/>
          <w:szCs w:val="24"/>
        </w:rPr>
      </w:pPr>
      <w:r>
        <w:rPr>
          <w:sz w:val="24"/>
          <w:szCs w:val="24"/>
        </w:rPr>
        <w:t>společnost zapsaná v obchodním rejstříku vedeném Městským soudem v Praze, oddíl B, vložka 10120</w:t>
      </w:r>
    </w:p>
    <w:p w14:paraId="544A4A1E" w14:textId="77777777" w:rsidR="00BE0F33" w:rsidRDefault="009B0091">
      <w:pPr>
        <w:rPr>
          <w:sz w:val="24"/>
        </w:rPr>
      </w:pPr>
      <w:r>
        <w:rPr>
          <w:sz w:val="24"/>
        </w:rPr>
        <w:t>IČ: 48108375</w:t>
      </w:r>
    </w:p>
    <w:p w14:paraId="410A5676" w14:textId="77777777" w:rsidR="00BE0F33" w:rsidRDefault="009B0091">
      <w:pPr>
        <w:rPr>
          <w:sz w:val="24"/>
        </w:rPr>
      </w:pPr>
      <w:r>
        <w:rPr>
          <w:sz w:val="24"/>
        </w:rPr>
        <w:t>DIČ: CZ 48108375</w:t>
      </w:r>
    </w:p>
    <w:p w14:paraId="44A3C67B" w14:textId="77777777" w:rsidR="00BE0F33" w:rsidRDefault="009B0091">
      <w:pPr>
        <w:rPr>
          <w:sz w:val="24"/>
        </w:rPr>
      </w:pPr>
      <w:r>
        <w:rPr>
          <w:sz w:val="24"/>
        </w:rPr>
        <w:t>bankovní spojení:</w:t>
      </w:r>
    </w:p>
    <w:p w14:paraId="5A023FD0" w14:textId="77777777" w:rsidR="00BE0F33" w:rsidRDefault="009B0091">
      <w:pPr>
        <w:rPr>
          <w:sz w:val="24"/>
        </w:rPr>
      </w:pPr>
      <w:r>
        <w:rPr>
          <w:sz w:val="24"/>
        </w:rPr>
        <w:t xml:space="preserve">zastoupena členem představenstva, Ing. Davidem </w:t>
      </w:r>
      <w:proofErr w:type="spellStart"/>
      <w:r>
        <w:rPr>
          <w:sz w:val="24"/>
        </w:rPr>
        <w:t>Leschem</w:t>
      </w:r>
      <w:proofErr w:type="spellEnd"/>
    </w:p>
    <w:p w14:paraId="2356F451" w14:textId="56B53A4A" w:rsidR="00BE0F33" w:rsidRDefault="009B0091">
      <w:pPr>
        <w:rPr>
          <w:sz w:val="24"/>
        </w:rPr>
      </w:pPr>
      <w:r>
        <w:rPr>
          <w:sz w:val="24"/>
        </w:rPr>
        <w:t>kontaktní osoba:</w:t>
      </w:r>
      <w:r w:rsidR="006168E3">
        <w:rPr>
          <w:sz w:val="24"/>
        </w:rPr>
        <w:t xml:space="preserve"> Ondřej Novotný</w:t>
      </w:r>
    </w:p>
    <w:p w14:paraId="59E79487" w14:textId="77777777" w:rsidR="00BE0F33" w:rsidRDefault="009B0091">
      <w:pPr>
        <w:rPr>
          <w:sz w:val="24"/>
        </w:rPr>
      </w:pPr>
      <w:r>
        <w:rPr>
          <w:sz w:val="24"/>
        </w:rPr>
        <w:t>na straně jedné jako prodávající</w:t>
      </w:r>
    </w:p>
    <w:p w14:paraId="2439D55D" w14:textId="77777777" w:rsidR="00BE0F33" w:rsidRDefault="009B0091">
      <w:pPr>
        <w:rPr>
          <w:sz w:val="24"/>
        </w:rPr>
      </w:pPr>
      <w:r>
        <w:rPr>
          <w:sz w:val="24"/>
        </w:rPr>
        <w:t>(dále jen prodávající)</w:t>
      </w:r>
    </w:p>
    <w:p w14:paraId="59BB0DDA" w14:textId="77777777" w:rsidR="00BE0F33" w:rsidRDefault="00BE0F33">
      <w:pPr>
        <w:rPr>
          <w:sz w:val="24"/>
        </w:rPr>
      </w:pPr>
    </w:p>
    <w:p w14:paraId="780F3F74" w14:textId="77777777" w:rsidR="00BE0F33" w:rsidRDefault="009B0091">
      <w:pPr>
        <w:rPr>
          <w:sz w:val="24"/>
        </w:rPr>
      </w:pPr>
      <w:r>
        <w:rPr>
          <w:sz w:val="24"/>
        </w:rPr>
        <w:t>a</w:t>
      </w:r>
    </w:p>
    <w:p w14:paraId="7C024E7B" w14:textId="77777777" w:rsidR="00BE0F33" w:rsidRDefault="00BE0F33">
      <w:pPr>
        <w:rPr>
          <w:sz w:val="24"/>
        </w:rPr>
      </w:pPr>
    </w:p>
    <w:p w14:paraId="5D200A09" w14:textId="77777777" w:rsidR="00E02160" w:rsidRDefault="00E02160">
      <w:pPr>
        <w:rPr>
          <w:sz w:val="24"/>
        </w:rPr>
      </w:pPr>
      <w:r w:rsidRPr="00E02160">
        <w:rPr>
          <w:sz w:val="24"/>
        </w:rPr>
        <w:t>Střední škola letecké a výpočetní techniky, Odolena Voda, U Letiště 370</w:t>
      </w:r>
    </w:p>
    <w:p w14:paraId="5094D8E4" w14:textId="06580979" w:rsidR="00BE0F33" w:rsidRDefault="009B0091">
      <w:pPr>
        <w:rPr>
          <w:sz w:val="24"/>
        </w:rPr>
      </w:pPr>
      <w:r>
        <w:rPr>
          <w:sz w:val="24"/>
        </w:rPr>
        <w:t xml:space="preserve">se sídlem </w:t>
      </w:r>
      <w:r w:rsidR="00C32A61" w:rsidRPr="00C32A61">
        <w:rPr>
          <w:sz w:val="24"/>
        </w:rPr>
        <w:t xml:space="preserve">Odolena </w:t>
      </w:r>
      <w:proofErr w:type="gramStart"/>
      <w:r w:rsidR="00C32A61" w:rsidRPr="00C32A61">
        <w:rPr>
          <w:sz w:val="24"/>
        </w:rPr>
        <w:t>Voda - Dolínek</w:t>
      </w:r>
      <w:proofErr w:type="gramEnd"/>
      <w:r w:rsidR="00C32A61" w:rsidRPr="00C32A61">
        <w:rPr>
          <w:sz w:val="24"/>
        </w:rPr>
        <w:t>, U Letiště 370, PSČ 25070</w:t>
      </w:r>
      <w:r w:rsidR="00C32A61">
        <w:rPr>
          <w:sz w:val="24"/>
        </w:rPr>
        <w:br/>
      </w:r>
      <w:r>
        <w:rPr>
          <w:sz w:val="24"/>
        </w:rPr>
        <w:t xml:space="preserve">IČ: </w:t>
      </w:r>
      <w:r w:rsidR="00C32A61" w:rsidRPr="00C32A61">
        <w:rPr>
          <w:sz w:val="24"/>
        </w:rPr>
        <w:t>61389480</w:t>
      </w:r>
    </w:p>
    <w:p w14:paraId="56E59DFF" w14:textId="161AE207" w:rsidR="00464587" w:rsidRDefault="009B0091" w:rsidP="00464587">
      <w:pPr>
        <w:rPr>
          <w:i/>
          <w:sz w:val="28"/>
        </w:rPr>
      </w:pPr>
      <w:r>
        <w:rPr>
          <w:sz w:val="24"/>
        </w:rPr>
        <w:t xml:space="preserve">zastoupena ředitelem </w:t>
      </w:r>
      <w:r w:rsidR="00D03332">
        <w:rPr>
          <w:sz w:val="24"/>
        </w:rPr>
        <w:t xml:space="preserve">školy </w:t>
      </w:r>
      <w:r w:rsidR="00464587" w:rsidRPr="00464587">
        <w:rPr>
          <w:sz w:val="24"/>
        </w:rPr>
        <w:t>Mgr. Miroslav</w:t>
      </w:r>
      <w:r w:rsidR="00464587">
        <w:rPr>
          <w:sz w:val="24"/>
        </w:rPr>
        <w:t>em</w:t>
      </w:r>
      <w:r w:rsidR="00464587" w:rsidRPr="00464587">
        <w:rPr>
          <w:sz w:val="24"/>
        </w:rPr>
        <w:t xml:space="preserve"> </w:t>
      </w:r>
      <w:proofErr w:type="spellStart"/>
      <w:r w:rsidR="00464587" w:rsidRPr="00464587">
        <w:rPr>
          <w:sz w:val="24"/>
        </w:rPr>
        <w:t>Maršoun</w:t>
      </w:r>
      <w:r w:rsidR="00464587">
        <w:rPr>
          <w:sz w:val="24"/>
        </w:rPr>
        <w:t>em</w:t>
      </w:r>
      <w:proofErr w:type="spellEnd"/>
    </w:p>
    <w:p w14:paraId="79519085" w14:textId="41EB132F" w:rsidR="00BE0F33" w:rsidRDefault="00BE0F33">
      <w:pPr>
        <w:rPr>
          <w:sz w:val="24"/>
        </w:rPr>
      </w:pPr>
    </w:p>
    <w:p w14:paraId="49223B85" w14:textId="77777777" w:rsidR="00BE0F33" w:rsidRDefault="009B0091">
      <w:pPr>
        <w:rPr>
          <w:sz w:val="24"/>
        </w:rPr>
      </w:pPr>
      <w:r>
        <w:rPr>
          <w:sz w:val="24"/>
        </w:rPr>
        <w:t>na straně druhé jako kupující</w:t>
      </w:r>
    </w:p>
    <w:p w14:paraId="41524B3D" w14:textId="77777777" w:rsidR="00BE0F33" w:rsidRDefault="009B0091">
      <w:pPr>
        <w:rPr>
          <w:sz w:val="24"/>
        </w:rPr>
      </w:pPr>
      <w:r>
        <w:rPr>
          <w:sz w:val="24"/>
        </w:rPr>
        <w:t>(dále jen kupující)</w:t>
      </w:r>
    </w:p>
    <w:p w14:paraId="0D1D288C" w14:textId="77777777" w:rsidR="00BE0F33" w:rsidRDefault="00BE0F33">
      <w:pPr>
        <w:rPr>
          <w:sz w:val="24"/>
        </w:rPr>
      </w:pPr>
    </w:p>
    <w:p w14:paraId="32A93DFB" w14:textId="77777777" w:rsidR="00BE0F33" w:rsidRDefault="009B0091">
      <w:pPr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14:paraId="21BB85BA" w14:textId="77777777" w:rsidR="00BE0F33" w:rsidRDefault="009B0091">
      <w:pPr>
        <w:jc w:val="center"/>
        <w:rPr>
          <w:b/>
          <w:sz w:val="24"/>
        </w:rPr>
      </w:pPr>
      <w:r>
        <w:rPr>
          <w:b/>
          <w:sz w:val="24"/>
        </w:rPr>
        <w:t>Předmět smlouvy</w:t>
      </w:r>
    </w:p>
    <w:p w14:paraId="3205E53F" w14:textId="77777777" w:rsidR="00BE0F33" w:rsidRDefault="00BE0F33">
      <w:pPr>
        <w:jc w:val="both"/>
        <w:rPr>
          <w:b/>
          <w:sz w:val="24"/>
        </w:rPr>
      </w:pPr>
    </w:p>
    <w:p w14:paraId="27386FF7" w14:textId="77777777" w:rsidR="00BE0F33" w:rsidRDefault="009B0091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Touto kupní smlouvou se prodávající se zavazuje, že kupujícímu odevzdá věc, která je předmětem koupě, a umožní mu nabýt vlastnické právo k ní, a kupující se zavazuje, že věc převezme a zaplatí prodávajícímu kupní cenu.</w:t>
      </w:r>
    </w:p>
    <w:p w14:paraId="3B2C148C" w14:textId="4BE57D21" w:rsidR="00BE0F33" w:rsidRDefault="009B0091" w:rsidP="004D4299">
      <w:pPr>
        <w:numPr>
          <w:ilvl w:val="0"/>
          <w:numId w:val="2"/>
        </w:numPr>
        <w:jc w:val="both"/>
        <w:rPr>
          <w:sz w:val="24"/>
        </w:rPr>
      </w:pPr>
      <w:r w:rsidRPr="00A336AD">
        <w:rPr>
          <w:sz w:val="24"/>
        </w:rPr>
        <w:t>Předmětem koupě j</w:t>
      </w:r>
      <w:r w:rsidR="00A336AD" w:rsidRPr="00A336AD">
        <w:rPr>
          <w:sz w:val="24"/>
        </w:rPr>
        <w:t>sou komponenty pro interaktivní výuku leteckých mechaniků</w:t>
      </w:r>
      <w:r w:rsidR="00A336AD">
        <w:rPr>
          <w:sz w:val="24"/>
        </w:rPr>
        <w:t xml:space="preserve"> </w:t>
      </w:r>
      <w:r w:rsidRPr="00A336AD">
        <w:rPr>
          <w:sz w:val="24"/>
          <w:szCs w:val="24"/>
        </w:rPr>
        <w:t>dle nabídky</w:t>
      </w:r>
      <w:r w:rsidR="000A0369" w:rsidRPr="000A0369">
        <w:rPr>
          <w:sz w:val="24"/>
        </w:rPr>
        <w:t xml:space="preserve"> 21AMNAB02788</w:t>
      </w:r>
      <w:r w:rsidR="000A0369">
        <w:rPr>
          <w:sz w:val="24"/>
        </w:rPr>
        <w:t xml:space="preserve"> </w:t>
      </w:r>
      <w:r w:rsidRPr="00A336AD">
        <w:rPr>
          <w:sz w:val="24"/>
          <w:szCs w:val="24"/>
        </w:rPr>
        <w:t xml:space="preserve">(dále jen předmět koupě). Předmět koupě je podrobně specifikován v příloze č. 1, která </w:t>
      </w:r>
      <w:r w:rsidRPr="00A336AD">
        <w:rPr>
          <w:sz w:val="24"/>
        </w:rPr>
        <w:t>je nedílnou součástí této smlouvy.</w:t>
      </w:r>
    </w:p>
    <w:p w14:paraId="011ABD8C" w14:textId="77777777" w:rsidR="00C20404" w:rsidRPr="00A336AD" w:rsidRDefault="00C20404" w:rsidP="00B423C3">
      <w:pPr>
        <w:jc w:val="both"/>
        <w:rPr>
          <w:sz w:val="24"/>
        </w:rPr>
      </w:pPr>
    </w:p>
    <w:p w14:paraId="251D1315" w14:textId="77777777" w:rsidR="00BE0F33" w:rsidRDefault="00BE0F33">
      <w:pPr>
        <w:jc w:val="both"/>
        <w:rPr>
          <w:sz w:val="24"/>
        </w:rPr>
      </w:pPr>
    </w:p>
    <w:p w14:paraId="6771C666" w14:textId="77777777" w:rsidR="00BE0F33" w:rsidRDefault="00BE0F33">
      <w:pPr>
        <w:jc w:val="center"/>
        <w:rPr>
          <w:b/>
          <w:sz w:val="24"/>
        </w:rPr>
      </w:pPr>
    </w:p>
    <w:p w14:paraId="12D5129F" w14:textId="77777777" w:rsidR="00BE0F33" w:rsidRDefault="009B0091">
      <w:pPr>
        <w:jc w:val="center"/>
        <w:rPr>
          <w:b/>
          <w:sz w:val="24"/>
        </w:rPr>
      </w:pPr>
      <w:r>
        <w:rPr>
          <w:b/>
          <w:sz w:val="24"/>
        </w:rPr>
        <w:t>Článek II.</w:t>
      </w:r>
    </w:p>
    <w:p w14:paraId="13380FE4" w14:textId="77777777" w:rsidR="00BE0F33" w:rsidRDefault="009B0091">
      <w:pPr>
        <w:jc w:val="center"/>
        <w:rPr>
          <w:b/>
          <w:sz w:val="24"/>
        </w:rPr>
      </w:pPr>
      <w:r>
        <w:rPr>
          <w:b/>
          <w:sz w:val="24"/>
        </w:rPr>
        <w:t>Místo a doba plnění</w:t>
      </w:r>
    </w:p>
    <w:p w14:paraId="68C66528" w14:textId="77777777" w:rsidR="00BE0F33" w:rsidRDefault="00BE0F33">
      <w:pPr>
        <w:jc w:val="center"/>
        <w:rPr>
          <w:b/>
          <w:sz w:val="24"/>
        </w:rPr>
      </w:pPr>
    </w:p>
    <w:p w14:paraId="2AA0B1CC" w14:textId="69DB37F5" w:rsidR="002A73E2" w:rsidRPr="002A73E2" w:rsidRDefault="009B0091" w:rsidP="002A73E2">
      <w:pPr>
        <w:pStyle w:val="Nadpis2"/>
        <w:numPr>
          <w:ilvl w:val="0"/>
          <w:numId w:val="6"/>
        </w:numPr>
        <w:jc w:val="both"/>
      </w:pPr>
      <w:r>
        <w:t xml:space="preserve">Místem plnění je </w:t>
      </w:r>
      <w:r w:rsidR="002A73E2" w:rsidRPr="002A73E2">
        <w:t>Střední škola letecké a výpočetní techniky, Odolena Voda, U Letiště 370</w:t>
      </w:r>
    </w:p>
    <w:p w14:paraId="58114C15" w14:textId="77777777" w:rsidR="002A73E2" w:rsidRPr="002A73E2" w:rsidRDefault="002A73E2" w:rsidP="002A73E2"/>
    <w:p w14:paraId="59A69624" w14:textId="0C8E3E38" w:rsidR="00BE0F33" w:rsidRDefault="009B0091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Prodávající odevzdá předmět koupě kupujícímu nejpozději do </w:t>
      </w:r>
      <w:r w:rsidR="00B423C3">
        <w:rPr>
          <w:sz w:val="24"/>
        </w:rPr>
        <w:t>24</w:t>
      </w:r>
      <w:r>
        <w:rPr>
          <w:sz w:val="24"/>
        </w:rPr>
        <w:t>.</w:t>
      </w:r>
      <w:r w:rsidR="00B423C3">
        <w:rPr>
          <w:sz w:val="24"/>
        </w:rPr>
        <w:t>06</w:t>
      </w:r>
      <w:r>
        <w:rPr>
          <w:sz w:val="24"/>
        </w:rPr>
        <w:t>.202</w:t>
      </w:r>
      <w:r w:rsidR="00B423C3">
        <w:rPr>
          <w:sz w:val="24"/>
        </w:rPr>
        <w:t>2</w:t>
      </w:r>
      <w:r>
        <w:rPr>
          <w:sz w:val="24"/>
        </w:rPr>
        <w:t>, přičemž k odevzdání dojde v pracovní den v době od 7:30 do 15:30 hodin. Přesný termín bude po dohodě smluvních stran upřesněn.</w:t>
      </w:r>
    </w:p>
    <w:p w14:paraId="66DAC7DB" w14:textId="77777777" w:rsidR="00BE0F33" w:rsidRDefault="009B0091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lastRenderedPageBreak/>
        <w:t>Pro případ prodlení prodávajícího s odevzdáním předmětu koupě ve výše uvedeném termínu se sjednává smluvní pokuta ve výši 0,1 % z kupní ceny za každý den prodlení. Smluvní pokuta je splatná na základě písemné výzvy doručené prodávajícímu.</w:t>
      </w:r>
    </w:p>
    <w:p w14:paraId="72320229" w14:textId="77777777" w:rsidR="00BE0F33" w:rsidRDefault="009B0091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Po dobu, po kterou je kupující v prodlení s převzetím předmětu koupě, není prodávající v prodlení a nárok na smluvní pokutu kupujícímu nevzniká. Smluvní strany v takovém případě dohodnou náhradní termín odevzdání a převzetí předmětu koupě.</w:t>
      </w:r>
    </w:p>
    <w:p w14:paraId="0389C46D" w14:textId="77777777" w:rsidR="00BE0F33" w:rsidRDefault="00BE0F33">
      <w:pPr>
        <w:jc w:val="both"/>
        <w:rPr>
          <w:sz w:val="24"/>
        </w:rPr>
      </w:pPr>
    </w:p>
    <w:p w14:paraId="574141DE" w14:textId="77777777" w:rsidR="00BE0F33" w:rsidRDefault="00BE0F33">
      <w:pPr>
        <w:jc w:val="both"/>
        <w:rPr>
          <w:sz w:val="24"/>
        </w:rPr>
      </w:pPr>
    </w:p>
    <w:p w14:paraId="7D88CB4B" w14:textId="77777777" w:rsidR="00BE0F33" w:rsidRDefault="009B0091">
      <w:pPr>
        <w:jc w:val="center"/>
        <w:rPr>
          <w:b/>
          <w:sz w:val="24"/>
        </w:rPr>
      </w:pPr>
      <w:r>
        <w:rPr>
          <w:b/>
          <w:sz w:val="24"/>
        </w:rPr>
        <w:t>Článek III.</w:t>
      </w:r>
    </w:p>
    <w:p w14:paraId="03EC00CC" w14:textId="77777777" w:rsidR="00BE0F33" w:rsidRDefault="009B0091">
      <w:pPr>
        <w:jc w:val="center"/>
        <w:rPr>
          <w:b/>
          <w:sz w:val="24"/>
        </w:rPr>
      </w:pPr>
      <w:r>
        <w:rPr>
          <w:b/>
          <w:sz w:val="24"/>
        </w:rPr>
        <w:t>Kupní cena a její splatnost</w:t>
      </w:r>
    </w:p>
    <w:p w14:paraId="0FE75207" w14:textId="77777777" w:rsidR="00BE0F33" w:rsidRDefault="00BE0F33">
      <w:pPr>
        <w:jc w:val="center"/>
        <w:rPr>
          <w:b/>
          <w:sz w:val="24"/>
        </w:rPr>
      </w:pPr>
    </w:p>
    <w:p w14:paraId="384287B2" w14:textId="6E94DF16" w:rsidR="00BE0F33" w:rsidRDefault="009B0091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Smluvní strany si výslovně ujednaly pevnou kupní cenu ve výši </w:t>
      </w:r>
      <w:r w:rsidR="00E00781" w:rsidRPr="00E00781">
        <w:rPr>
          <w:sz w:val="24"/>
        </w:rPr>
        <w:t>1</w:t>
      </w:r>
      <w:r w:rsidR="003A48B8">
        <w:rPr>
          <w:sz w:val="24"/>
        </w:rPr>
        <w:t>69 986</w:t>
      </w:r>
      <w:r>
        <w:rPr>
          <w:sz w:val="24"/>
        </w:rPr>
        <w:t xml:space="preserve">,-Kč a DPH ve výši </w:t>
      </w:r>
      <w:r w:rsidR="00570BF0" w:rsidRPr="00570BF0">
        <w:rPr>
          <w:sz w:val="24"/>
        </w:rPr>
        <w:t>3</w:t>
      </w:r>
      <w:r w:rsidR="003A48B8">
        <w:rPr>
          <w:sz w:val="24"/>
        </w:rPr>
        <w:t>5 697,06</w:t>
      </w:r>
      <w:r w:rsidR="00570BF0" w:rsidRPr="00570BF0">
        <w:rPr>
          <w:sz w:val="24"/>
        </w:rPr>
        <w:t xml:space="preserve"> </w:t>
      </w:r>
      <w:r>
        <w:rPr>
          <w:sz w:val="24"/>
        </w:rPr>
        <w:t xml:space="preserve">Kč, tj. celkem včetně DPH ve výši </w:t>
      </w:r>
      <w:r w:rsidR="00317C22" w:rsidRPr="00A336AD">
        <w:rPr>
          <w:sz w:val="24"/>
        </w:rPr>
        <w:t>20</w:t>
      </w:r>
      <w:r w:rsidR="003A48B8">
        <w:rPr>
          <w:sz w:val="24"/>
        </w:rPr>
        <w:t>5 683,06</w:t>
      </w:r>
      <w:r w:rsidR="00317C22" w:rsidRPr="00A336AD">
        <w:rPr>
          <w:sz w:val="24"/>
        </w:rPr>
        <w:t xml:space="preserve"> Kč</w:t>
      </w:r>
      <w:r w:rsidR="00317C22">
        <w:rPr>
          <w:sz w:val="24"/>
        </w:rPr>
        <w:t xml:space="preserve"> </w:t>
      </w:r>
      <w:r>
        <w:rPr>
          <w:sz w:val="24"/>
        </w:rPr>
        <w:t xml:space="preserve">(slovy: </w:t>
      </w:r>
      <w:r w:rsidR="005B49FF" w:rsidRPr="005B49FF">
        <w:rPr>
          <w:sz w:val="24"/>
        </w:rPr>
        <w:t>dvě stě</w:t>
      </w:r>
      <w:r w:rsidR="00970CA9">
        <w:rPr>
          <w:sz w:val="24"/>
        </w:rPr>
        <w:t xml:space="preserve"> </w:t>
      </w:r>
      <w:r w:rsidR="003A48B8">
        <w:rPr>
          <w:sz w:val="24"/>
        </w:rPr>
        <w:t>pět</w:t>
      </w:r>
      <w:r w:rsidR="00970CA9">
        <w:rPr>
          <w:sz w:val="24"/>
        </w:rPr>
        <w:t xml:space="preserve"> </w:t>
      </w:r>
      <w:r w:rsidR="005B49FF" w:rsidRPr="005B49FF">
        <w:rPr>
          <w:sz w:val="24"/>
        </w:rPr>
        <w:t>tisíc</w:t>
      </w:r>
      <w:r w:rsidR="00970CA9">
        <w:rPr>
          <w:sz w:val="24"/>
        </w:rPr>
        <w:t xml:space="preserve"> </w:t>
      </w:r>
      <w:r w:rsidR="005B49FF" w:rsidRPr="005B49FF">
        <w:rPr>
          <w:sz w:val="24"/>
        </w:rPr>
        <w:t xml:space="preserve">šest set </w:t>
      </w:r>
      <w:r w:rsidR="003A48B8">
        <w:rPr>
          <w:sz w:val="24"/>
        </w:rPr>
        <w:t>osmdesát</w:t>
      </w:r>
      <w:r w:rsidR="005B49FF" w:rsidRPr="005B49FF">
        <w:rPr>
          <w:sz w:val="24"/>
        </w:rPr>
        <w:t xml:space="preserve"> </w:t>
      </w:r>
      <w:r w:rsidR="003A48B8">
        <w:rPr>
          <w:sz w:val="24"/>
        </w:rPr>
        <w:t>tři</w:t>
      </w:r>
      <w:r w:rsidR="005B49FF" w:rsidRPr="005B49FF">
        <w:rPr>
          <w:sz w:val="24"/>
        </w:rPr>
        <w:t xml:space="preserve"> korun</w:t>
      </w:r>
      <w:r w:rsidR="00970CA9">
        <w:rPr>
          <w:sz w:val="24"/>
        </w:rPr>
        <w:t>y</w:t>
      </w:r>
      <w:r w:rsidR="005B49FF" w:rsidRPr="005B49FF">
        <w:rPr>
          <w:sz w:val="24"/>
        </w:rPr>
        <w:t xml:space="preserve"> českých </w:t>
      </w:r>
      <w:r w:rsidR="00970CA9">
        <w:rPr>
          <w:sz w:val="24"/>
        </w:rPr>
        <w:t>šest</w:t>
      </w:r>
      <w:r w:rsidR="005B49FF" w:rsidRPr="005B49FF">
        <w:rPr>
          <w:sz w:val="24"/>
        </w:rPr>
        <w:t xml:space="preserve"> haléřů</w:t>
      </w:r>
      <w:r>
        <w:rPr>
          <w:sz w:val="24"/>
        </w:rPr>
        <w:t>).</w:t>
      </w:r>
    </w:p>
    <w:p w14:paraId="6B5C977F" w14:textId="77777777" w:rsidR="00BE0F33" w:rsidRDefault="00BE0F33">
      <w:pPr>
        <w:ind w:left="360"/>
        <w:jc w:val="both"/>
        <w:rPr>
          <w:sz w:val="24"/>
        </w:rPr>
      </w:pPr>
    </w:p>
    <w:p w14:paraId="5A2CC930" w14:textId="77777777" w:rsidR="00BE0F33" w:rsidRDefault="009B0091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Kupní cenu je kupující povinen uhradit nejpozději do deseti dnů od převzetí předmětu koupě, bankovním převodem na účet prodávajícího uvedený v záhlaví této smlouvy, a to na základě daňového dokladu (faktury) vystaveného prodávajícím.</w:t>
      </w:r>
    </w:p>
    <w:p w14:paraId="032F1F91" w14:textId="77777777" w:rsidR="00BE0F33" w:rsidRDefault="00BE0F33">
      <w:pPr>
        <w:ind w:left="360"/>
        <w:jc w:val="both"/>
        <w:rPr>
          <w:sz w:val="24"/>
        </w:rPr>
      </w:pPr>
    </w:p>
    <w:p w14:paraId="41DAAB15" w14:textId="77777777" w:rsidR="00BE0F33" w:rsidRDefault="009B0091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Kupní cena, resp. jednotlivé splátky, jakož i záloha se považují za řádně zaplacené, pokud jsou připsány na příslušný bankovní účet označený shora věřitelem nejpozději posledního dne dohodnuté lhůty. Je-li kupní cena placena ve splátkách a nezaplatí-li kupující některou ze splátek řádně a včas, stane se splatným celý dluh a prodávající jej může vymáhat soudní cestou.</w:t>
      </w:r>
    </w:p>
    <w:p w14:paraId="7CE22150" w14:textId="77777777" w:rsidR="00BE0F33" w:rsidRDefault="00BE0F33">
      <w:pPr>
        <w:ind w:left="360"/>
        <w:jc w:val="both"/>
        <w:rPr>
          <w:sz w:val="24"/>
        </w:rPr>
      </w:pPr>
    </w:p>
    <w:p w14:paraId="0A25055C" w14:textId="77777777" w:rsidR="00BE0F33" w:rsidRDefault="009B0091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V případě prodlení se zaplacením kupní ceny, resp. některé splátky se sjednává smluvní pokuta ve výši 0,2 % z dlužné částky za každý den prodlení, čímž není dotčeno právo prodávajícího na náhradu škody, která mu v důsledku prodlení kupujícího vznikne. Smluvní pokuta je splatná na základě písemné výzvy doručené kupujícímu.</w:t>
      </w:r>
    </w:p>
    <w:p w14:paraId="494B414F" w14:textId="77777777" w:rsidR="00BE0F33" w:rsidRDefault="00BE0F33">
      <w:pPr>
        <w:jc w:val="center"/>
        <w:rPr>
          <w:sz w:val="24"/>
        </w:rPr>
      </w:pPr>
    </w:p>
    <w:p w14:paraId="671557F4" w14:textId="77777777" w:rsidR="00BE0F33" w:rsidRDefault="00BE0F33">
      <w:pPr>
        <w:jc w:val="center"/>
        <w:rPr>
          <w:sz w:val="24"/>
        </w:rPr>
      </w:pPr>
    </w:p>
    <w:p w14:paraId="38DC06D4" w14:textId="77777777" w:rsidR="00BE0F33" w:rsidRDefault="009B0091">
      <w:pPr>
        <w:jc w:val="center"/>
        <w:rPr>
          <w:b/>
          <w:sz w:val="24"/>
        </w:rPr>
      </w:pPr>
      <w:r w:rsidRPr="00970CA9">
        <w:rPr>
          <w:b/>
          <w:sz w:val="24"/>
        </w:rPr>
        <w:t>Článek IV.</w:t>
      </w:r>
    </w:p>
    <w:p w14:paraId="6BFECF06" w14:textId="77777777" w:rsidR="00BE0F33" w:rsidRDefault="009B0091">
      <w:pPr>
        <w:pStyle w:val="Nadpis3"/>
      </w:pPr>
      <w:r>
        <w:t>Záruka za jakost</w:t>
      </w:r>
    </w:p>
    <w:p w14:paraId="29591B7B" w14:textId="3A668561" w:rsidR="00BE0F33" w:rsidRDefault="009B0091">
      <w:pPr>
        <w:numPr>
          <w:ilvl w:val="0"/>
          <w:numId w:val="4"/>
        </w:numPr>
        <w:jc w:val="both"/>
        <w:rPr>
          <w:sz w:val="24"/>
          <w:highlight w:val="yellow"/>
        </w:rPr>
      </w:pPr>
      <w:r>
        <w:rPr>
          <w:sz w:val="24"/>
        </w:rPr>
        <w:t xml:space="preserve">Prodávající se zavazuje, že předmět koupě bude po dobu 24 měsíců od jejího odevzdání kupujícímu způsobilý k použití pro obvyklý účel, resp. že si zachová obvyklé vlastnosti. </w:t>
      </w:r>
    </w:p>
    <w:p w14:paraId="5A8012BA" w14:textId="77777777" w:rsidR="00BE0F33" w:rsidRDefault="00BE0F33">
      <w:pPr>
        <w:ind w:left="360"/>
        <w:jc w:val="both"/>
        <w:rPr>
          <w:sz w:val="24"/>
        </w:rPr>
      </w:pPr>
    </w:p>
    <w:p w14:paraId="7E5B49A0" w14:textId="77777777" w:rsidR="00BE0F33" w:rsidRDefault="009B0091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Kupující nemá právo ze záruky, způsobila-li vadu po přechodu nebezpečí škody na věci na kupujícího vnější událost. To neplatí, způsobil-li vadu prodávající.</w:t>
      </w:r>
    </w:p>
    <w:p w14:paraId="0F247A16" w14:textId="77777777" w:rsidR="00BE0F33" w:rsidRDefault="00BE0F33">
      <w:pPr>
        <w:ind w:left="360"/>
        <w:jc w:val="both"/>
        <w:rPr>
          <w:sz w:val="24"/>
        </w:rPr>
      </w:pPr>
    </w:p>
    <w:p w14:paraId="056C5452" w14:textId="77777777" w:rsidR="00BE0F33" w:rsidRDefault="009B0091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Prodávající neodpovídá za vady, které byly zapříčiněny kupujícím nebo třetí osobou. Záruka se nevztahuje zejména na závady způsobené neodbornou opravou provedenou mimo servis prodávajícího a jakýmkoliv jiným neodborným, neopatrným, nesprávným či nepřiměřeným zacházením.</w:t>
      </w:r>
    </w:p>
    <w:p w14:paraId="27EB755A" w14:textId="77777777" w:rsidR="00BE0F33" w:rsidRDefault="00BE0F33">
      <w:pPr>
        <w:ind w:left="360"/>
        <w:jc w:val="both"/>
        <w:rPr>
          <w:sz w:val="24"/>
        </w:rPr>
      </w:pPr>
    </w:p>
    <w:p w14:paraId="0F01D3F1" w14:textId="77777777" w:rsidR="00BE0F33" w:rsidRDefault="009B0091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Práva z vady se uplatňují u prodávajícího písemně prostřednictvím </w:t>
      </w:r>
      <w:r>
        <w:rPr>
          <w:b/>
          <w:sz w:val="24"/>
          <w:szCs w:val="24"/>
        </w:rPr>
        <w:t>„On-line hlášení servisu“</w:t>
      </w:r>
      <w:r>
        <w:rPr>
          <w:sz w:val="24"/>
          <w:szCs w:val="24"/>
        </w:rPr>
        <w:t xml:space="preserve"> na internetové adrese </w:t>
      </w:r>
      <w:hyperlink r:id="rId8">
        <w:r>
          <w:rPr>
            <w:rStyle w:val="Internetovodkaz"/>
            <w:sz w:val="24"/>
            <w:szCs w:val="24"/>
          </w:rPr>
          <w:t>www.avmedia.cz</w:t>
        </w:r>
      </w:hyperlink>
      <w:r>
        <w:rPr>
          <w:sz w:val="24"/>
          <w:szCs w:val="24"/>
        </w:rPr>
        <w:t xml:space="preserve">, sekce SERVIS A PODPORA, přičemž prodávající e-mailem potvrdí kupujícímu, kdy právo uplatnil, jakož i provedení opravy a dobu jejího trvání. </w:t>
      </w:r>
    </w:p>
    <w:p w14:paraId="542C7AA6" w14:textId="77777777" w:rsidR="00BE0F33" w:rsidRDefault="00BE0F33">
      <w:pPr>
        <w:pStyle w:val="Zkladntextodsazen"/>
        <w:tabs>
          <w:tab w:val="left" w:pos="360"/>
        </w:tabs>
        <w:jc w:val="center"/>
        <w:rPr>
          <w:b/>
        </w:rPr>
      </w:pPr>
    </w:p>
    <w:p w14:paraId="496A11B0" w14:textId="77777777" w:rsidR="00BE0F33" w:rsidRDefault="009B0091">
      <w:pPr>
        <w:pStyle w:val="Zkladntextodsazen"/>
        <w:tabs>
          <w:tab w:val="left" w:pos="360"/>
        </w:tabs>
        <w:jc w:val="center"/>
        <w:rPr>
          <w:b/>
        </w:rPr>
      </w:pPr>
      <w:r>
        <w:br w:type="page"/>
      </w:r>
    </w:p>
    <w:p w14:paraId="05356F8C" w14:textId="77777777" w:rsidR="00BE0F33" w:rsidRDefault="009B0091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lastRenderedPageBreak/>
        <w:t>Článek V.</w:t>
      </w:r>
    </w:p>
    <w:p w14:paraId="6E0502D5" w14:textId="77777777" w:rsidR="00BE0F33" w:rsidRDefault="009B0091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 xml:space="preserve">Nabytí vlastnického práva </w:t>
      </w:r>
    </w:p>
    <w:p w14:paraId="514A8F54" w14:textId="77777777" w:rsidR="00BE0F33" w:rsidRDefault="009B0091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a přechod nebezpečí škody na věci</w:t>
      </w:r>
    </w:p>
    <w:p w14:paraId="34695D5D" w14:textId="77777777" w:rsidR="00BE0F33" w:rsidRDefault="00BE0F33">
      <w:pPr>
        <w:pStyle w:val="Zkladntextodsazen"/>
      </w:pPr>
    </w:p>
    <w:p w14:paraId="492F7614" w14:textId="77777777" w:rsidR="00BE0F33" w:rsidRDefault="009B0091">
      <w:pPr>
        <w:pStyle w:val="Zkladntextodsazen"/>
      </w:pPr>
      <w:r>
        <w:t>Kupující nabývá vlastnického práva k předmětu koupě po jeho řádném převzetí na základě dodacího listu, popř. předávacího protokolu, přičemž současně s nabytím vlastnického práva k předmětu koupě na kupujícího přechází nebezpečí škody na věci.</w:t>
      </w:r>
    </w:p>
    <w:p w14:paraId="3CD1A712" w14:textId="77777777" w:rsidR="00BE0F33" w:rsidRDefault="00BE0F33">
      <w:pPr>
        <w:pStyle w:val="Zkladntextodsazen"/>
        <w:tabs>
          <w:tab w:val="left" w:pos="360"/>
        </w:tabs>
        <w:jc w:val="center"/>
        <w:rPr>
          <w:b/>
        </w:rPr>
      </w:pPr>
    </w:p>
    <w:p w14:paraId="52033428" w14:textId="77777777" w:rsidR="00BE0F33" w:rsidRDefault="00BE0F33">
      <w:pPr>
        <w:pStyle w:val="Zkladntextodsazen"/>
        <w:tabs>
          <w:tab w:val="left" w:pos="360"/>
        </w:tabs>
        <w:jc w:val="center"/>
        <w:rPr>
          <w:highlight w:val="yellow"/>
        </w:rPr>
      </w:pPr>
    </w:p>
    <w:p w14:paraId="5FF4BB78" w14:textId="77777777" w:rsidR="00BE0F33" w:rsidRDefault="00BE0F33">
      <w:pPr>
        <w:pStyle w:val="Zkladntextodsazen"/>
        <w:jc w:val="left"/>
      </w:pPr>
    </w:p>
    <w:p w14:paraId="4AC8DBBC" w14:textId="77777777" w:rsidR="00BE0F33" w:rsidRDefault="009B0091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Článek VI.</w:t>
      </w:r>
    </w:p>
    <w:p w14:paraId="16A29FC7" w14:textId="77777777" w:rsidR="00BE0F33" w:rsidRDefault="009B0091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Práva a povinnosti smluvních stran</w:t>
      </w:r>
    </w:p>
    <w:p w14:paraId="77D85F05" w14:textId="77777777" w:rsidR="00BE0F33" w:rsidRDefault="00BE0F33">
      <w:pPr>
        <w:pStyle w:val="Zkladntextodsazen"/>
      </w:pPr>
    </w:p>
    <w:p w14:paraId="42C238D4" w14:textId="77777777" w:rsidR="00BE0F33" w:rsidRDefault="009B0091">
      <w:pPr>
        <w:pStyle w:val="Zkladntextodsazen"/>
        <w:numPr>
          <w:ilvl w:val="0"/>
          <w:numId w:val="5"/>
        </w:numPr>
      </w:pPr>
      <w:r>
        <w:t>Prodávající kupujícímu odevzdá předmět koupě, jakož i doklady, které se k němu vztahují, a umožní kupujícímu nabýt vlastnického práva k předmětu koupě v souladu se smlouvou. Povinnost odevzdat předmět koupě prodávající splní tím, že kupujícímu umožní nakládat s věcí v místě plnění a včas mu to oznámí.</w:t>
      </w:r>
    </w:p>
    <w:p w14:paraId="300AFA27" w14:textId="77777777" w:rsidR="00BE0F33" w:rsidRDefault="009B0091">
      <w:pPr>
        <w:pStyle w:val="Zkladntextodsazen"/>
        <w:numPr>
          <w:ilvl w:val="0"/>
          <w:numId w:val="5"/>
        </w:numPr>
      </w:pPr>
      <w:r>
        <w:t xml:space="preserve">Kupující je povinen poskytnout potřebnou součinnost k řádnému odevzdání předmětu koupě, přičemž je zároveň povinen podepsat dodací list. Po doručení faktury je kupující povinen řádně a včas zaplatí kupní cenu. </w:t>
      </w:r>
    </w:p>
    <w:p w14:paraId="302B7B8B" w14:textId="77777777" w:rsidR="00BE0F33" w:rsidRDefault="009B0091">
      <w:pPr>
        <w:pStyle w:val="Zkladntextodsazen"/>
        <w:numPr>
          <w:ilvl w:val="0"/>
          <w:numId w:val="5"/>
        </w:numPr>
      </w:pPr>
      <w:r>
        <w:t>Prodávající je povinen informovat kupujícího o účelu, funkcích a podmínkách užívání předmětu koupě v souladu s bezpečností a ochranou zdraví. Kupující je povinen se při užívání předmětu koupě těmito informacemi řídit.</w:t>
      </w:r>
    </w:p>
    <w:p w14:paraId="0F2F4104" w14:textId="77777777" w:rsidR="00BE0F33" w:rsidRDefault="009B0091">
      <w:pPr>
        <w:pStyle w:val="Zkladntextodsazen"/>
        <w:numPr>
          <w:ilvl w:val="0"/>
          <w:numId w:val="5"/>
        </w:numPr>
      </w:pPr>
      <w:r>
        <w:t xml:space="preserve">Pokud je s odevzdáním předmětu koupě spojena též její montáž, jsou strany povinny sepsat a podepsat předávací protokol. V případě výskytu vad, které nebrání kupujícímu v užívání předmětu koupě, musí být v předávacím protokolu doplněn popis vady a termín jejího odstranění. V případě výskytu vad, které kupujícímu v užívání brání, musí protokol obsahovat náhradní termín odevzdání předmětu koupě, na kterém se strany shodly. Do té doby nesmí kupující předmět koupě používat. </w:t>
      </w:r>
    </w:p>
    <w:p w14:paraId="22DDEECD" w14:textId="77777777" w:rsidR="00BE0F33" w:rsidRDefault="009B0091">
      <w:pPr>
        <w:pStyle w:val="Zkladntextodsazen"/>
        <w:numPr>
          <w:ilvl w:val="0"/>
          <w:numId w:val="5"/>
        </w:numPr>
      </w:pPr>
      <w:r>
        <w:t>Do doby odstranění vad, popř. do doby náhradního termínu odevzdání předmětu koupě se má zato, že prodávající není v prodlení a kupujícímu nevzniká nárok na smluvní pokutu.</w:t>
      </w:r>
    </w:p>
    <w:p w14:paraId="371EF8BA" w14:textId="77777777" w:rsidR="00BE0F33" w:rsidRDefault="00BE0F33">
      <w:pPr>
        <w:pStyle w:val="Zkladntextodsazen"/>
        <w:tabs>
          <w:tab w:val="left" w:pos="360"/>
        </w:tabs>
        <w:jc w:val="center"/>
        <w:rPr>
          <w:b/>
        </w:rPr>
      </w:pPr>
    </w:p>
    <w:p w14:paraId="3A38D1A3" w14:textId="77777777" w:rsidR="00BE0F33" w:rsidRDefault="009B0091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Článek VII.</w:t>
      </w:r>
    </w:p>
    <w:p w14:paraId="30CF1A6E" w14:textId="77777777" w:rsidR="00BE0F33" w:rsidRDefault="009B0091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Odstoupení od smlouvy</w:t>
      </w:r>
    </w:p>
    <w:p w14:paraId="1435BAFD" w14:textId="77777777" w:rsidR="00BE0F33" w:rsidRDefault="00BE0F33">
      <w:pPr>
        <w:pStyle w:val="Zkladntextodsazen"/>
        <w:tabs>
          <w:tab w:val="left" w:pos="360"/>
        </w:tabs>
        <w:jc w:val="center"/>
        <w:rPr>
          <w:b/>
        </w:rPr>
      </w:pPr>
    </w:p>
    <w:p w14:paraId="6C534B42" w14:textId="77777777" w:rsidR="00BE0F33" w:rsidRDefault="009B0091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Kupující je oprávněn od této kupní smlouvy odstoupit v případě, že prodávající bude v prodlení s odevzdáním předmětu koupě o více než 30 dnů od doby plnění stanovené v článku II. odst. 2 této smlouvy. Jestliže však kupující od kupní smlouvy do 7 dnů od prodlení prodávajícího neodstoupí, je oprávněn znovu od ní odstoupit teprve poté, kdy bude prodávající v prodlení o více než 60 dnů od dohodnutého náhradního termínu odevzdání a převzetí předmětu koupě.</w:t>
      </w:r>
    </w:p>
    <w:p w14:paraId="527B0A87" w14:textId="77777777" w:rsidR="00BE0F33" w:rsidRDefault="009B0091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Prodávající je oprávněn od této smlouvy odstoupit v případě, že kupující neuhradí řádně a včas kupní cenu, resp. některou splátku, popř. zálohu.</w:t>
      </w:r>
    </w:p>
    <w:p w14:paraId="554FB814" w14:textId="77777777" w:rsidR="00BE0F33" w:rsidRDefault="00BE0F33">
      <w:pPr>
        <w:pStyle w:val="Zkladntextodsazen"/>
        <w:tabs>
          <w:tab w:val="left" w:pos="360"/>
        </w:tabs>
        <w:jc w:val="left"/>
        <w:rPr>
          <w:b/>
        </w:rPr>
      </w:pPr>
    </w:p>
    <w:p w14:paraId="6E55CBB4" w14:textId="77777777" w:rsidR="00BE0F33" w:rsidRDefault="00BE0F33">
      <w:pPr>
        <w:pStyle w:val="Zkladntextodsazen"/>
        <w:tabs>
          <w:tab w:val="left" w:pos="360"/>
        </w:tabs>
        <w:jc w:val="center"/>
        <w:rPr>
          <w:b/>
        </w:rPr>
      </w:pPr>
    </w:p>
    <w:p w14:paraId="6C749C91" w14:textId="77777777" w:rsidR="00BE0F33" w:rsidRDefault="009B0091">
      <w:pPr>
        <w:pStyle w:val="Zkladntextodsazen"/>
        <w:tabs>
          <w:tab w:val="left" w:pos="360"/>
        </w:tabs>
        <w:jc w:val="center"/>
        <w:rPr>
          <w:b/>
        </w:rPr>
      </w:pPr>
      <w:r>
        <w:br w:type="page"/>
      </w:r>
    </w:p>
    <w:p w14:paraId="50A76155" w14:textId="77777777" w:rsidR="00BE0F33" w:rsidRDefault="009B0091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lastRenderedPageBreak/>
        <w:t>Článek VIII.</w:t>
      </w:r>
    </w:p>
    <w:p w14:paraId="404DE10E" w14:textId="77777777" w:rsidR="00BE0F33" w:rsidRDefault="009B0091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Závěrečná ustanovení</w:t>
      </w:r>
    </w:p>
    <w:p w14:paraId="06BFB480" w14:textId="77777777" w:rsidR="00BE0F33" w:rsidRDefault="00BE0F33">
      <w:pPr>
        <w:pStyle w:val="Zkladntext"/>
        <w:jc w:val="both"/>
      </w:pPr>
    </w:p>
    <w:p w14:paraId="037C40E2" w14:textId="77777777" w:rsidR="00BE0F33" w:rsidRDefault="009B0091">
      <w:pPr>
        <w:pStyle w:val="Zkladntext"/>
        <w:numPr>
          <w:ilvl w:val="0"/>
          <w:numId w:val="1"/>
        </w:numPr>
        <w:jc w:val="both"/>
      </w:pPr>
      <w:r>
        <w:t>Tato smlouva může být změněna pouze oboustranně odsouhlasenými písemnými dodatky.</w:t>
      </w:r>
    </w:p>
    <w:p w14:paraId="50D1E249" w14:textId="77777777" w:rsidR="00BE0F33" w:rsidRDefault="009B0091">
      <w:pPr>
        <w:pStyle w:val="Zkladntext"/>
        <w:numPr>
          <w:ilvl w:val="0"/>
          <w:numId w:val="1"/>
        </w:numPr>
        <w:jc w:val="both"/>
      </w:pPr>
      <w:r>
        <w:t xml:space="preserve">Smlouva byla sepsána ve dvou vyhotoveních, z nichž každá ze smluvních stran </w:t>
      </w:r>
      <w:proofErr w:type="gramStart"/>
      <w:r>
        <w:t>obdrží</w:t>
      </w:r>
      <w:proofErr w:type="gramEnd"/>
      <w:r>
        <w:t xml:space="preserve"> po jednom.</w:t>
      </w:r>
    </w:p>
    <w:p w14:paraId="1EE2EF9A" w14:textId="77777777" w:rsidR="00BE0F33" w:rsidRDefault="00BE0F33">
      <w:pPr>
        <w:pStyle w:val="Zkladntext"/>
        <w:ind w:firstLine="708"/>
      </w:pPr>
    </w:p>
    <w:p w14:paraId="030E9BB3" w14:textId="3794800D" w:rsidR="00BE0F33" w:rsidRDefault="009B0091">
      <w:pPr>
        <w:pStyle w:val="Zkladntext"/>
      </w:pPr>
      <w:r>
        <w:t xml:space="preserve">V Praze dne </w:t>
      </w:r>
      <w:r w:rsidR="003D4248">
        <w:t xml:space="preserve">6.6.2022        </w:t>
      </w:r>
      <w:r>
        <w:tab/>
      </w:r>
      <w:r>
        <w:tab/>
      </w:r>
      <w:r>
        <w:tab/>
      </w:r>
      <w:r>
        <w:tab/>
      </w:r>
      <w:r w:rsidR="00970CA9">
        <w:t xml:space="preserve">          V </w:t>
      </w:r>
      <w:proofErr w:type="spellStart"/>
      <w:r w:rsidR="00970CA9">
        <w:t>Odoleně</w:t>
      </w:r>
      <w:proofErr w:type="spellEnd"/>
      <w:r w:rsidR="00970CA9">
        <w:t xml:space="preserve"> Vodě dne 31.5.2022</w:t>
      </w:r>
    </w:p>
    <w:p w14:paraId="6277D0B5" w14:textId="77777777" w:rsidR="00BE0F33" w:rsidRDefault="00BE0F33">
      <w:pPr>
        <w:pStyle w:val="Zkladntext"/>
        <w:rPr>
          <w:b/>
        </w:rPr>
      </w:pPr>
    </w:p>
    <w:p w14:paraId="298E8FD1" w14:textId="77777777" w:rsidR="00BE0F33" w:rsidRDefault="00BE0F33">
      <w:pPr>
        <w:jc w:val="both"/>
        <w:rPr>
          <w:b/>
          <w:sz w:val="24"/>
        </w:rPr>
      </w:pPr>
    </w:p>
    <w:p w14:paraId="5D300A28" w14:textId="77777777" w:rsidR="00BE0F33" w:rsidRDefault="009B0091">
      <w:pPr>
        <w:jc w:val="both"/>
      </w:pPr>
      <w:r>
        <w:t>…………………………………………..……</w:t>
      </w:r>
      <w:r>
        <w:tab/>
      </w:r>
      <w:r>
        <w:tab/>
      </w:r>
      <w:r>
        <w:tab/>
        <w:t>……..…..…………………………………</w:t>
      </w:r>
    </w:p>
    <w:p w14:paraId="17029A71" w14:textId="77777777" w:rsidR="00BE0F33" w:rsidRDefault="009B0091">
      <w:pPr>
        <w:jc w:val="both"/>
        <w:rPr>
          <w:sz w:val="24"/>
        </w:rPr>
      </w:pPr>
      <w:r>
        <w:rPr>
          <w:sz w:val="24"/>
        </w:rPr>
        <w:tab/>
        <w:t>prodávající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kupující</w:t>
      </w:r>
    </w:p>
    <w:p w14:paraId="59EBA8D5" w14:textId="77777777" w:rsidR="00BE0F33" w:rsidRDefault="00BE0F33">
      <w:pPr>
        <w:jc w:val="both"/>
      </w:pPr>
    </w:p>
    <w:p w14:paraId="40B8CDAB" w14:textId="77777777" w:rsidR="00BE0F33" w:rsidRDefault="00BE0F33"/>
    <w:sectPr w:rsidR="00BE0F33">
      <w:head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4F496" w14:textId="77777777" w:rsidR="00EE056D" w:rsidRDefault="00EE056D">
      <w:r>
        <w:separator/>
      </w:r>
    </w:p>
  </w:endnote>
  <w:endnote w:type="continuationSeparator" w:id="0">
    <w:p w14:paraId="26D3A559" w14:textId="77777777" w:rsidR="00EE056D" w:rsidRDefault="00EE0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3C4C7" w14:textId="77777777" w:rsidR="00EE056D" w:rsidRDefault="00EE056D">
      <w:r>
        <w:separator/>
      </w:r>
    </w:p>
  </w:footnote>
  <w:footnote w:type="continuationSeparator" w:id="0">
    <w:p w14:paraId="6B7F8633" w14:textId="77777777" w:rsidR="00EE056D" w:rsidRDefault="00EE0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293E0" w14:textId="7DF8744E" w:rsidR="00BE0F33" w:rsidRDefault="009B0091">
    <w:pPr>
      <w:pStyle w:val="Zhlav"/>
      <w:jc w:val="center"/>
    </w:pPr>
    <w:r>
      <w:t xml:space="preserve">Kupní smlouva AV MEDIA, a.s. ze dne </w:t>
    </w:r>
    <w:r w:rsidR="006168E3">
      <w:t>23</w:t>
    </w:r>
    <w:r>
      <w:t>.</w:t>
    </w:r>
    <w:r w:rsidR="006168E3">
      <w:t>5</w:t>
    </w:r>
    <w:r>
      <w:t>.20</w:t>
    </w:r>
    <w:r w:rsidR="006168E3">
      <w:t>22</w:t>
    </w:r>
  </w:p>
  <w:p w14:paraId="3F92CC5F" w14:textId="29D83D46" w:rsidR="00D03332" w:rsidRDefault="00D03332">
    <w:pPr>
      <w:pStyle w:val="Zhlav"/>
      <w:jc w:val="center"/>
    </w:pPr>
    <w:r>
      <w:t xml:space="preserve">                                                                                          Evidenční číslo smlouvy: 20/61389480/2022</w:t>
    </w:r>
  </w:p>
  <w:p w14:paraId="3F875751" w14:textId="77777777" w:rsidR="006168E3" w:rsidRDefault="006168E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48CE"/>
    <w:multiLevelType w:val="multilevel"/>
    <w:tmpl w:val="9384D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9E1A3D"/>
    <w:multiLevelType w:val="multilevel"/>
    <w:tmpl w:val="A1583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A910A41"/>
    <w:multiLevelType w:val="multilevel"/>
    <w:tmpl w:val="369C6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5556995"/>
    <w:multiLevelType w:val="multilevel"/>
    <w:tmpl w:val="8BB63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37E1686"/>
    <w:multiLevelType w:val="multilevel"/>
    <w:tmpl w:val="79ECD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F6662A0"/>
    <w:multiLevelType w:val="multilevel"/>
    <w:tmpl w:val="D38C51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C5D1914"/>
    <w:multiLevelType w:val="multilevel"/>
    <w:tmpl w:val="AB78C8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96E7119"/>
    <w:multiLevelType w:val="multilevel"/>
    <w:tmpl w:val="34200F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10F0CF1"/>
    <w:multiLevelType w:val="multilevel"/>
    <w:tmpl w:val="61428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9D0790C"/>
    <w:multiLevelType w:val="multilevel"/>
    <w:tmpl w:val="2DA22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46694938">
    <w:abstractNumId w:val="3"/>
  </w:num>
  <w:num w:numId="2" w16cid:durableId="1594784115">
    <w:abstractNumId w:val="4"/>
  </w:num>
  <w:num w:numId="3" w16cid:durableId="1778984666">
    <w:abstractNumId w:val="8"/>
  </w:num>
  <w:num w:numId="4" w16cid:durableId="1824001200">
    <w:abstractNumId w:val="9"/>
  </w:num>
  <w:num w:numId="5" w16cid:durableId="63451718">
    <w:abstractNumId w:val="0"/>
  </w:num>
  <w:num w:numId="6" w16cid:durableId="1614820004">
    <w:abstractNumId w:val="1"/>
  </w:num>
  <w:num w:numId="7" w16cid:durableId="2068458290">
    <w:abstractNumId w:val="2"/>
  </w:num>
  <w:num w:numId="8" w16cid:durableId="1824007435">
    <w:abstractNumId w:val="7"/>
  </w:num>
  <w:num w:numId="9" w16cid:durableId="1501970825">
    <w:abstractNumId w:val="6"/>
  </w:num>
  <w:num w:numId="10" w16cid:durableId="11579631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12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33"/>
    <w:rsid w:val="000A0369"/>
    <w:rsid w:val="002A73E2"/>
    <w:rsid w:val="00311BA1"/>
    <w:rsid w:val="00317C22"/>
    <w:rsid w:val="003A48B8"/>
    <w:rsid w:val="003D4248"/>
    <w:rsid w:val="00416095"/>
    <w:rsid w:val="00464587"/>
    <w:rsid w:val="00570BF0"/>
    <w:rsid w:val="00584B1C"/>
    <w:rsid w:val="005B49FF"/>
    <w:rsid w:val="006168E3"/>
    <w:rsid w:val="00617D7B"/>
    <w:rsid w:val="00970CA9"/>
    <w:rsid w:val="009B0091"/>
    <w:rsid w:val="00A336AD"/>
    <w:rsid w:val="00B3164B"/>
    <w:rsid w:val="00B423C3"/>
    <w:rsid w:val="00BE0F33"/>
    <w:rsid w:val="00C20404"/>
    <w:rsid w:val="00C32A61"/>
    <w:rsid w:val="00C54DEA"/>
    <w:rsid w:val="00CE5795"/>
    <w:rsid w:val="00D03332"/>
    <w:rsid w:val="00E00781"/>
    <w:rsid w:val="00E02160"/>
    <w:rsid w:val="00EE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17F31"/>
  <w15:docId w15:val="{6CBF8D10-2F92-4373-9706-241B2945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65BC"/>
    <w:rPr>
      <w:rFonts w:ascii="Times New Roman" w:eastAsia="Times New Roman" w:hAnsi="Times New Roman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F65BC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DF65BC"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qFormat/>
    <w:rsid w:val="00DF65B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qFormat/>
    <w:rsid w:val="00DF65B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DF65B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qFormat/>
    <w:rsid w:val="00DF65B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DF65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qFormat/>
    <w:rsid w:val="00DF65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qFormat/>
    <w:rsid w:val="00DF65B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Internetovodkaz">
    <w:name w:val="Internetový odkaz"/>
    <w:semiHidden/>
    <w:rsid w:val="00DF65BC"/>
    <w:rPr>
      <w:color w:val="0000FF"/>
      <w:u w:val="single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semiHidden/>
    <w:rsid w:val="00DF65BC"/>
    <w:rPr>
      <w:sz w:val="24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link w:val="ZkladntextodsazenChar"/>
    <w:semiHidden/>
    <w:rsid w:val="00DF65BC"/>
    <w:pPr>
      <w:jc w:val="both"/>
    </w:pPr>
    <w:rPr>
      <w:sz w:val="24"/>
    </w:rPr>
  </w:style>
  <w:style w:type="paragraph" w:styleId="Textkomente">
    <w:name w:val="annotation text"/>
    <w:basedOn w:val="Normln"/>
    <w:link w:val="TextkomenteChar"/>
    <w:semiHidden/>
    <w:qFormat/>
    <w:rsid w:val="00DF65BC"/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semiHidden/>
    <w:rsid w:val="00DF65BC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semiHidden/>
    <w:qFormat/>
    <w:rsid w:val="00DF65BC"/>
    <w:rPr>
      <w:sz w:val="24"/>
    </w:rPr>
  </w:style>
  <w:style w:type="paragraph" w:styleId="Odstavecseseznamem">
    <w:name w:val="List Paragraph"/>
    <w:basedOn w:val="Normln"/>
    <w:uiPriority w:val="34"/>
    <w:qFormat/>
    <w:rsid w:val="00A336AD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168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68E3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media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49314-0013-4F54-A534-4D8BD4EBC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1004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Novotný</dc:creator>
  <dc:description/>
  <cp:lastModifiedBy>Taťána Prášilová</cp:lastModifiedBy>
  <cp:revision>4</cp:revision>
  <dcterms:created xsi:type="dcterms:W3CDTF">2022-05-27T06:49:00Z</dcterms:created>
  <dcterms:modified xsi:type="dcterms:W3CDTF">2022-06-10T05:29:00Z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