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64783A" w:rsidRDefault="00891F23" w:rsidP="000C5FAA">
      <w:pPr>
        <w:pStyle w:val="Zhlav"/>
        <w:spacing w:line="360" w:lineRule="auto"/>
        <w:jc w:val="center"/>
        <w:rPr>
          <w:lang w:val="cs-CZ"/>
        </w:rPr>
      </w:pPr>
      <w:r w:rsidRPr="0064783A">
        <w:rPr>
          <w:lang w:val="cs-CZ"/>
        </w:rPr>
        <w:t>Číslo smlouvy objednatele</w:t>
      </w:r>
      <w:r w:rsidR="00D3647E" w:rsidRPr="0064783A">
        <w:rPr>
          <w:lang w:val="cs-CZ"/>
        </w:rPr>
        <w:t xml:space="preserve">: </w:t>
      </w:r>
      <w:r w:rsidR="0064783A" w:rsidRPr="0064783A">
        <w:rPr>
          <w:lang w:val="cs-CZ"/>
        </w:rPr>
        <w:t>0068/49534963/2022</w:t>
      </w:r>
    </w:p>
    <w:p w:rsidR="000C5FAA" w:rsidRPr="00915A43" w:rsidRDefault="00D82EB6" w:rsidP="000C5FAA">
      <w:pPr>
        <w:pStyle w:val="Zhlav"/>
        <w:spacing w:line="360" w:lineRule="auto"/>
        <w:jc w:val="center"/>
        <w:rPr>
          <w:lang w:val="cs-CZ"/>
        </w:rPr>
      </w:pPr>
      <w:r w:rsidRPr="00915A43">
        <w:rPr>
          <w:lang w:val="cs-CZ"/>
        </w:rPr>
        <w:t xml:space="preserve">Číslo </w:t>
      </w:r>
      <w:r w:rsidR="00891F23" w:rsidRPr="00915A43">
        <w:rPr>
          <w:lang w:val="cs-CZ"/>
        </w:rPr>
        <w:t xml:space="preserve">smlouvy </w:t>
      </w:r>
      <w:r w:rsidRPr="00915A43">
        <w:rPr>
          <w:lang w:val="cs-CZ"/>
        </w:rPr>
        <w:t>zhotovitele</w:t>
      </w:r>
      <w:r w:rsidR="00915A43">
        <w:rPr>
          <w:lang w:val="cs-CZ"/>
        </w:rPr>
        <w:t>: SD-017-22</w:t>
      </w: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6F6282" w:rsidP="001F4264">
      <w:pPr>
        <w:tabs>
          <w:tab w:val="left" w:pos="2520"/>
        </w:tabs>
        <w:jc w:val="both"/>
        <w:rPr>
          <w:lang w:val="cs-CZ"/>
        </w:rPr>
      </w:pPr>
      <w:r>
        <w:rPr>
          <w:lang w:val="cs-CZ"/>
        </w:rPr>
        <w:t>bankovní spojení:</w:t>
      </w:r>
      <w:r>
        <w:rPr>
          <w:lang w:val="cs-CZ"/>
        </w:rPr>
        <w:tab/>
      </w:r>
      <w:proofErr w:type="spellStart"/>
      <w:r>
        <w:rPr>
          <w:lang w:val="cs-CZ"/>
        </w:rPr>
        <w:t>xxxxxxxx</w:t>
      </w:r>
      <w:proofErr w:type="spellEnd"/>
      <w:r>
        <w:rPr>
          <w:lang w:val="cs-CZ"/>
        </w:rPr>
        <w:t xml:space="preserve"> </w:t>
      </w:r>
      <w:proofErr w:type="spellStart"/>
      <w:proofErr w:type="gramStart"/>
      <w:r>
        <w:rPr>
          <w:lang w:val="cs-CZ"/>
        </w:rPr>
        <w:t>xxxxx</w:t>
      </w:r>
      <w:proofErr w:type="spellEnd"/>
      <w:r w:rsidR="002B6CF4" w:rsidRPr="00B24067">
        <w:rPr>
          <w:lang w:val="cs-CZ"/>
        </w:rPr>
        <w:t>,</w:t>
      </w:r>
      <w:r>
        <w:rPr>
          <w:lang w:val="cs-CZ"/>
        </w:rPr>
        <w:t xml:space="preserve"> </w:t>
      </w:r>
      <w:proofErr w:type="spellStart"/>
      <w:r>
        <w:rPr>
          <w:lang w:val="cs-CZ"/>
        </w:rPr>
        <w:t>x.x</w:t>
      </w:r>
      <w:proofErr w:type="spellEnd"/>
      <w:r w:rsidR="00891F23" w:rsidRPr="00B24067">
        <w:rPr>
          <w:lang w:val="cs-CZ"/>
        </w:rPr>
        <w:t>.</w:t>
      </w:r>
      <w:proofErr w:type="gramEnd"/>
    </w:p>
    <w:p w:rsidR="001F4264" w:rsidRPr="00B24067" w:rsidRDefault="006F6282"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9355EF" w:rsidRDefault="001F4264" w:rsidP="001F4264">
      <w:pPr>
        <w:tabs>
          <w:tab w:val="left" w:pos="2520"/>
        </w:tabs>
        <w:autoSpaceDE w:val="0"/>
        <w:autoSpaceDN w:val="0"/>
        <w:adjustRightInd w:val="0"/>
        <w:jc w:val="both"/>
        <w:rPr>
          <w:lang w:val="cs-CZ"/>
        </w:rPr>
      </w:pPr>
      <w:r w:rsidRPr="009355EF">
        <w:rPr>
          <w:lang w:val="cs-CZ"/>
        </w:rPr>
        <w:t>jméno:</w:t>
      </w:r>
      <w:r w:rsidR="009355EF">
        <w:rPr>
          <w:lang w:val="cs-CZ"/>
        </w:rPr>
        <w:tab/>
      </w:r>
      <w:r w:rsidR="009355EF" w:rsidRPr="009355EF">
        <w:rPr>
          <w:b/>
          <w:lang w:val="cs-CZ"/>
        </w:rPr>
        <w:t>USK s.r.o.</w:t>
      </w:r>
      <w:r w:rsidRPr="009355EF">
        <w:rPr>
          <w:b/>
          <w:lang w:val="cs-CZ"/>
        </w:rPr>
        <w:tab/>
      </w:r>
    </w:p>
    <w:p w:rsidR="001F4264" w:rsidRPr="009355EF" w:rsidRDefault="001F4264" w:rsidP="001F4264">
      <w:pPr>
        <w:tabs>
          <w:tab w:val="left" w:pos="2520"/>
        </w:tabs>
        <w:autoSpaceDE w:val="0"/>
        <w:autoSpaceDN w:val="0"/>
        <w:adjustRightInd w:val="0"/>
        <w:jc w:val="both"/>
        <w:rPr>
          <w:lang w:val="cs-CZ"/>
        </w:rPr>
      </w:pPr>
      <w:r w:rsidRPr="009355EF">
        <w:rPr>
          <w:color w:val="000000"/>
          <w:lang w:val="cs-CZ" w:eastAsia="cs-CZ"/>
        </w:rPr>
        <w:t>sídlo:</w:t>
      </w:r>
      <w:r w:rsidRPr="009355EF">
        <w:rPr>
          <w:color w:val="000000"/>
          <w:lang w:val="cs-CZ" w:eastAsia="cs-CZ"/>
        </w:rPr>
        <w:tab/>
      </w:r>
      <w:r w:rsidR="009355EF">
        <w:rPr>
          <w:color w:val="000000"/>
          <w:lang w:val="cs-CZ" w:eastAsia="cs-CZ"/>
        </w:rPr>
        <w:t>Pod Borkem 319, 293 01 Mladá Boleslav</w:t>
      </w:r>
    </w:p>
    <w:p w:rsidR="001F4264" w:rsidRPr="009355EF" w:rsidRDefault="00A61186" w:rsidP="001F4264">
      <w:pPr>
        <w:tabs>
          <w:tab w:val="left" w:pos="2520"/>
        </w:tabs>
        <w:autoSpaceDE w:val="0"/>
        <w:autoSpaceDN w:val="0"/>
        <w:adjustRightInd w:val="0"/>
        <w:jc w:val="both"/>
        <w:rPr>
          <w:lang w:val="cs-CZ" w:eastAsia="cs-CZ"/>
        </w:rPr>
      </w:pPr>
      <w:r w:rsidRPr="009355EF">
        <w:rPr>
          <w:lang w:val="cs-CZ"/>
        </w:rPr>
        <w:t>doručovací adresa:</w:t>
      </w:r>
      <w:r w:rsidRPr="009355EF">
        <w:rPr>
          <w:lang w:val="cs-CZ"/>
        </w:rPr>
        <w:tab/>
      </w:r>
      <w:r w:rsidR="009355EF">
        <w:rPr>
          <w:lang w:val="cs-CZ"/>
        </w:rPr>
        <w:t>Jiráskova 439, 295 01 Mnichovo Hradiště</w:t>
      </w:r>
    </w:p>
    <w:p w:rsidR="001F4264" w:rsidRPr="009355EF" w:rsidRDefault="001F4264" w:rsidP="001F4264">
      <w:pPr>
        <w:tabs>
          <w:tab w:val="left" w:pos="2520"/>
        </w:tabs>
        <w:autoSpaceDE w:val="0"/>
        <w:autoSpaceDN w:val="0"/>
        <w:adjustRightInd w:val="0"/>
        <w:jc w:val="both"/>
        <w:rPr>
          <w:color w:val="000000"/>
          <w:lang w:val="cs-CZ" w:eastAsia="cs-CZ"/>
        </w:rPr>
      </w:pPr>
      <w:r w:rsidRPr="009355EF">
        <w:rPr>
          <w:color w:val="000000"/>
          <w:lang w:val="cs-CZ" w:eastAsia="cs-CZ"/>
        </w:rPr>
        <w:t>zastoupenou:</w:t>
      </w:r>
      <w:r w:rsidRPr="009355EF">
        <w:rPr>
          <w:color w:val="000000"/>
          <w:lang w:val="cs-CZ" w:eastAsia="cs-CZ"/>
        </w:rPr>
        <w:tab/>
      </w:r>
      <w:r w:rsidR="009355EF">
        <w:rPr>
          <w:color w:val="000000"/>
          <w:lang w:val="cs-CZ" w:eastAsia="cs-CZ"/>
        </w:rPr>
        <w:t>Ing. Petrem Jandou a Ing. Janem Horákem, jednateli</w:t>
      </w:r>
    </w:p>
    <w:p w:rsidR="001F4264" w:rsidRPr="009355EF" w:rsidRDefault="001F4264" w:rsidP="001F4264">
      <w:pPr>
        <w:tabs>
          <w:tab w:val="left" w:pos="2520"/>
        </w:tabs>
        <w:autoSpaceDE w:val="0"/>
        <w:autoSpaceDN w:val="0"/>
        <w:adjustRightInd w:val="0"/>
        <w:jc w:val="both"/>
        <w:rPr>
          <w:color w:val="000000"/>
          <w:lang w:val="cs-CZ" w:eastAsia="cs-CZ"/>
        </w:rPr>
      </w:pPr>
      <w:r w:rsidRPr="009355EF">
        <w:rPr>
          <w:color w:val="000000"/>
          <w:lang w:val="cs-CZ" w:eastAsia="cs-CZ"/>
        </w:rPr>
        <w:t>IČO:</w:t>
      </w:r>
      <w:r w:rsidR="000D5F6C">
        <w:rPr>
          <w:color w:val="000000"/>
          <w:lang w:val="cs-CZ" w:eastAsia="cs-CZ"/>
        </w:rPr>
        <w:tab/>
        <w:t>27138551</w:t>
      </w:r>
      <w:r w:rsidRPr="009355EF">
        <w:rPr>
          <w:lang w:val="cs-CZ" w:eastAsia="cs-CZ"/>
        </w:rPr>
        <w:tab/>
      </w:r>
    </w:p>
    <w:p w:rsidR="001F4264" w:rsidRPr="009355EF" w:rsidRDefault="001F4264" w:rsidP="001F4264">
      <w:pPr>
        <w:tabs>
          <w:tab w:val="left" w:pos="2520"/>
        </w:tabs>
        <w:autoSpaceDE w:val="0"/>
        <w:autoSpaceDN w:val="0"/>
        <w:adjustRightInd w:val="0"/>
        <w:jc w:val="both"/>
        <w:rPr>
          <w:color w:val="000000"/>
          <w:lang w:val="cs-CZ" w:eastAsia="cs-CZ"/>
        </w:rPr>
      </w:pPr>
      <w:r w:rsidRPr="009355EF">
        <w:rPr>
          <w:color w:val="000000"/>
          <w:lang w:val="cs-CZ" w:eastAsia="cs-CZ"/>
        </w:rPr>
        <w:t>DIČ:</w:t>
      </w:r>
      <w:r w:rsidR="000D5F6C">
        <w:rPr>
          <w:color w:val="000000"/>
          <w:lang w:val="cs-CZ" w:eastAsia="cs-CZ"/>
        </w:rPr>
        <w:tab/>
        <w:t>CZ27138551</w:t>
      </w:r>
    </w:p>
    <w:p w:rsidR="001F4264" w:rsidRPr="009355EF" w:rsidRDefault="001F4264" w:rsidP="001F4264">
      <w:pPr>
        <w:tabs>
          <w:tab w:val="left" w:pos="2520"/>
        </w:tabs>
        <w:jc w:val="both"/>
        <w:rPr>
          <w:lang w:val="cs-CZ"/>
        </w:rPr>
      </w:pPr>
      <w:r w:rsidRPr="009355EF">
        <w:rPr>
          <w:lang w:val="cs-CZ"/>
        </w:rPr>
        <w:t>bankovní spojení:</w:t>
      </w:r>
      <w:r w:rsidRPr="009355EF">
        <w:rPr>
          <w:lang w:val="cs-CZ"/>
        </w:rPr>
        <w:tab/>
      </w:r>
      <w:proofErr w:type="spellStart"/>
      <w:r w:rsidR="006F6282">
        <w:rPr>
          <w:lang w:val="cs-CZ"/>
        </w:rPr>
        <w:t>xxxxxxxx</w:t>
      </w:r>
      <w:proofErr w:type="spellEnd"/>
      <w:r w:rsidR="006F6282">
        <w:rPr>
          <w:lang w:val="cs-CZ"/>
        </w:rPr>
        <w:t xml:space="preserve"> </w:t>
      </w:r>
      <w:proofErr w:type="spellStart"/>
      <w:proofErr w:type="gramStart"/>
      <w:r w:rsidR="006F6282">
        <w:rPr>
          <w:lang w:val="cs-CZ"/>
        </w:rPr>
        <w:t>xxxxx</w:t>
      </w:r>
      <w:proofErr w:type="spellEnd"/>
      <w:r w:rsidR="006F6282">
        <w:rPr>
          <w:lang w:val="cs-CZ"/>
        </w:rPr>
        <w:t xml:space="preserve"> </w:t>
      </w:r>
      <w:proofErr w:type="spellStart"/>
      <w:r w:rsidR="006F6282">
        <w:rPr>
          <w:lang w:val="cs-CZ"/>
        </w:rPr>
        <w:t>x.x</w:t>
      </w:r>
      <w:proofErr w:type="spellEnd"/>
      <w:r w:rsidR="000D5F6C">
        <w:rPr>
          <w:lang w:val="cs-CZ"/>
        </w:rPr>
        <w:t>., Praha</w:t>
      </w:r>
      <w:proofErr w:type="gramEnd"/>
    </w:p>
    <w:p w:rsidR="001F4264" w:rsidRPr="009355EF" w:rsidRDefault="001F4264" w:rsidP="001F4264">
      <w:pPr>
        <w:tabs>
          <w:tab w:val="left" w:pos="2520"/>
        </w:tabs>
        <w:jc w:val="both"/>
        <w:rPr>
          <w:lang w:val="cs-CZ"/>
        </w:rPr>
      </w:pPr>
      <w:r w:rsidRPr="009355EF">
        <w:rPr>
          <w:lang w:val="cs-CZ"/>
        </w:rPr>
        <w:t>číslo účtu:</w:t>
      </w:r>
      <w:r w:rsidRPr="009355EF">
        <w:rPr>
          <w:lang w:val="cs-CZ"/>
        </w:rPr>
        <w:tab/>
      </w:r>
      <w:proofErr w:type="spellStart"/>
      <w:r w:rsidR="006F6282">
        <w:rPr>
          <w:lang w:val="cs-CZ"/>
        </w:rPr>
        <w:t>xx-xxxxxxxxx</w:t>
      </w:r>
      <w:proofErr w:type="spellEnd"/>
      <w:r w:rsidR="006F6282">
        <w:rPr>
          <w:lang w:val="cs-CZ"/>
        </w:rPr>
        <w:t>/</w:t>
      </w:r>
      <w:proofErr w:type="spellStart"/>
      <w:r w:rsidR="006F6282">
        <w:rPr>
          <w:lang w:val="cs-CZ"/>
        </w:rPr>
        <w:t>xxxx</w:t>
      </w:r>
      <w:proofErr w:type="spellEnd"/>
    </w:p>
    <w:p w:rsidR="001F4264" w:rsidRPr="009355EF" w:rsidRDefault="001F4264" w:rsidP="001F4264">
      <w:pPr>
        <w:tabs>
          <w:tab w:val="left" w:pos="2268"/>
          <w:tab w:val="left" w:pos="2520"/>
          <w:tab w:val="left" w:pos="3544"/>
        </w:tabs>
        <w:jc w:val="both"/>
        <w:rPr>
          <w:lang w:val="cs-CZ"/>
        </w:rPr>
      </w:pPr>
      <w:r w:rsidRPr="009355EF">
        <w:rPr>
          <w:lang w:val="cs-CZ"/>
        </w:rPr>
        <w:t>zapsanou v obchodním rejs</w:t>
      </w:r>
      <w:r w:rsidR="000D5F6C">
        <w:rPr>
          <w:lang w:val="cs-CZ"/>
        </w:rPr>
        <w:t xml:space="preserve">tříku vedeném Městským soudem v Praze, </w:t>
      </w:r>
      <w:r w:rsidR="00A2262E">
        <w:rPr>
          <w:lang w:val="cs-CZ"/>
        </w:rPr>
        <w:t>oddíl C, vložka 99183</w:t>
      </w:r>
    </w:p>
    <w:p w:rsidR="001F4264" w:rsidRPr="00B24067" w:rsidRDefault="001F4264" w:rsidP="001F4264">
      <w:pPr>
        <w:tabs>
          <w:tab w:val="left" w:pos="2268"/>
          <w:tab w:val="left" w:pos="2520"/>
          <w:tab w:val="left" w:pos="3544"/>
        </w:tabs>
        <w:jc w:val="both"/>
        <w:rPr>
          <w:lang w:val="cs-CZ"/>
        </w:rPr>
      </w:pPr>
      <w:r w:rsidRPr="009355EF">
        <w:rPr>
          <w:lang w:val="cs-CZ"/>
        </w:rPr>
        <w:t>zástupce pro věcná jednání:</w:t>
      </w:r>
      <w:r w:rsidR="006F6282">
        <w:rPr>
          <w:lang w:val="cs-CZ"/>
        </w:rPr>
        <w:t xml:space="preserve"> </w:t>
      </w:r>
      <w:proofErr w:type="spellStart"/>
      <w:r w:rsidR="006F6282">
        <w:rPr>
          <w:lang w:val="cs-CZ"/>
        </w:rPr>
        <w:t>xxx</w:t>
      </w:r>
      <w:proofErr w:type="spellEnd"/>
      <w:r w:rsidR="006F6282">
        <w:rPr>
          <w:lang w:val="cs-CZ"/>
        </w:rPr>
        <w:t xml:space="preserve">. </w:t>
      </w:r>
      <w:proofErr w:type="spellStart"/>
      <w:r w:rsidR="006F6282">
        <w:rPr>
          <w:lang w:val="cs-CZ"/>
        </w:rPr>
        <w:t>xxxxxx</w:t>
      </w:r>
      <w:proofErr w:type="spellEnd"/>
      <w:r w:rsidR="006F6282">
        <w:rPr>
          <w:lang w:val="cs-CZ"/>
        </w:rPr>
        <w:t xml:space="preserve"> </w:t>
      </w:r>
      <w:proofErr w:type="spellStart"/>
      <w:r w:rsidR="006F6282">
        <w:rPr>
          <w:lang w:val="cs-CZ"/>
        </w:rPr>
        <w:t>xxxxxx</w:t>
      </w:r>
      <w:proofErr w:type="spellEnd"/>
      <w:r w:rsidR="00A2262E">
        <w:rPr>
          <w:lang w:val="cs-CZ"/>
        </w:rPr>
        <w:t>, vedoucí výrobně obchodního oddělení</w:t>
      </w:r>
      <w:r w:rsidRPr="00B24067">
        <w:rPr>
          <w:lang w:val="cs-CZ"/>
        </w:rPr>
        <w:tab/>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454E0F">
        <w:rPr>
          <w:b/>
          <w:lang w:val="cs-CZ"/>
        </w:rPr>
        <w:t>Rekonstrukce komunikace</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2071E8">
        <w:rPr>
          <w:b/>
          <w:lang w:val="cs-CZ"/>
        </w:rPr>
        <w:t>Re</w:t>
      </w:r>
      <w:r w:rsidR="00454E0F">
        <w:rPr>
          <w:b/>
          <w:lang w:val="cs-CZ"/>
        </w:rPr>
        <w:t>konstrukce komunikace</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97650C" w:rsidRDefault="00A00135" w:rsidP="00A00135">
      <w:pPr>
        <w:tabs>
          <w:tab w:val="left" w:pos="284"/>
        </w:tabs>
        <w:overflowPunct w:val="0"/>
        <w:autoSpaceDE w:val="0"/>
        <w:autoSpaceDN w:val="0"/>
        <w:adjustRightInd w:val="0"/>
        <w:spacing w:after="120"/>
        <w:jc w:val="both"/>
        <w:textAlignment w:val="baseline"/>
        <w:rPr>
          <w:color w:val="000000" w:themeColor="text1"/>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454E0F">
        <w:rPr>
          <w:color w:val="000000" w:themeColor="text1"/>
          <w:lang w:val="cs-CZ"/>
        </w:rPr>
        <w:t xml:space="preserve">e stavebních </w:t>
      </w:r>
      <w:r w:rsidR="001A0201">
        <w:rPr>
          <w:color w:val="000000" w:themeColor="text1"/>
          <w:lang w:val="cs-CZ"/>
        </w:rPr>
        <w:t xml:space="preserve">pracích při rekonstrukci </w:t>
      </w:r>
      <w:r w:rsidR="00454E0F">
        <w:rPr>
          <w:color w:val="000000" w:themeColor="text1"/>
          <w:lang w:val="cs-CZ"/>
        </w:rPr>
        <w:t>komunikace</w:t>
      </w:r>
      <w:r w:rsidR="003476BC">
        <w:rPr>
          <w:color w:val="000000" w:themeColor="text1"/>
          <w:lang w:val="cs-CZ"/>
        </w:rPr>
        <w:t>,</w:t>
      </w:r>
      <w:r w:rsidR="0097650C">
        <w:rPr>
          <w:color w:val="000000" w:themeColor="text1"/>
          <w:lang w:val="cs-CZ"/>
        </w:rPr>
        <w:t xml:space="preserve"> </w:t>
      </w:r>
      <w:r w:rsidR="005E34A1" w:rsidRPr="007E6458">
        <w:rPr>
          <w:color w:val="000000" w:themeColor="text1"/>
          <w:lang w:val="cs-CZ"/>
        </w:rPr>
        <w:t>v Domově Na Zámku Lysá nad Labem, p. o., Zámek 1/21, 289 22 Lysá nad Labem, dle požadavků</w:t>
      </w:r>
      <w:r w:rsidR="00C50DCF">
        <w:rPr>
          <w:color w:val="000000" w:themeColor="text1"/>
          <w:lang w:val="cs-CZ"/>
        </w:rPr>
        <w:t xml:space="preserve"> (požadovaný stav</w:t>
      </w:r>
      <w:r w:rsidR="008D49ED">
        <w:rPr>
          <w:color w:val="000000" w:themeColor="text1"/>
          <w:lang w:val="cs-CZ"/>
        </w:rPr>
        <w:t xml:space="preserve"> – Navrhované řešení</w:t>
      </w:r>
      <w:r w:rsidR="00C50DCF">
        <w:rPr>
          <w:color w:val="000000" w:themeColor="text1"/>
          <w:lang w:val="cs-CZ"/>
        </w:rPr>
        <w:t>)</w:t>
      </w:r>
      <w:r w:rsidR="005E34A1" w:rsidRPr="007E6458">
        <w:rPr>
          <w:color w:val="000000" w:themeColor="text1"/>
          <w:lang w:val="cs-CZ"/>
        </w:rPr>
        <w:t xml:space="preserve"> Objednatele stanovených dále v této Smlouvě a vyplývajících ze zadávací dokumentace a podmínek, na Veřejnou zakázku malého rozsahu a vyplněného a </w:t>
      </w:r>
      <w:proofErr w:type="spellStart"/>
      <w:r w:rsidR="005E34A1" w:rsidRPr="007E6458">
        <w:rPr>
          <w:color w:val="000000" w:themeColor="text1"/>
          <w:lang w:val="cs-CZ"/>
        </w:rPr>
        <w:t>naceněného</w:t>
      </w:r>
      <w:proofErr w:type="spellEnd"/>
      <w:r w:rsidR="005E34A1" w:rsidRPr="007E6458">
        <w:rPr>
          <w:color w:val="000000" w:themeColor="text1"/>
          <w:lang w:val="cs-CZ"/>
        </w:rPr>
        <w:t xml:space="preserve"> Výkazu – výměru (viz Příloha č. 1 této Smlouvy o dílo), (dále jen „</w:t>
      </w:r>
      <w:r w:rsidR="005E34A1" w:rsidRPr="007E6458">
        <w:rPr>
          <w:b/>
          <w:color w:val="000000" w:themeColor="text1"/>
          <w:lang w:val="cs-CZ"/>
        </w:rPr>
        <w:t>Dílo</w:t>
      </w:r>
      <w:r w:rsidR="005E34A1" w:rsidRPr="007E6458">
        <w:rPr>
          <w:color w:val="000000" w:themeColor="text1"/>
          <w:lang w:val="cs-CZ"/>
        </w:rPr>
        <w:t xml:space="preserve">“), a to 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w:t>
      </w:r>
      <w:r w:rsidR="00656C02">
        <w:rPr>
          <w:color w:val="000000" w:themeColor="text1"/>
          <w:lang w:val="cs-CZ"/>
        </w:rPr>
        <w:t>ávky spojené s realizací stavebních prací</w:t>
      </w:r>
      <w:r w:rsidR="005E34A1">
        <w:rPr>
          <w:color w:val="000000" w:themeColor="text1"/>
          <w:lang w:val="cs-CZ"/>
        </w:rPr>
        <w:t xml:space="preserve"> dle Výzvy k podání nabídek a zadávací</w:t>
      </w:r>
      <w:r w:rsidR="003476BC">
        <w:rPr>
          <w:color w:val="000000" w:themeColor="text1"/>
          <w:lang w:val="cs-CZ"/>
        </w:rPr>
        <w:t xml:space="preserve"> </w:t>
      </w:r>
      <w:r w:rsidR="0097650C">
        <w:rPr>
          <w:color w:val="000000" w:themeColor="text1"/>
          <w:lang w:val="cs-CZ"/>
        </w:rPr>
        <w:t>dokumentace</w:t>
      </w:r>
      <w:r w:rsidR="005E34A1">
        <w:rPr>
          <w:color w:val="000000" w:themeColor="text1"/>
          <w:lang w:val="cs-CZ"/>
        </w:rPr>
        <w:t>, přílohy č. 1 Výzvy - Výkaz – výměr</w:t>
      </w:r>
      <w:r w:rsidR="005E34A1" w:rsidRPr="007E6458">
        <w:rPr>
          <w:color w:val="000000" w:themeColor="text1"/>
          <w:lang w:val="cs-CZ"/>
        </w:rPr>
        <w:t>, 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které jsou předmětem Díla</w:t>
      </w:r>
      <w:r w:rsidR="005E34A1">
        <w:rPr>
          <w:color w:val="000000" w:themeColor="text1"/>
          <w:lang w:val="cs-CZ"/>
        </w:rPr>
        <w:t xml:space="preserve">. </w:t>
      </w:r>
      <w:bookmarkEnd w:id="2"/>
      <w:bookmarkEnd w:id="3"/>
    </w:p>
    <w:p w:rsidR="00856814" w:rsidRDefault="00856814" w:rsidP="00856814">
      <w:pPr>
        <w:pStyle w:val="AKFZFnormln"/>
        <w:rPr>
          <w:b/>
        </w:rPr>
      </w:pPr>
    </w:p>
    <w:p w:rsidR="00CE297D" w:rsidRPr="000B3441" w:rsidRDefault="00CE297D" w:rsidP="00454E0F">
      <w:pPr>
        <w:rPr>
          <w:rFonts w:cs="Arial"/>
          <w:b/>
          <w:lang w:val="cs-CZ"/>
        </w:rPr>
      </w:pPr>
      <w:r w:rsidRPr="000B3441">
        <w:rPr>
          <w:rFonts w:cs="Arial"/>
          <w:b/>
          <w:lang w:val="cs-CZ"/>
        </w:rPr>
        <w:t>Stávající stav</w:t>
      </w:r>
    </w:p>
    <w:p w:rsidR="00454E0F" w:rsidRPr="000B3441" w:rsidRDefault="00454E0F" w:rsidP="00454E0F">
      <w:pPr>
        <w:rPr>
          <w:rFonts w:cs="Arial"/>
          <w:lang w:val="cs-CZ"/>
        </w:rPr>
      </w:pPr>
      <w:r w:rsidRPr="000B3441">
        <w:rPr>
          <w:rFonts w:cs="Arial"/>
          <w:lang w:val="cs-CZ"/>
        </w:rPr>
        <w:t xml:space="preserve">Nádvoří budovy Domova Na Zámku je dopravně obslouženo místní komunikací, po které se pohybují vozidla zásobování, přepravní sanitní vozy, vozidla Integrovaného záchranného systému (zejména rychlá zdravotní pomoc), vozidla servisních firem včetně velkých montážních plošin i vozidla údržby zajišťující přepravu různého materiálu mezi budovou DNZ a technickou budovou kláštera. </w:t>
      </w:r>
    </w:p>
    <w:p w:rsidR="00454E0F" w:rsidRPr="00553F1A" w:rsidRDefault="00454E0F" w:rsidP="00454E0F">
      <w:pPr>
        <w:rPr>
          <w:rFonts w:cs="Arial"/>
        </w:rPr>
      </w:pPr>
      <w:proofErr w:type="spellStart"/>
      <w:r w:rsidRPr="00553F1A">
        <w:rPr>
          <w:rFonts w:cs="Arial"/>
        </w:rPr>
        <w:t>Uvedenou</w:t>
      </w:r>
      <w:proofErr w:type="spellEnd"/>
      <w:r w:rsidRPr="00553F1A">
        <w:rPr>
          <w:rFonts w:cs="Arial"/>
        </w:rPr>
        <w:t xml:space="preserve"> </w:t>
      </w:r>
      <w:proofErr w:type="spellStart"/>
      <w:r w:rsidRPr="00553F1A">
        <w:rPr>
          <w:rFonts w:cs="Arial"/>
        </w:rPr>
        <w:t>komunikaci</w:t>
      </w:r>
      <w:proofErr w:type="spellEnd"/>
      <w:r w:rsidRPr="00553F1A">
        <w:rPr>
          <w:rFonts w:cs="Arial"/>
        </w:rPr>
        <w:t xml:space="preserve"> </w:t>
      </w:r>
      <w:proofErr w:type="spellStart"/>
      <w:r w:rsidRPr="00553F1A">
        <w:rPr>
          <w:rFonts w:cs="Arial"/>
        </w:rPr>
        <w:t>využívají</w:t>
      </w:r>
      <w:proofErr w:type="spellEnd"/>
      <w:r w:rsidRPr="00553F1A">
        <w:rPr>
          <w:rFonts w:cs="Arial"/>
        </w:rPr>
        <w:t xml:space="preserve"> </w:t>
      </w:r>
      <w:proofErr w:type="spellStart"/>
      <w:r w:rsidRPr="00553F1A">
        <w:rPr>
          <w:rFonts w:cs="Arial"/>
        </w:rPr>
        <w:t>po</w:t>
      </w:r>
      <w:proofErr w:type="spellEnd"/>
      <w:r w:rsidRPr="00553F1A">
        <w:rPr>
          <w:rFonts w:cs="Arial"/>
        </w:rPr>
        <w:t xml:space="preserve"> </w:t>
      </w:r>
      <w:proofErr w:type="spellStart"/>
      <w:r w:rsidRPr="00553F1A">
        <w:rPr>
          <w:rFonts w:cs="Arial"/>
        </w:rPr>
        <w:t>celý</w:t>
      </w:r>
      <w:proofErr w:type="spellEnd"/>
      <w:r w:rsidRPr="00553F1A">
        <w:rPr>
          <w:rFonts w:cs="Arial"/>
        </w:rPr>
        <w:t xml:space="preserve"> den </w:t>
      </w:r>
      <w:proofErr w:type="spellStart"/>
      <w:r w:rsidRPr="00553F1A">
        <w:rPr>
          <w:rFonts w:cs="Arial"/>
        </w:rPr>
        <w:t>i</w:t>
      </w:r>
      <w:proofErr w:type="spellEnd"/>
      <w:r w:rsidRPr="00553F1A">
        <w:rPr>
          <w:rFonts w:cs="Arial"/>
        </w:rPr>
        <w:t xml:space="preserve"> </w:t>
      </w:r>
      <w:proofErr w:type="spellStart"/>
      <w:r w:rsidRPr="00553F1A">
        <w:rPr>
          <w:rFonts w:cs="Arial"/>
        </w:rPr>
        <w:t>obyvatelé</w:t>
      </w:r>
      <w:proofErr w:type="spellEnd"/>
      <w:r w:rsidRPr="00553F1A">
        <w:rPr>
          <w:rFonts w:cs="Arial"/>
        </w:rPr>
        <w:t xml:space="preserve"> a </w:t>
      </w:r>
      <w:proofErr w:type="spellStart"/>
      <w:r w:rsidRPr="00553F1A">
        <w:rPr>
          <w:rFonts w:cs="Arial"/>
        </w:rPr>
        <w:t>zaměstnanci</w:t>
      </w:r>
      <w:proofErr w:type="spellEnd"/>
      <w:r w:rsidRPr="00553F1A">
        <w:rPr>
          <w:rFonts w:cs="Arial"/>
        </w:rPr>
        <w:t xml:space="preserve"> </w:t>
      </w:r>
      <w:proofErr w:type="spellStart"/>
      <w:r w:rsidRPr="00553F1A">
        <w:rPr>
          <w:rFonts w:cs="Arial"/>
        </w:rPr>
        <w:t>Domova</w:t>
      </w:r>
      <w:proofErr w:type="spellEnd"/>
      <w:r w:rsidRPr="00553F1A">
        <w:rPr>
          <w:rFonts w:cs="Arial"/>
        </w:rPr>
        <w:t xml:space="preserve"> Na Zámku. </w:t>
      </w:r>
      <w:proofErr w:type="spellStart"/>
      <w:r w:rsidRPr="00553F1A">
        <w:rPr>
          <w:rFonts w:cs="Arial"/>
        </w:rPr>
        <w:t>Komunikace</w:t>
      </w:r>
      <w:proofErr w:type="spellEnd"/>
      <w:r w:rsidRPr="00553F1A">
        <w:rPr>
          <w:rFonts w:cs="Arial"/>
        </w:rPr>
        <w:t xml:space="preserve"> </w:t>
      </w:r>
      <w:proofErr w:type="spellStart"/>
      <w:r w:rsidRPr="00553F1A">
        <w:rPr>
          <w:rFonts w:cs="Arial"/>
        </w:rPr>
        <w:t>jižní</w:t>
      </w:r>
      <w:proofErr w:type="spellEnd"/>
      <w:r w:rsidRPr="00553F1A">
        <w:rPr>
          <w:rFonts w:cs="Arial"/>
        </w:rPr>
        <w:t xml:space="preserve"> </w:t>
      </w:r>
      <w:proofErr w:type="spellStart"/>
      <w:r w:rsidRPr="00553F1A">
        <w:rPr>
          <w:rFonts w:cs="Arial"/>
        </w:rPr>
        <w:t>části</w:t>
      </w:r>
      <w:proofErr w:type="spellEnd"/>
      <w:r w:rsidRPr="00553F1A">
        <w:rPr>
          <w:rFonts w:cs="Arial"/>
        </w:rPr>
        <w:t xml:space="preserve"> </w:t>
      </w:r>
      <w:proofErr w:type="spellStart"/>
      <w:r w:rsidRPr="00553F1A">
        <w:rPr>
          <w:rFonts w:cs="Arial"/>
        </w:rPr>
        <w:t>nádvoří</w:t>
      </w:r>
      <w:proofErr w:type="spellEnd"/>
      <w:r w:rsidRPr="00553F1A">
        <w:rPr>
          <w:rFonts w:cs="Arial"/>
        </w:rPr>
        <w:t xml:space="preserve"> </w:t>
      </w:r>
      <w:proofErr w:type="spellStart"/>
      <w:r w:rsidRPr="00553F1A">
        <w:rPr>
          <w:rFonts w:cs="Arial"/>
        </w:rPr>
        <w:t>ve</w:t>
      </w:r>
      <w:proofErr w:type="spellEnd"/>
      <w:r w:rsidRPr="00553F1A">
        <w:rPr>
          <w:rFonts w:cs="Arial"/>
        </w:rPr>
        <w:t xml:space="preserve"> </w:t>
      </w:r>
      <w:proofErr w:type="spellStart"/>
      <w:r w:rsidRPr="00553F1A">
        <w:rPr>
          <w:rFonts w:cs="Arial"/>
        </w:rPr>
        <w:t>tvaru</w:t>
      </w:r>
      <w:proofErr w:type="spellEnd"/>
      <w:r w:rsidRPr="00553F1A">
        <w:rPr>
          <w:rFonts w:cs="Arial"/>
        </w:rPr>
        <w:t xml:space="preserve"> </w:t>
      </w:r>
      <w:proofErr w:type="spellStart"/>
      <w:r w:rsidRPr="00553F1A">
        <w:rPr>
          <w:rFonts w:cs="Arial"/>
        </w:rPr>
        <w:t>písmena</w:t>
      </w:r>
      <w:proofErr w:type="spellEnd"/>
      <w:r w:rsidRPr="00553F1A">
        <w:rPr>
          <w:rFonts w:cs="Arial"/>
        </w:rPr>
        <w:t xml:space="preserve"> „U</w:t>
      </w:r>
      <w:proofErr w:type="gramStart"/>
      <w:r w:rsidRPr="00553F1A">
        <w:rPr>
          <w:rFonts w:cs="Arial"/>
        </w:rPr>
        <w:t>“ je</w:t>
      </w:r>
      <w:proofErr w:type="gramEnd"/>
      <w:r w:rsidRPr="00553F1A">
        <w:rPr>
          <w:rFonts w:cs="Arial"/>
        </w:rPr>
        <w:t xml:space="preserve"> v </w:t>
      </w:r>
      <w:proofErr w:type="spellStart"/>
      <w:r w:rsidRPr="00553F1A">
        <w:rPr>
          <w:rFonts w:cs="Arial"/>
        </w:rPr>
        <w:t>současné</w:t>
      </w:r>
      <w:proofErr w:type="spellEnd"/>
      <w:r w:rsidRPr="00553F1A">
        <w:rPr>
          <w:rFonts w:cs="Arial"/>
        </w:rPr>
        <w:t xml:space="preserve"> </w:t>
      </w:r>
      <w:proofErr w:type="spellStart"/>
      <w:r w:rsidRPr="00553F1A">
        <w:rPr>
          <w:rFonts w:cs="Arial"/>
        </w:rPr>
        <w:t>době</w:t>
      </w:r>
      <w:proofErr w:type="spellEnd"/>
      <w:r w:rsidRPr="00553F1A">
        <w:rPr>
          <w:rFonts w:cs="Arial"/>
        </w:rPr>
        <w:t xml:space="preserve"> v </w:t>
      </w:r>
      <w:proofErr w:type="spellStart"/>
      <w:r w:rsidRPr="00553F1A">
        <w:rPr>
          <w:rFonts w:cs="Arial"/>
        </w:rPr>
        <w:t>havarijním</w:t>
      </w:r>
      <w:proofErr w:type="spellEnd"/>
      <w:r w:rsidRPr="00553F1A">
        <w:rPr>
          <w:rFonts w:cs="Arial"/>
        </w:rPr>
        <w:t xml:space="preserve"> </w:t>
      </w:r>
      <w:proofErr w:type="spellStart"/>
      <w:r w:rsidRPr="00553F1A">
        <w:rPr>
          <w:rFonts w:cs="Arial"/>
        </w:rPr>
        <w:t>stavu</w:t>
      </w:r>
      <w:proofErr w:type="spellEnd"/>
      <w:r w:rsidRPr="00553F1A">
        <w:rPr>
          <w:rFonts w:cs="Arial"/>
        </w:rPr>
        <w:t>. V </w:t>
      </w:r>
      <w:proofErr w:type="spellStart"/>
      <w:r w:rsidRPr="00553F1A">
        <w:rPr>
          <w:rFonts w:cs="Arial"/>
        </w:rPr>
        <w:t>asfaltové</w:t>
      </w:r>
      <w:proofErr w:type="spellEnd"/>
      <w:r w:rsidRPr="00553F1A">
        <w:rPr>
          <w:rFonts w:cs="Arial"/>
        </w:rPr>
        <w:t xml:space="preserve"> </w:t>
      </w:r>
      <w:proofErr w:type="spellStart"/>
      <w:r w:rsidRPr="00553F1A">
        <w:rPr>
          <w:rFonts w:cs="Arial"/>
        </w:rPr>
        <w:t>vozovce</w:t>
      </w:r>
      <w:proofErr w:type="spellEnd"/>
      <w:r w:rsidRPr="00553F1A">
        <w:rPr>
          <w:rFonts w:cs="Arial"/>
        </w:rPr>
        <w:t xml:space="preserve">, </w:t>
      </w:r>
      <w:proofErr w:type="spellStart"/>
      <w:r w:rsidRPr="00553F1A">
        <w:rPr>
          <w:rFonts w:cs="Arial"/>
        </w:rPr>
        <w:t>vybudované</w:t>
      </w:r>
      <w:proofErr w:type="spellEnd"/>
      <w:r w:rsidRPr="00553F1A">
        <w:rPr>
          <w:rFonts w:cs="Arial"/>
        </w:rPr>
        <w:t xml:space="preserve"> </w:t>
      </w:r>
      <w:proofErr w:type="spellStart"/>
      <w:r w:rsidRPr="00553F1A">
        <w:rPr>
          <w:rFonts w:cs="Arial"/>
        </w:rPr>
        <w:t>dnes</w:t>
      </w:r>
      <w:proofErr w:type="spellEnd"/>
      <w:r w:rsidRPr="00553F1A">
        <w:rPr>
          <w:rFonts w:cs="Arial"/>
        </w:rPr>
        <w:t xml:space="preserve"> </w:t>
      </w:r>
      <w:proofErr w:type="spellStart"/>
      <w:r w:rsidRPr="00553F1A">
        <w:rPr>
          <w:rFonts w:cs="Arial"/>
        </w:rPr>
        <w:t>již</w:t>
      </w:r>
      <w:proofErr w:type="spellEnd"/>
      <w:r w:rsidRPr="00553F1A">
        <w:rPr>
          <w:rFonts w:cs="Arial"/>
        </w:rPr>
        <w:t xml:space="preserve"> </w:t>
      </w:r>
      <w:proofErr w:type="spellStart"/>
      <w:r w:rsidRPr="00553F1A">
        <w:rPr>
          <w:rFonts w:cs="Arial"/>
        </w:rPr>
        <w:t>zastaralou</w:t>
      </w:r>
      <w:proofErr w:type="spellEnd"/>
      <w:r w:rsidRPr="00553F1A">
        <w:rPr>
          <w:rFonts w:cs="Arial"/>
        </w:rPr>
        <w:t xml:space="preserve"> </w:t>
      </w:r>
      <w:proofErr w:type="spellStart"/>
      <w:r w:rsidRPr="00553F1A">
        <w:rPr>
          <w:rFonts w:cs="Arial"/>
        </w:rPr>
        <w:t>technologií</w:t>
      </w:r>
      <w:proofErr w:type="spellEnd"/>
      <w:r w:rsidRPr="00553F1A">
        <w:rPr>
          <w:rFonts w:cs="Arial"/>
        </w:rPr>
        <w:t xml:space="preserve">, </w:t>
      </w:r>
      <w:proofErr w:type="spellStart"/>
      <w:r w:rsidRPr="00553F1A">
        <w:rPr>
          <w:rFonts w:cs="Arial"/>
        </w:rPr>
        <w:t>jsou</w:t>
      </w:r>
      <w:proofErr w:type="spellEnd"/>
      <w:r w:rsidRPr="00553F1A">
        <w:rPr>
          <w:rFonts w:cs="Arial"/>
        </w:rPr>
        <w:t xml:space="preserve"> </w:t>
      </w:r>
      <w:proofErr w:type="spellStart"/>
      <w:r w:rsidRPr="00553F1A">
        <w:rPr>
          <w:rFonts w:cs="Arial"/>
        </w:rPr>
        <w:t>hluboké</w:t>
      </w:r>
      <w:proofErr w:type="spellEnd"/>
      <w:r w:rsidRPr="00553F1A">
        <w:rPr>
          <w:rFonts w:cs="Arial"/>
        </w:rPr>
        <w:t xml:space="preserve"> </w:t>
      </w:r>
      <w:proofErr w:type="spellStart"/>
      <w:r w:rsidRPr="00553F1A">
        <w:rPr>
          <w:rFonts w:cs="Arial"/>
        </w:rPr>
        <w:t>výtluky</w:t>
      </w:r>
      <w:proofErr w:type="spellEnd"/>
      <w:r w:rsidRPr="00553F1A">
        <w:rPr>
          <w:rFonts w:cs="Arial"/>
        </w:rPr>
        <w:t xml:space="preserve">, </w:t>
      </w:r>
      <w:proofErr w:type="spellStart"/>
      <w:r w:rsidRPr="00553F1A">
        <w:rPr>
          <w:rFonts w:cs="Arial"/>
        </w:rPr>
        <w:t>uvolněné</w:t>
      </w:r>
      <w:proofErr w:type="spellEnd"/>
      <w:r w:rsidRPr="00553F1A">
        <w:rPr>
          <w:rFonts w:cs="Arial"/>
        </w:rPr>
        <w:t xml:space="preserve"> </w:t>
      </w:r>
      <w:proofErr w:type="spellStart"/>
      <w:r w:rsidRPr="00553F1A">
        <w:rPr>
          <w:rFonts w:cs="Arial"/>
        </w:rPr>
        <w:t>kameny</w:t>
      </w:r>
      <w:proofErr w:type="spellEnd"/>
      <w:r w:rsidRPr="00553F1A">
        <w:rPr>
          <w:rFonts w:cs="Arial"/>
        </w:rPr>
        <w:t xml:space="preserve"> </w:t>
      </w:r>
      <w:proofErr w:type="spellStart"/>
      <w:r w:rsidRPr="00553F1A">
        <w:rPr>
          <w:rFonts w:cs="Arial"/>
        </w:rPr>
        <w:t>i</w:t>
      </w:r>
      <w:proofErr w:type="spellEnd"/>
      <w:r w:rsidRPr="00553F1A">
        <w:rPr>
          <w:rFonts w:cs="Arial"/>
        </w:rPr>
        <w:t xml:space="preserve"> </w:t>
      </w:r>
      <w:proofErr w:type="spellStart"/>
      <w:r w:rsidRPr="00553F1A">
        <w:rPr>
          <w:rFonts w:cs="Arial"/>
        </w:rPr>
        <w:t>části</w:t>
      </w:r>
      <w:proofErr w:type="spellEnd"/>
      <w:r w:rsidRPr="00553F1A">
        <w:rPr>
          <w:rFonts w:cs="Arial"/>
        </w:rPr>
        <w:t xml:space="preserve"> </w:t>
      </w:r>
      <w:proofErr w:type="spellStart"/>
      <w:r w:rsidRPr="00553F1A">
        <w:rPr>
          <w:rFonts w:cs="Arial"/>
        </w:rPr>
        <w:t>vymleté</w:t>
      </w:r>
      <w:proofErr w:type="spellEnd"/>
      <w:r w:rsidRPr="00553F1A">
        <w:rPr>
          <w:rFonts w:cs="Arial"/>
        </w:rPr>
        <w:t xml:space="preserve"> </w:t>
      </w:r>
      <w:proofErr w:type="spellStart"/>
      <w:r w:rsidRPr="00553F1A">
        <w:rPr>
          <w:rFonts w:cs="Arial"/>
        </w:rPr>
        <w:t>vodou</w:t>
      </w:r>
      <w:proofErr w:type="spellEnd"/>
      <w:r w:rsidRPr="00553F1A">
        <w:rPr>
          <w:rFonts w:cs="Arial"/>
        </w:rPr>
        <w:t>.</w:t>
      </w:r>
    </w:p>
    <w:p w:rsidR="00454E0F" w:rsidRPr="00553F1A" w:rsidRDefault="00454E0F" w:rsidP="00454E0F">
      <w:pPr>
        <w:rPr>
          <w:rFonts w:cs="Arial"/>
        </w:rPr>
      </w:pPr>
      <w:proofErr w:type="spellStart"/>
      <w:r w:rsidRPr="00553F1A">
        <w:rPr>
          <w:rFonts w:cs="Arial"/>
        </w:rPr>
        <w:t>Stav</w:t>
      </w:r>
      <w:proofErr w:type="spellEnd"/>
      <w:r w:rsidRPr="00553F1A">
        <w:rPr>
          <w:rFonts w:cs="Arial"/>
        </w:rPr>
        <w:t xml:space="preserve"> </w:t>
      </w:r>
      <w:proofErr w:type="spellStart"/>
      <w:r w:rsidRPr="00553F1A">
        <w:rPr>
          <w:rFonts w:cs="Arial"/>
        </w:rPr>
        <w:t>místní</w:t>
      </w:r>
      <w:proofErr w:type="spellEnd"/>
      <w:r w:rsidRPr="00553F1A">
        <w:rPr>
          <w:rFonts w:cs="Arial"/>
        </w:rPr>
        <w:t xml:space="preserve"> </w:t>
      </w:r>
      <w:proofErr w:type="spellStart"/>
      <w:r w:rsidRPr="00553F1A">
        <w:rPr>
          <w:rFonts w:cs="Arial"/>
        </w:rPr>
        <w:t>komunikace</w:t>
      </w:r>
      <w:proofErr w:type="spellEnd"/>
      <w:r w:rsidRPr="00553F1A">
        <w:rPr>
          <w:rFonts w:cs="Arial"/>
        </w:rPr>
        <w:t xml:space="preserve"> </w:t>
      </w:r>
      <w:proofErr w:type="spellStart"/>
      <w:r w:rsidRPr="00553F1A">
        <w:rPr>
          <w:rFonts w:cs="Arial"/>
        </w:rPr>
        <w:t>působí</w:t>
      </w:r>
      <w:proofErr w:type="spellEnd"/>
      <w:r w:rsidRPr="00553F1A">
        <w:rPr>
          <w:rFonts w:cs="Arial"/>
        </w:rPr>
        <w:t xml:space="preserve"> </w:t>
      </w:r>
      <w:proofErr w:type="spellStart"/>
      <w:r w:rsidRPr="00553F1A">
        <w:rPr>
          <w:rFonts w:cs="Arial"/>
        </w:rPr>
        <w:t>dopravní</w:t>
      </w:r>
      <w:proofErr w:type="spellEnd"/>
      <w:r w:rsidRPr="00553F1A">
        <w:rPr>
          <w:rFonts w:cs="Arial"/>
        </w:rPr>
        <w:t xml:space="preserve"> </w:t>
      </w:r>
      <w:proofErr w:type="spellStart"/>
      <w:r w:rsidRPr="00553F1A">
        <w:rPr>
          <w:rFonts w:cs="Arial"/>
        </w:rPr>
        <w:t>problémy</w:t>
      </w:r>
      <w:proofErr w:type="spellEnd"/>
      <w:r w:rsidRPr="00553F1A">
        <w:rPr>
          <w:rFonts w:cs="Arial"/>
        </w:rPr>
        <w:t xml:space="preserve">, </w:t>
      </w:r>
      <w:proofErr w:type="spellStart"/>
      <w:r w:rsidRPr="00553F1A">
        <w:rPr>
          <w:rFonts w:cs="Arial"/>
        </w:rPr>
        <w:t>zejména</w:t>
      </w:r>
      <w:proofErr w:type="spellEnd"/>
      <w:r w:rsidRPr="00553F1A">
        <w:rPr>
          <w:rFonts w:cs="Arial"/>
        </w:rPr>
        <w:t xml:space="preserve"> je </w:t>
      </w:r>
      <w:proofErr w:type="spellStart"/>
      <w:r w:rsidRPr="00553F1A">
        <w:rPr>
          <w:rFonts w:cs="Arial"/>
        </w:rPr>
        <w:t>zde</w:t>
      </w:r>
      <w:proofErr w:type="spellEnd"/>
      <w:r w:rsidRPr="00553F1A">
        <w:rPr>
          <w:rFonts w:cs="Arial"/>
        </w:rPr>
        <w:t xml:space="preserve"> </w:t>
      </w:r>
      <w:proofErr w:type="spellStart"/>
      <w:r w:rsidRPr="00553F1A">
        <w:rPr>
          <w:rFonts w:cs="Arial"/>
        </w:rPr>
        <w:t>značné</w:t>
      </w:r>
      <w:proofErr w:type="spellEnd"/>
      <w:r w:rsidRPr="00553F1A">
        <w:rPr>
          <w:rFonts w:cs="Arial"/>
        </w:rPr>
        <w:t xml:space="preserve"> </w:t>
      </w:r>
      <w:proofErr w:type="spellStart"/>
      <w:r w:rsidRPr="00553F1A">
        <w:rPr>
          <w:rFonts w:cs="Arial"/>
        </w:rPr>
        <w:t>bezpečnostní</w:t>
      </w:r>
      <w:proofErr w:type="spellEnd"/>
      <w:r w:rsidRPr="00553F1A">
        <w:rPr>
          <w:rFonts w:cs="Arial"/>
        </w:rPr>
        <w:t xml:space="preserve"> </w:t>
      </w:r>
      <w:proofErr w:type="spellStart"/>
      <w:r w:rsidRPr="00553F1A">
        <w:rPr>
          <w:rFonts w:cs="Arial"/>
        </w:rPr>
        <w:t>riziko</w:t>
      </w:r>
      <w:proofErr w:type="spellEnd"/>
      <w:r w:rsidRPr="00553F1A">
        <w:rPr>
          <w:rFonts w:cs="Arial"/>
        </w:rPr>
        <w:t xml:space="preserve"> pro </w:t>
      </w:r>
      <w:proofErr w:type="spellStart"/>
      <w:r w:rsidRPr="00553F1A">
        <w:rPr>
          <w:rFonts w:cs="Arial"/>
        </w:rPr>
        <w:t>klienty</w:t>
      </w:r>
      <w:proofErr w:type="spellEnd"/>
      <w:r w:rsidRPr="00553F1A">
        <w:rPr>
          <w:rFonts w:cs="Arial"/>
        </w:rPr>
        <w:t xml:space="preserve"> DNZ se </w:t>
      </w:r>
      <w:proofErr w:type="spellStart"/>
      <w:r w:rsidRPr="00553F1A">
        <w:rPr>
          <w:rFonts w:cs="Arial"/>
        </w:rPr>
        <w:t>sníženou</w:t>
      </w:r>
      <w:proofErr w:type="spellEnd"/>
      <w:r w:rsidRPr="00553F1A">
        <w:rPr>
          <w:rFonts w:cs="Arial"/>
        </w:rPr>
        <w:t xml:space="preserve"> </w:t>
      </w:r>
      <w:proofErr w:type="spellStart"/>
      <w:r w:rsidRPr="00553F1A">
        <w:rPr>
          <w:rFonts w:cs="Arial"/>
        </w:rPr>
        <w:t>pohyblivostí</w:t>
      </w:r>
      <w:proofErr w:type="spellEnd"/>
      <w:r w:rsidRPr="00553F1A">
        <w:rPr>
          <w:rFonts w:cs="Arial"/>
        </w:rPr>
        <w:t xml:space="preserve">, </w:t>
      </w:r>
      <w:proofErr w:type="spellStart"/>
      <w:r w:rsidRPr="00553F1A">
        <w:rPr>
          <w:rFonts w:cs="Arial"/>
        </w:rPr>
        <w:t>kteří</w:t>
      </w:r>
      <w:proofErr w:type="spellEnd"/>
      <w:r w:rsidRPr="00553F1A">
        <w:rPr>
          <w:rFonts w:cs="Arial"/>
        </w:rPr>
        <w:t xml:space="preserve"> </w:t>
      </w:r>
      <w:proofErr w:type="spellStart"/>
      <w:r w:rsidRPr="00553F1A">
        <w:rPr>
          <w:rFonts w:cs="Arial"/>
        </w:rPr>
        <w:t>využívají</w:t>
      </w:r>
      <w:proofErr w:type="spellEnd"/>
      <w:r w:rsidRPr="00553F1A">
        <w:rPr>
          <w:rFonts w:cs="Arial"/>
        </w:rPr>
        <w:t xml:space="preserve"> </w:t>
      </w:r>
      <w:proofErr w:type="spellStart"/>
      <w:r w:rsidRPr="00553F1A">
        <w:rPr>
          <w:rFonts w:cs="Arial"/>
        </w:rPr>
        <w:t>berle</w:t>
      </w:r>
      <w:proofErr w:type="spellEnd"/>
      <w:r w:rsidRPr="00553F1A">
        <w:rPr>
          <w:rFonts w:cs="Arial"/>
        </w:rPr>
        <w:t xml:space="preserve">, </w:t>
      </w:r>
      <w:proofErr w:type="spellStart"/>
      <w:r w:rsidRPr="00553F1A">
        <w:rPr>
          <w:rFonts w:cs="Arial"/>
        </w:rPr>
        <w:t>chodítka</w:t>
      </w:r>
      <w:proofErr w:type="spellEnd"/>
      <w:r w:rsidRPr="00553F1A">
        <w:rPr>
          <w:rFonts w:cs="Arial"/>
        </w:rPr>
        <w:t xml:space="preserve"> </w:t>
      </w:r>
      <w:proofErr w:type="gramStart"/>
      <w:r w:rsidRPr="00553F1A">
        <w:rPr>
          <w:rFonts w:cs="Arial"/>
        </w:rPr>
        <w:t>a</w:t>
      </w:r>
      <w:proofErr w:type="gramEnd"/>
      <w:r w:rsidRPr="00553F1A">
        <w:rPr>
          <w:rFonts w:cs="Arial"/>
        </w:rPr>
        <w:t xml:space="preserve"> </w:t>
      </w:r>
      <w:proofErr w:type="spellStart"/>
      <w:r w:rsidRPr="00553F1A">
        <w:rPr>
          <w:rFonts w:cs="Arial"/>
        </w:rPr>
        <w:t>invalidní</w:t>
      </w:r>
      <w:proofErr w:type="spellEnd"/>
      <w:r w:rsidRPr="00553F1A">
        <w:rPr>
          <w:rFonts w:cs="Arial"/>
        </w:rPr>
        <w:t xml:space="preserve"> </w:t>
      </w:r>
      <w:proofErr w:type="spellStart"/>
      <w:r w:rsidRPr="00553F1A">
        <w:rPr>
          <w:rFonts w:cs="Arial"/>
        </w:rPr>
        <w:t>vozíky</w:t>
      </w:r>
      <w:proofErr w:type="spellEnd"/>
      <w:r w:rsidRPr="00553F1A">
        <w:rPr>
          <w:rFonts w:cs="Arial"/>
        </w:rPr>
        <w:t>.</w:t>
      </w:r>
    </w:p>
    <w:p w:rsidR="004B0A72" w:rsidRPr="007F4555" w:rsidRDefault="004B0A72" w:rsidP="00CE297D">
      <w:pPr>
        <w:jc w:val="both"/>
        <w:rPr>
          <w:rFonts w:cs="Arial"/>
        </w:rPr>
      </w:pPr>
    </w:p>
    <w:p w:rsidR="00CE297D" w:rsidRPr="007F4555" w:rsidRDefault="00CE297D" w:rsidP="00CE297D">
      <w:pPr>
        <w:rPr>
          <w:rFonts w:cs="Arial"/>
          <w:b/>
        </w:rPr>
      </w:pPr>
      <w:proofErr w:type="spellStart"/>
      <w:r w:rsidRPr="007F4555">
        <w:rPr>
          <w:rFonts w:cs="Arial"/>
          <w:b/>
        </w:rPr>
        <w:t>Popis</w:t>
      </w:r>
      <w:proofErr w:type="spellEnd"/>
      <w:r w:rsidRPr="007F4555">
        <w:rPr>
          <w:rFonts w:cs="Arial"/>
          <w:b/>
        </w:rPr>
        <w:t xml:space="preserve"> </w:t>
      </w:r>
      <w:proofErr w:type="spellStart"/>
      <w:r w:rsidRPr="007F4555">
        <w:rPr>
          <w:rFonts w:cs="Arial"/>
          <w:b/>
        </w:rPr>
        <w:t>rekonstrukce</w:t>
      </w:r>
      <w:proofErr w:type="spellEnd"/>
    </w:p>
    <w:p w:rsidR="00454E0F" w:rsidRPr="00454E0F" w:rsidRDefault="00454E0F" w:rsidP="00454E0F">
      <w:pPr>
        <w:rPr>
          <w:rFonts w:cs="Arial"/>
        </w:rPr>
      </w:pPr>
      <w:proofErr w:type="spellStart"/>
      <w:r w:rsidRPr="00454E0F">
        <w:rPr>
          <w:rFonts w:cs="Arial"/>
        </w:rPr>
        <w:t>Rekonstrukce</w:t>
      </w:r>
      <w:proofErr w:type="spellEnd"/>
      <w:r w:rsidRPr="00454E0F">
        <w:rPr>
          <w:rFonts w:cs="Arial"/>
        </w:rPr>
        <w:t xml:space="preserve"> </w:t>
      </w:r>
      <w:proofErr w:type="spellStart"/>
      <w:r w:rsidRPr="00454E0F">
        <w:rPr>
          <w:rFonts w:cs="Arial"/>
        </w:rPr>
        <w:t>komunikace</w:t>
      </w:r>
      <w:proofErr w:type="spellEnd"/>
      <w:r w:rsidRPr="00454E0F">
        <w:rPr>
          <w:rFonts w:cs="Arial"/>
        </w:rPr>
        <w:t xml:space="preserve"> </w:t>
      </w:r>
      <w:proofErr w:type="spellStart"/>
      <w:r w:rsidRPr="00454E0F">
        <w:rPr>
          <w:rFonts w:cs="Arial"/>
        </w:rPr>
        <w:t>přestavuje</w:t>
      </w:r>
      <w:proofErr w:type="spellEnd"/>
      <w:r w:rsidRPr="00454E0F">
        <w:rPr>
          <w:rFonts w:cs="Arial"/>
        </w:rPr>
        <w:t xml:space="preserve"> </w:t>
      </w:r>
      <w:proofErr w:type="spellStart"/>
      <w:r w:rsidRPr="00454E0F">
        <w:rPr>
          <w:rFonts w:cs="Arial"/>
        </w:rPr>
        <w:t>odfrézování</w:t>
      </w:r>
      <w:proofErr w:type="spellEnd"/>
      <w:r w:rsidRPr="00454E0F">
        <w:rPr>
          <w:rFonts w:cs="Arial"/>
        </w:rPr>
        <w:t xml:space="preserve"> </w:t>
      </w:r>
      <w:proofErr w:type="spellStart"/>
      <w:r w:rsidRPr="00454E0F">
        <w:rPr>
          <w:rFonts w:cs="Arial"/>
        </w:rPr>
        <w:t>výrazných</w:t>
      </w:r>
      <w:proofErr w:type="spellEnd"/>
      <w:r w:rsidRPr="00454E0F">
        <w:rPr>
          <w:rFonts w:cs="Arial"/>
        </w:rPr>
        <w:t xml:space="preserve"> </w:t>
      </w:r>
      <w:proofErr w:type="spellStart"/>
      <w:r w:rsidRPr="00454E0F">
        <w:rPr>
          <w:rFonts w:cs="Arial"/>
        </w:rPr>
        <w:t>nerovností</w:t>
      </w:r>
      <w:proofErr w:type="spellEnd"/>
      <w:r w:rsidRPr="00454E0F">
        <w:rPr>
          <w:rFonts w:cs="Arial"/>
        </w:rPr>
        <w:t xml:space="preserve"> </w:t>
      </w:r>
      <w:proofErr w:type="spellStart"/>
      <w:r w:rsidRPr="00454E0F">
        <w:rPr>
          <w:rFonts w:cs="Arial"/>
        </w:rPr>
        <w:t>asfaltové</w:t>
      </w:r>
      <w:proofErr w:type="spellEnd"/>
      <w:r w:rsidRPr="00454E0F">
        <w:rPr>
          <w:rFonts w:cs="Arial"/>
        </w:rPr>
        <w:t xml:space="preserve"> </w:t>
      </w:r>
      <w:proofErr w:type="spellStart"/>
      <w:r w:rsidRPr="00454E0F">
        <w:rPr>
          <w:rFonts w:cs="Arial"/>
        </w:rPr>
        <w:t>vozovky</w:t>
      </w:r>
      <w:proofErr w:type="spellEnd"/>
      <w:r w:rsidRPr="00454E0F">
        <w:rPr>
          <w:rFonts w:cs="Arial"/>
        </w:rPr>
        <w:t xml:space="preserve">, </w:t>
      </w:r>
      <w:proofErr w:type="spellStart"/>
      <w:r w:rsidRPr="00454E0F">
        <w:rPr>
          <w:rFonts w:cs="Arial"/>
        </w:rPr>
        <w:t>zaplnění</w:t>
      </w:r>
      <w:proofErr w:type="spellEnd"/>
      <w:r w:rsidRPr="00454E0F">
        <w:rPr>
          <w:rFonts w:cs="Arial"/>
        </w:rPr>
        <w:t xml:space="preserve"> </w:t>
      </w:r>
      <w:proofErr w:type="spellStart"/>
      <w:r w:rsidRPr="00454E0F">
        <w:rPr>
          <w:rFonts w:cs="Arial"/>
        </w:rPr>
        <w:t>výtluků</w:t>
      </w:r>
      <w:proofErr w:type="spellEnd"/>
      <w:r w:rsidRPr="00454E0F">
        <w:rPr>
          <w:rFonts w:cs="Arial"/>
        </w:rPr>
        <w:t xml:space="preserve"> </w:t>
      </w:r>
      <w:proofErr w:type="spellStart"/>
      <w:r w:rsidRPr="00454E0F">
        <w:rPr>
          <w:rFonts w:cs="Arial"/>
        </w:rPr>
        <w:t>asfaltovým</w:t>
      </w:r>
      <w:proofErr w:type="spellEnd"/>
      <w:r w:rsidRPr="00454E0F">
        <w:rPr>
          <w:rFonts w:cs="Arial"/>
        </w:rPr>
        <w:t xml:space="preserve"> </w:t>
      </w:r>
      <w:proofErr w:type="spellStart"/>
      <w:r w:rsidRPr="00454E0F">
        <w:rPr>
          <w:rFonts w:cs="Arial"/>
        </w:rPr>
        <w:t>betonem</w:t>
      </w:r>
      <w:proofErr w:type="spellEnd"/>
      <w:r w:rsidRPr="00454E0F">
        <w:rPr>
          <w:rFonts w:cs="Arial"/>
        </w:rPr>
        <w:t xml:space="preserve">, </w:t>
      </w:r>
      <w:proofErr w:type="spellStart"/>
      <w:r w:rsidRPr="00454E0F">
        <w:rPr>
          <w:rFonts w:cs="Arial"/>
        </w:rPr>
        <w:t>výškovou</w:t>
      </w:r>
      <w:proofErr w:type="spellEnd"/>
      <w:r w:rsidRPr="00454E0F">
        <w:rPr>
          <w:rFonts w:cs="Arial"/>
        </w:rPr>
        <w:t xml:space="preserve"> </w:t>
      </w:r>
      <w:proofErr w:type="spellStart"/>
      <w:r w:rsidRPr="00454E0F">
        <w:rPr>
          <w:rFonts w:cs="Arial"/>
        </w:rPr>
        <w:t>úpravu</w:t>
      </w:r>
      <w:proofErr w:type="spellEnd"/>
      <w:r w:rsidRPr="00454E0F">
        <w:rPr>
          <w:rFonts w:cs="Arial"/>
        </w:rPr>
        <w:t xml:space="preserve"> </w:t>
      </w:r>
      <w:proofErr w:type="spellStart"/>
      <w:r w:rsidRPr="00454E0F">
        <w:rPr>
          <w:rFonts w:cs="Arial"/>
        </w:rPr>
        <w:t>dvou</w:t>
      </w:r>
      <w:proofErr w:type="spellEnd"/>
      <w:r w:rsidRPr="00454E0F">
        <w:rPr>
          <w:rFonts w:cs="Arial"/>
        </w:rPr>
        <w:t xml:space="preserve"> </w:t>
      </w:r>
      <w:proofErr w:type="spellStart"/>
      <w:r w:rsidRPr="00454E0F">
        <w:rPr>
          <w:rFonts w:cs="Arial"/>
        </w:rPr>
        <w:t>revizních</w:t>
      </w:r>
      <w:proofErr w:type="spellEnd"/>
      <w:r w:rsidRPr="00454E0F">
        <w:rPr>
          <w:rFonts w:cs="Arial"/>
        </w:rPr>
        <w:t xml:space="preserve"> </w:t>
      </w:r>
      <w:proofErr w:type="spellStart"/>
      <w:r w:rsidRPr="00454E0F">
        <w:rPr>
          <w:rFonts w:cs="Arial"/>
        </w:rPr>
        <w:t>šachet</w:t>
      </w:r>
      <w:proofErr w:type="spellEnd"/>
      <w:r w:rsidRPr="00454E0F">
        <w:rPr>
          <w:rFonts w:cs="Arial"/>
        </w:rPr>
        <w:t xml:space="preserve">, </w:t>
      </w:r>
      <w:proofErr w:type="spellStart"/>
      <w:r w:rsidRPr="00454E0F">
        <w:rPr>
          <w:rFonts w:cs="Arial"/>
        </w:rPr>
        <w:t>plynulé</w:t>
      </w:r>
      <w:proofErr w:type="spellEnd"/>
      <w:r w:rsidRPr="00454E0F">
        <w:rPr>
          <w:rFonts w:cs="Arial"/>
        </w:rPr>
        <w:t xml:space="preserve"> </w:t>
      </w:r>
      <w:proofErr w:type="spellStart"/>
      <w:r w:rsidRPr="00454E0F">
        <w:rPr>
          <w:rFonts w:cs="Arial"/>
        </w:rPr>
        <w:t>napojení</w:t>
      </w:r>
      <w:proofErr w:type="spellEnd"/>
      <w:r w:rsidRPr="00454E0F">
        <w:rPr>
          <w:rFonts w:cs="Arial"/>
        </w:rPr>
        <w:t xml:space="preserve"> </w:t>
      </w:r>
      <w:proofErr w:type="spellStart"/>
      <w:r w:rsidRPr="00454E0F">
        <w:rPr>
          <w:rFonts w:cs="Arial"/>
        </w:rPr>
        <w:t>komunikace</w:t>
      </w:r>
      <w:proofErr w:type="spellEnd"/>
      <w:r w:rsidRPr="00454E0F">
        <w:rPr>
          <w:rFonts w:cs="Arial"/>
        </w:rPr>
        <w:t xml:space="preserve"> </w:t>
      </w:r>
      <w:proofErr w:type="spellStart"/>
      <w:r w:rsidRPr="00454E0F">
        <w:rPr>
          <w:rFonts w:cs="Arial"/>
        </w:rPr>
        <w:t>ke</w:t>
      </w:r>
      <w:proofErr w:type="spellEnd"/>
      <w:r w:rsidRPr="00454E0F">
        <w:rPr>
          <w:rFonts w:cs="Arial"/>
        </w:rPr>
        <w:t xml:space="preserve"> </w:t>
      </w:r>
      <w:proofErr w:type="spellStart"/>
      <w:r w:rsidRPr="00454E0F">
        <w:rPr>
          <w:rFonts w:cs="Arial"/>
        </w:rPr>
        <w:t>komunikaci</w:t>
      </w:r>
      <w:proofErr w:type="spellEnd"/>
      <w:r w:rsidRPr="00454E0F">
        <w:rPr>
          <w:rFonts w:cs="Arial"/>
        </w:rPr>
        <w:t xml:space="preserve"> v </w:t>
      </w:r>
      <w:proofErr w:type="spellStart"/>
      <w:r w:rsidRPr="00454E0F">
        <w:rPr>
          <w:rFonts w:cs="Arial"/>
        </w:rPr>
        <w:t>severní</w:t>
      </w:r>
      <w:proofErr w:type="spellEnd"/>
      <w:r w:rsidRPr="00454E0F">
        <w:rPr>
          <w:rFonts w:cs="Arial"/>
        </w:rPr>
        <w:t xml:space="preserve"> </w:t>
      </w:r>
      <w:proofErr w:type="spellStart"/>
      <w:r w:rsidRPr="00454E0F">
        <w:rPr>
          <w:rFonts w:cs="Arial"/>
        </w:rPr>
        <w:t>části</w:t>
      </w:r>
      <w:proofErr w:type="spellEnd"/>
      <w:r w:rsidRPr="00454E0F">
        <w:rPr>
          <w:rFonts w:cs="Arial"/>
        </w:rPr>
        <w:t xml:space="preserve"> </w:t>
      </w:r>
      <w:proofErr w:type="spellStart"/>
      <w:r w:rsidRPr="00454E0F">
        <w:rPr>
          <w:rFonts w:cs="Arial"/>
        </w:rPr>
        <w:t>nádvoří</w:t>
      </w:r>
      <w:proofErr w:type="spellEnd"/>
      <w:r w:rsidRPr="00454E0F">
        <w:rPr>
          <w:rFonts w:cs="Arial"/>
        </w:rPr>
        <w:t xml:space="preserve">, a </w:t>
      </w:r>
      <w:proofErr w:type="spellStart"/>
      <w:r w:rsidRPr="00454E0F">
        <w:rPr>
          <w:rFonts w:cs="Arial"/>
        </w:rPr>
        <w:t>ke</w:t>
      </w:r>
      <w:proofErr w:type="spellEnd"/>
      <w:r w:rsidRPr="00454E0F">
        <w:rPr>
          <w:rFonts w:cs="Arial"/>
        </w:rPr>
        <w:t xml:space="preserve"> </w:t>
      </w:r>
      <w:proofErr w:type="spellStart"/>
      <w:r w:rsidRPr="00454E0F">
        <w:rPr>
          <w:rFonts w:cs="Arial"/>
        </w:rPr>
        <w:t>komunikaci</w:t>
      </w:r>
      <w:proofErr w:type="spellEnd"/>
      <w:r w:rsidRPr="00454E0F">
        <w:rPr>
          <w:rFonts w:cs="Arial"/>
        </w:rPr>
        <w:t xml:space="preserve"> </w:t>
      </w:r>
      <w:proofErr w:type="spellStart"/>
      <w:r w:rsidRPr="00454E0F">
        <w:rPr>
          <w:rFonts w:cs="Arial"/>
        </w:rPr>
        <w:t>před</w:t>
      </w:r>
      <w:proofErr w:type="spellEnd"/>
      <w:r w:rsidRPr="00454E0F">
        <w:rPr>
          <w:rFonts w:cs="Arial"/>
        </w:rPr>
        <w:t xml:space="preserve"> </w:t>
      </w:r>
      <w:proofErr w:type="spellStart"/>
      <w:r w:rsidRPr="00454E0F">
        <w:rPr>
          <w:rFonts w:cs="Arial"/>
        </w:rPr>
        <w:t>budovou</w:t>
      </w:r>
      <w:proofErr w:type="spellEnd"/>
      <w:r w:rsidRPr="00454E0F">
        <w:rPr>
          <w:rFonts w:cs="Arial"/>
        </w:rPr>
        <w:t xml:space="preserve"> </w:t>
      </w:r>
      <w:proofErr w:type="spellStart"/>
      <w:r w:rsidRPr="00454E0F">
        <w:rPr>
          <w:rFonts w:cs="Arial"/>
        </w:rPr>
        <w:t>kláštera</w:t>
      </w:r>
      <w:proofErr w:type="spellEnd"/>
      <w:r w:rsidRPr="00454E0F">
        <w:rPr>
          <w:rFonts w:cs="Arial"/>
        </w:rPr>
        <w:t xml:space="preserve">, </w:t>
      </w:r>
      <w:proofErr w:type="spellStart"/>
      <w:r w:rsidRPr="00454E0F">
        <w:rPr>
          <w:rFonts w:cs="Arial"/>
        </w:rPr>
        <w:t>které</w:t>
      </w:r>
      <w:proofErr w:type="spellEnd"/>
      <w:r w:rsidRPr="00454E0F">
        <w:rPr>
          <w:rFonts w:cs="Arial"/>
        </w:rPr>
        <w:t xml:space="preserve"> </w:t>
      </w:r>
      <w:proofErr w:type="spellStart"/>
      <w:r w:rsidRPr="00454E0F">
        <w:rPr>
          <w:rFonts w:cs="Arial"/>
        </w:rPr>
        <w:t>nejsou</w:t>
      </w:r>
      <w:proofErr w:type="spellEnd"/>
      <w:r w:rsidRPr="00454E0F">
        <w:rPr>
          <w:rFonts w:cs="Arial"/>
        </w:rPr>
        <w:t xml:space="preserve"> </w:t>
      </w:r>
      <w:proofErr w:type="spellStart"/>
      <w:r w:rsidRPr="00454E0F">
        <w:rPr>
          <w:rFonts w:cs="Arial"/>
        </w:rPr>
        <w:t>předmětem</w:t>
      </w:r>
      <w:proofErr w:type="spellEnd"/>
      <w:r w:rsidRPr="00454E0F">
        <w:rPr>
          <w:rFonts w:cs="Arial"/>
        </w:rPr>
        <w:t xml:space="preserve"> </w:t>
      </w:r>
      <w:proofErr w:type="spellStart"/>
      <w:r w:rsidRPr="00454E0F">
        <w:rPr>
          <w:rFonts w:cs="Arial"/>
        </w:rPr>
        <w:t>zakázky</w:t>
      </w:r>
      <w:proofErr w:type="spellEnd"/>
      <w:r w:rsidRPr="00454E0F">
        <w:rPr>
          <w:rFonts w:cs="Arial"/>
        </w:rPr>
        <w:t xml:space="preserve">. Po </w:t>
      </w:r>
      <w:proofErr w:type="spellStart"/>
      <w:r w:rsidRPr="00454E0F">
        <w:rPr>
          <w:rFonts w:cs="Arial"/>
        </w:rPr>
        <w:t>zametení</w:t>
      </w:r>
      <w:proofErr w:type="spellEnd"/>
      <w:r w:rsidRPr="00454E0F">
        <w:rPr>
          <w:rFonts w:cs="Arial"/>
        </w:rPr>
        <w:t xml:space="preserve"> </w:t>
      </w:r>
      <w:proofErr w:type="spellStart"/>
      <w:r w:rsidRPr="00454E0F">
        <w:rPr>
          <w:rFonts w:cs="Arial"/>
        </w:rPr>
        <w:t>celé</w:t>
      </w:r>
      <w:proofErr w:type="spellEnd"/>
      <w:r w:rsidRPr="00454E0F">
        <w:rPr>
          <w:rFonts w:cs="Arial"/>
        </w:rPr>
        <w:t xml:space="preserve"> </w:t>
      </w:r>
      <w:proofErr w:type="spellStart"/>
      <w:r w:rsidRPr="00454E0F">
        <w:rPr>
          <w:rFonts w:cs="Arial"/>
        </w:rPr>
        <w:t>komunikace</w:t>
      </w:r>
      <w:proofErr w:type="spellEnd"/>
      <w:r w:rsidRPr="00454E0F">
        <w:rPr>
          <w:rFonts w:cs="Arial"/>
        </w:rPr>
        <w:t xml:space="preserve"> </w:t>
      </w:r>
      <w:proofErr w:type="spellStart"/>
      <w:r w:rsidRPr="00454E0F">
        <w:rPr>
          <w:rFonts w:cs="Arial"/>
        </w:rPr>
        <w:t>zametacím</w:t>
      </w:r>
      <w:proofErr w:type="spellEnd"/>
      <w:r w:rsidRPr="00454E0F">
        <w:rPr>
          <w:rFonts w:cs="Arial"/>
        </w:rPr>
        <w:t xml:space="preserve"> </w:t>
      </w:r>
      <w:proofErr w:type="spellStart"/>
      <w:r w:rsidRPr="00454E0F">
        <w:rPr>
          <w:rFonts w:cs="Arial"/>
        </w:rPr>
        <w:t>vozem</w:t>
      </w:r>
      <w:proofErr w:type="spellEnd"/>
      <w:r w:rsidRPr="00454E0F">
        <w:rPr>
          <w:rFonts w:cs="Arial"/>
        </w:rPr>
        <w:t xml:space="preserve"> a </w:t>
      </w:r>
      <w:proofErr w:type="spellStart"/>
      <w:r w:rsidRPr="00454E0F">
        <w:rPr>
          <w:rFonts w:cs="Arial"/>
        </w:rPr>
        <w:t>nástřikem</w:t>
      </w:r>
      <w:proofErr w:type="spellEnd"/>
      <w:r w:rsidRPr="00454E0F">
        <w:rPr>
          <w:rFonts w:cs="Arial"/>
        </w:rPr>
        <w:t xml:space="preserve"> </w:t>
      </w:r>
      <w:proofErr w:type="spellStart"/>
      <w:r w:rsidRPr="00454E0F">
        <w:rPr>
          <w:rFonts w:cs="Arial"/>
        </w:rPr>
        <w:t>spojovací</w:t>
      </w:r>
      <w:proofErr w:type="spellEnd"/>
      <w:r w:rsidRPr="00454E0F">
        <w:rPr>
          <w:rFonts w:cs="Arial"/>
        </w:rPr>
        <w:t xml:space="preserve"> </w:t>
      </w:r>
      <w:proofErr w:type="spellStart"/>
      <w:r w:rsidRPr="00454E0F">
        <w:rPr>
          <w:rFonts w:cs="Arial"/>
        </w:rPr>
        <w:t>emulzí</w:t>
      </w:r>
      <w:proofErr w:type="spellEnd"/>
      <w:r w:rsidRPr="00454E0F">
        <w:rPr>
          <w:rFonts w:cs="Arial"/>
        </w:rPr>
        <w:t xml:space="preserve"> </w:t>
      </w:r>
      <w:proofErr w:type="spellStart"/>
      <w:r w:rsidRPr="00454E0F">
        <w:rPr>
          <w:rFonts w:cs="Arial"/>
        </w:rPr>
        <w:t>bude</w:t>
      </w:r>
      <w:proofErr w:type="spellEnd"/>
      <w:r w:rsidRPr="00454E0F">
        <w:rPr>
          <w:rFonts w:cs="Arial"/>
        </w:rPr>
        <w:t xml:space="preserve"> </w:t>
      </w:r>
      <w:proofErr w:type="spellStart"/>
      <w:r w:rsidRPr="00454E0F">
        <w:rPr>
          <w:rFonts w:cs="Arial"/>
        </w:rPr>
        <w:t>po</w:t>
      </w:r>
      <w:proofErr w:type="spellEnd"/>
      <w:r w:rsidRPr="00454E0F">
        <w:rPr>
          <w:rFonts w:cs="Arial"/>
        </w:rPr>
        <w:t xml:space="preserve"> </w:t>
      </w:r>
      <w:proofErr w:type="spellStart"/>
      <w:r w:rsidRPr="00454E0F">
        <w:rPr>
          <w:rFonts w:cs="Arial"/>
        </w:rPr>
        <w:t>celé</w:t>
      </w:r>
      <w:proofErr w:type="spellEnd"/>
      <w:r w:rsidRPr="00454E0F">
        <w:rPr>
          <w:rFonts w:cs="Arial"/>
        </w:rPr>
        <w:t xml:space="preserve"> </w:t>
      </w:r>
      <w:proofErr w:type="spellStart"/>
      <w:r w:rsidRPr="00454E0F">
        <w:rPr>
          <w:rFonts w:cs="Arial"/>
        </w:rPr>
        <w:t>ploše</w:t>
      </w:r>
      <w:proofErr w:type="spellEnd"/>
      <w:r w:rsidRPr="00454E0F">
        <w:rPr>
          <w:rFonts w:cs="Arial"/>
        </w:rPr>
        <w:t xml:space="preserve"> </w:t>
      </w:r>
      <w:proofErr w:type="spellStart"/>
      <w:r w:rsidRPr="00454E0F">
        <w:rPr>
          <w:rFonts w:cs="Arial"/>
        </w:rPr>
        <w:t>komunikace</w:t>
      </w:r>
      <w:proofErr w:type="spellEnd"/>
      <w:r w:rsidRPr="00454E0F">
        <w:rPr>
          <w:rFonts w:cs="Arial"/>
        </w:rPr>
        <w:t xml:space="preserve"> </w:t>
      </w:r>
      <w:proofErr w:type="spellStart"/>
      <w:r w:rsidRPr="00454E0F">
        <w:rPr>
          <w:rFonts w:cs="Arial"/>
        </w:rPr>
        <w:t>strojně</w:t>
      </w:r>
      <w:proofErr w:type="spellEnd"/>
      <w:r w:rsidRPr="00454E0F">
        <w:rPr>
          <w:rFonts w:cs="Arial"/>
        </w:rPr>
        <w:t xml:space="preserve"> </w:t>
      </w:r>
      <w:proofErr w:type="spellStart"/>
      <w:r w:rsidRPr="00454E0F">
        <w:rPr>
          <w:rFonts w:cs="Arial"/>
        </w:rPr>
        <w:t>položen</w:t>
      </w:r>
      <w:proofErr w:type="spellEnd"/>
      <w:r w:rsidRPr="00454E0F">
        <w:rPr>
          <w:rFonts w:cs="Arial"/>
        </w:rPr>
        <w:t xml:space="preserve"> </w:t>
      </w:r>
      <w:proofErr w:type="spellStart"/>
      <w:r w:rsidRPr="00454E0F">
        <w:rPr>
          <w:rFonts w:cs="Arial"/>
        </w:rPr>
        <w:t>asfaltový</w:t>
      </w:r>
      <w:proofErr w:type="spellEnd"/>
      <w:r w:rsidRPr="00454E0F">
        <w:rPr>
          <w:rFonts w:cs="Arial"/>
        </w:rPr>
        <w:t xml:space="preserve"> </w:t>
      </w:r>
      <w:proofErr w:type="spellStart"/>
      <w:r w:rsidRPr="00454E0F">
        <w:rPr>
          <w:rFonts w:cs="Arial"/>
        </w:rPr>
        <w:t>beton</w:t>
      </w:r>
      <w:proofErr w:type="spellEnd"/>
      <w:r w:rsidRPr="00454E0F">
        <w:rPr>
          <w:rFonts w:cs="Arial"/>
        </w:rPr>
        <w:t xml:space="preserve">. </w:t>
      </w:r>
      <w:proofErr w:type="spellStart"/>
      <w:r w:rsidRPr="00454E0F">
        <w:rPr>
          <w:rFonts w:cs="Arial"/>
        </w:rPr>
        <w:t>Součástí</w:t>
      </w:r>
      <w:proofErr w:type="spellEnd"/>
      <w:r w:rsidRPr="00454E0F">
        <w:rPr>
          <w:rFonts w:cs="Arial"/>
        </w:rPr>
        <w:t xml:space="preserve"> </w:t>
      </w:r>
      <w:proofErr w:type="spellStart"/>
      <w:r w:rsidRPr="00454E0F">
        <w:rPr>
          <w:rFonts w:cs="Arial"/>
        </w:rPr>
        <w:t>rekonstrukce</w:t>
      </w:r>
      <w:proofErr w:type="spellEnd"/>
      <w:r w:rsidRPr="00454E0F">
        <w:rPr>
          <w:rFonts w:cs="Arial"/>
        </w:rPr>
        <w:t xml:space="preserve"> je </w:t>
      </w:r>
      <w:proofErr w:type="spellStart"/>
      <w:r w:rsidRPr="00454E0F">
        <w:rPr>
          <w:rFonts w:cs="Arial"/>
        </w:rPr>
        <w:t>i</w:t>
      </w:r>
      <w:proofErr w:type="spellEnd"/>
      <w:r w:rsidRPr="00454E0F">
        <w:rPr>
          <w:rFonts w:cs="Arial"/>
        </w:rPr>
        <w:t xml:space="preserve"> </w:t>
      </w:r>
      <w:proofErr w:type="spellStart"/>
      <w:r w:rsidRPr="00454E0F">
        <w:rPr>
          <w:rFonts w:cs="Arial"/>
        </w:rPr>
        <w:t>obnovení</w:t>
      </w:r>
      <w:proofErr w:type="spellEnd"/>
      <w:r w:rsidRPr="00454E0F">
        <w:rPr>
          <w:rFonts w:cs="Arial"/>
        </w:rPr>
        <w:t xml:space="preserve"> </w:t>
      </w:r>
      <w:proofErr w:type="spellStart"/>
      <w:r w:rsidRPr="00454E0F">
        <w:rPr>
          <w:rFonts w:cs="Arial"/>
        </w:rPr>
        <w:t>asfaltobetonové</w:t>
      </w:r>
      <w:proofErr w:type="spellEnd"/>
      <w:r w:rsidRPr="00454E0F">
        <w:rPr>
          <w:rFonts w:cs="Arial"/>
        </w:rPr>
        <w:t xml:space="preserve"> </w:t>
      </w:r>
      <w:proofErr w:type="spellStart"/>
      <w:r w:rsidRPr="00454E0F">
        <w:rPr>
          <w:rFonts w:cs="Arial"/>
        </w:rPr>
        <w:t>komunikace</w:t>
      </w:r>
      <w:proofErr w:type="spellEnd"/>
      <w:r w:rsidRPr="00454E0F">
        <w:rPr>
          <w:rFonts w:cs="Arial"/>
        </w:rPr>
        <w:t xml:space="preserve"> v </w:t>
      </w:r>
      <w:proofErr w:type="spellStart"/>
      <w:r w:rsidRPr="00454E0F">
        <w:rPr>
          <w:rFonts w:cs="Arial"/>
        </w:rPr>
        <w:t>místě</w:t>
      </w:r>
      <w:proofErr w:type="spellEnd"/>
      <w:r w:rsidRPr="00454E0F">
        <w:rPr>
          <w:rFonts w:cs="Arial"/>
        </w:rPr>
        <w:t xml:space="preserve"> </w:t>
      </w:r>
      <w:proofErr w:type="spellStart"/>
      <w:r w:rsidRPr="00454E0F">
        <w:rPr>
          <w:rFonts w:cs="Arial"/>
        </w:rPr>
        <w:t>dvou</w:t>
      </w:r>
      <w:proofErr w:type="spellEnd"/>
      <w:r w:rsidRPr="00454E0F">
        <w:rPr>
          <w:rFonts w:cs="Arial"/>
        </w:rPr>
        <w:t xml:space="preserve"> </w:t>
      </w:r>
      <w:proofErr w:type="spellStart"/>
      <w:r w:rsidRPr="00454E0F">
        <w:rPr>
          <w:rFonts w:cs="Arial"/>
        </w:rPr>
        <w:t>překopů</w:t>
      </w:r>
      <w:proofErr w:type="spellEnd"/>
      <w:r w:rsidRPr="00454E0F">
        <w:rPr>
          <w:rFonts w:cs="Arial"/>
        </w:rPr>
        <w:t xml:space="preserve"> </w:t>
      </w:r>
      <w:proofErr w:type="spellStart"/>
      <w:r w:rsidR="007E5936">
        <w:rPr>
          <w:rFonts w:cs="Arial"/>
        </w:rPr>
        <w:t>po</w:t>
      </w:r>
      <w:proofErr w:type="spellEnd"/>
      <w:r w:rsidR="007E5936">
        <w:rPr>
          <w:rFonts w:cs="Arial"/>
        </w:rPr>
        <w:t xml:space="preserve"> </w:t>
      </w:r>
      <w:proofErr w:type="spellStart"/>
      <w:r w:rsidR="007E5936">
        <w:rPr>
          <w:rFonts w:cs="Arial"/>
        </w:rPr>
        <w:t>výměně</w:t>
      </w:r>
      <w:proofErr w:type="spellEnd"/>
      <w:r w:rsidRPr="00454E0F">
        <w:rPr>
          <w:rFonts w:cs="Arial"/>
        </w:rPr>
        <w:t xml:space="preserve"> </w:t>
      </w:r>
      <w:proofErr w:type="spellStart"/>
      <w:r w:rsidRPr="00454E0F">
        <w:rPr>
          <w:rFonts w:cs="Arial"/>
        </w:rPr>
        <w:t>potrubí</w:t>
      </w:r>
      <w:proofErr w:type="spellEnd"/>
      <w:r w:rsidRPr="00454E0F">
        <w:rPr>
          <w:rFonts w:cs="Arial"/>
        </w:rPr>
        <w:t xml:space="preserve"> </w:t>
      </w:r>
      <w:proofErr w:type="spellStart"/>
      <w:r w:rsidRPr="00454E0F">
        <w:rPr>
          <w:rFonts w:cs="Arial"/>
        </w:rPr>
        <w:t>havarovaného</w:t>
      </w:r>
      <w:proofErr w:type="spellEnd"/>
      <w:r w:rsidRPr="00454E0F">
        <w:rPr>
          <w:rFonts w:cs="Arial"/>
        </w:rPr>
        <w:t xml:space="preserve"> </w:t>
      </w:r>
      <w:proofErr w:type="spellStart"/>
      <w:r w:rsidRPr="00454E0F">
        <w:rPr>
          <w:rFonts w:cs="Arial"/>
        </w:rPr>
        <w:t>vodovodu</w:t>
      </w:r>
      <w:proofErr w:type="spellEnd"/>
      <w:r w:rsidRPr="00454E0F">
        <w:rPr>
          <w:rFonts w:cs="Arial"/>
        </w:rPr>
        <w:t>.</w:t>
      </w:r>
    </w:p>
    <w:p w:rsidR="00B9367B" w:rsidRPr="0043766D" w:rsidRDefault="00B9367B" w:rsidP="00B9367B">
      <w:pPr>
        <w:tabs>
          <w:tab w:val="left" w:pos="-2880"/>
        </w:tabs>
        <w:jc w:val="both"/>
      </w:pPr>
    </w:p>
    <w:p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rsidR="00A00135" w:rsidRPr="00CA4DAB" w:rsidRDefault="00A00135" w:rsidP="00CE297D">
      <w:pPr>
        <w:tabs>
          <w:tab w:val="left" w:pos="-2880"/>
        </w:tabs>
        <w:jc w:val="both"/>
        <w:rPr>
          <w:color w:val="000000" w:themeColor="text1"/>
        </w:rPr>
      </w:pPr>
      <w:proofErr w:type="spellStart"/>
      <w:r w:rsidRPr="00CA4DAB">
        <w:rPr>
          <w:color w:val="000000" w:themeColor="text1"/>
        </w:rPr>
        <w:t>Zachování</w:t>
      </w:r>
      <w:proofErr w:type="spellEnd"/>
      <w:r w:rsidRPr="00CA4DAB">
        <w:rPr>
          <w:color w:val="000000" w:themeColor="text1"/>
        </w:rPr>
        <w:t xml:space="preserve"> </w:t>
      </w:r>
      <w:proofErr w:type="spellStart"/>
      <w:r w:rsidRPr="00CA4DAB">
        <w:rPr>
          <w:color w:val="000000" w:themeColor="text1"/>
        </w:rPr>
        <w:t>nočního</w:t>
      </w:r>
      <w:proofErr w:type="spellEnd"/>
      <w:r w:rsidRPr="00CA4DAB">
        <w:rPr>
          <w:color w:val="000000" w:themeColor="text1"/>
        </w:rPr>
        <w:t xml:space="preserve"> </w:t>
      </w:r>
      <w:proofErr w:type="spellStart"/>
      <w:r w:rsidRPr="00CA4DAB">
        <w:rPr>
          <w:color w:val="000000" w:themeColor="text1"/>
        </w:rPr>
        <w:t>klidu</w:t>
      </w:r>
      <w:proofErr w:type="spellEnd"/>
      <w:r w:rsidRPr="00CA4DAB">
        <w:rPr>
          <w:color w:val="000000" w:themeColor="text1"/>
        </w:rPr>
        <w:t xml:space="preserve"> </w:t>
      </w:r>
      <w:proofErr w:type="gramStart"/>
      <w:r w:rsidRPr="00CA4DAB">
        <w:rPr>
          <w:color w:val="000000" w:themeColor="text1"/>
        </w:rPr>
        <w:t>od</w:t>
      </w:r>
      <w:proofErr w:type="gramEnd"/>
      <w:r w:rsidRPr="00CA4DAB">
        <w:rPr>
          <w:color w:val="000000" w:themeColor="text1"/>
        </w:rPr>
        <w:t xml:space="preserve"> 22.00 do 6.00. </w:t>
      </w:r>
    </w:p>
    <w:p w:rsidR="00A00135" w:rsidRPr="00CA4DAB" w:rsidRDefault="00A00135" w:rsidP="00CE297D">
      <w:pPr>
        <w:tabs>
          <w:tab w:val="left" w:pos="-2880"/>
        </w:tabs>
        <w:jc w:val="both"/>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aktuálně</w:t>
      </w:r>
      <w:proofErr w:type="spellEnd"/>
      <w:r w:rsidRPr="00CA4DAB">
        <w:rPr>
          <w:color w:val="000000" w:themeColor="text1"/>
        </w:rPr>
        <w:t xml:space="preserve"> </w:t>
      </w:r>
      <w:proofErr w:type="spellStart"/>
      <w:r w:rsidRPr="00CA4DAB">
        <w:rPr>
          <w:color w:val="000000" w:themeColor="text1"/>
        </w:rPr>
        <w:t>platných</w:t>
      </w:r>
      <w:proofErr w:type="spellEnd"/>
      <w:r w:rsidRPr="00CA4DAB">
        <w:rPr>
          <w:color w:val="000000" w:themeColor="text1"/>
        </w:rPr>
        <w:t xml:space="preserve"> </w:t>
      </w:r>
      <w:proofErr w:type="spellStart"/>
      <w:r w:rsidRPr="00CA4DAB">
        <w:rPr>
          <w:color w:val="000000" w:themeColor="text1"/>
        </w:rPr>
        <w:t>opatření</w:t>
      </w:r>
      <w:proofErr w:type="spellEnd"/>
      <w:r w:rsidRPr="00CA4DAB">
        <w:rPr>
          <w:color w:val="000000" w:themeColor="text1"/>
        </w:rPr>
        <w:t xml:space="preserve"> v </w:t>
      </w:r>
      <w:proofErr w:type="spellStart"/>
      <w:r w:rsidRPr="00CA4DAB">
        <w:rPr>
          <w:color w:val="000000" w:themeColor="text1"/>
        </w:rPr>
        <w:t>objektu</w:t>
      </w:r>
      <w:proofErr w:type="spellEnd"/>
      <w:r w:rsidRPr="00CA4DAB">
        <w:rPr>
          <w:color w:val="000000" w:themeColor="text1"/>
        </w:rPr>
        <w:t xml:space="preserve"> DNZ </w:t>
      </w:r>
      <w:proofErr w:type="spellStart"/>
      <w:proofErr w:type="gramStart"/>
      <w:r w:rsidRPr="00CA4DAB">
        <w:rPr>
          <w:color w:val="000000" w:themeColor="text1"/>
        </w:rPr>
        <w:t>na</w:t>
      </w:r>
      <w:proofErr w:type="spellEnd"/>
      <w:proofErr w:type="gramEnd"/>
      <w:r w:rsidRPr="00CA4DAB">
        <w:rPr>
          <w:color w:val="000000" w:themeColor="text1"/>
        </w:rPr>
        <w:t xml:space="preserve"> </w:t>
      </w:r>
      <w:proofErr w:type="spellStart"/>
      <w:r w:rsidRPr="00CA4DAB">
        <w:rPr>
          <w:color w:val="000000" w:themeColor="text1"/>
        </w:rPr>
        <w:t>ochranu</w:t>
      </w:r>
      <w:proofErr w:type="spellEnd"/>
      <w:r w:rsidRPr="00CA4DAB">
        <w:rPr>
          <w:color w:val="000000" w:themeColor="text1"/>
        </w:rPr>
        <w:t xml:space="preserve"> </w:t>
      </w:r>
      <w:proofErr w:type="spellStart"/>
      <w:r w:rsidRPr="00CA4DAB">
        <w:rPr>
          <w:color w:val="000000" w:themeColor="text1"/>
        </w:rPr>
        <w:t>proti</w:t>
      </w:r>
      <w:proofErr w:type="spellEnd"/>
      <w:r w:rsidRPr="00CA4DAB">
        <w:rPr>
          <w:color w:val="000000" w:themeColor="text1"/>
        </w:rPr>
        <w:t xml:space="preserve"> </w:t>
      </w:r>
      <w:proofErr w:type="spellStart"/>
      <w:r w:rsidRPr="00CA4DAB">
        <w:rPr>
          <w:color w:val="000000" w:themeColor="text1"/>
        </w:rPr>
        <w:t>šíření</w:t>
      </w:r>
      <w:proofErr w:type="spellEnd"/>
      <w:r w:rsidRPr="00CA4DAB">
        <w:rPr>
          <w:color w:val="000000" w:themeColor="text1"/>
        </w:rPr>
        <w:t xml:space="preserve"> </w:t>
      </w:r>
      <w:proofErr w:type="spellStart"/>
      <w:r w:rsidRPr="00CA4DAB">
        <w:rPr>
          <w:color w:val="000000" w:themeColor="text1"/>
        </w:rPr>
        <w:t>nebezpečných</w:t>
      </w:r>
      <w:proofErr w:type="spellEnd"/>
      <w:r w:rsidRPr="00CA4DAB">
        <w:rPr>
          <w:color w:val="000000" w:themeColor="text1"/>
        </w:rPr>
        <w:t xml:space="preserve"> </w:t>
      </w:r>
      <w:proofErr w:type="spellStart"/>
      <w:r w:rsidRPr="00CA4DAB">
        <w:rPr>
          <w:color w:val="000000" w:themeColor="text1"/>
        </w:rPr>
        <w:t>epidemií</w:t>
      </w:r>
      <w:proofErr w:type="spellEnd"/>
      <w:r w:rsidRPr="00CA4DAB">
        <w:rPr>
          <w:color w:val="000000" w:themeColor="text1"/>
        </w:rPr>
        <w:t xml:space="preserve">, </w:t>
      </w:r>
      <w:proofErr w:type="spellStart"/>
      <w:r w:rsidRPr="00CA4DAB">
        <w:rPr>
          <w:color w:val="000000" w:themeColor="text1"/>
        </w:rPr>
        <w:t>např</w:t>
      </w:r>
      <w:proofErr w:type="spellEnd"/>
      <w:r w:rsidRPr="00CA4DAB">
        <w:rPr>
          <w:color w:val="000000" w:themeColor="text1"/>
        </w:rPr>
        <w:t xml:space="preserve">. </w:t>
      </w:r>
      <w:proofErr w:type="spellStart"/>
      <w:proofErr w:type="gramStart"/>
      <w:r w:rsidRPr="00CA4DAB">
        <w:rPr>
          <w:color w:val="000000" w:themeColor="text1"/>
        </w:rPr>
        <w:t>onemocnění</w:t>
      </w:r>
      <w:proofErr w:type="spellEnd"/>
      <w:proofErr w:type="gramEnd"/>
      <w:r w:rsidRPr="00CA4DAB">
        <w:rPr>
          <w:color w:val="000000" w:themeColor="text1"/>
        </w:rPr>
        <w:t xml:space="preserve"> Covid-19.</w:t>
      </w:r>
    </w:p>
    <w:p w:rsidR="00A00135" w:rsidRPr="00CA4DAB" w:rsidRDefault="00A00135" w:rsidP="00CE297D">
      <w:pPr>
        <w:tabs>
          <w:tab w:val="left" w:pos="-2880"/>
        </w:tabs>
        <w:jc w:val="both"/>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zásad</w:t>
      </w:r>
      <w:proofErr w:type="spellEnd"/>
      <w:r w:rsidRPr="00CA4DAB">
        <w:rPr>
          <w:color w:val="000000" w:themeColor="text1"/>
        </w:rPr>
        <w:t xml:space="preserve"> </w:t>
      </w:r>
      <w:proofErr w:type="spellStart"/>
      <w:r w:rsidRPr="00CA4DAB">
        <w:rPr>
          <w:color w:val="000000" w:themeColor="text1"/>
        </w:rPr>
        <w:t>bezpečnosti</w:t>
      </w:r>
      <w:proofErr w:type="spellEnd"/>
      <w:r w:rsidRPr="00CA4DAB">
        <w:rPr>
          <w:color w:val="000000" w:themeColor="text1"/>
        </w:rPr>
        <w:t xml:space="preserve"> </w:t>
      </w:r>
      <w:proofErr w:type="spellStart"/>
      <w:r w:rsidRPr="00CA4DAB">
        <w:rPr>
          <w:color w:val="000000" w:themeColor="text1"/>
        </w:rPr>
        <w:t>práce</w:t>
      </w:r>
      <w:proofErr w:type="spellEnd"/>
      <w:r w:rsidRPr="00CA4DAB">
        <w:rPr>
          <w:color w:val="000000" w:themeColor="text1"/>
        </w:rPr>
        <w:t xml:space="preserve"> a </w:t>
      </w:r>
      <w:proofErr w:type="spellStart"/>
      <w:r w:rsidRPr="00CA4DAB">
        <w:rPr>
          <w:color w:val="000000" w:themeColor="text1"/>
        </w:rPr>
        <w:t>předpisů</w:t>
      </w:r>
      <w:proofErr w:type="spellEnd"/>
      <w:r w:rsidRPr="00CA4DAB">
        <w:rPr>
          <w:color w:val="000000" w:themeColor="text1"/>
        </w:rPr>
        <w:t xml:space="preserve"> o </w:t>
      </w:r>
      <w:proofErr w:type="spellStart"/>
      <w:r w:rsidRPr="00CA4DAB">
        <w:rPr>
          <w:color w:val="000000" w:themeColor="text1"/>
        </w:rPr>
        <w:t>požární</w:t>
      </w:r>
      <w:proofErr w:type="spellEnd"/>
      <w:r w:rsidRPr="00CA4DAB">
        <w:rPr>
          <w:color w:val="000000" w:themeColor="text1"/>
        </w:rPr>
        <w:t xml:space="preserve"> </w:t>
      </w:r>
      <w:proofErr w:type="spellStart"/>
      <w:r w:rsidRPr="00CA4DAB">
        <w:rPr>
          <w:color w:val="000000" w:themeColor="text1"/>
        </w:rPr>
        <w:t>ochraně</w:t>
      </w:r>
      <w:proofErr w:type="spellEnd"/>
      <w:r w:rsidRPr="00CA4DAB">
        <w:rPr>
          <w:color w:val="000000" w:themeColor="text1"/>
        </w:rPr>
        <w:t>.</w:t>
      </w:r>
    </w:p>
    <w:p w:rsidR="00A00135" w:rsidRPr="00A2279D" w:rsidRDefault="00A00135" w:rsidP="00CE297D">
      <w:pPr>
        <w:pStyle w:val="AKFZFnormln"/>
        <w:spacing w:after="0"/>
        <w:rPr>
          <w:rFonts w:ascii="Times New Roman" w:hAnsi="Times New Roman" w:cs="Times New Roman"/>
          <w:b/>
          <w:color w:val="000000" w:themeColor="text1"/>
          <w:sz w:val="24"/>
          <w:szCs w:val="24"/>
        </w:rPr>
      </w:pPr>
      <w:r w:rsidRPr="00A2279D">
        <w:rPr>
          <w:rFonts w:ascii="Times New Roman" w:hAnsi="Times New Roman" w:cs="Times New Roman"/>
          <w:b/>
          <w:color w:val="000000" w:themeColor="text1"/>
          <w:sz w:val="24"/>
          <w:szCs w:val="24"/>
        </w:rPr>
        <w:t>Při realizaci předmětu plnění musí vzít zhotovitel v úvahu, že práce budou prováděny v památkově chráněném objektu.</w:t>
      </w:r>
    </w:p>
    <w:p w:rsidR="00A00135" w:rsidRPr="00CA4DAB" w:rsidRDefault="00A00135" w:rsidP="00CE297D">
      <w:pPr>
        <w:tabs>
          <w:tab w:val="left" w:pos="-2880"/>
        </w:tabs>
        <w:jc w:val="both"/>
        <w:rPr>
          <w:color w:val="000000" w:themeColor="text1"/>
          <w:lang w:val="cs-CZ"/>
        </w:rPr>
      </w:pPr>
      <w:r w:rsidRPr="00CA4DAB">
        <w:rPr>
          <w:color w:val="000000" w:themeColor="text1"/>
          <w:lang w:val="cs-CZ"/>
        </w:rPr>
        <w:t>Součástí předmětu plnění je i likvidace všech odpadů vzniklých při činnosti dodavatele. Umístění kontejneru na odpad nesmí bránit provozu v areálu.</w:t>
      </w:r>
    </w:p>
    <w:p w:rsidR="00A00135" w:rsidRPr="00454E0F" w:rsidRDefault="00A00135" w:rsidP="00CE297D">
      <w:pPr>
        <w:pStyle w:val="AKFZFnormln"/>
        <w:spacing w:after="0"/>
        <w:rPr>
          <w:rFonts w:ascii="Times New Roman" w:hAnsi="Times New Roman" w:cs="Times New Roman"/>
          <w:b/>
          <w:color w:val="000000" w:themeColor="text1"/>
          <w:sz w:val="24"/>
          <w:szCs w:val="24"/>
        </w:rPr>
      </w:pPr>
      <w:r w:rsidRPr="00454E0F">
        <w:rPr>
          <w:rFonts w:ascii="Times New Roman" w:hAnsi="Times New Roman" w:cs="Times New Roman"/>
          <w:b/>
          <w:color w:val="000000" w:themeColor="text1"/>
          <w:sz w:val="24"/>
          <w:szCs w:val="24"/>
        </w:rPr>
        <w:t>Veškeré přesuny hmot a úklid jsou součástí veřejné zakázky.</w:t>
      </w:r>
    </w:p>
    <w:p w:rsidR="00454E0F" w:rsidRPr="00454E0F" w:rsidRDefault="00454E0F" w:rsidP="00454E0F">
      <w:pPr>
        <w:pStyle w:val="AKFZFnormln"/>
        <w:spacing w:after="0"/>
        <w:rPr>
          <w:rFonts w:ascii="Times New Roman" w:hAnsi="Times New Roman" w:cs="Times New Roman"/>
          <w:b/>
          <w:color w:val="000000" w:themeColor="text1"/>
          <w:sz w:val="24"/>
          <w:szCs w:val="24"/>
        </w:rPr>
      </w:pPr>
      <w:r w:rsidRPr="00454E0F">
        <w:rPr>
          <w:rFonts w:ascii="Times New Roman" w:hAnsi="Times New Roman" w:cs="Times New Roman"/>
          <w:b/>
          <w:color w:val="000000" w:themeColor="text1"/>
          <w:sz w:val="24"/>
          <w:szCs w:val="24"/>
        </w:rPr>
        <w:t>Termín realizace musí být dojednán minimálně v desetidenním předstihu z důvodu nutných dopravních opatření v areálu DNZ.</w:t>
      </w:r>
    </w:p>
    <w:p w:rsidR="00150670" w:rsidRPr="00150670" w:rsidRDefault="00150670" w:rsidP="00CE297D">
      <w:pPr>
        <w:tabs>
          <w:tab w:val="left" w:pos="-2880"/>
        </w:tabs>
        <w:jc w:val="both"/>
        <w:rPr>
          <w:color w:val="000000" w:themeColor="text1"/>
          <w:lang w:val="cs-CZ"/>
        </w:rPr>
      </w:pPr>
      <w:r w:rsidRPr="00150670">
        <w:rPr>
          <w:color w:val="000000" w:themeColor="text1"/>
          <w:lang w:val="cs-CZ"/>
        </w:rPr>
        <w:t xml:space="preserve">Veškeré odchylky od specifikace Díla mohou být Zhotovitelem prováděny pouze tehdy, budou </w:t>
      </w:r>
    </w:p>
    <w:p w:rsidR="00150670" w:rsidRPr="00150670" w:rsidRDefault="00150670" w:rsidP="00CE297D">
      <w:pPr>
        <w:tabs>
          <w:tab w:val="left" w:pos="-2880"/>
        </w:tabs>
        <w:jc w:val="both"/>
        <w:rPr>
          <w:color w:val="000000" w:themeColor="text1"/>
          <w:lang w:val="cs-CZ"/>
        </w:rPr>
      </w:pPr>
      <w:proofErr w:type="spellStart"/>
      <w:r w:rsidRPr="00150670">
        <w:rPr>
          <w:color w:val="000000" w:themeColor="text1"/>
          <w:lang w:val="cs-CZ"/>
        </w:rPr>
        <w:t>-li</w:t>
      </w:r>
      <w:proofErr w:type="spellEnd"/>
      <w:r w:rsidRPr="00150670">
        <w:rPr>
          <w:color w:val="000000" w:themeColor="text1"/>
          <w:lang w:val="cs-CZ"/>
        </w:rPr>
        <w:t xml:space="preserve"> předem písemně odsouhlaseny Objednatelem.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rsidR="00150670" w:rsidRPr="00150670" w:rsidRDefault="00150670" w:rsidP="00CE297D">
      <w:pPr>
        <w:tabs>
          <w:tab w:val="left" w:pos="-2880"/>
        </w:tabs>
        <w:jc w:val="both"/>
        <w:rPr>
          <w:color w:val="000000" w:themeColor="text1"/>
          <w:lang w:val="cs-CZ"/>
        </w:rPr>
      </w:pPr>
      <w:r w:rsidRPr="00150670">
        <w:rPr>
          <w:color w:val="000000" w:themeColor="text1"/>
          <w:lang w:val="cs-CZ"/>
        </w:rPr>
        <w:t xml:space="preserve">Předmětem této Smlouvy je dále povinnost Objednatele zaplatit Zhotoviteli za řádně a včas </w:t>
      </w:r>
    </w:p>
    <w:p w:rsidR="00150670" w:rsidRPr="00150670" w:rsidRDefault="00150670" w:rsidP="00CE297D">
      <w:pPr>
        <w:tabs>
          <w:tab w:val="left" w:pos="-2880"/>
        </w:tabs>
        <w:jc w:val="both"/>
        <w:rPr>
          <w:color w:val="000000" w:themeColor="text1"/>
          <w:lang w:val="cs-CZ"/>
        </w:rPr>
      </w:pPr>
      <w:r w:rsidRPr="00150670">
        <w:rPr>
          <w:color w:val="000000" w:themeColor="text1"/>
          <w:lang w:val="cs-CZ"/>
        </w:rPr>
        <w:t xml:space="preserve">provedené Dílo cenu ve výši a za podmínek stanovených v čl. </w:t>
      </w:r>
      <w:r w:rsidR="0071379E">
        <w:fldChar w:fldCharType="begin"/>
      </w:r>
      <w:r w:rsidR="0071379E">
        <w:instrText xml:space="preserve"> REF _Ref374723275 \r \h  \* MERGEFORMAT </w:instrText>
      </w:r>
      <w:r w:rsidR="0071379E">
        <w:fldChar w:fldCharType="separate"/>
      </w:r>
      <w:r w:rsidR="000E53E6">
        <w:t>4</w:t>
      </w:r>
      <w:r w:rsidR="0071379E">
        <w:fldChar w:fldCharType="end"/>
      </w:r>
      <w:r w:rsidRPr="00150670">
        <w:rPr>
          <w:color w:val="000000" w:themeColor="text1"/>
          <w:lang w:val="cs-CZ"/>
        </w:rPr>
        <w:t>, této Smlouvy.</w:t>
      </w:r>
    </w:p>
    <w:p w:rsidR="00A00135" w:rsidRPr="009F16BC" w:rsidRDefault="00A134B4" w:rsidP="00CE297D">
      <w:pPr>
        <w:tabs>
          <w:tab w:val="left" w:pos="284"/>
        </w:tabs>
        <w:overflowPunct w:val="0"/>
        <w:autoSpaceDE w:val="0"/>
        <w:autoSpaceDN w:val="0"/>
        <w:adjustRightInd w:val="0"/>
        <w:spacing w:after="120"/>
        <w:jc w:val="both"/>
        <w:textAlignment w:val="baseline"/>
        <w:rPr>
          <w:b/>
          <w:color w:val="000000" w:themeColor="text1"/>
          <w:lang w:val="cs-CZ"/>
        </w:rPr>
      </w:pPr>
      <w:r w:rsidRPr="009F16BC">
        <w:rPr>
          <w:b/>
          <w:color w:val="000000" w:themeColor="text1"/>
          <w:lang w:val="cs-CZ"/>
        </w:rPr>
        <w:t>Při rekonstrukci musí být postupováno v souladu s Rozhodnutím - Závazným stanoviskem</w:t>
      </w:r>
      <w:r w:rsidR="00A2279D" w:rsidRPr="009F16BC">
        <w:rPr>
          <w:b/>
          <w:color w:val="000000" w:themeColor="text1"/>
          <w:lang w:val="cs-CZ"/>
        </w:rPr>
        <w:t>.</w:t>
      </w:r>
    </w:p>
    <w:p w:rsidR="006B3263" w:rsidRPr="00B24067" w:rsidRDefault="006B3263" w:rsidP="0014353B">
      <w:pPr>
        <w:pStyle w:val="Nadpis1"/>
        <w:rPr>
          <w:lang w:val="cs-CZ"/>
        </w:rPr>
      </w:pPr>
      <w:bookmarkStart w:id="4" w:name="_Ref374723384"/>
      <w:r w:rsidRPr="00B24067">
        <w:rPr>
          <w:lang w:val="cs-CZ"/>
        </w:rPr>
        <w:t>DOBA A MÍSTO PLNĚNÍ</w:t>
      </w:r>
      <w:bookmarkEnd w:id="4"/>
    </w:p>
    <w:p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rsidR="00283C13"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CA4DAB">
        <w:rPr>
          <w:lang w:val="cs-CZ"/>
        </w:rPr>
        <w:t>:</w:t>
      </w:r>
      <w:r w:rsidR="00C051C9" w:rsidRPr="00C051C9">
        <w:rPr>
          <w:lang w:val="cs-CZ"/>
        </w:rPr>
        <w:t xml:space="preserve"> </w:t>
      </w:r>
      <w:r w:rsidR="00C051C9" w:rsidRPr="0064783A">
        <w:rPr>
          <w:lang w:val="cs-CZ"/>
        </w:rPr>
        <w:t>1. 8. 2022</w:t>
      </w:r>
    </w:p>
    <w:p w:rsidR="006D3D65" w:rsidRPr="00003FBE" w:rsidRDefault="006D3D65" w:rsidP="006D3D65">
      <w:pPr>
        <w:spacing w:after="120" w:line="280" w:lineRule="atLeast"/>
        <w:ind w:left="709"/>
        <w:jc w:val="both"/>
        <w:rPr>
          <w:lang w:val="cs-CZ"/>
        </w:rPr>
      </w:pPr>
      <w:r w:rsidRPr="00003FBE">
        <w:rPr>
          <w:lang w:val="cs-CZ"/>
        </w:rPr>
        <w:t xml:space="preserve">Ukončení nejpozději do </w:t>
      </w:r>
      <w:r w:rsidR="000B3441" w:rsidRPr="00003FBE">
        <w:rPr>
          <w:lang w:val="cs-CZ"/>
        </w:rPr>
        <w:t>31. 8</w:t>
      </w:r>
      <w:r w:rsidRPr="00003FBE">
        <w:rPr>
          <w:lang w:val="cs-CZ"/>
        </w:rPr>
        <w:t>. 2022.</w:t>
      </w:r>
    </w:p>
    <w:p w:rsidR="006B3263" w:rsidRPr="00B24067" w:rsidRDefault="006B3263" w:rsidP="0014353B">
      <w:pPr>
        <w:pStyle w:val="Nadpis1"/>
        <w:rPr>
          <w:lang w:val="cs-CZ"/>
        </w:rPr>
      </w:pPr>
      <w:bookmarkStart w:id="6" w:name="_Ref374723275"/>
      <w:r w:rsidRPr="00B24067">
        <w:rPr>
          <w:lang w:val="cs-CZ"/>
        </w:rPr>
        <w:t>CENA A PLATEBNÍ PODMÍNKY</w:t>
      </w:r>
      <w:bookmarkEnd w:id="6"/>
    </w:p>
    <w:p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71379E">
        <w:fldChar w:fldCharType="begin"/>
      </w:r>
      <w:r w:rsidR="0071379E">
        <w:instrText xml:space="preserve"> REF _Ref374723308 \r \h  \* MERGEFORMAT </w:instrText>
      </w:r>
      <w:r w:rsidR="0071379E">
        <w:fldChar w:fldCharType="separate"/>
      </w:r>
      <w:r w:rsidR="000E53E6">
        <w:t>0</w:t>
      </w:r>
      <w:r w:rsidR="0071379E">
        <w:fldChar w:fldCharType="end"/>
      </w:r>
      <w:r w:rsidR="002D688B" w:rsidRPr="00B24067">
        <w:rPr>
          <w:lang w:val="cs-CZ"/>
        </w:rPr>
        <w:t>,</w:t>
      </w:r>
      <w:r w:rsidRPr="00B24067">
        <w:rPr>
          <w:lang w:val="cs-CZ"/>
        </w:rPr>
        <w:t xml:space="preserve"> této Smlouvy byla stanovena nabídkou Zhotovitele podanou v rámci zadávacího řízení na Veřejnou zakázku a činí </w:t>
      </w:r>
      <w:r w:rsidR="00C051C9" w:rsidRPr="00C051C9">
        <w:rPr>
          <w:b/>
          <w:lang w:val="cs-CZ"/>
        </w:rPr>
        <w:t>411 938,-</w:t>
      </w:r>
      <w:r w:rsidR="00C051C9">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856814" w:rsidRPr="00C051C9">
        <w:rPr>
          <w:lang w:val="cs-CZ"/>
        </w:rPr>
        <w:t>15</w:t>
      </w:r>
      <w:r w:rsidRPr="00C051C9">
        <w:rPr>
          <w:lang w:val="cs-CZ"/>
        </w:rPr>
        <w:t>%</w:t>
      </w:r>
      <w:r w:rsidRPr="00B24067">
        <w:rPr>
          <w:lang w:val="cs-CZ"/>
        </w:rPr>
        <w:t xml:space="preserve">, tedy </w:t>
      </w:r>
      <w:r w:rsidR="00C051C9">
        <w:rPr>
          <w:b/>
          <w:lang w:val="cs-CZ"/>
        </w:rPr>
        <w:t xml:space="preserve">61 790,70 </w:t>
      </w:r>
      <w:r w:rsidRPr="00B24067">
        <w:rPr>
          <w:b/>
          <w:lang w:val="cs-CZ"/>
        </w:rPr>
        <w:t>Kč.</w:t>
      </w:r>
      <w:r w:rsidRPr="00B24067">
        <w:rPr>
          <w:lang w:val="cs-CZ"/>
        </w:rPr>
        <w:t xml:space="preserve"> Celková cena včetně DPH tedy činí </w:t>
      </w:r>
      <w:r w:rsidR="00C051C9" w:rsidRPr="00C051C9">
        <w:rPr>
          <w:b/>
          <w:lang w:val="cs-CZ"/>
        </w:rPr>
        <w:t>473 728,70</w:t>
      </w:r>
      <w:r w:rsidR="00C051C9">
        <w:rPr>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 dokumentací</w:t>
      </w:r>
      <w:r w:rsidR="009A391E" w:rsidRPr="000F76F4">
        <w:rPr>
          <w:sz w:val="22"/>
          <w:szCs w:val="22"/>
          <w:lang w:val="cs-CZ"/>
        </w:rPr>
        <w:t xml:space="preserve"> a výkazem - výměrem, a že v Ceně plně zohlednil všechna rizika obvyklá u stavby obdobného druhu a rozsahu a případné náklady z těchto rizik vyplývající</w:t>
      </w:r>
      <w:r w:rsidR="009A391E" w:rsidRPr="00170A57">
        <w:rPr>
          <w:sz w:val="22"/>
          <w:szCs w:val="22"/>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w:t>
      </w:r>
      <w:r w:rsidRPr="00003FBE">
        <w:rPr>
          <w:lang w:val="cs-CZ"/>
        </w:rPr>
        <w:t xml:space="preserve">měně na základě </w:t>
      </w:r>
      <w:r w:rsidR="00764B44" w:rsidRPr="00003FBE">
        <w:rPr>
          <w:lang w:val="cs-CZ"/>
        </w:rPr>
        <w:t>faktury po ukončení</w:t>
      </w:r>
      <w:r w:rsidR="00CA1C47" w:rsidRPr="00003FBE">
        <w:rPr>
          <w:lang w:val="cs-CZ"/>
        </w:rPr>
        <w:t xml:space="preserve"> realizace díla.</w:t>
      </w:r>
      <w:r w:rsidR="00CA1C47" w:rsidRPr="004973B9">
        <w:rPr>
          <w:color w:val="FF0000"/>
          <w:lang w:val="cs-CZ"/>
        </w:rPr>
        <w:t xml:space="preserve">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musí být fotodokumentace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 xml:space="preserve">oprávněn vystavit </w:t>
      </w:r>
      <w:r w:rsidR="00F022B9" w:rsidRPr="00211C8B">
        <w:rPr>
          <w:color w:val="000000" w:themeColor="text1"/>
          <w:lang w:val="cs-CZ"/>
        </w:rPr>
        <w:lastRenderedPageBreak/>
        <w:t>fakturu do 30</w:t>
      </w:r>
      <w:r w:rsidRPr="00211C8B">
        <w:rPr>
          <w:color w:val="000000" w:themeColor="text1"/>
          <w:lang w:val="cs-CZ"/>
        </w:rPr>
        <w:t xml:space="preserve"> dnů po převzetí a akceptaci Díla v souladu s čl. </w:t>
      </w:r>
      <w:r w:rsidR="0071379E">
        <w:fldChar w:fldCharType="begin"/>
      </w:r>
      <w:r w:rsidR="0071379E">
        <w:instrText xml:space="preserve"> REF _Ref374723353 \r \h  \* MERGEFORMAT </w:instrText>
      </w:r>
      <w:r w:rsidR="0071379E">
        <w:fldChar w:fldCharType="separate"/>
      </w:r>
      <w:r w:rsidR="000E53E6">
        <w:t>5</w:t>
      </w:r>
      <w:r w:rsidR="0071379E">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71379E">
        <w:fldChar w:fldCharType="begin"/>
      </w:r>
      <w:r w:rsidR="0071379E">
        <w:instrText xml:space="preserve"> REF _Ref374723353 \r \h  \* MERGEFORMAT </w:instrText>
      </w:r>
      <w:r w:rsidR="0071379E">
        <w:fldChar w:fldCharType="separate"/>
      </w:r>
      <w:r w:rsidR="000E53E6">
        <w:t>5</w:t>
      </w:r>
      <w:r w:rsidR="0071379E">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rsidR="006B3263" w:rsidRDefault="00282D6C"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Faktura bude</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rsidR="00A8207A" w:rsidRPr="006C5F07" w:rsidRDefault="000B3441" w:rsidP="00B561ED">
      <w:pPr>
        <w:numPr>
          <w:ilvl w:val="1"/>
          <w:numId w:val="11"/>
        </w:numPr>
        <w:tabs>
          <w:tab w:val="clear" w:pos="360"/>
          <w:tab w:val="num" w:pos="720"/>
        </w:tabs>
        <w:spacing w:after="120" w:line="280" w:lineRule="atLeast"/>
        <w:ind w:left="720" w:hanging="720"/>
        <w:jc w:val="both"/>
        <w:rPr>
          <w:lang w:val="cs-CZ"/>
        </w:rPr>
      </w:pPr>
      <w:r w:rsidRPr="00003FBE">
        <w:rPr>
          <w:lang w:val="cs-CZ"/>
        </w:rPr>
        <w:t>Faktura bude zaslána</w:t>
      </w:r>
      <w:r w:rsidR="00A8207A" w:rsidRPr="006C5F07">
        <w:rPr>
          <w:lang w:val="cs-CZ"/>
        </w:rPr>
        <w:t xml:space="preserve"> ve dvou vyhotoveních na adresu Objednatele 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Default="00D912F1" w:rsidP="00D912F1">
      <w:pPr>
        <w:spacing w:after="120" w:line="280" w:lineRule="atLeast"/>
        <w:ind w:left="709" w:hanging="709"/>
        <w:jc w:val="both"/>
        <w:rPr>
          <w:lang w:val="cs-CZ"/>
        </w:rPr>
      </w:pPr>
      <w:proofErr w:type="gramStart"/>
      <w:r>
        <w:rPr>
          <w:lang w:val="cs-CZ"/>
        </w:rPr>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7" w:name="_Ref374723353"/>
      <w:r w:rsidRPr="00B24067">
        <w:rPr>
          <w:lang w:val="cs-CZ"/>
        </w:rPr>
        <w:t>PŘEDÁNÍ A PŘEVZETÍ DÍLA</w:t>
      </w:r>
      <w:bookmarkEnd w:id="7"/>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8"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hygienických opatření v souvislosti s </w:t>
      </w:r>
      <w:proofErr w:type="spellStart"/>
      <w:r w:rsidR="000E6265">
        <w:rPr>
          <w:sz w:val="22"/>
          <w:szCs w:val="22"/>
          <w:lang w:val="cs-CZ"/>
        </w:rPr>
        <w:t>C</w:t>
      </w:r>
      <w:r w:rsidR="001E40C2">
        <w:rPr>
          <w:sz w:val="22"/>
          <w:szCs w:val="22"/>
          <w:lang w:val="cs-CZ"/>
        </w:rPr>
        <w:t>ovid</w:t>
      </w:r>
      <w:proofErr w:type="spellEnd"/>
      <w:r w:rsidR="001E40C2">
        <w:rPr>
          <w:sz w:val="22"/>
          <w:szCs w:val="22"/>
          <w:lang w:val="cs-CZ"/>
        </w:rPr>
        <w:t xml:space="preserve"> 19)</w:t>
      </w:r>
      <w:r w:rsidRPr="001F7FE4">
        <w:rPr>
          <w:sz w:val="22"/>
          <w:szCs w:val="22"/>
          <w:lang w:val="cs-CZ"/>
        </w:rPr>
        <w:t>.</w:t>
      </w:r>
      <w:bookmarkEnd w:id="10"/>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lastRenderedPageBreak/>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1"/>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3FBE" w:rsidRPr="00003FBE" w:rsidRDefault="00003FBE" w:rsidP="00003FBE">
      <w:pPr>
        <w:pStyle w:val="Nadpis2"/>
        <w:numPr>
          <w:ilvl w:val="1"/>
          <w:numId w:val="15"/>
        </w:numPr>
        <w:spacing w:after="120" w:line="276" w:lineRule="auto"/>
        <w:jc w:val="both"/>
        <w:rPr>
          <w:rFonts w:ascii="Times New Roman" w:hAnsi="Times New Roman" w:cs="Times New Roman"/>
          <w:color w:val="auto"/>
          <w:sz w:val="22"/>
          <w:szCs w:val="22"/>
          <w:lang w:val="cs-CZ"/>
        </w:rPr>
      </w:pPr>
      <w:r>
        <w:rPr>
          <w:rFonts w:ascii="Times New Roman" w:hAnsi="Times New Roman" w:cs="Times New Roman"/>
          <w:color w:val="auto"/>
          <w:sz w:val="22"/>
          <w:szCs w:val="22"/>
          <w:lang w:val="cs-CZ"/>
        </w:rPr>
        <w:t xml:space="preserve">   Zásada</w:t>
      </w:r>
      <w:r w:rsidRPr="00003FBE">
        <w:rPr>
          <w:rFonts w:ascii="Times New Roman" w:hAnsi="Times New Roman" w:cs="Times New Roman"/>
          <w:color w:val="auto"/>
          <w:sz w:val="22"/>
          <w:szCs w:val="22"/>
          <w:lang w:val="cs-CZ"/>
        </w:rPr>
        <w:t xml:space="preserve"> společensky odpovědného zadávání</w:t>
      </w:r>
    </w:p>
    <w:p w:rsidR="00003FBE" w:rsidRPr="00003FBE" w:rsidRDefault="00003FBE" w:rsidP="00003FBE">
      <w:pPr>
        <w:spacing w:after="120" w:line="276" w:lineRule="auto"/>
        <w:ind w:left="720"/>
        <w:jc w:val="both"/>
        <w:rPr>
          <w:sz w:val="22"/>
          <w:szCs w:val="22"/>
          <w:lang w:val="cs-CZ"/>
        </w:rPr>
      </w:pPr>
      <w:r w:rsidRPr="00003FBE">
        <w:rPr>
          <w:sz w:val="22"/>
          <w:szCs w:val="22"/>
          <w:lang w:val="cs-CZ"/>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p>
    <w:p w:rsidR="000063F3" w:rsidRPr="00B24067" w:rsidRDefault="006B3263" w:rsidP="0014353B">
      <w:pPr>
        <w:pStyle w:val="Nadpis1"/>
        <w:rPr>
          <w:lang w:val="cs-CZ"/>
        </w:rPr>
      </w:pPr>
      <w:r w:rsidRPr="00B24067">
        <w:rPr>
          <w:lang w:val="cs-CZ"/>
        </w:rPr>
        <w:t>PRÁVA A POVINNOSTI SMLUVNÍCH STRAN</w:t>
      </w:r>
      <w:bookmarkEnd w:id="8"/>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xml:space="preserve"> informovat </w:t>
      </w:r>
      <w:r>
        <w:rPr>
          <w:sz w:val="22"/>
          <w:szCs w:val="22"/>
          <w:lang w:val="cs-CZ"/>
        </w:rPr>
        <w:lastRenderedPageBreak/>
        <w:t>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nejméně </w:t>
      </w:r>
      <w:r w:rsidR="00007D90">
        <w:rPr>
          <w:sz w:val="22"/>
          <w:szCs w:val="22"/>
          <w:lang w:val="cs-CZ"/>
        </w:rPr>
        <w:t xml:space="preserve">30 mil. </w:t>
      </w:r>
      <w:r w:rsidRPr="00007D90">
        <w:rPr>
          <w:sz w:val="22"/>
          <w:szCs w:val="22"/>
          <w:lang w:val="cs-CZ"/>
        </w:rPr>
        <w:t>Kč</w:t>
      </w:r>
      <w:r w:rsidRPr="009455D1">
        <w:rPr>
          <w:sz w:val="22"/>
          <w:szCs w:val="22"/>
          <w:lang w:val="cs-CZ"/>
        </w:rPr>
        <w:t xml:space="preserve"> s maximální spoluúčastí </w:t>
      </w:r>
      <w:r w:rsidR="00007D90">
        <w:rPr>
          <w:sz w:val="22"/>
          <w:szCs w:val="22"/>
          <w:lang w:val="cs-CZ"/>
        </w:rPr>
        <w:t xml:space="preserve">10 000,- </w:t>
      </w:r>
      <w:r w:rsidRPr="00007D90">
        <w:rPr>
          <w:sz w:val="22"/>
          <w:szCs w:val="22"/>
          <w:lang w:val="cs-CZ"/>
        </w:rPr>
        <w:t>Kč.</w:t>
      </w:r>
      <w:r w:rsidR="00633C6E">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5" w:name="_Ref374723528"/>
      <w:r w:rsidRPr="00B24067">
        <w:rPr>
          <w:lang w:val="cs-CZ"/>
        </w:rPr>
        <w:t>PROHLÁŠENÍ SMLUVNÍCH STRAN</w:t>
      </w:r>
      <w:bookmarkEnd w:id="15"/>
    </w:p>
    <w:p w:rsidR="006B3263" w:rsidRPr="00CE297D" w:rsidRDefault="00CE297D" w:rsidP="00CE297D">
      <w:pPr>
        <w:pStyle w:val="AKFZFnormln"/>
        <w:ind w:left="705" w:hanging="705"/>
        <w:rPr>
          <w:rFonts w:ascii="Times New Roman" w:hAnsi="Times New Roman" w:cs="Times New Roman"/>
          <w:sz w:val="22"/>
          <w:szCs w:val="22"/>
          <w:lang w:eastAsia="en-US"/>
        </w:rPr>
      </w:pPr>
      <w:r w:rsidRPr="00CE297D">
        <w:rPr>
          <w:rFonts w:ascii="Times New Roman" w:hAnsi="Times New Roman" w:cs="Times New Roman"/>
          <w:sz w:val="22"/>
          <w:szCs w:val="22"/>
        </w:rPr>
        <w:t>8.1</w:t>
      </w:r>
      <w:r>
        <w:t xml:space="preserve"> </w:t>
      </w:r>
      <w:r>
        <w:tab/>
      </w:r>
      <w:r>
        <w:tab/>
      </w:r>
      <w:r w:rsidR="006B3263" w:rsidRPr="00CE297D">
        <w:rPr>
          <w:rFonts w:ascii="Times New Roman" w:hAnsi="Times New Roman" w:cs="Times New Roman"/>
          <w:sz w:val="22"/>
          <w:szCs w:val="22"/>
          <w:lang w:eastAsia="en-US"/>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sidRPr="00CE297D">
        <w:rPr>
          <w:rFonts w:ascii="Times New Roman" w:hAnsi="Times New Roman" w:cs="Times New Roman"/>
          <w:sz w:val="22"/>
          <w:szCs w:val="22"/>
          <w:lang w:eastAsia="en-US"/>
        </w:rPr>
        <w:t>né nezbytné podmínky potřebné k </w:t>
      </w:r>
      <w:r w:rsidR="006B3263" w:rsidRPr="00CE297D">
        <w:rPr>
          <w:rFonts w:ascii="Times New Roman" w:hAnsi="Times New Roman" w:cs="Times New Roman"/>
          <w:sz w:val="22"/>
          <w:szCs w:val="22"/>
          <w:lang w:eastAsia="en-US"/>
        </w:rPr>
        <w:t>bezchybnému plnění Smlouvy, a že disponuje takovými kapacitami a odbornými znalostmi, které jsou třeba k řádnému plnění předmětu Smlouvy.</w:t>
      </w:r>
      <w:r w:rsidR="00BE6B25" w:rsidRPr="00CE297D">
        <w:rPr>
          <w:rFonts w:ascii="Times New Roman" w:hAnsi="Times New Roman" w:cs="Times New Roman"/>
          <w:sz w:val="22"/>
          <w:szCs w:val="22"/>
          <w:lang w:eastAsia="en-US"/>
        </w:rPr>
        <w:t xml:space="preserve"> Současně zhotovitel prohlašuje, že dokumentace poskytnutá ve formě Výzvy</w:t>
      </w:r>
      <w:r>
        <w:rPr>
          <w:rFonts w:ascii="Times New Roman" w:hAnsi="Times New Roman" w:cs="Times New Roman"/>
          <w:sz w:val="22"/>
          <w:szCs w:val="22"/>
          <w:lang w:eastAsia="en-US"/>
        </w:rPr>
        <w:t xml:space="preserve"> k podání nabídek a zadávací dokumentace</w:t>
      </w:r>
      <w:r w:rsidR="00BE6B25" w:rsidRPr="00CE297D">
        <w:rPr>
          <w:rFonts w:ascii="Times New Roman" w:hAnsi="Times New Roman" w:cs="Times New Roman"/>
          <w:sz w:val="22"/>
          <w:szCs w:val="22"/>
          <w:lang w:eastAsia="en-US"/>
        </w:rPr>
        <w:t xml:space="preserve"> a jejích příloh je dostatečná i z hlediska technického pro zdárnou realizaci Díla dle této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Pr>
          <w:lang w:val="cs-CZ"/>
        </w:rPr>
        <w:t xml:space="preserve"> a rozvodů</w:t>
      </w:r>
      <w:r w:rsidR="00966687" w:rsidRPr="00C05922">
        <w:rPr>
          <w:lang w:val="cs-CZ"/>
        </w:rPr>
        <w:t>. Zhotovitel respektuje přiměřenou míru rizika zvýšení nákladů během realizace díla a tuto míru rizika zahrnul do nabídkové ceny.</w:t>
      </w:r>
      <w:r w:rsidRPr="00C05922">
        <w:rPr>
          <w:lang w:val="cs-CZ"/>
        </w:rPr>
        <w:t xml:space="preserve"> Zhotovitel prohlašuje, že dílo je realizovatelné </w:t>
      </w:r>
      <w:r w:rsidRPr="00C05922">
        <w:rPr>
          <w:lang w:val="cs-CZ"/>
        </w:rPr>
        <w:lastRenderedPageBreak/>
        <w:t>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sidRPr="008B10AE">
        <w:rPr>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lastRenderedPageBreak/>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rsidR="007633A8" w:rsidRPr="00C04988" w:rsidRDefault="00C04988" w:rsidP="00C04988">
      <w:pPr>
        <w:tabs>
          <w:tab w:val="num" w:pos="709"/>
        </w:tabs>
        <w:spacing w:after="120" w:line="276" w:lineRule="auto"/>
        <w:jc w:val="both"/>
        <w:rPr>
          <w:lang w:val="cs-CZ"/>
        </w:rPr>
      </w:pPr>
      <w:bookmarkStart w:id="18"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8"/>
      <w:r w:rsidR="007633A8" w:rsidRPr="00C04988">
        <w:rPr>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rsidRPr="00856814">
        <w:rPr>
          <w:lang w:val="cs-CZ"/>
        </w:rPr>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Pr="006C5F07" w:rsidRDefault="00E2626C" w:rsidP="00E2626C">
      <w:pPr>
        <w:spacing w:after="120" w:line="276" w:lineRule="auto"/>
        <w:ind w:left="705" w:hanging="705"/>
        <w:jc w:val="both"/>
        <w:rPr>
          <w:lang w:val="cs-CZ"/>
        </w:rPr>
      </w:pPr>
      <w:r>
        <w:rPr>
          <w:sz w:val="22"/>
          <w:szCs w:val="22"/>
          <w:lang w:val="cs-CZ"/>
        </w:rPr>
        <w:t>9.10</w:t>
      </w:r>
      <w:r>
        <w:rPr>
          <w:sz w:val="22"/>
          <w:szCs w:val="22"/>
          <w:lang w:val="cs-CZ"/>
        </w:rPr>
        <w:tab/>
      </w:r>
      <w:r w:rsidRPr="006C5F07">
        <w:rPr>
          <w:lang w:val="cs-CZ"/>
        </w:rPr>
        <w:t>V případě porušení povinností Zhotovitele dle čl. 6. 1, 6. 2, nebo 6. 3 této Smlouvy je Zhotovitel povinen zaplatit Objednateli smluvní pokutu ve výši 1000,- Kč za každý jednotlivý případ.</w:t>
      </w:r>
    </w:p>
    <w:p w:rsidR="00CA4A18" w:rsidRPr="006C5F07" w:rsidRDefault="00CA4A18" w:rsidP="00CA4A18">
      <w:pPr>
        <w:spacing w:after="120" w:line="276" w:lineRule="auto"/>
        <w:ind w:left="705" w:hanging="705"/>
        <w:jc w:val="both"/>
        <w:rPr>
          <w:lang w:val="cs-CZ"/>
        </w:rPr>
      </w:pPr>
      <w:r w:rsidRPr="006C5F07">
        <w:rPr>
          <w:lang w:val="cs-CZ"/>
        </w:rPr>
        <w:t>9.11</w:t>
      </w:r>
      <w:r w:rsidRPr="006C5F07">
        <w:rPr>
          <w:lang w:val="cs-CZ"/>
        </w:rPr>
        <w:tab/>
        <w:t>V případě porušení povinností Zhotovitele dle čl. 7. 1, 7. 2, 7. 3, 7. 4 nebo 7. 5 této Smlouvy je Zhotovitel povinen zaplatit Objednateli smluvní pokutu ve výši 5000,- Kč za každý jednotlivý případ.</w:t>
      </w:r>
    </w:p>
    <w:p w:rsidR="00922258" w:rsidRPr="006C5F07" w:rsidRDefault="00922258" w:rsidP="00922258">
      <w:pPr>
        <w:tabs>
          <w:tab w:val="num" w:pos="1440"/>
        </w:tabs>
        <w:spacing w:after="120" w:line="276" w:lineRule="auto"/>
        <w:ind w:left="705" w:hanging="705"/>
        <w:jc w:val="both"/>
        <w:rPr>
          <w:lang w:val="cs-CZ"/>
        </w:rPr>
      </w:pPr>
      <w:r w:rsidRPr="006C5F07">
        <w:rPr>
          <w:lang w:val="cs-CZ"/>
        </w:rPr>
        <w:t>9.12</w:t>
      </w:r>
      <w:r w:rsidRPr="006C5F07">
        <w:rPr>
          <w:lang w:val="cs-CZ"/>
        </w:rPr>
        <w:tab/>
        <w:t>Smluvní pokuty jsou splatné do 10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lastRenderedPageBreak/>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C5F07" w:rsidRDefault="00DF4607" w:rsidP="0074537B">
      <w:pPr>
        <w:spacing w:after="120" w:line="276" w:lineRule="auto"/>
        <w:ind w:left="705" w:hanging="705"/>
        <w:jc w:val="both"/>
        <w:rPr>
          <w:lang w:val="cs-CZ"/>
        </w:rPr>
      </w:pPr>
      <w:r>
        <w:rPr>
          <w:sz w:val="22"/>
          <w:szCs w:val="22"/>
          <w:lang w:val="cs-CZ"/>
        </w:rPr>
        <w:t>10.5</w:t>
      </w:r>
      <w:r>
        <w:rPr>
          <w:sz w:val="22"/>
          <w:szCs w:val="22"/>
          <w:lang w:val="cs-CZ"/>
        </w:rPr>
        <w:tab/>
      </w:r>
      <w:r w:rsidRPr="006C5F07">
        <w:rPr>
          <w:lang w:val="cs-CZ"/>
        </w:rPr>
        <w:t>Dokumenty, které tvoří tuto Smlouvu, se považují za dokumenty, které se vzájemně doplňují a vysvětlují. Pokud v těchto dokumentech dojde k nejednoznačnosti nebo nesrovnalosti, podá Objednatel Zhotoviteli nezbytné vysvětlení. Priorita smluvních dokumentů je následující:</w:t>
      </w:r>
    </w:p>
    <w:p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samotná Smlouva;</w:t>
      </w:r>
    </w:p>
    <w:p w:rsidR="00DF4607" w:rsidRPr="006C5F07" w:rsidRDefault="00DF4607" w:rsidP="00B561ED">
      <w:pPr>
        <w:pStyle w:val="Odstavecseseznamem2"/>
        <w:numPr>
          <w:ilvl w:val="0"/>
          <w:numId w:val="14"/>
        </w:numPr>
        <w:spacing w:after="120" w:line="276" w:lineRule="auto"/>
        <w:ind w:left="1134" w:hanging="425"/>
        <w:contextualSpacing w:val="0"/>
        <w:jc w:val="both"/>
        <w:rPr>
          <w:lang w:val="cs-CZ"/>
        </w:rPr>
      </w:pPr>
      <w:r w:rsidRPr="006C5F07">
        <w:rPr>
          <w:lang w:val="cs-CZ"/>
        </w:rPr>
        <w:t>přílohy Smlouvy</w:t>
      </w:r>
      <w:r w:rsidR="0074537B" w:rsidRPr="006C5F07">
        <w:rPr>
          <w:lang w:val="cs-CZ"/>
        </w:rPr>
        <w:t>.</w:t>
      </w:r>
    </w:p>
    <w:p w:rsidR="0074537B" w:rsidRPr="006C5F07" w:rsidRDefault="0074537B" w:rsidP="0074537B">
      <w:pPr>
        <w:spacing w:after="120" w:line="276" w:lineRule="auto"/>
        <w:ind w:left="709" w:hanging="709"/>
        <w:jc w:val="both"/>
        <w:rPr>
          <w:lang w:val="cs-CZ"/>
        </w:rPr>
      </w:pPr>
      <w:r w:rsidRPr="006C5F07">
        <w:rPr>
          <w:lang w:val="cs-CZ"/>
        </w:rPr>
        <w:t>10.6</w:t>
      </w:r>
      <w:r w:rsidRPr="006C5F07">
        <w:rPr>
          <w:lang w:val="cs-CZ"/>
        </w:rPr>
        <w:tab/>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sidRPr="006C5F07">
        <w:rPr>
          <w:lang w:val="cs-CZ"/>
        </w:rPr>
        <w:t>10.7</w:t>
      </w:r>
      <w:r w:rsidRPr="006C5F07">
        <w:rPr>
          <w:lang w:val="cs-CZ"/>
        </w:rPr>
        <w:tab/>
        <w:t>Smluvní strany na sebe přebírají nebezpečí změny okolností v souvislosti s právy a povinnostmi Smluvních stran vzniklými na základě této Smlouvy. Smluvní strany vylučují uplatnění ustanovení § 1765 odst. 1 a § 1766 Občanského zákoníku na svůj smluvní poměr založený</w:t>
      </w:r>
      <w:r w:rsidRPr="00771D8C">
        <w:rPr>
          <w:sz w:val="22"/>
          <w:szCs w:val="22"/>
          <w:lang w:val="cs-CZ"/>
        </w:rPr>
        <w:t xml:space="preserve"> touto Smlouvou.</w:t>
      </w:r>
    </w:p>
    <w:p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rsidR="000C225F" w:rsidRDefault="003C62BF" w:rsidP="006C5F07">
      <w:pPr>
        <w:spacing w:after="120" w:line="276" w:lineRule="auto"/>
        <w:ind w:left="705" w:hanging="705"/>
        <w:jc w:val="both"/>
        <w:rPr>
          <w:highlight w:val="green"/>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64783A" w:rsidRDefault="001F4264" w:rsidP="00254CCC">
            <w:pPr>
              <w:keepNext/>
              <w:suppressAutoHyphens/>
              <w:rPr>
                <w:lang w:val="cs-CZ"/>
              </w:rPr>
            </w:pPr>
            <w:r w:rsidRPr="0064783A">
              <w:rPr>
                <w:lang w:val="cs-CZ"/>
              </w:rPr>
              <w:lastRenderedPageBreak/>
              <w:t>V</w:t>
            </w:r>
            <w:r w:rsidR="00252625" w:rsidRPr="0064783A">
              <w:rPr>
                <w:lang w:val="cs-CZ"/>
              </w:rPr>
              <w:t xml:space="preserve"> Mladé Boleslavi </w:t>
            </w:r>
            <w:r w:rsidR="004C3939">
              <w:rPr>
                <w:lang w:val="cs-CZ"/>
              </w:rPr>
              <w:t>dne 9. 6. 2022</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DB70B5" w:rsidRPr="00252625" w:rsidRDefault="00252625" w:rsidP="00DB70B5">
            <w:pPr>
              <w:tabs>
                <w:tab w:val="left" w:pos="2520"/>
              </w:tabs>
              <w:autoSpaceDE w:val="0"/>
              <w:autoSpaceDN w:val="0"/>
              <w:adjustRightInd w:val="0"/>
              <w:jc w:val="both"/>
              <w:rPr>
                <w:b/>
                <w:lang w:val="cs-CZ"/>
              </w:rPr>
            </w:pPr>
            <w:r w:rsidRPr="00252625">
              <w:rPr>
                <w:b/>
                <w:lang w:val="cs-CZ"/>
              </w:rPr>
              <w:t xml:space="preserve"> </w:t>
            </w:r>
            <w:r w:rsidR="0064783A">
              <w:rPr>
                <w:b/>
                <w:lang w:val="cs-CZ"/>
              </w:rPr>
              <w:t xml:space="preserve">                        </w:t>
            </w:r>
            <w:r w:rsidRPr="00252625">
              <w:rPr>
                <w:b/>
                <w:lang w:val="cs-CZ"/>
              </w:rPr>
              <w:t>USK s.r.o.</w:t>
            </w:r>
          </w:p>
          <w:p w:rsidR="001F4264" w:rsidRPr="00B24067" w:rsidRDefault="00252625" w:rsidP="00254CCC">
            <w:pPr>
              <w:keepNext/>
              <w:suppressAutoHyphens/>
              <w:jc w:val="center"/>
              <w:rPr>
                <w:lang w:val="cs-CZ"/>
              </w:rPr>
            </w:pPr>
            <w:r>
              <w:rPr>
                <w:lang w:val="cs-CZ"/>
              </w:rPr>
              <w:t>Ing. Petr Janda, Ing. Jan Horák - jednatelé</w:t>
            </w:r>
          </w:p>
        </w:tc>
        <w:tc>
          <w:tcPr>
            <w:tcW w:w="5362" w:type="dxa"/>
          </w:tcPr>
          <w:p w:rsidR="001F4264" w:rsidRPr="0064783A" w:rsidRDefault="00F525B5" w:rsidP="00254CCC">
            <w:pPr>
              <w:keepNext/>
              <w:suppressAutoHyphens/>
              <w:jc w:val="center"/>
              <w:rPr>
                <w:lang w:val="cs-CZ"/>
              </w:rPr>
            </w:pPr>
            <w:r w:rsidRPr="0064783A">
              <w:rPr>
                <w:lang w:val="cs-CZ"/>
              </w:rPr>
              <w:t>V Lysé nad Labem</w:t>
            </w:r>
            <w:r w:rsidR="004C3939">
              <w:rPr>
                <w:lang w:val="cs-CZ"/>
              </w:rPr>
              <w:t>, dne 9. 6. 2022</w:t>
            </w:r>
            <w:bookmarkStart w:id="19" w:name="_GoBack"/>
            <w:bookmarkEnd w:id="19"/>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0E53E6" w:rsidRPr="00F92091" w:rsidRDefault="000E53E6" w:rsidP="00CE297D">
      <w:pPr>
        <w:pStyle w:val="AKFZFnormln"/>
      </w:pPr>
    </w:p>
    <w:p w:rsidR="00F92091" w:rsidRPr="00F92091" w:rsidRDefault="00F92091" w:rsidP="00CE297D">
      <w:pPr>
        <w:pStyle w:val="AKFZFnormln"/>
      </w:pPr>
    </w:p>
    <w:p w:rsidR="00F92091" w:rsidRPr="00F92091" w:rsidRDefault="00F92091" w:rsidP="00CE297D">
      <w:pPr>
        <w:pStyle w:val="AKFZFnormln"/>
        <w:rPr>
          <w:rFonts w:ascii="Times New Roman" w:hAnsi="Times New Roman" w:cs="Times New Roman"/>
          <w:sz w:val="24"/>
          <w:szCs w:val="24"/>
        </w:rPr>
      </w:pPr>
      <w:r w:rsidRPr="00F92091">
        <w:rPr>
          <w:rFonts w:ascii="Times New Roman" w:hAnsi="Times New Roman" w:cs="Times New Roman"/>
          <w:sz w:val="24"/>
          <w:szCs w:val="24"/>
        </w:rPr>
        <w:t>Příloha č. 1 – Výkaz - Výměr</w:t>
      </w:r>
    </w:p>
    <w:p w:rsidR="00F92091" w:rsidRPr="00F92091" w:rsidRDefault="00F92091" w:rsidP="00CE297D">
      <w:pPr>
        <w:pStyle w:val="AKFZFnormln"/>
      </w:pPr>
    </w:p>
    <w:p w:rsidR="00F92091" w:rsidRPr="00F92091" w:rsidRDefault="00F92091" w:rsidP="00CE297D">
      <w:pPr>
        <w:pStyle w:val="AKFZFnormln"/>
      </w:pPr>
    </w:p>
    <w:p w:rsidR="00F92091" w:rsidRPr="00F92091" w:rsidRDefault="00F92091" w:rsidP="00CE297D">
      <w:pPr>
        <w:pStyle w:val="AKFZFnormln"/>
      </w:pPr>
    </w:p>
    <w:p w:rsidR="00F92091" w:rsidRPr="00F92091" w:rsidRDefault="00F92091" w:rsidP="00CE297D">
      <w:pPr>
        <w:pStyle w:val="AKFZFnormln"/>
      </w:pPr>
    </w:p>
    <w:p w:rsidR="00F92091" w:rsidRPr="00F92091" w:rsidRDefault="00F92091" w:rsidP="00CE297D">
      <w:pPr>
        <w:pStyle w:val="AKFZFnormln"/>
        <w:sectPr w:rsidR="00F92091" w:rsidRPr="00F92091" w:rsidSect="0014353B">
          <w:headerReference w:type="default" r:id="rId8"/>
          <w:footerReference w:type="default" r:id="rId9"/>
          <w:pgSz w:w="11900" w:h="16840"/>
          <w:pgMar w:top="1134" w:right="1134" w:bottom="1134" w:left="1134" w:header="709" w:footer="850" w:gutter="0"/>
          <w:cols w:space="708"/>
        </w:sectPr>
      </w:pPr>
    </w:p>
    <w:tbl>
      <w:tblPr>
        <w:tblW w:w="15876" w:type="dxa"/>
        <w:tblInd w:w="-497" w:type="dxa"/>
        <w:tblCellMar>
          <w:left w:w="70" w:type="dxa"/>
          <w:right w:w="70" w:type="dxa"/>
        </w:tblCellMar>
        <w:tblLook w:val="04A0" w:firstRow="1" w:lastRow="0" w:firstColumn="1" w:lastColumn="0" w:noHBand="0" w:noVBand="1"/>
      </w:tblPr>
      <w:tblGrid>
        <w:gridCol w:w="7655"/>
        <w:gridCol w:w="3118"/>
        <w:gridCol w:w="1418"/>
        <w:gridCol w:w="1984"/>
        <w:gridCol w:w="1701"/>
      </w:tblGrid>
      <w:tr w:rsidR="000E53E6" w:rsidRPr="000E53E6" w:rsidTr="000E53E6">
        <w:trPr>
          <w:trHeight w:val="630"/>
        </w:trPr>
        <w:tc>
          <w:tcPr>
            <w:tcW w:w="12191" w:type="dxa"/>
            <w:gridSpan w:val="3"/>
            <w:tcBorders>
              <w:top w:val="nil"/>
              <w:left w:val="nil"/>
              <w:bottom w:val="single" w:sz="8" w:space="0" w:color="auto"/>
              <w:right w:val="nil"/>
            </w:tcBorders>
            <w:shd w:val="clear" w:color="auto" w:fill="auto"/>
            <w:noWrap/>
            <w:vAlign w:val="center"/>
            <w:hideMark/>
          </w:tcPr>
          <w:p w:rsidR="000E53E6" w:rsidRPr="000E53E6" w:rsidRDefault="00F92091" w:rsidP="000E53E6">
            <w:pPr>
              <w:jc w:val="center"/>
              <w:rPr>
                <w:rFonts w:ascii="Calibri" w:eastAsia="Times New Roman" w:hAnsi="Calibri" w:cs="Calibri"/>
                <w:b/>
                <w:bCs/>
                <w:color w:val="000000"/>
                <w:sz w:val="32"/>
                <w:szCs w:val="32"/>
                <w:lang w:val="cs-CZ" w:eastAsia="cs-CZ"/>
              </w:rPr>
            </w:pPr>
            <w:r>
              <w:rPr>
                <w:rFonts w:ascii="Calibri" w:eastAsia="Times New Roman" w:hAnsi="Calibri" w:cs="Calibri"/>
                <w:b/>
                <w:bCs/>
                <w:color w:val="000000"/>
                <w:sz w:val="32"/>
                <w:szCs w:val="32"/>
                <w:lang w:val="cs-CZ" w:eastAsia="cs-CZ"/>
              </w:rPr>
              <w:lastRenderedPageBreak/>
              <w:t xml:space="preserve">Rekonstrukce komunikace </w:t>
            </w:r>
            <w:r w:rsidR="000E53E6" w:rsidRPr="000E53E6">
              <w:rPr>
                <w:rFonts w:ascii="Calibri" w:eastAsia="Times New Roman" w:hAnsi="Calibri" w:cs="Calibri"/>
                <w:b/>
                <w:bCs/>
                <w:color w:val="000000"/>
                <w:sz w:val="32"/>
                <w:szCs w:val="32"/>
                <w:lang w:val="cs-CZ" w:eastAsia="cs-CZ"/>
              </w:rPr>
              <w:t>Příloha č.</w:t>
            </w:r>
            <w:r>
              <w:rPr>
                <w:rFonts w:ascii="Calibri" w:eastAsia="Times New Roman" w:hAnsi="Calibri" w:cs="Calibri"/>
                <w:b/>
                <w:bCs/>
                <w:color w:val="000000"/>
                <w:sz w:val="32"/>
                <w:szCs w:val="32"/>
                <w:lang w:val="cs-CZ" w:eastAsia="cs-CZ"/>
              </w:rPr>
              <w:t xml:space="preserve"> </w:t>
            </w:r>
            <w:r w:rsidR="000E53E6" w:rsidRPr="000E53E6">
              <w:rPr>
                <w:rFonts w:ascii="Calibri" w:eastAsia="Times New Roman" w:hAnsi="Calibri" w:cs="Calibri"/>
                <w:b/>
                <w:bCs/>
                <w:color w:val="000000"/>
                <w:sz w:val="32"/>
                <w:szCs w:val="32"/>
                <w:lang w:val="cs-CZ" w:eastAsia="cs-CZ"/>
              </w:rPr>
              <w:t>1  Výkaz - výměr</w:t>
            </w:r>
          </w:p>
        </w:tc>
        <w:tc>
          <w:tcPr>
            <w:tcW w:w="1984" w:type="dxa"/>
            <w:tcBorders>
              <w:top w:val="nil"/>
              <w:left w:val="nil"/>
              <w:bottom w:val="single" w:sz="8" w:space="0" w:color="auto"/>
              <w:right w:val="nil"/>
            </w:tcBorders>
            <w:shd w:val="clear" w:color="auto" w:fill="auto"/>
            <w:noWrap/>
            <w:vAlign w:val="bottom"/>
            <w:hideMark/>
          </w:tcPr>
          <w:p w:rsidR="000E53E6" w:rsidRPr="000E53E6" w:rsidRDefault="000E53E6" w:rsidP="000E53E6">
            <w:pPr>
              <w:rPr>
                <w:rFonts w:ascii="Calibri" w:eastAsia="Times New Roman" w:hAnsi="Calibri" w:cs="Calibri"/>
                <w:color w:val="000000"/>
                <w:sz w:val="22"/>
                <w:szCs w:val="22"/>
                <w:lang w:val="cs-CZ" w:eastAsia="cs-CZ"/>
              </w:rPr>
            </w:pPr>
            <w:r w:rsidRPr="000E53E6">
              <w:rPr>
                <w:rFonts w:ascii="Calibri" w:eastAsia="Times New Roman" w:hAnsi="Calibri" w:cs="Calibri"/>
                <w:color w:val="000000"/>
                <w:sz w:val="22"/>
                <w:szCs w:val="22"/>
                <w:lang w:val="cs-CZ" w:eastAsia="cs-CZ"/>
              </w:rPr>
              <w:t> </w:t>
            </w:r>
          </w:p>
        </w:tc>
        <w:tc>
          <w:tcPr>
            <w:tcW w:w="1701" w:type="dxa"/>
            <w:tcBorders>
              <w:top w:val="nil"/>
              <w:left w:val="nil"/>
              <w:bottom w:val="single" w:sz="8" w:space="0" w:color="auto"/>
              <w:right w:val="nil"/>
            </w:tcBorders>
            <w:shd w:val="clear" w:color="auto" w:fill="auto"/>
            <w:noWrap/>
            <w:vAlign w:val="bottom"/>
            <w:hideMark/>
          </w:tcPr>
          <w:p w:rsidR="000E53E6" w:rsidRPr="000E53E6" w:rsidRDefault="000E53E6" w:rsidP="000E53E6">
            <w:pPr>
              <w:rPr>
                <w:rFonts w:ascii="Calibri" w:eastAsia="Times New Roman" w:hAnsi="Calibri" w:cs="Calibri"/>
                <w:color w:val="000000"/>
                <w:sz w:val="22"/>
                <w:szCs w:val="22"/>
                <w:lang w:val="cs-CZ" w:eastAsia="cs-CZ"/>
              </w:rPr>
            </w:pPr>
            <w:r w:rsidRPr="000E53E6">
              <w:rPr>
                <w:rFonts w:ascii="Calibri" w:eastAsia="Times New Roman" w:hAnsi="Calibri" w:cs="Calibri"/>
                <w:color w:val="000000"/>
                <w:sz w:val="22"/>
                <w:szCs w:val="22"/>
                <w:lang w:val="cs-CZ" w:eastAsia="cs-CZ"/>
              </w:rPr>
              <w:t> </w:t>
            </w:r>
          </w:p>
        </w:tc>
      </w:tr>
      <w:tr w:rsidR="000E53E6" w:rsidRPr="000E53E6" w:rsidTr="000E53E6">
        <w:trPr>
          <w:trHeight w:val="630"/>
        </w:trPr>
        <w:tc>
          <w:tcPr>
            <w:tcW w:w="7655" w:type="dxa"/>
            <w:tcBorders>
              <w:top w:val="nil"/>
              <w:left w:val="single" w:sz="8" w:space="0" w:color="auto"/>
              <w:bottom w:val="nil"/>
              <w:right w:val="single" w:sz="8"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2"/>
                <w:szCs w:val="22"/>
                <w:lang w:val="cs-CZ" w:eastAsia="cs-CZ"/>
              </w:rPr>
            </w:pPr>
            <w:r w:rsidRPr="000E53E6">
              <w:rPr>
                <w:rFonts w:ascii="Calibri" w:eastAsia="Times New Roman" w:hAnsi="Calibri" w:cs="Calibri"/>
                <w:b/>
                <w:bCs/>
                <w:color w:val="000000"/>
                <w:sz w:val="22"/>
                <w:szCs w:val="22"/>
                <w:lang w:val="cs-CZ" w:eastAsia="cs-CZ"/>
              </w:rPr>
              <w:t>popis</w:t>
            </w:r>
          </w:p>
        </w:tc>
        <w:tc>
          <w:tcPr>
            <w:tcW w:w="3118" w:type="dxa"/>
            <w:tcBorders>
              <w:top w:val="nil"/>
              <w:left w:val="nil"/>
              <w:bottom w:val="single" w:sz="8" w:space="0" w:color="auto"/>
              <w:right w:val="single" w:sz="8"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2"/>
                <w:szCs w:val="22"/>
                <w:lang w:val="cs-CZ" w:eastAsia="cs-CZ"/>
              </w:rPr>
            </w:pPr>
            <w:r w:rsidRPr="000E53E6">
              <w:rPr>
                <w:rFonts w:ascii="Calibri" w:eastAsia="Times New Roman" w:hAnsi="Calibri" w:cs="Calibri"/>
                <w:b/>
                <w:bCs/>
                <w:color w:val="000000"/>
                <w:sz w:val="22"/>
                <w:szCs w:val="22"/>
                <w:lang w:val="cs-CZ" w:eastAsia="cs-CZ"/>
              </w:rPr>
              <w:t>měrná jednotka</w:t>
            </w:r>
          </w:p>
        </w:tc>
        <w:tc>
          <w:tcPr>
            <w:tcW w:w="1418" w:type="dxa"/>
            <w:tcBorders>
              <w:top w:val="nil"/>
              <w:left w:val="nil"/>
              <w:bottom w:val="single" w:sz="8" w:space="0" w:color="auto"/>
              <w:right w:val="single" w:sz="8"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2"/>
                <w:szCs w:val="22"/>
                <w:lang w:val="cs-CZ" w:eastAsia="cs-CZ"/>
              </w:rPr>
            </w:pPr>
            <w:r w:rsidRPr="000E53E6">
              <w:rPr>
                <w:rFonts w:ascii="Calibri" w:eastAsia="Times New Roman" w:hAnsi="Calibri" w:cs="Calibri"/>
                <w:b/>
                <w:bCs/>
                <w:color w:val="000000"/>
                <w:sz w:val="22"/>
                <w:szCs w:val="22"/>
                <w:lang w:val="cs-CZ" w:eastAsia="cs-CZ"/>
              </w:rPr>
              <w:t>množství</w:t>
            </w:r>
          </w:p>
        </w:tc>
        <w:tc>
          <w:tcPr>
            <w:tcW w:w="1984" w:type="dxa"/>
            <w:tcBorders>
              <w:top w:val="nil"/>
              <w:left w:val="nil"/>
              <w:bottom w:val="single" w:sz="8" w:space="0" w:color="auto"/>
              <w:right w:val="single" w:sz="8"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2"/>
                <w:szCs w:val="22"/>
                <w:lang w:val="cs-CZ" w:eastAsia="cs-CZ"/>
              </w:rPr>
            </w:pPr>
            <w:r w:rsidRPr="000E53E6">
              <w:rPr>
                <w:rFonts w:ascii="Calibri" w:eastAsia="Times New Roman" w:hAnsi="Calibri" w:cs="Calibri"/>
                <w:b/>
                <w:bCs/>
                <w:color w:val="000000"/>
                <w:sz w:val="22"/>
                <w:szCs w:val="22"/>
                <w:lang w:val="cs-CZ" w:eastAsia="cs-CZ"/>
              </w:rPr>
              <w:t>cena za jednotku</w:t>
            </w:r>
          </w:p>
        </w:tc>
        <w:tc>
          <w:tcPr>
            <w:tcW w:w="1701" w:type="dxa"/>
            <w:tcBorders>
              <w:top w:val="nil"/>
              <w:left w:val="nil"/>
              <w:bottom w:val="single" w:sz="8" w:space="0" w:color="auto"/>
              <w:right w:val="single" w:sz="8"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2"/>
                <w:szCs w:val="22"/>
                <w:lang w:val="cs-CZ" w:eastAsia="cs-CZ"/>
              </w:rPr>
            </w:pPr>
            <w:r w:rsidRPr="000E53E6">
              <w:rPr>
                <w:rFonts w:ascii="Calibri" w:eastAsia="Times New Roman" w:hAnsi="Calibri" w:cs="Calibri"/>
                <w:b/>
                <w:bCs/>
                <w:color w:val="000000"/>
                <w:sz w:val="22"/>
                <w:szCs w:val="22"/>
                <w:lang w:val="cs-CZ" w:eastAsia="cs-CZ"/>
              </w:rPr>
              <w:t>celková cena</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ruční vybourání, řez napojení do hl. 50 mm s odvozem a skládkovným - komunikace</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m2</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40</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375,00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15 000,00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ruční vybourání, řez napojení do hl. 50 mm s odvozem a skládkovným - dva překopy</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m2</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15</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375,00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5 625,00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frézování zápichů a nero</w:t>
            </w:r>
            <w:r w:rsidR="00F92091">
              <w:rPr>
                <w:rFonts w:ascii="Calibri" w:eastAsia="Times New Roman" w:hAnsi="Calibri" w:cs="Calibri"/>
                <w:color w:val="000000"/>
                <w:sz w:val="20"/>
                <w:szCs w:val="20"/>
                <w:lang w:val="cs-CZ" w:eastAsia="cs-CZ"/>
              </w:rPr>
              <w:t xml:space="preserve">vností včetně naložení, odvozu </w:t>
            </w:r>
            <w:r w:rsidRPr="000E53E6">
              <w:rPr>
                <w:rFonts w:ascii="Calibri" w:eastAsia="Times New Roman" w:hAnsi="Calibri" w:cs="Calibri"/>
                <w:color w:val="000000"/>
                <w:sz w:val="20"/>
                <w:szCs w:val="20"/>
                <w:lang w:val="cs-CZ" w:eastAsia="cs-CZ"/>
              </w:rPr>
              <w:t>a skládkovného</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ks</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2 700,00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2 700,00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strojní zametení</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ks</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7 500,00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7 500,00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postřik spojovací asfaltové emulze 0,5 - 0,7 kg/m2</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m2</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750</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20,00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15 000,00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vyrovnávky z asfaltového betonu ACO 11 + 50/70 nad 3m, průměrně 50kg/m2, strojně</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t</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37,5</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2 800,00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105 000,00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asfaltový beton ACO 11 + 50/70 nad 3m, tl.4cm, strojně - komunikace</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m2</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750</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325,00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243 750,00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asfaltový beton ACO 11 + 50/70 nad 3m, tl.4cm, strojně - dva překopy</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m2</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15</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325,00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4 875,00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ošetření </w:t>
            </w:r>
            <w:proofErr w:type="spellStart"/>
            <w:r w:rsidRPr="000E53E6">
              <w:rPr>
                <w:rFonts w:ascii="Calibri" w:eastAsia="Times New Roman" w:hAnsi="Calibri" w:cs="Calibri"/>
                <w:color w:val="000000"/>
                <w:sz w:val="20"/>
                <w:szCs w:val="20"/>
                <w:lang w:val="cs-CZ" w:eastAsia="cs-CZ"/>
              </w:rPr>
              <w:t>prac</w:t>
            </w:r>
            <w:proofErr w:type="spellEnd"/>
            <w:r w:rsidRPr="000E53E6">
              <w:rPr>
                <w:rFonts w:ascii="Calibri" w:eastAsia="Times New Roman" w:hAnsi="Calibri" w:cs="Calibri"/>
                <w:color w:val="000000"/>
                <w:sz w:val="20"/>
                <w:szCs w:val="20"/>
                <w:lang w:val="cs-CZ" w:eastAsia="cs-CZ"/>
              </w:rPr>
              <w:t xml:space="preserve">. </w:t>
            </w:r>
            <w:proofErr w:type="gramStart"/>
            <w:r w:rsidRPr="000E53E6">
              <w:rPr>
                <w:rFonts w:ascii="Calibri" w:eastAsia="Times New Roman" w:hAnsi="Calibri" w:cs="Calibri"/>
                <w:color w:val="000000"/>
                <w:sz w:val="20"/>
                <w:szCs w:val="20"/>
                <w:lang w:val="cs-CZ" w:eastAsia="cs-CZ"/>
              </w:rPr>
              <w:t>spáry</w:t>
            </w:r>
            <w:proofErr w:type="gramEnd"/>
            <w:r w:rsidRPr="000E53E6">
              <w:rPr>
                <w:rFonts w:ascii="Calibri" w:eastAsia="Times New Roman" w:hAnsi="Calibri" w:cs="Calibri"/>
                <w:color w:val="000000"/>
                <w:sz w:val="20"/>
                <w:szCs w:val="20"/>
                <w:lang w:val="cs-CZ" w:eastAsia="cs-CZ"/>
              </w:rPr>
              <w:t xml:space="preserve"> napojení na </w:t>
            </w:r>
            <w:proofErr w:type="spellStart"/>
            <w:r w:rsidRPr="000E53E6">
              <w:rPr>
                <w:rFonts w:ascii="Calibri" w:eastAsia="Times New Roman" w:hAnsi="Calibri" w:cs="Calibri"/>
                <w:color w:val="000000"/>
                <w:sz w:val="20"/>
                <w:szCs w:val="20"/>
                <w:lang w:val="cs-CZ" w:eastAsia="cs-CZ"/>
              </w:rPr>
              <w:t>stáv</w:t>
            </w:r>
            <w:proofErr w:type="spellEnd"/>
            <w:r w:rsidRPr="000E53E6">
              <w:rPr>
                <w:rFonts w:ascii="Calibri" w:eastAsia="Times New Roman" w:hAnsi="Calibri" w:cs="Calibri"/>
                <w:color w:val="000000"/>
                <w:sz w:val="20"/>
                <w:szCs w:val="20"/>
                <w:lang w:val="cs-CZ" w:eastAsia="cs-CZ"/>
              </w:rPr>
              <w:t>. asfalt. povrchy prořezem a zálivkou-komunikace</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m</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40</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98,00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3 920,00 Kč </w:t>
            </w:r>
          </w:p>
        </w:tc>
      </w:tr>
      <w:tr w:rsidR="000E53E6" w:rsidRPr="000E53E6" w:rsidTr="000E53E6">
        <w:trPr>
          <w:trHeight w:val="300"/>
        </w:trPr>
        <w:tc>
          <w:tcPr>
            <w:tcW w:w="7655" w:type="dxa"/>
            <w:tcBorders>
              <w:top w:val="nil"/>
              <w:left w:val="single" w:sz="8" w:space="0" w:color="auto"/>
              <w:bottom w:val="single" w:sz="4" w:space="0" w:color="auto"/>
              <w:right w:val="single" w:sz="4" w:space="0" w:color="auto"/>
            </w:tcBorders>
            <w:shd w:val="clear" w:color="auto" w:fill="auto"/>
            <w:noWrap/>
            <w:vAlign w:val="center"/>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ošetření </w:t>
            </w:r>
            <w:proofErr w:type="spellStart"/>
            <w:r w:rsidRPr="000E53E6">
              <w:rPr>
                <w:rFonts w:ascii="Calibri" w:eastAsia="Times New Roman" w:hAnsi="Calibri" w:cs="Calibri"/>
                <w:color w:val="000000"/>
                <w:sz w:val="20"/>
                <w:szCs w:val="20"/>
                <w:lang w:val="cs-CZ" w:eastAsia="cs-CZ"/>
              </w:rPr>
              <w:t>prac</w:t>
            </w:r>
            <w:proofErr w:type="spellEnd"/>
            <w:r w:rsidRPr="000E53E6">
              <w:rPr>
                <w:rFonts w:ascii="Calibri" w:eastAsia="Times New Roman" w:hAnsi="Calibri" w:cs="Calibri"/>
                <w:color w:val="000000"/>
                <w:sz w:val="20"/>
                <w:szCs w:val="20"/>
                <w:lang w:val="cs-CZ" w:eastAsia="cs-CZ"/>
              </w:rPr>
              <w:t xml:space="preserve">. </w:t>
            </w:r>
            <w:proofErr w:type="gramStart"/>
            <w:r w:rsidRPr="000E53E6">
              <w:rPr>
                <w:rFonts w:ascii="Calibri" w:eastAsia="Times New Roman" w:hAnsi="Calibri" w:cs="Calibri"/>
                <w:color w:val="000000"/>
                <w:sz w:val="20"/>
                <w:szCs w:val="20"/>
                <w:lang w:val="cs-CZ" w:eastAsia="cs-CZ"/>
              </w:rPr>
              <w:t>spáry</w:t>
            </w:r>
            <w:proofErr w:type="gramEnd"/>
            <w:r w:rsidRPr="000E53E6">
              <w:rPr>
                <w:rFonts w:ascii="Calibri" w:eastAsia="Times New Roman" w:hAnsi="Calibri" w:cs="Calibri"/>
                <w:color w:val="000000"/>
                <w:sz w:val="20"/>
                <w:szCs w:val="20"/>
                <w:lang w:val="cs-CZ" w:eastAsia="cs-CZ"/>
              </w:rPr>
              <w:t xml:space="preserve"> napojení na </w:t>
            </w:r>
            <w:proofErr w:type="spellStart"/>
            <w:r w:rsidRPr="000E53E6">
              <w:rPr>
                <w:rFonts w:ascii="Calibri" w:eastAsia="Times New Roman" w:hAnsi="Calibri" w:cs="Calibri"/>
                <w:color w:val="000000"/>
                <w:sz w:val="20"/>
                <w:szCs w:val="20"/>
                <w:lang w:val="cs-CZ" w:eastAsia="cs-CZ"/>
              </w:rPr>
              <w:t>stáv</w:t>
            </w:r>
            <w:proofErr w:type="spellEnd"/>
            <w:r w:rsidRPr="000E53E6">
              <w:rPr>
                <w:rFonts w:ascii="Calibri" w:eastAsia="Times New Roman" w:hAnsi="Calibri" w:cs="Calibri"/>
                <w:color w:val="000000"/>
                <w:sz w:val="20"/>
                <w:szCs w:val="20"/>
                <w:lang w:val="cs-CZ" w:eastAsia="cs-CZ"/>
              </w:rPr>
              <w:t>. asfalt. povrchy prořezem a zálivkou-dva překopy</w:t>
            </w:r>
          </w:p>
        </w:tc>
        <w:tc>
          <w:tcPr>
            <w:tcW w:w="31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m</w:t>
            </w:r>
          </w:p>
        </w:tc>
        <w:tc>
          <w:tcPr>
            <w:tcW w:w="1418" w:type="dxa"/>
            <w:tcBorders>
              <w:top w:val="nil"/>
              <w:left w:val="nil"/>
              <w:bottom w:val="single" w:sz="4" w:space="0" w:color="auto"/>
              <w:right w:val="single" w:sz="4"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16</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98,00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1 568,00 Kč </w:t>
            </w:r>
          </w:p>
        </w:tc>
      </w:tr>
      <w:tr w:rsidR="000E53E6" w:rsidRPr="000E53E6" w:rsidTr="000E53E6">
        <w:trPr>
          <w:trHeight w:val="315"/>
        </w:trPr>
        <w:tc>
          <w:tcPr>
            <w:tcW w:w="7655" w:type="dxa"/>
            <w:tcBorders>
              <w:top w:val="nil"/>
              <w:left w:val="single" w:sz="8" w:space="0" w:color="auto"/>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výšková úprava revizní kanalizační šachty</w:t>
            </w:r>
          </w:p>
        </w:tc>
        <w:tc>
          <w:tcPr>
            <w:tcW w:w="3118"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ks</w:t>
            </w:r>
          </w:p>
        </w:tc>
        <w:tc>
          <w:tcPr>
            <w:tcW w:w="1418"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jc w:val="cente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2</w:t>
            </w:r>
          </w:p>
        </w:tc>
        <w:tc>
          <w:tcPr>
            <w:tcW w:w="1984" w:type="dxa"/>
            <w:tcBorders>
              <w:top w:val="nil"/>
              <w:left w:val="nil"/>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3 500,00 Kč </w:t>
            </w:r>
          </w:p>
        </w:tc>
        <w:tc>
          <w:tcPr>
            <w:tcW w:w="1701" w:type="dxa"/>
            <w:tcBorders>
              <w:top w:val="nil"/>
              <w:left w:val="nil"/>
              <w:bottom w:val="single" w:sz="4" w:space="0" w:color="auto"/>
              <w:right w:val="single" w:sz="8" w:space="0" w:color="auto"/>
            </w:tcBorders>
            <w:shd w:val="clear" w:color="auto" w:fill="auto"/>
            <w:noWrap/>
            <w:vAlign w:val="bottom"/>
            <w:hideMark/>
          </w:tcPr>
          <w:p w:rsidR="000E53E6" w:rsidRPr="000E53E6" w:rsidRDefault="000E53E6" w:rsidP="000E53E6">
            <w:pPr>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xml:space="preserve">            7 000,00 Kč </w:t>
            </w:r>
          </w:p>
        </w:tc>
      </w:tr>
      <w:tr w:rsidR="000E53E6" w:rsidRPr="000E53E6" w:rsidTr="000E53E6">
        <w:trPr>
          <w:trHeight w:val="39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celkem bez DPH</w:t>
            </w:r>
          </w:p>
        </w:tc>
        <w:tc>
          <w:tcPr>
            <w:tcW w:w="3118" w:type="dxa"/>
            <w:tcBorders>
              <w:top w:val="nil"/>
              <w:left w:val="nil"/>
              <w:bottom w:val="single" w:sz="8" w:space="0" w:color="auto"/>
              <w:right w:val="nil"/>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 xml:space="preserve">            411 938,00 Kč </w:t>
            </w:r>
          </w:p>
        </w:tc>
        <w:tc>
          <w:tcPr>
            <w:tcW w:w="1418" w:type="dxa"/>
            <w:tcBorders>
              <w:top w:val="nil"/>
              <w:left w:val="single" w:sz="8" w:space="0" w:color="auto"/>
              <w:bottom w:val="nil"/>
              <w:right w:val="nil"/>
            </w:tcBorders>
            <w:shd w:val="clear" w:color="auto" w:fill="auto"/>
            <w:noWrap/>
            <w:vAlign w:val="center"/>
            <w:hideMark/>
          </w:tcPr>
          <w:p w:rsidR="000E53E6" w:rsidRPr="000E53E6" w:rsidRDefault="000E53E6" w:rsidP="000E53E6">
            <w:pP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 </w:t>
            </w:r>
          </w:p>
        </w:tc>
        <w:tc>
          <w:tcPr>
            <w:tcW w:w="1984" w:type="dxa"/>
            <w:tcBorders>
              <w:top w:val="nil"/>
              <w:left w:val="nil"/>
              <w:bottom w:val="nil"/>
              <w:right w:val="nil"/>
            </w:tcBorders>
            <w:shd w:val="clear" w:color="auto" w:fill="auto"/>
            <w:noWrap/>
            <w:vAlign w:val="bottom"/>
            <w:hideMark/>
          </w:tcPr>
          <w:p w:rsidR="000E53E6" w:rsidRPr="000E53E6" w:rsidRDefault="000E53E6" w:rsidP="000E53E6">
            <w:pPr>
              <w:rPr>
                <w:rFonts w:ascii="Calibri" w:eastAsia="Times New Roman" w:hAnsi="Calibri" w:cs="Calibri"/>
                <w:color w:val="000000"/>
                <w:sz w:val="22"/>
                <w:szCs w:val="22"/>
                <w:lang w:val="cs-CZ" w:eastAsia="cs-CZ"/>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E53E6" w:rsidRPr="000E53E6" w:rsidRDefault="000E53E6" w:rsidP="000E53E6">
            <w:pPr>
              <w:jc w:val="right"/>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w:t>
            </w:r>
          </w:p>
        </w:tc>
      </w:tr>
      <w:tr w:rsidR="000E53E6" w:rsidRPr="000E53E6" w:rsidTr="000E53E6">
        <w:trPr>
          <w:trHeight w:val="390"/>
        </w:trPr>
        <w:tc>
          <w:tcPr>
            <w:tcW w:w="7655" w:type="dxa"/>
            <w:tcBorders>
              <w:top w:val="nil"/>
              <w:left w:val="single" w:sz="8" w:space="0" w:color="auto"/>
              <w:bottom w:val="nil"/>
              <w:right w:val="single" w:sz="8" w:space="0" w:color="auto"/>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DPH 15%</w:t>
            </w:r>
          </w:p>
        </w:tc>
        <w:tc>
          <w:tcPr>
            <w:tcW w:w="3118" w:type="dxa"/>
            <w:tcBorders>
              <w:top w:val="nil"/>
              <w:left w:val="nil"/>
              <w:bottom w:val="single" w:sz="8" w:space="0" w:color="auto"/>
              <w:right w:val="nil"/>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 xml:space="preserve">              61 790,70 Kč </w:t>
            </w:r>
          </w:p>
        </w:tc>
        <w:tc>
          <w:tcPr>
            <w:tcW w:w="1418" w:type="dxa"/>
            <w:tcBorders>
              <w:top w:val="nil"/>
              <w:left w:val="single" w:sz="8" w:space="0" w:color="auto"/>
              <w:bottom w:val="nil"/>
              <w:right w:val="nil"/>
            </w:tcBorders>
            <w:shd w:val="clear" w:color="auto" w:fill="auto"/>
            <w:noWrap/>
            <w:vAlign w:val="center"/>
            <w:hideMark/>
          </w:tcPr>
          <w:p w:rsidR="000E53E6" w:rsidRPr="000E53E6" w:rsidRDefault="000E53E6" w:rsidP="000E53E6">
            <w:pP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 </w:t>
            </w:r>
          </w:p>
        </w:tc>
        <w:tc>
          <w:tcPr>
            <w:tcW w:w="1984" w:type="dxa"/>
            <w:tcBorders>
              <w:top w:val="nil"/>
              <w:left w:val="nil"/>
              <w:bottom w:val="nil"/>
              <w:right w:val="nil"/>
            </w:tcBorders>
            <w:shd w:val="clear" w:color="auto" w:fill="auto"/>
            <w:noWrap/>
            <w:vAlign w:val="bottom"/>
            <w:hideMark/>
          </w:tcPr>
          <w:p w:rsidR="000E53E6" w:rsidRPr="000E53E6" w:rsidRDefault="000E53E6" w:rsidP="000E53E6">
            <w:pPr>
              <w:rPr>
                <w:rFonts w:ascii="Calibri" w:eastAsia="Times New Roman" w:hAnsi="Calibri" w:cs="Calibri"/>
                <w:color w:val="000000"/>
                <w:sz w:val="22"/>
                <w:szCs w:val="22"/>
                <w:lang w:val="cs-CZ" w:eastAsia="cs-CZ"/>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0E53E6" w:rsidRPr="000E53E6" w:rsidRDefault="000E53E6" w:rsidP="000E53E6">
            <w:pPr>
              <w:jc w:val="right"/>
              <w:rPr>
                <w:rFonts w:ascii="Calibri" w:eastAsia="Times New Roman" w:hAnsi="Calibri" w:cs="Calibri"/>
                <w:color w:val="000000"/>
                <w:sz w:val="20"/>
                <w:szCs w:val="20"/>
                <w:lang w:val="cs-CZ" w:eastAsia="cs-CZ"/>
              </w:rPr>
            </w:pPr>
            <w:r w:rsidRPr="000E53E6">
              <w:rPr>
                <w:rFonts w:ascii="Calibri" w:eastAsia="Times New Roman" w:hAnsi="Calibri" w:cs="Calibri"/>
                <w:color w:val="000000"/>
                <w:sz w:val="20"/>
                <w:szCs w:val="20"/>
                <w:lang w:val="cs-CZ" w:eastAsia="cs-CZ"/>
              </w:rPr>
              <w:t> </w:t>
            </w:r>
          </w:p>
        </w:tc>
      </w:tr>
      <w:tr w:rsidR="000E53E6" w:rsidRPr="000E53E6" w:rsidTr="000E53E6">
        <w:trPr>
          <w:trHeight w:val="390"/>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3E6" w:rsidRPr="000E53E6" w:rsidRDefault="000E53E6" w:rsidP="000E53E6">
            <w:pP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 xml:space="preserve">                                              celkem s DPH</w:t>
            </w:r>
          </w:p>
        </w:tc>
        <w:tc>
          <w:tcPr>
            <w:tcW w:w="3118" w:type="dxa"/>
            <w:tcBorders>
              <w:top w:val="nil"/>
              <w:left w:val="nil"/>
              <w:bottom w:val="single" w:sz="8" w:space="0" w:color="auto"/>
              <w:right w:val="nil"/>
            </w:tcBorders>
            <w:shd w:val="clear" w:color="auto" w:fill="auto"/>
            <w:noWrap/>
            <w:vAlign w:val="center"/>
            <w:hideMark/>
          </w:tcPr>
          <w:p w:rsidR="000E53E6" w:rsidRPr="000E53E6" w:rsidRDefault="000E53E6" w:rsidP="000E53E6">
            <w:pPr>
              <w:jc w:val="cente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 xml:space="preserve">            473 728,70 Kč </w:t>
            </w:r>
          </w:p>
        </w:tc>
        <w:tc>
          <w:tcPr>
            <w:tcW w:w="1418" w:type="dxa"/>
            <w:tcBorders>
              <w:top w:val="nil"/>
              <w:left w:val="single" w:sz="8" w:space="0" w:color="auto"/>
              <w:bottom w:val="nil"/>
              <w:right w:val="nil"/>
            </w:tcBorders>
            <w:shd w:val="clear" w:color="auto" w:fill="auto"/>
            <w:noWrap/>
            <w:vAlign w:val="center"/>
            <w:hideMark/>
          </w:tcPr>
          <w:p w:rsidR="000E53E6" w:rsidRPr="000E53E6" w:rsidRDefault="000E53E6" w:rsidP="000E53E6">
            <w:pPr>
              <w:rPr>
                <w:rFonts w:ascii="Calibri" w:eastAsia="Times New Roman" w:hAnsi="Calibri" w:cs="Calibri"/>
                <w:b/>
                <w:bCs/>
                <w:color w:val="000000"/>
                <w:sz w:val="28"/>
                <w:szCs w:val="28"/>
                <w:lang w:val="cs-CZ" w:eastAsia="cs-CZ"/>
              </w:rPr>
            </w:pPr>
            <w:r w:rsidRPr="000E53E6">
              <w:rPr>
                <w:rFonts w:ascii="Calibri" w:eastAsia="Times New Roman" w:hAnsi="Calibri" w:cs="Calibri"/>
                <w:b/>
                <w:bCs/>
                <w:color w:val="000000"/>
                <w:sz w:val="28"/>
                <w:szCs w:val="28"/>
                <w:lang w:val="cs-CZ" w:eastAsia="cs-CZ"/>
              </w:rPr>
              <w:t> </w:t>
            </w:r>
          </w:p>
        </w:tc>
        <w:tc>
          <w:tcPr>
            <w:tcW w:w="1984" w:type="dxa"/>
            <w:tcBorders>
              <w:top w:val="nil"/>
              <w:left w:val="nil"/>
              <w:bottom w:val="nil"/>
              <w:right w:val="nil"/>
            </w:tcBorders>
            <w:shd w:val="clear" w:color="auto" w:fill="auto"/>
            <w:noWrap/>
            <w:vAlign w:val="bottom"/>
            <w:hideMark/>
          </w:tcPr>
          <w:p w:rsidR="000E53E6" w:rsidRPr="000E53E6" w:rsidRDefault="000E53E6" w:rsidP="000E53E6">
            <w:pPr>
              <w:rPr>
                <w:rFonts w:ascii="Calibri" w:eastAsia="Times New Roman" w:hAnsi="Calibri" w:cs="Calibri"/>
                <w:color w:val="000000"/>
                <w:sz w:val="22"/>
                <w:szCs w:val="22"/>
                <w:lang w:val="cs-CZ" w:eastAsia="cs-CZ"/>
              </w:rPr>
            </w:pPr>
          </w:p>
        </w:tc>
        <w:tc>
          <w:tcPr>
            <w:tcW w:w="1701" w:type="dxa"/>
            <w:tcBorders>
              <w:top w:val="nil"/>
              <w:left w:val="nil"/>
              <w:bottom w:val="nil"/>
              <w:right w:val="nil"/>
            </w:tcBorders>
            <w:shd w:val="clear" w:color="auto" w:fill="auto"/>
            <w:noWrap/>
            <w:vAlign w:val="bottom"/>
            <w:hideMark/>
          </w:tcPr>
          <w:p w:rsidR="000E53E6" w:rsidRPr="000E53E6" w:rsidRDefault="000E53E6" w:rsidP="000E53E6">
            <w:pPr>
              <w:rPr>
                <w:rFonts w:ascii="Calibri" w:eastAsia="Times New Roman" w:hAnsi="Calibri" w:cs="Calibri"/>
                <w:color w:val="000000"/>
                <w:sz w:val="22"/>
                <w:szCs w:val="22"/>
                <w:lang w:val="cs-CZ" w:eastAsia="cs-CZ"/>
              </w:rPr>
            </w:pPr>
          </w:p>
        </w:tc>
      </w:tr>
    </w:tbl>
    <w:p w:rsidR="00A154A4" w:rsidRPr="00C23DB5" w:rsidRDefault="00A154A4" w:rsidP="00CE297D">
      <w:pPr>
        <w:pStyle w:val="AKFZFnormln"/>
        <w:rPr>
          <w:color w:val="FF0000"/>
        </w:rPr>
      </w:pPr>
    </w:p>
    <w:sectPr w:rsidR="00A154A4" w:rsidRPr="00C23DB5" w:rsidSect="000E53E6">
      <w:pgSz w:w="16840" w:h="11900" w:orient="landscape"/>
      <w:pgMar w:top="1134" w:right="1134" w:bottom="1134" w:left="1134"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12" w:rsidRDefault="00717112">
      <w:r>
        <w:separator/>
      </w:r>
    </w:p>
  </w:endnote>
  <w:endnote w:type="continuationSeparator" w:id="0">
    <w:p w:rsidR="00717112" w:rsidRDefault="0071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95122B">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4C3939">
          <w:rPr>
            <w:noProof/>
            <w:lang w:val="cs-CZ"/>
          </w:rPr>
          <w:t>10</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12" w:rsidRDefault="00717112">
      <w:r>
        <w:separator/>
      </w:r>
    </w:p>
  </w:footnote>
  <w:footnote w:type="continuationSeparator" w:id="0">
    <w:p w:rsidR="00717112" w:rsidRDefault="0071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91" w:rsidRDefault="00003FBE"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61312" behindDoc="0" locked="0" layoutInCell="1" allowOverlap="1" wp14:anchorId="450D89BE" wp14:editId="336A1D30">
          <wp:simplePos x="0" y="0"/>
          <wp:positionH relativeFrom="margin">
            <wp:align>left</wp:align>
          </wp:positionH>
          <wp:positionV relativeFrom="margin">
            <wp:posOffset>-516890</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254CCC">
      <w:rPr>
        <w:noProof/>
        <w:color w:val="0000FF"/>
        <w:lang w:eastAsia="cs-CZ"/>
      </w:rPr>
      <w:drawing>
        <wp:anchor distT="0" distB="0" distL="114300" distR="114300" simplePos="0" relativeHeight="251656192" behindDoc="1" locked="0" layoutInCell="1" allowOverlap="1" wp14:anchorId="08EE78C8" wp14:editId="3F9C48EE">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254CCC">
      <w:rPr>
        <w:rFonts w:ascii="Constantia" w:hAnsi="Constantia"/>
        <w:b/>
        <w:sz w:val="24"/>
        <w:szCs w:val="24"/>
      </w:rPr>
      <w:tab/>
    </w:r>
    <w:r w:rsidR="00CF40CB">
      <w:rPr>
        <w:rFonts w:ascii="Constantia" w:hAnsi="Constantia"/>
        <w:b/>
        <w:sz w:val="24"/>
        <w:szCs w:val="24"/>
      </w:rPr>
      <w:tab/>
    </w:r>
    <w:r w:rsidR="00730C53">
      <w:rPr>
        <w:rFonts w:ascii="Constantia" w:hAnsi="Constantia"/>
        <w:b/>
        <w:sz w:val="24"/>
        <w:szCs w:val="24"/>
      </w:rPr>
      <w:t>Domov Na Zámku L</w:t>
    </w:r>
    <w:r w:rsidR="00254CCC">
      <w:rPr>
        <w:rFonts w:ascii="Constantia" w:hAnsi="Constantia"/>
        <w:b/>
        <w:sz w:val="24"/>
        <w:szCs w:val="24"/>
      </w:rPr>
      <w:t>ysá nad Labem, příspěvková organizace</w:t>
    </w:r>
  </w:p>
  <w:p w:rsidR="00254CCC" w:rsidRDefault="00254CCC"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rFonts w:ascii="Constantia" w:hAnsi="Constantia"/>
        <w:b/>
        <w:sz w:val="24"/>
        <w:szCs w:val="24"/>
      </w:rPr>
      <w:tab/>
    </w:r>
    <w:r>
      <w:rPr>
        <w:rFonts w:ascii="Constantia" w:hAnsi="Constantia"/>
      </w:rPr>
      <w:tab/>
    </w:r>
    <w:r w:rsidR="00D912F1">
      <w:rPr>
        <w:rFonts w:ascii="Constantia" w:hAnsi="Constantia"/>
      </w:rPr>
      <w:tab/>
    </w:r>
    <w:r w:rsidR="00D912F1">
      <w:rPr>
        <w:rFonts w:ascii="Constantia" w:hAnsi="Constantia"/>
      </w:rPr>
      <w:tab/>
    </w:r>
    <w:r w:rsidRPr="00856367">
      <w:rPr>
        <w:rFonts w:ascii="Constantia" w:hAnsi="Constantia"/>
        <w:b/>
      </w:rPr>
      <w:t>Zámek 1/21, 289 22 Lysá nad Labem</w:t>
    </w:r>
  </w:p>
  <w:p w:rsidR="00254CCC" w:rsidRPr="002D5C1C" w:rsidRDefault="00254CCC" w:rsidP="002D5C1C">
    <w:pPr>
      <w:pStyle w:val="Bezmezer"/>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 w:numId="15">
    <w:abstractNumId w:val="6"/>
    <w:lvlOverride w:ilvl="0">
      <w:startOverride w:val="6"/>
    </w:lvlOverride>
    <w:lvlOverride w:ilvl="1">
      <w:startOverride w:val="6"/>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3FBE"/>
    <w:rsid w:val="000049C2"/>
    <w:rsid w:val="000063F3"/>
    <w:rsid w:val="00007D90"/>
    <w:rsid w:val="00013ED4"/>
    <w:rsid w:val="00016635"/>
    <w:rsid w:val="00017A67"/>
    <w:rsid w:val="000206E1"/>
    <w:rsid w:val="000264A5"/>
    <w:rsid w:val="00037961"/>
    <w:rsid w:val="00037FAE"/>
    <w:rsid w:val="000504DD"/>
    <w:rsid w:val="00061831"/>
    <w:rsid w:val="00080E5F"/>
    <w:rsid w:val="000A075F"/>
    <w:rsid w:val="000A438D"/>
    <w:rsid w:val="000A4DAD"/>
    <w:rsid w:val="000B3441"/>
    <w:rsid w:val="000B748A"/>
    <w:rsid w:val="000C16DE"/>
    <w:rsid w:val="000C225F"/>
    <w:rsid w:val="000C51EB"/>
    <w:rsid w:val="000C5FAA"/>
    <w:rsid w:val="000D5F6C"/>
    <w:rsid w:val="000D6CD0"/>
    <w:rsid w:val="000D6E58"/>
    <w:rsid w:val="000D73D2"/>
    <w:rsid w:val="000D7D60"/>
    <w:rsid w:val="000E53E6"/>
    <w:rsid w:val="000E6265"/>
    <w:rsid w:val="000E7F25"/>
    <w:rsid w:val="000F640C"/>
    <w:rsid w:val="000F76F4"/>
    <w:rsid w:val="00102182"/>
    <w:rsid w:val="0011579C"/>
    <w:rsid w:val="00125629"/>
    <w:rsid w:val="001325F5"/>
    <w:rsid w:val="00133FD5"/>
    <w:rsid w:val="0014353B"/>
    <w:rsid w:val="00144357"/>
    <w:rsid w:val="00150670"/>
    <w:rsid w:val="00151B57"/>
    <w:rsid w:val="001616E4"/>
    <w:rsid w:val="001623A2"/>
    <w:rsid w:val="00163747"/>
    <w:rsid w:val="00172964"/>
    <w:rsid w:val="00193153"/>
    <w:rsid w:val="001A0201"/>
    <w:rsid w:val="001B4354"/>
    <w:rsid w:val="001D371A"/>
    <w:rsid w:val="001D4CDA"/>
    <w:rsid w:val="001D5ED9"/>
    <w:rsid w:val="001E40C2"/>
    <w:rsid w:val="001F4264"/>
    <w:rsid w:val="001F7299"/>
    <w:rsid w:val="001F7FE4"/>
    <w:rsid w:val="00200924"/>
    <w:rsid w:val="00201672"/>
    <w:rsid w:val="00206169"/>
    <w:rsid w:val="002071E8"/>
    <w:rsid w:val="00210BF6"/>
    <w:rsid w:val="00211C8B"/>
    <w:rsid w:val="002352AD"/>
    <w:rsid w:val="0023730D"/>
    <w:rsid w:val="00237476"/>
    <w:rsid w:val="002505C4"/>
    <w:rsid w:val="00252625"/>
    <w:rsid w:val="00254901"/>
    <w:rsid w:val="00254CCC"/>
    <w:rsid w:val="0025557F"/>
    <w:rsid w:val="00256474"/>
    <w:rsid w:val="002656BE"/>
    <w:rsid w:val="0027111B"/>
    <w:rsid w:val="00272ABD"/>
    <w:rsid w:val="00280B23"/>
    <w:rsid w:val="00282D6C"/>
    <w:rsid w:val="00283C13"/>
    <w:rsid w:val="00291CC8"/>
    <w:rsid w:val="00297A51"/>
    <w:rsid w:val="002B4BB0"/>
    <w:rsid w:val="002B5DCB"/>
    <w:rsid w:val="002B6CF4"/>
    <w:rsid w:val="002C108B"/>
    <w:rsid w:val="002C13DF"/>
    <w:rsid w:val="002D5C1C"/>
    <w:rsid w:val="002D688B"/>
    <w:rsid w:val="002E0AE9"/>
    <w:rsid w:val="002E2365"/>
    <w:rsid w:val="00302335"/>
    <w:rsid w:val="00314A14"/>
    <w:rsid w:val="00317962"/>
    <w:rsid w:val="00327330"/>
    <w:rsid w:val="0033188C"/>
    <w:rsid w:val="00333BAB"/>
    <w:rsid w:val="00334FC4"/>
    <w:rsid w:val="00337014"/>
    <w:rsid w:val="003410CC"/>
    <w:rsid w:val="00347302"/>
    <w:rsid w:val="003476BC"/>
    <w:rsid w:val="00360D73"/>
    <w:rsid w:val="00375B82"/>
    <w:rsid w:val="00375F6E"/>
    <w:rsid w:val="00377025"/>
    <w:rsid w:val="00386481"/>
    <w:rsid w:val="003965F3"/>
    <w:rsid w:val="003A12F1"/>
    <w:rsid w:val="003A2BF7"/>
    <w:rsid w:val="003A7ECC"/>
    <w:rsid w:val="003B5ACD"/>
    <w:rsid w:val="003B7882"/>
    <w:rsid w:val="003B7C88"/>
    <w:rsid w:val="003C5E90"/>
    <w:rsid w:val="003C62BF"/>
    <w:rsid w:val="003D0C95"/>
    <w:rsid w:val="003F097E"/>
    <w:rsid w:val="003F0994"/>
    <w:rsid w:val="003F283F"/>
    <w:rsid w:val="003F3755"/>
    <w:rsid w:val="003F5234"/>
    <w:rsid w:val="00400397"/>
    <w:rsid w:val="00400AD4"/>
    <w:rsid w:val="00410DD2"/>
    <w:rsid w:val="0041149D"/>
    <w:rsid w:val="00413142"/>
    <w:rsid w:val="00417193"/>
    <w:rsid w:val="004255EE"/>
    <w:rsid w:val="004271DC"/>
    <w:rsid w:val="004331EB"/>
    <w:rsid w:val="00433BAF"/>
    <w:rsid w:val="00434936"/>
    <w:rsid w:val="004412C2"/>
    <w:rsid w:val="0045031C"/>
    <w:rsid w:val="00454E0F"/>
    <w:rsid w:val="00470248"/>
    <w:rsid w:val="00472124"/>
    <w:rsid w:val="00477A09"/>
    <w:rsid w:val="004973B9"/>
    <w:rsid w:val="004A6DE5"/>
    <w:rsid w:val="004B0A72"/>
    <w:rsid w:val="004B32BD"/>
    <w:rsid w:val="004B6004"/>
    <w:rsid w:val="004C0AE7"/>
    <w:rsid w:val="004C3939"/>
    <w:rsid w:val="004C3E70"/>
    <w:rsid w:val="004C5965"/>
    <w:rsid w:val="004C7EA0"/>
    <w:rsid w:val="004E6BF5"/>
    <w:rsid w:val="004F3F13"/>
    <w:rsid w:val="0050008C"/>
    <w:rsid w:val="00516471"/>
    <w:rsid w:val="00520687"/>
    <w:rsid w:val="00524C90"/>
    <w:rsid w:val="00531F73"/>
    <w:rsid w:val="00543E10"/>
    <w:rsid w:val="00547D10"/>
    <w:rsid w:val="00560460"/>
    <w:rsid w:val="005612FB"/>
    <w:rsid w:val="00564DB5"/>
    <w:rsid w:val="005673E1"/>
    <w:rsid w:val="005676DA"/>
    <w:rsid w:val="00571AD7"/>
    <w:rsid w:val="005736DE"/>
    <w:rsid w:val="005A0FD8"/>
    <w:rsid w:val="005A6885"/>
    <w:rsid w:val="005B19F9"/>
    <w:rsid w:val="005B6266"/>
    <w:rsid w:val="005C0754"/>
    <w:rsid w:val="005C41E0"/>
    <w:rsid w:val="005D69BA"/>
    <w:rsid w:val="005E0BBF"/>
    <w:rsid w:val="005E34A1"/>
    <w:rsid w:val="005E56C7"/>
    <w:rsid w:val="005E5B43"/>
    <w:rsid w:val="005F3DAD"/>
    <w:rsid w:val="005F6FBF"/>
    <w:rsid w:val="00605386"/>
    <w:rsid w:val="00607A14"/>
    <w:rsid w:val="0061017B"/>
    <w:rsid w:val="0062042C"/>
    <w:rsid w:val="00622E5B"/>
    <w:rsid w:val="00623393"/>
    <w:rsid w:val="00623457"/>
    <w:rsid w:val="00627C59"/>
    <w:rsid w:val="00633C6E"/>
    <w:rsid w:val="00642BCC"/>
    <w:rsid w:val="00644097"/>
    <w:rsid w:val="0064783A"/>
    <w:rsid w:val="00656C02"/>
    <w:rsid w:val="00665411"/>
    <w:rsid w:val="00665AFC"/>
    <w:rsid w:val="0068016B"/>
    <w:rsid w:val="00682E59"/>
    <w:rsid w:val="00693E2D"/>
    <w:rsid w:val="006B1980"/>
    <w:rsid w:val="006B3263"/>
    <w:rsid w:val="006B3277"/>
    <w:rsid w:val="006B45A7"/>
    <w:rsid w:val="006B7DB1"/>
    <w:rsid w:val="006C5F07"/>
    <w:rsid w:val="006D3D65"/>
    <w:rsid w:val="006D7132"/>
    <w:rsid w:val="006E31A4"/>
    <w:rsid w:val="006F29AF"/>
    <w:rsid w:val="006F5880"/>
    <w:rsid w:val="006F6282"/>
    <w:rsid w:val="007003A2"/>
    <w:rsid w:val="0070504E"/>
    <w:rsid w:val="00707AE0"/>
    <w:rsid w:val="007121B1"/>
    <w:rsid w:val="0071379E"/>
    <w:rsid w:val="00717112"/>
    <w:rsid w:val="0072051F"/>
    <w:rsid w:val="00730C53"/>
    <w:rsid w:val="00732968"/>
    <w:rsid w:val="00734DC8"/>
    <w:rsid w:val="00737692"/>
    <w:rsid w:val="007378F6"/>
    <w:rsid w:val="007422D2"/>
    <w:rsid w:val="0074537B"/>
    <w:rsid w:val="007503B0"/>
    <w:rsid w:val="007618CE"/>
    <w:rsid w:val="00763367"/>
    <w:rsid w:val="007633A8"/>
    <w:rsid w:val="00764B44"/>
    <w:rsid w:val="007774A7"/>
    <w:rsid w:val="00793251"/>
    <w:rsid w:val="00794C6A"/>
    <w:rsid w:val="00795668"/>
    <w:rsid w:val="007A1FCF"/>
    <w:rsid w:val="007A5236"/>
    <w:rsid w:val="007B7F23"/>
    <w:rsid w:val="007C025F"/>
    <w:rsid w:val="007C370E"/>
    <w:rsid w:val="007C4203"/>
    <w:rsid w:val="007D38DD"/>
    <w:rsid w:val="007D5F1D"/>
    <w:rsid w:val="007E1526"/>
    <w:rsid w:val="007E1900"/>
    <w:rsid w:val="007E5936"/>
    <w:rsid w:val="007E5C89"/>
    <w:rsid w:val="007E6458"/>
    <w:rsid w:val="00802CF2"/>
    <w:rsid w:val="008113F2"/>
    <w:rsid w:val="008140AC"/>
    <w:rsid w:val="00816DB0"/>
    <w:rsid w:val="00821B78"/>
    <w:rsid w:val="0082252E"/>
    <w:rsid w:val="0082288D"/>
    <w:rsid w:val="008241B6"/>
    <w:rsid w:val="00830D87"/>
    <w:rsid w:val="00833C57"/>
    <w:rsid w:val="0083695B"/>
    <w:rsid w:val="00844134"/>
    <w:rsid w:val="00847162"/>
    <w:rsid w:val="00853699"/>
    <w:rsid w:val="00854057"/>
    <w:rsid w:val="00856367"/>
    <w:rsid w:val="00856814"/>
    <w:rsid w:val="00857043"/>
    <w:rsid w:val="00865F37"/>
    <w:rsid w:val="00867204"/>
    <w:rsid w:val="00881209"/>
    <w:rsid w:val="00883434"/>
    <w:rsid w:val="00884D29"/>
    <w:rsid w:val="00891F23"/>
    <w:rsid w:val="008A3980"/>
    <w:rsid w:val="008A5A04"/>
    <w:rsid w:val="008A665B"/>
    <w:rsid w:val="008B10AE"/>
    <w:rsid w:val="008B6B39"/>
    <w:rsid w:val="008D49ED"/>
    <w:rsid w:val="008E5A20"/>
    <w:rsid w:val="008E7B04"/>
    <w:rsid w:val="008F7DF8"/>
    <w:rsid w:val="00915A43"/>
    <w:rsid w:val="00916ABA"/>
    <w:rsid w:val="00922258"/>
    <w:rsid w:val="00927F41"/>
    <w:rsid w:val="009321A3"/>
    <w:rsid w:val="00933FA8"/>
    <w:rsid w:val="009355EF"/>
    <w:rsid w:val="009373D3"/>
    <w:rsid w:val="00941B6A"/>
    <w:rsid w:val="009455D1"/>
    <w:rsid w:val="0095122B"/>
    <w:rsid w:val="00965494"/>
    <w:rsid w:val="00966687"/>
    <w:rsid w:val="00967316"/>
    <w:rsid w:val="0097650C"/>
    <w:rsid w:val="009A391E"/>
    <w:rsid w:val="009A63C4"/>
    <w:rsid w:val="009B685F"/>
    <w:rsid w:val="009C0DF2"/>
    <w:rsid w:val="009C20DE"/>
    <w:rsid w:val="009D255C"/>
    <w:rsid w:val="009D26AD"/>
    <w:rsid w:val="009D3E7F"/>
    <w:rsid w:val="009D5555"/>
    <w:rsid w:val="009F1602"/>
    <w:rsid w:val="009F16BC"/>
    <w:rsid w:val="009F6CC8"/>
    <w:rsid w:val="00A00135"/>
    <w:rsid w:val="00A12BCF"/>
    <w:rsid w:val="00A134B4"/>
    <w:rsid w:val="00A154A4"/>
    <w:rsid w:val="00A2262E"/>
    <w:rsid w:val="00A2279D"/>
    <w:rsid w:val="00A24967"/>
    <w:rsid w:val="00A34D2E"/>
    <w:rsid w:val="00A37440"/>
    <w:rsid w:val="00A429EF"/>
    <w:rsid w:val="00A61186"/>
    <w:rsid w:val="00A6195C"/>
    <w:rsid w:val="00A64CA0"/>
    <w:rsid w:val="00A70050"/>
    <w:rsid w:val="00A72281"/>
    <w:rsid w:val="00A731DE"/>
    <w:rsid w:val="00A7324D"/>
    <w:rsid w:val="00A76AB0"/>
    <w:rsid w:val="00A8129F"/>
    <w:rsid w:val="00A8207A"/>
    <w:rsid w:val="00A84D55"/>
    <w:rsid w:val="00A87AE5"/>
    <w:rsid w:val="00AA1D2C"/>
    <w:rsid w:val="00AA35F3"/>
    <w:rsid w:val="00AB3313"/>
    <w:rsid w:val="00AB5080"/>
    <w:rsid w:val="00AB512E"/>
    <w:rsid w:val="00AC5E02"/>
    <w:rsid w:val="00AE0026"/>
    <w:rsid w:val="00AE1EA5"/>
    <w:rsid w:val="00AE4572"/>
    <w:rsid w:val="00B02C11"/>
    <w:rsid w:val="00B14848"/>
    <w:rsid w:val="00B215E4"/>
    <w:rsid w:val="00B24067"/>
    <w:rsid w:val="00B260BF"/>
    <w:rsid w:val="00B35C75"/>
    <w:rsid w:val="00B561ED"/>
    <w:rsid w:val="00B67CE3"/>
    <w:rsid w:val="00B80120"/>
    <w:rsid w:val="00B80A07"/>
    <w:rsid w:val="00B810EE"/>
    <w:rsid w:val="00B86B9F"/>
    <w:rsid w:val="00B926D7"/>
    <w:rsid w:val="00B9367B"/>
    <w:rsid w:val="00BA186B"/>
    <w:rsid w:val="00BA33C5"/>
    <w:rsid w:val="00BA64CE"/>
    <w:rsid w:val="00BB1572"/>
    <w:rsid w:val="00BD508E"/>
    <w:rsid w:val="00BE17B5"/>
    <w:rsid w:val="00BE1C1B"/>
    <w:rsid w:val="00BE1F59"/>
    <w:rsid w:val="00BE35DF"/>
    <w:rsid w:val="00BE6B25"/>
    <w:rsid w:val="00BE71DA"/>
    <w:rsid w:val="00BF03C2"/>
    <w:rsid w:val="00BF657B"/>
    <w:rsid w:val="00C01F60"/>
    <w:rsid w:val="00C04988"/>
    <w:rsid w:val="00C051C9"/>
    <w:rsid w:val="00C05922"/>
    <w:rsid w:val="00C14878"/>
    <w:rsid w:val="00C23DB5"/>
    <w:rsid w:val="00C25592"/>
    <w:rsid w:val="00C264CD"/>
    <w:rsid w:val="00C33AB4"/>
    <w:rsid w:val="00C34CB9"/>
    <w:rsid w:val="00C35EED"/>
    <w:rsid w:val="00C444CD"/>
    <w:rsid w:val="00C44591"/>
    <w:rsid w:val="00C4719F"/>
    <w:rsid w:val="00C50DCF"/>
    <w:rsid w:val="00C57F37"/>
    <w:rsid w:val="00C667B5"/>
    <w:rsid w:val="00C71B66"/>
    <w:rsid w:val="00C829E3"/>
    <w:rsid w:val="00C95495"/>
    <w:rsid w:val="00CA1C47"/>
    <w:rsid w:val="00CA20B6"/>
    <w:rsid w:val="00CA4A18"/>
    <w:rsid w:val="00CA4DAB"/>
    <w:rsid w:val="00CA5CD1"/>
    <w:rsid w:val="00CA5D83"/>
    <w:rsid w:val="00CB0ACA"/>
    <w:rsid w:val="00CC0B68"/>
    <w:rsid w:val="00CE297D"/>
    <w:rsid w:val="00CE2A4F"/>
    <w:rsid w:val="00CE33CF"/>
    <w:rsid w:val="00CE3F6F"/>
    <w:rsid w:val="00CE6360"/>
    <w:rsid w:val="00CF40CB"/>
    <w:rsid w:val="00D02B1C"/>
    <w:rsid w:val="00D2333B"/>
    <w:rsid w:val="00D23A3B"/>
    <w:rsid w:val="00D3647E"/>
    <w:rsid w:val="00D37171"/>
    <w:rsid w:val="00D43AFC"/>
    <w:rsid w:val="00D44322"/>
    <w:rsid w:val="00D6008F"/>
    <w:rsid w:val="00D6350E"/>
    <w:rsid w:val="00D75BA1"/>
    <w:rsid w:val="00D76851"/>
    <w:rsid w:val="00D82EB6"/>
    <w:rsid w:val="00D84DAB"/>
    <w:rsid w:val="00D912F1"/>
    <w:rsid w:val="00DA1A69"/>
    <w:rsid w:val="00DA3534"/>
    <w:rsid w:val="00DB0210"/>
    <w:rsid w:val="00DB2410"/>
    <w:rsid w:val="00DB70B5"/>
    <w:rsid w:val="00DD3415"/>
    <w:rsid w:val="00DE0A69"/>
    <w:rsid w:val="00DE4056"/>
    <w:rsid w:val="00DE5945"/>
    <w:rsid w:val="00DF4607"/>
    <w:rsid w:val="00DF7E5B"/>
    <w:rsid w:val="00E03E5E"/>
    <w:rsid w:val="00E057C3"/>
    <w:rsid w:val="00E15E87"/>
    <w:rsid w:val="00E23771"/>
    <w:rsid w:val="00E2626C"/>
    <w:rsid w:val="00E329B9"/>
    <w:rsid w:val="00E33A35"/>
    <w:rsid w:val="00E34B50"/>
    <w:rsid w:val="00E36799"/>
    <w:rsid w:val="00E41204"/>
    <w:rsid w:val="00E46423"/>
    <w:rsid w:val="00E5709E"/>
    <w:rsid w:val="00E60ABD"/>
    <w:rsid w:val="00E657DA"/>
    <w:rsid w:val="00E67B47"/>
    <w:rsid w:val="00E7336C"/>
    <w:rsid w:val="00E747BF"/>
    <w:rsid w:val="00E759BA"/>
    <w:rsid w:val="00E77E26"/>
    <w:rsid w:val="00E900B5"/>
    <w:rsid w:val="00EA7071"/>
    <w:rsid w:val="00EA7F80"/>
    <w:rsid w:val="00EB4A85"/>
    <w:rsid w:val="00EC3E48"/>
    <w:rsid w:val="00ED010A"/>
    <w:rsid w:val="00ED5094"/>
    <w:rsid w:val="00EE28D2"/>
    <w:rsid w:val="00F022B9"/>
    <w:rsid w:val="00F1532B"/>
    <w:rsid w:val="00F22F3B"/>
    <w:rsid w:val="00F3000B"/>
    <w:rsid w:val="00F3005F"/>
    <w:rsid w:val="00F525B5"/>
    <w:rsid w:val="00F65380"/>
    <w:rsid w:val="00F8796E"/>
    <w:rsid w:val="00F92091"/>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498A78-7A79-4463-A451-1C587BA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1577738683">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901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DB40-ED9A-4E94-801F-DF6D7E6C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4009</Words>
  <Characters>23659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10</cp:revision>
  <cp:lastPrinted>2022-06-08T07:03:00Z</cp:lastPrinted>
  <dcterms:created xsi:type="dcterms:W3CDTF">2022-06-08T12:55:00Z</dcterms:created>
  <dcterms:modified xsi:type="dcterms:W3CDTF">2022-06-09T09:33:00Z</dcterms:modified>
</cp:coreProperties>
</file>