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B5F" w:rsidRDefault="007128AB">
      <w:pPr>
        <w:pStyle w:val="Nadpis3"/>
        <w:spacing w:before="72"/>
        <w:ind w:left="1498" w:right="1134"/>
        <w:jc w:val="center"/>
      </w:pPr>
      <w:r>
        <w:t>DOHODA O UKONČENÍ PŘÍKAZNÍ SMLOUVY Č. ZAK 20-0222</w:t>
      </w:r>
    </w:p>
    <w:p w:rsidR="00292B5F" w:rsidRDefault="00292B5F">
      <w:pPr>
        <w:pStyle w:val="Zkladntext"/>
        <w:spacing w:before="10"/>
        <w:ind w:left="0"/>
        <w:rPr>
          <w:b/>
          <w:sz w:val="23"/>
        </w:rPr>
      </w:pPr>
    </w:p>
    <w:p w:rsidR="00292B5F" w:rsidRDefault="007128AB">
      <w:pPr>
        <w:spacing w:before="1"/>
        <w:ind w:left="476"/>
        <w:rPr>
          <w:b/>
          <w:sz w:val="24"/>
        </w:rPr>
      </w:pPr>
      <w:proofErr w:type="spellStart"/>
      <w:r>
        <w:rPr>
          <w:b/>
          <w:sz w:val="24"/>
        </w:rPr>
        <w:t>Institut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plánování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rozvoje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hlavního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města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Prahy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příspěvková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organizace</w:t>
      </w:r>
      <w:proofErr w:type="spellEnd"/>
      <w:r>
        <w:rPr>
          <w:b/>
          <w:sz w:val="24"/>
        </w:rPr>
        <w:t>,</w:t>
      </w:r>
    </w:p>
    <w:p w:rsidR="00292B5F" w:rsidRDefault="007128AB">
      <w:pPr>
        <w:pStyle w:val="Zkladntext"/>
        <w:spacing w:before="2" w:line="275" w:lineRule="exact"/>
      </w:pPr>
      <w:r>
        <w:t>IČO: 708 83 858,</w:t>
      </w:r>
    </w:p>
    <w:p w:rsidR="00292B5F" w:rsidRDefault="007128AB">
      <w:pPr>
        <w:pStyle w:val="Zkladntext"/>
        <w:spacing w:line="275" w:lineRule="exac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Vyšehradská</w:t>
      </w:r>
      <w:proofErr w:type="spellEnd"/>
      <w:r>
        <w:t xml:space="preserve"> 2077/57, 128 00 Praha 2,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,</w:t>
      </w:r>
    </w:p>
    <w:p w:rsidR="00292B5F" w:rsidRDefault="007128AB">
      <w:pPr>
        <w:pStyle w:val="Zkladntext"/>
        <w:spacing w:before="3"/>
        <w:ind w:right="286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vložka</w:t>
      </w:r>
      <w:proofErr w:type="spellEnd"/>
      <w:r>
        <w:t xml:space="preserve"> 63, </w:t>
      </w:r>
      <w:proofErr w:type="spellStart"/>
      <w:r>
        <w:t>zastoupená</w:t>
      </w:r>
      <w:proofErr w:type="spellEnd"/>
      <w:r>
        <w:t xml:space="preserve"> Mgr. </w:t>
      </w:r>
      <w:proofErr w:type="spellStart"/>
      <w:r>
        <w:t>Adamem</w:t>
      </w:r>
      <w:proofErr w:type="spellEnd"/>
      <w:r>
        <w:t xml:space="preserve"> </w:t>
      </w:r>
      <w:proofErr w:type="spellStart"/>
      <w:r>
        <w:t>Švejdou</w:t>
      </w:r>
      <w:proofErr w:type="spellEnd"/>
      <w:r>
        <w:t xml:space="preserve">, </w:t>
      </w:r>
      <w:proofErr w:type="spellStart"/>
      <w:r>
        <w:t>zástupcem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 xml:space="preserve"> pro </w:t>
      </w:r>
      <w:proofErr w:type="spellStart"/>
      <w:r>
        <w:t>ekonomickou</w:t>
      </w:r>
      <w:proofErr w:type="spellEnd"/>
      <w:r>
        <w:t xml:space="preserve"> a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proofErr w:type="gramStart"/>
      <w:r>
        <w:rPr>
          <w:b/>
        </w:rPr>
        <w:t>příkazce</w:t>
      </w:r>
      <w:proofErr w:type="spellEnd"/>
      <w:r>
        <w:rPr>
          <w:b/>
        </w:rPr>
        <w:t>“</w:t>
      </w:r>
      <w:proofErr w:type="gramEnd"/>
      <w:r>
        <w:t>)</w:t>
      </w:r>
    </w:p>
    <w:p w:rsidR="00292B5F" w:rsidRDefault="00292B5F">
      <w:pPr>
        <w:pStyle w:val="Zkladntext"/>
        <w:ind w:left="0"/>
      </w:pPr>
    </w:p>
    <w:p w:rsidR="00292B5F" w:rsidRDefault="007128AB">
      <w:pPr>
        <w:pStyle w:val="Zkladntext"/>
      </w:pPr>
      <w:r>
        <w:t>a</w:t>
      </w:r>
    </w:p>
    <w:p w:rsidR="00292B5F" w:rsidRDefault="00292B5F">
      <w:pPr>
        <w:pStyle w:val="Zkladntext"/>
        <w:ind w:left="0"/>
      </w:pPr>
    </w:p>
    <w:p w:rsidR="00292B5F" w:rsidRDefault="007128AB">
      <w:pPr>
        <w:pStyle w:val="Nadpis3"/>
        <w:spacing w:line="275" w:lineRule="exact"/>
      </w:pPr>
      <w:r>
        <w:t xml:space="preserve">SVI AJAK services </w:t>
      </w:r>
      <w:proofErr w:type="spellStart"/>
      <w:r>
        <w:t>s.r.o.</w:t>
      </w:r>
      <w:proofErr w:type="spellEnd"/>
      <w:r>
        <w:t>,</w:t>
      </w:r>
    </w:p>
    <w:p w:rsidR="00292B5F" w:rsidRDefault="007128AB">
      <w:pPr>
        <w:pStyle w:val="Zkladntext"/>
        <w:spacing w:line="275" w:lineRule="exact"/>
      </w:pPr>
      <w:r>
        <w:t>IČO: 274 47 014,</w:t>
      </w:r>
    </w:p>
    <w:p w:rsidR="00292B5F" w:rsidRDefault="007128AB">
      <w:pPr>
        <w:pStyle w:val="Zkladntext"/>
        <w:spacing w:before="2" w:line="275" w:lineRule="exac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Palacké</w:t>
      </w:r>
      <w:r>
        <w:t>ho</w:t>
      </w:r>
      <w:proofErr w:type="spellEnd"/>
      <w:r>
        <w:t xml:space="preserve"> </w:t>
      </w:r>
      <w:proofErr w:type="spellStart"/>
      <w:r>
        <w:t>třída</w:t>
      </w:r>
      <w:proofErr w:type="spellEnd"/>
      <w:r>
        <w:t xml:space="preserve"> 283, 288 02 </w:t>
      </w:r>
      <w:proofErr w:type="spellStart"/>
      <w:r>
        <w:t>Nymburk</w:t>
      </w:r>
      <w:proofErr w:type="spellEnd"/>
      <w:r>
        <w:t>,</w:t>
      </w:r>
    </w:p>
    <w:p w:rsidR="00292B5F" w:rsidRDefault="007128AB">
      <w:pPr>
        <w:pStyle w:val="Zkladntext"/>
        <w:spacing w:line="242" w:lineRule="auto"/>
        <w:ind w:right="225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113573, </w:t>
      </w:r>
      <w:proofErr w:type="spellStart"/>
      <w:r>
        <w:t>zastoupená</w:t>
      </w:r>
      <w:proofErr w:type="spellEnd"/>
      <w:r>
        <w:t xml:space="preserve">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Ottou</w:t>
      </w:r>
      <w:proofErr w:type="spellEnd"/>
      <w:r>
        <w:t xml:space="preserve">, </w:t>
      </w:r>
      <w:proofErr w:type="spellStart"/>
      <w:r>
        <w:t>jednatelem</w:t>
      </w:r>
      <w:proofErr w:type="spellEnd"/>
    </w:p>
    <w:p w:rsidR="00292B5F" w:rsidRDefault="007128AB">
      <w:pPr>
        <w:spacing w:before="1" w:line="271" w:lineRule="exact"/>
        <w:ind w:left="476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proofErr w:type="gramStart"/>
      <w:r>
        <w:rPr>
          <w:b/>
          <w:sz w:val="24"/>
        </w:rPr>
        <w:t>příkazník</w:t>
      </w:r>
      <w:proofErr w:type="spellEnd"/>
      <w:r>
        <w:rPr>
          <w:b/>
          <w:sz w:val="24"/>
        </w:rPr>
        <w:t>“</w:t>
      </w:r>
      <w:proofErr w:type="gramEnd"/>
      <w:r>
        <w:rPr>
          <w:sz w:val="24"/>
        </w:rPr>
        <w:t>)</w:t>
      </w:r>
    </w:p>
    <w:p w:rsidR="00292B5F" w:rsidRDefault="00292B5F">
      <w:pPr>
        <w:pStyle w:val="Zkladntext"/>
        <w:spacing w:before="10"/>
        <w:ind w:left="0"/>
        <w:rPr>
          <w:sz w:val="23"/>
        </w:rPr>
      </w:pPr>
    </w:p>
    <w:p w:rsidR="00292B5F" w:rsidRDefault="007128AB">
      <w:pPr>
        <w:spacing w:before="1"/>
        <w:ind w:left="476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smluvní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strany</w:t>
      </w:r>
      <w:proofErr w:type="spellEnd"/>
      <w:r>
        <w:rPr>
          <w:b/>
          <w:sz w:val="24"/>
        </w:rPr>
        <w:t>“</w:t>
      </w:r>
      <w:proofErr w:type="gramEnd"/>
      <w:r>
        <w:rPr>
          <w:sz w:val="24"/>
        </w:rPr>
        <w:t>)</w:t>
      </w:r>
    </w:p>
    <w:p w:rsidR="00292B5F" w:rsidRDefault="00292B5F">
      <w:pPr>
        <w:pStyle w:val="Zkladntext"/>
        <w:ind w:left="0"/>
      </w:pPr>
    </w:p>
    <w:p w:rsidR="00292B5F" w:rsidRDefault="007128AB">
      <w:pPr>
        <w:pStyle w:val="Zkladntext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</w:t>
      </w:r>
      <w:r>
        <w:t xml:space="preserve">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292B5F" w:rsidRDefault="00292B5F">
      <w:pPr>
        <w:pStyle w:val="Zkladntext"/>
        <w:spacing w:before="11"/>
        <w:ind w:left="0"/>
        <w:rPr>
          <w:sz w:val="23"/>
        </w:rPr>
      </w:pPr>
    </w:p>
    <w:p w:rsidR="00292B5F" w:rsidRDefault="007128AB">
      <w:pPr>
        <w:pStyle w:val="Nadpis3"/>
        <w:ind w:left="1498" w:right="1134"/>
        <w:jc w:val="center"/>
      </w:pPr>
      <w:proofErr w:type="spellStart"/>
      <w:r>
        <w:t>dohodu</w:t>
      </w:r>
      <w:proofErr w:type="spellEnd"/>
      <w:r>
        <w:t xml:space="preserve"> 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příkazní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ZAK 20-0222</w:t>
      </w:r>
    </w:p>
    <w:p w:rsidR="00292B5F" w:rsidRDefault="007128AB">
      <w:pPr>
        <w:spacing w:before="2"/>
        <w:ind w:left="1498" w:right="1134"/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proofErr w:type="gramStart"/>
      <w:r>
        <w:rPr>
          <w:b/>
          <w:sz w:val="24"/>
        </w:rPr>
        <w:t>dohoda</w:t>
      </w:r>
      <w:proofErr w:type="spellEnd"/>
      <w:r>
        <w:rPr>
          <w:b/>
          <w:sz w:val="24"/>
        </w:rPr>
        <w:t>“</w:t>
      </w:r>
      <w:proofErr w:type="gramEnd"/>
      <w:r>
        <w:rPr>
          <w:sz w:val="24"/>
        </w:rPr>
        <w:t>)</w:t>
      </w:r>
    </w:p>
    <w:p w:rsidR="00292B5F" w:rsidRDefault="00292B5F">
      <w:pPr>
        <w:pStyle w:val="Zkladntext"/>
        <w:ind w:left="0"/>
      </w:pPr>
    </w:p>
    <w:p w:rsidR="00292B5F" w:rsidRDefault="007128AB">
      <w:pPr>
        <w:pStyle w:val="Odstavecseseznamem"/>
        <w:numPr>
          <w:ilvl w:val="0"/>
          <w:numId w:val="1"/>
        </w:numPr>
        <w:tabs>
          <w:tab w:val="left" w:pos="476"/>
        </w:tabs>
        <w:spacing w:before="0"/>
        <w:ind w:right="111"/>
        <w:jc w:val="both"/>
        <w:rPr>
          <w:sz w:val="24"/>
        </w:rPr>
      </w:pP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22.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2020 </w:t>
      </w:r>
      <w:proofErr w:type="spellStart"/>
      <w:r>
        <w:rPr>
          <w:sz w:val="24"/>
        </w:rPr>
        <w:t>příkazce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příkazník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příkazní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č. ZAK 20-0222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proofErr w:type="gram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jejímž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projektového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finančního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managementu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Automatizovaný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systém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informačních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modelů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staveb</w:t>
      </w:r>
      <w:proofErr w:type="spellEnd"/>
      <w:r>
        <w:rPr>
          <w:sz w:val="24"/>
        </w:rPr>
        <w:t xml:space="preserve"> hl. m. </w:t>
      </w:r>
      <w:proofErr w:type="spellStart"/>
      <w:proofErr w:type="gramStart"/>
      <w:r>
        <w:rPr>
          <w:sz w:val="24"/>
        </w:rPr>
        <w:t>Prahy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registrační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: CZ.07.1.02/0.0/0.0/19_080/0001960, </w:t>
      </w:r>
      <w:proofErr w:type="spellStart"/>
      <w:r>
        <w:rPr>
          <w:sz w:val="24"/>
        </w:rPr>
        <w:t>příkazníkem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příka</w:t>
      </w:r>
      <w:r>
        <w:rPr>
          <w:sz w:val="24"/>
        </w:rPr>
        <w:t>zce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projekt</w:t>
      </w:r>
      <w:proofErr w:type="spellEnd"/>
      <w:r>
        <w:rPr>
          <w:b/>
          <w:sz w:val="24"/>
        </w:rPr>
        <w:t>“</w:t>
      </w:r>
      <w:r>
        <w:rPr>
          <w:sz w:val="24"/>
        </w:rPr>
        <w:t>).</w:t>
      </w:r>
    </w:p>
    <w:p w:rsidR="00292B5F" w:rsidRDefault="007128AB">
      <w:pPr>
        <w:pStyle w:val="Zkladntext"/>
        <w:spacing w:before="113" w:line="242" w:lineRule="auto"/>
        <w:ind w:right="111"/>
      </w:pPr>
      <w:r>
        <w:t xml:space="preserve">Na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uzavřená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24. </w:t>
      </w:r>
      <w:proofErr w:type="spellStart"/>
      <w:r>
        <w:t>listopadu</w:t>
      </w:r>
      <w:proofErr w:type="spellEnd"/>
      <w:r>
        <w:t xml:space="preserve"> </w:t>
      </w:r>
      <w:proofErr w:type="gramStart"/>
      <w:r>
        <w:t xml:space="preserve">2020  </w:t>
      </w:r>
      <w:proofErr w:type="spellStart"/>
      <w:r>
        <w:t>mezi</w:t>
      </w:r>
      <w:proofErr w:type="spellEnd"/>
      <w:proofErr w:type="gramEnd"/>
      <w:r>
        <w:rPr>
          <w:spacing w:val="38"/>
        </w:rPr>
        <w:t xml:space="preserve"> </w:t>
      </w:r>
      <w:proofErr w:type="spellStart"/>
      <w:r>
        <w:t>příkazcem</w:t>
      </w:r>
      <w:proofErr w:type="spellEnd"/>
      <w:r>
        <w:rPr>
          <w:spacing w:val="38"/>
        </w:rPr>
        <w:t xml:space="preserve"> </w:t>
      </w:r>
      <w:proofErr w:type="spellStart"/>
      <w:r>
        <w:t>jako</w:t>
      </w:r>
      <w:proofErr w:type="spellEnd"/>
      <w:r>
        <w:rPr>
          <w:spacing w:val="38"/>
        </w:rPr>
        <w:t xml:space="preserve"> </w:t>
      </w:r>
      <w:proofErr w:type="spellStart"/>
      <w:r>
        <w:t>příjemcem</w:t>
      </w:r>
      <w:proofErr w:type="spellEnd"/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t>Hlavním</w:t>
      </w:r>
      <w:proofErr w:type="spellEnd"/>
      <w:r>
        <w:rPr>
          <w:spacing w:val="38"/>
        </w:rPr>
        <w:t xml:space="preserve"> </w:t>
      </w:r>
      <w:proofErr w:type="spellStart"/>
      <w:r>
        <w:t>městem</w:t>
      </w:r>
      <w:proofErr w:type="spellEnd"/>
      <w:r>
        <w:rPr>
          <w:spacing w:val="38"/>
        </w:rPr>
        <w:t xml:space="preserve"> </w:t>
      </w:r>
      <w:proofErr w:type="spellStart"/>
      <w:r>
        <w:t>Prahou</w:t>
      </w:r>
      <w:proofErr w:type="spellEnd"/>
      <w:r>
        <w:rPr>
          <w:spacing w:val="38"/>
        </w:rPr>
        <w:t xml:space="preserve"> </w:t>
      </w:r>
      <w:proofErr w:type="spellStart"/>
      <w:r>
        <w:t>jako</w:t>
      </w:r>
      <w:proofErr w:type="spellEnd"/>
      <w:r>
        <w:rPr>
          <w:spacing w:val="38"/>
        </w:rPr>
        <w:t xml:space="preserve"> </w:t>
      </w:r>
      <w:proofErr w:type="spellStart"/>
      <w:r>
        <w:t>poskytovatelem</w:t>
      </w:r>
      <w:proofErr w:type="spellEnd"/>
      <w:r>
        <w:rPr>
          <w:spacing w:val="39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38"/>
        </w:rPr>
        <w:t xml:space="preserve"> </w:t>
      </w:r>
      <w:proofErr w:type="spellStart"/>
      <w:r>
        <w:t>jen</w:t>
      </w:r>
      <w:proofErr w:type="spellEnd"/>
    </w:p>
    <w:p w:rsidR="00292B5F" w:rsidRDefault="007128AB">
      <w:pPr>
        <w:spacing w:line="247" w:lineRule="auto"/>
        <w:ind w:left="476"/>
        <w:rPr>
          <w:sz w:val="24"/>
        </w:rPr>
      </w:pPr>
      <w:r>
        <w:rPr>
          <w:b/>
          <w:sz w:val="24"/>
        </w:rPr>
        <w:t>„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financování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>“</w:t>
      </w:r>
      <w:proofErr w:type="gramEnd"/>
      <w:r>
        <w:rPr>
          <w:sz w:val="24"/>
        </w:rPr>
        <w:t xml:space="preserve">) </w:t>
      </w:r>
      <w:proofErr w:type="spellStart"/>
      <w:r>
        <w:rPr>
          <w:sz w:val="24"/>
        </w:rPr>
        <w:t>zrušena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písemným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</w:t>
      </w:r>
      <w:r>
        <w:rPr>
          <w:sz w:val="24"/>
        </w:rPr>
        <w:t>uhlasem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financování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8. </w:t>
      </w:r>
      <w:proofErr w:type="spellStart"/>
      <w:r>
        <w:rPr>
          <w:sz w:val="24"/>
        </w:rPr>
        <w:t>dubna</w:t>
      </w:r>
      <w:proofErr w:type="spellEnd"/>
      <w:r>
        <w:rPr>
          <w:sz w:val="24"/>
        </w:rPr>
        <w:t xml:space="preserve"> 2022.</w:t>
      </w:r>
    </w:p>
    <w:p w:rsidR="00292B5F" w:rsidRDefault="007128AB">
      <w:pPr>
        <w:pStyle w:val="Odstavecseseznamem"/>
        <w:numPr>
          <w:ilvl w:val="0"/>
          <w:numId w:val="1"/>
        </w:numPr>
        <w:tabs>
          <w:tab w:val="left" w:pos="476"/>
        </w:tabs>
        <w:spacing w:before="109" w:line="242" w:lineRule="auto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§ 1981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občanský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zákoník</w:t>
      </w:r>
      <w:proofErr w:type="spellEnd"/>
      <w:r>
        <w:rPr>
          <w:b/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</w:t>
      </w:r>
      <w:r>
        <w:rPr>
          <w:sz w:val="24"/>
        </w:rPr>
        <w:t>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ukončuje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31.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2022.</w:t>
      </w:r>
    </w:p>
    <w:p w:rsidR="00292B5F" w:rsidRDefault="007128AB">
      <w:pPr>
        <w:pStyle w:val="Odstavecseseznamem"/>
        <w:numPr>
          <w:ilvl w:val="0"/>
          <w:numId w:val="1"/>
        </w:numPr>
        <w:tabs>
          <w:tab w:val="left" w:pos="476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ze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vypořádány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žádná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ze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vznášet</w:t>
      </w:r>
      <w:proofErr w:type="spellEnd"/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 xml:space="preserve">ani </w:t>
      </w:r>
      <w:proofErr w:type="spellStart"/>
      <w:r>
        <w:rPr>
          <w:sz w:val="24"/>
        </w:rPr>
        <w:t>nemá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vůči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nároky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>.</w:t>
      </w:r>
    </w:p>
    <w:p w:rsidR="00292B5F" w:rsidRDefault="007128AB">
      <w:pPr>
        <w:pStyle w:val="Odstavecseseznamem"/>
        <w:numPr>
          <w:ilvl w:val="0"/>
          <w:numId w:val="1"/>
        </w:numPr>
        <w:tabs>
          <w:tab w:val="left" w:pos="476"/>
        </w:tabs>
        <w:spacing w:before="117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dohoda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originálu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přičemž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dohoda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uznávaný</w:t>
      </w:r>
      <w:r>
        <w:rPr>
          <w:sz w:val="24"/>
        </w:rPr>
        <w:t>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postačí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vyhotovení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dohody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zaznamenány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uznávané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.</w:t>
      </w:r>
    </w:p>
    <w:p w:rsidR="00292B5F" w:rsidRDefault="007128AB">
      <w:pPr>
        <w:pStyle w:val="Odstavecseseznamem"/>
        <w:numPr>
          <w:ilvl w:val="0"/>
          <w:numId w:val="1"/>
        </w:numPr>
        <w:tabs>
          <w:tab w:val="left" w:pos="476"/>
        </w:tabs>
        <w:spacing w:before="122" w:line="274" w:lineRule="exact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    č. 340/2015</w:t>
      </w:r>
      <w:r>
        <w:rPr>
          <w:spacing w:val="48"/>
          <w:sz w:val="24"/>
        </w:rPr>
        <w:t xml:space="preserve"> </w:t>
      </w:r>
      <w:r>
        <w:rPr>
          <w:sz w:val="24"/>
        </w:rPr>
        <w:t>Sb.,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podmínkách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uveřejňování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</w:p>
    <w:p w:rsidR="00292B5F" w:rsidRDefault="00292B5F">
      <w:pPr>
        <w:spacing w:line="274" w:lineRule="exact"/>
        <w:jc w:val="both"/>
        <w:rPr>
          <w:sz w:val="24"/>
        </w:rPr>
        <w:sectPr w:rsidR="00292B5F">
          <w:footerReference w:type="default" r:id="rId7"/>
          <w:type w:val="continuous"/>
          <w:pgSz w:w="11900" w:h="16840"/>
          <w:pgMar w:top="1340" w:right="1300" w:bottom="1180" w:left="940" w:header="708" w:footer="981" w:gutter="0"/>
          <w:pgNumType w:start="1"/>
          <w:cols w:space="708"/>
        </w:sectPr>
      </w:pPr>
    </w:p>
    <w:p w:rsidR="00292B5F" w:rsidRDefault="007128AB">
      <w:pPr>
        <w:pStyle w:val="Zkladntext"/>
        <w:spacing w:before="72" w:line="242" w:lineRule="auto"/>
        <w:ind w:left="475" w:right="110"/>
        <w:jc w:val="both"/>
      </w:pPr>
      <w:proofErr w:type="spellStart"/>
      <w:r>
        <w:lastRenderedPageBreak/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zasláním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>.</w:t>
      </w:r>
    </w:p>
    <w:p w:rsidR="00292B5F" w:rsidRDefault="007128AB">
      <w:pPr>
        <w:pStyle w:val="Odstavecseseznamem"/>
        <w:numPr>
          <w:ilvl w:val="0"/>
          <w:numId w:val="1"/>
        </w:numPr>
        <w:tabs>
          <w:tab w:val="left" w:pos="476"/>
        </w:tabs>
        <w:spacing w:line="242" w:lineRule="auto"/>
        <w:ind w:left="475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    </w:t>
      </w:r>
      <w:proofErr w:type="spellStart"/>
      <w:proofErr w:type="gramStart"/>
      <w:r>
        <w:rPr>
          <w:sz w:val="24"/>
        </w:rPr>
        <w:t>prohlašují</w:t>
      </w:r>
      <w:proofErr w:type="spellEnd"/>
      <w:r>
        <w:rPr>
          <w:sz w:val="24"/>
        </w:rPr>
        <w:t xml:space="preserve">,   </w:t>
      </w:r>
      <w:proofErr w:type="gramEnd"/>
      <w:r>
        <w:rPr>
          <w:sz w:val="24"/>
        </w:rPr>
        <w:t xml:space="preserve">  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    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    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     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nepovažují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§ 504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udělují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svolení</w:t>
      </w:r>
      <w:proofErr w:type="spellEnd"/>
      <w:r>
        <w:rPr>
          <w:sz w:val="24"/>
        </w:rPr>
        <w:t xml:space="preserve">      k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zveřejnění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</w:p>
    <w:p w:rsidR="00292B5F" w:rsidRDefault="007128AB">
      <w:pPr>
        <w:pStyle w:val="Odstavecseseznamem"/>
        <w:numPr>
          <w:ilvl w:val="0"/>
          <w:numId w:val="1"/>
        </w:numPr>
        <w:tabs>
          <w:tab w:val="left" w:pos="476"/>
        </w:tabs>
        <w:spacing w:before="110" w:line="247" w:lineRule="auto"/>
        <w:ind w:left="475"/>
        <w:jc w:val="both"/>
        <w:rPr>
          <w:sz w:val="24"/>
        </w:rPr>
      </w:pP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.</w:t>
      </w:r>
    </w:p>
    <w:p w:rsidR="00292B5F" w:rsidRDefault="007128AB">
      <w:pPr>
        <w:pStyle w:val="Odstavecseseznamem"/>
        <w:numPr>
          <w:ilvl w:val="0"/>
          <w:numId w:val="1"/>
        </w:numPr>
        <w:tabs>
          <w:tab w:val="left" w:pos="476"/>
        </w:tabs>
        <w:spacing w:before="105" w:line="247" w:lineRule="auto"/>
        <w:ind w:left="475"/>
        <w:jc w:val="both"/>
        <w:rPr>
          <w:sz w:val="24"/>
        </w:rPr>
      </w:pPr>
      <w:proofErr w:type="gramStart"/>
      <w:r>
        <w:rPr>
          <w:sz w:val="24"/>
        </w:rPr>
        <w:t xml:space="preserve">Tato  </w:t>
      </w:r>
      <w:proofErr w:type="spellStart"/>
      <w:r>
        <w:rPr>
          <w:sz w:val="24"/>
        </w:rPr>
        <w:t>dohoda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 a 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  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registru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292B5F" w:rsidRDefault="00292B5F">
      <w:pPr>
        <w:pStyle w:val="Zkladntext"/>
        <w:ind w:left="0"/>
        <w:rPr>
          <w:sz w:val="26"/>
        </w:rPr>
      </w:pPr>
    </w:p>
    <w:p w:rsidR="00292B5F" w:rsidRDefault="00292B5F">
      <w:pPr>
        <w:pStyle w:val="Zkladntext"/>
        <w:spacing w:before="1"/>
        <w:ind w:left="0"/>
        <w:rPr>
          <w:sz w:val="31"/>
        </w:rPr>
      </w:pPr>
    </w:p>
    <w:p w:rsidR="00292B5F" w:rsidRDefault="007128AB">
      <w:pPr>
        <w:pStyle w:val="Zkladntext"/>
        <w:tabs>
          <w:tab w:val="left" w:pos="6139"/>
        </w:tabs>
        <w:ind w:left="475"/>
        <w:jc w:val="both"/>
      </w:pPr>
      <w:r>
        <w:t xml:space="preserve">V </w:t>
      </w:r>
      <w:proofErr w:type="spellStart"/>
      <w:r>
        <w:t>Praze</w:t>
      </w:r>
      <w:proofErr w:type="spellEnd"/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………………….</w:t>
      </w:r>
      <w:r>
        <w:tab/>
        <w:t xml:space="preserve">V …………….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………………</w:t>
      </w:r>
    </w:p>
    <w:p w:rsidR="00292B5F" w:rsidRDefault="00292B5F">
      <w:pPr>
        <w:pStyle w:val="Zkladntext"/>
        <w:spacing w:before="2"/>
        <w:ind w:left="0"/>
        <w:rPr>
          <w:sz w:val="10"/>
        </w:rPr>
      </w:pPr>
    </w:p>
    <w:p w:rsidR="00292B5F" w:rsidRDefault="00292B5F">
      <w:pPr>
        <w:rPr>
          <w:sz w:val="10"/>
        </w:rPr>
        <w:sectPr w:rsidR="00292B5F">
          <w:pgSz w:w="11900" w:h="16840"/>
          <w:pgMar w:top="1340" w:right="1300" w:bottom="1180" w:left="940" w:header="0" w:footer="981" w:gutter="0"/>
          <w:cols w:space="708"/>
        </w:sectPr>
      </w:pPr>
    </w:p>
    <w:p w:rsidR="00292B5F" w:rsidRDefault="007128AB" w:rsidP="007128AB">
      <w:pPr>
        <w:spacing w:before="101" w:line="244" w:lineRule="auto"/>
        <w:ind w:left="1767" w:right="856"/>
        <w:rPr>
          <w:rFonts w:ascii="Calibri"/>
          <w:sz w:val="17"/>
        </w:rPr>
      </w:pPr>
      <w:bookmarkStart w:id="0" w:name="_GoBack"/>
      <w:bookmarkEnd w:id="0"/>
      <w:r>
        <w:br w:type="column"/>
      </w:r>
    </w:p>
    <w:p w:rsidR="00292B5F" w:rsidRDefault="00292B5F">
      <w:pPr>
        <w:spacing w:line="131" w:lineRule="exact"/>
        <w:rPr>
          <w:rFonts w:ascii="Calibri"/>
          <w:sz w:val="17"/>
        </w:rPr>
        <w:sectPr w:rsidR="00292B5F">
          <w:type w:val="continuous"/>
          <w:pgSz w:w="11900" w:h="16840"/>
          <w:pgMar w:top="1340" w:right="1300" w:bottom="1180" w:left="940" w:header="708" w:footer="708" w:gutter="0"/>
          <w:cols w:num="4" w:space="708" w:equalWidth="0">
            <w:col w:w="1429" w:space="141"/>
            <w:col w:w="1989" w:space="2192"/>
            <w:col w:w="1270" w:space="40"/>
            <w:col w:w="2599"/>
          </w:cols>
        </w:sectPr>
      </w:pPr>
    </w:p>
    <w:p w:rsidR="00292B5F" w:rsidRDefault="007128AB">
      <w:pPr>
        <w:pStyle w:val="Zkladntext"/>
        <w:tabs>
          <w:tab w:val="left" w:pos="6139"/>
        </w:tabs>
        <w:spacing w:line="266" w:lineRule="exact"/>
        <w:ind w:left="475" w:hanging="1"/>
      </w:pPr>
      <w:r>
        <w:t>………………………………...</w:t>
      </w:r>
      <w:r>
        <w:tab/>
      </w:r>
      <w:r>
        <w:t>....…..........................…….</w:t>
      </w:r>
    </w:p>
    <w:p w:rsidR="00292B5F" w:rsidRDefault="007128AB">
      <w:pPr>
        <w:tabs>
          <w:tab w:val="left" w:pos="6145"/>
        </w:tabs>
        <w:spacing w:before="179"/>
        <w:ind w:left="475" w:right="1037"/>
      </w:pPr>
      <w:r>
        <w:t xml:space="preserve">za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rPr>
          <w:spacing w:val="-21"/>
        </w:rPr>
        <w:t xml:space="preserve"> </w:t>
      </w:r>
      <w:proofErr w:type="spellStart"/>
      <w:r>
        <w:t>města</w:t>
      </w:r>
      <w:proofErr w:type="spellEnd"/>
      <w:r>
        <w:rPr>
          <w:spacing w:val="-4"/>
        </w:rPr>
        <w:t xml:space="preserve"> </w:t>
      </w:r>
      <w:proofErr w:type="spellStart"/>
      <w:r>
        <w:t>Prahy</w:t>
      </w:r>
      <w:proofErr w:type="spellEnd"/>
      <w:r>
        <w:t>,</w:t>
      </w:r>
      <w:r>
        <w:tab/>
        <w:t>za SVI AJAK</w:t>
      </w:r>
      <w:r>
        <w:rPr>
          <w:spacing w:val="-11"/>
        </w:rPr>
        <w:t xml:space="preserve"> </w:t>
      </w:r>
      <w:r>
        <w:t>services</w:t>
      </w:r>
      <w:r>
        <w:rPr>
          <w:spacing w:val="-4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příspěvkovou</w:t>
      </w:r>
      <w:proofErr w:type="spellEnd"/>
      <w:r>
        <w:rPr>
          <w:spacing w:val="-14"/>
        </w:rPr>
        <w:t xml:space="preserve"> </w:t>
      </w:r>
      <w:proofErr w:type="spellStart"/>
      <w:r>
        <w:t>organizaci</w:t>
      </w:r>
      <w:proofErr w:type="spellEnd"/>
    </w:p>
    <w:p w:rsidR="00292B5F" w:rsidRDefault="007128AB">
      <w:pPr>
        <w:tabs>
          <w:tab w:val="left" w:pos="6139"/>
        </w:tabs>
        <w:spacing w:before="1" w:line="254" w:lineRule="auto"/>
        <w:ind w:left="476" w:right="1593" w:hanging="1"/>
      </w:pPr>
      <w:r>
        <w:t xml:space="preserve">Mgr. Adam Švejda,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rPr>
          <w:spacing w:val="-18"/>
        </w:rPr>
        <w:t xml:space="preserve"> </w:t>
      </w:r>
      <w:r>
        <w:t>pro</w:t>
      </w:r>
      <w:r>
        <w:rPr>
          <w:spacing w:val="-4"/>
        </w:rPr>
        <w:t xml:space="preserve"> </w:t>
      </w:r>
      <w:proofErr w:type="spellStart"/>
      <w:r>
        <w:t>ekonomickou</w:t>
      </w:r>
      <w:proofErr w:type="spellEnd"/>
      <w:r>
        <w:tab/>
        <w:t>Ing. Jiří</w:t>
      </w:r>
      <w:r>
        <w:rPr>
          <w:spacing w:val="-10"/>
        </w:rPr>
        <w:t xml:space="preserve"> </w:t>
      </w:r>
      <w:proofErr w:type="spellStart"/>
      <w:r>
        <w:t>Otta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jednatel</w:t>
      </w:r>
      <w:proofErr w:type="spellEnd"/>
      <w:r>
        <w:t xml:space="preserve"> </w:t>
      </w:r>
      <w:r>
        <w:t xml:space="preserve">a </w:t>
      </w:r>
      <w:proofErr w:type="spellStart"/>
      <w:r>
        <w:t>provozní</w:t>
      </w:r>
      <w:proofErr w:type="spellEnd"/>
      <w:r>
        <w:rPr>
          <w:spacing w:val="-10"/>
        </w:rPr>
        <w:t xml:space="preserve"> </w:t>
      </w:r>
      <w:proofErr w:type="spellStart"/>
      <w:r>
        <w:t>činnost</w:t>
      </w:r>
      <w:proofErr w:type="spellEnd"/>
    </w:p>
    <w:sectPr w:rsidR="00292B5F">
      <w:type w:val="continuous"/>
      <w:pgSz w:w="11900" w:h="16840"/>
      <w:pgMar w:top="1340" w:right="1300" w:bottom="11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28AB">
      <w:r>
        <w:separator/>
      </w:r>
    </w:p>
  </w:endnote>
  <w:endnote w:type="continuationSeparator" w:id="0">
    <w:p w:rsidR="00000000" w:rsidRDefault="0071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5F" w:rsidRDefault="007128AB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85pt;margin-top:781.95pt;width:9.6pt;height:15.5pt;z-index:-251658752;mso-position-horizontal-relative:page;mso-position-vertical-relative:page" filled="f" stroked="f">
          <v:textbox inset="0,0,0,0">
            <w:txbxContent>
              <w:p w:rsidR="00292B5F" w:rsidRDefault="007128AB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28AB">
      <w:r>
        <w:separator/>
      </w:r>
    </w:p>
  </w:footnote>
  <w:footnote w:type="continuationSeparator" w:id="0">
    <w:p w:rsidR="00000000" w:rsidRDefault="0071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E2484"/>
    <w:multiLevelType w:val="hybridMultilevel"/>
    <w:tmpl w:val="4300B1BA"/>
    <w:lvl w:ilvl="0" w:tplc="E3FE4C4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C304626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B67415C2"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2BDC180E">
      <w:numFmt w:val="bullet"/>
      <w:lvlText w:val="•"/>
      <w:lvlJc w:val="left"/>
      <w:pPr>
        <w:ind w:left="3234" w:hanging="360"/>
      </w:pPr>
      <w:rPr>
        <w:rFonts w:hint="default"/>
      </w:rPr>
    </w:lvl>
    <w:lvl w:ilvl="4" w:tplc="33BC24FC"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2C1CBB70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60925532"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B5C61606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26841BA6">
      <w:numFmt w:val="bullet"/>
      <w:lvlText w:val="•"/>
      <w:lvlJc w:val="left"/>
      <w:pPr>
        <w:ind w:left="78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B5F"/>
    <w:rsid w:val="00292B5F"/>
    <w:rsid w:val="0071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566B6B5"/>
  <w15:docId w15:val="{187D3B49-E4DA-4189-9447-675E2ED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76" w:lineRule="exact"/>
      <w:outlineLvl w:val="0"/>
    </w:pPr>
    <w:rPr>
      <w:rFonts w:ascii="Calibri" w:eastAsia="Calibri" w:hAnsi="Calibri" w:cs="Calibri"/>
      <w:sz w:val="42"/>
      <w:szCs w:val="42"/>
    </w:rPr>
  </w:style>
  <w:style w:type="paragraph" w:styleId="Nadpis2">
    <w:name w:val="heading 2"/>
    <w:basedOn w:val="Normln"/>
    <w:uiPriority w:val="9"/>
    <w:unhideWhenUsed/>
    <w:qFormat/>
    <w:pPr>
      <w:spacing w:before="1" w:line="315" w:lineRule="exact"/>
      <w:ind w:left="493"/>
      <w:outlineLvl w:val="1"/>
    </w:pPr>
    <w:rPr>
      <w:rFonts w:ascii="Calibri" w:eastAsia="Calibri" w:hAnsi="Calibri" w:cs="Calibri"/>
      <w:sz w:val="34"/>
      <w:szCs w:val="34"/>
    </w:rPr>
  </w:style>
  <w:style w:type="paragraph" w:styleId="Nadpis3">
    <w:name w:val="heading 3"/>
    <w:basedOn w:val="Normln"/>
    <w:uiPriority w:val="9"/>
    <w:unhideWhenUsed/>
    <w:qFormat/>
    <w:pPr>
      <w:ind w:left="476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4"/>
      <w:ind w:left="476" w:right="110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- 220510-Dohoda o ukončení-ZAK 20-0222_odsouhlaseno11.5.22.doc</dc:title>
  <cp:lastModifiedBy>Monzerová Viola Mgr. (SPR/VEZ)</cp:lastModifiedBy>
  <cp:revision>2</cp:revision>
  <dcterms:created xsi:type="dcterms:W3CDTF">2022-06-09T09:26:00Z</dcterms:created>
  <dcterms:modified xsi:type="dcterms:W3CDTF">2022-06-09T07:26:00Z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Word</vt:lpwstr>
  </property>
  <property fmtid="{D5CDD505-2E9C-101B-9397-08002B2CF9AE}" pid="4" name="LastSaved">
    <vt:filetime>2022-06-09T00:00:00Z</vt:filetime>
  </property>
</Properties>
</file>