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B414B" w14:textId="2599C1BD" w:rsidR="0013195C" w:rsidRPr="00A67FAD" w:rsidRDefault="0013195C" w:rsidP="0013195C">
      <w:pPr>
        <w:pStyle w:val="Nzev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Dodatek č. 1 ke </w:t>
      </w:r>
      <w:r w:rsidR="00053702" w:rsidRPr="00A67FAD">
        <w:rPr>
          <w:rFonts w:ascii="Arial" w:hAnsi="Arial" w:cs="Arial"/>
          <w:caps/>
          <w:sz w:val="22"/>
          <w:szCs w:val="22"/>
        </w:rPr>
        <w:t>Smlouv</w:t>
      </w:r>
      <w:r>
        <w:rPr>
          <w:rFonts w:ascii="Arial" w:hAnsi="Arial" w:cs="Arial"/>
          <w:caps/>
          <w:sz w:val="22"/>
          <w:szCs w:val="22"/>
        </w:rPr>
        <w:t>ě</w:t>
      </w:r>
      <w:r w:rsidR="00053702" w:rsidRPr="00A67FAD">
        <w:rPr>
          <w:rFonts w:ascii="Arial" w:hAnsi="Arial" w:cs="Arial"/>
          <w:caps/>
          <w:sz w:val="22"/>
          <w:szCs w:val="22"/>
        </w:rPr>
        <w:t xml:space="preserve"> o vypořádání závazků</w:t>
      </w:r>
      <w:r>
        <w:rPr>
          <w:rFonts w:ascii="Arial" w:hAnsi="Arial" w:cs="Arial"/>
          <w:caps/>
          <w:sz w:val="22"/>
          <w:szCs w:val="22"/>
        </w:rPr>
        <w:t xml:space="preserve"> ze dne 13. 4. 2022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1A041104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</w:t>
      </w:r>
      <w:r w:rsidR="0013195C">
        <w:rPr>
          <w:rFonts w:ascii="Arial" w:hAnsi="Arial" w:cs="Arial"/>
          <w:sz w:val="22"/>
          <w:szCs w:val="22"/>
        </w:rPr>
        <w:t>ý</w:t>
      </w:r>
      <w:r w:rsidRPr="000E77EA">
        <w:rPr>
          <w:rFonts w:ascii="Arial" w:hAnsi="Arial" w:cs="Arial"/>
          <w:sz w:val="22"/>
          <w:szCs w:val="22"/>
        </w:rPr>
        <w:t xml:space="preserve">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42E4EE6D" w:rsidR="00A67FAD" w:rsidRPr="002A4F2B" w:rsidRDefault="005567FB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2A4F2B">
        <w:rPr>
          <w:rFonts w:ascii="Arial" w:hAnsi="Arial" w:cs="Arial"/>
          <w:b/>
          <w:sz w:val="22"/>
          <w:szCs w:val="22"/>
        </w:rPr>
        <w:t>Centrum kardiovaskulární a transplantační chirurgie Brno</w:t>
      </w:r>
    </w:p>
    <w:p w14:paraId="6980ED99" w14:textId="155DFCA1" w:rsidR="005567FB" w:rsidRPr="005567FB" w:rsidRDefault="005567FB" w:rsidP="005567FB">
      <w:pPr>
        <w:pStyle w:val="Default"/>
        <w:rPr>
          <w:rFonts w:ascii="Arial" w:hAnsi="Arial" w:cs="Arial"/>
          <w:sz w:val="22"/>
          <w:szCs w:val="22"/>
        </w:rPr>
      </w:pPr>
      <w:r w:rsidRPr="005567FB">
        <w:rPr>
          <w:rFonts w:ascii="Arial" w:hAnsi="Arial" w:cs="Arial"/>
          <w:sz w:val="22"/>
          <w:szCs w:val="22"/>
        </w:rPr>
        <w:t>Pekařská 53</w:t>
      </w:r>
    </w:p>
    <w:p w14:paraId="639BAFA0" w14:textId="1227EB70" w:rsidR="005567FB" w:rsidRPr="00D368F9" w:rsidRDefault="005567FB" w:rsidP="005567F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5567FB">
        <w:rPr>
          <w:rFonts w:ascii="Arial" w:hAnsi="Arial" w:cs="Arial"/>
          <w:sz w:val="22"/>
          <w:szCs w:val="22"/>
        </w:rPr>
        <w:t>656 91 Brno</w:t>
      </w:r>
    </w:p>
    <w:p w14:paraId="610CED8B" w14:textId="417735F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5567FB">
        <w:rPr>
          <w:rFonts w:ascii="Arial" w:hAnsi="Arial" w:cs="Arial"/>
          <w:sz w:val="22"/>
          <w:szCs w:val="22"/>
        </w:rPr>
        <w:t>doc. MUDr. Petrem Němcem, CSc., MBA</w:t>
      </w:r>
    </w:p>
    <w:p w14:paraId="4801DE30" w14:textId="5DF71E6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5567FB">
        <w:rPr>
          <w:rFonts w:ascii="Arial" w:hAnsi="Arial" w:cs="Arial"/>
          <w:sz w:val="22"/>
          <w:szCs w:val="22"/>
        </w:rPr>
        <w:t xml:space="preserve"> 00209775</w:t>
      </w:r>
    </w:p>
    <w:p w14:paraId="0AB5B879" w14:textId="0DCF720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5567FB">
        <w:rPr>
          <w:rFonts w:ascii="Arial" w:hAnsi="Arial" w:cs="Arial"/>
          <w:sz w:val="22"/>
          <w:szCs w:val="22"/>
        </w:rPr>
        <w:t>CZ00209775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14717866" w:rsidR="00A67FAD" w:rsidRPr="00D368F9" w:rsidRDefault="005567F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BIVING s.r.o.</w:t>
      </w:r>
    </w:p>
    <w:p w14:paraId="69B13DF4" w14:textId="113F8FBD" w:rsidR="00A67FAD" w:rsidRDefault="005567F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Chrpová 67</w:t>
      </w:r>
    </w:p>
    <w:p w14:paraId="4E79F6D0" w14:textId="0733E1B0" w:rsidR="002A4F2B" w:rsidRPr="00D368F9" w:rsidRDefault="002A4F2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641 00 Brno</w:t>
      </w:r>
    </w:p>
    <w:p w14:paraId="4FA2B8A5" w14:textId="159D5DFB" w:rsidR="00A67FAD" w:rsidRPr="00D368F9" w:rsidRDefault="005567F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</w:t>
      </w:r>
      <w:r w:rsidR="00A67FAD" w:rsidRPr="00D368F9">
        <w:rPr>
          <w:rFonts w:ascii="Arial" w:hAnsi="Arial" w:cs="Arial"/>
          <w:sz w:val="22"/>
          <w:szCs w:val="22"/>
        </w:rPr>
        <w:t>astoupený</w:t>
      </w:r>
      <w:r>
        <w:rPr>
          <w:rFonts w:ascii="Arial" w:hAnsi="Arial" w:cs="Arial"/>
          <w:sz w:val="22"/>
          <w:szCs w:val="22"/>
        </w:rPr>
        <w:t xml:space="preserve">: Ing. Ivo </w:t>
      </w:r>
      <w:proofErr w:type="spellStart"/>
      <w:r>
        <w:rPr>
          <w:rFonts w:ascii="Arial" w:hAnsi="Arial" w:cs="Arial"/>
          <w:sz w:val="22"/>
          <w:szCs w:val="22"/>
        </w:rPr>
        <w:t>Dutkevič</w:t>
      </w:r>
      <w:proofErr w:type="spellEnd"/>
    </w:p>
    <w:p w14:paraId="30926736" w14:textId="27A62DB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5567FB">
        <w:rPr>
          <w:rFonts w:ascii="Arial" w:hAnsi="Arial" w:cs="Arial"/>
          <w:sz w:val="22"/>
          <w:szCs w:val="22"/>
        </w:rPr>
        <w:t>: 63496101</w:t>
      </w:r>
    </w:p>
    <w:p w14:paraId="7B8E5137" w14:textId="28C0AB1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5567FB">
        <w:rPr>
          <w:rFonts w:ascii="Arial" w:hAnsi="Arial" w:cs="Arial"/>
          <w:sz w:val="22"/>
          <w:szCs w:val="22"/>
        </w:rPr>
        <w:t>: CZ63496101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290D8971" w:rsidR="00DA2A20" w:rsidRDefault="00DA2A20" w:rsidP="00764D6E">
      <w:pPr>
        <w:spacing w:after="0" w:line="240" w:lineRule="auto"/>
        <w:rPr>
          <w:rFonts w:ascii="Arial" w:hAnsi="Arial" w:cs="Arial"/>
        </w:rPr>
      </w:pPr>
    </w:p>
    <w:p w14:paraId="075E765E" w14:textId="79D5E4DA" w:rsidR="0013195C" w:rsidRDefault="0013195C" w:rsidP="00764D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Smluvní strany uzavírají tento dodatek, kterým se mění Smlouva o vypořádání závazků uzavřená dne 13. 4. 2022</w:t>
      </w:r>
      <w:r w:rsidR="00B45876">
        <w:rPr>
          <w:rFonts w:ascii="Arial" w:hAnsi="Arial" w:cs="Arial"/>
        </w:rPr>
        <w:t xml:space="preserve"> v následujícím rozsahu:</w:t>
      </w:r>
    </w:p>
    <w:p w14:paraId="1DB96A0C" w14:textId="77777777" w:rsidR="00B45876" w:rsidRPr="000E77EA" w:rsidRDefault="00B45876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4CD0CC18" w:rsidR="005826C5" w:rsidRDefault="00B45876" w:rsidP="00A67FA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Předmětu úpravy – změny</w:t>
      </w:r>
    </w:p>
    <w:p w14:paraId="013281E6" w14:textId="624556BE" w:rsidR="00B45876" w:rsidRPr="00B45876" w:rsidRDefault="00B45876" w:rsidP="00B458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Stávající znění smlouvy dle článku I., odst. 1. se ruší a je nahrazen</w:t>
      </w:r>
      <w:r w:rsidR="00AA183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níže uvedeným textem, který zní: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EF057A6" w:rsidR="005826C5" w:rsidRPr="00B45876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</w:t>
      </w:r>
      <w:r w:rsidRPr="005567FB">
        <w:rPr>
          <w:rFonts w:ascii="Arial" w:hAnsi="Arial" w:cs="Arial"/>
        </w:rPr>
        <w:t>strany uzavřely</w:t>
      </w:r>
      <w:r w:rsidR="005826C5" w:rsidRPr="005567FB">
        <w:rPr>
          <w:rFonts w:ascii="Arial" w:hAnsi="Arial" w:cs="Arial"/>
        </w:rPr>
        <w:t xml:space="preserve"> dne </w:t>
      </w:r>
      <w:r w:rsidR="001C212E">
        <w:rPr>
          <w:rFonts w:ascii="Arial" w:hAnsi="Arial" w:cs="Arial"/>
        </w:rPr>
        <w:t>9</w:t>
      </w:r>
      <w:r w:rsidR="005567FB" w:rsidRPr="005567FB">
        <w:rPr>
          <w:rFonts w:ascii="Arial" w:hAnsi="Arial" w:cs="Arial"/>
        </w:rPr>
        <w:t>.</w:t>
      </w:r>
      <w:r w:rsidR="002F1101">
        <w:rPr>
          <w:rFonts w:ascii="Arial" w:hAnsi="Arial" w:cs="Arial"/>
        </w:rPr>
        <w:t xml:space="preserve"> </w:t>
      </w:r>
      <w:r w:rsidR="005567FB" w:rsidRPr="005567FB">
        <w:rPr>
          <w:rFonts w:ascii="Arial" w:hAnsi="Arial" w:cs="Arial"/>
        </w:rPr>
        <w:t>1.</w:t>
      </w:r>
      <w:r w:rsidR="002F1101">
        <w:rPr>
          <w:rFonts w:ascii="Arial" w:hAnsi="Arial" w:cs="Arial"/>
        </w:rPr>
        <w:t xml:space="preserve"> </w:t>
      </w:r>
      <w:r w:rsidR="005567FB" w:rsidRPr="005567FB">
        <w:rPr>
          <w:rFonts w:ascii="Arial" w:hAnsi="Arial" w:cs="Arial"/>
        </w:rPr>
        <w:t>2020</w:t>
      </w:r>
      <w:r w:rsidR="005826C5" w:rsidRPr="005567FB">
        <w:rPr>
          <w:rFonts w:ascii="Arial" w:hAnsi="Arial" w:cs="Arial"/>
        </w:rPr>
        <w:t xml:space="preserve"> smlouvu</w:t>
      </w:r>
      <w:r w:rsidR="00645C69" w:rsidRPr="005567FB">
        <w:rPr>
          <w:rFonts w:ascii="Arial" w:hAnsi="Arial" w:cs="Arial"/>
        </w:rPr>
        <w:t xml:space="preserve"> </w:t>
      </w:r>
      <w:r w:rsidR="002A4F2B">
        <w:rPr>
          <w:rFonts w:ascii="Arial" w:hAnsi="Arial" w:cs="Arial"/>
        </w:rPr>
        <w:t xml:space="preserve">formou </w:t>
      </w:r>
      <w:r w:rsidR="005567FB" w:rsidRPr="005567FB">
        <w:rPr>
          <w:rFonts w:ascii="Arial" w:hAnsi="Arial" w:cs="Arial"/>
        </w:rPr>
        <w:t>objednávky</w:t>
      </w:r>
      <w:r w:rsidR="00645C69" w:rsidRPr="005567FB">
        <w:rPr>
          <w:rFonts w:ascii="Arial" w:hAnsi="Arial" w:cs="Arial"/>
        </w:rPr>
        <w:t xml:space="preserve"> </w:t>
      </w:r>
      <w:r w:rsidR="005826C5" w:rsidRPr="005567FB">
        <w:rPr>
          <w:rFonts w:ascii="Arial" w:hAnsi="Arial" w:cs="Arial"/>
        </w:rPr>
        <w:t>č</w:t>
      </w:r>
      <w:r w:rsidR="00645C69" w:rsidRPr="005567FB">
        <w:rPr>
          <w:rFonts w:ascii="Arial" w:hAnsi="Arial" w:cs="Arial"/>
        </w:rPr>
        <w:t>.</w:t>
      </w:r>
      <w:r w:rsidR="005567FB" w:rsidRPr="005567FB">
        <w:rPr>
          <w:rFonts w:ascii="Arial" w:hAnsi="Arial" w:cs="Arial"/>
        </w:rPr>
        <w:t xml:space="preserve"> 20</w:t>
      </w:r>
      <w:r w:rsidR="001C212E">
        <w:rPr>
          <w:rFonts w:ascii="Arial" w:hAnsi="Arial" w:cs="Arial"/>
        </w:rPr>
        <w:t>6023</w:t>
      </w:r>
      <w:r w:rsidR="005826C5" w:rsidRPr="005567FB">
        <w:rPr>
          <w:rFonts w:ascii="Arial" w:hAnsi="Arial" w:cs="Arial"/>
        </w:rPr>
        <w:t>, jejímž předmětem byl</w:t>
      </w:r>
      <w:r w:rsidR="00BC609F">
        <w:rPr>
          <w:rFonts w:ascii="Arial" w:hAnsi="Arial" w:cs="Arial"/>
        </w:rPr>
        <w:t>y</w:t>
      </w:r>
      <w:r w:rsidR="00B45876">
        <w:rPr>
          <w:rFonts w:ascii="Arial" w:eastAsia="Arial" w:hAnsi="Arial" w:cs="Arial"/>
        </w:rPr>
        <w:t>:</w:t>
      </w:r>
    </w:p>
    <w:p w14:paraId="41957F2B" w14:textId="725BE66A" w:rsidR="00B45876" w:rsidRDefault="00B45876" w:rsidP="00B4587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Stavební práce na úpravě objektu A2 v areálu FNUSA, Pekařská 53, Brno, </w:t>
      </w:r>
      <w:r w:rsidR="00EF4784">
        <w:rPr>
          <w:rFonts w:ascii="Arial" w:hAnsi="Arial" w:cs="Arial"/>
        </w:rPr>
        <w:t>v rozsahu dle přílohy č. 1</w:t>
      </w:r>
      <w:r>
        <w:rPr>
          <w:rFonts w:ascii="Arial" w:hAnsi="Arial" w:cs="Arial"/>
        </w:rPr>
        <w:t xml:space="preserve"> </w:t>
      </w:r>
    </w:p>
    <w:p w14:paraId="60D7E2D2" w14:textId="2AADA8A8" w:rsidR="00B45876" w:rsidRPr="005567FB" w:rsidRDefault="00EF4784" w:rsidP="00B4587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 práce na úpravě objektu A4 v areálu FNUSA, Pekařská 53, Brno, v rozsahu dle přílohy č. 2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3800C72D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5CD3CAEC" w14:textId="34CF3B36" w:rsidR="00AA183A" w:rsidRDefault="00AA183A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smlouvy tímto dodatkem nedotčená zůstávají v platnosti.</w:t>
      </w:r>
    </w:p>
    <w:p w14:paraId="0D1F4A35" w14:textId="12DA7849" w:rsidR="00AA183A" w:rsidRDefault="00AA183A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se stává nedílnou součástí smlou</w:t>
      </w:r>
      <w:r w:rsidRPr="000E77EA">
        <w:rPr>
          <w:rFonts w:ascii="Arial" w:hAnsi="Arial" w:cs="Arial"/>
        </w:rPr>
        <w:t>v</w:t>
      </w:r>
      <w:r>
        <w:rPr>
          <w:rFonts w:ascii="Arial" w:hAnsi="Arial" w:cs="Arial"/>
        </w:rPr>
        <w:t>y</w:t>
      </w:r>
      <w:r w:rsidRPr="000E77EA">
        <w:rPr>
          <w:rFonts w:ascii="Arial" w:hAnsi="Arial" w:cs="Arial"/>
        </w:rPr>
        <w:t xml:space="preserve"> o vypořádání závazků</w:t>
      </w:r>
      <w:r>
        <w:rPr>
          <w:rFonts w:ascii="Arial" w:hAnsi="Arial" w:cs="Arial"/>
        </w:rPr>
        <w:t xml:space="preserve"> ze dne 13. 4. 2022.</w:t>
      </w:r>
    </w:p>
    <w:p w14:paraId="7E88E29F" w14:textId="770AB2E6" w:rsidR="00CA7E9C" w:rsidRPr="000E77EA" w:rsidRDefault="00AA183A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smlou</w:t>
      </w:r>
      <w:r w:rsidR="00053702" w:rsidRPr="000E77EA">
        <w:rPr>
          <w:rFonts w:ascii="Arial" w:hAnsi="Arial" w:cs="Arial"/>
        </w:rPr>
        <w:t>v</w:t>
      </w:r>
      <w:r>
        <w:rPr>
          <w:rFonts w:ascii="Arial" w:hAnsi="Arial" w:cs="Arial"/>
        </w:rPr>
        <w:t>y</w:t>
      </w:r>
      <w:r w:rsidR="00053702" w:rsidRPr="000E77EA">
        <w:rPr>
          <w:rFonts w:ascii="Arial" w:hAnsi="Arial" w:cs="Arial"/>
        </w:rPr>
        <w:t xml:space="preserve">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="00053702" w:rsidRPr="000E77EA">
        <w:rPr>
          <w:rFonts w:ascii="Arial" w:hAnsi="Arial" w:cs="Arial"/>
        </w:rPr>
        <w:t>egistru smluv.</w:t>
      </w:r>
    </w:p>
    <w:p w14:paraId="646ADF0D" w14:textId="03C8436C" w:rsidR="00053702" w:rsidRPr="000E77EA" w:rsidRDefault="00AA183A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</w:t>
      </w:r>
      <w:r w:rsidR="00053702" w:rsidRPr="000E77EA">
        <w:rPr>
          <w:rFonts w:ascii="Arial" w:hAnsi="Arial" w:cs="Arial"/>
        </w:rPr>
        <w:t>smlouv</w:t>
      </w:r>
      <w:r>
        <w:rPr>
          <w:rFonts w:ascii="Arial" w:hAnsi="Arial" w:cs="Arial"/>
        </w:rPr>
        <w:t>y</w:t>
      </w:r>
      <w:r w:rsidR="00053702" w:rsidRPr="000E77EA">
        <w:rPr>
          <w:rFonts w:ascii="Arial" w:hAnsi="Arial" w:cs="Arial"/>
        </w:rPr>
        <w:t xml:space="preserve"> o vypořádání závazků je vyhotoven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23C77E18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V</w:t>
      </w:r>
      <w:r w:rsidR="002A4F2B">
        <w:rPr>
          <w:rFonts w:ascii="Arial" w:hAnsi="Arial" w:cs="Arial"/>
          <w:color w:val="auto"/>
          <w:sz w:val="22"/>
          <w:szCs w:val="22"/>
        </w:rPr>
        <w:t xml:space="preserve"> Brně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2A4F2B">
        <w:rPr>
          <w:rFonts w:ascii="Arial" w:hAnsi="Arial" w:cs="Arial"/>
          <w:color w:val="auto"/>
          <w:sz w:val="22"/>
          <w:szCs w:val="22"/>
        </w:rPr>
        <w:t xml:space="preserve"> </w:t>
      </w:r>
      <w:r w:rsidR="002E06EB">
        <w:rPr>
          <w:rFonts w:ascii="Arial" w:hAnsi="Arial" w:cs="Arial"/>
          <w:color w:val="auto"/>
          <w:sz w:val="22"/>
          <w:szCs w:val="22"/>
        </w:rPr>
        <w:t>26</w:t>
      </w:r>
      <w:r w:rsidR="001C212E">
        <w:rPr>
          <w:rFonts w:ascii="Arial" w:hAnsi="Arial" w:cs="Arial"/>
          <w:color w:val="auto"/>
          <w:sz w:val="22"/>
          <w:szCs w:val="22"/>
        </w:rPr>
        <w:t>.</w:t>
      </w:r>
      <w:r w:rsidR="005328B1">
        <w:rPr>
          <w:rFonts w:ascii="Arial" w:hAnsi="Arial" w:cs="Arial"/>
          <w:color w:val="auto"/>
          <w:sz w:val="22"/>
          <w:szCs w:val="22"/>
        </w:rPr>
        <w:t xml:space="preserve"> </w:t>
      </w:r>
      <w:r w:rsidR="00AA183A">
        <w:rPr>
          <w:rFonts w:ascii="Arial" w:hAnsi="Arial" w:cs="Arial"/>
          <w:color w:val="auto"/>
          <w:sz w:val="22"/>
          <w:szCs w:val="22"/>
        </w:rPr>
        <w:t>5</w:t>
      </w:r>
      <w:r w:rsidR="002A4F2B">
        <w:rPr>
          <w:rFonts w:ascii="Arial" w:hAnsi="Arial" w:cs="Arial"/>
          <w:color w:val="auto"/>
          <w:sz w:val="22"/>
          <w:szCs w:val="22"/>
        </w:rPr>
        <w:t>. 202</w:t>
      </w:r>
      <w:r w:rsidR="005328B1">
        <w:rPr>
          <w:rFonts w:ascii="Arial" w:hAnsi="Arial" w:cs="Arial"/>
          <w:color w:val="auto"/>
          <w:sz w:val="22"/>
          <w:szCs w:val="22"/>
        </w:rPr>
        <w:t>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2A4F2B">
        <w:rPr>
          <w:rFonts w:ascii="Arial" w:hAnsi="Arial" w:cs="Arial"/>
          <w:color w:val="auto"/>
          <w:sz w:val="22"/>
          <w:szCs w:val="22"/>
        </w:rPr>
        <w:tab/>
      </w:r>
      <w:r w:rsidR="002A4F2B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2A4F2B">
        <w:rPr>
          <w:rFonts w:ascii="Arial" w:hAnsi="Arial" w:cs="Arial"/>
          <w:color w:val="auto"/>
          <w:sz w:val="22"/>
          <w:szCs w:val="22"/>
        </w:rPr>
        <w:t xml:space="preserve"> Brně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2A4F2B">
        <w:rPr>
          <w:rFonts w:ascii="Arial" w:hAnsi="Arial" w:cs="Arial"/>
          <w:color w:val="auto"/>
          <w:sz w:val="22"/>
          <w:szCs w:val="22"/>
        </w:rPr>
        <w:t xml:space="preserve"> </w:t>
      </w:r>
      <w:r w:rsidR="002E06EB">
        <w:rPr>
          <w:rFonts w:ascii="Arial" w:hAnsi="Arial" w:cs="Arial"/>
          <w:color w:val="auto"/>
          <w:sz w:val="22"/>
          <w:szCs w:val="22"/>
        </w:rPr>
        <w:t>26</w:t>
      </w:r>
      <w:r w:rsidR="001C212E">
        <w:rPr>
          <w:rFonts w:ascii="Arial" w:hAnsi="Arial" w:cs="Arial"/>
          <w:color w:val="auto"/>
          <w:sz w:val="22"/>
          <w:szCs w:val="22"/>
        </w:rPr>
        <w:t>.</w:t>
      </w:r>
      <w:r w:rsidR="005328B1">
        <w:rPr>
          <w:rFonts w:ascii="Arial" w:hAnsi="Arial" w:cs="Arial"/>
          <w:color w:val="auto"/>
          <w:sz w:val="22"/>
          <w:szCs w:val="22"/>
        </w:rPr>
        <w:t xml:space="preserve"> </w:t>
      </w:r>
      <w:r w:rsidR="00AA183A">
        <w:rPr>
          <w:rFonts w:ascii="Arial" w:hAnsi="Arial" w:cs="Arial"/>
          <w:color w:val="auto"/>
          <w:sz w:val="22"/>
          <w:szCs w:val="22"/>
        </w:rPr>
        <w:t>5</w:t>
      </w:r>
      <w:r w:rsidR="001C212E">
        <w:rPr>
          <w:rFonts w:ascii="Arial" w:hAnsi="Arial" w:cs="Arial"/>
          <w:color w:val="auto"/>
          <w:sz w:val="22"/>
          <w:szCs w:val="22"/>
        </w:rPr>
        <w:t>.</w:t>
      </w:r>
      <w:r w:rsidR="005328B1">
        <w:rPr>
          <w:rFonts w:ascii="Arial" w:hAnsi="Arial" w:cs="Arial"/>
          <w:color w:val="auto"/>
          <w:sz w:val="22"/>
          <w:szCs w:val="22"/>
        </w:rPr>
        <w:t xml:space="preserve"> </w:t>
      </w:r>
      <w:r w:rsidR="002A4F2B">
        <w:rPr>
          <w:rFonts w:ascii="Arial" w:hAnsi="Arial" w:cs="Arial"/>
          <w:color w:val="auto"/>
          <w:sz w:val="22"/>
          <w:szCs w:val="22"/>
        </w:rPr>
        <w:t>202</w:t>
      </w:r>
      <w:r w:rsidR="005328B1">
        <w:rPr>
          <w:rFonts w:ascii="Arial" w:hAnsi="Arial" w:cs="Arial"/>
          <w:color w:val="auto"/>
          <w:sz w:val="22"/>
          <w:szCs w:val="22"/>
        </w:rPr>
        <w:t>2</w:t>
      </w:r>
    </w:p>
    <w:p w14:paraId="0C114C26" w14:textId="670F4658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0A8D63" w14:textId="77777777" w:rsidR="00AA183A" w:rsidRDefault="00AA183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E29369" w14:textId="693DE381" w:rsidR="002A4F2B" w:rsidRDefault="002A4F2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1E2D39F9" w:rsidR="00A67FAD" w:rsidRPr="00D368F9" w:rsidRDefault="002A4F2B" w:rsidP="002A4F2B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67FAD" w:rsidRPr="00D368F9">
        <w:rPr>
          <w:rFonts w:ascii="Arial" w:hAnsi="Arial" w:cs="Arial"/>
          <w:sz w:val="22"/>
          <w:szCs w:val="22"/>
        </w:rPr>
        <w:t>objednatel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="00A67FAD" w:rsidRPr="00D368F9">
        <w:rPr>
          <w:rFonts w:ascii="Arial" w:hAnsi="Arial" w:cs="Arial"/>
          <w:sz w:val="22"/>
          <w:szCs w:val="22"/>
        </w:rPr>
        <w:t>dodavatel</w:t>
      </w:r>
    </w:p>
    <w:p w14:paraId="38204BA3" w14:textId="200776EE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BC9B99" w14:textId="77777777" w:rsidR="00A56583" w:rsidRDefault="00A56583" w:rsidP="00A67FAD">
      <w:pPr>
        <w:jc w:val="both"/>
        <w:rPr>
          <w:rFonts w:ascii="Arial" w:hAnsi="Arial" w:cs="Arial"/>
        </w:rPr>
      </w:pPr>
    </w:p>
    <w:p w14:paraId="7D574D88" w14:textId="77777777" w:rsidR="00A56583" w:rsidRDefault="00A56583" w:rsidP="00A67FAD">
      <w:pPr>
        <w:jc w:val="both"/>
        <w:rPr>
          <w:rFonts w:ascii="Arial" w:hAnsi="Arial" w:cs="Arial"/>
        </w:rPr>
      </w:pPr>
    </w:p>
    <w:p w14:paraId="45056E91" w14:textId="5CA9E8DD" w:rsidR="00053702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081268">
        <w:rPr>
          <w:rFonts w:ascii="Arial" w:hAnsi="Arial" w:cs="Arial"/>
        </w:rPr>
        <w:t xml:space="preserve">Přehled </w:t>
      </w:r>
      <w:r w:rsidR="00AA183A">
        <w:rPr>
          <w:rFonts w:ascii="Arial" w:hAnsi="Arial" w:cs="Arial"/>
        </w:rPr>
        <w:t>stavebních prací na úpravě objektu A2 v areálu FNUSA, Pekařská 53, Brno</w:t>
      </w:r>
    </w:p>
    <w:p w14:paraId="70D5073A" w14:textId="0E68D710" w:rsidR="00AA183A" w:rsidRDefault="00AA183A" w:rsidP="00AA183A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  <w:r w:rsidRPr="000E77E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Přehled stavebních prací na úpravě objektu A4 v areálu FNUSA, Pekařská 53, Brno</w:t>
      </w:r>
    </w:p>
    <w:p w14:paraId="76F0CA3A" w14:textId="77777777" w:rsidR="00AA183A" w:rsidRPr="00AA183A" w:rsidRDefault="00AA183A" w:rsidP="00A67FAD">
      <w:pPr>
        <w:jc w:val="both"/>
        <w:rPr>
          <w:rFonts w:ascii="Arial" w:hAnsi="Arial" w:cs="Arial"/>
          <w:b/>
        </w:rPr>
      </w:pP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  <w:bookmarkStart w:id="0" w:name="_GoBack"/>
      <w:bookmarkEnd w:id="0"/>
    </w:p>
    <w:sectPr w:rsidR="00CD506A" w:rsidRPr="000E77EA" w:rsidSect="002A4F2B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CF92A" w14:textId="77777777" w:rsidR="00283F50" w:rsidRDefault="00283F50" w:rsidP="000425BE">
      <w:pPr>
        <w:spacing w:after="0" w:line="240" w:lineRule="auto"/>
      </w:pPr>
      <w:r>
        <w:separator/>
      </w:r>
    </w:p>
  </w:endnote>
  <w:endnote w:type="continuationSeparator" w:id="0">
    <w:p w14:paraId="77162EB9" w14:textId="77777777" w:rsidR="00283F50" w:rsidRDefault="00283F50" w:rsidP="000425BE">
      <w:pPr>
        <w:spacing w:after="0" w:line="240" w:lineRule="auto"/>
      </w:pPr>
      <w:r>
        <w:continuationSeparator/>
      </w:r>
    </w:p>
  </w:endnote>
  <w:endnote w:type="continuationNotice" w:id="1">
    <w:p w14:paraId="33F500F7" w14:textId="77777777" w:rsidR="00283F50" w:rsidRDefault="00283F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5C600" w14:textId="77777777" w:rsidR="00283F50" w:rsidRDefault="00283F50" w:rsidP="000425BE">
      <w:pPr>
        <w:spacing w:after="0" w:line="240" w:lineRule="auto"/>
      </w:pPr>
      <w:r>
        <w:separator/>
      </w:r>
    </w:p>
  </w:footnote>
  <w:footnote w:type="continuationSeparator" w:id="0">
    <w:p w14:paraId="693EC6B2" w14:textId="77777777" w:rsidR="00283F50" w:rsidRDefault="00283F50" w:rsidP="000425BE">
      <w:pPr>
        <w:spacing w:after="0" w:line="240" w:lineRule="auto"/>
      </w:pPr>
      <w:r>
        <w:continuationSeparator/>
      </w:r>
    </w:p>
  </w:footnote>
  <w:footnote w:type="continuationNotice" w:id="1">
    <w:p w14:paraId="0D722C89" w14:textId="77777777" w:rsidR="00283F50" w:rsidRDefault="00283F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F8C416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81268"/>
    <w:rsid w:val="000B3D3A"/>
    <w:rsid w:val="000E77EA"/>
    <w:rsid w:val="001021AF"/>
    <w:rsid w:val="00121B0B"/>
    <w:rsid w:val="0013195C"/>
    <w:rsid w:val="00131AF0"/>
    <w:rsid w:val="001419D1"/>
    <w:rsid w:val="00153DCB"/>
    <w:rsid w:val="00176833"/>
    <w:rsid w:val="001C212E"/>
    <w:rsid w:val="001C7929"/>
    <w:rsid w:val="00206B23"/>
    <w:rsid w:val="00254AC8"/>
    <w:rsid w:val="00260F85"/>
    <w:rsid w:val="00281113"/>
    <w:rsid w:val="00282F5C"/>
    <w:rsid w:val="00283F50"/>
    <w:rsid w:val="00287A3C"/>
    <w:rsid w:val="002A4F2B"/>
    <w:rsid w:val="002C2DB4"/>
    <w:rsid w:val="002E06EB"/>
    <w:rsid w:val="002F0B07"/>
    <w:rsid w:val="002F1101"/>
    <w:rsid w:val="002F391F"/>
    <w:rsid w:val="00311D9C"/>
    <w:rsid w:val="00386B00"/>
    <w:rsid w:val="003931FB"/>
    <w:rsid w:val="003C6BD7"/>
    <w:rsid w:val="003F380B"/>
    <w:rsid w:val="0042172D"/>
    <w:rsid w:val="004951D8"/>
    <w:rsid w:val="004D7D90"/>
    <w:rsid w:val="00515824"/>
    <w:rsid w:val="005328B1"/>
    <w:rsid w:val="005567FB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D384A"/>
    <w:rsid w:val="00916BED"/>
    <w:rsid w:val="00966923"/>
    <w:rsid w:val="00992F81"/>
    <w:rsid w:val="009C51F5"/>
    <w:rsid w:val="009C703B"/>
    <w:rsid w:val="00A02EE0"/>
    <w:rsid w:val="00A56583"/>
    <w:rsid w:val="00A67BA7"/>
    <w:rsid w:val="00A67FAD"/>
    <w:rsid w:val="00A9524B"/>
    <w:rsid w:val="00AA183A"/>
    <w:rsid w:val="00B11FD4"/>
    <w:rsid w:val="00B34EE7"/>
    <w:rsid w:val="00B44D23"/>
    <w:rsid w:val="00B45876"/>
    <w:rsid w:val="00B50F8A"/>
    <w:rsid w:val="00BC609F"/>
    <w:rsid w:val="00C40933"/>
    <w:rsid w:val="00CA7E9C"/>
    <w:rsid w:val="00CD506A"/>
    <w:rsid w:val="00CE1640"/>
    <w:rsid w:val="00CF3354"/>
    <w:rsid w:val="00CF5BE9"/>
    <w:rsid w:val="00CF748C"/>
    <w:rsid w:val="00CF7E76"/>
    <w:rsid w:val="00D075AA"/>
    <w:rsid w:val="00D22042"/>
    <w:rsid w:val="00D43269"/>
    <w:rsid w:val="00D613F7"/>
    <w:rsid w:val="00DA2A20"/>
    <w:rsid w:val="00DC331F"/>
    <w:rsid w:val="00E12EF9"/>
    <w:rsid w:val="00E433FE"/>
    <w:rsid w:val="00EF4784"/>
    <w:rsid w:val="00F43F5D"/>
    <w:rsid w:val="00F95B7A"/>
    <w:rsid w:val="00FE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8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502B-3B2E-49D6-94F0-A80A05BA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2022-05-27T08:29:00Z</dcterms:created>
  <dcterms:modified xsi:type="dcterms:W3CDTF">2022-06-03T08:10:00Z</dcterms:modified>
</cp:coreProperties>
</file>