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E" w:rsidRPr="0032747E" w:rsidRDefault="003E5DC4" w:rsidP="008C3336">
      <w:pPr>
        <w:pStyle w:val="Zkladntext"/>
        <w:spacing w:before="0"/>
        <w:jc w:val="center"/>
        <w:rPr>
          <w:rFonts w:ascii="Times New Roman" w:hAnsi="Times New Roman"/>
          <w:i w:val="0"/>
          <w:caps/>
          <w:spacing w:val="100"/>
          <w:sz w:val="40"/>
        </w:rPr>
      </w:pPr>
      <w:r>
        <w:rPr>
          <w:rFonts w:ascii="Times New Roman" w:hAnsi="Times New Roman"/>
          <w:i w:val="0"/>
          <w:caps/>
          <w:spacing w:val="100"/>
          <w:sz w:val="40"/>
        </w:rPr>
        <w:t>SmlouVA</w:t>
      </w:r>
      <w:r w:rsidR="004E509B" w:rsidRPr="0032747E">
        <w:rPr>
          <w:rFonts w:ascii="Times New Roman" w:hAnsi="Times New Roman"/>
          <w:i w:val="0"/>
          <w:caps/>
          <w:spacing w:val="100"/>
          <w:sz w:val="40"/>
        </w:rPr>
        <w:t xml:space="preserve"> o dílo</w:t>
      </w:r>
    </w:p>
    <w:p w:rsidR="00B26892" w:rsidRPr="00592D99" w:rsidRDefault="00B26892" w:rsidP="000B5442">
      <w:pPr>
        <w:pStyle w:val="Zkladntext"/>
        <w:spacing w:beforeLines="20"/>
        <w:jc w:val="center"/>
        <w:rPr>
          <w:rFonts w:ascii="Times New Roman" w:hAnsi="Times New Roman"/>
        </w:rPr>
      </w:pPr>
      <w:r w:rsidRPr="00B92ADD">
        <w:rPr>
          <w:rFonts w:ascii="Times New Roman" w:hAnsi="Times New Roman"/>
        </w:rPr>
        <w:t xml:space="preserve">uzavřená podle § 2586 a </w:t>
      </w:r>
      <w:proofErr w:type="spellStart"/>
      <w:r w:rsidRPr="00B92ADD">
        <w:rPr>
          <w:rFonts w:ascii="Times New Roman" w:hAnsi="Times New Roman"/>
        </w:rPr>
        <w:t>násl</w:t>
      </w:r>
      <w:proofErr w:type="spellEnd"/>
      <w:r w:rsidRPr="00B92ADD">
        <w:rPr>
          <w:rFonts w:ascii="Times New Roman" w:hAnsi="Times New Roman"/>
        </w:rPr>
        <w:t xml:space="preserve">. zák.č.89/2012 Sb., občanský zákoník </w:t>
      </w:r>
    </w:p>
    <w:p w:rsidR="00B26892" w:rsidRDefault="00B26892" w:rsidP="000B5442">
      <w:pPr>
        <w:pStyle w:val="Zkladntext"/>
        <w:spacing w:beforeLines="20"/>
        <w:jc w:val="center"/>
        <w:rPr>
          <w:rFonts w:ascii="Times New Roman" w:hAnsi="Times New Roman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6163"/>
      </w:tblGrid>
      <w:tr w:rsidR="00A44EDD" w:rsidTr="00393366">
        <w:trPr>
          <w:trHeight w:val="480"/>
          <w:jc w:val="center"/>
        </w:trPr>
        <w:tc>
          <w:tcPr>
            <w:tcW w:w="3545" w:type="dxa"/>
            <w:shd w:val="clear" w:color="00FFFF" w:fill="auto"/>
          </w:tcPr>
          <w:p w:rsidR="00592D99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  <w:tc>
          <w:tcPr>
            <w:tcW w:w="6163" w:type="dxa"/>
            <w:shd w:val="clear" w:color="00FFFF" w:fill="auto"/>
          </w:tcPr>
          <w:p w:rsidR="00A44EDD" w:rsidRPr="00453C02" w:rsidRDefault="00577AE9" w:rsidP="00984A6D">
            <w:pPr>
              <w:pStyle w:val="Nadpis3"/>
              <w:spacing w:after="12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zCs w:val="24"/>
              </w:rPr>
              <w:t xml:space="preserve">Výchovný ústav, dětský domov se školou, základní škola, střední škola a školní jídelna, </w:t>
            </w:r>
            <w:proofErr w:type="spellStart"/>
            <w:r>
              <w:rPr>
                <w:rFonts w:ascii="Times New Roman" w:hAnsi="Times New Roman"/>
                <w:szCs w:val="24"/>
              </w:rPr>
              <w:t>Hostouň</w:t>
            </w:r>
            <w:proofErr w:type="spellEnd"/>
            <w:r>
              <w:rPr>
                <w:rFonts w:ascii="Times New Roman" w:hAnsi="Times New Roman"/>
                <w:szCs w:val="24"/>
              </w:rPr>
              <w:t>, Chodské náměstí 131</w:t>
            </w:r>
          </w:p>
        </w:tc>
      </w:tr>
      <w:tr w:rsidR="00A44EDD" w:rsidTr="00393366">
        <w:trPr>
          <w:trHeight w:val="199"/>
          <w:jc w:val="center"/>
        </w:trPr>
        <w:tc>
          <w:tcPr>
            <w:tcW w:w="3545" w:type="dxa"/>
          </w:tcPr>
          <w:p w:rsidR="00A44EDD" w:rsidRDefault="00592D99" w:rsidP="00592D9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Zastoupená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</w:tcPr>
          <w:p w:rsidR="00A44EDD" w:rsidRDefault="000B5442" w:rsidP="00577AE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xxxxxxxxxxxxx</w:t>
            </w:r>
            <w:proofErr w:type="spellEnd"/>
            <w:r w:rsidR="00577AE9">
              <w:rPr>
                <w:sz w:val="24"/>
              </w:rPr>
              <w:t>,</w:t>
            </w:r>
            <w:r w:rsidR="00A44EDD">
              <w:rPr>
                <w:sz w:val="24"/>
              </w:rPr>
              <w:t xml:space="preserve"> ředitel</w:t>
            </w:r>
            <w:r w:rsidR="007524A6">
              <w:rPr>
                <w:sz w:val="24"/>
              </w:rPr>
              <w:t>em</w:t>
            </w:r>
            <w:r w:rsidR="000A05E6">
              <w:rPr>
                <w:sz w:val="24"/>
              </w:rPr>
              <w:t xml:space="preserve"> </w:t>
            </w:r>
          </w:p>
        </w:tc>
      </w:tr>
      <w:tr w:rsidR="00A44EDD" w:rsidTr="00393366">
        <w:trPr>
          <w:trHeight w:val="135"/>
          <w:jc w:val="center"/>
        </w:trPr>
        <w:tc>
          <w:tcPr>
            <w:tcW w:w="3545" w:type="dxa"/>
          </w:tcPr>
          <w:p w:rsidR="00B02BC5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Default="00577AE9" w:rsidP="00B35E38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Chodské náměstí 131, 345 25 </w:t>
            </w:r>
            <w:proofErr w:type="spellStart"/>
            <w:r>
              <w:rPr>
                <w:sz w:val="24"/>
                <w:szCs w:val="24"/>
              </w:rPr>
              <w:t>Hostouň</w:t>
            </w:r>
            <w:proofErr w:type="spellEnd"/>
          </w:p>
        </w:tc>
      </w:tr>
      <w:tr w:rsidR="00A44EDD" w:rsidTr="00393366">
        <w:trPr>
          <w:trHeight w:val="227"/>
          <w:jc w:val="center"/>
        </w:trPr>
        <w:tc>
          <w:tcPr>
            <w:tcW w:w="3545" w:type="dxa"/>
            <w:tcBorders>
              <w:bottom w:val="nil"/>
            </w:tcBorders>
          </w:tcPr>
          <w:p w:rsidR="00A44EDD" w:rsidRPr="0019273A" w:rsidRDefault="00577AE9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IČO: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Bankovní spojení: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19273A" w:rsidRDefault="00577AE9" w:rsidP="0019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48342998</w:t>
            </w:r>
          </w:p>
          <w:p w:rsidR="0019273A" w:rsidRPr="0019273A" w:rsidRDefault="00577AE9" w:rsidP="0019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ČNB Plzeň</w:t>
            </w:r>
          </w:p>
          <w:p w:rsidR="009A03DB" w:rsidRDefault="000B5442" w:rsidP="00F14E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</w:t>
            </w:r>
            <w:proofErr w:type="spellEnd"/>
          </w:p>
          <w:p w:rsidR="0019273A" w:rsidRPr="0019273A" w:rsidRDefault="000B5442" w:rsidP="000B5442">
            <w:pPr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</w:t>
            </w:r>
            <w:proofErr w:type="spellEnd"/>
          </w:p>
        </w:tc>
      </w:tr>
      <w:tr w:rsidR="00A44EDD" w:rsidTr="00393366">
        <w:trPr>
          <w:trHeight w:val="285"/>
          <w:jc w:val="center"/>
        </w:trPr>
        <w:tc>
          <w:tcPr>
            <w:tcW w:w="3545" w:type="dxa"/>
          </w:tcPr>
          <w:p w:rsidR="00A44EDD" w:rsidRDefault="00A44EDD" w:rsidP="007D4DFD">
            <w:pPr>
              <w:rPr>
                <w:i/>
                <w:sz w:val="24"/>
              </w:rPr>
            </w:pPr>
          </w:p>
        </w:tc>
        <w:tc>
          <w:tcPr>
            <w:tcW w:w="6163" w:type="dxa"/>
          </w:tcPr>
          <w:p w:rsidR="00A44EDD" w:rsidRDefault="00A44EDD" w:rsidP="007D4DFD">
            <w:pPr>
              <w:rPr>
                <w:sz w:val="24"/>
              </w:rPr>
            </w:pPr>
          </w:p>
        </w:tc>
      </w:tr>
      <w:tr w:rsidR="00A44EDD" w:rsidTr="00393366">
        <w:trPr>
          <w:trHeight w:val="133"/>
          <w:jc w:val="center"/>
        </w:trPr>
        <w:tc>
          <w:tcPr>
            <w:tcW w:w="3545" w:type="dxa"/>
          </w:tcPr>
          <w:p w:rsidR="00A44EDD" w:rsidRDefault="00A44EDD" w:rsidP="001B11B7">
            <w:pPr>
              <w:rPr>
                <w:i/>
                <w:sz w:val="24"/>
              </w:rPr>
            </w:pPr>
          </w:p>
        </w:tc>
        <w:tc>
          <w:tcPr>
            <w:tcW w:w="6163" w:type="dxa"/>
          </w:tcPr>
          <w:p w:rsidR="00A44EDD" w:rsidRDefault="00A44EDD" w:rsidP="00015697">
            <w:pPr>
              <w:rPr>
                <w:sz w:val="24"/>
              </w:rPr>
            </w:pPr>
          </w:p>
        </w:tc>
      </w:tr>
      <w:tr w:rsidR="00A44EDD" w:rsidRPr="00453C02" w:rsidTr="00393366">
        <w:trPr>
          <w:trHeight w:val="204"/>
          <w:jc w:val="center"/>
        </w:trPr>
        <w:tc>
          <w:tcPr>
            <w:tcW w:w="3545" w:type="dxa"/>
          </w:tcPr>
          <w:p w:rsidR="00A44EDD" w:rsidRPr="00453C02" w:rsidRDefault="00A44EDD" w:rsidP="001B11B7">
            <w:pPr>
              <w:rPr>
                <w:i/>
                <w:sz w:val="24"/>
              </w:rPr>
            </w:pPr>
          </w:p>
        </w:tc>
        <w:tc>
          <w:tcPr>
            <w:tcW w:w="6163" w:type="dxa"/>
          </w:tcPr>
          <w:p w:rsidR="009A03DB" w:rsidRPr="00453C02" w:rsidRDefault="009A03DB" w:rsidP="003624BF">
            <w:pPr>
              <w:rPr>
                <w:bCs/>
                <w:sz w:val="24"/>
                <w:szCs w:val="24"/>
              </w:rPr>
            </w:pPr>
          </w:p>
        </w:tc>
      </w:tr>
      <w:tr w:rsidR="00A44EDD" w:rsidRPr="00453C02" w:rsidTr="0093301D">
        <w:trPr>
          <w:trHeight w:val="480"/>
          <w:jc w:val="center"/>
        </w:trPr>
        <w:tc>
          <w:tcPr>
            <w:tcW w:w="3545" w:type="dxa"/>
          </w:tcPr>
          <w:p w:rsidR="00A44EDD" w:rsidRPr="00453C02" w:rsidRDefault="00A44EDD" w:rsidP="007D4DFD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 xml:space="preserve">(dále jen „objednatel“) </w:t>
            </w:r>
          </w:p>
          <w:p w:rsidR="00A44EDD" w:rsidRPr="00453C02" w:rsidRDefault="00A44EDD" w:rsidP="007D4DFD">
            <w:pPr>
              <w:spacing w:before="120" w:after="120"/>
              <w:rPr>
                <w:b/>
                <w:sz w:val="24"/>
              </w:rPr>
            </w:pPr>
            <w:r w:rsidRPr="00453C02">
              <w:rPr>
                <w:b/>
                <w:sz w:val="24"/>
              </w:rPr>
              <w:t xml:space="preserve">     a </w:t>
            </w:r>
          </w:p>
        </w:tc>
        <w:tc>
          <w:tcPr>
            <w:tcW w:w="6163" w:type="dxa"/>
          </w:tcPr>
          <w:p w:rsidR="00A44EDD" w:rsidRPr="00453C02" w:rsidRDefault="00A44EDD" w:rsidP="007D4DFD">
            <w:pPr>
              <w:rPr>
                <w:sz w:val="24"/>
                <w:szCs w:val="24"/>
              </w:rPr>
            </w:pPr>
          </w:p>
        </w:tc>
      </w:tr>
      <w:tr w:rsidR="003624BF" w:rsidRPr="00453C02" w:rsidTr="00854CB3">
        <w:trPr>
          <w:trHeight w:val="440"/>
          <w:jc w:val="center"/>
        </w:trPr>
        <w:tc>
          <w:tcPr>
            <w:tcW w:w="3545" w:type="dxa"/>
            <w:shd w:val="clear" w:color="00FFFF" w:fill="auto"/>
          </w:tcPr>
          <w:p w:rsidR="003624BF" w:rsidRPr="00453C02" w:rsidRDefault="003624BF" w:rsidP="00825011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6163" w:type="dxa"/>
            <w:shd w:val="clear" w:color="auto" w:fill="FFFFFF"/>
          </w:tcPr>
          <w:p w:rsidR="003624BF" w:rsidRPr="00453C02" w:rsidRDefault="003624BF" w:rsidP="00854CB3">
            <w:pPr>
              <w:pStyle w:val="Nadpis3"/>
              <w:spacing w:after="120"/>
            </w:pPr>
          </w:p>
        </w:tc>
      </w:tr>
      <w:tr w:rsidR="003624BF" w:rsidRPr="00453C02" w:rsidTr="00854CB3">
        <w:trPr>
          <w:trHeight w:val="148"/>
          <w:jc w:val="center"/>
        </w:trPr>
        <w:tc>
          <w:tcPr>
            <w:tcW w:w="3545" w:type="dxa"/>
          </w:tcPr>
          <w:p w:rsidR="003624BF" w:rsidRPr="00453C02" w:rsidRDefault="003624BF" w:rsidP="00825011">
            <w:pPr>
              <w:rPr>
                <w:i/>
                <w:sz w:val="24"/>
              </w:rPr>
            </w:pPr>
          </w:p>
        </w:tc>
        <w:tc>
          <w:tcPr>
            <w:tcW w:w="6163" w:type="dxa"/>
            <w:shd w:val="clear" w:color="auto" w:fill="FFFFFF"/>
          </w:tcPr>
          <w:p w:rsidR="003624BF" w:rsidRPr="00854CB3" w:rsidRDefault="000B5442" w:rsidP="00F14E90">
            <w:pPr>
              <w:rPr>
                <w:sz w:val="24"/>
              </w:rPr>
            </w:pPr>
            <w:r>
              <w:rPr>
                <w:sz w:val="24"/>
              </w:rPr>
              <w:t>BS projekt architektonická a projekční kancelář s.r.o.</w:t>
            </w:r>
          </w:p>
        </w:tc>
      </w:tr>
      <w:tr w:rsidR="003624BF" w:rsidRPr="00453C02" w:rsidTr="00854CB3">
        <w:trPr>
          <w:trHeight w:val="129"/>
          <w:jc w:val="center"/>
        </w:trPr>
        <w:tc>
          <w:tcPr>
            <w:tcW w:w="3545" w:type="dxa"/>
          </w:tcPr>
          <w:p w:rsidR="003624BF" w:rsidRPr="00453C02" w:rsidRDefault="003624BF" w:rsidP="00825011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FFFFFF"/>
          </w:tcPr>
          <w:p w:rsidR="003624BF" w:rsidRPr="00854CB3" w:rsidRDefault="000B5442" w:rsidP="000B5442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proofErr w:type="spellStart"/>
            <w:r>
              <w:rPr>
                <w:sz w:val="24"/>
              </w:rPr>
              <w:t>xxxxxxxxxxxxx</w:t>
            </w:r>
            <w:proofErr w:type="spellEnd"/>
          </w:p>
        </w:tc>
      </w:tr>
      <w:tr w:rsidR="003624BF" w:rsidRPr="00453C02" w:rsidTr="00854CB3">
        <w:trPr>
          <w:trHeight w:val="217"/>
          <w:jc w:val="center"/>
        </w:trPr>
        <w:tc>
          <w:tcPr>
            <w:tcW w:w="3545" w:type="dxa"/>
          </w:tcPr>
          <w:p w:rsidR="003624BF" w:rsidRPr="00453C02" w:rsidRDefault="003624BF" w:rsidP="00825011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FFFFFF"/>
          </w:tcPr>
          <w:p w:rsidR="000B5442" w:rsidRPr="00854CB3" w:rsidRDefault="000B5442" w:rsidP="00F46820">
            <w:pPr>
              <w:rPr>
                <w:sz w:val="24"/>
              </w:rPr>
            </w:pPr>
            <w:r>
              <w:rPr>
                <w:sz w:val="24"/>
              </w:rPr>
              <w:t>Náměstí Míru 30/16, 276 01 Mělník</w:t>
            </w:r>
          </w:p>
        </w:tc>
      </w:tr>
      <w:tr w:rsidR="003624BF" w:rsidRPr="00453C02" w:rsidTr="00854CB3">
        <w:trPr>
          <w:trHeight w:val="209"/>
          <w:jc w:val="center"/>
        </w:trPr>
        <w:tc>
          <w:tcPr>
            <w:tcW w:w="3545" w:type="dxa"/>
            <w:tcBorders>
              <w:bottom w:val="nil"/>
            </w:tcBorders>
          </w:tcPr>
          <w:p w:rsidR="003624BF" w:rsidRPr="00453C02" w:rsidRDefault="003624BF" w:rsidP="00577AE9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>IČ</w:t>
            </w:r>
            <w:r w:rsidR="00577AE9">
              <w:rPr>
                <w:i/>
                <w:sz w:val="24"/>
              </w:rPr>
              <w:t>O: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3624BF" w:rsidRPr="00854CB3" w:rsidRDefault="000B5442" w:rsidP="00F14E90">
            <w:pPr>
              <w:rPr>
                <w:sz w:val="24"/>
              </w:rPr>
            </w:pPr>
            <w:r>
              <w:rPr>
                <w:sz w:val="24"/>
              </w:rPr>
              <w:t>06666752</w:t>
            </w:r>
          </w:p>
        </w:tc>
      </w:tr>
      <w:tr w:rsidR="003624BF" w:rsidRPr="00453C02" w:rsidTr="00854CB3">
        <w:trPr>
          <w:trHeight w:val="20"/>
          <w:jc w:val="center"/>
        </w:trPr>
        <w:tc>
          <w:tcPr>
            <w:tcW w:w="3545" w:type="dxa"/>
          </w:tcPr>
          <w:p w:rsidR="003624BF" w:rsidRPr="00453C02" w:rsidRDefault="003624BF" w:rsidP="00825011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>Bankovní spojení:</w:t>
            </w:r>
          </w:p>
          <w:p w:rsidR="003624BF" w:rsidRPr="00453C02" w:rsidRDefault="003624BF" w:rsidP="00825011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>Číslo účtu:</w:t>
            </w:r>
          </w:p>
          <w:p w:rsidR="003624BF" w:rsidRPr="00453C02" w:rsidRDefault="003624BF" w:rsidP="00825011">
            <w:pPr>
              <w:rPr>
                <w:i/>
                <w:sz w:val="24"/>
              </w:rPr>
            </w:pPr>
            <w:r w:rsidRPr="00453C02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FFFFFF"/>
          </w:tcPr>
          <w:p w:rsidR="00932013" w:rsidRDefault="000B5442" w:rsidP="00932013">
            <w:pPr>
              <w:rPr>
                <w:sz w:val="24"/>
              </w:rPr>
            </w:pPr>
            <w:r w:rsidRPr="000B5442">
              <w:rPr>
                <w:sz w:val="24"/>
              </w:rPr>
              <w:t xml:space="preserve">MONETA </w:t>
            </w:r>
            <w:proofErr w:type="spellStart"/>
            <w:r w:rsidRPr="000B5442">
              <w:rPr>
                <w:sz w:val="24"/>
              </w:rPr>
              <w:t>Mony</w:t>
            </w:r>
            <w:proofErr w:type="spellEnd"/>
            <w:r w:rsidRPr="000B5442">
              <w:rPr>
                <w:sz w:val="24"/>
              </w:rPr>
              <w:t xml:space="preserve"> Bank, a. s.</w:t>
            </w:r>
          </w:p>
          <w:p w:rsidR="000B5442" w:rsidRDefault="000B5442" w:rsidP="009320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Xxxxxxxxxxxxxxx</w:t>
            </w:r>
            <w:proofErr w:type="spellEnd"/>
          </w:p>
          <w:p w:rsidR="000B5442" w:rsidRPr="0067480F" w:rsidRDefault="000B5442" w:rsidP="00932013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xxxxxxxxxxxxxxxx</w:t>
            </w:r>
            <w:proofErr w:type="spellEnd"/>
          </w:p>
        </w:tc>
      </w:tr>
    </w:tbl>
    <w:p w:rsidR="004E509B" w:rsidRPr="00592D99" w:rsidRDefault="004E509B" w:rsidP="002B610D">
      <w:pPr>
        <w:spacing w:before="120"/>
        <w:ind w:hanging="142"/>
        <w:jc w:val="both"/>
        <w:rPr>
          <w:sz w:val="24"/>
        </w:rPr>
      </w:pPr>
      <w:r w:rsidRPr="00592D99">
        <w:rPr>
          <w:sz w:val="24"/>
        </w:rPr>
        <w:t>za takto dohodnutých podmínek:</w:t>
      </w:r>
    </w:p>
    <w:p w:rsidR="00B44B2F" w:rsidRDefault="00B44B2F" w:rsidP="00B44B2F">
      <w:pPr>
        <w:ind w:left="-284"/>
        <w:jc w:val="both"/>
        <w:rPr>
          <w:sz w:val="24"/>
        </w:rPr>
      </w:pPr>
    </w:p>
    <w:p w:rsidR="007357E3" w:rsidRDefault="007357E3" w:rsidP="00B44B2F">
      <w:pPr>
        <w:ind w:left="-284"/>
        <w:jc w:val="both"/>
        <w:rPr>
          <w:sz w:val="24"/>
        </w:rPr>
      </w:pPr>
    </w:p>
    <w:p w:rsidR="007357E3" w:rsidRPr="00592D99" w:rsidRDefault="007357E3" w:rsidP="00B44B2F">
      <w:pPr>
        <w:ind w:left="-284"/>
        <w:jc w:val="both"/>
        <w:rPr>
          <w:sz w:val="24"/>
        </w:rPr>
      </w:pPr>
    </w:p>
    <w:p w:rsidR="00A35C8B" w:rsidRPr="00062A48" w:rsidRDefault="00A35C8B" w:rsidP="001B11B7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9E516A">
        <w:rPr>
          <w:rFonts w:ascii="Times New Roman" w:hAnsi="Times New Roman"/>
          <w:color w:val="auto"/>
          <w:sz w:val="24"/>
          <w:u w:val="none"/>
        </w:rPr>
        <w:t>I</w:t>
      </w:r>
      <w:r w:rsidRPr="00062A48">
        <w:rPr>
          <w:rFonts w:ascii="Times New Roman" w:hAnsi="Times New Roman"/>
          <w:color w:val="auto"/>
          <w:sz w:val="24"/>
          <w:u w:val="none"/>
        </w:rPr>
        <w:t>.</w:t>
      </w:r>
      <w:r w:rsidRPr="00062A4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062A48" w:rsidRPr="00062A48">
        <w:rPr>
          <w:rFonts w:ascii="Times New Roman" w:hAnsi="Times New Roman"/>
          <w:color w:val="auto"/>
          <w:sz w:val="24"/>
          <w:u w:val="none"/>
        </w:rPr>
        <w:t>PŘEDMĚT SMLOUVY</w:t>
      </w:r>
    </w:p>
    <w:p w:rsidR="007A16CB" w:rsidRDefault="00697A5E" w:rsidP="007A16CB">
      <w:pPr>
        <w:spacing w:before="120"/>
        <w:jc w:val="both"/>
        <w:rPr>
          <w:sz w:val="24"/>
          <w:szCs w:val="24"/>
        </w:rPr>
      </w:pPr>
      <w:r w:rsidRPr="00977FB5">
        <w:rPr>
          <w:sz w:val="24"/>
          <w:szCs w:val="24"/>
        </w:rPr>
        <w:t xml:space="preserve">Předmětem této smlouvy </w:t>
      </w:r>
      <w:proofErr w:type="gramStart"/>
      <w:r w:rsidRPr="00977FB5">
        <w:rPr>
          <w:sz w:val="24"/>
          <w:szCs w:val="24"/>
        </w:rPr>
        <w:t xml:space="preserve">je  </w:t>
      </w:r>
      <w:r w:rsidRPr="00977FB5">
        <w:rPr>
          <w:bCs/>
          <w:iCs/>
          <w:color w:val="000000"/>
          <w:sz w:val="24"/>
          <w:szCs w:val="24"/>
        </w:rPr>
        <w:t>závazek</w:t>
      </w:r>
      <w:proofErr w:type="gramEnd"/>
      <w:r w:rsidRPr="00977FB5">
        <w:rPr>
          <w:bCs/>
          <w:iCs/>
          <w:color w:val="000000"/>
          <w:sz w:val="24"/>
          <w:szCs w:val="24"/>
        </w:rPr>
        <w:t xml:space="preserve"> zhotovitele zpracovat </w:t>
      </w:r>
      <w:r w:rsidR="0050587D">
        <w:rPr>
          <w:bCs/>
          <w:iCs/>
          <w:color w:val="000000"/>
          <w:sz w:val="24"/>
          <w:szCs w:val="24"/>
        </w:rPr>
        <w:t>zaměření</w:t>
      </w:r>
      <w:r w:rsidR="00577AE9">
        <w:rPr>
          <w:bCs/>
          <w:iCs/>
          <w:color w:val="000000"/>
          <w:sz w:val="24"/>
          <w:szCs w:val="24"/>
        </w:rPr>
        <w:t xml:space="preserve"> komplex</w:t>
      </w:r>
      <w:r w:rsidR="0050587D">
        <w:rPr>
          <w:bCs/>
          <w:iCs/>
          <w:color w:val="000000"/>
          <w:sz w:val="24"/>
          <w:szCs w:val="24"/>
        </w:rPr>
        <w:t>u</w:t>
      </w:r>
      <w:r w:rsidR="00577AE9">
        <w:rPr>
          <w:bCs/>
          <w:iCs/>
          <w:color w:val="000000"/>
          <w:sz w:val="24"/>
          <w:szCs w:val="24"/>
        </w:rPr>
        <w:t xml:space="preserve"> staveb výchovného ústavu - </w:t>
      </w:r>
      <w:r w:rsidR="00577AE9" w:rsidRPr="00577AE9">
        <w:rPr>
          <w:bCs/>
          <w:iCs/>
          <w:color w:val="000000"/>
          <w:sz w:val="24"/>
          <w:szCs w:val="24"/>
        </w:rPr>
        <w:t xml:space="preserve">budova </w:t>
      </w:r>
      <w:proofErr w:type="spellStart"/>
      <w:r w:rsidR="00577AE9" w:rsidRPr="00577AE9">
        <w:rPr>
          <w:bCs/>
          <w:iCs/>
          <w:color w:val="000000"/>
          <w:sz w:val="24"/>
          <w:szCs w:val="24"/>
        </w:rPr>
        <w:t>čp</w:t>
      </w:r>
      <w:proofErr w:type="spellEnd"/>
      <w:r w:rsidR="00577AE9" w:rsidRPr="00577AE9">
        <w:rPr>
          <w:bCs/>
          <w:iCs/>
          <w:color w:val="000000"/>
          <w:sz w:val="24"/>
          <w:szCs w:val="24"/>
        </w:rPr>
        <w:t xml:space="preserve">. 131 a 135, Chodské náměstí, budova </w:t>
      </w:r>
      <w:proofErr w:type="spellStart"/>
      <w:r w:rsidR="00577AE9" w:rsidRPr="00577AE9">
        <w:rPr>
          <w:bCs/>
          <w:iCs/>
          <w:color w:val="000000"/>
          <w:sz w:val="24"/>
          <w:szCs w:val="24"/>
        </w:rPr>
        <w:t>čp</w:t>
      </w:r>
      <w:proofErr w:type="spellEnd"/>
      <w:r w:rsidR="00577AE9" w:rsidRPr="00577AE9">
        <w:rPr>
          <w:bCs/>
          <w:iCs/>
          <w:color w:val="000000"/>
          <w:sz w:val="24"/>
          <w:szCs w:val="24"/>
        </w:rPr>
        <w:t>. 183 a 111, Vodní ulice</w:t>
      </w:r>
      <w:r w:rsidR="00577AE9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577AE9">
        <w:rPr>
          <w:bCs/>
          <w:iCs/>
          <w:color w:val="000000"/>
          <w:sz w:val="24"/>
          <w:szCs w:val="24"/>
        </w:rPr>
        <w:t>Hostouň</w:t>
      </w:r>
      <w:proofErr w:type="spellEnd"/>
      <w:r w:rsidR="00577AE9">
        <w:rPr>
          <w:bCs/>
          <w:iCs/>
          <w:color w:val="000000"/>
          <w:sz w:val="24"/>
          <w:szCs w:val="24"/>
        </w:rPr>
        <w:t xml:space="preserve">, </w:t>
      </w:r>
      <w:r w:rsidR="0050587D">
        <w:rPr>
          <w:bCs/>
          <w:iCs/>
          <w:color w:val="000000"/>
          <w:sz w:val="24"/>
          <w:szCs w:val="24"/>
        </w:rPr>
        <w:t>včetně vynesení do elektronické podoby s výstupními soubory v PDF a DWG a geodetické zaměření (výškopisné a polohopisné zaměření areálu)</w:t>
      </w:r>
      <w:r w:rsidR="00B12860" w:rsidRPr="009355D2">
        <w:rPr>
          <w:sz w:val="24"/>
          <w:szCs w:val="24"/>
        </w:rPr>
        <w:t xml:space="preserve"> pro </w:t>
      </w:r>
      <w:r w:rsidR="0050587D">
        <w:rPr>
          <w:sz w:val="24"/>
          <w:szCs w:val="24"/>
        </w:rPr>
        <w:t>realizaci</w:t>
      </w:r>
      <w:r w:rsidR="00B12860" w:rsidRPr="009355D2">
        <w:rPr>
          <w:sz w:val="24"/>
          <w:szCs w:val="24"/>
        </w:rPr>
        <w:t xml:space="preserve"> </w:t>
      </w:r>
      <w:r w:rsidR="00577AE9">
        <w:rPr>
          <w:sz w:val="24"/>
          <w:szCs w:val="24"/>
        </w:rPr>
        <w:t>projektu „Snížení energetické náročnosti budov v areálu výchovného</w:t>
      </w:r>
      <w:r w:rsidR="00084572">
        <w:rPr>
          <w:sz w:val="24"/>
          <w:szCs w:val="24"/>
        </w:rPr>
        <w:t xml:space="preserve"> ústavu“</w:t>
      </w:r>
      <w:r w:rsidR="00B12860" w:rsidRPr="009355D2">
        <w:rPr>
          <w:sz w:val="24"/>
          <w:szCs w:val="24"/>
        </w:rPr>
        <w:t xml:space="preserve"> dle podmínek a rozsahu obecného zadání. </w:t>
      </w:r>
    </w:p>
    <w:p w:rsidR="00084572" w:rsidRDefault="00084572" w:rsidP="007A16CB">
      <w:pPr>
        <w:spacing w:before="120"/>
        <w:jc w:val="both"/>
        <w:rPr>
          <w:sz w:val="24"/>
          <w:szCs w:val="24"/>
        </w:rPr>
      </w:pPr>
    </w:p>
    <w:p w:rsidR="00084572" w:rsidRPr="007357E3" w:rsidRDefault="0050587D" w:rsidP="00084572">
      <w:pPr>
        <w:pStyle w:val="Odstavecseseznamem"/>
        <w:numPr>
          <w:ilvl w:val="0"/>
          <w:numId w:val="41"/>
        </w:numPr>
        <w:tabs>
          <w:tab w:val="left" w:pos="426"/>
        </w:tabs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zaměření</w:t>
      </w:r>
      <w:r w:rsidR="00176253" w:rsidRPr="00084572">
        <w:rPr>
          <w:sz w:val="24"/>
          <w:szCs w:val="24"/>
        </w:rPr>
        <w:t xml:space="preserve"> zpracovat podle platných ČSN, požadavků výrobc</w:t>
      </w:r>
      <w:r w:rsidR="00F14E90" w:rsidRPr="00084572">
        <w:rPr>
          <w:sz w:val="24"/>
          <w:szCs w:val="24"/>
        </w:rPr>
        <w:t>e, vyhlášek a zákonů platných v </w:t>
      </w:r>
      <w:r>
        <w:rPr>
          <w:sz w:val="24"/>
          <w:szCs w:val="24"/>
        </w:rPr>
        <w:t xml:space="preserve">době </w:t>
      </w:r>
      <w:r w:rsidRPr="007357E3">
        <w:rPr>
          <w:sz w:val="24"/>
          <w:szCs w:val="24"/>
        </w:rPr>
        <w:t>zpracování zaměření</w:t>
      </w:r>
    </w:p>
    <w:p w:rsidR="00176253" w:rsidRPr="007357E3" w:rsidRDefault="0050587D" w:rsidP="00084572">
      <w:pPr>
        <w:pStyle w:val="Odstavecseseznamem"/>
        <w:numPr>
          <w:ilvl w:val="0"/>
          <w:numId w:val="41"/>
        </w:numPr>
        <w:tabs>
          <w:tab w:val="left" w:pos="426"/>
        </w:tabs>
        <w:contextualSpacing/>
        <w:jc w:val="both"/>
        <w:outlineLvl w:val="1"/>
        <w:rPr>
          <w:sz w:val="24"/>
          <w:szCs w:val="24"/>
        </w:rPr>
      </w:pPr>
      <w:r w:rsidRPr="007357E3">
        <w:rPr>
          <w:sz w:val="24"/>
          <w:szCs w:val="24"/>
        </w:rPr>
        <w:t>zaměření zpracovat</w:t>
      </w:r>
      <w:r w:rsidR="00176253" w:rsidRPr="007357E3">
        <w:rPr>
          <w:sz w:val="24"/>
          <w:szCs w:val="24"/>
        </w:rPr>
        <w:t xml:space="preserve"> v tištěné podobě a v elek</w:t>
      </w:r>
      <w:r w:rsidR="00B12E97" w:rsidRPr="007357E3">
        <w:rPr>
          <w:sz w:val="24"/>
          <w:szCs w:val="24"/>
        </w:rPr>
        <w:t xml:space="preserve">tronické podobě </w:t>
      </w:r>
      <w:r w:rsidR="007357E3" w:rsidRPr="007357E3">
        <w:rPr>
          <w:sz w:val="24"/>
          <w:szCs w:val="24"/>
        </w:rPr>
        <w:t>zaslat na e-mail: reditel@vudds-hostoun.cz</w:t>
      </w:r>
    </w:p>
    <w:p w:rsidR="00B92585" w:rsidRDefault="00B92585" w:rsidP="00B92585">
      <w:pPr>
        <w:shd w:val="clear" w:color="00FFFF" w:fill="auto"/>
        <w:jc w:val="center"/>
        <w:rPr>
          <w:b/>
          <w:sz w:val="24"/>
          <w:szCs w:val="24"/>
        </w:rPr>
      </w:pPr>
    </w:p>
    <w:p w:rsidR="00A35C8B" w:rsidRPr="00062A48" w:rsidRDefault="009F0941" w:rsidP="00B92585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9E516A">
        <w:rPr>
          <w:b/>
          <w:sz w:val="24"/>
          <w:szCs w:val="24"/>
        </w:rPr>
        <w:t>II.</w:t>
      </w:r>
      <w:r w:rsidRPr="009F0941">
        <w:rPr>
          <w:sz w:val="24"/>
          <w:szCs w:val="24"/>
        </w:rPr>
        <w:t xml:space="preserve"> </w:t>
      </w:r>
      <w:r w:rsidR="00062A48" w:rsidRPr="00062A48">
        <w:rPr>
          <w:b/>
          <w:sz w:val="24"/>
          <w:szCs w:val="24"/>
        </w:rPr>
        <w:t>TERMÍN A MÍSTO PLNĚNÍ</w:t>
      </w:r>
    </w:p>
    <w:p w:rsidR="000A05E6" w:rsidRPr="002B196D" w:rsidRDefault="00240E36" w:rsidP="007357E3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2B196D">
        <w:rPr>
          <w:bCs/>
          <w:sz w:val="24"/>
          <w:szCs w:val="24"/>
        </w:rPr>
        <w:t>Zpracování</w:t>
      </w:r>
      <w:r w:rsidR="004A484F" w:rsidRPr="002B196D">
        <w:rPr>
          <w:bCs/>
          <w:sz w:val="24"/>
          <w:szCs w:val="24"/>
        </w:rPr>
        <w:t xml:space="preserve"> </w:t>
      </w:r>
      <w:r w:rsidR="0050587D">
        <w:rPr>
          <w:bCs/>
          <w:sz w:val="24"/>
          <w:szCs w:val="24"/>
        </w:rPr>
        <w:t>zaměření</w:t>
      </w:r>
      <w:r w:rsidRPr="002B196D">
        <w:rPr>
          <w:bCs/>
          <w:sz w:val="24"/>
          <w:szCs w:val="24"/>
        </w:rPr>
        <w:t>:</w:t>
      </w:r>
      <w:r w:rsidRPr="002B196D">
        <w:rPr>
          <w:bCs/>
          <w:sz w:val="24"/>
          <w:szCs w:val="24"/>
        </w:rPr>
        <w:tab/>
      </w:r>
      <w:r w:rsidRPr="002B196D">
        <w:rPr>
          <w:bCs/>
          <w:sz w:val="24"/>
          <w:szCs w:val="24"/>
        </w:rPr>
        <w:tab/>
      </w:r>
      <w:r w:rsidR="007357E3">
        <w:rPr>
          <w:bCs/>
          <w:sz w:val="24"/>
          <w:szCs w:val="24"/>
        </w:rPr>
        <w:t>do 15. 9. 2022</w:t>
      </w:r>
    </w:p>
    <w:p w:rsidR="00BC727F" w:rsidRDefault="000632C5" w:rsidP="007357E3">
      <w:pPr>
        <w:shd w:val="clear" w:color="00FFFF" w:fill="auto"/>
        <w:spacing w:after="120"/>
        <w:rPr>
          <w:sz w:val="24"/>
          <w:szCs w:val="24"/>
        </w:rPr>
      </w:pPr>
      <w:r w:rsidRPr="008D5646">
        <w:rPr>
          <w:sz w:val="24"/>
          <w:szCs w:val="24"/>
        </w:rPr>
        <w:t>Místo plnění</w:t>
      </w:r>
      <w:r w:rsidR="00A54417" w:rsidRPr="008D5646">
        <w:rPr>
          <w:sz w:val="24"/>
          <w:szCs w:val="24"/>
        </w:rPr>
        <w:t>:</w:t>
      </w:r>
      <w:r w:rsidR="001324CD">
        <w:rPr>
          <w:sz w:val="24"/>
          <w:szCs w:val="24"/>
        </w:rPr>
        <w:t xml:space="preserve"> </w:t>
      </w:r>
      <w:r w:rsidR="006110B4">
        <w:rPr>
          <w:sz w:val="24"/>
          <w:szCs w:val="24"/>
        </w:rPr>
        <w:t xml:space="preserve">345 25 </w:t>
      </w:r>
      <w:proofErr w:type="spellStart"/>
      <w:r w:rsidR="006110B4">
        <w:rPr>
          <w:sz w:val="24"/>
          <w:szCs w:val="24"/>
        </w:rPr>
        <w:t>Hostouň</w:t>
      </w:r>
      <w:proofErr w:type="spellEnd"/>
      <w:r w:rsidR="006110B4">
        <w:rPr>
          <w:sz w:val="24"/>
          <w:szCs w:val="24"/>
        </w:rPr>
        <w:t xml:space="preserve">, Chodské náměstí </w:t>
      </w:r>
      <w:proofErr w:type="spellStart"/>
      <w:r w:rsidR="006110B4">
        <w:rPr>
          <w:sz w:val="24"/>
          <w:szCs w:val="24"/>
        </w:rPr>
        <w:t>čp</w:t>
      </w:r>
      <w:proofErr w:type="spellEnd"/>
      <w:r w:rsidR="006110B4">
        <w:rPr>
          <w:sz w:val="24"/>
          <w:szCs w:val="24"/>
        </w:rPr>
        <w:t xml:space="preserve">. 131 a </w:t>
      </w:r>
      <w:proofErr w:type="spellStart"/>
      <w:r w:rsidR="006110B4">
        <w:rPr>
          <w:sz w:val="24"/>
          <w:szCs w:val="24"/>
        </w:rPr>
        <w:t>čp</w:t>
      </w:r>
      <w:proofErr w:type="spellEnd"/>
      <w:r w:rsidR="006110B4">
        <w:rPr>
          <w:sz w:val="24"/>
          <w:szCs w:val="24"/>
        </w:rPr>
        <w:t xml:space="preserve">. 135, Vodní </w:t>
      </w:r>
      <w:proofErr w:type="spellStart"/>
      <w:r w:rsidR="006110B4">
        <w:rPr>
          <w:sz w:val="24"/>
          <w:szCs w:val="24"/>
        </w:rPr>
        <w:t>čp</w:t>
      </w:r>
      <w:proofErr w:type="spellEnd"/>
      <w:r w:rsidR="006110B4">
        <w:rPr>
          <w:sz w:val="24"/>
          <w:szCs w:val="24"/>
        </w:rPr>
        <w:t xml:space="preserve">. 111 a </w:t>
      </w:r>
      <w:proofErr w:type="spellStart"/>
      <w:r w:rsidR="006110B4">
        <w:rPr>
          <w:sz w:val="24"/>
          <w:szCs w:val="24"/>
        </w:rPr>
        <w:t>čp</w:t>
      </w:r>
      <w:proofErr w:type="spellEnd"/>
      <w:r w:rsidR="006110B4">
        <w:rPr>
          <w:sz w:val="24"/>
          <w:szCs w:val="24"/>
        </w:rPr>
        <w:t>. 183</w:t>
      </w:r>
    </w:p>
    <w:p w:rsidR="00A35C8B" w:rsidRPr="00062A48" w:rsidRDefault="00A35C8B" w:rsidP="001D1315">
      <w:pPr>
        <w:shd w:val="clear" w:color="00FFFF" w:fill="auto"/>
        <w:spacing w:after="240"/>
        <w:jc w:val="center"/>
        <w:rPr>
          <w:b/>
          <w:sz w:val="24"/>
        </w:rPr>
      </w:pPr>
      <w:proofErr w:type="gramStart"/>
      <w:r w:rsidRPr="009E516A">
        <w:rPr>
          <w:b/>
          <w:sz w:val="24"/>
        </w:rPr>
        <w:lastRenderedPageBreak/>
        <w:t>III</w:t>
      </w:r>
      <w:r w:rsidR="00062A48" w:rsidRPr="009E516A">
        <w:rPr>
          <w:b/>
          <w:sz w:val="24"/>
        </w:rPr>
        <w:t>.</w:t>
      </w:r>
      <w:r w:rsidR="00062A48" w:rsidRPr="009E516A">
        <w:rPr>
          <w:sz w:val="24"/>
        </w:rPr>
        <w:t xml:space="preserve">  </w:t>
      </w:r>
      <w:r w:rsidR="00062A48" w:rsidRPr="00062A48">
        <w:rPr>
          <w:b/>
          <w:sz w:val="24"/>
        </w:rPr>
        <w:t>CENA</w:t>
      </w:r>
      <w:proofErr w:type="gramEnd"/>
      <w:r w:rsidR="00062A48" w:rsidRPr="00062A48">
        <w:rPr>
          <w:b/>
          <w:sz w:val="24"/>
        </w:rPr>
        <w:t xml:space="preserve"> DÍLA</w:t>
      </w:r>
    </w:p>
    <w:p w:rsidR="00BD06E2" w:rsidRDefault="00486061" w:rsidP="00486061">
      <w:pPr>
        <w:spacing w:after="120"/>
        <w:jc w:val="both"/>
        <w:rPr>
          <w:sz w:val="24"/>
        </w:rPr>
      </w:pPr>
      <w:r w:rsidRPr="000E4227">
        <w:rPr>
          <w:sz w:val="24"/>
        </w:rPr>
        <w:t>Cena za předmět díla</w:t>
      </w:r>
      <w:r w:rsidR="0057754C">
        <w:rPr>
          <w:sz w:val="24"/>
        </w:rPr>
        <w:t xml:space="preserve"> bez DPH</w:t>
      </w:r>
      <w:r w:rsidRPr="000E4227">
        <w:rPr>
          <w:sz w:val="24"/>
        </w:rPr>
        <w:t xml:space="preserve"> je cenou konečnou, nejvýše přípustnou</w:t>
      </w:r>
      <w:r w:rsidR="00D9434B" w:rsidRPr="000E4227">
        <w:rPr>
          <w:sz w:val="24"/>
        </w:rPr>
        <w:t>, ve které jsou zahrnuty veškeré náklady dle</w:t>
      </w:r>
      <w:r w:rsidR="00EF7F0C" w:rsidRPr="000E4227">
        <w:rPr>
          <w:sz w:val="24"/>
        </w:rPr>
        <w:t xml:space="preserve"> článku I této smlouvy</w:t>
      </w:r>
      <w:r w:rsidRPr="000E4227">
        <w:rPr>
          <w:sz w:val="24"/>
        </w:rPr>
        <w:t xml:space="preserve"> a činí:</w:t>
      </w:r>
      <w:r w:rsidR="005A343E">
        <w:rPr>
          <w:sz w:val="24"/>
        </w:rPr>
        <w:t xml:space="preserve"> </w:t>
      </w:r>
    </w:p>
    <w:p w:rsidR="00BD1B8B" w:rsidRDefault="007B5A35" w:rsidP="002E18C5">
      <w:pPr>
        <w:spacing w:after="120"/>
        <w:jc w:val="both"/>
        <w:rPr>
          <w:sz w:val="24"/>
        </w:rPr>
      </w:pPr>
      <w:r w:rsidRPr="009F0941">
        <w:rPr>
          <w:sz w:val="24"/>
        </w:rPr>
        <w:t xml:space="preserve">Celková cena bez </w:t>
      </w:r>
      <w:r w:rsidR="002E18C5" w:rsidRPr="009F0941">
        <w:rPr>
          <w:sz w:val="24"/>
        </w:rPr>
        <w:t>DPH:</w:t>
      </w:r>
      <w:r w:rsidR="004A26D7">
        <w:rPr>
          <w:sz w:val="24"/>
        </w:rPr>
        <w:t xml:space="preserve"> </w:t>
      </w:r>
      <w:r w:rsidR="000B5442">
        <w:rPr>
          <w:sz w:val="24"/>
          <w:shd w:val="clear" w:color="auto" w:fill="FFFFFF"/>
        </w:rPr>
        <w:t>255500</w:t>
      </w:r>
      <w:r w:rsidR="004A26D7" w:rsidRPr="004A26D7">
        <w:rPr>
          <w:sz w:val="24"/>
          <w:shd w:val="clear" w:color="auto" w:fill="FFFFFF"/>
        </w:rPr>
        <w:t>,</w:t>
      </w:r>
      <w:r w:rsidR="002E18C5" w:rsidRPr="004A26D7">
        <w:rPr>
          <w:b/>
          <w:sz w:val="24"/>
          <w:shd w:val="clear" w:color="auto" w:fill="FFFFFF"/>
        </w:rPr>
        <w:t>-</w:t>
      </w:r>
      <w:r w:rsidR="002E18C5" w:rsidRPr="004A26D7">
        <w:rPr>
          <w:sz w:val="24"/>
        </w:rPr>
        <w:t xml:space="preserve"> Kč</w:t>
      </w:r>
    </w:p>
    <w:p w:rsidR="00BD1B8B" w:rsidRDefault="00BD1B8B" w:rsidP="002E18C5">
      <w:pPr>
        <w:spacing w:after="120"/>
        <w:jc w:val="both"/>
        <w:rPr>
          <w:sz w:val="24"/>
        </w:rPr>
      </w:pPr>
      <w:r>
        <w:rPr>
          <w:sz w:val="24"/>
        </w:rPr>
        <w:t xml:space="preserve">DPH </w:t>
      </w:r>
      <w:r w:rsidR="000B5442">
        <w:rPr>
          <w:sz w:val="24"/>
        </w:rPr>
        <w:t>53655</w:t>
      </w:r>
      <w:r>
        <w:rPr>
          <w:sz w:val="24"/>
        </w:rPr>
        <w:t>,- Kč</w:t>
      </w:r>
    </w:p>
    <w:p w:rsidR="002E18C5" w:rsidRPr="002E18C5" w:rsidRDefault="00BD1B8B" w:rsidP="002E18C5">
      <w:pPr>
        <w:spacing w:after="120"/>
        <w:jc w:val="both"/>
        <w:rPr>
          <w:b/>
          <w:sz w:val="24"/>
          <w:u w:val="single"/>
        </w:rPr>
      </w:pPr>
      <w:r>
        <w:rPr>
          <w:sz w:val="24"/>
        </w:rPr>
        <w:t>Celková cena včetně DPH</w:t>
      </w:r>
      <w:r w:rsidR="000B5442">
        <w:rPr>
          <w:sz w:val="24"/>
        </w:rPr>
        <w:t xml:space="preserve"> 309155</w:t>
      </w:r>
      <w:r>
        <w:rPr>
          <w:sz w:val="24"/>
        </w:rPr>
        <w:t>,- Kč</w:t>
      </w:r>
      <w:r w:rsidR="002E18C5" w:rsidRPr="002E18C5">
        <w:rPr>
          <w:b/>
          <w:sz w:val="24"/>
        </w:rPr>
        <w:tab/>
      </w:r>
    </w:p>
    <w:p w:rsidR="002E18C5" w:rsidRDefault="002E18C5" w:rsidP="00453C02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jc w:val="both"/>
        <w:rPr>
          <w:rFonts w:eastAsia="Times New Roman"/>
          <w:szCs w:val="20"/>
          <w:lang w:val="cs-CZ" w:eastAsia="cs-CZ"/>
        </w:rPr>
      </w:pPr>
      <w:r w:rsidRPr="002E18C5">
        <w:rPr>
          <w:rFonts w:eastAsia="Times New Roman"/>
          <w:szCs w:val="20"/>
          <w:lang w:val="cs-CZ" w:eastAsia="cs-CZ"/>
        </w:rPr>
        <w:t>slovy:</w:t>
      </w:r>
      <w:r w:rsidR="004A26D7">
        <w:rPr>
          <w:rFonts w:eastAsia="Times New Roman"/>
          <w:szCs w:val="20"/>
          <w:lang w:val="cs-CZ" w:eastAsia="cs-CZ"/>
        </w:rPr>
        <w:t xml:space="preserve"> </w:t>
      </w:r>
      <w:r w:rsidRPr="002E18C5">
        <w:rPr>
          <w:rFonts w:eastAsia="Times New Roman"/>
          <w:szCs w:val="20"/>
          <w:lang w:val="cs-CZ" w:eastAsia="cs-CZ"/>
        </w:rPr>
        <w:t>“</w:t>
      </w:r>
      <w:r w:rsidR="007425C4" w:rsidRPr="004A26D7">
        <w:rPr>
          <w:rFonts w:eastAsia="Times New Roman"/>
          <w:szCs w:val="20"/>
          <w:shd w:val="clear" w:color="auto" w:fill="FFFFFF"/>
          <w:lang w:val="cs-CZ" w:eastAsia="cs-CZ"/>
        </w:rPr>
        <w:t xml:space="preserve"> </w:t>
      </w:r>
      <w:proofErr w:type="spellStart"/>
      <w:r w:rsidR="000B5442">
        <w:rPr>
          <w:rFonts w:eastAsia="Times New Roman"/>
          <w:szCs w:val="20"/>
          <w:shd w:val="clear" w:color="auto" w:fill="FFFFFF"/>
          <w:lang w:val="cs-CZ" w:eastAsia="cs-CZ"/>
        </w:rPr>
        <w:t>třistadevěttisícstopadesátpět</w:t>
      </w:r>
      <w:proofErr w:type="spellEnd"/>
      <w:r w:rsidRPr="002E18C5">
        <w:rPr>
          <w:rFonts w:eastAsia="Times New Roman"/>
          <w:szCs w:val="20"/>
          <w:lang w:val="cs-CZ" w:eastAsia="cs-CZ"/>
        </w:rPr>
        <w:t>“</w:t>
      </w:r>
    </w:p>
    <w:p w:rsidR="009F0941" w:rsidRPr="002E18C5" w:rsidRDefault="009F0941" w:rsidP="002E18C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:rsidR="00062A48" w:rsidRDefault="005A343E">
      <w:pPr>
        <w:rPr>
          <w:sz w:val="24"/>
          <w:szCs w:val="24"/>
        </w:rPr>
      </w:pPr>
      <w:r w:rsidRPr="009F0941">
        <w:rPr>
          <w:sz w:val="24"/>
          <w:szCs w:val="24"/>
        </w:rPr>
        <w:t>DPH bude účtováno v sazbě platné ke dni uskutečnění zdanitelného plnění.</w:t>
      </w:r>
    </w:p>
    <w:p w:rsidR="00F14E90" w:rsidRDefault="00F14E90">
      <w:pPr>
        <w:rPr>
          <w:sz w:val="24"/>
          <w:szCs w:val="24"/>
        </w:rPr>
      </w:pPr>
    </w:p>
    <w:p w:rsidR="00F14E90" w:rsidRDefault="00F14E90">
      <w:pPr>
        <w:rPr>
          <w:sz w:val="24"/>
          <w:szCs w:val="24"/>
        </w:rPr>
      </w:pPr>
    </w:p>
    <w:p w:rsidR="00F14E90" w:rsidRDefault="00F14E90">
      <w:pPr>
        <w:rPr>
          <w:sz w:val="24"/>
          <w:szCs w:val="24"/>
        </w:rPr>
      </w:pPr>
    </w:p>
    <w:p w:rsidR="00F14E90" w:rsidRDefault="00F14E90">
      <w:pPr>
        <w:rPr>
          <w:sz w:val="24"/>
          <w:szCs w:val="24"/>
        </w:rPr>
      </w:pPr>
    </w:p>
    <w:p w:rsidR="00A93845" w:rsidRDefault="00BE1A76" w:rsidP="00A93845">
      <w:pPr>
        <w:pStyle w:val="Zkladntext2"/>
        <w:spacing w:before="0" w:after="240"/>
        <w:jc w:val="center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</w:rPr>
        <w:t>I</w:t>
      </w:r>
      <w:r w:rsidR="00A35C8B" w:rsidRPr="00E5785F">
        <w:rPr>
          <w:rFonts w:ascii="Times New Roman" w:hAnsi="Times New Roman"/>
        </w:rPr>
        <w:t>V</w:t>
      </w:r>
      <w:r w:rsidR="00062A48" w:rsidRPr="00062A48">
        <w:rPr>
          <w:rFonts w:ascii="Times New Roman" w:hAnsi="Times New Roman"/>
        </w:rPr>
        <w:t>. PLATEBNÍ A FAKTURAČNÍ PODMÍNKY</w:t>
      </w:r>
    </w:p>
    <w:p w:rsidR="00905BE8" w:rsidRDefault="00905BE8" w:rsidP="001B62A6">
      <w:pPr>
        <w:numPr>
          <w:ilvl w:val="0"/>
          <w:numId w:val="21"/>
        </w:numPr>
        <w:tabs>
          <w:tab w:val="clear" w:pos="851"/>
          <w:tab w:val="num" w:pos="567"/>
        </w:tabs>
        <w:spacing w:after="120"/>
        <w:ind w:left="567" w:hanging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Objednatel zálohy neposkytuje</w:t>
      </w:r>
      <w:r w:rsidRPr="00A93845">
        <w:rPr>
          <w:rFonts w:eastAsia="Calibri"/>
          <w:sz w:val="24"/>
          <w:szCs w:val="24"/>
        </w:rPr>
        <w:t>.</w:t>
      </w:r>
    </w:p>
    <w:p w:rsidR="00F6582C" w:rsidRPr="0022280A" w:rsidRDefault="00F6582C" w:rsidP="001B62A6">
      <w:pPr>
        <w:numPr>
          <w:ilvl w:val="0"/>
          <w:numId w:val="21"/>
        </w:numPr>
        <w:tabs>
          <w:tab w:val="clear" w:pos="851"/>
          <w:tab w:val="num" w:pos="567"/>
        </w:tabs>
        <w:spacing w:after="120"/>
        <w:ind w:left="567" w:hanging="567"/>
        <w:jc w:val="both"/>
        <w:rPr>
          <w:rFonts w:eastAsia="Calibri"/>
          <w:bCs/>
          <w:sz w:val="24"/>
          <w:szCs w:val="24"/>
        </w:rPr>
      </w:pPr>
      <w:r w:rsidRPr="0022280A">
        <w:rPr>
          <w:rFonts w:eastAsia="Calibri"/>
          <w:sz w:val="24"/>
          <w:szCs w:val="24"/>
        </w:rPr>
        <w:t xml:space="preserve">Fakturace za zpracování </w:t>
      </w:r>
      <w:r w:rsidR="0050587D">
        <w:rPr>
          <w:rFonts w:eastAsia="Calibri"/>
          <w:sz w:val="24"/>
          <w:szCs w:val="24"/>
        </w:rPr>
        <w:t>zaměření</w:t>
      </w:r>
      <w:r w:rsidRPr="0022280A">
        <w:rPr>
          <w:rFonts w:eastAsia="Calibri"/>
          <w:sz w:val="24"/>
          <w:szCs w:val="24"/>
        </w:rPr>
        <w:t xml:space="preserve"> a za inženýrskou činnost bude provedena jednou fakturou na základě zápisu o předání/převzetí díla a všech povolení stavby. </w:t>
      </w:r>
    </w:p>
    <w:p w:rsidR="00905BE8" w:rsidRDefault="00905BE8" w:rsidP="001B62A6">
      <w:pPr>
        <w:numPr>
          <w:ilvl w:val="0"/>
          <w:numId w:val="21"/>
        </w:numPr>
        <w:tabs>
          <w:tab w:val="clear" w:pos="851"/>
          <w:tab w:val="num" w:pos="567"/>
        </w:tabs>
        <w:spacing w:after="120"/>
        <w:ind w:left="567" w:hanging="567"/>
        <w:jc w:val="both"/>
        <w:rPr>
          <w:rFonts w:eastAsia="Calibri"/>
          <w:sz w:val="24"/>
          <w:szCs w:val="24"/>
        </w:rPr>
      </w:pPr>
      <w:r w:rsidRPr="0022280A">
        <w:rPr>
          <w:bCs/>
          <w:sz w:val="24"/>
        </w:rPr>
        <w:t xml:space="preserve">Zhotovitel je povinen v předmětu fakturace uvést přesný </w:t>
      </w:r>
      <w:r w:rsidR="007425C4" w:rsidRPr="0022280A">
        <w:rPr>
          <w:bCs/>
          <w:sz w:val="24"/>
        </w:rPr>
        <w:t>název akce, j</w:t>
      </w:r>
      <w:r w:rsidRPr="0022280A">
        <w:rPr>
          <w:bCs/>
          <w:sz w:val="24"/>
        </w:rPr>
        <w:t>inak bude faktura vrácena zhotoviteli k doplnění</w:t>
      </w:r>
      <w:r w:rsidRPr="0022280A">
        <w:rPr>
          <w:rFonts w:eastAsia="Calibri"/>
          <w:bCs/>
          <w:sz w:val="24"/>
          <w:szCs w:val="24"/>
        </w:rPr>
        <w:t>.</w:t>
      </w:r>
    </w:p>
    <w:p w:rsidR="00A93845" w:rsidRPr="008D5646" w:rsidRDefault="00A93845" w:rsidP="001B62A6">
      <w:pPr>
        <w:numPr>
          <w:ilvl w:val="0"/>
          <w:numId w:val="21"/>
        </w:numPr>
        <w:tabs>
          <w:tab w:val="clear" w:pos="851"/>
          <w:tab w:val="num" w:pos="567"/>
        </w:tabs>
        <w:spacing w:after="120"/>
        <w:ind w:left="567" w:hanging="567"/>
        <w:jc w:val="both"/>
        <w:rPr>
          <w:rFonts w:eastAsia="Calibri"/>
          <w:sz w:val="24"/>
          <w:szCs w:val="24"/>
        </w:rPr>
      </w:pPr>
      <w:r w:rsidRPr="00A93845">
        <w:rPr>
          <w:rFonts w:eastAsia="Calibri"/>
          <w:sz w:val="24"/>
          <w:szCs w:val="24"/>
        </w:rPr>
        <w:t xml:space="preserve">Daňový doklad (dále jen </w:t>
      </w:r>
      <w:r w:rsidR="00F14E90">
        <w:rPr>
          <w:rFonts w:eastAsia="Calibri"/>
          <w:sz w:val="24"/>
          <w:szCs w:val="24"/>
        </w:rPr>
        <w:t>„</w:t>
      </w:r>
      <w:r w:rsidRPr="00A93845">
        <w:rPr>
          <w:rFonts w:eastAsia="Calibri"/>
          <w:sz w:val="24"/>
          <w:szCs w:val="24"/>
        </w:rPr>
        <w:t>faktura</w:t>
      </w:r>
      <w:r w:rsidR="00F14E90">
        <w:rPr>
          <w:rFonts w:eastAsia="Calibri"/>
          <w:sz w:val="24"/>
          <w:szCs w:val="24"/>
        </w:rPr>
        <w:t>“</w:t>
      </w:r>
      <w:r w:rsidRPr="00A93845">
        <w:rPr>
          <w:rFonts w:eastAsia="Calibri"/>
          <w:sz w:val="24"/>
          <w:szCs w:val="24"/>
        </w:rPr>
        <w:t>) musí obsahovat údaje podle zákona č. 235/2004 Sb., o</w:t>
      </w:r>
      <w:r w:rsidR="006110B4">
        <w:rPr>
          <w:rFonts w:eastAsia="Calibri"/>
          <w:sz w:val="24"/>
          <w:szCs w:val="24"/>
        </w:rPr>
        <w:t> </w:t>
      </w:r>
      <w:r w:rsidRPr="00A93845">
        <w:rPr>
          <w:rFonts w:eastAsia="Calibri"/>
          <w:sz w:val="24"/>
          <w:szCs w:val="24"/>
        </w:rPr>
        <w:t xml:space="preserve">dani z přidané hodnoty, ve znění pozdějších předpisů, </w:t>
      </w:r>
      <w:r w:rsidR="007425C4">
        <w:rPr>
          <w:rFonts w:eastAsia="Calibri"/>
          <w:sz w:val="24"/>
          <w:szCs w:val="24"/>
        </w:rPr>
        <w:t>Faktura</w:t>
      </w:r>
      <w:r w:rsidR="00D82518" w:rsidRPr="008D5646">
        <w:rPr>
          <w:rFonts w:eastAsia="Calibri"/>
          <w:sz w:val="24"/>
          <w:szCs w:val="24"/>
        </w:rPr>
        <w:t xml:space="preserve"> bude vystaven</w:t>
      </w:r>
      <w:r w:rsidR="007425C4">
        <w:rPr>
          <w:rFonts w:eastAsia="Calibri"/>
          <w:sz w:val="24"/>
          <w:szCs w:val="24"/>
        </w:rPr>
        <w:t>a</w:t>
      </w:r>
      <w:r w:rsidR="00D82518" w:rsidRPr="008D5646">
        <w:rPr>
          <w:rFonts w:eastAsia="Calibri"/>
          <w:sz w:val="24"/>
          <w:szCs w:val="24"/>
        </w:rPr>
        <w:t xml:space="preserve"> v</w:t>
      </w:r>
      <w:r w:rsidR="00D82518" w:rsidRPr="008D5646">
        <w:rPr>
          <w:sz w:val="24"/>
          <w:szCs w:val="24"/>
        </w:rPr>
        <w:t> sou</w:t>
      </w:r>
      <w:r w:rsidR="004A26D7">
        <w:rPr>
          <w:sz w:val="24"/>
          <w:szCs w:val="24"/>
        </w:rPr>
        <w:t>ladu s zák. č. </w:t>
      </w:r>
      <w:r w:rsidR="00D82518" w:rsidRPr="008D5646">
        <w:rPr>
          <w:sz w:val="24"/>
          <w:szCs w:val="24"/>
        </w:rPr>
        <w:t xml:space="preserve">563/1991 </w:t>
      </w:r>
      <w:proofErr w:type="gramStart"/>
      <w:r w:rsidR="00D82518" w:rsidRPr="008D5646">
        <w:rPr>
          <w:sz w:val="24"/>
          <w:szCs w:val="24"/>
        </w:rPr>
        <w:t>Sb.,  o účetnictví</w:t>
      </w:r>
      <w:proofErr w:type="gramEnd"/>
      <w:r w:rsidR="00D82518" w:rsidRPr="008D5646">
        <w:rPr>
          <w:sz w:val="24"/>
          <w:szCs w:val="24"/>
        </w:rPr>
        <w:t>, v platném znění.</w:t>
      </w:r>
    </w:p>
    <w:p w:rsidR="00A93845" w:rsidRPr="00D82518" w:rsidRDefault="00A93845" w:rsidP="001B62A6">
      <w:pPr>
        <w:numPr>
          <w:ilvl w:val="0"/>
          <w:numId w:val="21"/>
        </w:numPr>
        <w:tabs>
          <w:tab w:val="clear" w:pos="851"/>
          <w:tab w:val="num" w:pos="567"/>
        </w:tabs>
        <w:spacing w:after="120"/>
        <w:ind w:left="567" w:hanging="567"/>
        <w:jc w:val="both"/>
        <w:rPr>
          <w:rFonts w:eastAsia="Calibri"/>
          <w:sz w:val="24"/>
          <w:szCs w:val="24"/>
        </w:rPr>
      </w:pPr>
      <w:r w:rsidRPr="000F0BCB">
        <w:rPr>
          <w:rFonts w:eastAsia="Calibri"/>
          <w:sz w:val="24"/>
          <w:szCs w:val="24"/>
        </w:rPr>
        <w:t xml:space="preserve">Lhůta splatnosti je </w:t>
      </w:r>
      <w:r w:rsidR="000632C5">
        <w:rPr>
          <w:rFonts w:eastAsia="Calibri"/>
          <w:sz w:val="24"/>
          <w:szCs w:val="24"/>
        </w:rPr>
        <w:t>30</w:t>
      </w:r>
      <w:r w:rsidRPr="000F0BCB">
        <w:rPr>
          <w:rFonts w:eastAsia="Calibri"/>
          <w:sz w:val="24"/>
          <w:szCs w:val="24"/>
        </w:rPr>
        <w:t xml:space="preserve"> dní od doručení faktury </w:t>
      </w:r>
      <w:r w:rsidR="00211E4B">
        <w:rPr>
          <w:rFonts w:eastAsia="Calibri"/>
          <w:sz w:val="24"/>
          <w:szCs w:val="24"/>
        </w:rPr>
        <w:t>objednateli</w:t>
      </w:r>
      <w:r w:rsidR="00905BE8" w:rsidRPr="00095FDB">
        <w:rPr>
          <w:color w:val="000000"/>
          <w:sz w:val="24"/>
        </w:rPr>
        <w:t>.</w:t>
      </w:r>
    </w:p>
    <w:p w:rsidR="00D82518" w:rsidRPr="008D5646" w:rsidRDefault="00D82518" w:rsidP="001B62A6">
      <w:pPr>
        <w:numPr>
          <w:ilvl w:val="0"/>
          <w:numId w:val="21"/>
        </w:numPr>
        <w:tabs>
          <w:tab w:val="clear" w:pos="851"/>
          <w:tab w:val="num" w:pos="567"/>
        </w:tabs>
        <w:spacing w:after="120"/>
        <w:ind w:left="567" w:hanging="567"/>
        <w:jc w:val="both"/>
        <w:rPr>
          <w:rFonts w:eastAsia="Calibri"/>
          <w:sz w:val="24"/>
          <w:szCs w:val="24"/>
        </w:rPr>
      </w:pPr>
      <w:r w:rsidRPr="008D5646">
        <w:rPr>
          <w:sz w:val="24"/>
          <w:szCs w:val="24"/>
        </w:rPr>
        <w:t>V případě, že zhotovitel uvede na faktuře den splatnosti, který nebude odpovídat podmínce 30 denní lhůty po doručení do sídla objednatele, je objednatel oprávněn takovouto fakturu vrátit zpět zhotoviteli jako neoprávněnou</w:t>
      </w:r>
      <w:r w:rsidRPr="008D5646">
        <w:t xml:space="preserve">. </w:t>
      </w:r>
    </w:p>
    <w:p w:rsidR="00FE4FC9" w:rsidRPr="00A93845" w:rsidRDefault="00FE4FC9" w:rsidP="00FE4FC9">
      <w:pPr>
        <w:ind w:left="284"/>
        <w:jc w:val="both"/>
        <w:rPr>
          <w:rFonts w:eastAsia="Calibri"/>
          <w:sz w:val="24"/>
          <w:szCs w:val="24"/>
        </w:rPr>
      </w:pPr>
    </w:p>
    <w:p w:rsidR="00A35C8B" w:rsidRPr="00062A48" w:rsidRDefault="00A35C8B" w:rsidP="00941334">
      <w:pPr>
        <w:pStyle w:val="Nadpis6"/>
        <w:tabs>
          <w:tab w:val="left" w:pos="142"/>
        </w:tabs>
        <w:spacing w:before="0" w:after="240"/>
        <w:rPr>
          <w:rFonts w:ascii="Times New Roman" w:hAnsi="Times New Roman"/>
          <w:szCs w:val="24"/>
        </w:rPr>
      </w:pPr>
      <w:r w:rsidRPr="002E569B">
        <w:rPr>
          <w:rFonts w:ascii="Times New Roman" w:hAnsi="Times New Roman"/>
          <w:u w:val="none"/>
        </w:rPr>
        <w:t>V.</w:t>
      </w:r>
      <w:r w:rsidR="00062A48">
        <w:rPr>
          <w:rFonts w:ascii="Times New Roman" w:hAnsi="Times New Roman"/>
          <w:u w:val="none"/>
        </w:rPr>
        <w:t xml:space="preserve"> </w:t>
      </w:r>
      <w:r w:rsidR="00062A48">
        <w:rPr>
          <w:rFonts w:ascii="Times New Roman" w:hAnsi="Times New Roman"/>
          <w:caps w:val="0"/>
          <w:u w:val="none"/>
        </w:rPr>
        <w:t>P</w:t>
      </w:r>
      <w:r w:rsidR="00062A48" w:rsidRPr="00062A48">
        <w:rPr>
          <w:rFonts w:ascii="Times New Roman" w:hAnsi="Times New Roman"/>
          <w:caps w:val="0"/>
          <w:szCs w:val="24"/>
          <w:u w:val="none"/>
        </w:rPr>
        <w:t>RÁVA A POVINNOSTI STRAN</w:t>
      </w:r>
    </w:p>
    <w:p w:rsidR="00E62CDE" w:rsidRDefault="00E62CDE" w:rsidP="001B62A6">
      <w:pPr>
        <w:numPr>
          <w:ilvl w:val="0"/>
          <w:numId w:val="3"/>
        </w:numPr>
        <w:tabs>
          <w:tab w:val="clear" w:pos="851"/>
          <w:tab w:val="num" w:pos="-3119"/>
        </w:tabs>
        <w:spacing w:after="120"/>
        <w:ind w:left="567" w:hanging="567"/>
        <w:jc w:val="both"/>
        <w:rPr>
          <w:sz w:val="24"/>
        </w:rPr>
      </w:pPr>
      <w:r w:rsidRPr="002E569B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9F0941" w:rsidRPr="009F0941" w:rsidRDefault="005D4745" w:rsidP="001B62A6">
      <w:pPr>
        <w:numPr>
          <w:ilvl w:val="0"/>
          <w:numId w:val="3"/>
        </w:numPr>
        <w:shd w:val="clear" w:color="00FFFF" w:fill="auto"/>
        <w:tabs>
          <w:tab w:val="clear" w:pos="851"/>
          <w:tab w:val="num" w:pos="-3119"/>
        </w:tabs>
        <w:spacing w:after="120"/>
        <w:ind w:left="567" w:hanging="567"/>
        <w:jc w:val="both"/>
        <w:rPr>
          <w:b/>
          <w:sz w:val="24"/>
          <w:szCs w:val="24"/>
        </w:rPr>
      </w:pPr>
      <w:r w:rsidRPr="002E569B">
        <w:rPr>
          <w:sz w:val="24"/>
        </w:rPr>
        <w:t xml:space="preserve">Objednatel je oprávněn kontrolovat </w:t>
      </w:r>
      <w:r w:rsidR="00304D50">
        <w:rPr>
          <w:sz w:val="24"/>
        </w:rPr>
        <w:t>postup</w:t>
      </w:r>
      <w:r w:rsidR="00304D50" w:rsidRPr="002E569B">
        <w:rPr>
          <w:sz w:val="24"/>
        </w:rPr>
        <w:t xml:space="preserve"> </w:t>
      </w:r>
      <w:r w:rsidRPr="002E569B">
        <w:rPr>
          <w:sz w:val="24"/>
        </w:rPr>
        <w:t>díla.</w:t>
      </w:r>
    </w:p>
    <w:p w:rsidR="0083689D" w:rsidRPr="00A15CB8" w:rsidRDefault="0083689D" w:rsidP="00D45FF8">
      <w:pPr>
        <w:shd w:val="clear" w:color="00FFFF" w:fill="auto"/>
        <w:ind w:left="426"/>
        <w:jc w:val="both"/>
        <w:rPr>
          <w:sz w:val="24"/>
          <w:szCs w:val="24"/>
          <w:highlight w:val="green"/>
        </w:rPr>
      </w:pPr>
    </w:p>
    <w:p w:rsidR="00CB0256" w:rsidRPr="00062A48" w:rsidRDefault="002A12EF" w:rsidP="001D1315">
      <w:pPr>
        <w:shd w:val="clear" w:color="00FFFF" w:fill="auto"/>
        <w:spacing w:after="240"/>
        <w:jc w:val="center"/>
        <w:rPr>
          <w:b/>
          <w:sz w:val="24"/>
        </w:rPr>
      </w:pPr>
      <w:r w:rsidRPr="00062A48">
        <w:rPr>
          <w:b/>
          <w:sz w:val="24"/>
        </w:rPr>
        <w:t>VI</w:t>
      </w:r>
      <w:r w:rsidR="00CB0256" w:rsidRPr="00062A48">
        <w:rPr>
          <w:b/>
          <w:sz w:val="24"/>
        </w:rPr>
        <w:t>. ZVLÁŠTNÍ UJEDNÁNÍ</w:t>
      </w:r>
    </w:p>
    <w:p w:rsidR="0010647A" w:rsidRPr="00560FA4" w:rsidRDefault="00A01162" w:rsidP="001B62A6">
      <w:pPr>
        <w:numPr>
          <w:ilvl w:val="1"/>
          <w:numId w:val="8"/>
        </w:numPr>
        <w:shd w:val="clear" w:color="00FFFF" w:fill="auto"/>
        <w:spacing w:before="240"/>
        <w:ind w:left="567" w:hanging="567"/>
        <w:jc w:val="both"/>
        <w:rPr>
          <w:sz w:val="24"/>
        </w:rPr>
      </w:pPr>
      <w:r w:rsidRPr="00095FDB">
        <w:rPr>
          <w:sz w:val="24"/>
        </w:rPr>
        <w:t xml:space="preserve">Zhotovitel </w:t>
      </w:r>
      <w:r>
        <w:rPr>
          <w:sz w:val="24"/>
        </w:rPr>
        <w:t xml:space="preserve">bere na vědomí, že tato </w:t>
      </w:r>
      <w:r w:rsidRPr="00095FDB">
        <w:rPr>
          <w:sz w:val="24"/>
        </w:rPr>
        <w:t>smlouv</w:t>
      </w:r>
      <w:r>
        <w:rPr>
          <w:sz w:val="24"/>
        </w:rPr>
        <w:t>a</w:t>
      </w:r>
      <w:r w:rsidRPr="00095FDB">
        <w:rPr>
          <w:sz w:val="24"/>
        </w:rPr>
        <w:t xml:space="preserve"> </w:t>
      </w:r>
      <w:r w:rsidR="007425C4">
        <w:rPr>
          <w:sz w:val="24"/>
        </w:rPr>
        <w:t>včetně jejich změn</w:t>
      </w:r>
      <w:r>
        <w:rPr>
          <w:sz w:val="24"/>
        </w:rPr>
        <w:t xml:space="preserve"> a dodatků bude uveřejněna v souladu s § 219 zákona č. 134/2016 Sb., o zadávání veřejných zakázek v platném znění.</w:t>
      </w:r>
    </w:p>
    <w:p w:rsidR="000A33FA" w:rsidRDefault="000A33FA" w:rsidP="001B62A6">
      <w:pPr>
        <w:numPr>
          <w:ilvl w:val="1"/>
          <w:numId w:val="8"/>
        </w:numPr>
        <w:shd w:val="clear" w:color="00FFFF" w:fill="auto"/>
        <w:spacing w:before="24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předáním </w:t>
      </w:r>
      <w:r w:rsidR="0050587D">
        <w:rPr>
          <w:sz w:val="24"/>
          <w:szCs w:val="24"/>
        </w:rPr>
        <w:t>výstupů</w:t>
      </w:r>
      <w:r>
        <w:rPr>
          <w:sz w:val="24"/>
          <w:szCs w:val="24"/>
        </w:rPr>
        <w:t xml:space="preserve"> poskytuje objednateli výhradní a neomezenou licenci</w:t>
      </w:r>
      <w:r w:rsidR="007425C4">
        <w:rPr>
          <w:sz w:val="24"/>
          <w:szCs w:val="24"/>
        </w:rPr>
        <w:t xml:space="preserve"> k </w:t>
      </w:r>
      <w:r w:rsidRPr="000A33FA">
        <w:rPr>
          <w:sz w:val="24"/>
          <w:szCs w:val="24"/>
        </w:rPr>
        <w:t xml:space="preserve">autorskému </w:t>
      </w:r>
      <w:proofErr w:type="gramStart"/>
      <w:r w:rsidRPr="000A33FA">
        <w:rPr>
          <w:sz w:val="24"/>
          <w:szCs w:val="24"/>
        </w:rPr>
        <w:t xml:space="preserve">dílu </w:t>
      </w:r>
      <w:r>
        <w:rPr>
          <w:sz w:val="24"/>
          <w:szCs w:val="24"/>
        </w:rPr>
        <w:t xml:space="preserve"> specifikované</w:t>
      </w:r>
      <w:r w:rsidR="007425C4"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v čl. I</w:t>
      </w:r>
      <w:r w:rsidR="007425C4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smlouvy.</w:t>
      </w:r>
    </w:p>
    <w:p w:rsidR="00BB4B39" w:rsidRDefault="00BB4B39" w:rsidP="001B62A6">
      <w:pPr>
        <w:numPr>
          <w:ilvl w:val="1"/>
          <w:numId w:val="8"/>
        </w:numPr>
        <w:shd w:val="clear" w:color="00FFFF" w:fill="auto"/>
        <w:spacing w:before="240"/>
        <w:ind w:left="567" w:hanging="567"/>
        <w:jc w:val="both"/>
        <w:rPr>
          <w:sz w:val="24"/>
          <w:szCs w:val="24"/>
        </w:rPr>
      </w:pPr>
      <w:r w:rsidRPr="00A47408">
        <w:rPr>
          <w:sz w:val="24"/>
          <w:szCs w:val="24"/>
        </w:rPr>
        <w:t>Zhotovitel bere na věd</w:t>
      </w:r>
      <w:r>
        <w:rPr>
          <w:sz w:val="24"/>
          <w:szCs w:val="24"/>
        </w:rPr>
        <w:t xml:space="preserve">omí, že jakékoliv </w:t>
      </w:r>
      <w:r w:rsidR="006022C1">
        <w:rPr>
          <w:sz w:val="24"/>
          <w:szCs w:val="24"/>
        </w:rPr>
        <w:t>cenové navýšení může být realizováno</w:t>
      </w:r>
      <w:r>
        <w:rPr>
          <w:sz w:val="24"/>
          <w:szCs w:val="24"/>
        </w:rPr>
        <w:t xml:space="preserve"> pouze v souladu s § 222 zákona č. 134/2016 Sb., o zadávání veřejných zakázek v platném znění.</w:t>
      </w:r>
    </w:p>
    <w:p w:rsidR="00FB0E2B" w:rsidRPr="002B196D" w:rsidRDefault="00FB0E2B" w:rsidP="0022280A">
      <w:pPr>
        <w:shd w:val="clear" w:color="00FFFF" w:fill="auto"/>
        <w:spacing w:before="240"/>
        <w:ind w:left="567"/>
        <w:jc w:val="both"/>
        <w:rPr>
          <w:sz w:val="24"/>
          <w:szCs w:val="24"/>
        </w:rPr>
      </w:pPr>
    </w:p>
    <w:p w:rsidR="009E516A" w:rsidRDefault="009E516A" w:rsidP="009E516A">
      <w:pPr>
        <w:shd w:val="clear" w:color="00FFFF" w:fill="auto"/>
        <w:spacing w:after="120"/>
        <w:ind w:left="283"/>
        <w:jc w:val="both"/>
        <w:rPr>
          <w:sz w:val="24"/>
          <w:szCs w:val="24"/>
        </w:rPr>
      </w:pPr>
    </w:p>
    <w:p w:rsidR="00CB0256" w:rsidRPr="00062A48" w:rsidRDefault="002A12EF" w:rsidP="00C42B99">
      <w:pPr>
        <w:spacing w:after="240"/>
        <w:jc w:val="center"/>
        <w:rPr>
          <w:b/>
          <w:sz w:val="24"/>
          <w:szCs w:val="24"/>
        </w:rPr>
      </w:pPr>
      <w:r w:rsidRPr="002E569B">
        <w:rPr>
          <w:b/>
          <w:sz w:val="24"/>
        </w:rPr>
        <w:t>VII</w:t>
      </w:r>
      <w:r w:rsidR="00CB0256" w:rsidRPr="00062A48">
        <w:rPr>
          <w:b/>
          <w:sz w:val="24"/>
        </w:rPr>
        <w:t xml:space="preserve">. </w:t>
      </w:r>
      <w:r w:rsidR="00CB0256" w:rsidRPr="00062A48">
        <w:rPr>
          <w:b/>
          <w:sz w:val="24"/>
          <w:szCs w:val="24"/>
        </w:rPr>
        <w:t>PŘEDÁNÍ DÍLA</w:t>
      </w:r>
    </w:p>
    <w:p w:rsidR="00CA3361" w:rsidRDefault="00582AE5" w:rsidP="001B62A6">
      <w:pPr>
        <w:ind w:left="567" w:hanging="567"/>
        <w:jc w:val="both"/>
        <w:rPr>
          <w:sz w:val="24"/>
        </w:rPr>
      </w:pPr>
      <w:proofErr w:type="gramStart"/>
      <w:r w:rsidRPr="002E569B">
        <w:rPr>
          <w:b/>
          <w:sz w:val="24"/>
        </w:rPr>
        <w:t>7.1</w:t>
      </w:r>
      <w:proofErr w:type="gramEnd"/>
      <w:r w:rsidRPr="002E569B">
        <w:rPr>
          <w:b/>
          <w:sz w:val="24"/>
        </w:rPr>
        <w:t>.</w:t>
      </w:r>
      <w:r w:rsidRPr="002E569B">
        <w:rPr>
          <w:b/>
          <w:sz w:val="24"/>
        </w:rPr>
        <w:tab/>
      </w:r>
      <w:r w:rsidR="003F576A" w:rsidRPr="002E569B">
        <w:rPr>
          <w:sz w:val="24"/>
        </w:rPr>
        <w:t xml:space="preserve">Při </w:t>
      </w:r>
      <w:r w:rsidR="00530C5C">
        <w:rPr>
          <w:sz w:val="24"/>
        </w:rPr>
        <w:t>předání dokumentace</w:t>
      </w:r>
      <w:r w:rsidR="003F576A" w:rsidRPr="002E569B">
        <w:rPr>
          <w:sz w:val="24"/>
        </w:rPr>
        <w:t xml:space="preserve"> předloží zhotovitel veškeré požadované doklady dle čl</w:t>
      </w:r>
      <w:r w:rsidR="007524A6">
        <w:rPr>
          <w:sz w:val="24"/>
        </w:rPr>
        <w:t xml:space="preserve">. </w:t>
      </w:r>
      <w:r w:rsidR="003F576A" w:rsidRPr="002E569B">
        <w:rPr>
          <w:sz w:val="24"/>
        </w:rPr>
        <w:t>I</w:t>
      </w:r>
      <w:r w:rsidR="007524A6">
        <w:rPr>
          <w:sz w:val="24"/>
        </w:rPr>
        <w:t>.</w:t>
      </w:r>
      <w:r w:rsidR="00854CB3">
        <w:rPr>
          <w:sz w:val="24"/>
        </w:rPr>
        <w:t xml:space="preserve"> </w:t>
      </w:r>
      <w:r w:rsidR="003F576A" w:rsidRPr="002E569B">
        <w:rPr>
          <w:sz w:val="24"/>
        </w:rPr>
        <w:t xml:space="preserve">smlouvy. </w:t>
      </w:r>
      <w:r w:rsidR="002500F9" w:rsidRPr="002E569B">
        <w:rPr>
          <w:sz w:val="24"/>
        </w:rPr>
        <w:t>O předání díla bude proveden zápis o předání a převzetí dokončeného díla, který podepíší</w:t>
      </w:r>
      <w:r w:rsidR="003756DB">
        <w:rPr>
          <w:sz w:val="24"/>
        </w:rPr>
        <w:t xml:space="preserve"> zástupci obou smluvních stran, </w:t>
      </w:r>
      <w:r w:rsidR="003756DB" w:rsidRPr="00095FDB">
        <w:rPr>
          <w:sz w:val="24"/>
        </w:rPr>
        <w:t>a při kterém zhotovitel předá a objednatel pře</w:t>
      </w:r>
      <w:r w:rsidR="003756DB">
        <w:rPr>
          <w:sz w:val="24"/>
        </w:rPr>
        <w:t>vezme veškerou dokumentaci dle č</w:t>
      </w:r>
      <w:r w:rsidR="003756DB" w:rsidRPr="00095FDB">
        <w:rPr>
          <w:sz w:val="24"/>
        </w:rPr>
        <w:t>l</w:t>
      </w:r>
      <w:r w:rsidR="007524A6">
        <w:rPr>
          <w:sz w:val="24"/>
        </w:rPr>
        <w:t>. I.</w:t>
      </w:r>
      <w:r w:rsidR="003756DB" w:rsidRPr="00095FDB">
        <w:rPr>
          <w:sz w:val="24"/>
        </w:rPr>
        <w:t xml:space="preserve"> této smlouvy.</w:t>
      </w:r>
    </w:p>
    <w:p w:rsidR="00D35969" w:rsidRPr="002E569B" w:rsidRDefault="00D35969" w:rsidP="00C42B99">
      <w:pPr>
        <w:ind w:left="284" w:hanging="568"/>
        <w:jc w:val="both"/>
        <w:rPr>
          <w:sz w:val="24"/>
        </w:rPr>
      </w:pPr>
    </w:p>
    <w:p w:rsidR="002B2220" w:rsidRDefault="002B2220" w:rsidP="00BE6D59">
      <w:pPr>
        <w:shd w:val="clear" w:color="00FFFF" w:fill="auto"/>
        <w:jc w:val="center"/>
        <w:rPr>
          <w:sz w:val="24"/>
          <w:highlight w:val="green"/>
        </w:rPr>
      </w:pPr>
    </w:p>
    <w:p w:rsidR="00CB0256" w:rsidRPr="00062A48" w:rsidRDefault="002A12EF" w:rsidP="001D1315">
      <w:pPr>
        <w:shd w:val="clear" w:color="00FFFF" w:fill="auto"/>
        <w:spacing w:after="240"/>
        <w:jc w:val="center"/>
        <w:rPr>
          <w:caps/>
        </w:rPr>
      </w:pPr>
      <w:r w:rsidRPr="00062A48">
        <w:rPr>
          <w:b/>
          <w:sz w:val="24"/>
        </w:rPr>
        <w:t>VIII</w:t>
      </w:r>
      <w:r w:rsidR="00CB0256" w:rsidRPr="00062A48">
        <w:rPr>
          <w:b/>
          <w:sz w:val="24"/>
        </w:rPr>
        <w:t xml:space="preserve">. </w:t>
      </w:r>
      <w:r w:rsidR="00CB0256" w:rsidRPr="00062A48">
        <w:rPr>
          <w:b/>
          <w:caps/>
          <w:sz w:val="24"/>
          <w:szCs w:val="24"/>
        </w:rPr>
        <w:t>SMLUVNÍ POKUTY</w:t>
      </w:r>
    </w:p>
    <w:p w:rsidR="00CB0256" w:rsidRPr="000632C5" w:rsidRDefault="00997559" w:rsidP="001B62A6">
      <w:pPr>
        <w:pStyle w:val="Zkladntextodsazen31"/>
        <w:numPr>
          <w:ilvl w:val="1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 w:rsidRPr="000632C5">
        <w:rPr>
          <w:rFonts w:ascii="Times New Roman" w:hAnsi="Times New Roman"/>
          <w:sz w:val="24"/>
          <w:szCs w:val="24"/>
        </w:rPr>
        <w:t xml:space="preserve">Za </w:t>
      </w:r>
      <w:r w:rsidR="00CB0256" w:rsidRPr="000632C5">
        <w:rPr>
          <w:rFonts w:ascii="Times New Roman" w:hAnsi="Times New Roman"/>
          <w:sz w:val="24"/>
          <w:szCs w:val="24"/>
        </w:rPr>
        <w:t>prodlení s úhradou faktur</w:t>
      </w:r>
      <w:r w:rsidR="00F82F5F" w:rsidRPr="000632C5">
        <w:rPr>
          <w:rFonts w:ascii="Times New Roman" w:hAnsi="Times New Roman"/>
          <w:sz w:val="24"/>
          <w:szCs w:val="24"/>
        </w:rPr>
        <w:t>y</w:t>
      </w:r>
      <w:r w:rsidR="00CB0256" w:rsidRPr="000632C5">
        <w:rPr>
          <w:rFonts w:ascii="Times New Roman" w:hAnsi="Times New Roman"/>
          <w:sz w:val="24"/>
          <w:szCs w:val="24"/>
        </w:rPr>
        <w:t xml:space="preserve"> zaplatí objednatel zhotoviteli</w:t>
      </w:r>
      <w:r w:rsidR="007870BB" w:rsidRPr="000632C5">
        <w:rPr>
          <w:rFonts w:ascii="Times New Roman" w:hAnsi="Times New Roman"/>
          <w:sz w:val="24"/>
          <w:szCs w:val="24"/>
        </w:rPr>
        <w:t xml:space="preserve"> smluvní pokutu ve výši 0,</w:t>
      </w:r>
      <w:r w:rsidR="00C26A81" w:rsidRPr="000632C5">
        <w:rPr>
          <w:rFonts w:ascii="Times New Roman" w:hAnsi="Times New Roman"/>
          <w:sz w:val="24"/>
          <w:szCs w:val="24"/>
        </w:rPr>
        <w:t>05</w:t>
      </w:r>
      <w:r w:rsidR="00854CB3">
        <w:rPr>
          <w:rFonts w:ascii="Times New Roman" w:hAnsi="Times New Roman"/>
          <w:sz w:val="24"/>
          <w:szCs w:val="24"/>
        </w:rPr>
        <w:t> % z </w:t>
      </w:r>
      <w:r w:rsidR="00CB0256" w:rsidRPr="000632C5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0A05E6" w:rsidRDefault="000A05E6" w:rsidP="001B62A6">
      <w:pPr>
        <w:pStyle w:val="Zkladntextodsazen31"/>
        <w:numPr>
          <w:ilvl w:val="1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 w:rsidRPr="00600DF6">
        <w:rPr>
          <w:rFonts w:ascii="Times New Roman" w:hAnsi="Times New Roman"/>
          <w:sz w:val="24"/>
          <w:szCs w:val="24"/>
        </w:rPr>
        <w:t xml:space="preserve">Za prodlení s termíny </w:t>
      </w:r>
      <w:r w:rsidRPr="003756DB">
        <w:rPr>
          <w:rFonts w:ascii="Times New Roman" w:hAnsi="Times New Roman"/>
          <w:sz w:val="24"/>
          <w:szCs w:val="24"/>
        </w:rPr>
        <w:t>předání díla či čá</w:t>
      </w:r>
      <w:r w:rsidR="007524A6">
        <w:rPr>
          <w:rFonts w:ascii="Times New Roman" w:hAnsi="Times New Roman"/>
          <w:sz w:val="24"/>
          <w:szCs w:val="24"/>
        </w:rPr>
        <w:t>sti díla ve smluvních termínech zaplatí zhotovitel objednateli smluvní pokutu ve výši</w:t>
      </w:r>
      <w:r w:rsidRPr="003756DB">
        <w:rPr>
          <w:rFonts w:ascii="Times New Roman" w:hAnsi="Times New Roman"/>
          <w:sz w:val="24"/>
          <w:szCs w:val="24"/>
        </w:rPr>
        <w:t xml:space="preserve"> </w:t>
      </w:r>
      <w:r w:rsidR="002B196D">
        <w:rPr>
          <w:rFonts w:ascii="Times New Roman" w:hAnsi="Times New Roman"/>
          <w:sz w:val="24"/>
          <w:szCs w:val="24"/>
        </w:rPr>
        <w:t>1</w:t>
      </w:r>
      <w:r w:rsidR="007524A6">
        <w:rPr>
          <w:rFonts w:ascii="Times New Roman" w:hAnsi="Times New Roman"/>
          <w:sz w:val="24"/>
          <w:szCs w:val="24"/>
        </w:rPr>
        <w:t> </w:t>
      </w:r>
      <w:r w:rsidR="002B196D">
        <w:rPr>
          <w:rFonts w:ascii="Times New Roman" w:hAnsi="Times New Roman"/>
          <w:sz w:val="24"/>
          <w:szCs w:val="24"/>
        </w:rPr>
        <w:t>500</w:t>
      </w:r>
      <w:r w:rsidRPr="00753A6A">
        <w:rPr>
          <w:rFonts w:ascii="Times New Roman" w:hAnsi="Times New Roman"/>
          <w:sz w:val="24"/>
          <w:szCs w:val="24"/>
        </w:rPr>
        <w:t>,-</w:t>
      </w:r>
      <w:r w:rsidRPr="003756DB">
        <w:rPr>
          <w:rFonts w:ascii="Times New Roman" w:hAnsi="Times New Roman"/>
          <w:sz w:val="24"/>
          <w:szCs w:val="24"/>
        </w:rPr>
        <w:t xml:space="preserve"> Kč </w:t>
      </w:r>
      <w:r w:rsidR="007524A6" w:rsidRPr="003756DB">
        <w:rPr>
          <w:rFonts w:ascii="Times New Roman" w:hAnsi="Times New Roman"/>
          <w:sz w:val="24"/>
          <w:szCs w:val="24"/>
        </w:rPr>
        <w:t xml:space="preserve">a </w:t>
      </w:r>
      <w:r w:rsidR="007524A6" w:rsidRPr="00753A6A">
        <w:rPr>
          <w:rFonts w:ascii="Times New Roman" w:hAnsi="Times New Roman"/>
          <w:sz w:val="24"/>
          <w:szCs w:val="24"/>
        </w:rPr>
        <w:t xml:space="preserve">to </w:t>
      </w:r>
      <w:r w:rsidRPr="003756DB">
        <w:rPr>
          <w:rFonts w:ascii="Times New Roman" w:hAnsi="Times New Roman"/>
          <w:sz w:val="24"/>
          <w:szCs w:val="24"/>
        </w:rPr>
        <w:t xml:space="preserve">za každý </w:t>
      </w:r>
      <w:r w:rsidRPr="003756DB">
        <w:rPr>
          <w:rFonts w:ascii="Times New Roman" w:hAnsi="Times New Roman"/>
          <w:bCs/>
          <w:sz w:val="24"/>
          <w:szCs w:val="24"/>
        </w:rPr>
        <w:t>započatý den</w:t>
      </w:r>
      <w:r w:rsidRPr="003756DB">
        <w:rPr>
          <w:rFonts w:ascii="Times New Roman" w:hAnsi="Times New Roman"/>
          <w:sz w:val="24"/>
          <w:szCs w:val="24"/>
        </w:rPr>
        <w:t xml:space="preserve"> prodlení.</w:t>
      </w:r>
    </w:p>
    <w:p w:rsidR="00077B98" w:rsidRPr="002C5BC2" w:rsidRDefault="00FB6DE5" w:rsidP="001B62A6">
      <w:pPr>
        <w:pStyle w:val="Zkladntextodsazen31"/>
        <w:numPr>
          <w:ilvl w:val="1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 w:rsidRPr="002C5BC2">
        <w:rPr>
          <w:rFonts w:ascii="Times New Roman" w:hAnsi="Times New Roman"/>
          <w:sz w:val="24"/>
          <w:szCs w:val="24"/>
        </w:rPr>
        <w:t>Objednatel je oprávněn upustit od uložení smluv</w:t>
      </w:r>
      <w:r w:rsidR="001B62A6">
        <w:rPr>
          <w:rFonts w:ascii="Times New Roman" w:hAnsi="Times New Roman"/>
          <w:sz w:val="24"/>
          <w:szCs w:val="24"/>
        </w:rPr>
        <w:t>ních pokut v případě prodlení s </w:t>
      </w:r>
      <w:proofErr w:type="spellStart"/>
      <w:r w:rsidRPr="002C5BC2">
        <w:rPr>
          <w:rFonts w:ascii="Times New Roman" w:hAnsi="Times New Roman"/>
          <w:sz w:val="24"/>
          <w:szCs w:val="24"/>
        </w:rPr>
        <w:t>předložením</w:t>
      </w:r>
      <w:r w:rsidR="00077B98" w:rsidRPr="002C5BC2">
        <w:rPr>
          <w:rFonts w:ascii="Times New Roman" w:hAnsi="Times New Roman"/>
          <w:sz w:val="24"/>
          <w:szCs w:val="24"/>
        </w:rPr>
        <w:t>í</w:t>
      </w:r>
      <w:proofErr w:type="spellEnd"/>
      <w:r w:rsidR="00077B98" w:rsidRPr="002C5BC2">
        <w:rPr>
          <w:rFonts w:ascii="Times New Roman" w:hAnsi="Times New Roman"/>
          <w:sz w:val="24"/>
          <w:szCs w:val="24"/>
        </w:rPr>
        <w:t xml:space="preserve"> </w:t>
      </w:r>
      <w:r w:rsidR="003756DB">
        <w:rPr>
          <w:rFonts w:ascii="Times New Roman" w:hAnsi="Times New Roman"/>
          <w:sz w:val="24"/>
          <w:szCs w:val="24"/>
        </w:rPr>
        <w:t>souhlasu</w:t>
      </w:r>
      <w:r w:rsidR="009E00E6">
        <w:rPr>
          <w:rFonts w:ascii="Times New Roman" w:hAnsi="Times New Roman"/>
          <w:sz w:val="24"/>
          <w:szCs w:val="24"/>
        </w:rPr>
        <w:t xml:space="preserve"> </w:t>
      </w:r>
      <w:r w:rsidR="003756DB">
        <w:rPr>
          <w:rFonts w:ascii="Times New Roman" w:hAnsi="Times New Roman"/>
          <w:sz w:val="24"/>
          <w:szCs w:val="24"/>
        </w:rPr>
        <w:t>s</w:t>
      </w:r>
      <w:r w:rsidR="009E00E6">
        <w:rPr>
          <w:rFonts w:ascii="Times New Roman" w:hAnsi="Times New Roman"/>
          <w:sz w:val="24"/>
          <w:szCs w:val="24"/>
        </w:rPr>
        <w:t> </w:t>
      </w:r>
      <w:proofErr w:type="spellStart"/>
      <w:r w:rsidR="009E00E6">
        <w:rPr>
          <w:rFonts w:ascii="Times New Roman" w:hAnsi="Times New Roman"/>
          <w:sz w:val="24"/>
          <w:szCs w:val="24"/>
        </w:rPr>
        <w:t>provedním</w:t>
      </w:r>
      <w:proofErr w:type="spellEnd"/>
      <w:r w:rsidR="009E00E6">
        <w:rPr>
          <w:rFonts w:ascii="Times New Roman" w:hAnsi="Times New Roman"/>
          <w:sz w:val="24"/>
          <w:szCs w:val="24"/>
        </w:rPr>
        <w:t xml:space="preserve"> ohlášené</w:t>
      </w:r>
      <w:r w:rsidR="003756DB">
        <w:rPr>
          <w:rFonts w:ascii="Times New Roman" w:hAnsi="Times New Roman"/>
          <w:sz w:val="24"/>
          <w:szCs w:val="24"/>
        </w:rPr>
        <w:t xml:space="preserve"> </w:t>
      </w:r>
      <w:r w:rsidR="009E00E6">
        <w:rPr>
          <w:rFonts w:ascii="Times New Roman" w:hAnsi="Times New Roman"/>
          <w:sz w:val="24"/>
          <w:szCs w:val="24"/>
        </w:rPr>
        <w:t>stavby</w:t>
      </w:r>
      <w:r w:rsidR="003756DB">
        <w:rPr>
          <w:rFonts w:ascii="Times New Roman" w:hAnsi="Times New Roman"/>
          <w:sz w:val="24"/>
          <w:szCs w:val="24"/>
        </w:rPr>
        <w:t xml:space="preserve"> případně </w:t>
      </w:r>
      <w:r w:rsidR="00077B98" w:rsidRPr="002C5BC2">
        <w:rPr>
          <w:rFonts w:ascii="Times New Roman" w:hAnsi="Times New Roman"/>
          <w:sz w:val="24"/>
          <w:szCs w:val="24"/>
        </w:rPr>
        <w:t>stavebního povolení vč</w:t>
      </w:r>
      <w:r w:rsidRPr="002C5BC2">
        <w:rPr>
          <w:rFonts w:ascii="Times New Roman" w:hAnsi="Times New Roman"/>
          <w:sz w:val="24"/>
          <w:szCs w:val="24"/>
        </w:rPr>
        <w:t>etně</w:t>
      </w:r>
      <w:r w:rsidR="00077B98" w:rsidRPr="002C5BC2">
        <w:rPr>
          <w:rFonts w:ascii="Times New Roman" w:hAnsi="Times New Roman"/>
          <w:sz w:val="24"/>
          <w:szCs w:val="24"/>
        </w:rPr>
        <w:t xml:space="preserve"> nabytí právní moci v případech, kdy </w:t>
      </w:r>
      <w:r w:rsidRPr="002C5BC2">
        <w:rPr>
          <w:rFonts w:ascii="Times New Roman" w:hAnsi="Times New Roman"/>
          <w:sz w:val="24"/>
          <w:szCs w:val="24"/>
        </w:rPr>
        <w:t xml:space="preserve">zhotovitel prokáže, že k prodlení </w:t>
      </w:r>
      <w:proofErr w:type="gramStart"/>
      <w:r w:rsidRPr="002C5BC2">
        <w:rPr>
          <w:rFonts w:ascii="Times New Roman" w:hAnsi="Times New Roman"/>
          <w:sz w:val="24"/>
          <w:szCs w:val="24"/>
        </w:rPr>
        <w:t>nedošlo</w:t>
      </w:r>
      <w:proofErr w:type="gramEnd"/>
      <w:r w:rsidRPr="002C5BC2">
        <w:rPr>
          <w:rFonts w:ascii="Times New Roman" w:hAnsi="Times New Roman"/>
          <w:sz w:val="24"/>
          <w:szCs w:val="24"/>
        </w:rPr>
        <w:t xml:space="preserve"> </w:t>
      </w:r>
      <w:r w:rsidR="00077B98" w:rsidRPr="002C5BC2">
        <w:rPr>
          <w:rFonts w:ascii="Times New Roman" w:hAnsi="Times New Roman"/>
          <w:sz w:val="24"/>
          <w:szCs w:val="24"/>
        </w:rPr>
        <w:t xml:space="preserve">prokazatelně </w:t>
      </w:r>
      <w:proofErr w:type="gramStart"/>
      <w:r w:rsidR="00077B98" w:rsidRPr="002C5BC2">
        <w:rPr>
          <w:rFonts w:ascii="Times New Roman" w:hAnsi="Times New Roman"/>
          <w:sz w:val="24"/>
          <w:szCs w:val="24"/>
        </w:rPr>
        <w:t>nedošlo</w:t>
      </w:r>
      <w:proofErr w:type="gramEnd"/>
      <w:r w:rsidRPr="002C5BC2">
        <w:rPr>
          <w:rFonts w:ascii="Times New Roman" w:hAnsi="Times New Roman"/>
          <w:sz w:val="24"/>
          <w:szCs w:val="24"/>
        </w:rPr>
        <w:t xml:space="preserve"> jeho</w:t>
      </w:r>
      <w:r w:rsidR="00077B98" w:rsidRPr="002C5BC2">
        <w:rPr>
          <w:rFonts w:ascii="Times New Roman" w:hAnsi="Times New Roman"/>
          <w:sz w:val="24"/>
          <w:szCs w:val="24"/>
        </w:rPr>
        <w:t xml:space="preserve"> vinou</w:t>
      </w:r>
      <w:r w:rsidRPr="002C5BC2">
        <w:rPr>
          <w:rFonts w:ascii="Times New Roman" w:hAnsi="Times New Roman"/>
          <w:sz w:val="24"/>
          <w:szCs w:val="24"/>
        </w:rPr>
        <w:t>.</w:t>
      </w:r>
    </w:p>
    <w:p w:rsidR="000A05E6" w:rsidRDefault="000A05E6" w:rsidP="001B62A6">
      <w:pPr>
        <w:pStyle w:val="Zkladntextodsazen31"/>
        <w:numPr>
          <w:ilvl w:val="1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 w:rsidRPr="00600DF6">
        <w:rPr>
          <w:rFonts w:ascii="Times New Roman" w:hAnsi="Times New Roman"/>
          <w:sz w:val="24"/>
          <w:szCs w:val="24"/>
        </w:rPr>
        <w:t xml:space="preserve">Za </w:t>
      </w:r>
      <w:r w:rsidRPr="009E00E6">
        <w:rPr>
          <w:rFonts w:ascii="Times New Roman" w:hAnsi="Times New Roman"/>
          <w:sz w:val="24"/>
          <w:szCs w:val="24"/>
        </w:rPr>
        <w:t>prodlení s termínem odstranění vad a nedodělků uved</w:t>
      </w:r>
      <w:r w:rsidR="007524A6">
        <w:rPr>
          <w:rFonts w:ascii="Times New Roman" w:hAnsi="Times New Roman"/>
          <w:sz w:val="24"/>
          <w:szCs w:val="24"/>
        </w:rPr>
        <w:t xml:space="preserve">ených v předávacím protokolu </w:t>
      </w:r>
      <w:proofErr w:type="gramStart"/>
      <w:r w:rsidR="002B196D">
        <w:rPr>
          <w:rFonts w:ascii="Times New Roman" w:hAnsi="Times New Roman"/>
          <w:sz w:val="24"/>
          <w:szCs w:val="24"/>
        </w:rPr>
        <w:t>1</w:t>
      </w:r>
      <w:r w:rsidR="007524A6">
        <w:rPr>
          <w:rFonts w:ascii="Times New Roman" w:hAnsi="Times New Roman"/>
          <w:sz w:val="24"/>
          <w:szCs w:val="24"/>
        </w:rPr>
        <w:t> </w:t>
      </w:r>
      <w:r w:rsidR="003624BF">
        <w:rPr>
          <w:rFonts w:ascii="Times New Roman" w:hAnsi="Times New Roman"/>
          <w:sz w:val="24"/>
          <w:szCs w:val="24"/>
        </w:rPr>
        <w:t>0</w:t>
      </w:r>
      <w:r w:rsidR="002B196D">
        <w:rPr>
          <w:rFonts w:ascii="Times New Roman" w:hAnsi="Times New Roman"/>
          <w:sz w:val="24"/>
          <w:szCs w:val="24"/>
        </w:rPr>
        <w:t>00</w:t>
      </w:r>
      <w:r w:rsidRPr="009E00E6">
        <w:rPr>
          <w:rFonts w:ascii="Times New Roman" w:hAnsi="Times New Roman"/>
          <w:sz w:val="24"/>
          <w:szCs w:val="24"/>
        </w:rPr>
        <w:t>,-  Kč</w:t>
      </w:r>
      <w:proofErr w:type="gramEnd"/>
      <w:r w:rsidRPr="00600DF6">
        <w:rPr>
          <w:rFonts w:ascii="Times New Roman" w:hAnsi="Times New Roman"/>
          <w:sz w:val="24"/>
          <w:szCs w:val="24"/>
        </w:rPr>
        <w:t xml:space="preserve"> </w:t>
      </w:r>
      <w:r w:rsidR="007524A6">
        <w:rPr>
          <w:rFonts w:ascii="Times New Roman" w:hAnsi="Times New Roman"/>
          <w:sz w:val="24"/>
          <w:szCs w:val="24"/>
        </w:rPr>
        <w:t>a </w:t>
      </w:r>
      <w:r w:rsidR="007524A6" w:rsidRPr="009E00E6">
        <w:rPr>
          <w:rFonts w:ascii="Times New Roman" w:hAnsi="Times New Roman"/>
          <w:sz w:val="24"/>
          <w:szCs w:val="24"/>
        </w:rPr>
        <w:t>to</w:t>
      </w:r>
      <w:r w:rsidR="007524A6">
        <w:rPr>
          <w:rFonts w:ascii="Times New Roman" w:hAnsi="Times New Roman"/>
          <w:sz w:val="24"/>
          <w:szCs w:val="24"/>
        </w:rPr>
        <w:t xml:space="preserve"> </w:t>
      </w:r>
      <w:r w:rsidRPr="00600DF6">
        <w:rPr>
          <w:rFonts w:ascii="Times New Roman" w:hAnsi="Times New Roman"/>
          <w:sz w:val="24"/>
          <w:szCs w:val="24"/>
        </w:rPr>
        <w:t>za každou vadu nebo nedodělek a započatý den prodlení.</w:t>
      </w:r>
    </w:p>
    <w:p w:rsidR="00112DC2" w:rsidRPr="002C5BC2" w:rsidRDefault="00112DC2" w:rsidP="001B62A6">
      <w:pPr>
        <w:pStyle w:val="Zkladntextodsazen31"/>
        <w:numPr>
          <w:ilvl w:val="1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 w:rsidRPr="002C5BC2">
        <w:rPr>
          <w:rFonts w:ascii="Times New Roman" w:hAnsi="Times New Roman"/>
          <w:sz w:val="24"/>
          <w:szCs w:val="24"/>
        </w:rPr>
        <w:t xml:space="preserve">Za prodlení s termínem poskytnutí odpovědi na dodatečné informace dle čl. </w:t>
      </w:r>
      <w:r w:rsidR="000A33FA">
        <w:rPr>
          <w:rFonts w:ascii="Times New Roman" w:hAnsi="Times New Roman"/>
          <w:sz w:val="24"/>
          <w:szCs w:val="24"/>
        </w:rPr>
        <w:t>V. odst. 5</w:t>
      </w:r>
      <w:r w:rsidR="00EC0111">
        <w:rPr>
          <w:rFonts w:ascii="Times New Roman" w:hAnsi="Times New Roman"/>
          <w:sz w:val="24"/>
          <w:szCs w:val="24"/>
        </w:rPr>
        <w:t>.3</w:t>
      </w:r>
      <w:r w:rsidR="000A33FA">
        <w:rPr>
          <w:rFonts w:ascii="Times New Roman" w:hAnsi="Times New Roman"/>
          <w:sz w:val="24"/>
          <w:szCs w:val="24"/>
        </w:rPr>
        <w:t xml:space="preserve"> se sjednává smluvní pokuta ve </w:t>
      </w:r>
      <w:r w:rsidR="000A33FA" w:rsidRPr="002B196D">
        <w:rPr>
          <w:rFonts w:ascii="Times New Roman" w:hAnsi="Times New Roman"/>
          <w:sz w:val="24"/>
          <w:szCs w:val="24"/>
        </w:rPr>
        <w:t>výši</w:t>
      </w:r>
      <w:r w:rsidRPr="002B196D">
        <w:rPr>
          <w:rFonts w:ascii="Times New Roman" w:hAnsi="Times New Roman"/>
          <w:sz w:val="24"/>
          <w:szCs w:val="24"/>
        </w:rPr>
        <w:t xml:space="preserve"> </w:t>
      </w:r>
      <w:r w:rsidR="002B196D" w:rsidRPr="002B196D">
        <w:rPr>
          <w:rFonts w:ascii="Times New Roman" w:hAnsi="Times New Roman"/>
          <w:sz w:val="24"/>
          <w:szCs w:val="24"/>
        </w:rPr>
        <w:t>1</w:t>
      </w:r>
      <w:r w:rsidR="007524A6">
        <w:rPr>
          <w:rFonts w:ascii="Times New Roman" w:hAnsi="Times New Roman"/>
          <w:sz w:val="24"/>
          <w:szCs w:val="24"/>
        </w:rPr>
        <w:t> </w:t>
      </w:r>
      <w:r w:rsidR="003624BF">
        <w:rPr>
          <w:rFonts w:ascii="Times New Roman" w:hAnsi="Times New Roman"/>
          <w:sz w:val="24"/>
          <w:szCs w:val="24"/>
        </w:rPr>
        <w:t>0</w:t>
      </w:r>
      <w:r w:rsidR="002B196D" w:rsidRPr="002B196D">
        <w:rPr>
          <w:rFonts w:ascii="Times New Roman" w:hAnsi="Times New Roman"/>
          <w:sz w:val="24"/>
          <w:szCs w:val="24"/>
        </w:rPr>
        <w:t>00</w:t>
      </w:r>
      <w:r w:rsidRPr="002B196D">
        <w:rPr>
          <w:rFonts w:ascii="Times New Roman" w:hAnsi="Times New Roman"/>
          <w:sz w:val="24"/>
          <w:szCs w:val="24"/>
        </w:rPr>
        <w:t>,- Kč</w:t>
      </w:r>
      <w:r w:rsidR="000A33FA" w:rsidRPr="002B196D">
        <w:rPr>
          <w:rFonts w:ascii="Times New Roman" w:hAnsi="Times New Roman"/>
          <w:sz w:val="24"/>
          <w:szCs w:val="24"/>
        </w:rPr>
        <w:t xml:space="preserve"> za</w:t>
      </w:r>
      <w:r w:rsidR="000A33FA">
        <w:rPr>
          <w:rFonts w:ascii="Times New Roman" w:hAnsi="Times New Roman"/>
          <w:sz w:val="24"/>
          <w:szCs w:val="24"/>
        </w:rPr>
        <w:t xml:space="preserve"> každý započatý den </w:t>
      </w:r>
      <w:proofErr w:type="gramStart"/>
      <w:r w:rsidR="000A33FA">
        <w:rPr>
          <w:rFonts w:ascii="Times New Roman" w:hAnsi="Times New Roman"/>
          <w:sz w:val="24"/>
          <w:szCs w:val="24"/>
        </w:rPr>
        <w:t>prodlení .</w:t>
      </w:r>
      <w:proofErr w:type="gramEnd"/>
    </w:p>
    <w:p w:rsidR="00A62965" w:rsidRPr="00FE4FC9" w:rsidRDefault="00A62965" w:rsidP="001B62A6">
      <w:pPr>
        <w:numPr>
          <w:ilvl w:val="1"/>
          <w:numId w:val="4"/>
        </w:numPr>
        <w:tabs>
          <w:tab w:val="left" w:pos="-3119"/>
        </w:tabs>
        <w:ind w:left="567" w:hanging="567"/>
        <w:jc w:val="both"/>
        <w:rPr>
          <w:bCs/>
          <w:sz w:val="24"/>
          <w:szCs w:val="24"/>
        </w:rPr>
      </w:pPr>
      <w:r w:rsidRPr="00FE4FC9">
        <w:rPr>
          <w:sz w:val="24"/>
          <w:szCs w:val="24"/>
        </w:rPr>
        <w:t>Objednatel bude výše uvedené smluvní pokuty a sankce uplatňovat zápočtem faktur.</w:t>
      </w:r>
      <w:r w:rsidR="00112DC2">
        <w:rPr>
          <w:sz w:val="24"/>
          <w:szCs w:val="24"/>
        </w:rPr>
        <w:t xml:space="preserve"> </w:t>
      </w:r>
      <w:r w:rsidRPr="00FE4FC9">
        <w:rPr>
          <w:sz w:val="24"/>
          <w:szCs w:val="24"/>
        </w:rPr>
        <w:t xml:space="preserve">Uhrazením smluvní pokuty není dotčeno právo požadovat náhradu škody v plné výši. </w:t>
      </w:r>
    </w:p>
    <w:p w:rsidR="00D57EE1" w:rsidRDefault="00D57EE1" w:rsidP="00A122F6">
      <w:pPr>
        <w:shd w:val="clear" w:color="00FFFF" w:fill="auto"/>
        <w:jc w:val="center"/>
        <w:rPr>
          <w:b/>
          <w:sz w:val="24"/>
        </w:rPr>
      </w:pPr>
    </w:p>
    <w:p w:rsidR="00CB0256" w:rsidRPr="00062A48" w:rsidRDefault="002A12EF" w:rsidP="00F14E90">
      <w:pPr>
        <w:shd w:val="clear" w:color="00FFFF" w:fill="auto"/>
        <w:spacing w:after="240"/>
        <w:jc w:val="center"/>
        <w:rPr>
          <w:b/>
          <w:sz w:val="24"/>
        </w:rPr>
      </w:pPr>
      <w:r w:rsidRPr="00062A48">
        <w:rPr>
          <w:b/>
          <w:sz w:val="24"/>
        </w:rPr>
        <w:t>I</w:t>
      </w:r>
      <w:r w:rsidR="00CB0256" w:rsidRPr="00062A48">
        <w:rPr>
          <w:b/>
          <w:sz w:val="24"/>
        </w:rPr>
        <w:t xml:space="preserve">X. </w:t>
      </w:r>
      <w:r w:rsidR="00CB0256" w:rsidRPr="00062A48">
        <w:rPr>
          <w:b/>
          <w:caps/>
          <w:sz w:val="24"/>
          <w:szCs w:val="24"/>
        </w:rPr>
        <w:t>ODSTOUPENÍ OD SMLOUVY</w:t>
      </w:r>
    </w:p>
    <w:p w:rsidR="00CB0256" w:rsidRPr="002E569B" w:rsidRDefault="00DF5B00" w:rsidP="001B62A6">
      <w:pPr>
        <w:pStyle w:val="Zkladntext3"/>
        <w:spacing w:before="0"/>
        <w:ind w:left="567" w:hanging="567"/>
        <w:jc w:val="both"/>
      </w:pPr>
      <w:proofErr w:type="gramStart"/>
      <w:r w:rsidRPr="002E569B">
        <w:rPr>
          <w:b/>
        </w:rPr>
        <w:t>9</w:t>
      </w:r>
      <w:r w:rsidR="00CB0256" w:rsidRPr="002E569B">
        <w:rPr>
          <w:b/>
        </w:rPr>
        <w:t>.1</w:t>
      </w:r>
      <w:proofErr w:type="gramEnd"/>
      <w:r w:rsidR="00CB0256" w:rsidRPr="002E569B">
        <w:rPr>
          <w:b/>
        </w:rPr>
        <w:t>.</w:t>
      </w:r>
      <w:r w:rsidR="00CB0256" w:rsidRPr="002E569B">
        <w:rPr>
          <w:b/>
        </w:rPr>
        <w:tab/>
      </w:r>
      <w:r w:rsidR="00CB0256" w:rsidRPr="002E569B">
        <w:t>Odstoupit od této smlouvy lze pro podstatné porušení této smlouvy</w:t>
      </w:r>
      <w:r w:rsidR="00F82F5F" w:rsidRPr="002E569B">
        <w:t>,</w:t>
      </w:r>
      <w:r w:rsidR="00CB0256" w:rsidRPr="002E569B">
        <w:t xml:space="preserve"> a to </w:t>
      </w:r>
      <w:r w:rsidR="007D128E" w:rsidRPr="002E569B">
        <w:t>zejména</w:t>
      </w:r>
      <w:r w:rsidR="00CB0256" w:rsidRPr="002E569B">
        <w:t>:</w:t>
      </w:r>
    </w:p>
    <w:p w:rsidR="002500F9" w:rsidRPr="002E569B" w:rsidRDefault="002500F9" w:rsidP="001B62A6">
      <w:pPr>
        <w:pStyle w:val="Zkladntext3"/>
        <w:numPr>
          <w:ilvl w:val="0"/>
          <w:numId w:val="6"/>
        </w:numPr>
        <w:spacing w:before="0"/>
        <w:ind w:left="567" w:firstLine="0"/>
        <w:jc w:val="both"/>
      </w:pPr>
      <w:r w:rsidRPr="002E569B">
        <w:t>neplnění předmětu díla podle čl. I.</w:t>
      </w:r>
      <w:r w:rsidR="00D7337B" w:rsidRPr="002E569B">
        <w:t>,</w:t>
      </w:r>
    </w:p>
    <w:p w:rsidR="002500F9" w:rsidRPr="002E569B" w:rsidRDefault="00997559" w:rsidP="001B62A6">
      <w:pPr>
        <w:pStyle w:val="Zkladntext3"/>
        <w:numPr>
          <w:ilvl w:val="0"/>
          <w:numId w:val="6"/>
        </w:numPr>
        <w:spacing w:before="0"/>
        <w:ind w:left="567" w:firstLine="0"/>
        <w:jc w:val="both"/>
      </w:pPr>
      <w:r w:rsidRPr="002E569B">
        <w:t xml:space="preserve">zhotovitel neprovede dílo v </w:t>
      </w:r>
      <w:r w:rsidR="002500F9" w:rsidRPr="002E569B">
        <w:t>patřičné kvalitě podle platných předpisů a norem</w:t>
      </w:r>
      <w:r w:rsidR="00D7337B" w:rsidRPr="002E569B">
        <w:t>,</w:t>
      </w:r>
    </w:p>
    <w:p w:rsidR="002500F9" w:rsidRPr="002E569B" w:rsidRDefault="00997559" w:rsidP="001B62A6">
      <w:pPr>
        <w:pStyle w:val="Zkladntext3"/>
        <w:numPr>
          <w:ilvl w:val="0"/>
          <w:numId w:val="6"/>
        </w:numPr>
        <w:spacing w:before="0"/>
        <w:ind w:left="567" w:firstLine="0"/>
        <w:jc w:val="both"/>
      </w:pPr>
      <w:r w:rsidRPr="002E569B">
        <w:t xml:space="preserve">zhotovitel je v prodlení s </w:t>
      </w:r>
      <w:r w:rsidR="002500F9" w:rsidRPr="002E569B">
        <w:t xml:space="preserve">termínem dokončení díla o více než </w:t>
      </w:r>
      <w:r w:rsidR="009E00E6">
        <w:t>1</w:t>
      </w:r>
      <w:r w:rsidR="002E0E54" w:rsidRPr="002E569B">
        <w:t>0</w:t>
      </w:r>
      <w:r w:rsidR="002500F9" w:rsidRPr="002E569B">
        <w:t xml:space="preserve"> kalendářních dnů</w:t>
      </w:r>
      <w:r w:rsidR="00B04AD1" w:rsidRPr="002E569B">
        <w:t>.</w:t>
      </w:r>
    </w:p>
    <w:p w:rsidR="00CB0256" w:rsidRPr="002E569B" w:rsidRDefault="00DF5B00" w:rsidP="001B62A6">
      <w:pPr>
        <w:spacing w:before="120"/>
        <w:ind w:left="567" w:hanging="567"/>
        <w:jc w:val="both"/>
        <w:rPr>
          <w:sz w:val="24"/>
        </w:rPr>
      </w:pPr>
      <w:proofErr w:type="gramStart"/>
      <w:r w:rsidRPr="002E569B">
        <w:rPr>
          <w:b/>
          <w:sz w:val="24"/>
        </w:rPr>
        <w:t>9</w:t>
      </w:r>
      <w:r w:rsidR="00CB0256" w:rsidRPr="002E569B">
        <w:rPr>
          <w:b/>
          <w:sz w:val="24"/>
        </w:rPr>
        <w:t>.2</w:t>
      </w:r>
      <w:proofErr w:type="gramEnd"/>
      <w:r w:rsidR="00CB0256" w:rsidRPr="002E569B">
        <w:rPr>
          <w:b/>
          <w:sz w:val="24"/>
        </w:rPr>
        <w:t>.</w:t>
      </w:r>
      <w:r w:rsidR="00CB0256" w:rsidRPr="002E569B">
        <w:rPr>
          <w:sz w:val="24"/>
        </w:rPr>
        <w:tab/>
        <w:t>Odstoupení od smlo</w:t>
      </w:r>
      <w:r w:rsidR="00997559" w:rsidRPr="002E569B">
        <w:rPr>
          <w:sz w:val="24"/>
        </w:rPr>
        <w:t xml:space="preserve">uvy lze provést pouze písemně s </w:t>
      </w:r>
      <w:r w:rsidR="007524A6">
        <w:rPr>
          <w:sz w:val="24"/>
        </w:rPr>
        <w:t>uvedením důvodu. Odstoupení od </w:t>
      </w:r>
      <w:r w:rsidR="00CB0256" w:rsidRPr="002E569B">
        <w:rPr>
          <w:sz w:val="24"/>
        </w:rPr>
        <w:t xml:space="preserve">smlouvy nabývá účinnosti dnem doručení druhé straně. Smluvní strany jsou povinny provést vzájemné vypořádání ke dni odstoupení od smlouvy. Smluvní strana, která zapříčinila odstoupení od smlouvy je povinna </w:t>
      </w:r>
      <w:r w:rsidR="00D7337B" w:rsidRPr="002E569B">
        <w:rPr>
          <w:sz w:val="24"/>
        </w:rPr>
        <w:t>uhradit</w:t>
      </w:r>
      <w:r w:rsidR="00997559" w:rsidRPr="002E569B">
        <w:rPr>
          <w:sz w:val="24"/>
        </w:rPr>
        <w:t xml:space="preserve"> druhé straně veškeré náklady a škody jí prokazatelně vzniklé v souvislosti s </w:t>
      </w:r>
      <w:r w:rsidR="00CB0256" w:rsidRPr="002E569B">
        <w:rPr>
          <w:sz w:val="24"/>
        </w:rPr>
        <w:t>odstoupením od této smlouvy.</w:t>
      </w:r>
    </w:p>
    <w:p w:rsidR="00DE636B" w:rsidRDefault="00DE636B" w:rsidP="00E72C77">
      <w:pPr>
        <w:shd w:val="clear" w:color="00FFFF" w:fill="auto"/>
        <w:jc w:val="center"/>
        <w:rPr>
          <w:b/>
          <w:caps/>
          <w:sz w:val="24"/>
          <w:szCs w:val="24"/>
        </w:rPr>
      </w:pPr>
    </w:p>
    <w:p w:rsidR="002E0E54" w:rsidRPr="00062A48" w:rsidRDefault="00B61268" w:rsidP="00F14E90">
      <w:pPr>
        <w:shd w:val="clear" w:color="00FFFF" w:fill="auto"/>
        <w:spacing w:after="240"/>
        <w:jc w:val="center"/>
        <w:rPr>
          <w:b/>
          <w:caps/>
          <w:sz w:val="24"/>
          <w:szCs w:val="24"/>
        </w:rPr>
      </w:pPr>
      <w:r w:rsidRPr="00062A48">
        <w:rPr>
          <w:b/>
          <w:caps/>
          <w:sz w:val="24"/>
          <w:szCs w:val="24"/>
        </w:rPr>
        <w:t xml:space="preserve">X. </w:t>
      </w:r>
      <w:r w:rsidR="002E0E54" w:rsidRPr="00062A48">
        <w:rPr>
          <w:b/>
          <w:caps/>
          <w:sz w:val="24"/>
          <w:szCs w:val="24"/>
        </w:rPr>
        <w:t xml:space="preserve">Odpovědnost za vady </w:t>
      </w:r>
    </w:p>
    <w:p w:rsidR="003406FB" w:rsidRPr="00A15CB8" w:rsidRDefault="003406FB" w:rsidP="003406FB">
      <w:pPr>
        <w:rPr>
          <w:sz w:val="2"/>
          <w:highlight w:val="green"/>
        </w:rPr>
      </w:pPr>
    </w:p>
    <w:p w:rsidR="00A7780E" w:rsidRPr="002C5BC2" w:rsidRDefault="00530C5C" w:rsidP="001B62A6">
      <w:pPr>
        <w:pStyle w:val="Zkladntext3"/>
        <w:spacing w:before="0" w:after="120"/>
        <w:ind w:left="567" w:hanging="567"/>
        <w:jc w:val="both"/>
        <w:rPr>
          <w:szCs w:val="24"/>
        </w:rPr>
      </w:pPr>
      <w:proofErr w:type="gramStart"/>
      <w:r w:rsidRPr="002C5BC2">
        <w:rPr>
          <w:b/>
          <w:szCs w:val="24"/>
        </w:rPr>
        <w:t>1</w:t>
      </w:r>
      <w:r w:rsidR="00A7780E" w:rsidRPr="002C5BC2">
        <w:rPr>
          <w:b/>
          <w:szCs w:val="24"/>
        </w:rPr>
        <w:t>0.</w:t>
      </w:r>
      <w:r w:rsidRPr="002C5BC2">
        <w:rPr>
          <w:b/>
          <w:szCs w:val="24"/>
        </w:rPr>
        <w:t>1</w:t>
      </w:r>
      <w:proofErr w:type="gramEnd"/>
      <w:r w:rsidR="00A7780E" w:rsidRPr="002C5BC2">
        <w:rPr>
          <w:b/>
          <w:szCs w:val="24"/>
        </w:rPr>
        <w:t>.</w:t>
      </w:r>
      <w:r w:rsidR="00F14E90">
        <w:rPr>
          <w:b/>
          <w:szCs w:val="24"/>
        </w:rPr>
        <w:tab/>
      </w:r>
      <w:r w:rsidR="002C5BC2" w:rsidRPr="002C5BC2">
        <w:rPr>
          <w:szCs w:val="24"/>
        </w:rPr>
        <w:t>Záruční doba na zpracov</w:t>
      </w:r>
      <w:r w:rsidR="007524A6">
        <w:rPr>
          <w:szCs w:val="24"/>
        </w:rPr>
        <w:t>an</w:t>
      </w:r>
      <w:r w:rsidR="0050587D">
        <w:rPr>
          <w:szCs w:val="24"/>
        </w:rPr>
        <w:t>é</w:t>
      </w:r>
      <w:r w:rsidR="002C5BC2" w:rsidRPr="002C5BC2">
        <w:rPr>
          <w:szCs w:val="24"/>
        </w:rPr>
        <w:t xml:space="preserve"> </w:t>
      </w:r>
      <w:r w:rsidR="0050587D">
        <w:rPr>
          <w:szCs w:val="24"/>
        </w:rPr>
        <w:t>zaměření</w:t>
      </w:r>
      <w:r w:rsidR="002C5BC2" w:rsidRPr="002C5BC2">
        <w:rPr>
          <w:szCs w:val="24"/>
        </w:rPr>
        <w:t xml:space="preserve"> je v délce 60 měsíců. Po tu</w:t>
      </w:r>
      <w:r w:rsidR="007524A6">
        <w:rPr>
          <w:szCs w:val="24"/>
        </w:rPr>
        <w:t xml:space="preserve">to dobu odpovídá </w:t>
      </w:r>
      <w:proofErr w:type="gramStart"/>
      <w:r w:rsidR="007524A6">
        <w:rPr>
          <w:szCs w:val="24"/>
        </w:rPr>
        <w:t>zhotovitel  za</w:t>
      </w:r>
      <w:proofErr w:type="gramEnd"/>
      <w:r w:rsidR="007524A6">
        <w:rPr>
          <w:szCs w:val="24"/>
        </w:rPr>
        <w:t> </w:t>
      </w:r>
      <w:r w:rsidR="002C5BC2" w:rsidRPr="002C5BC2">
        <w:rPr>
          <w:szCs w:val="24"/>
        </w:rPr>
        <w:t xml:space="preserve">vady, které objednatel zjistil a které včas oznámil. </w:t>
      </w:r>
      <w:proofErr w:type="spellStart"/>
      <w:r w:rsidR="002C5BC2" w:rsidRPr="002C5BC2">
        <w:rPr>
          <w:szCs w:val="24"/>
        </w:rPr>
        <w:t>Zaruční</w:t>
      </w:r>
      <w:proofErr w:type="spellEnd"/>
      <w:r w:rsidR="002C5BC2" w:rsidRPr="002C5BC2">
        <w:rPr>
          <w:szCs w:val="24"/>
        </w:rPr>
        <w:t xml:space="preserve"> doba počíná běžet ode dne předání a převzetí díla. </w:t>
      </w:r>
    </w:p>
    <w:p w:rsidR="006D04F5" w:rsidRPr="002E569B" w:rsidRDefault="00A7780E" w:rsidP="001B62A6">
      <w:pPr>
        <w:pStyle w:val="Zkladntext3"/>
        <w:spacing w:before="0" w:after="120"/>
        <w:ind w:left="567" w:hanging="567"/>
        <w:jc w:val="both"/>
        <w:rPr>
          <w:szCs w:val="24"/>
        </w:rPr>
      </w:pPr>
      <w:proofErr w:type="gramStart"/>
      <w:r w:rsidRPr="003F108A">
        <w:rPr>
          <w:b/>
          <w:szCs w:val="24"/>
        </w:rPr>
        <w:t>10.</w:t>
      </w:r>
      <w:r w:rsidR="00530C5C" w:rsidRPr="003F108A">
        <w:rPr>
          <w:b/>
          <w:szCs w:val="24"/>
        </w:rPr>
        <w:t>2</w:t>
      </w:r>
      <w:proofErr w:type="gramEnd"/>
      <w:r w:rsidR="006D04F5" w:rsidRPr="003F108A">
        <w:rPr>
          <w:b/>
          <w:szCs w:val="24"/>
        </w:rPr>
        <w:t>.</w:t>
      </w:r>
      <w:r w:rsidR="00F14E90">
        <w:rPr>
          <w:szCs w:val="24"/>
        </w:rPr>
        <w:tab/>
      </w:r>
      <w:r w:rsidR="006D04F5" w:rsidRPr="002E569B">
        <w:rPr>
          <w:szCs w:val="24"/>
        </w:rPr>
        <w:t xml:space="preserve">Objednatel se zavazuje, že případnou reklamaci vady díla uplatní bez zbytečného odkladu po jejím zjištění, písemně do rukou oprávněného zástupce zhotovitele. </w:t>
      </w:r>
    </w:p>
    <w:p w:rsidR="00F14E90" w:rsidRDefault="00F14E90" w:rsidP="00F14E90">
      <w:pPr>
        <w:shd w:val="clear" w:color="00FFFF" w:fill="auto"/>
        <w:jc w:val="center"/>
        <w:rPr>
          <w:b/>
          <w:caps/>
          <w:sz w:val="24"/>
          <w:szCs w:val="24"/>
        </w:rPr>
      </w:pPr>
    </w:p>
    <w:p w:rsidR="00CB0256" w:rsidRDefault="002A12EF" w:rsidP="00F14E90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062A48">
        <w:rPr>
          <w:b/>
          <w:sz w:val="24"/>
        </w:rPr>
        <w:lastRenderedPageBreak/>
        <w:t>X</w:t>
      </w:r>
      <w:r w:rsidR="00B61268" w:rsidRPr="00062A48">
        <w:rPr>
          <w:b/>
          <w:sz w:val="24"/>
        </w:rPr>
        <w:t>I</w:t>
      </w:r>
      <w:r w:rsidR="00CB0256" w:rsidRPr="00062A48">
        <w:rPr>
          <w:b/>
          <w:sz w:val="24"/>
        </w:rPr>
        <w:t xml:space="preserve">. </w:t>
      </w:r>
      <w:r w:rsidR="00CB0256" w:rsidRPr="00062A48">
        <w:rPr>
          <w:b/>
          <w:sz w:val="24"/>
          <w:szCs w:val="24"/>
        </w:rPr>
        <w:t>ZÁVĚREČNÁ USTANOVENÍ</w:t>
      </w:r>
    </w:p>
    <w:p w:rsidR="00F60DD4" w:rsidRDefault="00337426" w:rsidP="001B62A6">
      <w:pPr>
        <w:pStyle w:val="Zkladntext3"/>
        <w:ind w:left="567" w:hanging="567"/>
        <w:jc w:val="both"/>
      </w:pPr>
      <w:proofErr w:type="gramStart"/>
      <w:r w:rsidRPr="002E569B">
        <w:rPr>
          <w:b/>
        </w:rPr>
        <w:t>11.1</w:t>
      </w:r>
      <w:proofErr w:type="gramEnd"/>
      <w:r w:rsidRPr="002E569B">
        <w:rPr>
          <w:b/>
        </w:rPr>
        <w:t>.</w:t>
      </w:r>
      <w:r w:rsidR="00F14E90">
        <w:rPr>
          <w:b/>
        </w:rPr>
        <w:tab/>
      </w:r>
      <w:r w:rsidR="00BB3ECF" w:rsidRPr="00BB3ECF">
        <w:t xml:space="preserve">Tato smlouva a práva a povinnosti z ní vzniklé se </w:t>
      </w:r>
      <w:r w:rsidR="007524A6">
        <w:t>řídí</w:t>
      </w:r>
      <w:r w:rsidR="00BB3ECF" w:rsidRPr="00BB3ECF">
        <w:t xml:space="preserve"> zákonem č. 89/2012 Sb., občanský zákoník</w:t>
      </w:r>
      <w:r w:rsidR="00BB3ECF" w:rsidRPr="00BB3ECF">
        <w:rPr>
          <w:b/>
        </w:rPr>
        <w:t>.</w:t>
      </w:r>
    </w:p>
    <w:p w:rsidR="00F60DD4" w:rsidRDefault="00337426" w:rsidP="001B62A6">
      <w:pPr>
        <w:pStyle w:val="Zkladntext3"/>
        <w:ind w:left="567" w:hanging="567"/>
        <w:jc w:val="both"/>
      </w:pPr>
      <w:proofErr w:type="gramStart"/>
      <w:r w:rsidRPr="002E569B">
        <w:rPr>
          <w:b/>
        </w:rPr>
        <w:t>11.2</w:t>
      </w:r>
      <w:proofErr w:type="gramEnd"/>
      <w:r w:rsidRPr="002E569B">
        <w:rPr>
          <w:b/>
        </w:rPr>
        <w:t>.</w:t>
      </w:r>
      <w:r w:rsidRPr="002E569B">
        <w:rPr>
          <w:b/>
        </w:rPr>
        <w:tab/>
      </w:r>
      <w:r w:rsidR="00BB4B39" w:rsidRPr="00A47408">
        <w:t>Smlouva nabývá platnosti dnem podpisu oběma smluvními stranami  a účinnosti dnem uveřejnění v registru smluv. Zhotovitel bere na vědomí, že uveřejnění</w:t>
      </w:r>
      <w:r w:rsidR="007524A6">
        <w:t xml:space="preserve"> smlouvy</w:t>
      </w:r>
      <w:r w:rsidR="00BB4B39" w:rsidRPr="00A47408">
        <w:t xml:space="preserve"> </w:t>
      </w:r>
      <w:r w:rsidR="007524A6">
        <w:t xml:space="preserve">v plném znění </w:t>
      </w:r>
      <w:r w:rsidR="00BB4B39" w:rsidRPr="00A47408">
        <w:t>v tomto registru zajistí objednatel</w:t>
      </w:r>
      <w:r w:rsidR="00BB4B39">
        <w:t>.</w:t>
      </w:r>
    </w:p>
    <w:p w:rsidR="009E00E6" w:rsidRDefault="009E00E6" w:rsidP="001B62A6">
      <w:pPr>
        <w:pStyle w:val="Zkladntext3"/>
        <w:ind w:left="567" w:hanging="567"/>
        <w:jc w:val="both"/>
      </w:pPr>
      <w:proofErr w:type="gramStart"/>
      <w:r w:rsidRPr="009E00E6">
        <w:rPr>
          <w:b/>
        </w:rPr>
        <w:t>11.3</w:t>
      </w:r>
      <w:r>
        <w:t xml:space="preserve">  Tato</w:t>
      </w:r>
      <w:proofErr w:type="gramEnd"/>
      <w:r>
        <w:t xml:space="preserve"> </w:t>
      </w:r>
      <w:r w:rsidRPr="00095FDB">
        <w:t>smlouva obsahuje úplné ujednání o předmětu smlouvy a všech náležitostech, které strany měly a chtěly ve smlouvě ujednat, a které považují za důležité pro závaznost této smlouvy. Žádný projev strany učiněný při jednání o tét</w:t>
      </w:r>
      <w:r w:rsidR="007524A6">
        <w:t>o smlouvě ani projev učiněný po </w:t>
      </w:r>
      <w:r w:rsidRPr="00095FDB">
        <w:t>uzavření této smlouvy nesmí být vykládán v rozporu s výslovnými ustanoveními této smlouvy a nezakládá žádný závazek žádné ze stran.</w:t>
      </w:r>
    </w:p>
    <w:p w:rsidR="00CB0256" w:rsidRPr="002E569B" w:rsidRDefault="00337426" w:rsidP="001B62A6">
      <w:pPr>
        <w:pStyle w:val="Zkladntext3"/>
        <w:ind w:left="567" w:hanging="567"/>
        <w:jc w:val="both"/>
      </w:pPr>
      <w:proofErr w:type="gramStart"/>
      <w:r w:rsidRPr="002E569B">
        <w:rPr>
          <w:b/>
        </w:rPr>
        <w:t>11.</w:t>
      </w:r>
      <w:r w:rsidR="009E00E6">
        <w:rPr>
          <w:b/>
        </w:rPr>
        <w:t>4</w:t>
      </w:r>
      <w:proofErr w:type="gramEnd"/>
      <w:r w:rsidRPr="002E569B">
        <w:rPr>
          <w:b/>
        </w:rPr>
        <w:t>.</w:t>
      </w:r>
      <w:r w:rsidRPr="002E569B">
        <w:tab/>
      </w:r>
      <w:r w:rsidR="00CB0256" w:rsidRPr="002E569B">
        <w:t>Smlouvu lze měnit a doplňovat po dohodě smluvních s</w:t>
      </w:r>
      <w:r w:rsidR="001B62A6">
        <w:t>tran formou písemných dodatků k </w:t>
      </w:r>
      <w:r w:rsidR="00CB0256" w:rsidRPr="002E569B">
        <w:t>této smlouvě, podepsaných oběma smluvními stranami.</w:t>
      </w:r>
      <w:r w:rsidR="009E00E6">
        <w:t xml:space="preserve"> </w:t>
      </w:r>
      <w:r w:rsidR="009E00E6" w:rsidRPr="00095FDB">
        <w:t>Za písemnou formu nebude pro tento účel považována výměna e-</w:t>
      </w:r>
      <w:proofErr w:type="spellStart"/>
      <w:r w:rsidR="009E00E6" w:rsidRPr="00095FDB">
        <w:t>mailových</w:t>
      </w:r>
      <w:proofErr w:type="spellEnd"/>
      <w:r w:rsidR="009E00E6" w:rsidRPr="00095FDB">
        <w:t xml:space="preserve"> či jiných elektronických zpráv</w:t>
      </w:r>
      <w:r w:rsidR="002B196D">
        <w:t xml:space="preserve"> (zprávy přes datovou schránku zabezpečené certifikovaným podpisem).</w:t>
      </w:r>
    </w:p>
    <w:p w:rsidR="00CB0256" w:rsidRPr="002E569B" w:rsidRDefault="00337426" w:rsidP="001B62A6">
      <w:pPr>
        <w:pStyle w:val="Zkladntext3"/>
        <w:ind w:left="567" w:hanging="567"/>
        <w:jc w:val="both"/>
      </w:pPr>
      <w:proofErr w:type="gramStart"/>
      <w:r w:rsidRPr="002E569B">
        <w:rPr>
          <w:b/>
        </w:rPr>
        <w:t>11.</w:t>
      </w:r>
      <w:r w:rsidR="00655465">
        <w:rPr>
          <w:b/>
        </w:rPr>
        <w:t>5</w:t>
      </w:r>
      <w:proofErr w:type="gramEnd"/>
      <w:r w:rsidRPr="002E569B">
        <w:rPr>
          <w:b/>
        </w:rPr>
        <w:t>.</w:t>
      </w:r>
      <w:r w:rsidRPr="002E569B">
        <w:tab/>
      </w:r>
      <w:r w:rsidR="00CB0256" w:rsidRPr="002E569B">
        <w:t xml:space="preserve">Smlouva se vyhotovuje ve </w:t>
      </w:r>
      <w:r w:rsidR="002B196D">
        <w:t>dvo</w:t>
      </w:r>
      <w:r w:rsidR="003624BF">
        <w:t>u</w:t>
      </w:r>
      <w:r w:rsidR="00CB0256" w:rsidRPr="002E569B">
        <w:t xml:space="preserve"> stejnopisech, z nichž obdrží jedno par</w:t>
      </w:r>
      <w:r w:rsidR="001B11B7" w:rsidRPr="002E569B">
        <w:t>e</w:t>
      </w:r>
      <w:r w:rsidR="00997559" w:rsidRPr="002E569B">
        <w:t xml:space="preserve"> zhotovitel a </w:t>
      </w:r>
      <w:r w:rsidR="002B196D">
        <w:t>jedno</w:t>
      </w:r>
      <w:r w:rsidR="00CB0256" w:rsidRPr="002E569B">
        <w:t xml:space="preserve"> par</w:t>
      </w:r>
      <w:r w:rsidR="001B11B7" w:rsidRPr="002E569B">
        <w:t>e</w:t>
      </w:r>
      <w:r w:rsidR="00CB0256" w:rsidRPr="002E569B">
        <w:t xml:space="preserve"> objednatel.</w:t>
      </w:r>
    </w:p>
    <w:p w:rsidR="00CB0256" w:rsidRPr="002E569B" w:rsidRDefault="00337426" w:rsidP="001B62A6">
      <w:pPr>
        <w:pStyle w:val="Zkladntext3"/>
        <w:ind w:left="567" w:hanging="567"/>
        <w:jc w:val="both"/>
      </w:pPr>
      <w:proofErr w:type="gramStart"/>
      <w:r w:rsidRPr="002E569B">
        <w:rPr>
          <w:b/>
        </w:rPr>
        <w:t>11.</w:t>
      </w:r>
      <w:r w:rsidR="00655465">
        <w:rPr>
          <w:b/>
        </w:rPr>
        <w:t>6</w:t>
      </w:r>
      <w:proofErr w:type="gramEnd"/>
      <w:r w:rsidRPr="002E569B">
        <w:rPr>
          <w:b/>
        </w:rPr>
        <w:t>.</w:t>
      </w:r>
      <w:r w:rsidRPr="002E569B">
        <w:tab/>
      </w:r>
      <w:r w:rsidR="009E00E6">
        <w:t>Smluvní strany prohlašují, že smlouvu přečetly</w:t>
      </w:r>
      <w:r w:rsidR="009E00E6" w:rsidRPr="00095FDB">
        <w:t>, s jejím obsahem souhlasí, což stvrzují svými podpisy</w:t>
      </w:r>
    </w:p>
    <w:p w:rsidR="00E565CF" w:rsidRDefault="00E565CF" w:rsidP="001078F2">
      <w:pPr>
        <w:ind w:hanging="568"/>
        <w:jc w:val="center"/>
        <w:rPr>
          <w:b/>
          <w:sz w:val="24"/>
          <w:u w:val="single"/>
        </w:rPr>
      </w:pPr>
    </w:p>
    <w:p w:rsidR="009D160C" w:rsidRDefault="004E509B" w:rsidP="001B62A6">
      <w:pPr>
        <w:ind w:left="567" w:hanging="567"/>
        <w:rPr>
          <w:sz w:val="24"/>
        </w:rPr>
      </w:pPr>
      <w:r w:rsidRPr="002E18C5">
        <w:rPr>
          <w:sz w:val="24"/>
        </w:rPr>
        <w:t xml:space="preserve">V </w:t>
      </w:r>
      <w:proofErr w:type="spellStart"/>
      <w:r w:rsidR="00577AE9">
        <w:rPr>
          <w:sz w:val="24"/>
        </w:rPr>
        <w:t>Hostouni</w:t>
      </w:r>
      <w:proofErr w:type="spellEnd"/>
      <w:r w:rsidRPr="002E18C5">
        <w:rPr>
          <w:sz w:val="24"/>
        </w:rPr>
        <w:t xml:space="preserve"> dne:</w:t>
      </w:r>
      <w:r w:rsidR="000B5442">
        <w:rPr>
          <w:sz w:val="24"/>
        </w:rPr>
        <w:t xml:space="preserve"> 9. 6. 2022</w:t>
      </w:r>
      <w:r w:rsidR="00F17640" w:rsidRPr="002E18C5">
        <w:rPr>
          <w:sz w:val="24"/>
        </w:rPr>
        <w:tab/>
      </w:r>
      <w:r w:rsidR="00F17640" w:rsidRPr="002E18C5">
        <w:rPr>
          <w:sz w:val="24"/>
        </w:rPr>
        <w:tab/>
      </w:r>
      <w:r w:rsidR="00F17640" w:rsidRPr="002E18C5">
        <w:rPr>
          <w:sz w:val="24"/>
        </w:rPr>
        <w:tab/>
      </w:r>
      <w:r w:rsidR="00F17640" w:rsidRPr="002E18C5">
        <w:rPr>
          <w:sz w:val="24"/>
        </w:rPr>
        <w:tab/>
      </w:r>
      <w:r w:rsidR="00F17640" w:rsidRPr="002E18C5">
        <w:rPr>
          <w:sz w:val="24"/>
        </w:rPr>
        <w:tab/>
      </w:r>
      <w:r w:rsidR="00483D86" w:rsidRPr="002E18C5">
        <w:rPr>
          <w:sz w:val="24"/>
        </w:rPr>
        <w:tab/>
      </w:r>
      <w:r w:rsidR="00B0322C">
        <w:rPr>
          <w:sz w:val="24"/>
        </w:rPr>
        <w:t xml:space="preserve"> </w:t>
      </w:r>
      <w:r w:rsidR="00F17640" w:rsidRPr="002E18C5">
        <w:rPr>
          <w:sz w:val="24"/>
        </w:rPr>
        <w:t>V</w:t>
      </w:r>
      <w:r w:rsidR="00854CB3">
        <w:rPr>
          <w:sz w:val="24"/>
        </w:rPr>
        <w:t> </w:t>
      </w:r>
      <w:r w:rsidR="000B5442">
        <w:rPr>
          <w:sz w:val="24"/>
        </w:rPr>
        <w:t>Mělníku</w:t>
      </w:r>
      <w:r w:rsidR="002E18C5">
        <w:rPr>
          <w:sz w:val="24"/>
        </w:rPr>
        <w:t xml:space="preserve"> </w:t>
      </w:r>
      <w:r w:rsidR="00F17640" w:rsidRPr="002E18C5">
        <w:rPr>
          <w:sz w:val="24"/>
        </w:rPr>
        <w:t>dne</w:t>
      </w:r>
      <w:r w:rsidR="002E18C5">
        <w:rPr>
          <w:sz w:val="24"/>
        </w:rPr>
        <w:t>:</w:t>
      </w:r>
      <w:r w:rsidR="000B5442">
        <w:rPr>
          <w:sz w:val="24"/>
        </w:rPr>
        <w:t xml:space="preserve"> 6. 6. 2022</w:t>
      </w:r>
      <w:r w:rsidR="009D31E0">
        <w:rPr>
          <w:sz w:val="24"/>
        </w:rPr>
        <w:t xml:space="preserve"> </w:t>
      </w:r>
    </w:p>
    <w:p w:rsidR="009D160C" w:rsidRDefault="009D160C" w:rsidP="001B62A6">
      <w:pPr>
        <w:ind w:left="567" w:hanging="567"/>
        <w:rPr>
          <w:sz w:val="24"/>
        </w:rPr>
      </w:pPr>
    </w:p>
    <w:p w:rsidR="00D45FF8" w:rsidRDefault="00D45FF8" w:rsidP="001B62A6">
      <w:pPr>
        <w:ind w:left="567" w:hanging="567"/>
        <w:rPr>
          <w:sz w:val="24"/>
        </w:rPr>
      </w:pPr>
    </w:p>
    <w:p w:rsidR="00E16393" w:rsidRDefault="00E16393" w:rsidP="001B62A6">
      <w:pPr>
        <w:ind w:left="567" w:hanging="567"/>
        <w:rPr>
          <w:sz w:val="24"/>
        </w:rPr>
      </w:pPr>
    </w:p>
    <w:p w:rsidR="00E565CF" w:rsidRDefault="00E565CF" w:rsidP="001B62A6">
      <w:pPr>
        <w:ind w:left="567" w:hanging="567"/>
        <w:rPr>
          <w:sz w:val="24"/>
        </w:rPr>
      </w:pPr>
    </w:p>
    <w:p w:rsidR="009D160C" w:rsidRPr="0038629D" w:rsidRDefault="00854CB3" w:rsidP="00F14E90">
      <w:pPr>
        <w:pStyle w:val="Odstavecseseznamem"/>
        <w:tabs>
          <w:tab w:val="center" w:pos="2127"/>
          <w:tab w:val="center" w:pos="7513"/>
        </w:tabs>
        <w:ind w:left="0"/>
        <w:rPr>
          <w:sz w:val="24"/>
        </w:rPr>
      </w:pPr>
      <w:r>
        <w:rPr>
          <w:sz w:val="24"/>
        </w:rPr>
        <w:tab/>
      </w:r>
      <w:r w:rsidR="009D160C" w:rsidRPr="0038629D">
        <w:rPr>
          <w:sz w:val="24"/>
        </w:rPr>
        <w:t>_________________________</w:t>
      </w:r>
      <w:r w:rsidR="00F17640">
        <w:rPr>
          <w:sz w:val="24"/>
        </w:rPr>
        <w:t>____</w:t>
      </w:r>
      <w:r>
        <w:rPr>
          <w:sz w:val="24"/>
        </w:rPr>
        <w:t>______</w:t>
      </w:r>
      <w:r>
        <w:rPr>
          <w:sz w:val="24"/>
        </w:rPr>
        <w:tab/>
      </w:r>
      <w:r w:rsidRPr="0038629D">
        <w:rPr>
          <w:sz w:val="24"/>
        </w:rPr>
        <w:t>_________________________</w:t>
      </w:r>
      <w:r>
        <w:rPr>
          <w:sz w:val="24"/>
        </w:rPr>
        <w:t>__________</w:t>
      </w:r>
    </w:p>
    <w:p w:rsidR="00F14E90" w:rsidRDefault="00F14E90" w:rsidP="00F14E90">
      <w:pPr>
        <w:pStyle w:val="Odstavecseseznamem"/>
        <w:tabs>
          <w:tab w:val="center" w:pos="2127"/>
          <w:tab w:val="center" w:pos="7513"/>
        </w:tabs>
        <w:ind w:left="0"/>
        <w:rPr>
          <w:sz w:val="24"/>
        </w:rPr>
      </w:pPr>
      <w:r>
        <w:rPr>
          <w:sz w:val="24"/>
        </w:rPr>
        <w:tab/>
      </w:r>
      <w:r w:rsidR="00854CB3">
        <w:rPr>
          <w:sz w:val="24"/>
        </w:rPr>
        <w:tab/>
      </w:r>
    </w:p>
    <w:p w:rsidR="00932509" w:rsidRPr="00F14E90" w:rsidRDefault="00F14E90" w:rsidP="00F14E90">
      <w:pPr>
        <w:pStyle w:val="Odstavecseseznamem"/>
        <w:tabs>
          <w:tab w:val="center" w:pos="2127"/>
          <w:tab w:val="center" w:pos="7513"/>
        </w:tabs>
        <w:ind w:left="0"/>
        <w:rPr>
          <w:sz w:val="22"/>
          <w:szCs w:val="22"/>
        </w:rPr>
      </w:pPr>
      <w:r>
        <w:rPr>
          <w:sz w:val="24"/>
        </w:rPr>
        <w:tab/>
      </w:r>
      <w:proofErr w:type="spellStart"/>
      <w:r w:rsidR="000B5442">
        <w:rPr>
          <w:sz w:val="22"/>
          <w:szCs w:val="22"/>
        </w:rPr>
        <w:t>xxxxxxxxxx</w:t>
      </w:r>
      <w:proofErr w:type="spellEnd"/>
      <w:r w:rsidR="00577AE9">
        <w:rPr>
          <w:sz w:val="22"/>
          <w:szCs w:val="22"/>
        </w:rPr>
        <w:t>,</w:t>
      </w:r>
      <w:r w:rsidR="007524A6">
        <w:rPr>
          <w:sz w:val="22"/>
          <w:szCs w:val="22"/>
        </w:rPr>
        <w:t xml:space="preserve"> ředitel</w:t>
      </w:r>
      <w:r w:rsidR="00A122F6">
        <w:rPr>
          <w:sz w:val="22"/>
          <w:szCs w:val="22"/>
        </w:rPr>
        <w:tab/>
      </w:r>
      <w:proofErr w:type="spellStart"/>
      <w:r w:rsidR="000B5442">
        <w:rPr>
          <w:sz w:val="22"/>
          <w:szCs w:val="22"/>
        </w:rPr>
        <w:t>xxxxxxxxxxxxx</w:t>
      </w:r>
      <w:proofErr w:type="spellEnd"/>
      <w:r w:rsidR="000B5442">
        <w:rPr>
          <w:sz w:val="22"/>
          <w:szCs w:val="22"/>
        </w:rPr>
        <w:t>, jednatel</w:t>
      </w:r>
    </w:p>
    <w:sectPr w:rsidR="00932509" w:rsidRPr="00F14E90" w:rsidSect="0086442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1418" w:bottom="1418" w:left="1134" w:header="454" w:footer="3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3C" w:rsidRDefault="00B13C3C">
      <w:r>
        <w:separator/>
      </w:r>
    </w:p>
  </w:endnote>
  <w:endnote w:type="continuationSeparator" w:id="0">
    <w:p w:rsidR="00B13C3C" w:rsidRDefault="00B1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45" w:rsidRDefault="00E75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5A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5A45" w:rsidRDefault="00215A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2E" w:rsidRDefault="004B6C2E">
    <w:pPr>
      <w:pStyle w:val="Zpat"/>
      <w:jc w:val="center"/>
    </w:pPr>
    <w:r>
      <w:t xml:space="preserve">Stránka </w:t>
    </w:r>
    <w:r w:rsidR="00E75627">
      <w:rPr>
        <w:b/>
        <w:sz w:val="24"/>
        <w:szCs w:val="24"/>
      </w:rPr>
      <w:fldChar w:fldCharType="begin"/>
    </w:r>
    <w:r>
      <w:rPr>
        <w:b/>
      </w:rPr>
      <w:instrText>PAGE</w:instrText>
    </w:r>
    <w:r w:rsidR="00E75627">
      <w:rPr>
        <w:b/>
        <w:sz w:val="24"/>
        <w:szCs w:val="24"/>
      </w:rPr>
      <w:fldChar w:fldCharType="separate"/>
    </w:r>
    <w:r w:rsidR="000B5442">
      <w:rPr>
        <w:b/>
        <w:noProof/>
      </w:rPr>
      <w:t>4</w:t>
    </w:r>
    <w:r w:rsidR="00E75627">
      <w:rPr>
        <w:b/>
        <w:sz w:val="24"/>
        <w:szCs w:val="24"/>
      </w:rPr>
      <w:fldChar w:fldCharType="end"/>
    </w:r>
    <w:r>
      <w:t xml:space="preserve"> z </w:t>
    </w:r>
    <w:r w:rsidR="00E7562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75627">
      <w:rPr>
        <w:b/>
        <w:sz w:val="24"/>
        <w:szCs w:val="24"/>
      </w:rPr>
      <w:fldChar w:fldCharType="separate"/>
    </w:r>
    <w:r w:rsidR="000B5442">
      <w:rPr>
        <w:b/>
        <w:noProof/>
      </w:rPr>
      <w:t>4</w:t>
    </w:r>
    <w:r w:rsidR="00E75627">
      <w:rPr>
        <w:b/>
        <w:sz w:val="24"/>
        <w:szCs w:val="24"/>
      </w:rPr>
      <w:fldChar w:fldCharType="end"/>
    </w:r>
  </w:p>
  <w:p w:rsidR="00215A45" w:rsidRDefault="00215A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3C" w:rsidRDefault="00B13C3C">
      <w:r>
        <w:separator/>
      </w:r>
    </w:p>
  </w:footnote>
  <w:footnote w:type="continuationSeparator" w:id="0">
    <w:p w:rsidR="00B13C3C" w:rsidRDefault="00B1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45" w:rsidRDefault="00E756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5A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5A45">
      <w:rPr>
        <w:rStyle w:val="slostrnky"/>
        <w:noProof/>
      </w:rPr>
      <w:t>2</w:t>
    </w:r>
    <w:r>
      <w:rPr>
        <w:rStyle w:val="slostrnky"/>
      </w:rPr>
      <w:fldChar w:fldCharType="end"/>
    </w:r>
  </w:p>
  <w:p w:rsidR="00215A45" w:rsidRDefault="00215A4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3C" w:rsidRDefault="00B25EBF" w:rsidP="00F5523C">
    <w:pPr>
      <w:pStyle w:val="Zhlav"/>
      <w:rPr>
        <w:b/>
        <w:color w:val="FF0000"/>
        <w:sz w:val="24"/>
        <w:szCs w:val="24"/>
      </w:rPr>
    </w:pPr>
    <w:r>
      <w:rPr>
        <w:snapToGrid w:val="0"/>
        <w:sz w:val="24"/>
      </w:rPr>
      <w:tab/>
    </w:r>
  </w:p>
  <w:p w:rsidR="00F5523C" w:rsidRPr="00DD7771" w:rsidRDefault="00F5523C" w:rsidP="00DD7771">
    <w:pPr>
      <w:pStyle w:val="Zhlav"/>
      <w:tabs>
        <w:tab w:val="clear" w:pos="9072"/>
        <w:tab w:val="right" w:pos="9356"/>
      </w:tabs>
      <w:rPr>
        <w:sz w:val="24"/>
        <w:szCs w:val="24"/>
      </w:rPr>
    </w:pPr>
    <w:r w:rsidRPr="00F5523C">
      <w:rPr>
        <w:b/>
        <w:sz w:val="24"/>
        <w:szCs w:val="24"/>
      </w:rPr>
      <w:tab/>
    </w:r>
    <w:r w:rsidRPr="00F5523C">
      <w:rPr>
        <w:b/>
        <w:sz w:val="24"/>
        <w:szCs w:val="24"/>
      </w:rPr>
      <w:tab/>
    </w:r>
  </w:p>
  <w:p w:rsidR="00B25EBF" w:rsidRPr="00015697" w:rsidRDefault="00B25EBF" w:rsidP="00F5523C">
    <w:pPr>
      <w:pStyle w:val="Zhlav"/>
      <w:jc w:val="right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D9B"/>
    <w:multiLevelType w:val="hybridMultilevel"/>
    <w:tmpl w:val="2452AF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557"/>
    <w:multiLevelType w:val="hybridMultilevel"/>
    <w:tmpl w:val="0BB8D742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1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abstractNum w:abstractNumId="4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16A02AC2"/>
    <w:multiLevelType w:val="hybridMultilevel"/>
    <w:tmpl w:val="0BEC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430E"/>
    <w:multiLevelType w:val="hybridMultilevel"/>
    <w:tmpl w:val="64A0C1DE"/>
    <w:lvl w:ilvl="0" w:tplc="E9F4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B0824"/>
    <w:multiLevelType w:val="hybridMultilevel"/>
    <w:tmpl w:val="5D6C55DA"/>
    <w:lvl w:ilvl="0" w:tplc="1D56E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A07C9C"/>
    <w:multiLevelType w:val="hybridMultilevel"/>
    <w:tmpl w:val="925C7A4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32A491E"/>
    <w:multiLevelType w:val="hybridMultilevel"/>
    <w:tmpl w:val="7E40C380"/>
    <w:lvl w:ilvl="0" w:tplc="6BB8F4F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753FCC"/>
    <w:multiLevelType w:val="hybridMultilevel"/>
    <w:tmpl w:val="5644D7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3EDE"/>
    <w:multiLevelType w:val="hybridMultilevel"/>
    <w:tmpl w:val="F5706B4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F82780"/>
    <w:multiLevelType w:val="hybridMultilevel"/>
    <w:tmpl w:val="0EDE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9174792"/>
    <w:multiLevelType w:val="hybridMultilevel"/>
    <w:tmpl w:val="D83037E4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2">
    <w:nsid w:val="53C449A6"/>
    <w:multiLevelType w:val="hybridMultilevel"/>
    <w:tmpl w:val="9692EEB8"/>
    <w:lvl w:ilvl="0" w:tplc="04050011">
      <w:start w:val="1"/>
      <w:numFmt w:val="decimal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973587C"/>
    <w:multiLevelType w:val="hybridMultilevel"/>
    <w:tmpl w:val="68F03C48"/>
    <w:lvl w:ilvl="0" w:tplc="E68AF2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004A2"/>
    <w:multiLevelType w:val="hybridMultilevel"/>
    <w:tmpl w:val="03401616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36763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116A7"/>
    <w:multiLevelType w:val="hybridMultilevel"/>
    <w:tmpl w:val="76FE7670"/>
    <w:lvl w:ilvl="0" w:tplc="026E6E60"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2C3ECE"/>
    <w:multiLevelType w:val="hybridMultilevel"/>
    <w:tmpl w:val="5744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>
    <w:nsid w:val="6F600A2A"/>
    <w:multiLevelType w:val="hybridMultilevel"/>
    <w:tmpl w:val="25F81D30"/>
    <w:lvl w:ilvl="0" w:tplc="2EACCCA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335FB"/>
    <w:multiLevelType w:val="hybridMultilevel"/>
    <w:tmpl w:val="55ECC0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750E43"/>
    <w:multiLevelType w:val="hybridMultilevel"/>
    <w:tmpl w:val="F6E07286"/>
    <w:lvl w:ilvl="0" w:tplc="79705A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51211"/>
    <w:multiLevelType w:val="hybridMultilevel"/>
    <w:tmpl w:val="971481D4"/>
    <w:lvl w:ilvl="0" w:tplc="A030FF7C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937B23"/>
    <w:multiLevelType w:val="hybridMultilevel"/>
    <w:tmpl w:val="7E1EAD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F7E15"/>
    <w:multiLevelType w:val="hybridMultilevel"/>
    <w:tmpl w:val="933031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2105D0"/>
    <w:multiLevelType w:val="hybridMultilevel"/>
    <w:tmpl w:val="704809F4"/>
    <w:lvl w:ilvl="0" w:tplc="7FD47B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3"/>
  </w:num>
  <w:num w:numId="4">
    <w:abstractNumId w:val="3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19"/>
  </w:num>
  <w:num w:numId="9">
    <w:abstractNumId w:val="16"/>
  </w:num>
  <w:num w:numId="10">
    <w:abstractNumId w:val="36"/>
  </w:num>
  <w:num w:numId="11">
    <w:abstractNumId w:val="14"/>
  </w:num>
  <w:num w:numId="12">
    <w:abstractNumId w:val="5"/>
  </w:num>
  <w:num w:numId="13">
    <w:abstractNumId w:val="17"/>
  </w:num>
  <w:num w:numId="14">
    <w:abstractNumId w:val="35"/>
  </w:num>
  <w:num w:numId="15">
    <w:abstractNumId w:val="18"/>
  </w:num>
  <w:num w:numId="16">
    <w:abstractNumId w:val="0"/>
  </w:num>
  <w:num w:numId="17">
    <w:abstractNumId w:val="1"/>
  </w:num>
  <w:num w:numId="18">
    <w:abstractNumId w:val="25"/>
  </w:num>
  <w:num w:numId="19">
    <w:abstractNumId w:val="20"/>
  </w:num>
  <w:num w:numId="20">
    <w:abstractNumId w:val="2"/>
  </w:num>
  <w:num w:numId="21">
    <w:abstractNumId w:val="33"/>
  </w:num>
  <w:num w:numId="22">
    <w:abstractNumId w:val="37"/>
  </w:num>
  <w:num w:numId="23">
    <w:abstractNumId w:val="26"/>
  </w:num>
  <w:num w:numId="24">
    <w:abstractNumId w:val="34"/>
  </w:num>
  <w:num w:numId="25">
    <w:abstractNumId w:val="9"/>
  </w:num>
  <w:num w:numId="26">
    <w:abstractNumId w:val="3"/>
  </w:num>
  <w:num w:numId="27">
    <w:abstractNumId w:val="8"/>
  </w:num>
  <w:num w:numId="28">
    <w:abstractNumId w:val="6"/>
  </w:num>
  <w:num w:numId="29">
    <w:abstractNumId w:val="22"/>
  </w:num>
  <w:num w:numId="30">
    <w:abstractNumId w:val="27"/>
  </w:num>
  <w:num w:numId="31">
    <w:abstractNumId w:val="39"/>
  </w:num>
  <w:num w:numId="32">
    <w:abstractNumId w:val="12"/>
  </w:num>
  <w:num w:numId="33">
    <w:abstractNumId w:val="10"/>
  </w:num>
  <w:num w:numId="34">
    <w:abstractNumId w:val="31"/>
  </w:num>
  <w:num w:numId="35">
    <w:abstractNumId w:val="38"/>
  </w:num>
  <w:num w:numId="36">
    <w:abstractNumId w:val="7"/>
  </w:num>
  <w:num w:numId="37">
    <w:abstractNumId w:val="28"/>
  </w:num>
  <w:num w:numId="38">
    <w:abstractNumId w:val="4"/>
  </w:num>
  <w:num w:numId="39">
    <w:abstractNumId w:val="11"/>
  </w:num>
  <w:num w:numId="40">
    <w:abstractNumId w:val="24"/>
  </w:num>
  <w:num w:numId="41">
    <w:abstractNumId w:val="4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716"/>
    <w:rsid w:val="00022F03"/>
    <w:rsid w:val="0002534A"/>
    <w:rsid w:val="000262A4"/>
    <w:rsid w:val="0003047F"/>
    <w:rsid w:val="00030F4A"/>
    <w:rsid w:val="0003435E"/>
    <w:rsid w:val="00036B82"/>
    <w:rsid w:val="00037D6D"/>
    <w:rsid w:val="000402CF"/>
    <w:rsid w:val="00042976"/>
    <w:rsid w:val="000447C0"/>
    <w:rsid w:val="00050A88"/>
    <w:rsid w:val="000527B8"/>
    <w:rsid w:val="00053F31"/>
    <w:rsid w:val="00057F04"/>
    <w:rsid w:val="00060AA0"/>
    <w:rsid w:val="00062438"/>
    <w:rsid w:val="00062A48"/>
    <w:rsid w:val="000632C5"/>
    <w:rsid w:val="00063A6D"/>
    <w:rsid w:val="0006564D"/>
    <w:rsid w:val="000755A1"/>
    <w:rsid w:val="00077B98"/>
    <w:rsid w:val="00084572"/>
    <w:rsid w:val="000847B2"/>
    <w:rsid w:val="0009027C"/>
    <w:rsid w:val="00090934"/>
    <w:rsid w:val="00091997"/>
    <w:rsid w:val="00093AEE"/>
    <w:rsid w:val="00093E96"/>
    <w:rsid w:val="00094C30"/>
    <w:rsid w:val="00094DBB"/>
    <w:rsid w:val="00096826"/>
    <w:rsid w:val="000A0328"/>
    <w:rsid w:val="000A05E6"/>
    <w:rsid w:val="000A33FA"/>
    <w:rsid w:val="000A505F"/>
    <w:rsid w:val="000A5373"/>
    <w:rsid w:val="000A6E54"/>
    <w:rsid w:val="000A72F2"/>
    <w:rsid w:val="000B1296"/>
    <w:rsid w:val="000B15CC"/>
    <w:rsid w:val="000B5442"/>
    <w:rsid w:val="000B7A73"/>
    <w:rsid w:val="000C0B45"/>
    <w:rsid w:val="000C11B8"/>
    <w:rsid w:val="000C2047"/>
    <w:rsid w:val="000C3835"/>
    <w:rsid w:val="000C5F69"/>
    <w:rsid w:val="000D3004"/>
    <w:rsid w:val="000D794D"/>
    <w:rsid w:val="000E14C5"/>
    <w:rsid w:val="000E1796"/>
    <w:rsid w:val="000E307B"/>
    <w:rsid w:val="000E4119"/>
    <w:rsid w:val="000E4227"/>
    <w:rsid w:val="000E7ED0"/>
    <w:rsid w:val="000F0BCB"/>
    <w:rsid w:val="000F5986"/>
    <w:rsid w:val="000F75BD"/>
    <w:rsid w:val="001027CE"/>
    <w:rsid w:val="00104074"/>
    <w:rsid w:val="00104494"/>
    <w:rsid w:val="00104A64"/>
    <w:rsid w:val="00104CF9"/>
    <w:rsid w:val="0010647A"/>
    <w:rsid w:val="00106F6B"/>
    <w:rsid w:val="001078F2"/>
    <w:rsid w:val="00110386"/>
    <w:rsid w:val="00112DC2"/>
    <w:rsid w:val="00116EBC"/>
    <w:rsid w:val="001178C0"/>
    <w:rsid w:val="00126CDC"/>
    <w:rsid w:val="0012718D"/>
    <w:rsid w:val="00130A69"/>
    <w:rsid w:val="00131389"/>
    <w:rsid w:val="001324CD"/>
    <w:rsid w:val="00134194"/>
    <w:rsid w:val="00140BA6"/>
    <w:rsid w:val="0014302D"/>
    <w:rsid w:val="00143030"/>
    <w:rsid w:val="001453EC"/>
    <w:rsid w:val="00146F3B"/>
    <w:rsid w:val="00147939"/>
    <w:rsid w:val="00151142"/>
    <w:rsid w:val="00156451"/>
    <w:rsid w:val="00156ABC"/>
    <w:rsid w:val="00165D06"/>
    <w:rsid w:val="00166D06"/>
    <w:rsid w:val="00173CA3"/>
    <w:rsid w:val="00176253"/>
    <w:rsid w:val="001768A8"/>
    <w:rsid w:val="00176CC4"/>
    <w:rsid w:val="00180F2B"/>
    <w:rsid w:val="00184B9E"/>
    <w:rsid w:val="00185318"/>
    <w:rsid w:val="0018781D"/>
    <w:rsid w:val="001910F1"/>
    <w:rsid w:val="00192427"/>
    <w:rsid w:val="0019273A"/>
    <w:rsid w:val="001927B9"/>
    <w:rsid w:val="0019548F"/>
    <w:rsid w:val="00195626"/>
    <w:rsid w:val="001A1D83"/>
    <w:rsid w:val="001A4FCC"/>
    <w:rsid w:val="001A5CE9"/>
    <w:rsid w:val="001A6405"/>
    <w:rsid w:val="001A7AFE"/>
    <w:rsid w:val="001B11B7"/>
    <w:rsid w:val="001B3C47"/>
    <w:rsid w:val="001B48B5"/>
    <w:rsid w:val="001B62A6"/>
    <w:rsid w:val="001B687A"/>
    <w:rsid w:val="001B71D5"/>
    <w:rsid w:val="001B798D"/>
    <w:rsid w:val="001C08F4"/>
    <w:rsid w:val="001C18CF"/>
    <w:rsid w:val="001C28B8"/>
    <w:rsid w:val="001C2ECE"/>
    <w:rsid w:val="001C326C"/>
    <w:rsid w:val="001C4778"/>
    <w:rsid w:val="001C4EDE"/>
    <w:rsid w:val="001C663B"/>
    <w:rsid w:val="001C790E"/>
    <w:rsid w:val="001D1315"/>
    <w:rsid w:val="001D1F9A"/>
    <w:rsid w:val="001D36AB"/>
    <w:rsid w:val="001D4827"/>
    <w:rsid w:val="001D6256"/>
    <w:rsid w:val="001E29DD"/>
    <w:rsid w:val="001E3ABC"/>
    <w:rsid w:val="001E4FD1"/>
    <w:rsid w:val="001E5914"/>
    <w:rsid w:val="001E799E"/>
    <w:rsid w:val="001F04C4"/>
    <w:rsid w:val="001F1E83"/>
    <w:rsid w:val="001F294C"/>
    <w:rsid w:val="001F2F6A"/>
    <w:rsid w:val="001F31E3"/>
    <w:rsid w:val="001F5C07"/>
    <w:rsid w:val="001F6E1D"/>
    <w:rsid w:val="001F7B23"/>
    <w:rsid w:val="002005AB"/>
    <w:rsid w:val="002015AB"/>
    <w:rsid w:val="00207076"/>
    <w:rsid w:val="00210053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F1B"/>
    <w:rsid w:val="0022280A"/>
    <w:rsid w:val="00223C1A"/>
    <w:rsid w:val="00223EE9"/>
    <w:rsid w:val="00223FCF"/>
    <w:rsid w:val="00225010"/>
    <w:rsid w:val="00225695"/>
    <w:rsid w:val="00225949"/>
    <w:rsid w:val="00230CC5"/>
    <w:rsid w:val="00232B6D"/>
    <w:rsid w:val="002338E0"/>
    <w:rsid w:val="00240A8E"/>
    <w:rsid w:val="00240E36"/>
    <w:rsid w:val="002439E2"/>
    <w:rsid w:val="00245965"/>
    <w:rsid w:val="002500F9"/>
    <w:rsid w:val="0025017E"/>
    <w:rsid w:val="002525B9"/>
    <w:rsid w:val="00253E0D"/>
    <w:rsid w:val="0025530A"/>
    <w:rsid w:val="00256780"/>
    <w:rsid w:val="002567A5"/>
    <w:rsid w:val="00260209"/>
    <w:rsid w:val="00261518"/>
    <w:rsid w:val="00261B73"/>
    <w:rsid w:val="002651F6"/>
    <w:rsid w:val="00265B67"/>
    <w:rsid w:val="002661B6"/>
    <w:rsid w:val="002701A3"/>
    <w:rsid w:val="00272D28"/>
    <w:rsid w:val="002802C9"/>
    <w:rsid w:val="00286814"/>
    <w:rsid w:val="00290634"/>
    <w:rsid w:val="0029437E"/>
    <w:rsid w:val="002947C8"/>
    <w:rsid w:val="00295354"/>
    <w:rsid w:val="002973B1"/>
    <w:rsid w:val="002A12EF"/>
    <w:rsid w:val="002A2006"/>
    <w:rsid w:val="002A2AD3"/>
    <w:rsid w:val="002A369E"/>
    <w:rsid w:val="002A6227"/>
    <w:rsid w:val="002A745D"/>
    <w:rsid w:val="002A7C3A"/>
    <w:rsid w:val="002B0EFD"/>
    <w:rsid w:val="002B196D"/>
    <w:rsid w:val="002B2220"/>
    <w:rsid w:val="002B400E"/>
    <w:rsid w:val="002B4130"/>
    <w:rsid w:val="002B610D"/>
    <w:rsid w:val="002B72C1"/>
    <w:rsid w:val="002C06F7"/>
    <w:rsid w:val="002C12B1"/>
    <w:rsid w:val="002C2E07"/>
    <w:rsid w:val="002C5787"/>
    <w:rsid w:val="002C5BC2"/>
    <w:rsid w:val="002C7161"/>
    <w:rsid w:val="002C7305"/>
    <w:rsid w:val="002C7A0B"/>
    <w:rsid w:val="002D059F"/>
    <w:rsid w:val="002D21DB"/>
    <w:rsid w:val="002D289A"/>
    <w:rsid w:val="002D2C29"/>
    <w:rsid w:val="002D5EEB"/>
    <w:rsid w:val="002E0E54"/>
    <w:rsid w:val="002E1445"/>
    <w:rsid w:val="002E18C5"/>
    <w:rsid w:val="002E201A"/>
    <w:rsid w:val="002E39B2"/>
    <w:rsid w:val="002E569B"/>
    <w:rsid w:val="002E6778"/>
    <w:rsid w:val="002E6DCD"/>
    <w:rsid w:val="002F0BB0"/>
    <w:rsid w:val="002F282E"/>
    <w:rsid w:val="002F45BD"/>
    <w:rsid w:val="002F7AE7"/>
    <w:rsid w:val="00304D50"/>
    <w:rsid w:val="00306033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378A"/>
    <w:rsid w:val="0034764E"/>
    <w:rsid w:val="00350DC3"/>
    <w:rsid w:val="00352E8A"/>
    <w:rsid w:val="003620FF"/>
    <w:rsid w:val="003624BF"/>
    <w:rsid w:val="00362AF1"/>
    <w:rsid w:val="0036619A"/>
    <w:rsid w:val="003666EB"/>
    <w:rsid w:val="00370637"/>
    <w:rsid w:val="003706C3"/>
    <w:rsid w:val="003756DB"/>
    <w:rsid w:val="00381EC9"/>
    <w:rsid w:val="00382FDB"/>
    <w:rsid w:val="0038488D"/>
    <w:rsid w:val="00393250"/>
    <w:rsid w:val="00393366"/>
    <w:rsid w:val="00395718"/>
    <w:rsid w:val="003A2A6E"/>
    <w:rsid w:val="003A2E43"/>
    <w:rsid w:val="003A6A99"/>
    <w:rsid w:val="003B0063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78DF"/>
    <w:rsid w:val="003B7AC4"/>
    <w:rsid w:val="003C089A"/>
    <w:rsid w:val="003C181C"/>
    <w:rsid w:val="003C422C"/>
    <w:rsid w:val="003C4390"/>
    <w:rsid w:val="003C44AC"/>
    <w:rsid w:val="003C4C18"/>
    <w:rsid w:val="003C6BCB"/>
    <w:rsid w:val="003D31F9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36CE"/>
    <w:rsid w:val="003F4AF6"/>
    <w:rsid w:val="003F576A"/>
    <w:rsid w:val="003F6721"/>
    <w:rsid w:val="003F6DFB"/>
    <w:rsid w:val="003F7BF7"/>
    <w:rsid w:val="003F7EF1"/>
    <w:rsid w:val="00401165"/>
    <w:rsid w:val="00401DE5"/>
    <w:rsid w:val="0041029E"/>
    <w:rsid w:val="00415972"/>
    <w:rsid w:val="00415F7B"/>
    <w:rsid w:val="00417756"/>
    <w:rsid w:val="004207BC"/>
    <w:rsid w:val="00423DB6"/>
    <w:rsid w:val="00426C2E"/>
    <w:rsid w:val="0042751A"/>
    <w:rsid w:val="00430814"/>
    <w:rsid w:val="00431E54"/>
    <w:rsid w:val="004329CF"/>
    <w:rsid w:val="004347F3"/>
    <w:rsid w:val="00435CE8"/>
    <w:rsid w:val="004459AA"/>
    <w:rsid w:val="00450312"/>
    <w:rsid w:val="00451535"/>
    <w:rsid w:val="00451D94"/>
    <w:rsid w:val="00453C02"/>
    <w:rsid w:val="0045704B"/>
    <w:rsid w:val="00462356"/>
    <w:rsid w:val="0046334D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7EA0"/>
    <w:rsid w:val="004A26D7"/>
    <w:rsid w:val="004A2A48"/>
    <w:rsid w:val="004A2F84"/>
    <w:rsid w:val="004A3145"/>
    <w:rsid w:val="004A4234"/>
    <w:rsid w:val="004A484F"/>
    <w:rsid w:val="004A6A48"/>
    <w:rsid w:val="004A7B4E"/>
    <w:rsid w:val="004B2985"/>
    <w:rsid w:val="004B2CD1"/>
    <w:rsid w:val="004B35E3"/>
    <w:rsid w:val="004B57A2"/>
    <w:rsid w:val="004B5CFE"/>
    <w:rsid w:val="004B6C2E"/>
    <w:rsid w:val="004B780E"/>
    <w:rsid w:val="004C1438"/>
    <w:rsid w:val="004C164E"/>
    <w:rsid w:val="004C2AD5"/>
    <w:rsid w:val="004C4CBC"/>
    <w:rsid w:val="004D00B1"/>
    <w:rsid w:val="004D2119"/>
    <w:rsid w:val="004D48B7"/>
    <w:rsid w:val="004D4C80"/>
    <w:rsid w:val="004D4CCD"/>
    <w:rsid w:val="004D5D13"/>
    <w:rsid w:val="004E338A"/>
    <w:rsid w:val="004E509B"/>
    <w:rsid w:val="004E5A79"/>
    <w:rsid w:val="004E61ED"/>
    <w:rsid w:val="004E6F1D"/>
    <w:rsid w:val="004F04F6"/>
    <w:rsid w:val="004F2EAF"/>
    <w:rsid w:val="004F6567"/>
    <w:rsid w:val="005030F9"/>
    <w:rsid w:val="0050534D"/>
    <w:rsid w:val="0050587D"/>
    <w:rsid w:val="00505A47"/>
    <w:rsid w:val="00507B0D"/>
    <w:rsid w:val="00507E0C"/>
    <w:rsid w:val="00512191"/>
    <w:rsid w:val="00515FDB"/>
    <w:rsid w:val="0052177E"/>
    <w:rsid w:val="005220D5"/>
    <w:rsid w:val="005223B2"/>
    <w:rsid w:val="00522486"/>
    <w:rsid w:val="00524933"/>
    <w:rsid w:val="00530C5C"/>
    <w:rsid w:val="00530CEA"/>
    <w:rsid w:val="0053194B"/>
    <w:rsid w:val="00531FBF"/>
    <w:rsid w:val="00536A43"/>
    <w:rsid w:val="00546625"/>
    <w:rsid w:val="00546E4E"/>
    <w:rsid w:val="005502EC"/>
    <w:rsid w:val="00550399"/>
    <w:rsid w:val="00550E29"/>
    <w:rsid w:val="00551111"/>
    <w:rsid w:val="00552B23"/>
    <w:rsid w:val="00555BAE"/>
    <w:rsid w:val="00560189"/>
    <w:rsid w:val="00560FA4"/>
    <w:rsid w:val="00565C23"/>
    <w:rsid w:val="0057045B"/>
    <w:rsid w:val="0057066C"/>
    <w:rsid w:val="00571E93"/>
    <w:rsid w:val="005756A9"/>
    <w:rsid w:val="0057754C"/>
    <w:rsid w:val="00577AE9"/>
    <w:rsid w:val="0058175B"/>
    <w:rsid w:val="00582AE5"/>
    <w:rsid w:val="00585345"/>
    <w:rsid w:val="00592D99"/>
    <w:rsid w:val="00594CBB"/>
    <w:rsid w:val="00596615"/>
    <w:rsid w:val="005A08A9"/>
    <w:rsid w:val="005A171C"/>
    <w:rsid w:val="005A1DD7"/>
    <w:rsid w:val="005A343E"/>
    <w:rsid w:val="005A58A2"/>
    <w:rsid w:val="005B2A27"/>
    <w:rsid w:val="005B4294"/>
    <w:rsid w:val="005B75F2"/>
    <w:rsid w:val="005C11C0"/>
    <w:rsid w:val="005C2195"/>
    <w:rsid w:val="005D0DAA"/>
    <w:rsid w:val="005D14FB"/>
    <w:rsid w:val="005D20D5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BEF"/>
    <w:rsid w:val="005F2CC6"/>
    <w:rsid w:val="005F64EF"/>
    <w:rsid w:val="005F74AA"/>
    <w:rsid w:val="006022C1"/>
    <w:rsid w:val="00603E77"/>
    <w:rsid w:val="00604725"/>
    <w:rsid w:val="00604F25"/>
    <w:rsid w:val="00605FCD"/>
    <w:rsid w:val="006075C4"/>
    <w:rsid w:val="006100BA"/>
    <w:rsid w:val="006110B4"/>
    <w:rsid w:val="006116FA"/>
    <w:rsid w:val="00611C37"/>
    <w:rsid w:val="00613120"/>
    <w:rsid w:val="00613A27"/>
    <w:rsid w:val="006146AC"/>
    <w:rsid w:val="00615DBC"/>
    <w:rsid w:val="006163D9"/>
    <w:rsid w:val="00620185"/>
    <w:rsid w:val="00630550"/>
    <w:rsid w:val="00630A22"/>
    <w:rsid w:val="00632A3B"/>
    <w:rsid w:val="006357CC"/>
    <w:rsid w:val="00640CAB"/>
    <w:rsid w:val="00645226"/>
    <w:rsid w:val="006472F3"/>
    <w:rsid w:val="006528EC"/>
    <w:rsid w:val="00652D36"/>
    <w:rsid w:val="00655465"/>
    <w:rsid w:val="006614BF"/>
    <w:rsid w:val="00661607"/>
    <w:rsid w:val="00665279"/>
    <w:rsid w:val="0066529B"/>
    <w:rsid w:val="0067395E"/>
    <w:rsid w:val="0067480F"/>
    <w:rsid w:val="006758DC"/>
    <w:rsid w:val="0067735A"/>
    <w:rsid w:val="006843AC"/>
    <w:rsid w:val="006854EE"/>
    <w:rsid w:val="00694608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50B9"/>
    <w:rsid w:val="006D04F5"/>
    <w:rsid w:val="006D0C8E"/>
    <w:rsid w:val="006D175E"/>
    <w:rsid w:val="006D3065"/>
    <w:rsid w:val="006D562A"/>
    <w:rsid w:val="006D66A9"/>
    <w:rsid w:val="006E004F"/>
    <w:rsid w:val="006E0A31"/>
    <w:rsid w:val="006E1EA5"/>
    <w:rsid w:val="006E4286"/>
    <w:rsid w:val="006E4950"/>
    <w:rsid w:val="006E4F42"/>
    <w:rsid w:val="006E6CC0"/>
    <w:rsid w:val="006E6E89"/>
    <w:rsid w:val="006F34BB"/>
    <w:rsid w:val="006F45F8"/>
    <w:rsid w:val="006F474D"/>
    <w:rsid w:val="006F504C"/>
    <w:rsid w:val="006F65FA"/>
    <w:rsid w:val="006F72C2"/>
    <w:rsid w:val="00700506"/>
    <w:rsid w:val="00701860"/>
    <w:rsid w:val="00705EA0"/>
    <w:rsid w:val="007177C7"/>
    <w:rsid w:val="007214ED"/>
    <w:rsid w:val="00721C7F"/>
    <w:rsid w:val="00722A7C"/>
    <w:rsid w:val="00727486"/>
    <w:rsid w:val="00730CF2"/>
    <w:rsid w:val="007357E3"/>
    <w:rsid w:val="00737EEF"/>
    <w:rsid w:val="007425C4"/>
    <w:rsid w:val="00744F62"/>
    <w:rsid w:val="007524A6"/>
    <w:rsid w:val="00753A6A"/>
    <w:rsid w:val="00753C4C"/>
    <w:rsid w:val="007556D9"/>
    <w:rsid w:val="00756D36"/>
    <w:rsid w:val="0076276E"/>
    <w:rsid w:val="00763003"/>
    <w:rsid w:val="00765662"/>
    <w:rsid w:val="00765B8B"/>
    <w:rsid w:val="007667E5"/>
    <w:rsid w:val="0077529C"/>
    <w:rsid w:val="00775BE1"/>
    <w:rsid w:val="007803A4"/>
    <w:rsid w:val="00780F7B"/>
    <w:rsid w:val="00781C23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7339"/>
    <w:rsid w:val="007A16CB"/>
    <w:rsid w:val="007A76DB"/>
    <w:rsid w:val="007A7941"/>
    <w:rsid w:val="007B3866"/>
    <w:rsid w:val="007B4CF9"/>
    <w:rsid w:val="007B5A35"/>
    <w:rsid w:val="007B7232"/>
    <w:rsid w:val="007B7384"/>
    <w:rsid w:val="007C2476"/>
    <w:rsid w:val="007C2983"/>
    <w:rsid w:val="007C3F20"/>
    <w:rsid w:val="007C6B81"/>
    <w:rsid w:val="007C77BC"/>
    <w:rsid w:val="007C7B3F"/>
    <w:rsid w:val="007D128E"/>
    <w:rsid w:val="007D2018"/>
    <w:rsid w:val="007D4DFD"/>
    <w:rsid w:val="007E0DBB"/>
    <w:rsid w:val="007F25B4"/>
    <w:rsid w:val="007F334E"/>
    <w:rsid w:val="007F4DED"/>
    <w:rsid w:val="007F5C48"/>
    <w:rsid w:val="007F5D62"/>
    <w:rsid w:val="007F6B22"/>
    <w:rsid w:val="007F7659"/>
    <w:rsid w:val="00802623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689D"/>
    <w:rsid w:val="00836A31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4CB3"/>
    <w:rsid w:val="00856E26"/>
    <w:rsid w:val="00856F6B"/>
    <w:rsid w:val="00861246"/>
    <w:rsid w:val="00861A95"/>
    <w:rsid w:val="00864427"/>
    <w:rsid w:val="008649C3"/>
    <w:rsid w:val="008678EA"/>
    <w:rsid w:val="0087136C"/>
    <w:rsid w:val="0087201D"/>
    <w:rsid w:val="008736C4"/>
    <w:rsid w:val="00875C76"/>
    <w:rsid w:val="008808E7"/>
    <w:rsid w:val="00882697"/>
    <w:rsid w:val="00883025"/>
    <w:rsid w:val="008849EC"/>
    <w:rsid w:val="00885BDB"/>
    <w:rsid w:val="00886AC2"/>
    <w:rsid w:val="00887683"/>
    <w:rsid w:val="00890260"/>
    <w:rsid w:val="008936A3"/>
    <w:rsid w:val="008945D1"/>
    <w:rsid w:val="00894C25"/>
    <w:rsid w:val="00894D60"/>
    <w:rsid w:val="008967C9"/>
    <w:rsid w:val="00897FA1"/>
    <w:rsid w:val="008A0C2B"/>
    <w:rsid w:val="008A46CB"/>
    <w:rsid w:val="008A6D1C"/>
    <w:rsid w:val="008A7114"/>
    <w:rsid w:val="008B1D92"/>
    <w:rsid w:val="008B28D8"/>
    <w:rsid w:val="008B419E"/>
    <w:rsid w:val="008C01DE"/>
    <w:rsid w:val="008C0A9C"/>
    <w:rsid w:val="008C19E8"/>
    <w:rsid w:val="008C2EED"/>
    <w:rsid w:val="008C3336"/>
    <w:rsid w:val="008C4C34"/>
    <w:rsid w:val="008C4F0A"/>
    <w:rsid w:val="008C7AD6"/>
    <w:rsid w:val="008D2199"/>
    <w:rsid w:val="008D2D27"/>
    <w:rsid w:val="008D5646"/>
    <w:rsid w:val="008D66B2"/>
    <w:rsid w:val="008D6FE6"/>
    <w:rsid w:val="008E146D"/>
    <w:rsid w:val="008E405F"/>
    <w:rsid w:val="008E57B3"/>
    <w:rsid w:val="008F2396"/>
    <w:rsid w:val="008F388D"/>
    <w:rsid w:val="008F3EC2"/>
    <w:rsid w:val="008F4CFB"/>
    <w:rsid w:val="0090174D"/>
    <w:rsid w:val="00904226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2013"/>
    <w:rsid w:val="009322F1"/>
    <w:rsid w:val="009323C5"/>
    <w:rsid w:val="00932509"/>
    <w:rsid w:val="00932A16"/>
    <w:rsid w:val="00932F23"/>
    <w:rsid w:val="0093301D"/>
    <w:rsid w:val="00933FA6"/>
    <w:rsid w:val="009355D2"/>
    <w:rsid w:val="00935EC6"/>
    <w:rsid w:val="0093617C"/>
    <w:rsid w:val="00941334"/>
    <w:rsid w:val="00944AEB"/>
    <w:rsid w:val="00945B5A"/>
    <w:rsid w:val="009500BF"/>
    <w:rsid w:val="00951438"/>
    <w:rsid w:val="00955F8B"/>
    <w:rsid w:val="009638F5"/>
    <w:rsid w:val="009649EA"/>
    <w:rsid w:val="009650FB"/>
    <w:rsid w:val="009653A2"/>
    <w:rsid w:val="00973F64"/>
    <w:rsid w:val="0097418F"/>
    <w:rsid w:val="00974659"/>
    <w:rsid w:val="00976C54"/>
    <w:rsid w:val="0098023E"/>
    <w:rsid w:val="00982D33"/>
    <w:rsid w:val="00984A6D"/>
    <w:rsid w:val="00990CAE"/>
    <w:rsid w:val="009940B0"/>
    <w:rsid w:val="00995FD6"/>
    <w:rsid w:val="00997559"/>
    <w:rsid w:val="009A03DB"/>
    <w:rsid w:val="009B0F3B"/>
    <w:rsid w:val="009B4661"/>
    <w:rsid w:val="009B5820"/>
    <w:rsid w:val="009B6819"/>
    <w:rsid w:val="009C00D3"/>
    <w:rsid w:val="009C5B58"/>
    <w:rsid w:val="009C76E2"/>
    <w:rsid w:val="009D160C"/>
    <w:rsid w:val="009D2408"/>
    <w:rsid w:val="009D31E0"/>
    <w:rsid w:val="009D349E"/>
    <w:rsid w:val="009E00E6"/>
    <w:rsid w:val="009E176D"/>
    <w:rsid w:val="009E27E0"/>
    <w:rsid w:val="009E516A"/>
    <w:rsid w:val="009F0941"/>
    <w:rsid w:val="009F1635"/>
    <w:rsid w:val="009F7421"/>
    <w:rsid w:val="009F7864"/>
    <w:rsid w:val="00A01162"/>
    <w:rsid w:val="00A01185"/>
    <w:rsid w:val="00A01324"/>
    <w:rsid w:val="00A0283E"/>
    <w:rsid w:val="00A0446E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61692"/>
    <w:rsid w:val="00A617D0"/>
    <w:rsid w:val="00A62965"/>
    <w:rsid w:val="00A62C4C"/>
    <w:rsid w:val="00A63DB9"/>
    <w:rsid w:val="00A65A44"/>
    <w:rsid w:val="00A6641F"/>
    <w:rsid w:val="00A7052C"/>
    <w:rsid w:val="00A708FD"/>
    <w:rsid w:val="00A72AA8"/>
    <w:rsid w:val="00A73BFA"/>
    <w:rsid w:val="00A7469E"/>
    <w:rsid w:val="00A7780E"/>
    <w:rsid w:val="00A8464E"/>
    <w:rsid w:val="00A906BE"/>
    <w:rsid w:val="00A93845"/>
    <w:rsid w:val="00A972E3"/>
    <w:rsid w:val="00A9777C"/>
    <w:rsid w:val="00A97FCE"/>
    <w:rsid w:val="00AA14D3"/>
    <w:rsid w:val="00AA201C"/>
    <w:rsid w:val="00AA347B"/>
    <w:rsid w:val="00AA5C87"/>
    <w:rsid w:val="00AB002B"/>
    <w:rsid w:val="00AB33CD"/>
    <w:rsid w:val="00AB50C1"/>
    <w:rsid w:val="00AB61E9"/>
    <w:rsid w:val="00AC0B79"/>
    <w:rsid w:val="00AC0D59"/>
    <w:rsid w:val="00AC241D"/>
    <w:rsid w:val="00AC2C98"/>
    <w:rsid w:val="00AC5976"/>
    <w:rsid w:val="00AD0B89"/>
    <w:rsid w:val="00AD0DD6"/>
    <w:rsid w:val="00AD51F1"/>
    <w:rsid w:val="00AD5938"/>
    <w:rsid w:val="00AD6751"/>
    <w:rsid w:val="00AE11CE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322C"/>
    <w:rsid w:val="00B04AD1"/>
    <w:rsid w:val="00B078DC"/>
    <w:rsid w:val="00B10ADD"/>
    <w:rsid w:val="00B10B31"/>
    <w:rsid w:val="00B12860"/>
    <w:rsid w:val="00B12E97"/>
    <w:rsid w:val="00B13C3C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656"/>
    <w:rsid w:val="00B77FC8"/>
    <w:rsid w:val="00B80C9D"/>
    <w:rsid w:val="00B84BC3"/>
    <w:rsid w:val="00B92585"/>
    <w:rsid w:val="00B9407B"/>
    <w:rsid w:val="00B948E7"/>
    <w:rsid w:val="00B94D88"/>
    <w:rsid w:val="00B960B1"/>
    <w:rsid w:val="00B96229"/>
    <w:rsid w:val="00B97789"/>
    <w:rsid w:val="00BA0A20"/>
    <w:rsid w:val="00BA68F3"/>
    <w:rsid w:val="00BA7D16"/>
    <w:rsid w:val="00BB23EA"/>
    <w:rsid w:val="00BB38D9"/>
    <w:rsid w:val="00BB3ECF"/>
    <w:rsid w:val="00BB4387"/>
    <w:rsid w:val="00BB4B39"/>
    <w:rsid w:val="00BC07D5"/>
    <w:rsid w:val="00BC548D"/>
    <w:rsid w:val="00BC727F"/>
    <w:rsid w:val="00BD05BA"/>
    <w:rsid w:val="00BD06E2"/>
    <w:rsid w:val="00BD0AD9"/>
    <w:rsid w:val="00BD1B8B"/>
    <w:rsid w:val="00BD25BA"/>
    <w:rsid w:val="00BD79C7"/>
    <w:rsid w:val="00BE1A76"/>
    <w:rsid w:val="00BE28CD"/>
    <w:rsid w:val="00BE2C79"/>
    <w:rsid w:val="00BE6D59"/>
    <w:rsid w:val="00BE782A"/>
    <w:rsid w:val="00BE7C59"/>
    <w:rsid w:val="00BF0CC4"/>
    <w:rsid w:val="00BF14C1"/>
    <w:rsid w:val="00BF5AFE"/>
    <w:rsid w:val="00BF76F0"/>
    <w:rsid w:val="00C00576"/>
    <w:rsid w:val="00C0221D"/>
    <w:rsid w:val="00C02485"/>
    <w:rsid w:val="00C0515A"/>
    <w:rsid w:val="00C10087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A81"/>
    <w:rsid w:val="00C270C8"/>
    <w:rsid w:val="00C3479E"/>
    <w:rsid w:val="00C35FAE"/>
    <w:rsid w:val="00C37600"/>
    <w:rsid w:val="00C3790A"/>
    <w:rsid w:val="00C37C59"/>
    <w:rsid w:val="00C40BB9"/>
    <w:rsid w:val="00C42B99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3AB7"/>
    <w:rsid w:val="00C655E5"/>
    <w:rsid w:val="00C70209"/>
    <w:rsid w:val="00C71F85"/>
    <w:rsid w:val="00C7215A"/>
    <w:rsid w:val="00C72F72"/>
    <w:rsid w:val="00C7385D"/>
    <w:rsid w:val="00C73B64"/>
    <w:rsid w:val="00C7668B"/>
    <w:rsid w:val="00C819FB"/>
    <w:rsid w:val="00C82036"/>
    <w:rsid w:val="00C82BD5"/>
    <w:rsid w:val="00C82CEA"/>
    <w:rsid w:val="00C86336"/>
    <w:rsid w:val="00C93930"/>
    <w:rsid w:val="00C9683D"/>
    <w:rsid w:val="00C96E8A"/>
    <w:rsid w:val="00C97B48"/>
    <w:rsid w:val="00CA00CC"/>
    <w:rsid w:val="00CA084E"/>
    <w:rsid w:val="00CA1F7A"/>
    <w:rsid w:val="00CA2C8F"/>
    <w:rsid w:val="00CA3361"/>
    <w:rsid w:val="00CA4B9F"/>
    <w:rsid w:val="00CA727E"/>
    <w:rsid w:val="00CA76B3"/>
    <w:rsid w:val="00CA7833"/>
    <w:rsid w:val="00CB0256"/>
    <w:rsid w:val="00CB23EA"/>
    <w:rsid w:val="00CB3CDD"/>
    <w:rsid w:val="00CB41CB"/>
    <w:rsid w:val="00CB7A56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6DFE"/>
    <w:rsid w:val="00CF1FF1"/>
    <w:rsid w:val="00CF5FD7"/>
    <w:rsid w:val="00CF6DFE"/>
    <w:rsid w:val="00CF716D"/>
    <w:rsid w:val="00D011AC"/>
    <w:rsid w:val="00D020AF"/>
    <w:rsid w:val="00D039E9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35969"/>
    <w:rsid w:val="00D40B5B"/>
    <w:rsid w:val="00D414DA"/>
    <w:rsid w:val="00D42F34"/>
    <w:rsid w:val="00D45AE4"/>
    <w:rsid w:val="00D45FF5"/>
    <w:rsid w:val="00D45FF8"/>
    <w:rsid w:val="00D46653"/>
    <w:rsid w:val="00D56223"/>
    <w:rsid w:val="00D56ECA"/>
    <w:rsid w:val="00D57B69"/>
    <w:rsid w:val="00D57EE1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2E7C"/>
    <w:rsid w:val="00D936AC"/>
    <w:rsid w:val="00D9434B"/>
    <w:rsid w:val="00D97AF0"/>
    <w:rsid w:val="00DA4747"/>
    <w:rsid w:val="00DB4568"/>
    <w:rsid w:val="00DB5EB0"/>
    <w:rsid w:val="00DC0B57"/>
    <w:rsid w:val="00DC2989"/>
    <w:rsid w:val="00DC3414"/>
    <w:rsid w:val="00DC4C9E"/>
    <w:rsid w:val="00DC71CC"/>
    <w:rsid w:val="00DD0EBB"/>
    <w:rsid w:val="00DD3E36"/>
    <w:rsid w:val="00DD3FEB"/>
    <w:rsid w:val="00DD7634"/>
    <w:rsid w:val="00DD7771"/>
    <w:rsid w:val="00DD7C09"/>
    <w:rsid w:val="00DE1C1D"/>
    <w:rsid w:val="00DE2E22"/>
    <w:rsid w:val="00DE6353"/>
    <w:rsid w:val="00DE636B"/>
    <w:rsid w:val="00DE6DCF"/>
    <w:rsid w:val="00DE7E38"/>
    <w:rsid w:val="00DF363A"/>
    <w:rsid w:val="00DF5B00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205E0"/>
    <w:rsid w:val="00E220A4"/>
    <w:rsid w:val="00E25271"/>
    <w:rsid w:val="00E26C81"/>
    <w:rsid w:val="00E27E4D"/>
    <w:rsid w:val="00E32B04"/>
    <w:rsid w:val="00E33989"/>
    <w:rsid w:val="00E354E1"/>
    <w:rsid w:val="00E36410"/>
    <w:rsid w:val="00E37653"/>
    <w:rsid w:val="00E37B10"/>
    <w:rsid w:val="00E40AF1"/>
    <w:rsid w:val="00E4144D"/>
    <w:rsid w:val="00E45961"/>
    <w:rsid w:val="00E47518"/>
    <w:rsid w:val="00E51BAB"/>
    <w:rsid w:val="00E52941"/>
    <w:rsid w:val="00E52F28"/>
    <w:rsid w:val="00E534D2"/>
    <w:rsid w:val="00E53A6C"/>
    <w:rsid w:val="00E54FA9"/>
    <w:rsid w:val="00E565CF"/>
    <w:rsid w:val="00E5785F"/>
    <w:rsid w:val="00E62CDE"/>
    <w:rsid w:val="00E651AD"/>
    <w:rsid w:val="00E713ED"/>
    <w:rsid w:val="00E72C77"/>
    <w:rsid w:val="00E74C1B"/>
    <w:rsid w:val="00E75627"/>
    <w:rsid w:val="00E75BA1"/>
    <w:rsid w:val="00E80FC7"/>
    <w:rsid w:val="00E81FDE"/>
    <w:rsid w:val="00E829FD"/>
    <w:rsid w:val="00E84375"/>
    <w:rsid w:val="00E95BA1"/>
    <w:rsid w:val="00E96061"/>
    <w:rsid w:val="00EA0674"/>
    <w:rsid w:val="00EA0BEA"/>
    <w:rsid w:val="00EA5D99"/>
    <w:rsid w:val="00EA64C5"/>
    <w:rsid w:val="00EA6952"/>
    <w:rsid w:val="00EB121C"/>
    <w:rsid w:val="00EB264C"/>
    <w:rsid w:val="00EB33C5"/>
    <w:rsid w:val="00EB63F4"/>
    <w:rsid w:val="00EB6B8C"/>
    <w:rsid w:val="00EC0111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2DFE"/>
    <w:rsid w:val="00EE2FC9"/>
    <w:rsid w:val="00EE445A"/>
    <w:rsid w:val="00EE5C66"/>
    <w:rsid w:val="00EE6ABC"/>
    <w:rsid w:val="00EF76A3"/>
    <w:rsid w:val="00EF7F0C"/>
    <w:rsid w:val="00F0538B"/>
    <w:rsid w:val="00F058CF"/>
    <w:rsid w:val="00F07860"/>
    <w:rsid w:val="00F12F90"/>
    <w:rsid w:val="00F14E90"/>
    <w:rsid w:val="00F14F54"/>
    <w:rsid w:val="00F15ACC"/>
    <w:rsid w:val="00F16D24"/>
    <w:rsid w:val="00F17640"/>
    <w:rsid w:val="00F211C7"/>
    <w:rsid w:val="00F21B30"/>
    <w:rsid w:val="00F24426"/>
    <w:rsid w:val="00F24E7C"/>
    <w:rsid w:val="00F25B96"/>
    <w:rsid w:val="00F27FEB"/>
    <w:rsid w:val="00F30FBD"/>
    <w:rsid w:val="00F31AF0"/>
    <w:rsid w:val="00F31CAD"/>
    <w:rsid w:val="00F3322A"/>
    <w:rsid w:val="00F356D2"/>
    <w:rsid w:val="00F36578"/>
    <w:rsid w:val="00F46210"/>
    <w:rsid w:val="00F475D6"/>
    <w:rsid w:val="00F50B60"/>
    <w:rsid w:val="00F53676"/>
    <w:rsid w:val="00F5523C"/>
    <w:rsid w:val="00F55BF9"/>
    <w:rsid w:val="00F56728"/>
    <w:rsid w:val="00F604A7"/>
    <w:rsid w:val="00F60DD4"/>
    <w:rsid w:val="00F629E7"/>
    <w:rsid w:val="00F641FD"/>
    <w:rsid w:val="00F64F97"/>
    <w:rsid w:val="00F652C0"/>
    <w:rsid w:val="00F6582C"/>
    <w:rsid w:val="00F71763"/>
    <w:rsid w:val="00F759C6"/>
    <w:rsid w:val="00F82F5F"/>
    <w:rsid w:val="00F835A1"/>
    <w:rsid w:val="00F84F28"/>
    <w:rsid w:val="00F87271"/>
    <w:rsid w:val="00F8774B"/>
    <w:rsid w:val="00F92844"/>
    <w:rsid w:val="00F93115"/>
    <w:rsid w:val="00F96860"/>
    <w:rsid w:val="00F97487"/>
    <w:rsid w:val="00F97DD8"/>
    <w:rsid w:val="00FA09E1"/>
    <w:rsid w:val="00FA663C"/>
    <w:rsid w:val="00FA68B7"/>
    <w:rsid w:val="00FB0870"/>
    <w:rsid w:val="00FB0E2B"/>
    <w:rsid w:val="00FB306F"/>
    <w:rsid w:val="00FB4DBD"/>
    <w:rsid w:val="00FB5304"/>
    <w:rsid w:val="00FB6DE5"/>
    <w:rsid w:val="00FC0B1B"/>
    <w:rsid w:val="00FC19FB"/>
    <w:rsid w:val="00FC1AED"/>
    <w:rsid w:val="00FC2851"/>
    <w:rsid w:val="00FC2B3D"/>
    <w:rsid w:val="00FD0383"/>
    <w:rsid w:val="00FD083F"/>
    <w:rsid w:val="00FD1331"/>
    <w:rsid w:val="00FD20E1"/>
    <w:rsid w:val="00FD3294"/>
    <w:rsid w:val="00FD3A78"/>
    <w:rsid w:val="00FD6766"/>
    <w:rsid w:val="00FD687E"/>
    <w:rsid w:val="00FE377C"/>
    <w:rsid w:val="00FE44A4"/>
    <w:rsid w:val="00FE4FC9"/>
    <w:rsid w:val="00FE65AF"/>
    <w:rsid w:val="00FE66F1"/>
    <w:rsid w:val="00FE70CD"/>
    <w:rsid w:val="00FE722D"/>
    <w:rsid w:val="00FE7322"/>
    <w:rsid w:val="00FF110F"/>
    <w:rsid w:val="00FF78D6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695"/>
  </w:style>
  <w:style w:type="paragraph" w:styleId="Nadpis1">
    <w:name w:val="heading 1"/>
    <w:basedOn w:val="Normln"/>
    <w:next w:val="Normln"/>
    <w:qFormat/>
    <w:rsid w:val="00225695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225695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225695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225695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225695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225695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22569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2569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22569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56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695"/>
  </w:style>
  <w:style w:type="paragraph" w:styleId="Zpat">
    <w:name w:val="footer"/>
    <w:basedOn w:val="Normln"/>
    <w:link w:val="ZpatChar"/>
    <w:uiPriority w:val="99"/>
    <w:rsid w:val="00225695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2569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22569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225695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225695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225695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225695"/>
    <w:pPr>
      <w:spacing w:before="120"/>
      <w:jc w:val="both"/>
    </w:pPr>
    <w:rPr>
      <w:rFonts w:ascii="Arial Narrow" w:hAnsi="Arial Narrow"/>
      <w:sz w:val="24"/>
    </w:rPr>
  </w:style>
  <w:style w:type="paragraph" w:styleId="Rozvrendokumentu">
    <w:name w:val="Document Map"/>
    <w:basedOn w:val="Normln"/>
    <w:semiHidden/>
    <w:rsid w:val="00225695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225695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225695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E120-8C82-43B7-B259-6FCFA4D8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7605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Hewlett-Packard Company</cp:lastModifiedBy>
  <cp:revision>2</cp:revision>
  <cp:lastPrinted>2017-08-29T12:04:00Z</cp:lastPrinted>
  <dcterms:created xsi:type="dcterms:W3CDTF">2022-06-09T09:46:00Z</dcterms:created>
  <dcterms:modified xsi:type="dcterms:W3CDTF">2022-06-09T09:46:00Z</dcterms:modified>
</cp:coreProperties>
</file>