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9F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Obchod AKR1 s.r.o. &lt;obchod@akr1.cz&gt;</w:t>
      </w:r>
    </w:p>
    <w:p w:rsidR="00000000" w:rsidRDefault="003939F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středa 8. června 2022 9:27</w:t>
      </w:r>
    </w:p>
    <w:p w:rsidR="00000000" w:rsidRDefault="003939F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  <w:r w:rsidR="00995673" w:rsidRPr="00995673">
        <w:rPr>
          <w:b/>
          <w:bCs/>
          <w:color w:val="000000"/>
          <w:highlight w:val="black"/>
        </w:rPr>
        <w:t>XXXXXXXXXXXXXXXXXXXXX</w:t>
      </w:r>
    </w:p>
    <w:p w:rsidR="00000000" w:rsidRDefault="003939F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Akceptace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objednávky</w:t>
      </w:r>
      <w:proofErr w:type="spellEnd"/>
      <w:r>
        <w:rPr>
          <w:color w:val="000000"/>
          <w:lang w:val="en-US"/>
        </w:rPr>
        <w:t xml:space="preserve"> 2022/OBJ/21 - AKR1</w:t>
      </w:r>
    </w:p>
    <w:p w:rsidR="00000000" w:rsidRDefault="003939F5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obchod@akr1.cz_20220607_082254.pdf</w:t>
      </w:r>
    </w:p>
    <w:p w:rsidR="00000000" w:rsidRDefault="003939F5"/>
    <w:p w:rsidR="00000000" w:rsidRDefault="003939F5">
      <w:r>
        <w:t>Dobrý den,</w:t>
      </w:r>
    </w:p>
    <w:p w:rsidR="00000000" w:rsidRDefault="003939F5">
      <w:r>
        <w:t>akceptujeme objednávku 2022 / OBJ / 21.</w:t>
      </w:r>
    </w:p>
    <w:p w:rsidR="00000000" w:rsidRDefault="003939F5"/>
    <w:p w:rsidR="00000000" w:rsidRDefault="003939F5">
      <w:r>
        <w:t>Přeji hezký den.</w:t>
      </w:r>
    </w:p>
    <w:p w:rsidR="00000000" w:rsidRDefault="003939F5"/>
    <w:p w:rsidR="00000000" w:rsidRDefault="003939F5">
      <w:pPr>
        <w:rPr>
          <w:lang w:eastAsia="cs-CZ"/>
        </w:rPr>
      </w:pPr>
      <w:r>
        <w:rPr>
          <w:lang w:eastAsia="cs-CZ"/>
        </w:rPr>
        <w:t>S pozdravem.</w:t>
      </w:r>
    </w:p>
    <w:p w:rsidR="00000000" w:rsidRDefault="003939F5">
      <w:pPr>
        <w:rPr>
          <w:lang w:eastAsia="cs-CZ"/>
        </w:rPr>
      </w:pP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000000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3" w:rsidRDefault="003939F5">
            <w:pPr>
              <w:spacing w:after="375" w:line="252" w:lineRule="auto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="00995673" w:rsidRPr="00995673">
              <w:rPr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XXXXXXXXXXXXXX</w:t>
            </w:r>
          </w:p>
          <w:p w:rsidR="00000000" w:rsidRDefault="003939F5">
            <w:pPr>
              <w:spacing w:after="375" w:line="252" w:lineRule="auto"/>
              <w:rPr>
                <w:color w:val="3C3C3B"/>
                <w:lang w:eastAsia="cs-CZ"/>
              </w:rPr>
            </w:pPr>
            <w:r>
              <w:rPr>
                <w:color w:val="1793D2"/>
                <w:sz w:val="20"/>
                <w:szCs w:val="20"/>
                <w:lang w:eastAsia="cs-CZ"/>
              </w:rPr>
              <w:t>Logistika</w:t>
            </w:r>
            <w:r>
              <w:rPr>
                <w:color w:val="3C3C3B"/>
                <w:lang w:eastAsia="cs-CZ"/>
              </w:rPr>
              <w:br/>
            </w:r>
            <w:r>
              <w:rPr>
                <w:color w:val="3C3C3B"/>
                <w:lang w:eastAsia="cs-CZ"/>
              </w:rPr>
              <w:br/>
            </w: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1543050" cy="409575"/>
                  <wp:effectExtent l="0" t="0" r="0" b="9525"/>
                  <wp:docPr id="1" name="obrázek 7" descr="cid:image001.png@01D87B19.CD064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cid:image001.png@01D87B19.CD064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39F5">
            <w:pPr>
              <w:spacing w:after="240" w:line="252" w:lineRule="auto"/>
              <w:rPr>
                <w:color w:val="3C3C3B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T:</w:t>
            </w:r>
            <w:r>
              <w:rPr>
                <w:color w:val="3C3C3B"/>
                <w:lang w:eastAsia="cs-CZ"/>
              </w:rPr>
              <w:t xml:space="preserve"> +420 725 973 995</w:t>
            </w:r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E: </w:t>
            </w:r>
            <w:hyperlink r:id="rId5" w:history="1">
              <w:r>
                <w:rPr>
                  <w:rStyle w:val="Hypertextovodkaz"/>
                  <w:color w:val="1793D2"/>
                  <w:lang w:eastAsia="cs-CZ"/>
                </w:rPr>
                <w:t>obchod@akr1.cz</w:t>
              </w:r>
            </w:hyperlink>
            <w:r>
              <w:rPr>
                <w:color w:val="000000"/>
                <w:lang w:eastAsia="cs-CZ"/>
              </w:rPr>
              <w:t xml:space="preserve"> </w:t>
            </w:r>
            <w:r>
              <w:rPr>
                <w:color w:val="3C3C3B"/>
                <w:lang w:eastAsia="cs-CZ"/>
              </w:rPr>
              <w:t>| </w:t>
            </w:r>
            <w:hyperlink r:id="rId6" w:tgtFrame="_blank" w:history="1">
              <w:r>
                <w:rPr>
                  <w:rStyle w:val="Hypertextovodkaz"/>
                  <w:color w:val="1793D2"/>
                  <w:lang w:eastAsia="cs-CZ"/>
                </w:rPr>
                <w:t>www.akr1.cz</w:t>
              </w:r>
            </w:hyperlink>
            <w:r>
              <w:rPr>
                <w:color w:val="3C3C3B"/>
                <w:lang w:eastAsia="cs-CZ"/>
              </w:rPr>
              <w:br/>
            </w:r>
            <w:r>
              <w:rPr>
                <w:b/>
                <w:bCs/>
                <w:color w:val="000000"/>
                <w:lang w:eastAsia="cs-CZ"/>
              </w:rPr>
              <w:t xml:space="preserve">AKR1 s.r.o. </w:t>
            </w:r>
            <w:r>
              <w:rPr>
                <w:color w:val="000000"/>
                <w:lang w:eastAsia="cs-CZ"/>
              </w:rPr>
              <w:t>|</w:t>
            </w:r>
            <w:r>
              <w:rPr>
                <w:b/>
                <w:bCs/>
                <w:color w:val="000000"/>
                <w:lang w:eastAsia="cs-CZ"/>
              </w:rPr>
              <w:t> Kancelář: </w:t>
            </w:r>
            <w:r>
              <w:rPr>
                <w:color w:val="3C3C3B"/>
                <w:lang w:eastAsia="cs-CZ"/>
              </w:rPr>
              <w:t>Jana Růžičky 1165, 148 00 Praha 4</w:t>
            </w:r>
          </w:p>
          <w:p w:rsidR="00000000" w:rsidRDefault="003939F5">
            <w:pPr>
              <w:spacing w:line="252" w:lineRule="auto"/>
              <w:rPr>
                <w:lang w:eastAsia="cs-CZ"/>
              </w:rPr>
            </w:pPr>
            <w:hyperlink r:id="rId7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Tiskárny a MFP</w:t>
              </w:r>
            </w:hyperlink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8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Tiskové kazety</w:t>
              </w:r>
            </w:hyperlink>
            <w:r>
              <w:rPr>
                <w:color w:val="1793D2"/>
                <w:u w:val="single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9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Počítače a servery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0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tisk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</w:t>
            </w:r>
            <w:r>
              <w:rPr>
                <w:color w:val="3C3C3B"/>
                <w:sz w:val="20"/>
                <w:szCs w:val="20"/>
                <w:lang w:eastAsia="cs-CZ"/>
              </w:rPr>
              <w:br/>
            </w:r>
            <w:hyperlink r:id="rId11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3D zobrazovací technologie</w:t>
              </w:r>
            </w:hyperlink>
            <w:r>
              <w:rPr>
                <w:color w:val="1793D2"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 xml:space="preserve">| </w:t>
            </w:r>
            <w:hyperlink r:id="rId12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Skartování a skartovací stroje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  | </w:t>
            </w:r>
            <w:hyperlink r:id="rId13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Interaktivní a zobrazovací displeje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4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Boj proti COVID-19</w:t>
              </w:r>
            </w:hyperlink>
            <w:r>
              <w:rPr>
                <w:color w:val="3C3C3B"/>
                <w:sz w:val="20"/>
                <w:szCs w:val="20"/>
                <w:lang w:eastAsia="cs-CZ"/>
              </w:rPr>
              <w:t xml:space="preserve"> | </w:t>
            </w:r>
            <w:hyperlink r:id="rId15" w:history="1">
              <w:r>
                <w:rPr>
                  <w:rStyle w:val="Hypertextovodkaz"/>
                  <w:color w:val="1793D2"/>
                  <w:sz w:val="20"/>
                  <w:szCs w:val="20"/>
                  <w:lang w:eastAsia="cs-CZ"/>
                </w:rPr>
                <w:t>Pro školy</w:t>
              </w:r>
            </w:hyperlink>
            <w:r>
              <w:rPr>
                <w:lang w:eastAsia="cs-CZ"/>
              </w:rPr>
              <w:t xml:space="preserve"> </w:t>
            </w:r>
            <w:r>
              <w:rPr>
                <w:color w:val="3C3C3B"/>
                <w:sz w:val="20"/>
                <w:szCs w:val="20"/>
                <w:lang w:eastAsia="cs-CZ"/>
              </w:rPr>
              <w:t>|</w:t>
            </w:r>
          </w:p>
          <w:p w:rsidR="00000000" w:rsidRDefault="003939F5">
            <w:pPr>
              <w:spacing w:line="252" w:lineRule="auto"/>
              <w:rPr>
                <w:b/>
                <w:bCs/>
                <w:color w:val="FE6600"/>
                <w:sz w:val="24"/>
                <w:szCs w:val="24"/>
                <w:u w:val="single"/>
                <w:lang w:eastAsia="cs-CZ"/>
              </w:rPr>
            </w:pPr>
            <w:hyperlink r:id="rId16" w:history="1">
              <w:r>
                <w:rPr>
                  <w:rStyle w:val="Hypertextovodkaz"/>
                  <w:b/>
                  <w:bCs/>
                  <w:color w:val="FE6600"/>
                  <w:sz w:val="24"/>
                  <w:szCs w:val="24"/>
                  <w:lang w:eastAsia="cs-CZ"/>
                </w:rPr>
                <w:t>Proč se stát naším zákazníkem?</w:t>
              </w:r>
            </w:hyperlink>
          </w:p>
          <w:p w:rsidR="00000000" w:rsidRDefault="003939F5">
            <w:pPr>
              <w:spacing w:line="252" w:lineRule="auto"/>
              <w:rPr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Sledujte náš</w:t>
            </w:r>
            <w:r>
              <w:rPr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628650" cy="152400"/>
                  <wp:effectExtent l="0" t="0" r="0" b="0"/>
                  <wp:docPr id="2" name="obrázek 8" descr="Linkedin Logo Png - Free Transparent PNG Logos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Linkedin Logo Png - Free Transparent PNG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39F5">
            <w:pPr>
              <w:spacing w:line="252" w:lineRule="auto"/>
              <w:rPr>
                <w:b/>
                <w:bCs/>
                <w:lang w:eastAsia="cs-CZ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1485900" cy="1485900"/>
                  <wp:effectExtent l="0" t="0" r="0" b="0"/>
                  <wp:docPr id="3" name="obrázek 9" descr="cid:image003.jpg@01D87B19.CD064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cid:image003.jpg@01D87B19.CD064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939F5">
      <w:pPr>
        <w:rPr>
          <w:lang w:eastAsia="cs-CZ"/>
        </w:rPr>
      </w:pPr>
    </w:p>
    <w:p w:rsidR="003939F5" w:rsidRDefault="003939F5">
      <w:bookmarkStart w:id="0" w:name="_GoBack"/>
      <w:bookmarkEnd w:id="0"/>
    </w:p>
    <w:sectPr w:rsidR="003939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995673"/>
    <w:rsid w:val="003939F5"/>
    <w:rsid w:val="009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50FC1"/>
  <w15:chartTrackingRefBased/>
  <w15:docId w15:val="{AFDC79FC-BCE3-4207-A797-C21EE78D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r1.cz/tiskovekazety" TargetMode="External"/><Relationship Id="rId13" Type="http://schemas.openxmlformats.org/officeDocument/2006/relationships/hyperlink" Target="https://akr1.cz/displeje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kr1.cz/tiskarny" TargetMode="External"/><Relationship Id="rId12" Type="http://schemas.openxmlformats.org/officeDocument/2006/relationships/hyperlink" Target="https://akr1.cz/skartovani" TargetMode="External"/><Relationship Id="rId17" Type="http://schemas.openxmlformats.org/officeDocument/2006/relationships/hyperlink" Target="https://www.linkedin.com/company/akr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r1.cz/vyhodyprozakaznik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kr1.cz/" TargetMode="External"/><Relationship Id="rId11" Type="http://schemas.openxmlformats.org/officeDocument/2006/relationships/hyperlink" Target="https://akr1.cz/3Dzobrazovani" TargetMode="External"/><Relationship Id="rId5" Type="http://schemas.openxmlformats.org/officeDocument/2006/relationships/hyperlink" Target="mailto:obchod@akr1.cz" TargetMode="External"/><Relationship Id="rId15" Type="http://schemas.openxmlformats.org/officeDocument/2006/relationships/hyperlink" Target="https://akr1.cz/skoly" TargetMode="External"/><Relationship Id="rId10" Type="http://schemas.openxmlformats.org/officeDocument/2006/relationships/hyperlink" Target="https://akr1.cz/3Dtisk" TargetMode="External"/><Relationship Id="rId19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hyperlink" Target="https://akr1.cz/pocitaceservery" TargetMode="External"/><Relationship Id="rId14" Type="http://schemas.openxmlformats.org/officeDocument/2006/relationships/hyperlink" Target="https://akr1.cz/COVI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2</cp:revision>
  <dcterms:created xsi:type="dcterms:W3CDTF">2022-06-09T05:25:00Z</dcterms:created>
  <dcterms:modified xsi:type="dcterms:W3CDTF">2022-06-09T05:25:00Z</dcterms:modified>
</cp:coreProperties>
</file>