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49" w:rsidRDefault="001A5D25">
      <w:pPr>
        <w:pStyle w:val="Nadpis20"/>
        <w:keepNext/>
        <w:keepLines/>
        <w:shd w:val="clear" w:color="auto" w:fill="auto"/>
      </w:pPr>
      <w:bookmarkStart w:id="0" w:name="bookmark0"/>
      <w:r>
        <w:t>Rámcová kupní smlouva</w:t>
      </w:r>
      <w:bookmarkEnd w:id="0"/>
    </w:p>
    <w:p w:rsidR="00782549" w:rsidRDefault="001A5D25">
      <w:pPr>
        <w:pStyle w:val="Zkladntext1"/>
        <w:shd w:val="clear" w:color="auto" w:fill="auto"/>
        <w:spacing w:line="264" w:lineRule="auto"/>
        <w:ind w:left="1320" w:hanging="13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strany:</w:t>
      </w:r>
    </w:p>
    <w:p w:rsidR="00782549" w:rsidRDefault="001A5D25">
      <w:pPr>
        <w:pStyle w:val="Zkladntext1"/>
        <w:shd w:val="clear" w:color="auto" w:fill="auto"/>
        <w:spacing w:after="0" w:line="264" w:lineRule="auto"/>
        <w:ind w:left="1320" w:hanging="13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Akademie řemesel Praha - Střední škola technická</w:t>
      </w:r>
    </w:p>
    <w:p w:rsidR="00782549" w:rsidRDefault="001A5D25">
      <w:pPr>
        <w:pStyle w:val="Zkladntext1"/>
        <w:shd w:val="clear" w:color="auto" w:fill="auto"/>
        <w:spacing w:after="0"/>
        <w:ind w:right="3860"/>
        <w:jc w:val="left"/>
      </w:pPr>
      <w:r>
        <w:t>se sídlem: Zelený pruh 1294/52, 147 08 Praha 4 - Krč IČO: 14891522 DIČ: CZ14891522</w:t>
      </w:r>
    </w:p>
    <w:p w:rsidR="0054227E" w:rsidRDefault="001A5D25">
      <w:pPr>
        <w:pStyle w:val="Zkladntext1"/>
        <w:shd w:val="clear" w:color="auto" w:fill="auto"/>
        <w:spacing w:after="0"/>
        <w:ind w:right="3860"/>
        <w:jc w:val="left"/>
      </w:pPr>
      <w:r>
        <w:t xml:space="preserve">Bankovní spojení: </w:t>
      </w:r>
      <w:r w:rsidR="0054227E">
        <w:t>XXXXXXX</w:t>
      </w:r>
    </w:p>
    <w:p w:rsidR="00782549" w:rsidRDefault="001A5D25">
      <w:pPr>
        <w:pStyle w:val="Zkladntext1"/>
        <w:shd w:val="clear" w:color="auto" w:fill="auto"/>
        <w:spacing w:after="0"/>
        <w:ind w:right="3860"/>
        <w:jc w:val="left"/>
      </w:pPr>
      <w:r>
        <w:t xml:space="preserve">Číslo účtu: </w:t>
      </w:r>
      <w:r w:rsidR="0054227E">
        <w:t>XXXXXXXXX</w:t>
      </w:r>
    </w:p>
    <w:p w:rsidR="00782549" w:rsidRDefault="001A5D25">
      <w:pPr>
        <w:pStyle w:val="Zkladntext1"/>
        <w:shd w:val="clear" w:color="auto" w:fill="auto"/>
        <w:ind w:left="1320" w:hanging="1320"/>
        <w:jc w:val="left"/>
      </w:pPr>
      <w:r>
        <w:t>Zastoupená: Ing. Drahoslavem Matonohou - ředitelem</w:t>
      </w:r>
    </w:p>
    <w:p w:rsidR="00782549" w:rsidRDefault="001A5D25">
      <w:pPr>
        <w:pStyle w:val="Zkladntext1"/>
        <w:shd w:val="clear" w:color="auto" w:fill="auto"/>
        <w:spacing w:after="560"/>
        <w:ind w:left="1320" w:hanging="1320"/>
        <w:jc w:val="left"/>
        <w:rPr>
          <w:sz w:val="22"/>
          <w:szCs w:val="22"/>
        </w:rPr>
      </w:pPr>
      <w:r>
        <w:t xml:space="preserve">(dále jen „ </w:t>
      </w:r>
      <w:r>
        <w:rPr>
          <w:b/>
          <w:bCs/>
          <w:i/>
          <w:iCs/>
          <w:sz w:val="22"/>
          <w:szCs w:val="22"/>
        </w:rPr>
        <w:t>Kupující”)</w:t>
      </w:r>
    </w:p>
    <w:p w:rsidR="00782549" w:rsidRDefault="001A5D25">
      <w:pPr>
        <w:pStyle w:val="Zkladntext1"/>
        <w:shd w:val="clear" w:color="auto" w:fill="auto"/>
        <w:ind w:left="1320" w:hanging="1320"/>
        <w:jc w:val="left"/>
      </w:pPr>
      <w:r>
        <w:t>a</w:t>
      </w:r>
    </w:p>
    <w:p w:rsidR="00782549" w:rsidRDefault="001A5D25">
      <w:pPr>
        <w:pStyle w:val="Zkladntext1"/>
        <w:shd w:val="clear" w:color="auto" w:fill="auto"/>
        <w:spacing w:after="0"/>
        <w:ind w:left="1320" w:hanging="1320"/>
        <w:jc w:val="left"/>
      </w:pPr>
      <w:r>
        <w:t>K&amp;V ELEKTRO a.s.</w:t>
      </w:r>
    </w:p>
    <w:p w:rsidR="00782549" w:rsidRDefault="001A5D25">
      <w:pPr>
        <w:pStyle w:val="Zkladntext1"/>
        <w:shd w:val="clear" w:color="auto" w:fill="auto"/>
        <w:spacing w:after="0"/>
        <w:ind w:left="1320" w:hanging="1320"/>
        <w:jc w:val="left"/>
      </w:pPr>
      <w:r>
        <w:t>se sídlem: Týnská 1053/21, 110 00 Praha 1</w:t>
      </w:r>
    </w:p>
    <w:p w:rsidR="00782549" w:rsidRDefault="001A5D25">
      <w:pPr>
        <w:pStyle w:val="Zkladntext1"/>
        <w:shd w:val="clear" w:color="auto" w:fill="auto"/>
        <w:spacing w:after="0"/>
        <w:ind w:left="1320" w:hanging="1320"/>
        <w:jc w:val="left"/>
      </w:pPr>
      <w:r>
        <w:t>IČO: 284 63 005</w:t>
      </w:r>
    </w:p>
    <w:p w:rsidR="00782549" w:rsidRDefault="001A5D25">
      <w:pPr>
        <w:pStyle w:val="Zkladntext1"/>
        <w:shd w:val="clear" w:color="auto" w:fill="auto"/>
        <w:spacing w:after="0"/>
        <w:ind w:left="1320" w:hanging="1320"/>
        <w:jc w:val="left"/>
      </w:pPr>
      <w:r>
        <w:t>DIČ: CZ28463005</w:t>
      </w:r>
    </w:p>
    <w:p w:rsidR="00782549" w:rsidRDefault="001A5D25">
      <w:pPr>
        <w:pStyle w:val="Zkladntext1"/>
        <w:shd w:val="clear" w:color="auto" w:fill="auto"/>
        <w:spacing w:after="0"/>
        <w:ind w:left="1320" w:hanging="1320"/>
        <w:jc w:val="left"/>
      </w:pPr>
      <w:r>
        <w:t xml:space="preserve">Bankovní spojení: </w:t>
      </w:r>
      <w:r w:rsidR="0054227E">
        <w:t>XXXXXX</w:t>
      </w:r>
    </w:p>
    <w:p w:rsidR="00782549" w:rsidRDefault="001A5D25">
      <w:pPr>
        <w:pStyle w:val="Zkladntext1"/>
        <w:shd w:val="clear" w:color="auto" w:fill="auto"/>
        <w:spacing w:after="0"/>
        <w:ind w:left="1320" w:hanging="1320"/>
        <w:jc w:val="left"/>
      </w:pPr>
      <w:r>
        <w:t xml:space="preserve">Číslo účtu: </w:t>
      </w:r>
      <w:r w:rsidR="0054227E">
        <w:t>XXXXXXX</w:t>
      </w:r>
    </w:p>
    <w:p w:rsidR="00782549" w:rsidRDefault="001A5D25">
      <w:pPr>
        <w:pStyle w:val="Zkladntext1"/>
        <w:shd w:val="clear" w:color="auto" w:fill="auto"/>
        <w:ind w:left="1320" w:right="3360" w:hanging="1320"/>
        <w:jc w:val="left"/>
      </w:pPr>
      <w:r>
        <w:t xml:space="preserve">Zastoupená: </w:t>
      </w:r>
      <w:r w:rsidR="0054227E">
        <w:t>XXXXXXXX</w:t>
      </w:r>
    </w:p>
    <w:p w:rsidR="00782549" w:rsidRDefault="001A5D25">
      <w:pPr>
        <w:pStyle w:val="Zkladntext1"/>
        <w:shd w:val="clear" w:color="auto" w:fill="auto"/>
        <w:spacing w:after="820"/>
        <w:ind w:left="1320" w:hanging="1320"/>
        <w:jc w:val="left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„Prodávající”)</w:t>
      </w:r>
    </w:p>
    <w:p w:rsidR="00782549" w:rsidRDefault="001A5D25">
      <w:pPr>
        <w:pStyle w:val="Zkladntext1"/>
        <w:shd w:val="clear" w:color="auto" w:fill="auto"/>
        <w:jc w:val="center"/>
      </w:pPr>
      <w:r>
        <w:t>uzavírají v souladu s § 2079 a násl. Zákona č. 89/2012 Sb., občanský zákoník</w:t>
      </w:r>
    </w:p>
    <w:p w:rsidR="00782549" w:rsidRDefault="001A5D25">
      <w:pPr>
        <w:pStyle w:val="Zkladntext1"/>
        <w:shd w:val="clear" w:color="auto" w:fill="auto"/>
        <w:spacing w:after="280"/>
        <w:jc w:val="center"/>
      </w:pPr>
      <w:r>
        <w:t>tuto</w:t>
      </w:r>
    </w:p>
    <w:p w:rsidR="00782549" w:rsidRDefault="001A5D25">
      <w:pPr>
        <w:pStyle w:val="Zkladntext1"/>
        <w:shd w:val="clear" w:color="auto" w:fill="auto"/>
        <w:spacing w:after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Rámcovou kupní smlouvu </w:t>
      </w:r>
      <w:r>
        <w:t xml:space="preserve">(dále jen </w:t>
      </w:r>
      <w:r>
        <w:rPr>
          <w:b/>
          <w:bCs/>
          <w:i/>
          <w:iCs/>
          <w:sz w:val="22"/>
          <w:szCs w:val="22"/>
        </w:rPr>
        <w:t>„Smlouva“)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03"/>
        </w:tabs>
        <w:ind w:left="2900" w:firstLine="20"/>
      </w:pPr>
      <w:bookmarkStart w:id="1" w:name="bookmark1"/>
      <w:r>
        <w:t>ÚVODNÍ USTANOVENÍ</w:t>
      </w:r>
      <w:bookmarkEnd w:id="1"/>
    </w:p>
    <w:p w:rsidR="00782549" w:rsidRDefault="001A5D25">
      <w:pPr>
        <w:pStyle w:val="Zkladntext1"/>
        <w:numPr>
          <w:ilvl w:val="0"/>
          <w:numId w:val="2"/>
        </w:numPr>
        <w:shd w:val="clear" w:color="auto" w:fill="auto"/>
        <w:tabs>
          <w:tab w:val="left" w:pos="423"/>
        </w:tabs>
        <w:spacing w:after="280"/>
        <w:ind w:left="440" w:hanging="440"/>
      </w:pPr>
      <w:r>
        <w:t>Smlouva je uzavírá</w:t>
      </w:r>
      <w:r>
        <w:t xml:space="preserve">na na základě výsledku výběrového řízení na veřejnou zakázku s názvem </w:t>
      </w:r>
      <w:r>
        <w:rPr>
          <w:b/>
          <w:bCs/>
          <w:sz w:val="22"/>
          <w:szCs w:val="22"/>
        </w:rPr>
        <w:t xml:space="preserve">„ kupní smlouva“ </w:t>
      </w:r>
      <w:r>
        <w:t xml:space="preserve">(dále jen </w:t>
      </w:r>
      <w:r>
        <w:rPr>
          <w:i/>
          <w:iCs/>
        </w:rPr>
        <w:t>„ Veřejná zakázka“),</w:t>
      </w:r>
      <w:r>
        <w:t xml:space="preserve"> zadávanou Kupujícím, jako zadavatelem, ve smyslu zákona č. 134/2016 Sb., o zadávání veřejných zakázek, ve znění pozdějších předpisů (dále jen </w:t>
      </w:r>
      <w:r>
        <w:rPr>
          <w:i/>
          <w:iCs/>
        </w:rPr>
        <w:t>„ZVZ“),</w:t>
      </w:r>
      <w:r>
        <w:t xml:space="preserve"> neboť nabídka Prodávajícího podaná v rámci výběrového řízení na Veřejnou zakázku byla Kupujícím vyhodnoce</w:t>
      </w:r>
      <w:r>
        <w:t xml:space="preserve">na jako </w:t>
      </w:r>
      <w:proofErr w:type="spellStart"/>
      <w:r>
        <w:t>nej</w:t>
      </w:r>
      <w:proofErr w:type="spellEnd"/>
      <w:r>
        <w:t xml:space="preserve"> výhodnější.</w:t>
      </w:r>
    </w:p>
    <w:p w:rsidR="00782549" w:rsidRDefault="001A5D25">
      <w:pPr>
        <w:pStyle w:val="Zkladntext1"/>
        <w:numPr>
          <w:ilvl w:val="0"/>
          <w:numId w:val="2"/>
        </w:numPr>
        <w:shd w:val="clear" w:color="auto" w:fill="auto"/>
        <w:tabs>
          <w:tab w:val="left" w:pos="423"/>
        </w:tabs>
        <w:ind w:left="440" w:hanging="440"/>
      </w:pPr>
      <w:r>
        <w:t xml:space="preserve">Smluvní strany prohlašují, že identifikační údaje specifikující Smluvní strany jsou v souladu s právní skutečností v době uzavření smlouvy. Smluvní strany se zavazují, že změny dotčených údajů písemně oznámí bez prodlení druhé </w:t>
      </w:r>
      <w:r>
        <w:t>Smluvní straně. V případě změny účtu Prodávajícího je Prodávající povinen rovněž doložit vlastnictví k novému</w:t>
      </w:r>
    </w:p>
    <w:p w:rsidR="00782549" w:rsidRDefault="001A5D25">
      <w:pPr>
        <w:pStyle w:val="Zkladntext1"/>
        <w:shd w:val="clear" w:color="auto" w:fill="auto"/>
        <w:spacing w:after="280"/>
        <w:ind w:left="420" w:firstLine="40"/>
      </w:pPr>
      <w:r>
        <w:t>účtu, a to kopií příslušné smlouvy, nebo potvrzením peněžního ústavu. Při změně identifikačních údajů Smluvních stran, včetně změny účtu, není nut</w:t>
      </w:r>
      <w:r>
        <w:t>né uzavírat ke Smlouvě dodatek.</w:t>
      </w:r>
    </w:p>
    <w:p w:rsidR="00782549" w:rsidRDefault="001A5D25">
      <w:pPr>
        <w:pStyle w:val="Zkladntext1"/>
        <w:numPr>
          <w:ilvl w:val="0"/>
          <w:numId w:val="2"/>
        </w:numPr>
        <w:shd w:val="clear" w:color="auto" w:fill="auto"/>
        <w:tabs>
          <w:tab w:val="left" w:pos="428"/>
        </w:tabs>
        <w:spacing w:after="280"/>
        <w:ind w:left="420" w:hanging="420"/>
      </w:pPr>
      <w:r>
        <w:lastRenderedPageBreak/>
        <w:t>Prodávající prohlašuje, že se náležitě seznámil se všemi podklady, které byly součástí Výzvy k podání nabídek Veřejné zakázky včetně všech jejich příloh (dále jen „Výzva“), a které stanovují požadavky na předmět plnění Smlou</w:t>
      </w:r>
      <w:r>
        <w:t>vy, a že je odborně způsobilý ke splnění všech závazků podle Smlouvy. Prodávající dále prohlašuje, že se detailně seznámil s rozsahem a povahou předmětu plnění Veřejné zakázky a Smlouvy, že jsou mu známy veškeré relevantní technické, kvalitativní a jiné po</w:t>
      </w:r>
      <w:r>
        <w:t>dmínky nezbytné k realizaci předmětu plnění Veřejné zakázky a Smlouvy, a že disponuje takovými kapacitami a odbornými znalostmi, které jsou nezbytné pro realizaci předmětu plnění Veřejné zakázky a Smlouvy za maximální smluvní cenu dohodnutou ve Smlouvě.</w:t>
      </w:r>
    </w:p>
    <w:p w:rsidR="00782549" w:rsidRDefault="001A5D25">
      <w:pPr>
        <w:pStyle w:val="Zkladntext1"/>
        <w:numPr>
          <w:ilvl w:val="0"/>
          <w:numId w:val="2"/>
        </w:numPr>
        <w:shd w:val="clear" w:color="auto" w:fill="auto"/>
        <w:tabs>
          <w:tab w:val="left" w:pos="428"/>
        </w:tabs>
        <w:spacing w:after="0"/>
        <w:ind w:left="420" w:hanging="420"/>
      </w:pPr>
      <w:r>
        <w:t>Po</w:t>
      </w:r>
      <w:r>
        <w:t>jmy s velkými počátečními písmeny definované ve Smlouvě budou mít význam, jenž je jim ve Smlouvě, včetně jejích příloh a dodatků, připisován. Pro vyloučení jakýchkoliv pochybností o vztahu Smlouvy a Výzvy jsou rovněž stanovena tato výkladová pravidla:</w:t>
      </w:r>
    </w:p>
    <w:p w:rsidR="00782549" w:rsidRDefault="001A5D25">
      <w:pPr>
        <w:pStyle w:val="Zkladntext1"/>
        <w:numPr>
          <w:ilvl w:val="0"/>
          <w:numId w:val="3"/>
        </w:numPr>
        <w:shd w:val="clear" w:color="auto" w:fill="auto"/>
        <w:tabs>
          <w:tab w:val="left" w:pos="890"/>
        </w:tabs>
        <w:spacing w:after="0"/>
        <w:ind w:left="900" w:hanging="440"/>
      </w:pPr>
      <w:r>
        <w:t>v př</w:t>
      </w:r>
      <w:r>
        <w:t xml:space="preserve">ípadě jakékoliv nejistoty ohledně výkladu ustanovení Smlouvy budou tato ustanovení vykládána tak, aby v co </w:t>
      </w:r>
      <w:proofErr w:type="spellStart"/>
      <w:r>
        <w:t>nej</w:t>
      </w:r>
      <w:proofErr w:type="spellEnd"/>
      <w:r>
        <w:t xml:space="preserve"> širší míře zohledňovala účel Veřejné zakázky vyjádřený ve Výzvě;</w:t>
      </w:r>
    </w:p>
    <w:p w:rsidR="00782549" w:rsidRDefault="001A5D25">
      <w:pPr>
        <w:pStyle w:val="Zkladntext1"/>
        <w:numPr>
          <w:ilvl w:val="0"/>
          <w:numId w:val="3"/>
        </w:numPr>
        <w:shd w:val="clear" w:color="auto" w:fill="auto"/>
        <w:tabs>
          <w:tab w:val="left" w:pos="890"/>
        </w:tabs>
        <w:spacing w:after="0"/>
        <w:ind w:left="900" w:hanging="440"/>
      </w:pPr>
      <w:r>
        <w:t>v případě chybějících ustanovení Smlouvy budou použita dostatečně konkrétní usta</w:t>
      </w:r>
      <w:r>
        <w:t>novení Výzvy;</w:t>
      </w:r>
    </w:p>
    <w:p w:rsidR="00782549" w:rsidRDefault="001A5D25">
      <w:pPr>
        <w:pStyle w:val="Zkladntext1"/>
        <w:numPr>
          <w:ilvl w:val="0"/>
          <w:numId w:val="3"/>
        </w:numPr>
        <w:shd w:val="clear" w:color="auto" w:fill="auto"/>
        <w:tabs>
          <w:tab w:val="left" w:pos="890"/>
        </w:tabs>
        <w:spacing w:after="280"/>
        <w:ind w:left="900" w:hanging="440"/>
      </w:pPr>
      <w:r>
        <w:t>v případě rozporu mezi ustanoveními Smlouvy a Výzvy, budou mít přednost ustanovení Smlouvy.</w:t>
      </w:r>
    </w:p>
    <w:p w:rsidR="00782549" w:rsidRDefault="001A5D25">
      <w:pPr>
        <w:pStyle w:val="Zkladntext1"/>
        <w:numPr>
          <w:ilvl w:val="0"/>
          <w:numId w:val="2"/>
        </w:numPr>
        <w:shd w:val="clear" w:color="auto" w:fill="auto"/>
        <w:tabs>
          <w:tab w:val="left" w:pos="428"/>
        </w:tabs>
        <w:spacing w:after="280"/>
        <w:ind w:left="420" w:hanging="420"/>
      </w:pPr>
      <w:r>
        <w:t>Prodávající prohlašuje, že jím poskytované plnění odpovídá všem požadavkům vyplývajícím z platných právních předpisů a závazných technických norem, kt</w:t>
      </w:r>
      <w:r>
        <w:t>eré se na plnění vztahují.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47"/>
        </w:tabs>
        <w:spacing w:after="280"/>
        <w:ind w:left="3180"/>
      </w:pPr>
      <w:bookmarkStart w:id="2" w:name="bookmark2"/>
      <w:r>
        <w:t>PŘEDMĚT SMLOUVY</w:t>
      </w:r>
      <w:bookmarkEnd w:id="2"/>
    </w:p>
    <w:p w:rsidR="00782549" w:rsidRDefault="001A5D25">
      <w:pPr>
        <w:pStyle w:val="Zkladntext1"/>
        <w:numPr>
          <w:ilvl w:val="0"/>
          <w:numId w:val="4"/>
        </w:numPr>
        <w:shd w:val="clear" w:color="auto" w:fill="auto"/>
        <w:tabs>
          <w:tab w:val="left" w:pos="428"/>
        </w:tabs>
        <w:spacing w:after="280"/>
        <w:ind w:left="420" w:hanging="420"/>
      </w:pPr>
      <w:r>
        <w:t xml:space="preserve">Prodávající se Smlouvou zavazuje na vlastní náklady a nebezpečí dodat Kupujícímu řádně a včas, za cenu a podmínek stanovených dále ve Smlouvě elektroinstalační materiál uvedený v příloze č. 1 této Smlouvy na </w:t>
      </w:r>
      <w:r>
        <w:t>základě dílčí písemné objednávky Kupujícího (dále jako „Předmět plnění“). Dílčí smluvní vztah mezi Kupujícím a Prodávajícím v rámci této Smlouvy vznikne písemnou akceptací objednávky Kupujícího Prodávajícím.</w:t>
      </w:r>
    </w:p>
    <w:p w:rsidR="00782549" w:rsidRDefault="001A5D25">
      <w:pPr>
        <w:pStyle w:val="Zkladntext1"/>
        <w:numPr>
          <w:ilvl w:val="0"/>
          <w:numId w:val="4"/>
        </w:numPr>
        <w:shd w:val="clear" w:color="auto" w:fill="auto"/>
        <w:tabs>
          <w:tab w:val="left" w:pos="428"/>
        </w:tabs>
        <w:spacing w:after="280"/>
        <w:ind w:left="420" w:hanging="420"/>
      </w:pPr>
      <w:r>
        <w:t xml:space="preserve">Prodávající prohlašuje, že Předmět plnění podle </w:t>
      </w:r>
      <w:r>
        <w:t>Smlouvy není plněním nemožným, a že Smlouvu uzavírá po pečlivém zvážení všech možných důsledků. Prodávající dále prohlašuje, že se seznámil s předmětem Smlouvy, a že Předmět plnění může být dodán s parametry a v termínech stanovených ve Smlouvě.</w:t>
      </w:r>
    </w:p>
    <w:p w:rsidR="00782549" w:rsidRDefault="001A5D25">
      <w:pPr>
        <w:pStyle w:val="Zkladntext1"/>
        <w:numPr>
          <w:ilvl w:val="0"/>
          <w:numId w:val="4"/>
        </w:numPr>
        <w:shd w:val="clear" w:color="auto" w:fill="auto"/>
        <w:tabs>
          <w:tab w:val="left" w:pos="428"/>
        </w:tabs>
        <w:spacing w:after="1640"/>
        <w:ind w:left="420" w:hanging="420"/>
      </w:pPr>
      <w:r>
        <w:t>Kupující s</w:t>
      </w:r>
      <w:r>
        <w:t>e zavazuje zaplatit Prodávajícímu za řádně dodaný dílčí Předmět plnění cenu dle ceníku Prodávajícího uvedeného v příloze č. 1 této Smlouvy (dále jako „Ceník“).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25"/>
        </w:tabs>
        <w:spacing w:after="280"/>
        <w:ind w:left="2960"/>
      </w:pPr>
      <w:bookmarkStart w:id="3" w:name="bookmark3"/>
      <w:r>
        <w:t>DOBA A MÍSTO PLNĚNÍ</w:t>
      </w:r>
      <w:bookmarkEnd w:id="3"/>
    </w:p>
    <w:p w:rsidR="00782549" w:rsidRDefault="001A5D25">
      <w:pPr>
        <w:pStyle w:val="Zkladntext1"/>
        <w:numPr>
          <w:ilvl w:val="0"/>
          <w:numId w:val="5"/>
        </w:numPr>
        <w:shd w:val="clear" w:color="auto" w:fill="auto"/>
        <w:tabs>
          <w:tab w:val="left" w:pos="423"/>
        </w:tabs>
        <w:ind w:left="440" w:hanging="440"/>
      </w:pPr>
      <w:r>
        <w:t>Prodávající se zavazuje dodat dílčí Předmět plnění v termínu stanoveném v rá</w:t>
      </w:r>
      <w:r>
        <w:t>mci dílčího smluvního vztahu uzavřeného dle této Smlouvy.</w:t>
      </w:r>
    </w:p>
    <w:p w:rsidR="00782549" w:rsidRDefault="001A5D25">
      <w:pPr>
        <w:pStyle w:val="Zkladntext1"/>
        <w:numPr>
          <w:ilvl w:val="0"/>
          <w:numId w:val="5"/>
        </w:numPr>
        <w:shd w:val="clear" w:color="auto" w:fill="auto"/>
        <w:tabs>
          <w:tab w:val="left" w:pos="423"/>
        </w:tabs>
        <w:spacing w:after="560"/>
        <w:ind w:left="440" w:hanging="440"/>
      </w:pPr>
      <w:r>
        <w:t>Místem plnění je areál ve správě Kupujícího na adrese: Zelený pruh 1294/52, 147 08, Praha 4 - Krč.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569"/>
        </w:tabs>
        <w:ind w:left="4100"/>
      </w:pPr>
      <w:bookmarkStart w:id="4" w:name="bookmark4"/>
      <w:r>
        <w:lastRenderedPageBreak/>
        <w:t>CENA</w:t>
      </w:r>
      <w:bookmarkEnd w:id="4"/>
    </w:p>
    <w:p w:rsidR="00782549" w:rsidRDefault="001A5D25">
      <w:pPr>
        <w:pStyle w:val="Zkladntext1"/>
        <w:numPr>
          <w:ilvl w:val="0"/>
          <w:numId w:val="6"/>
        </w:numPr>
        <w:shd w:val="clear" w:color="auto" w:fill="auto"/>
        <w:tabs>
          <w:tab w:val="left" w:pos="423"/>
        </w:tabs>
        <w:ind w:left="440" w:hanging="440"/>
      </w:pPr>
      <w:r>
        <w:t>Cena dílčího Předmětu plnění bude vždy stanovena dle Ceníku a uvedena následovně:</w:t>
      </w:r>
    </w:p>
    <w:p w:rsidR="00782549" w:rsidRDefault="001A5D25">
      <w:pPr>
        <w:pStyle w:val="Zkladntext1"/>
        <w:shd w:val="clear" w:color="auto" w:fill="auto"/>
        <w:ind w:left="440" w:firstLine="40"/>
        <w:jc w:val="left"/>
      </w:pPr>
      <w:r>
        <w:t xml:space="preserve">Cena v Kč </w:t>
      </w:r>
      <w:r>
        <w:t>bez DPH:</w:t>
      </w:r>
    </w:p>
    <w:p w:rsidR="00782549" w:rsidRDefault="001A5D25">
      <w:pPr>
        <w:pStyle w:val="Zkladntext1"/>
        <w:shd w:val="clear" w:color="auto" w:fill="auto"/>
        <w:ind w:left="440" w:firstLine="40"/>
        <w:jc w:val="left"/>
      </w:pPr>
      <w:r>
        <w:t>DPH:</w:t>
      </w:r>
    </w:p>
    <w:p w:rsidR="00782549" w:rsidRDefault="001A5D25">
      <w:pPr>
        <w:pStyle w:val="Zkladntext1"/>
        <w:shd w:val="clear" w:color="auto" w:fill="auto"/>
        <w:spacing w:after="0"/>
        <w:ind w:left="440" w:firstLine="40"/>
        <w:jc w:val="left"/>
      </w:pPr>
      <w:r>
        <w:t>Cena v Kč vč. DPH:</w:t>
      </w:r>
    </w:p>
    <w:p w:rsidR="00782549" w:rsidRDefault="001A5D25">
      <w:pPr>
        <w:pStyle w:val="Zkladntext1"/>
        <w:shd w:val="clear" w:color="auto" w:fill="auto"/>
        <w:ind w:left="440" w:firstLine="40"/>
        <w:jc w:val="left"/>
      </w:pPr>
      <w:r>
        <w:t>(slovy:)</w:t>
      </w:r>
    </w:p>
    <w:p w:rsidR="00782549" w:rsidRDefault="001A5D25">
      <w:pPr>
        <w:pStyle w:val="Zkladntext1"/>
        <w:numPr>
          <w:ilvl w:val="0"/>
          <w:numId w:val="6"/>
        </w:numPr>
        <w:shd w:val="clear" w:color="auto" w:fill="auto"/>
        <w:tabs>
          <w:tab w:val="left" w:pos="423"/>
        </w:tabs>
        <w:ind w:left="440" w:hanging="440"/>
      </w:pPr>
      <w:r>
        <w:t>Cena dílčího Předmětu plnění stanovená postupem uvedeným v odstavci 1. tohoto článku je maximální, nejvýše přípustná, nepřekročitelná a zahrnující veškeré náklady Prodávajícího nutné k řádnému splnění dílčího Předm</w:t>
      </w:r>
      <w:r>
        <w:t>ětu plnění (např. vedlejší náklady, náklady spojené s dopravou do místa plnění, včetně nákladů souvisejících apod.). Prodávající nese veškeré náklady nutně nebo účelně vynaložené při plnění závazku ze Smlouvy včetně veškerých poplatků. V ceně jsou zahrnuty</w:t>
      </w:r>
      <w:r>
        <w:t xml:space="preserve"> veškeré činnosti sjednané ve Smlouvě, jakož i další činnosti, které ve Smlouvě uvedeny nejsou, ale o kterých Prodávající vzhledem ke svým odborným znalostem vědět měl nebo mohl. Cenu plnění je možné měnit pouze za níže specifikovaných podmínek.</w:t>
      </w:r>
    </w:p>
    <w:p w:rsidR="00782549" w:rsidRDefault="001A5D25">
      <w:pPr>
        <w:pStyle w:val="Zkladntext1"/>
        <w:numPr>
          <w:ilvl w:val="0"/>
          <w:numId w:val="6"/>
        </w:numPr>
        <w:shd w:val="clear" w:color="auto" w:fill="auto"/>
        <w:tabs>
          <w:tab w:val="left" w:pos="423"/>
        </w:tabs>
        <w:ind w:left="440" w:hanging="440"/>
      </w:pPr>
      <w:r>
        <w:t xml:space="preserve">Maximální </w:t>
      </w:r>
      <w:r>
        <w:t>cena celkového Předmětu plnění dle této Smlouvy činí 500.000 Kč bez DPH.</w:t>
      </w:r>
    </w:p>
    <w:p w:rsidR="00782549" w:rsidRDefault="001A5D25">
      <w:pPr>
        <w:pStyle w:val="Zkladntext1"/>
        <w:numPr>
          <w:ilvl w:val="0"/>
          <w:numId w:val="6"/>
        </w:numPr>
        <w:shd w:val="clear" w:color="auto" w:fill="auto"/>
        <w:tabs>
          <w:tab w:val="left" w:pos="423"/>
        </w:tabs>
        <w:ind w:left="440" w:hanging="440"/>
      </w:pPr>
      <w:r>
        <w:t xml:space="preserve">Smluvní strany se dohodly, že pokud dojde v průběhu plnění Smlouvy ke změně zákonné sazby DPH stanovené pro plnění předmětu Smlouvy, bude tato sazba promítnuta do všech cen uvedených </w:t>
      </w:r>
      <w:r>
        <w:t>ve Smlouvě s DPH a Prodávající je od okamžiku nabytí účinnosti změny zákonné sazby DPH povinen účtovat platnou sazbu DPH. O této skutečnosti není nutné uzavírat dodatek ke Smlouvě.</w:t>
      </w:r>
    </w:p>
    <w:p w:rsidR="00782549" w:rsidRDefault="001A5D25">
      <w:pPr>
        <w:pStyle w:val="Zkladntext1"/>
        <w:numPr>
          <w:ilvl w:val="0"/>
          <w:numId w:val="6"/>
        </w:numPr>
        <w:shd w:val="clear" w:color="auto" w:fill="auto"/>
        <w:tabs>
          <w:tab w:val="left" w:pos="423"/>
        </w:tabs>
        <w:spacing w:after="540"/>
        <w:ind w:left="440" w:hanging="440"/>
      </w:pPr>
      <w:r>
        <w:t xml:space="preserve">Prodávající odpovídá za to, že sazba DPH je stanovena v souladu s platnými </w:t>
      </w:r>
      <w:r>
        <w:t>právními předpisy.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82"/>
        </w:tabs>
        <w:ind w:left="3100"/>
      </w:pPr>
      <w:bookmarkStart w:id="5" w:name="bookmark5"/>
      <w:r>
        <w:t>PLATEBNÍ PODMÍNKY</w:t>
      </w:r>
      <w:bookmarkEnd w:id="5"/>
    </w:p>
    <w:p w:rsidR="00782549" w:rsidRDefault="001A5D25">
      <w:pPr>
        <w:pStyle w:val="Zkladntext1"/>
        <w:numPr>
          <w:ilvl w:val="0"/>
          <w:numId w:val="7"/>
        </w:numPr>
        <w:shd w:val="clear" w:color="auto" w:fill="auto"/>
        <w:tabs>
          <w:tab w:val="left" w:pos="423"/>
        </w:tabs>
        <w:ind w:left="440" w:hanging="440"/>
        <w:rPr>
          <w:sz w:val="22"/>
          <w:szCs w:val="22"/>
        </w:rPr>
      </w:pPr>
      <w:r>
        <w:t xml:space="preserve">Cena plnění dle čl. IV. bude hrazena na základě daňového dokladu vystaveného Prodávajícím (dále jen </w:t>
      </w:r>
      <w:r>
        <w:rPr>
          <w:b/>
          <w:bCs/>
          <w:i/>
          <w:iCs/>
          <w:sz w:val="22"/>
          <w:szCs w:val="22"/>
        </w:rPr>
        <w:t>„Faktura“).</w:t>
      </w:r>
    </w:p>
    <w:p w:rsidR="00782549" w:rsidRDefault="001A5D25">
      <w:pPr>
        <w:pStyle w:val="Zkladntext1"/>
        <w:numPr>
          <w:ilvl w:val="0"/>
          <w:numId w:val="7"/>
        </w:numPr>
        <w:shd w:val="clear" w:color="auto" w:fill="auto"/>
        <w:tabs>
          <w:tab w:val="left" w:pos="423"/>
        </w:tabs>
        <w:ind w:left="440" w:hanging="440"/>
      </w:pPr>
      <w:r>
        <w:t xml:space="preserve">Právo fakturovat vzniká Prodávajícímu po řádném dodání celého dílčího Předmětu plnění a po protokolárním </w:t>
      </w:r>
      <w:r>
        <w:t>předání a převzetí plnění v souladu s čl. VI Smlouvy Kupujícímu.</w:t>
      </w:r>
    </w:p>
    <w:p w:rsidR="00782549" w:rsidRDefault="001A5D25">
      <w:pPr>
        <w:pStyle w:val="Zkladntext1"/>
        <w:numPr>
          <w:ilvl w:val="0"/>
          <w:numId w:val="7"/>
        </w:numPr>
        <w:shd w:val="clear" w:color="auto" w:fill="auto"/>
        <w:tabs>
          <w:tab w:val="left" w:pos="423"/>
        </w:tabs>
        <w:ind w:left="440" w:hanging="440"/>
      </w:pPr>
      <w:r>
        <w:t>Faktura vystavená na základě Smlouvy bude mít náležitosti daňového dokladu v souladu s příslušnými právními předpisy. Prodávající je po vzniku práva fakturovat povinen</w:t>
      </w:r>
    </w:p>
    <w:p w:rsidR="00782549" w:rsidRDefault="001A5D25">
      <w:pPr>
        <w:pStyle w:val="Zkladntext1"/>
        <w:shd w:val="clear" w:color="auto" w:fill="auto"/>
        <w:ind w:left="420" w:firstLine="40"/>
      </w:pPr>
      <w:r>
        <w:t>vystavit a Kupujícímu p</w:t>
      </w:r>
      <w:r>
        <w:t>ředat Fakturu ve dvojím vyhotovení. Faktura musí dále obsahovat:</w:t>
      </w:r>
    </w:p>
    <w:p w:rsidR="00782549" w:rsidRDefault="001A5D25">
      <w:pPr>
        <w:pStyle w:val="Zkladntext1"/>
        <w:numPr>
          <w:ilvl w:val="0"/>
          <w:numId w:val="8"/>
        </w:numPr>
        <w:shd w:val="clear" w:color="auto" w:fill="auto"/>
        <w:tabs>
          <w:tab w:val="left" w:pos="887"/>
        </w:tabs>
        <w:spacing w:after="0"/>
        <w:ind w:left="900" w:hanging="440"/>
      </w:pPr>
      <w:r>
        <w:t>název Smlouvy a datum jejího uzavření;</w:t>
      </w:r>
    </w:p>
    <w:p w:rsidR="00782549" w:rsidRDefault="001A5D25">
      <w:pPr>
        <w:pStyle w:val="Zkladntext1"/>
        <w:numPr>
          <w:ilvl w:val="0"/>
          <w:numId w:val="8"/>
        </w:numPr>
        <w:shd w:val="clear" w:color="auto" w:fill="auto"/>
        <w:tabs>
          <w:tab w:val="left" w:pos="887"/>
        </w:tabs>
        <w:spacing w:after="0"/>
        <w:ind w:left="900" w:hanging="440"/>
      </w:pPr>
      <w:r>
        <w:t>dílčí Předmět plnění;</w:t>
      </w:r>
    </w:p>
    <w:p w:rsidR="00782549" w:rsidRDefault="001A5D25">
      <w:pPr>
        <w:pStyle w:val="Zkladntext1"/>
        <w:numPr>
          <w:ilvl w:val="0"/>
          <w:numId w:val="8"/>
        </w:numPr>
        <w:shd w:val="clear" w:color="auto" w:fill="auto"/>
        <w:tabs>
          <w:tab w:val="left" w:pos="887"/>
        </w:tabs>
        <w:spacing w:after="0"/>
        <w:ind w:left="900" w:hanging="440"/>
      </w:pPr>
      <w:r>
        <w:t>označení banky a čísla účtu, na který má být zaplaceno (pokud je číslo účtu odlišné od čísla uvedeného v záhlaví Smlouvy, je Prodá</w:t>
      </w:r>
      <w:r>
        <w:t>vající povinen o této skutečnosti Kupujícího v souladu se Smlouvou informovat);</w:t>
      </w:r>
    </w:p>
    <w:p w:rsidR="00782549" w:rsidRDefault="001A5D25">
      <w:pPr>
        <w:pStyle w:val="Zkladntext1"/>
        <w:numPr>
          <w:ilvl w:val="0"/>
          <w:numId w:val="8"/>
        </w:numPr>
        <w:shd w:val="clear" w:color="auto" w:fill="auto"/>
        <w:tabs>
          <w:tab w:val="left" w:pos="887"/>
        </w:tabs>
        <w:spacing w:after="0"/>
        <w:ind w:left="900" w:hanging="440"/>
      </w:pPr>
      <w:r>
        <w:t xml:space="preserve">kopie příslušných akceptačních (předávacích) protokolů a jiných dokladů, pokud je </w:t>
      </w:r>
      <w:r>
        <w:lastRenderedPageBreak/>
        <w:t>Smlouva vyžaduje;</w:t>
      </w:r>
    </w:p>
    <w:p w:rsidR="00782549" w:rsidRDefault="001A5D25">
      <w:pPr>
        <w:pStyle w:val="Zkladntext1"/>
        <w:numPr>
          <w:ilvl w:val="0"/>
          <w:numId w:val="8"/>
        </w:numPr>
        <w:shd w:val="clear" w:color="auto" w:fill="auto"/>
        <w:tabs>
          <w:tab w:val="left" w:pos="887"/>
        </w:tabs>
        <w:spacing w:after="0"/>
        <w:ind w:left="900" w:hanging="440"/>
      </w:pPr>
      <w:r>
        <w:t>lhůtu splatnosti Faktury;</w:t>
      </w:r>
    </w:p>
    <w:p w:rsidR="00782549" w:rsidRDefault="001A5D25">
      <w:pPr>
        <w:pStyle w:val="Zkladntext1"/>
        <w:numPr>
          <w:ilvl w:val="0"/>
          <w:numId w:val="8"/>
        </w:numPr>
        <w:shd w:val="clear" w:color="auto" w:fill="auto"/>
        <w:tabs>
          <w:tab w:val="left" w:pos="887"/>
        </w:tabs>
        <w:spacing w:after="0"/>
        <w:ind w:left="900" w:hanging="440"/>
      </w:pPr>
      <w:r>
        <w:t>název, sídlo, ICO a DIČ Kupujícího a Prodávajícího</w:t>
      </w:r>
      <w:r>
        <w:t>;</w:t>
      </w:r>
    </w:p>
    <w:p w:rsidR="00782549" w:rsidRDefault="001A5D25">
      <w:pPr>
        <w:pStyle w:val="Zkladntext1"/>
        <w:numPr>
          <w:ilvl w:val="0"/>
          <w:numId w:val="8"/>
        </w:numPr>
        <w:shd w:val="clear" w:color="auto" w:fill="auto"/>
        <w:tabs>
          <w:tab w:val="left" w:pos="887"/>
        </w:tabs>
        <w:ind w:left="900" w:hanging="440"/>
      </w:pPr>
      <w:r>
        <w:t>jméno a vlastnoruční podpis osoby, která Fakturu vystavila, včetně kontaktního telefonu.</w:t>
      </w:r>
    </w:p>
    <w:p w:rsidR="00782549" w:rsidRDefault="001A5D25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20" w:hanging="420"/>
      </w:pPr>
      <w:r>
        <w:t>Lhůta splatnosti Faktury činí 15 kalendářních dnů ode dne jejího doručení Kupujícímu. Faktura bude doručena doporučenou listovní zásilkou nebo pověřenému zaměstnanci</w:t>
      </w:r>
      <w:r>
        <w:t xml:space="preserve"> Kupujícího proti písemnému potvrzení převzetí.</w:t>
      </w:r>
    </w:p>
    <w:p w:rsidR="00782549" w:rsidRDefault="001A5D25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20" w:hanging="420"/>
      </w:pPr>
      <w:r>
        <w:t xml:space="preserve">Součástí každé Faktury podle této Smlouvy bude specifikace dodaného plnění tak, aby byla v souladu s platnými účetními a daňovými předpisy, a to za účelem řádného vedení evidence majetku Kupujícího v souladu </w:t>
      </w:r>
      <w:r>
        <w:t>s těmito právními předpisy.</w:t>
      </w:r>
    </w:p>
    <w:p w:rsidR="00782549" w:rsidRDefault="001A5D25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20" w:hanging="420"/>
      </w:pPr>
      <w:r>
        <w:t>Nebude-li Faktura obsahovat některou povinnou nebo dohodnutou náležitost nebo bude-li chybně vyúčtována cena nebo DPH, je Kupující oprávněn Fakturu před uplynutím lhůty splatnosti bez zaplacení vrátit Prodávajícímu k provedení o</w:t>
      </w:r>
      <w:r>
        <w:t>pravy s vyznačením důvodu vrácení. Prodávající provede opravu vystavením nové Faktury. Vrácením vadné Faktury Prodávajícímu přestává běžet původní lhůta splatnosti. Nová lhůta splatnosti běží ode dne doručení nové Faktury.</w:t>
      </w:r>
    </w:p>
    <w:p w:rsidR="00782549" w:rsidRDefault="001A5D25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20" w:hanging="420"/>
      </w:pPr>
      <w:r>
        <w:t>Povinnost zaplatit cenu plnění je</w:t>
      </w:r>
      <w:r>
        <w:t xml:space="preserve"> splněna dnem odepsání příslušné částky z účtu Kupujícího. Všechny částky poukazované v Kč vzájemně Smluvními stranami na základě Smlouvy musí být prosté jakýchkoliv bankovních poplatků nebo jiných nákladů spojených s převodem na jejich účty.</w:t>
      </w:r>
    </w:p>
    <w:p w:rsidR="00782549" w:rsidRDefault="001A5D25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20" w:hanging="420"/>
      </w:pPr>
      <w:r>
        <w:t xml:space="preserve">Kupující </w:t>
      </w:r>
      <w:r>
        <w:t>neposkytuje Prodávajícímu na Předmět plnění Smlouvy jakékoliv zálohy.</w:t>
      </w:r>
    </w:p>
    <w:p w:rsidR="00782549" w:rsidRDefault="001A5D25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spacing w:after="540"/>
        <w:ind w:left="420" w:hanging="420"/>
      </w:pPr>
      <w:r>
        <w:t xml:space="preserve">V případě, že Kupující bude v prodlení se zaplacením řádně vystavené a doručené faktury, zaplatí příslušnému Prodávajícímu na jeho písemnou výzvu úrok z prodlení ve výši 0,01 % z dlužné </w:t>
      </w:r>
      <w:r>
        <w:t>částky za každý započatý den prodlení.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323"/>
        </w:tabs>
        <w:spacing w:after="240"/>
        <w:ind w:left="1860"/>
      </w:pPr>
      <w:bookmarkStart w:id="6" w:name="bookmark6"/>
      <w:r>
        <w:t>PŘEDÁNÍ A PŘEVZETÍ PŘEDMĚTU PLNĚNÍ</w:t>
      </w:r>
      <w:bookmarkEnd w:id="6"/>
    </w:p>
    <w:p w:rsidR="00782549" w:rsidRDefault="001A5D25">
      <w:pPr>
        <w:pStyle w:val="Zkladntext1"/>
        <w:numPr>
          <w:ilvl w:val="0"/>
          <w:numId w:val="9"/>
        </w:numPr>
        <w:shd w:val="clear" w:color="auto" w:fill="auto"/>
        <w:tabs>
          <w:tab w:val="left" w:pos="427"/>
        </w:tabs>
        <w:ind w:left="420" w:hanging="420"/>
      </w:pPr>
      <w:r>
        <w:t>Řádně dodaný dílčí Předmět plnění bude Smluvními stranami protokolárně předán a převzat v místě dodání dle čl. III, odst. 2. Smlouvy.</w:t>
      </w:r>
    </w:p>
    <w:p w:rsidR="00782549" w:rsidRDefault="001A5D25">
      <w:pPr>
        <w:pStyle w:val="Zkladntext1"/>
        <w:numPr>
          <w:ilvl w:val="0"/>
          <w:numId w:val="9"/>
        </w:numPr>
        <w:shd w:val="clear" w:color="auto" w:fill="auto"/>
        <w:tabs>
          <w:tab w:val="left" w:pos="427"/>
        </w:tabs>
        <w:ind w:left="420" w:hanging="420"/>
      </w:pPr>
      <w:r>
        <w:t>O řádném předání a převzetí dílčího Předmětu pln</w:t>
      </w:r>
      <w:r>
        <w:t>ění bude vyhotoven písemný předávací protokol podepsaný oběma Smluvními stranami, přičemž v tomto předávacím protokolu bude deklarována funkčnost a kompletnost dodaného zařízení. Zařízení bude předáno v bezvadném stavu.</w:t>
      </w:r>
    </w:p>
    <w:p w:rsidR="00782549" w:rsidRDefault="001A5D25">
      <w:pPr>
        <w:pStyle w:val="Zkladntext1"/>
        <w:numPr>
          <w:ilvl w:val="0"/>
          <w:numId w:val="9"/>
        </w:numPr>
        <w:shd w:val="clear" w:color="auto" w:fill="auto"/>
        <w:tabs>
          <w:tab w:val="left" w:pos="422"/>
        </w:tabs>
        <w:spacing w:after="540"/>
        <w:ind w:left="420" w:hanging="420"/>
      </w:pPr>
      <w:r>
        <w:t>Prodávající prohlašuje, že vlastnick</w:t>
      </w:r>
      <w:r>
        <w:t>é právo a nebezpečí škody na věci k dodanému dílčímu Předmětu plnění smlouvy předanému Prodávajícím Kupujícímu přechází na Kupujícího dnem jeho protokolárního předání Kupujícímu.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1967"/>
        </w:tabs>
        <w:ind w:left="1420"/>
      </w:pPr>
      <w:bookmarkStart w:id="7" w:name="bookmark7"/>
      <w:r>
        <w:t>DALŠÍ PRÁVA A POVINNOSTI SMLUVNÍCH STRAN</w:t>
      </w:r>
      <w:bookmarkEnd w:id="7"/>
    </w:p>
    <w:p w:rsidR="00782549" w:rsidRDefault="001A5D25">
      <w:pPr>
        <w:pStyle w:val="Zkladntext1"/>
        <w:numPr>
          <w:ilvl w:val="0"/>
          <w:numId w:val="10"/>
        </w:numPr>
        <w:shd w:val="clear" w:color="auto" w:fill="auto"/>
        <w:tabs>
          <w:tab w:val="left" w:pos="422"/>
        </w:tabs>
        <w:ind w:left="420" w:hanging="420"/>
      </w:pPr>
      <w:r>
        <w:t>Prodávající je dále povinen:</w:t>
      </w:r>
    </w:p>
    <w:p w:rsidR="00782549" w:rsidRDefault="001A5D25">
      <w:pPr>
        <w:pStyle w:val="Zkladntext1"/>
        <w:numPr>
          <w:ilvl w:val="0"/>
          <w:numId w:val="11"/>
        </w:numPr>
        <w:shd w:val="clear" w:color="auto" w:fill="auto"/>
        <w:tabs>
          <w:tab w:val="left" w:pos="888"/>
        </w:tabs>
        <w:spacing w:after="0"/>
        <w:ind w:left="880" w:hanging="420"/>
      </w:pPr>
      <w:r>
        <w:lastRenderedPageBreak/>
        <w:t>Poskytnout řádně a včas plnění podle Smlouvy bez faktických a právních vad;</w:t>
      </w:r>
    </w:p>
    <w:p w:rsidR="00782549" w:rsidRDefault="001A5D25">
      <w:pPr>
        <w:pStyle w:val="Zkladntext1"/>
        <w:numPr>
          <w:ilvl w:val="0"/>
          <w:numId w:val="11"/>
        </w:numPr>
        <w:shd w:val="clear" w:color="auto" w:fill="auto"/>
        <w:tabs>
          <w:tab w:val="left" w:pos="888"/>
        </w:tabs>
        <w:spacing w:after="0"/>
        <w:ind w:left="880" w:hanging="420"/>
      </w:pPr>
      <w:r>
        <w:t xml:space="preserve">postupovat při plnění předmětu Smlouvy s odbornou péčí, podle </w:t>
      </w:r>
      <w:proofErr w:type="spellStart"/>
      <w:r>
        <w:t>nej</w:t>
      </w:r>
      <w:proofErr w:type="spellEnd"/>
      <w:r>
        <w:t xml:space="preserve"> lepších znalostí a schopností, sledovat a chránit oprávněné zájmy Kupujícího;</w:t>
      </w:r>
    </w:p>
    <w:p w:rsidR="00782549" w:rsidRDefault="001A5D25">
      <w:pPr>
        <w:pStyle w:val="Zkladntext1"/>
        <w:numPr>
          <w:ilvl w:val="0"/>
          <w:numId w:val="11"/>
        </w:numPr>
        <w:shd w:val="clear" w:color="auto" w:fill="auto"/>
        <w:tabs>
          <w:tab w:val="left" w:pos="888"/>
        </w:tabs>
        <w:ind w:left="880" w:hanging="420"/>
      </w:pPr>
      <w:r>
        <w:t>vyrozumět Kupujícího nejméně 5 (slov</w:t>
      </w:r>
      <w:r>
        <w:t>y: pět) pracovních dnů před plánovaným datem dodání, za účelem připravenosti Kupujícího k poskytnutí dostatečné součinnosti při předání a převzetí plnění.</w:t>
      </w:r>
    </w:p>
    <w:p w:rsidR="00782549" w:rsidRDefault="001A5D25">
      <w:pPr>
        <w:pStyle w:val="Zkladntext1"/>
        <w:numPr>
          <w:ilvl w:val="0"/>
          <w:numId w:val="10"/>
        </w:numPr>
        <w:shd w:val="clear" w:color="auto" w:fill="auto"/>
        <w:tabs>
          <w:tab w:val="left" w:pos="422"/>
        </w:tabs>
        <w:spacing w:after="540"/>
        <w:ind w:left="420" w:hanging="420"/>
      </w:pPr>
      <w:r>
        <w:t>Prodávající je povinen za účelem ověření plnění svých povinností vytvořit podmínky subjektům oprávněn</w:t>
      </w:r>
      <w:r>
        <w:t>ých dle zákona č. 320/2001 Sb., o finanční kontrole ve veřejné správy a o změně některých zákonů (zákon o finanční kontrole), ve znění pozdějších předpisu, k provedení kontroly vztahující se k realizaci předmětu Smlouvy, poskytnout oprávněným osobám vešker</w:t>
      </w:r>
      <w:r>
        <w:t>é doklady vztahující se k realizaci předmětu Smlouvy, umožnit průběžné ověřování souladu údajů o realizaci předmětu Smlouvy a poskytnout součinnost všem osobám oprávněným k provádění kontroly, včetně toho, že se Prodávající podrobí této kontrole a bude půs</w:t>
      </w:r>
      <w:r>
        <w:t xml:space="preserve">obit jako osoba povinná ve smyslu </w:t>
      </w:r>
      <w:proofErr w:type="spellStart"/>
      <w:r>
        <w:t>ust</w:t>
      </w:r>
      <w:proofErr w:type="spellEnd"/>
      <w:r>
        <w:t>. § 2 písm. e) uvedeného zákona. Těmito oprávněnými osobami jsou Kupující, Ministerstvo financí České republiky, Ministerstvo pro místní rozvoj České republiky, Ministerstvo vnitra České republiky, Ministerstvo zdravotn</w:t>
      </w:r>
      <w:r>
        <w:t xml:space="preserve">ictví České republiky, Centrum pro regionální rozvoj, Evropská komise, Evropský účetní dvůr, </w:t>
      </w:r>
      <w:proofErr w:type="spellStart"/>
      <w:r>
        <w:t>Nej</w:t>
      </w:r>
      <w:proofErr w:type="spellEnd"/>
      <w:r>
        <w:t xml:space="preserve"> vyšší kontrolní úřad, příslušný finanční úřad, případně další orgány oprávněné k výkonu kontroly.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1173"/>
        </w:tabs>
        <w:ind w:left="540"/>
      </w:pPr>
      <w:bookmarkStart w:id="8" w:name="bookmark8"/>
      <w:r>
        <w:t>ODPOVĚDNOST ZA ŠKODU, ODPOVĚDNOST ZA VADY, ZÁRUKA</w:t>
      </w:r>
      <w:bookmarkEnd w:id="8"/>
    </w:p>
    <w:p w:rsidR="00782549" w:rsidRDefault="001A5D25">
      <w:pPr>
        <w:pStyle w:val="Zkladntext1"/>
        <w:numPr>
          <w:ilvl w:val="0"/>
          <w:numId w:val="12"/>
        </w:numPr>
        <w:shd w:val="clear" w:color="auto" w:fill="auto"/>
        <w:tabs>
          <w:tab w:val="left" w:pos="422"/>
        </w:tabs>
        <w:ind w:left="420" w:hanging="420"/>
      </w:pPr>
      <w:r>
        <w:t>Prodávající</w:t>
      </w:r>
      <w:r>
        <w:t xml:space="preserve"> je povinen dodat celý dílčí Předmět plnění v množství, druhu a jakosti v souladu se Smlouvou při dodržení obchodních podmínek sjednaných v této Smlouvě.</w:t>
      </w:r>
    </w:p>
    <w:p w:rsidR="00782549" w:rsidRDefault="001A5D25">
      <w:pPr>
        <w:pStyle w:val="Zkladntext1"/>
        <w:numPr>
          <w:ilvl w:val="0"/>
          <w:numId w:val="12"/>
        </w:numPr>
        <w:shd w:val="clear" w:color="auto" w:fill="auto"/>
        <w:tabs>
          <w:tab w:val="left" w:pos="422"/>
        </w:tabs>
        <w:ind w:left="420" w:hanging="420"/>
      </w:pPr>
      <w:r>
        <w:t>Prodávající je odpovědný za případné vady dodané věci, jež bude mít v době jejího protokolárního předá</w:t>
      </w:r>
      <w:r>
        <w:t>ní a převzetí Kupujícím a dále za vady, které se na dodané věci (či jejích částech) vyskytnou v průběhu záruční doby. Prodávající v souvislosti s odpovědností za vady dodané věci poskytuje Kupujícímu níže specifikovanou záruku.</w:t>
      </w:r>
    </w:p>
    <w:p w:rsidR="00782549" w:rsidRDefault="001A5D25">
      <w:pPr>
        <w:pStyle w:val="Zkladntext1"/>
        <w:numPr>
          <w:ilvl w:val="0"/>
          <w:numId w:val="12"/>
        </w:numPr>
        <w:shd w:val="clear" w:color="auto" w:fill="auto"/>
        <w:tabs>
          <w:tab w:val="left" w:pos="422"/>
        </w:tabs>
        <w:ind w:left="420" w:hanging="420"/>
      </w:pPr>
      <w:r>
        <w:t>Prodávající se zavazuje posk</w:t>
      </w:r>
      <w:r>
        <w:t>ytnout záruku na věc dodanou v rámci dílčího smluvního vztahu po dobu 24 měsíců na všechny vady dodaného dílčího Předmětu plnění.</w:t>
      </w:r>
    </w:p>
    <w:p w:rsidR="00782549" w:rsidRDefault="001A5D25">
      <w:pPr>
        <w:pStyle w:val="Zkladntext1"/>
        <w:numPr>
          <w:ilvl w:val="0"/>
          <w:numId w:val="12"/>
        </w:numPr>
        <w:shd w:val="clear" w:color="auto" w:fill="auto"/>
        <w:tabs>
          <w:tab w:val="left" w:pos="422"/>
        </w:tabs>
        <w:ind w:left="420" w:hanging="420"/>
      </w:pPr>
      <w:r>
        <w:t>Záruční doba počíná běžet dnem protokolárního předání a převzetí dílčího Předmětu plnění dle Smlouvy Kupujícím. Záruční doba n</w:t>
      </w:r>
      <w:r>
        <w:t>eběží po dobu, po kterou Kupující nemůže užívat dílčí Předmět plnění pro vady, za které odpovídá Prodávající.</w:t>
      </w:r>
    </w:p>
    <w:p w:rsidR="00782549" w:rsidRDefault="001A5D25">
      <w:pPr>
        <w:pStyle w:val="Zkladntext1"/>
        <w:numPr>
          <w:ilvl w:val="0"/>
          <w:numId w:val="12"/>
        </w:numPr>
        <w:shd w:val="clear" w:color="auto" w:fill="auto"/>
        <w:tabs>
          <w:tab w:val="left" w:pos="422"/>
        </w:tabs>
        <w:spacing w:after="280"/>
        <w:ind w:left="400" w:hanging="400"/>
      </w:pPr>
      <w:r>
        <w:t xml:space="preserve">Prodávající je odpovědný za to, že dodaný dílčí Předmět plnění je v souladu se Smlouvou, a že po dobu záruční doby dle článku VIII. odst. 3 </w:t>
      </w:r>
      <w:r>
        <w:t>Smlouvy bude mít dohodnuté vlastnosti a charakteristiky.</w:t>
      </w:r>
    </w:p>
    <w:p w:rsidR="00782549" w:rsidRDefault="001A5D25">
      <w:pPr>
        <w:pStyle w:val="Zkladntext1"/>
        <w:numPr>
          <w:ilvl w:val="0"/>
          <w:numId w:val="12"/>
        </w:numPr>
        <w:shd w:val="clear" w:color="auto" w:fill="auto"/>
        <w:tabs>
          <w:tab w:val="left" w:pos="422"/>
        </w:tabs>
        <w:spacing w:after="280"/>
        <w:ind w:left="400" w:hanging="400"/>
      </w:pPr>
      <w:r>
        <w:t>Veškeré vady dílčího Předmětu plnění je Kupující povinen oznámit příslušnému Prodávajícímu bez zbytečného odkladu poté, kdy vadu zjistí, a to e-mailem na adresu uvedenou v záhlaví této Smlouvy nebo p</w:t>
      </w:r>
      <w:r>
        <w:t>ísemně na adresu Prodávajícího uvedenou v záhlaví této smlouvy.</w:t>
      </w:r>
    </w:p>
    <w:p w:rsidR="00782549" w:rsidRDefault="001A5D25">
      <w:pPr>
        <w:pStyle w:val="Zkladntext1"/>
        <w:numPr>
          <w:ilvl w:val="0"/>
          <w:numId w:val="12"/>
        </w:numPr>
        <w:shd w:val="clear" w:color="auto" w:fill="auto"/>
        <w:tabs>
          <w:tab w:val="left" w:pos="422"/>
        </w:tabs>
        <w:spacing w:after="840"/>
        <w:ind w:left="400" w:hanging="400"/>
      </w:pPr>
      <w:r>
        <w:t>Veškeré opravy vad dílčího Předmětu plnění, na které se vztahuje záruka, v záruční době dle článku VIII. odst. 3 Smlouvy budou prováděny pro Kupujícího zcela bezplatně a tedy výlučně na náklad</w:t>
      </w:r>
      <w:r>
        <w:t>y Prodávajícího.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26"/>
        </w:tabs>
        <w:spacing w:after="280"/>
        <w:ind w:left="3180"/>
      </w:pPr>
      <w:bookmarkStart w:id="9" w:name="bookmark9"/>
      <w:r>
        <w:lastRenderedPageBreak/>
        <w:t>SANKČNÍ UJEDNÁNÍ</w:t>
      </w:r>
      <w:bookmarkEnd w:id="9"/>
    </w:p>
    <w:p w:rsidR="00782549" w:rsidRDefault="001A5D25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after="280"/>
        <w:ind w:left="400" w:hanging="400"/>
      </w:pPr>
      <w:r>
        <w:t>Prodávající je oprávněn požadovat na Kupujícím úrok z prodlení za nedodržení termínu splatnosti faktury ve výši 0,01 % z oprávněně fakturované částky včetně DPH za každý i započatý den prodlení.</w:t>
      </w:r>
    </w:p>
    <w:p w:rsidR="00782549" w:rsidRDefault="001A5D25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after="280"/>
        <w:ind w:left="400" w:hanging="400"/>
      </w:pPr>
      <w:r>
        <w:t>Kupující je oprávněn požado</w:t>
      </w:r>
      <w:r>
        <w:t>vat na Prodávajícím smluvní pokutu za nedodržení termínu dodání dílčího Předmětu plnění, a to ve výši 0,5 % z ceny dílčího Předmětu plnění včetně DPH za každý i započatý den prodlení.</w:t>
      </w:r>
    </w:p>
    <w:p w:rsidR="00782549" w:rsidRDefault="001A5D25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after="280"/>
        <w:ind w:left="400" w:hanging="400"/>
      </w:pPr>
      <w:r>
        <w:t>Prodávající se zavazuje k odstranění vad Předmětu plnění, na které se vz</w:t>
      </w:r>
      <w:r>
        <w:t>tahuje záruka, v záruční době dle článku VIII. odst. 3 Smlouvy. Bude-li Prodávající v prodlení s odstraněním vad Předmětu plnění, zavazuje se zaplatit Kupujícímu smluvní pokutu ve výši 500 Kč za každý i jen započatý den prodlení.</w:t>
      </w:r>
    </w:p>
    <w:p w:rsidR="00782549" w:rsidRDefault="001A5D25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after="280"/>
        <w:ind w:left="400" w:hanging="400"/>
      </w:pPr>
      <w:r>
        <w:t xml:space="preserve">Úrok z prodlení a smluvní </w:t>
      </w:r>
      <w:r>
        <w:t>pokuta jsou splatné do 15 kalendářních dnů od data, kdy byla povinné straně doručena písemná výzva k jejich zaplacení oprávněnou stranou, a to na účet oprávněné strany uvedený v písemné výzvě.</w:t>
      </w:r>
    </w:p>
    <w:p w:rsidR="00782549" w:rsidRDefault="001A5D25">
      <w:pPr>
        <w:pStyle w:val="Zkladntext1"/>
        <w:numPr>
          <w:ilvl w:val="0"/>
          <w:numId w:val="13"/>
        </w:numPr>
        <w:shd w:val="clear" w:color="auto" w:fill="auto"/>
        <w:tabs>
          <w:tab w:val="left" w:pos="422"/>
        </w:tabs>
        <w:spacing w:after="540"/>
        <w:ind w:left="400" w:hanging="400"/>
      </w:pPr>
      <w:r>
        <w:t>Zaplacením smluvní pokuty není jakkoliv dotčen nárok Kupujícího</w:t>
      </w:r>
      <w:r>
        <w:t xml:space="preserve"> na náhradu škody; nárok na náhradu škody je Kupující oprávněn uplatnit vedle smluvní pokuty v plné výši. Zaplacením smluvní pokuty není dotčeno splnění povinnosti, která je prostřednictvím smluvní pokuty zajištěna.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356"/>
        </w:tabs>
        <w:spacing w:after="280"/>
        <w:ind w:left="3000"/>
      </w:pPr>
      <w:bookmarkStart w:id="10" w:name="bookmark10"/>
      <w:r>
        <w:t>DŮVĚRNÉ INFORMACE</w:t>
      </w:r>
      <w:bookmarkEnd w:id="10"/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2"/>
        </w:tabs>
        <w:spacing w:after="280"/>
        <w:ind w:left="400" w:hanging="400"/>
      </w:pPr>
      <w:r>
        <w:t xml:space="preserve">Vzhledem k </w:t>
      </w:r>
      <w:r>
        <w:t>veřejnoprávnímu charakteru Kupujícího, Prodávající výslovně prohlašuje, že je s touto skutečností obeznámen, že žádné ustanovení Smlouvy nepodléhá z jeho strany obchodnímu tajemství a souhlasí se zveřejněním smluvních podmínek obsažených ve Smlouvě, včetně</w:t>
      </w:r>
      <w:r>
        <w:t xml:space="preserve"> jejích příloh a případných dodatků Smlouvy za podmínek vyplývajících z příslušných právních předpisů, zejména zák. č. 106/1999 Sb., o svobodném přístupu k informacím.</w:t>
      </w:r>
      <w:r>
        <w:br w:type="page"/>
      </w:r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9"/>
        </w:tabs>
        <w:spacing w:after="540"/>
        <w:ind w:left="420" w:hanging="420"/>
      </w:pPr>
      <w:r>
        <w:lastRenderedPageBreak/>
        <w:t>Smluvní strany prohlašují, že skutečnosti uvedené v této smlouvě nepovažují za obchodní</w:t>
      </w:r>
      <w:r>
        <w:t xml:space="preserve"> tajemství a udělují souhlas k jejich užití a zveřejnění bez stanovení jakýchkoli dalších podmínek.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1593"/>
        </w:tabs>
        <w:spacing w:after="540"/>
        <w:ind w:left="1140"/>
      </w:pPr>
      <w:bookmarkStart w:id="11" w:name="bookmark11"/>
      <w:r>
        <w:t>DOBA TRVÁNÍ SMLOUVY A MOŽNOSTI JEJÍHO UKONČENÍ</w:t>
      </w:r>
      <w:bookmarkEnd w:id="11"/>
    </w:p>
    <w:p w:rsidR="00782549" w:rsidRDefault="001A5D25">
      <w:pPr>
        <w:pStyle w:val="Zkladntext1"/>
        <w:numPr>
          <w:ilvl w:val="0"/>
          <w:numId w:val="15"/>
        </w:numPr>
        <w:shd w:val="clear" w:color="auto" w:fill="auto"/>
        <w:tabs>
          <w:tab w:val="left" w:pos="429"/>
        </w:tabs>
        <w:ind w:left="420" w:hanging="420"/>
      </w:pPr>
      <w:r>
        <w:t xml:space="preserve">Odstoupit od Smlouvy či od dílčího smluvního vztahu je oprávněna ta smluvní strana, která svou povinnost </w:t>
      </w:r>
      <w:r>
        <w:t>neporušila. Kupující je oprávněn od Smlouvy či od dílčího smluvního vztahu písemně odstoupit z důvodu jejího podstatného porušení Prodávajícím, přičemž za podstatné porušení Smlouvy či dílčího smluvního vztahu Prodávajícím se považuje takové porušení, o kt</w:t>
      </w:r>
      <w:r>
        <w:t>erém Prodávající s přihlédnutím k účelu Smlouvy, který vyplynul z jejího obsahu nebo z okolností, za nichž byla Smlouva uzavřena, věděl nebo musel vědět, že v době uzavření Smlouvy nebo v době porušení povinnosti Kupující nebude mít zájem na plnění povinno</w:t>
      </w:r>
      <w:r>
        <w:t>stí při takovém porušení Smlouvy. Podstatným porušením této Smlouvy je mj.:</w:t>
      </w:r>
    </w:p>
    <w:p w:rsidR="00782549" w:rsidRDefault="001A5D25">
      <w:pPr>
        <w:pStyle w:val="Zkladntext1"/>
        <w:numPr>
          <w:ilvl w:val="0"/>
          <w:numId w:val="16"/>
        </w:numPr>
        <w:shd w:val="clear" w:color="auto" w:fill="auto"/>
        <w:tabs>
          <w:tab w:val="left" w:pos="867"/>
        </w:tabs>
        <w:spacing w:after="0"/>
        <w:ind w:left="880" w:hanging="440"/>
        <w:jc w:val="left"/>
      </w:pPr>
      <w:r>
        <w:t>prodlení Prodávajícího s řádným dodáním dílčího Předmětu plnění delším než 30 kalendářních dnů;</w:t>
      </w:r>
    </w:p>
    <w:p w:rsidR="00782549" w:rsidRDefault="001A5D25">
      <w:pPr>
        <w:pStyle w:val="Zkladntext1"/>
        <w:numPr>
          <w:ilvl w:val="0"/>
          <w:numId w:val="16"/>
        </w:numPr>
        <w:shd w:val="clear" w:color="auto" w:fill="auto"/>
        <w:tabs>
          <w:tab w:val="left" w:pos="867"/>
        </w:tabs>
        <w:spacing w:after="0"/>
        <w:ind w:left="880" w:hanging="440"/>
        <w:jc w:val="left"/>
      </w:pPr>
      <w:r>
        <w:t>dodání použitého dílčího Předmětu plnění;</w:t>
      </w:r>
    </w:p>
    <w:p w:rsidR="00782549" w:rsidRDefault="001A5D25">
      <w:pPr>
        <w:pStyle w:val="Zkladntext1"/>
        <w:numPr>
          <w:ilvl w:val="0"/>
          <w:numId w:val="16"/>
        </w:numPr>
        <w:shd w:val="clear" w:color="auto" w:fill="auto"/>
        <w:tabs>
          <w:tab w:val="left" w:pos="867"/>
        </w:tabs>
        <w:ind w:left="880" w:hanging="440"/>
        <w:jc w:val="left"/>
      </w:pPr>
      <w:r>
        <w:t>opakované porušování dalších povinností Pr</w:t>
      </w:r>
      <w:r>
        <w:t>odávajícím vyplývajících ze Smlouvy.</w:t>
      </w:r>
    </w:p>
    <w:p w:rsidR="00782549" w:rsidRDefault="001A5D25">
      <w:pPr>
        <w:pStyle w:val="Zkladntext1"/>
        <w:numPr>
          <w:ilvl w:val="0"/>
          <w:numId w:val="15"/>
        </w:numPr>
        <w:shd w:val="clear" w:color="auto" w:fill="auto"/>
        <w:tabs>
          <w:tab w:val="left" w:pos="429"/>
        </w:tabs>
        <w:ind w:left="420" w:hanging="420"/>
      </w:pPr>
      <w:r>
        <w:t>Smluvní strany se dohodly, že odstoupení od Smlouvy či od dílčího smluvního vztahu musí být písemné a na možnost odstoupení od smlouvy již dříve Kupující písemně Prodávajícího upozornil. Odstoupení je účinné ode dne, kd</w:t>
      </w:r>
      <w:r>
        <w:t>y bylo doručeno druhé Smluvní straně.</w:t>
      </w:r>
    </w:p>
    <w:p w:rsidR="00782549" w:rsidRDefault="001A5D25">
      <w:pPr>
        <w:pStyle w:val="Zkladntext1"/>
        <w:numPr>
          <w:ilvl w:val="0"/>
          <w:numId w:val="15"/>
        </w:numPr>
        <w:shd w:val="clear" w:color="auto" w:fill="auto"/>
        <w:tabs>
          <w:tab w:val="left" w:pos="429"/>
        </w:tabs>
        <w:spacing w:after="820"/>
        <w:ind w:left="420" w:hanging="420"/>
      </w:pPr>
      <w:r>
        <w:t xml:space="preserve">Ukončením Smlouvy či dílčího smluvního vztahu nejsou dotčena ustanovení o odpovědnosti za škodu (škoda může spočívat i v nákladech vynaložených Kupujícím na realizaci nového výběrového řízení), nároky na uplatnění </w:t>
      </w:r>
      <w:r>
        <w:t>smluvních pokut a ostatních práv a povinností založených Smlouvou, která mají podle zákona nebo Smlouvy trvat i po jejím zrušení.</w:t>
      </w:r>
    </w:p>
    <w:p w:rsidR="00782549" w:rsidRDefault="001A5D2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260"/>
        </w:tabs>
        <w:ind w:left="2720"/>
      </w:pPr>
      <w:bookmarkStart w:id="12" w:name="bookmark12"/>
      <w:r>
        <w:t>ZÁVĚREČNÁ USTANOVENÍ</w:t>
      </w:r>
      <w:bookmarkEnd w:id="12"/>
    </w:p>
    <w:p w:rsidR="00782549" w:rsidRDefault="001A5D25">
      <w:pPr>
        <w:pStyle w:val="Zkladntext1"/>
        <w:shd w:val="clear" w:color="auto" w:fill="auto"/>
        <w:spacing w:after="400"/>
        <w:ind w:left="420" w:hanging="420"/>
      </w:pPr>
      <w:r>
        <w:t>1. Doručovacími adresami jsou adresy uvedené v záhlaví Smlouvy. Změnu je Smluvní strana povinna písemně o</w:t>
      </w:r>
      <w:r>
        <w:t>známit předem a nebude-li to možné, tak bez zbytečného odkladu po jejím provedení, nejdéle však nejbližší pracovní den. Smluvní straně jdou plně k tíži důsledky případného neoznámení změny doručovací adresy podle předcházející věty.</w:t>
      </w:r>
    </w:p>
    <w:p w:rsidR="00782549" w:rsidRDefault="001A5D2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54610" distB="1074420" distL="114300" distR="619760" simplePos="0" relativeHeight="125829378" behindDoc="0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63500</wp:posOffset>
                </wp:positionV>
                <wp:extent cx="4455160" cy="2012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549" w:rsidRDefault="001A5D2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2. Osoby oprávněné j</w:t>
                            </w:r>
                            <w:r>
                              <w:t>ednat za smluvní strany v záležitostech Smlouvy: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599999999999994pt;margin-top:5.pt;width:350.80000000000001pt;height:15.85pt;z-index:-125829375;mso-wrap-distance-left:9.pt;mso-wrap-distance-top:4.2999999999999998pt;mso-wrap-distance-right:48.799999999999997pt;mso-wrap-distance-bottom:84.59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2. Osoby oprávněné jednat za smluvní strany v záležitostech Smlouvy: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5905" distB="0" distL="365760" distR="2825750" simplePos="0" relativeHeight="125829380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264795</wp:posOffset>
                </wp:positionV>
                <wp:extent cx="1997710" cy="10833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083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549" w:rsidRDefault="001A5D25">
                            <w:pPr>
                              <w:pStyle w:val="Zkladntext1"/>
                              <w:shd w:val="clear" w:color="auto" w:fill="auto"/>
                              <w:spacing w:after="300"/>
                              <w:ind w:left="1020"/>
                              <w:jc w:val="left"/>
                            </w:pPr>
                            <w:r>
                              <w:t>rozsah oprávnění</w:t>
                            </w:r>
                          </w:p>
                          <w:p w:rsidR="00782549" w:rsidRDefault="001A5D25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Prodávající</w:t>
                            </w:r>
                          </w:p>
                          <w:p w:rsidR="00782549" w:rsidRDefault="001A5D2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ve věcech smluvních ve věcech technických předání dílčího Předmětu plnění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5.400000000000006pt;margin-top:20.850000000000001pt;width:157.30000000000001pt;height:85.299999999999997pt;z-index:-125829373;mso-wrap-distance-left:28.800000000000001pt;mso-wrap-distance-top:20.149999999999999pt;mso-wrap-distance-right:222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10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rozsah oprávnění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ve věcech smluvních ve věcech technických předání dílčího Předmětu plnění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5905" distB="167005" distL="2804795" distR="114300" simplePos="0" relativeHeight="125829382" behindDoc="0" locked="0" layoutInCell="1" allowOverlap="1">
                <wp:simplePos x="0" y="0"/>
                <wp:positionH relativeFrom="page">
                  <wp:posOffset>3523615</wp:posOffset>
                </wp:positionH>
                <wp:positionV relativeFrom="paragraph">
                  <wp:posOffset>264795</wp:posOffset>
                </wp:positionV>
                <wp:extent cx="2270125" cy="9074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907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549" w:rsidRDefault="001A5D25">
                            <w:pPr>
                              <w:pStyle w:val="Zkladntext1"/>
                              <w:shd w:val="clear" w:color="auto" w:fill="auto"/>
                              <w:spacing w:after="540"/>
                              <w:ind w:left="700"/>
                              <w:jc w:val="left"/>
                            </w:pPr>
                            <w:r>
                              <w:t>jméno osoby</w:t>
                            </w:r>
                          </w:p>
                          <w:p w:rsidR="00782549" w:rsidRDefault="0054227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XXXXXXXX</w:t>
                            </w:r>
                          </w:p>
                          <w:p w:rsidR="00782549" w:rsidRDefault="001A5D2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Obchodní zástupce K&amp;V elektro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277.45pt;margin-top:20.85pt;width:178.75pt;height:71.45pt;z-index:125829382;visibility:visible;mso-wrap-style:square;mso-wrap-distance-left:220.85pt;mso-wrap-distance-top:20.15pt;mso-wrap-distance-right:9pt;mso-wrap-distance-bottom:1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" filled="f" stroked="f">
                <v:textbox inset="0,0,0,0">
                  <w:txbxContent>
                    <w:p w:rsidR="00782549" w:rsidRDefault="001A5D25">
                      <w:pPr>
                        <w:pStyle w:val="Zkladntext1"/>
                        <w:shd w:val="clear" w:color="auto" w:fill="auto"/>
                        <w:spacing w:after="540"/>
                        <w:ind w:left="700"/>
                        <w:jc w:val="left"/>
                      </w:pPr>
                      <w:r>
                        <w:t>jméno osoby</w:t>
                      </w:r>
                    </w:p>
                    <w:p w:rsidR="00782549" w:rsidRDefault="0054227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XXXXXXXX</w:t>
                      </w:r>
                    </w:p>
                    <w:p w:rsidR="00782549" w:rsidRDefault="001A5D2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Obchodní zástupce K&amp;V elektro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782549" w:rsidRDefault="001A5D25">
      <w:pPr>
        <w:pStyle w:val="Zkladntext1"/>
        <w:shd w:val="clear" w:color="auto" w:fill="auto"/>
        <w:spacing w:after="0" w:line="264" w:lineRule="auto"/>
        <w:ind w:left="460" w:firstLine="40"/>
        <w:jc w:val="left"/>
        <w:rPr>
          <w:sz w:val="22"/>
          <w:szCs w:val="2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579880" cy="3771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549" w:rsidRDefault="0054227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XXXXXXXXXXXXXX</w:t>
                            </w:r>
                            <w:r w:rsidR="001A5D25">
                              <w:t xml:space="preserve"> Vedoucí </w:t>
                            </w:r>
                            <w:r w:rsidR="001A5D25">
                              <w:t>oddělení MTZD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280.8pt;margin-top:11pt;width:124.4pt;height:29.7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" filled="f" stroked="f">
                <v:textbox style="mso-fit-shape-to-text:t" inset="0,0,0,0">
                  <w:txbxContent>
                    <w:p w:rsidR="00782549" w:rsidRDefault="0054227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XXXXXXXXXXXXXX</w:t>
                      </w:r>
                      <w:r w:rsidR="001A5D25">
                        <w:t xml:space="preserve"> Vedoucí </w:t>
                      </w:r>
                      <w:r w:rsidR="001A5D25">
                        <w:t>oddělení MTZD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>Kupující</w:t>
      </w:r>
    </w:p>
    <w:p w:rsidR="00782549" w:rsidRDefault="001A5D25">
      <w:pPr>
        <w:pStyle w:val="Zkladntext1"/>
        <w:shd w:val="clear" w:color="auto" w:fill="auto"/>
        <w:spacing w:after="540"/>
        <w:ind w:left="460" w:right="440" w:firstLine="40"/>
        <w:jc w:val="left"/>
      </w:pPr>
      <w:r>
        <w:t>převzetí dílčího Předmětu plnění ve věcech technických</w:t>
      </w:r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60" w:hanging="460"/>
      </w:pPr>
      <w:r>
        <w:t xml:space="preserve">Je-li nebo stane-li se jakékoli ustanovení Smlouvy neplatným, nezákonným nebo nevynutitelným, netýká se tato neplatnost a nevynutitelnost zbývajících ustanovení Smlouvy. Smluvní </w:t>
      </w:r>
      <w:r>
        <w:t>strany se tímto zavazují nahradit do 5 (slovy: pěti) pracovních dnů po doručení výzvy druhé Smluvní straně jakékoli takové neplatné, nezákonné nebo nevynutitelné ustanovení ustanovením, které je platné, zákonné a vynutitelné a má stejný nebo alespoň podobn</w:t>
      </w:r>
      <w:r>
        <w:t>ý obchodní a právní význam.</w:t>
      </w:r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60" w:hanging="460"/>
      </w:pPr>
      <w:r>
        <w:t>Práva a povinnosti vzniklé na základě Smlouvy nebo v souvislosti s ní se řídí českým právním řádem, zejména pak občanským zákoníkem. Žádné ustanovení Smlouvy nesmí být vykládáno tak, aby omezovalo oprávnění Kupujícího uvedená ve</w:t>
      </w:r>
      <w:r>
        <w:t xml:space="preserve"> Výzvě Veřejné zakázky.</w:t>
      </w:r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60" w:hanging="460"/>
      </w:pPr>
      <w:r>
        <w:t xml:space="preserve">Prodávající uděluje neodvolatelný souhlas se zveřejněním této smlouvy na </w:t>
      </w:r>
      <w:r>
        <w:rPr>
          <w:u w:val="single"/>
          <w:lang w:val="en-US" w:eastAsia="en-US" w:bidi="en-US"/>
        </w:rPr>
        <w:t>wwvv.zelenypruh.cz</w:t>
      </w:r>
      <w:r>
        <w:rPr>
          <w:lang w:val="en-US" w:eastAsia="en-US" w:bidi="en-US"/>
        </w:rPr>
        <w:t xml:space="preserve">, </w:t>
      </w:r>
      <w:r>
        <w:t xml:space="preserve">dále může být smlouva uveřejněna na profilu zadavatele a zároveň prodávající souhlasí s tím, že tato smlouva bude uveřejněna dle zákona č. </w:t>
      </w:r>
      <w:r>
        <w:t>340/2015 Sb., zákon o zvláštních podmínkách účinnosti některých smluv, uveřejňování těchto smluv a o registru smluv (zákon o registru smluv) Kupujícím v registru smluv.</w:t>
      </w:r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60" w:hanging="460"/>
      </w:pPr>
      <w:r>
        <w:t>Smlouva je vyhotovena ve dvou vyhotoveních, z nichž každá smluvní strana obdrží po jedn</w:t>
      </w:r>
      <w:r>
        <w:t>om.</w:t>
      </w:r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60" w:hanging="460"/>
      </w:pPr>
      <w:r>
        <w:t>Tato smlouva je platná dnem podpisu všech smluvních stran a účinná dnem uveřejnění v registru smluv dle zákona č. 340/2015 Sb. (zákon o registru smluv).</w:t>
      </w:r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60" w:hanging="460"/>
      </w:pPr>
      <w:r>
        <w:t>Nedílnou součástí této Smlouvy je příloha č. 1 obsahující Ceník.</w:t>
      </w:r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ind w:left="460" w:hanging="460"/>
      </w:pPr>
      <w:r>
        <w:t xml:space="preserve">Otázky neupravené touto smlouvou </w:t>
      </w:r>
      <w:r>
        <w:t>se řídí dle příslušných ustanovení občanského zákoníku.</w:t>
      </w:r>
    </w:p>
    <w:p w:rsidR="00782549" w:rsidRDefault="001A5D25">
      <w:pPr>
        <w:pStyle w:val="Zkladntext1"/>
        <w:numPr>
          <w:ilvl w:val="0"/>
          <w:numId w:val="14"/>
        </w:numPr>
        <w:shd w:val="clear" w:color="auto" w:fill="auto"/>
        <w:tabs>
          <w:tab w:val="left" w:pos="427"/>
        </w:tabs>
        <w:spacing w:after="0"/>
        <w:ind w:left="460" w:hanging="460"/>
      </w:pPr>
      <w:r>
        <w:t xml:space="preserve">Smluvní strany shodně prohlašují, že si Smlouvu před jejím podpisem </w:t>
      </w:r>
      <w:r>
        <w:t>přečetly a že byla uzavřena po vzájemném projednání podle jejich pravé a svobodné vůle, vážně a srozumitelně, a že se dohodly o celém jejím obsahu, což stvrzují svými podpisy.</w:t>
      </w:r>
    </w:p>
    <w:p w:rsidR="0054227E" w:rsidRDefault="0054227E" w:rsidP="0054227E">
      <w:pPr>
        <w:pStyle w:val="Zkladntext1"/>
        <w:shd w:val="clear" w:color="auto" w:fill="auto"/>
        <w:tabs>
          <w:tab w:val="left" w:pos="427"/>
        </w:tabs>
        <w:spacing w:after="0"/>
      </w:pPr>
    </w:p>
    <w:p w:rsidR="0054227E" w:rsidRDefault="0054227E" w:rsidP="0054227E">
      <w:pPr>
        <w:pStyle w:val="Zkladntext1"/>
        <w:shd w:val="clear" w:color="auto" w:fill="auto"/>
        <w:tabs>
          <w:tab w:val="left" w:pos="427"/>
        </w:tabs>
        <w:spacing w:after="0"/>
      </w:pPr>
    </w:p>
    <w:p w:rsidR="0054227E" w:rsidRDefault="0054227E" w:rsidP="0054227E">
      <w:pPr>
        <w:pStyle w:val="Zkladntext1"/>
        <w:shd w:val="clear" w:color="auto" w:fill="auto"/>
        <w:tabs>
          <w:tab w:val="left" w:pos="427"/>
        </w:tabs>
        <w:spacing w:after="0"/>
      </w:pPr>
      <w:r>
        <w:t>V Praze dne13.5.2022</w:t>
      </w:r>
    </w:p>
    <w:p w:rsidR="0054227E" w:rsidRDefault="0054227E" w:rsidP="0054227E">
      <w:pPr>
        <w:pStyle w:val="Zkladntext1"/>
        <w:shd w:val="clear" w:color="auto" w:fill="auto"/>
        <w:tabs>
          <w:tab w:val="left" w:pos="427"/>
        </w:tabs>
        <w:spacing w:after="0"/>
      </w:pPr>
    </w:p>
    <w:p w:rsidR="0054227E" w:rsidRDefault="0054227E" w:rsidP="0054227E">
      <w:pPr>
        <w:pStyle w:val="Zkladntext1"/>
        <w:shd w:val="clear" w:color="auto" w:fill="auto"/>
        <w:tabs>
          <w:tab w:val="left" w:pos="427"/>
        </w:tabs>
        <w:spacing w:after="0"/>
      </w:pPr>
    </w:p>
    <w:p w:rsidR="0054227E" w:rsidRDefault="0054227E" w:rsidP="0054227E">
      <w:pPr>
        <w:pStyle w:val="Zkladntext1"/>
        <w:shd w:val="clear" w:color="auto" w:fill="auto"/>
        <w:tabs>
          <w:tab w:val="left" w:pos="427"/>
        </w:tabs>
        <w:spacing w:after="0"/>
      </w:pPr>
    </w:p>
    <w:p w:rsidR="0054227E" w:rsidRDefault="0054227E" w:rsidP="0054227E">
      <w:pPr>
        <w:pStyle w:val="Zkladntext1"/>
        <w:shd w:val="clear" w:color="auto" w:fill="auto"/>
        <w:tabs>
          <w:tab w:val="left" w:pos="427"/>
        </w:tabs>
        <w:spacing w:after="0"/>
      </w:pPr>
      <w:r>
        <w:t>XXXXXXXXXX</w:t>
      </w:r>
      <w:r>
        <w:tab/>
      </w:r>
      <w:r>
        <w:tab/>
      </w:r>
      <w:r>
        <w:tab/>
      </w:r>
      <w:r>
        <w:tab/>
      </w:r>
      <w:r>
        <w:tab/>
        <w:t>XXXXXXXXXXXX</w:t>
      </w:r>
    </w:p>
    <w:p w:rsidR="0054227E" w:rsidRDefault="0054227E" w:rsidP="0054227E">
      <w:pPr>
        <w:pStyle w:val="Zkladntext1"/>
        <w:shd w:val="clear" w:color="auto" w:fill="auto"/>
        <w:tabs>
          <w:tab w:val="left" w:pos="427"/>
        </w:tabs>
        <w:spacing w:after="0"/>
        <w:sectPr w:rsidR="0054227E">
          <w:footerReference w:type="default" r:id="rId7"/>
          <w:footerReference w:type="first" r:id="rId8"/>
          <w:pgSz w:w="11900" w:h="16840"/>
          <w:pgMar w:top="1287" w:right="1386" w:bottom="1155" w:left="1280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prodávající 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bookmarkStart w:id="13" w:name="_GoBack"/>
      <w:bookmarkEnd w:id="13"/>
    </w:p>
    <w:p w:rsidR="00782549" w:rsidRDefault="00782549">
      <w:pPr>
        <w:spacing w:before="63" w:after="63" w:line="240" w:lineRule="exact"/>
        <w:rPr>
          <w:sz w:val="19"/>
          <w:szCs w:val="19"/>
        </w:rPr>
      </w:pPr>
    </w:p>
    <w:p w:rsidR="00782549" w:rsidRDefault="00782549">
      <w:pPr>
        <w:spacing w:line="14" w:lineRule="exact"/>
      </w:pPr>
    </w:p>
    <w:p w:rsidR="0054227E" w:rsidRDefault="0054227E">
      <w:pPr>
        <w:spacing w:line="14" w:lineRule="exact"/>
      </w:pPr>
    </w:p>
    <w:p w:rsidR="0054227E" w:rsidRDefault="0054227E">
      <w:pPr>
        <w:spacing w:line="14" w:lineRule="exact"/>
      </w:pPr>
    </w:p>
    <w:p w:rsidR="0054227E" w:rsidRDefault="0054227E">
      <w:pPr>
        <w:spacing w:line="14" w:lineRule="exact"/>
      </w:pPr>
    </w:p>
    <w:p w:rsidR="0054227E" w:rsidRDefault="0054227E">
      <w:pPr>
        <w:spacing w:line="14" w:lineRule="exact"/>
      </w:pPr>
    </w:p>
    <w:p w:rsidR="00782549" w:rsidRDefault="0054227E" w:rsidP="0054227E">
      <w:pPr>
        <w:spacing w:line="14" w:lineRule="exact"/>
      </w:pPr>
      <w:r>
        <w:tab/>
      </w:r>
    </w:p>
    <w:sectPr w:rsidR="00782549" w:rsidSect="0054227E">
      <w:headerReference w:type="default" r:id="rId9"/>
      <w:footerReference w:type="default" r:id="rId10"/>
      <w:type w:val="continuous"/>
      <w:pgSz w:w="11900" w:h="16840"/>
      <w:pgMar w:top="1514" w:right="0" w:bottom="943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25" w:rsidRDefault="001A5D25">
      <w:r>
        <w:separator/>
      </w:r>
    </w:p>
  </w:endnote>
  <w:endnote w:type="continuationSeparator" w:id="0">
    <w:p w:rsidR="001A5D25" w:rsidRDefault="001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49" w:rsidRDefault="001A5D2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10088880</wp:posOffset>
              </wp:positionV>
              <wp:extent cx="57150" cy="958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549" w:rsidRDefault="001A5D25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27E" w:rsidRPr="0054227E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03.4pt;margin-top:794.4pt;width:4.5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" filled="f" stroked="f">
              <v:textbox style="mso-fit-shape-to-text:t" inset="0,0,0,0">
                <w:txbxContent>
                  <w:p w:rsidR="00782549" w:rsidRDefault="001A5D25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27E" w:rsidRPr="0054227E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49" w:rsidRDefault="00782549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49" w:rsidRDefault="001A5D2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6443345</wp:posOffset>
              </wp:positionH>
              <wp:positionV relativeFrom="page">
                <wp:posOffset>10067290</wp:posOffset>
              </wp:positionV>
              <wp:extent cx="349885" cy="8001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88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549" w:rsidRDefault="001A5D2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Opkv22a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507.35000000000002pt;margin-top:792.70000000000005pt;width:27.550000000000001pt;height:6.29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Opkv22a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25" w:rsidRDefault="001A5D25"/>
  </w:footnote>
  <w:footnote w:type="continuationSeparator" w:id="0">
    <w:p w:rsidR="001A5D25" w:rsidRDefault="001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49" w:rsidRDefault="001A5D2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6111875</wp:posOffset>
              </wp:positionH>
              <wp:positionV relativeFrom="page">
                <wp:posOffset>744220</wp:posOffset>
              </wp:positionV>
              <wp:extent cx="699770" cy="939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549" w:rsidRDefault="001A5D2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27E" w:rsidRPr="0054227E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1" type="#_x0000_t202" style="position:absolute;margin-left:481.25pt;margin-top:58.6pt;width:55.1pt;height:7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" filled="f" stroked="f">
              <v:textbox style="mso-fit-shape-to-text:t" inset="0,0,0,0">
                <w:txbxContent>
                  <w:p w:rsidR="00782549" w:rsidRDefault="001A5D25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27E" w:rsidRPr="0054227E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 xml:space="preserve">z </w:t>
                    </w: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75F"/>
    <w:multiLevelType w:val="multilevel"/>
    <w:tmpl w:val="F2DC7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362D3"/>
    <w:multiLevelType w:val="multilevel"/>
    <w:tmpl w:val="F2CAF6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C0ACE"/>
    <w:multiLevelType w:val="multilevel"/>
    <w:tmpl w:val="683890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B267D"/>
    <w:multiLevelType w:val="multilevel"/>
    <w:tmpl w:val="71DED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613D08"/>
    <w:multiLevelType w:val="multilevel"/>
    <w:tmpl w:val="38DA50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63C7B"/>
    <w:multiLevelType w:val="multilevel"/>
    <w:tmpl w:val="DCB80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A31708"/>
    <w:multiLevelType w:val="multilevel"/>
    <w:tmpl w:val="69FC5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E25EFB"/>
    <w:multiLevelType w:val="multilevel"/>
    <w:tmpl w:val="1A68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F36F88"/>
    <w:multiLevelType w:val="multilevel"/>
    <w:tmpl w:val="294000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835C9B"/>
    <w:multiLevelType w:val="multilevel"/>
    <w:tmpl w:val="F8B042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3120B0"/>
    <w:multiLevelType w:val="multilevel"/>
    <w:tmpl w:val="6BCA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414C62"/>
    <w:multiLevelType w:val="multilevel"/>
    <w:tmpl w:val="0712AA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CD3279"/>
    <w:multiLevelType w:val="multilevel"/>
    <w:tmpl w:val="1E0E4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9A5C35"/>
    <w:multiLevelType w:val="multilevel"/>
    <w:tmpl w:val="443E5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D73EC7"/>
    <w:multiLevelType w:val="multilevel"/>
    <w:tmpl w:val="228A5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5475FF"/>
    <w:multiLevelType w:val="multilevel"/>
    <w:tmpl w:val="20B66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92966"/>
    <w:multiLevelType w:val="multilevel"/>
    <w:tmpl w:val="E49CD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E74E23"/>
    <w:multiLevelType w:val="multilevel"/>
    <w:tmpl w:val="D54A20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4B2172"/>
    <w:multiLevelType w:val="multilevel"/>
    <w:tmpl w:val="96B069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987453"/>
    <w:multiLevelType w:val="multilevel"/>
    <w:tmpl w:val="CD224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4E5D56"/>
    <w:multiLevelType w:val="multilevel"/>
    <w:tmpl w:val="CB647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3"/>
  </w:num>
  <w:num w:numId="11">
    <w:abstractNumId w:val="19"/>
  </w:num>
  <w:num w:numId="12">
    <w:abstractNumId w:val="12"/>
  </w:num>
  <w:num w:numId="13">
    <w:abstractNumId w:val="16"/>
  </w:num>
  <w:num w:numId="14">
    <w:abstractNumId w:val="20"/>
  </w:num>
  <w:num w:numId="15">
    <w:abstractNumId w:val="0"/>
  </w:num>
  <w:num w:numId="16">
    <w:abstractNumId w:val="11"/>
  </w:num>
  <w:num w:numId="17">
    <w:abstractNumId w:val="15"/>
  </w:num>
  <w:num w:numId="18">
    <w:abstractNumId w:val="17"/>
  </w:num>
  <w:num w:numId="19">
    <w:abstractNumId w:val="9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49"/>
    <w:rsid w:val="001A5D25"/>
    <w:rsid w:val="0054227E"/>
    <w:rsid w:val="0078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BF0A"/>
  <w15:docId w15:val="{DFBA2890-0E77-4FCA-AC76-8A783BCB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5E5482"/>
      <w:sz w:val="62"/>
      <w:szCs w:val="6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D97D6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20" w:after="280"/>
      <w:ind w:left="2900" w:firstLine="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ind w:left="293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color w:val="5E5482"/>
      <w:sz w:val="62"/>
      <w:szCs w:val="6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13" w:lineRule="auto"/>
    </w:pPr>
    <w:rPr>
      <w:rFonts w:ascii="Arial" w:eastAsia="Arial" w:hAnsi="Arial" w:cs="Arial"/>
      <w:color w:val="4D97D6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40" w:hanging="3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2565</Words>
  <Characters>15137</Characters>
  <Application>Microsoft Office Word</Application>
  <DocSecurity>0</DocSecurity>
  <Lines>126</Lines>
  <Paragraphs>35</Paragraphs>
  <ScaleCrop>false</ScaleCrop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c364e-20220608072411</dc:title>
  <dc:subject/>
  <dc:creator/>
  <cp:keywords/>
  <cp:lastModifiedBy>Zuzana Slámová</cp:lastModifiedBy>
  <cp:revision>3</cp:revision>
  <dcterms:created xsi:type="dcterms:W3CDTF">2022-06-09T06:33:00Z</dcterms:created>
  <dcterms:modified xsi:type="dcterms:W3CDTF">2022-06-09T06:36:00Z</dcterms:modified>
</cp:coreProperties>
</file>