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2C" w:rsidRPr="009948FD" w:rsidRDefault="00812A65" w:rsidP="00BC592C">
      <w:pPr>
        <w:keepNext/>
        <w:suppressAutoHyphens/>
        <w:spacing w:after="60" w:line="240" w:lineRule="auto"/>
        <w:jc w:val="center"/>
        <w:outlineLvl w:val="0"/>
        <w:rPr>
          <w:rFonts w:eastAsia="Times New Roman" w:cstheme="minorHAnsi"/>
          <w:b/>
          <w:sz w:val="40"/>
          <w:szCs w:val="40"/>
          <w:lang w:eastAsia="zh-CN"/>
        </w:rPr>
      </w:pPr>
      <w:r>
        <w:rPr>
          <w:rFonts w:eastAsia="Times New Roman" w:cstheme="minorHAnsi"/>
          <w:b/>
          <w:i/>
          <w:lang w:eastAsia="zh-CN"/>
        </w:rPr>
        <w:t xml:space="preserve">                                                                                                                                                                                                                                                                                                                                                                                                                                                                                                                                                                                                                                                                                                                                                                                                                                                                                                                                                                                                                                                                                                                                                                                                                                                                                                                                                                                                                                                                                                                                                                                                                                                                                                                                                                                                                                                                                                                                                                                                                                                                                                                                                                                                                                                                                                                                                                                                                                                                                                                                                                                                                                                                                                                                                                                                                                                                                                                                                                                                                                                                                                                                                                                                                                                                                                                                                                                                                                                                                                                                                                                                                                                                                                                                                                                                                                                                                                                                                                                                                                                                                                                                                                                                                                                                                                                                                                                                                                                                                                                                                                                                                                                                                                                                                                                                                                                                                                                                                                                                                                                                                                                                                                                                                                                                                                                                                                                                                                                                                                                                                                                                                                                                                                                                                                                                                                                                                                                                                                                                                                                                                                                                                                                                                                                                                                                                                                                                                                                                                                                                                                                                              </w:t>
      </w:r>
      <w:r w:rsidR="00BC592C" w:rsidRPr="009948FD">
        <w:rPr>
          <w:rFonts w:eastAsia="Times New Roman" w:cstheme="minorHAnsi"/>
          <w:b/>
          <w:i/>
          <w:sz w:val="40"/>
          <w:szCs w:val="40"/>
          <w:lang w:eastAsia="zh-CN"/>
        </w:rPr>
        <w:t xml:space="preserve">Kupní smlouva </w:t>
      </w:r>
    </w:p>
    <w:p w:rsidR="00BC592C" w:rsidRDefault="00BC592C" w:rsidP="00BC592C">
      <w:pPr>
        <w:keepNext/>
        <w:suppressAutoHyphens/>
        <w:spacing w:after="120" w:line="240" w:lineRule="auto"/>
        <w:jc w:val="center"/>
        <w:outlineLvl w:val="0"/>
        <w:rPr>
          <w:rFonts w:eastAsia="Times New Roman" w:cstheme="minorHAnsi"/>
          <w:b/>
          <w:i/>
          <w:lang w:eastAsia="zh-CN"/>
        </w:rPr>
      </w:pPr>
    </w:p>
    <w:p w:rsidR="00721BFD" w:rsidRPr="000D7F4F" w:rsidRDefault="00721BFD" w:rsidP="00BC592C">
      <w:pPr>
        <w:keepNext/>
        <w:suppressAutoHyphens/>
        <w:spacing w:after="120" w:line="240" w:lineRule="auto"/>
        <w:jc w:val="center"/>
        <w:outlineLvl w:val="0"/>
        <w:rPr>
          <w:rFonts w:eastAsia="Times New Roman" w:cstheme="minorHAnsi"/>
          <w:b/>
          <w:i/>
          <w:lang w:eastAsia="zh-CN"/>
        </w:rPr>
      </w:pPr>
    </w:p>
    <w:p w:rsidR="00BC592C" w:rsidRPr="000D7F4F" w:rsidRDefault="00BC592C" w:rsidP="00BC592C">
      <w:pPr>
        <w:suppressAutoHyphens/>
        <w:spacing w:after="0" w:line="240" w:lineRule="auto"/>
        <w:jc w:val="both"/>
        <w:rPr>
          <w:rFonts w:eastAsia="Times New Roman" w:cstheme="minorHAnsi"/>
          <w:lang w:eastAsia="zh-CN"/>
        </w:rPr>
      </w:pPr>
    </w:p>
    <w:p w:rsidR="00BC592C" w:rsidRPr="000D7F4F" w:rsidRDefault="00BC592C" w:rsidP="00BC592C">
      <w:pPr>
        <w:suppressAutoHyphens/>
        <w:spacing w:after="0" w:line="240" w:lineRule="auto"/>
        <w:jc w:val="both"/>
        <w:rPr>
          <w:rFonts w:eastAsia="Times New Roman" w:cstheme="minorHAnsi"/>
          <w:bCs/>
          <w:lang w:eastAsia="zh-CN"/>
        </w:rPr>
      </w:pPr>
      <w:r w:rsidRPr="000D7F4F">
        <w:rPr>
          <w:rFonts w:eastAsia="Times New Roman" w:cstheme="minorHAnsi"/>
          <w:lang w:eastAsia="zh-CN"/>
        </w:rPr>
        <w:t>uvedené smluvní strany</w:t>
      </w:r>
    </w:p>
    <w:p w:rsidR="00BC592C" w:rsidRDefault="00BC592C" w:rsidP="00BC592C">
      <w:pPr>
        <w:suppressAutoHyphens/>
        <w:spacing w:after="60" w:line="240" w:lineRule="auto"/>
        <w:rPr>
          <w:rFonts w:eastAsia="Times New Roman" w:cstheme="minorHAnsi"/>
          <w:bCs/>
          <w:lang w:eastAsia="zh-CN"/>
        </w:rPr>
      </w:pPr>
    </w:p>
    <w:p w:rsidR="00721BFD" w:rsidRPr="000D7F4F" w:rsidRDefault="00721BFD" w:rsidP="00BC592C">
      <w:pPr>
        <w:suppressAutoHyphens/>
        <w:spacing w:after="60" w:line="240" w:lineRule="auto"/>
        <w:rPr>
          <w:rFonts w:eastAsia="Times New Roman" w:cstheme="minorHAnsi"/>
          <w:bCs/>
          <w:lang w:eastAsia="zh-CN"/>
        </w:rPr>
      </w:pPr>
    </w:p>
    <w:p w:rsidR="00BC592C" w:rsidRPr="000D7F4F" w:rsidRDefault="00BC592C" w:rsidP="00BC592C">
      <w:pPr>
        <w:suppressAutoHyphens/>
        <w:spacing w:after="0" w:line="240" w:lineRule="auto"/>
        <w:jc w:val="both"/>
        <w:rPr>
          <w:rFonts w:eastAsia="Times New Roman" w:cstheme="minorHAnsi"/>
          <w:bCs/>
          <w:lang w:eastAsia="zh-CN"/>
        </w:rPr>
      </w:pPr>
      <w:r w:rsidRPr="000D7F4F">
        <w:rPr>
          <w:rFonts w:eastAsia="Times New Roman" w:cstheme="minorHAnsi"/>
          <w:b/>
          <w:bCs/>
          <w:lang w:eastAsia="zh-CN"/>
        </w:rPr>
        <w:t>MĚSTO POHOŘELICE</w:t>
      </w:r>
    </w:p>
    <w:p w:rsidR="00BC592C" w:rsidRPr="000D7F4F" w:rsidRDefault="00BC592C" w:rsidP="00BC592C">
      <w:pPr>
        <w:suppressAutoHyphens/>
        <w:spacing w:after="0" w:line="240" w:lineRule="auto"/>
        <w:jc w:val="both"/>
        <w:rPr>
          <w:rFonts w:eastAsia="Times New Roman" w:cstheme="minorHAnsi"/>
          <w:bCs/>
          <w:lang w:eastAsia="zh-CN"/>
        </w:rPr>
      </w:pPr>
      <w:r w:rsidRPr="000D7F4F">
        <w:rPr>
          <w:rFonts w:eastAsia="Times New Roman" w:cstheme="minorHAnsi"/>
          <w:bCs/>
          <w:lang w:eastAsia="zh-CN"/>
        </w:rPr>
        <w:t>se sídlem Vídeňská 699, 691 23 Pohořelice</w:t>
      </w:r>
    </w:p>
    <w:p w:rsidR="00BC592C" w:rsidRPr="000D7F4F" w:rsidRDefault="00BC592C" w:rsidP="00BC592C">
      <w:pPr>
        <w:suppressAutoHyphens/>
        <w:spacing w:after="0" w:line="240" w:lineRule="auto"/>
        <w:jc w:val="both"/>
        <w:rPr>
          <w:rFonts w:eastAsia="Times New Roman" w:cstheme="minorHAnsi"/>
          <w:bCs/>
          <w:lang w:eastAsia="zh-CN"/>
        </w:rPr>
      </w:pPr>
      <w:r w:rsidRPr="000D7F4F">
        <w:rPr>
          <w:rFonts w:eastAsia="Times New Roman" w:cstheme="minorHAnsi"/>
          <w:bCs/>
          <w:lang w:eastAsia="zh-CN"/>
        </w:rPr>
        <w:t>IČ:</w:t>
      </w:r>
      <w:r w:rsidR="00BB0B49" w:rsidRPr="000D7F4F">
        <w:rPr>
          <w:rFonts w:eastAsia="Times New Roman" w:cstheme="minorHAnsi"/>
          <w:bCs/>
          <w:lang w:eastAsia="zh-CN"/>
        </w:rPr>
        <w:t xml:space="preserve"> </w:t>
      </w:r>
      <w:r w:rsidRPr="000D7F4F">
        <w:rPr>
          <w:rFonts w:eastAsia="Times New Roman" w:cstheme="minorHAnsi"/>
          <w:bCs/>
          <w:lang w:eastAsia="zh-CN"/>
        </w:rPr>
        <w:t>00283509</w:t>
      </w:r>
    </w:p>
    <w:p w:rsidR="00BC592C" w:rsidRPr="000D7F4F" w:rsidRDefault="00BC592C" w:rsidP="00BC592C">
      <w:pPr>
        <w:suppressAutoHyphens/>
        <w:spacing w:after="0" w:line="240" w:lineRule="auto"/>
        <w:jc w:val="both"/>
        <w:rPr>
          <w:rFonts w:eastAsia="Times New Roman" w:cstheme="minorHAnsi"/>
          <w:bCs/>
          <w:lang w:eastAsia="zh-CN"/>
        </w:rPr>
      </w:pPr>
      <w:r w:rsidRPr="000D7F4F">
        <w:rPr>
          <w:rFonts w:eastAsia="Times New Roman" w:cstheme="minorHAnsi"/>
          <w:bCs/>
          <w:lang w:eastAsia="zh-CN"/>
        </w:rPr>
        <w:t>DIČ: CZ00283509</w:t>
      </w:r>
    </w:p>
    <w:p w:rsidR="00BC592C" w:rsidRPr="000D7F4F" w:rsidRDefault="00BC592C" w:rsidP="00BC592C">
      <w:pPr>
        <w:suppressAutoHyphens/>
        <w:spacing w:after="0" w:line="240" w:lineRule="auto"/>
        <w:jc w:val="both"/>
        <w:rPr>
          <w:rFonts w:eastAsia="Times New Roman" w:cstheme="minorHAnsi"/>
          <w:bCs/>
          <w:lang w:eastAsia="zh-CN"/>
        </w:rPr>
      </w:pPr>
      <w:proofErr w:type="spellStart"/>
      <w:r w:rsidRPr="000D7F4F">
        <w:rPr>
          <w:rFonts w:eastAsia="Times New Roman" w:cstheme="minorHAnsi"/>
          <w:bCs/>
          <w:lang w:eastAsia="zh-CN"/>
        </w:rPr>
        <w:t>reg</w:t>
      </w:r>
      <w:proofErr w:type="spellEnd"/>
      <w:r w:rsidRPr="000D7F4F">
        <w:rPr>
          <w:rFonts w:eastAsia="Times New Roman" w:cstheme="minorHAnsi"/>
          <w:bCs/>
          <w:lang w:eastAsia="zh-CN"/>
        </w:rPr>
        <w:t xml:space="preserve">. ČSÚ odd. Břeclav, 24.11.1990, </w:t>
      </w:r>
      <w:proofErr w:type="gramStart"/>
      <w:r w:rsidRPr="000D7F4F">
        <w:rPr>
          <w:rFonts w:eastAsia="Times New Roman" w:cstheme="minorHAnsi"/>
          <w:bCs/>
          <w:lang w:eastAsia="zh-CN"/>
        </w:rPr>
        <w:t>č.j.</w:t>
      </w:r>
      <w:proofErr w:type="gramEnd"/>
      <w:r w:rsidRPr="000D7F4F">
        <w:rPr>
          <w:rFonts w:eastAsia="Times New Roman" w:cstheme="minorHAnsi"/>
          <w:bCs/>
          <w:lang w:eastAsia="zh-CN"/>
        </w:rPr>
        <w:t xml:space="preserve"> 224/43784</w:t>
      </w:r>
    </w:p>
    <w:p w:rsidR="00BC592C" w:rsidRPr="000D7F4F" w:rsidRDefault="00BC592C" w:rsidP="00BC592C">
      <w:pPr>
        <w:suppressAutoHyphens/>
        <w:spacing w:after="0" w:line="240" w:lineRule="auto"/>
        <w:jc w:val="both"/>
        <w:rPr>
          <w:rFonts w:eastAsia="Times New Roman" w:cstheme="minorHAnsi"/>
          <w:bCs/>
          <w:lang w:eastAsia="zh-CN"/>
        </w:rPr>
      </w:pPr>
      <w:r w:rsidRPr="000D7F4F">
        <w:rPr>
          <w:rFonts w:eastAsia="Times New Roman" w:cstheme="minorHAnsi"/>
          <w:bCs/>
          <w:lang w:eastAsia="zh-CN"/>
        </w:rPr>
        <w:t xml:space="preserve">zastoupení: </w:t>
      </w:r>
      <w:r w:rsidR="00BB0B49" w:rsidRPr="000D7F4F">
        <w:rPr>
          <w:rFonts w:eastAsia="Times New Roman" w:cstheme="minorHAnsi"/>
          <w:bCs/>
          <w:lang w:eastAsia="zh-CN"/>
        </w:rPr>
        <w:t xml:space="preserve">Bc. Miroslav Novák, </w:t>
      </w:r>
      <w:proofErr w:type="spellStart"/>
      <w:r w:rsidR="00BB0B49" w:rsidRPr="000D7F4F">
        <w:rPr>
          <w:rFonts w:eastAsia="Times New Roman" w:cstheme="minorHAnsi"/>
          <w:bCs/>
          <w:lang w:eastAsia="zh-CN"/>
        </w:rPr>
        <w:t>DiS</w:t>
      </w:r>
      <w:proofErr w:type="spellEnd"/>
      <w:r w:rsidR="00BB0B49" w:rsidRPr="000D7F4F">
        <w:rPr>
          <w:rFonts w:eastAsia="Times New Roman" w:cstheme="minorHAnsi"/>
          <w:bCs/>
          <w:lang w:eastAsia="zh-CN"/>
        </w:rPr>
        <w:t>.</w:t>
      </w:r>
      <w:r w:rsidRPr="000D7F4F">
        <w:rPr>
          <w:rFonts w:eastAsia="Times New Roman" w:cstheme="minorHAnsi"/>
          <w:bCs/>
          <w:lang w:eastAsia="zh-CN"/>
        </w:rPr>
        <w:t>, starosta</w:t>
      </w:r>
      <w:r w:rsidR="00BB0B49" w:rsidRPr="000D7F4F">
        <w:rPr>
          <w:rFonts w:eastAsia="Times New Roman" w:cstheme="minorHAnsi"/>
          <w:bCs/>
          <w:lang w:eastAsia="zh-CN"/>
        </w:rPr>
        <w:t xml:space="preserve"> města</w:t>
      </w:r>
    </w:p>
    <w:p w:rsidR="00BC592C" w:rsidRPr="000D7F4F" w:rsidRDefault="00211CCC" w:rsidP="00BC592C">
      <w:pPr>
        <w:suppressAutoHyphens/>
        <w:spacing w:after="0" w:line="240" w:lineRule="auto"/>
        <w:jc w:val="both"/>
        <w:rPr>
          <w:rFonts w:eastAsia="Times New Roman" w:cstheme="minorHAnsi"/>
          <w:bCs/>
          <w:lang w:eastAsia="zh-CN"/>
        </w:rPr>
      </w:pPr>
      <w:r>
        <w:rPr>
          <w:rFonts w:eastAsia="Times New Roman" w:cstheme="minorHAnsi"/>
          <w:bCs/>
          <w:lang w:eastAsia="zh-CN"/>
        </w:rPr>
        <w:t>jako kupující</w:t>
      </w:r>
      <w:r w:rsidR="00BC592C" w:rsidRPr="000D7F4F">
        <w:rPr>
          <w:rFonts w:eastAsia="Times New Roman" w:cstheme="minorHAnsi"/>
          <w:bCs/>
          <w:lang w:eastAsia="zh-CN"/>
        </w:rPr>
        <w:t xml:space="preserve"> na straně první</w:t>
      </w:r>
    </w:p>
    <w:p w:rsidR="00753412" w:rsidRDefault="00753412" w:rsidP="00BC592C">
      <w:pPr>
        <w:suppressAutoHyphens/>
        <w:spacing w:after="0" w:line="240" w:lineRule="auto"/>
        <w:jc w:val="both"/>
        <w:rPr>
          <w:rFonts w:eastAsia="Times New Roman" w:cstheme="minorHAnsi"/>
          <w:bCs/>
          <w:lang w:eastAsia="zh-CN"/>
        </w:rPr>
      </w:pPr>
    </w:p>
    <w:p w:rsidR="00BC592C" w:rsidRPr="000D7F4F" w:rsidRDefault="00BC592C" w:rsidP="00BC592C">
      <w:pPr>
        <w:suppressAutoHyphens/>
        <w:spacing w:after="0" w:line="240" w:lineRule="auto"/>
        <w:jc w:val="both"/>
        <w:rPr>
          <w:rFonts w:eastAsia="Times New Roman" w:cstheme="minorHAnsi"/>
          <w:lang w:eastAsia="zh-CN"/>
        </w:rPr>
      </w:pPr>
      <w:r w:rsidRPr="000D7F4F">
        <w:rPr>
          <w:rFonts w:eastAsia="Times New Roman" w:cstheme="minorHAnsi"/>
          <w:bCs/>
          <w:lang w:eastAsia="zh-CN"/>
        </w:rPr>
        <w:t xml:space="preserve">(dále jen </w:t>
      </w:r>
      <w:r w:rsidRPr="000D7F4F">
        <w:rPr>
          <w:rFonts w:eastAsia="Times New Roman" w:cstheme="minorHAnsi"/>
          <w:color w:val="000000"/>
          <w:lang w:eastAsia="cs-CZ"/>
        </w:rPr>
        <w:t>jako „</w:t>
      </w:r>
      <w:r w:rsidR="00211CCC">
        <w:rPr>
          <w:rFonts w:eastAsia="Times New Roman" w:cstheme="minorHAnsi"/>
          <w:b/>
          <w:bCs/>
          <w:color w:val="000000"/>
          <w:lang w:eastAsia="cs-CZ"/>
        </w:rPr>
        <w:tab/>
        <w:t>kupující</w:t>
      </w:r>
      <w:r w:rsidR="000D7F4F">
        <w:rPr>
          <w:rFonts w:eastAsia="Times New Roman" w:cstheme="minorHAnsi"/>
          <w:color w:val="000000"/>
          <w:lang w:eastAsia="cs-CZ"/>
        </w:rPr>
        <w:t>“</w:t>
      </w:r>
      <w:r w:rsidRPr="000D7F4F">
        <w:rPr>
          <w:rFonts w:eastAsia="Times New Roman" w:cstheme="minorHAnsi"/>
          <w:bCs/>
          <w:lang w:eastAsia="zh-CN"/>
        </w:rPr>
        <w:t>)</w:t>
      </w:r>
    </w:p>
    <w:p w:rsidR="00BC592C" w:rsidRDefault="00BC592C" w:rsidP="00BC592C">
      <w:pPr>
        <w:suppressAutoHyphens/>
        <w:spacing w:after="0" w:line="240" w:lineRule="auto"/>
        <w:jc w:val="both"/>
        <w:rPr>
          <w:rFonts w:eastAsia="Times New Roman" w:cstheme="minorHAnsi"/>
          <w:lang w:eastAsia="zh-CN"/>
        </w:rPr>
      </w:pPr>
    </w:p>
    <w:p w:rsidR="00721BFD" w:rsidRPr="000D7F4F" w:rsidRDefault="00721BFD" w:rsidP="00BC592C">
      <w:pPr>
        <w:suppressAutoHyphens/>
        <w:spacing w:after="0" w:line="240" w:lineRule="auto"/>
        <w:jc w:val="both"/>
        <w:rPr>
          <w:rFonts w:eastAsia="Times New Roman" w:cstheme="minorHAnsi"/>
          <w:lang w:eastAsia="zh-CN"/>
        </w:rPr>
      </w:pPr>
    </w:p>
    <w:p w:rsidR="00BC592C" w:rsidRPr="000D7F4F" w:rsidRDefault="00BC592C" w:rsidP="00BC592C">
      <w:pPr>
        <w:suppressAutoHyphens/>
        <w:spacing w:after="0" w:line="240" w:lineRule="auto"/>
        <w:jc w:val="both"/>
        <w:rPr>
          <w:rFonts w:eastAsia="Times New Roman" w:cstheme="minorHAnsi"/>
          <w:lang w:eastAsia="zh-CN"/>
        </w:rPr>
      </w:pPr>
      <w:r w:rsidRPr="000D7F4F">
        <w:rPr>
          <w:rFonts w:eastAsia="Times New Roman" w:cstheme="minorHAnsi"/>
          <w:lang w:eastAsia="zh-CN"/>
        </w:rPr>
        <w:t>a</w:t>
      </w:r>
    </w:p>
    <w:p w:rsidR="00BC592C" w:rsidRDefault="00BC592C" w:rsidP="00BC592C">
      <w:pPr>
        <w:suppressAutoHyphens/>
        <w:spacing w:after="0" w:line="240" w:lineRule="auto"/>
        <w:jc w:val="both"/>
        <w:rPr>
          <w:rFonts w:eastAsia="Times New Roman" w:cstheme="minorHAnsi"/>
          <w:lang w:eastAsia="zh-CN"/>
        </w:rPr>
      </w:pPr>
    </w:p>
    <w:p w:rsidR="00721BFD" w:rsidRPr="000D7F4F" w:rsidRDefault="00721BFD" w:rsidP="00BC592C">
      <w:pPr>
        <w:suppressAutoHyphens/>
        <w:spacing w:after="0" w:line="240" w:lineRule="auto"/>
        <w:jc w:val="both"/>
        <w:rPr>
          <w:rFonts w:eastAsia="Times New Roman" w:cstheme="minorHAnsi"/>
          <w:lang w:eastAsia="zh-CN"/>
        </w:rPr>
      </w:pPr>
    </w:p>
    <w:p w:rsidR="00BC592C" w:rsidRPr="000D7F4F" w:rsidRDefault="00C22857" w:rsidP="00BC592C">
      <w:pPr>
        <w:suppressAutoHyphens/>
        <w:spacing w:after="0" w:line="240" w:lineRule="auto"/>
        <w:rPr>
          <w:rFonts w:eastAsia="Times New Roman" w:cstheme="minorHAnsi"/>
          <w:b/>
          <w:lang w:eastAsia="zh-CN"/>
        </w:rPr>
      </w:pPr>
      <w:r>
        <w:rPr>
          <w:rFonts w:eastAsia="Times New Roman" w:cstheme="minorHAnsi"/>
          <w:b/>
          <w:lang w:eastAsia="zh-CN"/>
        </w:rPr>
        <w:t>Statek Pohořelice, spol. s r.o.</w:t>
      </w:r>
    </w:p>
    <w:p w:rsidR="00BC592C" w:rsidRDefault="00C22857" w:rsidP="00BC592C">
      <w:pPr>
        <w:suppressAutoHyphens/>
        <w:spacing w:after="0" w:line="240" w:lineRule="auto"/>
        <w:rPr>
          <w:rFonts w:eastAsia="Times New Roman" w:cstheme="minorHAnsi"/>
          <w:lang w:eastAsia="zh-CN"/>
        </w:rPr>
      </w:pPr>
      <w:r>
        <w:rPr>
          <w:rFonts w:eastAsia="Times New Roman" w:cstheme="minorHAnsi"/>
          <w:lang w:eastAsia="zh-CN"/>
        </w:rPr>
        <w:t>Se sídlem Vídeňská 702, 691 23 Pohořelice</w:t>
      </w:r>
    </w:p>
    <w:p w:rsidR="00C22857" w:rsidRDefault="00C22857" w:rsidP="00BC592C">
      <w:pPr>
        <w:suppressAutoHyphens/>
        <w:spacing w:after="0" w:line="240" w:lineRule="auto"/>
        <w:rPr>
          <w:rFonts w:eastAsia="Times New Roman" w:cstheme="minorHAnsi"/>
          <w:lang w:eastAsia="zh-CN"/>
        </w:rPr>
      </w:pPr>
      <w:r>
        <w:rPr>
          <w:rFonts w:eastAsia="Times New Roman" w:cstheme="minorHAnsi"/>
          <w:lang w:eastAsia="zh-CN"/>
        </w:rPr>
        <w:t>IČ: 48533173</w:t>
      </w:r>
    </w:p>
    <w:p w:rsidR="00C22857" w:rsidRDefault="00C22857" w:rsidP="00BC592C">
      <w:pPr>
        <w:suppressAutoHyphens/>
        <w:spacing w:after="0" w:line="240" w:lineRule="auto"/>
        <w:rPr>
          <w:rFonts w:eastAsia="Times New Roman" w:cstheme="minorHAnsi"/>
          <w:lang w:eastAsia="zh-CN"/>
        </w:rPr>
      </w:pPr>
      <w:r>
        <w:rPr>
          <w:rFonts w:eastAsia="Times New Roman" w:cstheme="minorHAnsi"/>
          <w:lang w:eastAsia="zh-CN"/>
        </w:rPr>
        <w:t>DIČ: CZ48533173</w:t>
      </w:r>
    </w:p>
    <w:p w:rsidR="00C22857" w:rsidRDefault="00C22857" w:rsidP="00BC592C">
      <w:pPr>
        <w:suppressAutoHyphens/>
        <w:spacing w:after="0" w:line="240" w:lineRule="auto"/>
        <w:rPr>
          <w:rFonts w:eastAsia="Times New Roman" w:cstheme="minorHAnsi"/>
          <w:lang w:eastAsia="zh-CN"/>
        </w:rPr>
      </w:pPr>
      <w:r>
        <w:rPr>
          <w:rFonts w:eastAsia="Times New Roman" w:cstheme="minorHAnsi"/>
          <w:lang w:eastAsia="zh-CN"/>
        </w:rPr>
        <w:t xml:space="preserve">zapsaný Krajským soudem v Brně pod </w:t>
      </w:r>
      <w:proofErr w:type="spellStart"/>
      <w:r>
        <w:rPr>
          <w:rFonts w:eastAsia="Times New Roman" w:cstheme="minorHAnsi"/>
          <w:lang w:eastAsia="zh-CN"/>
        </w:rPr>
        <w:t>sp</w:t>
      </w:r>
      <w:proofErr w:type="spellEnd"/>
      <w:r>
        <w:rPr>
          <w:rFonts w:eastAsia="Times New Roman" w:cstheme="minorHAnsi"/>
          <w:lang w:eastAsia="zh-CN"/>
        </w:rPr>
        <w:t>. zn. C 10960/KSBR</w:t>
      </w:r>
    </w:p>
    <w:p w:rsidR="00C22857" w:rsidRPr="005B6E82" w:rsidRDefault="00C22857" w:rsidP="005B6E82">
      <w:pPr>
        <w:suppressAutoHyphens/>
        <w:spacing w:after="0" w:line="240" w:lineRule="auto"/>
        <w:jc w:val="both"/>
        <w:rPr>
          <w:rFonts w:eastAsia="Times New Roman" w:cstheme="minorHAnsi"/>
          <w:bCs/>
          <w:lang w:eastAsia="zh-CN"/>
        </w:rPr>
      </w:pPr>
      <w:r>
        <w:rPr>
          <w:rFonts w:eastAsia="Times New Roman" w:cstheme="minorHAnsi"/>
          <w:bCs/>
          <w:lang w:eastAsia="zh-CN"/>
        </w:rPr>
        <w:t xml:space="preserve">zastoupení: </w:t>
      </w:r>
      <w:r w:rsidR="003E67A1">
        <w:rPr>
          <w:rFonts w:eastAsia="Times New Roman" w:cstheme="minorHAnsi"/>
          <w:bCs/>
          <w:lang w:eastAsia="zh-CN"/>
        </w:rPr>
        <w:t>Ing. Pavel Sova, jednatel</w:t>
      </w:r>
    </w:p>
    <w:p w:rsidR="00BC592C" w:rsidRPr="000D7F4F" w:rsidRDefault="00211CCC" w:rsidP="00BC592C">
      <w:pPr>
        <w:suppressAutoHyphens/>
        <w:spacing w:after="0" w:line="240" w:lineRule="auto"/>
        <w:rPr>
          <w:rFonts w:eastAsia="Times New Roman" w:cstheme="minorHAnsi"/>
          <w:bCs/>
          <w:lang w:eastAsia="zh-CN"/>
        </w:rPr>
      </w:pPr>
      <w:r>
        <w:rPr>
          <w:rFonts w:eastAsia="Times New Roman" w:cstheme="minorHAnsi"/>
          <w:bCs/>
          <w:lang w:eastAsia="zh-CN"/>
        </w:rPr>
        <w:t>jako prodávající</w:t>
      </w:r>
      <w:r w:rsidR="00BC592C" w:rsidRPr="000D7F4F">
        <w:rPr>
          <w:rFonts w:eastAsia="Times New Roman" w:cstheme="minorHAnsi"/>
          <w:bCs/>
          <w:lang w:eastAsia="zh-CN"/>
        </w:rPr>
        <w:t xml:space="preserve"> na straně druhé</w:t>
      </w:r>
    </w:p>
    <w:p w:rsidR="00753412" w:rsidRDefault="00753412" w:rsidP="00BC592C">
      <w:pPr>
        <w:suppressAutoHyphens/>
        <w:spacing w:after="0" w:line="240" w:lineRule="auto"/>
        <w:rPr>
          <w:rFonts w:eastAsia="Times New Roman" w:cstheme="minorHAnsi"/>
          <w:bCs/>
          <w:lang w:eastAsia="zh-CN"/>
        </w:rPr>
      </w:pPr>
    </w:p>
    <w:p w:rsidR="00BC592C" w:rsidRPr="000D7F4F" w:rsidRDefault="00BC592C" w:rsidP="00BC592C">
      <w:pPr>
        <w:suppressAutoHyphens/>
        <w:spacing w:after="0" w:line="240" w:lineRule="auto"/>
        <w:rPr>
          <w:rFonts w:eastAsia="Times New Roman" w:cstheme="minorHAnsi"/>
          <w:bCs/>
          <w:lang w:eastAsia="zh-CN"/>
        </w:rPr>
      </w:pPr>
      <w:r w:rsidRPr="000D7F4F">
        <w:rPr>
          <w:rFonts w:eastAsia="Times New Roman" w:cstheme="minorHAnsi"/>
          <w:bCs/>
          <w:lang w:eastAsia="zh-CN"/>
        </w:rPr>
        <w:t xml:space="preserve">(dále jen </w:t>
      </w:r>
      <w:r w:rsidRPr="000D7F4F">
        <w:rPr>
          <w:rFonts w:eastAsia="Times New Roman" w:cstheme="minorHAnsi"/>
          <w:color w:val="000000"/>
          <w:lang w:eastAsia="cs-CZ"/>
        </w:rPr>
        <w:t>jako „</w:t>
      </w:r>
      <w:r w:rsidR="00211CCC">
        <w:rPr>
          <w:rFonts w:eastAsia="Times New Roman" w:cstheme="minorHAnsi"/>
          <w:b/>
          <w:bCs/>
          <w:color w:val="000000"/>
          <w:lang w:eastAsia="cs-CZ"/>
        </w:rPr>
        <w:t>prodávající</w:t>
      </w:r>
      <w:r w:rsidR="000D7F4F">
        <w:rPr>
          <w:rFonts w:eastAsia="Times New Roman" w:cstheme="minorHAnsi"/>
          <w:color w:val="000000"/>
          <w:lang w:eastAsia="cs-CZ"/>
        </w:rPr>
        <w:t>“</w:t>
      </w:r>
      <w:r w:rsidRPr="000D7F4F">
        <w:rPr>
          <w:rFonts w:eastAsia="Times New Roman" w:cstheme="minorHAnsi"/>
          <w:bCs/>
          <w:lang w:eastAsia="zh-CN"/>
        </w:rPr>
        <w:t>)</w:t>
      </w:r>
    </w:p>
    <w:p w:rsidR="00BC592C" w:rsidRDefault="00BC592C" w:rsidP="00BC592C">
      <w:pPr>
        <w:suppressAutoHyphens/>
        <w:spacing w:after="60" w:line="240" w:lineRule="auto"/>
        <w:rPr>
          <w:rFonts w:eastAsia="Times New Roman" w:cstheme="minorHAnsi"/>
          <w:bCs/>
          <w:lang w:eastAsia="zh-CN"/>
        </w:rPr>
      </w:pPr>
    </w:p>
    <w:p w:rsidR="004513EF" w:rsidRPr="000D7F4F" w:rsidRDefault="004513EF" w:rsidP="00BC592C">
      <w:pPr>
        <w:suppressAutoHyphens/>
        <w:spacing w:after="60" w:line="240" w:lineRule="auto"/>
        <w:rPr>
          <w:rFonts w:eastAsia="Times New Roman" w:cstheme="minorHAnsi"/>
          <w:bCs/>
          <w:lang w:eastAsia="zh-CN"/>
        </w:rPr>
      </w:pPr>
    </w:p>
    <w:p w:rsidR="00BC592C" w:rsidRPr="000D7F4F" w:rsidRDefault="00BC592C" w:rsidP="00BC592C">
      <w:pPr>
        <w:suppressAutoHyphens/>
        <w:spacing w:after="60" w:line="240" w:lineRule="auto"/>
        <w:jc w:val="both"/>
        <w:rPr>
          <w:rFonts w:eastAsia="Times New Roman" w:cstheme="minorHAnsi"/>
          <w:lang w:eastAsia="zh-CN"/>
        </w:rPr>
      </w:pPr>
      <w:r w:rsidRPr="000D7F4F">
        <w:rPr>
          <w:rFonts w:eastAsia="Times New Roman" w:cstheme="minorHAnsi"/>
          <w:lang w:eastAsia="zh-CN"/>
        </w:rPr>
        <w:t>uzavírají níže uvedeného dne, měsíce a roku ve smyslu ustanovení § 2079 a násl. zákona č. 89/2012 Sb., občanský zákoník</w:t>
      </w:r>
      <w:r w:rsidR="000D7F4F">
        <w:rPr>
          <w:rFonts w:eastAsia="Times New Roman" w:cstheme="minorHAnsi"/>
          <w:lang w:eastAsia="zh-CN"/>
        </w:rPr>
        <w:t xml:space="preserve">, ve znění pozdějších předpisů (dále jen </w:t>
      </w:r>
      <w:r w:rsidR="000D7F4F" w:rsidRPr="000D7F4F">
        <w:rPr>
          <w:rFonts w:eastAsia="Times New Roman" w:cstheme="minorHAnsi"/>
          <w:b/>
          <w:lang w:eastAsia="zh-CN"/>
        </w:rPr>
        <w:t>„občanský zákoník“</w:t>
      </w:r>
      <w:r w:rsidR="000D7F4F">
        <w:rPr>
          <w:rFonts w:eastAsia="Times New Roman" w:cstheme="minorHAnsi"/>
          <w:lang w:eastAsia="zh-CN"/>
        </w:rPr>
        <w:t>)</w:t>
      </w:r>
      <w:r w:rsidRPr="000D7F4F">
        <w:rPr>
          <w:rFonts w:eastAsia="Times New Roman" w:cstheme="minorHAnsi"/>
          <w:lang w:eastAsia="zh-CN"/>
        </w:rPr>
        <w:t>, tuto smlouvu:</w:t>
      </w:r>
    </w:p>
    <w:p w:rsidR="00115332" w:rsidRDefault="00115332" w:rsidP="00BC592C">
      <w:pPr>
        <w:suppressAutoHyphens/>
        <w:spacing w:after="60" w:line="240" w:lineRule="auto"/>
        <w:jc w:val="both"/>
        <w:rPr>
          <w:rFonts w:eastAsia="Times New Roman" w:cstheme="minorHAnsi"/>
          <w:b/>
          <w:lang w:eastAsia="zh-CN"/>
        </w:rPr>
      </w:pPr>
    </w:p>
    <w:p w:rsidR="004513EF" w:rsidRPr="000D7F4F" w:rsidRDefault="004513EF" w:rsidP="00BC592C">
      <w:pPr>
        <w:suppressAutoHyphens/>
        <w:spacing w:after="60" w:line="240" w:lineRule="auto"/>
        <w:jc w:val="both"/>
        <w:rPr>
          <w:rFonts w:eastAsia="Times New Roman" w:cstheme="minorHAnsi"/>
          <w:b/>
          <w:lang w:eastAsia="zh-CN"/>
        </w:rPr>
      </w:pPr>
    </w:p>
    <w:p w:rsidR="00BC592C" w:rsidRPr="000D7F4F" w:rsidRDefault="00BC592C" w:rsidP="00BC592C">
      <w:pPr>
        <w:suppressAutoHyphens/>
        <w:spacing w:after="60" w:line="240" w:lineRule="auto"/>
        <w:jc w:val="center"/>
        <w:rPr>
          <w:rFonts w:eastAsia="Times New Roman" w:cstheme="minorHAnsi"/>
          <w:lang w:eastAsia="zh-CN"/>
        </w:rPr>
      </w:pPr>
      <w:r w:rsidRPr="000D7F4F">
        <w:rPr>
          <w:rFonts w:eastAsia="Times New Roman" w:cstheme="minorHAnsi"/>
          <w:b/>
          <w:lang w:eastAsia="zh-CN"/>
        </w:rPr>
        <w:t>I.</w:t>
      </w:r>
    </w:p>
    <w:p w:rsidR="00BC592C" w:rsidRDefault="00BC592C" w:rsidP="00BC592C">
      <w:pPr>
        <w:keepNext/>
        <w:tabs>
          <w:tab w:val="left" w:pos="0"/>
        </w:tabs>
        <w:suppressAutoHyphens/>
        <w:spacing w:after="60" w:line="240" w:lineRule="auto"/>
        <w:jc w:val="center"/>
        <w:outlineLvl w:val="3"/>
        <w:rPr>
          <w:rFonts w:eastAsia="Times New Roman" w:cstheme="minorHAnsi"/>
          <w:b/>
          <w:lang w:eastAsia="zh-CN"/>
        </w:rPr>
      </w:pPr>
      <w:r w:rsidRPr="000D7F4F">
        <w:rPr>
          <w:rFonts w:eastAsia="Times New Roman" w:cstheme="minorHAnsi"/>
          <w:b/>
          <w:lang w:eastAsia="zh-CN"/>
        </w:rPr>
        <w:t>Úvodní ustanovení</w:t>
      </w:r>
    </w:p>
    <w:p w:rsidR="004513EF" w:rsidRPr="000D7F4F" w:rsidRDefault="004513EF" w:rsidP="00BC592C">
      <w:pPr>
        <w:keepNext/>
        <w:tabs>
          <w:tab w:val="left" w:pos="0"/>
        </w:tabs>
        <w:suppressAutoHyphens/>
        <w:spacing w:after="60" w:line="240" w:lineRule="auto"/>
        <w:jc w:val="center"/>
        <w:outlineLvl w:val="3"/>
        <w:rPr>
          <w:rFonts w:eastAsia="Times New Roman" w:cstheme="minorHAnsi"/>
          <w:b/>
          <w:lang w:eastAsia="zh-CN"/>
        </w:rPr>
      </w:pPr>
    </w:p>
    <w:p w:rsidR="00211CCC" w:rsidRPr="003E67A1" w:rsidRDefault="00BC592C" w:rsidP="003E67A1">
      <w:pPr>
        <w:pStyle w:val="Zkladntext"/>
        <w:widowControl w:val="0"/>
        <w:numPr>
          <w:ilvl w:val="0"/>
          <w:numId w:val="16"/>
        </w:numPr>
        <w:suppressAutoHyphens/>
        <w:autoSpaceDE w:val="0"/>
        <w:spacing w:after="0" w:line="240" w:lineRule="auto"/>
        <w:jc w:val="both"/>
        <w:rPr>
          <w:rFonts w:eastAsia="Times New Roman" w:cstheme="minorHAnsi"/>
          <w:lang w:eastAsia="zh-CN"/>
        </w:rPr>
      </w:pPr>
      <w:r w:rsidRPr="000D7F4F">
        <w:rPr>
          <w:rFonts w:eastAsia="Times New Roman" w:cstheme="minorHAnsi"/>
          <w:lang w:val="x-none" w:eastAsia="ar-SA"/>
        </w:rPr>
        <w:t>Prodávající prohlašuj</w:t>
      </w:r>
      <w:r w:rsidRPr="000D7F4F">
        <w:rPr>
          <w:rFonts w:eastAsia="Times New Roman" w:cstheme="minorHAnsi"/>
          <w:lang w:eastAsia="ar-SA"/>
        </w:rPr>
        <w:t>e</w:t>
      </w:r>
      <w:r w:rsidRPr="000D7F4F">
        <w:rPr>
          <w:rFonts w:eastAsia="Times New Roman" w:cstheme="minorHAnsi"/>
          <w:lang w:val="x-none" w:eastAsia="ar-SA"/>
        </w:rPr>
        <w:t>, že j</w:t>
      </w:r>
      <w:r w:rsidRPr="000D7F4F">
        <w:rPr>
          <w:rFonts w:eastAsia="Times New Roman" w:cstheme="minorHAnsi"/>
          <w:lang w:eastAsia="ar-SA"/>
        </w:rPr>
        <w:t xml:space="preserve">e </w:t>
      </w:r>
      <w:r w:rsidRPr="000D7F4F">
        <w:rPr>
          <w:rFonts w:eastAsia="Times New Roman" w:cstheme="minorHAnsi"/>
          <w:lang w:val="x-none" w:eastAsia="ar-SA"/>
        </w:rPr>
        <w:t xml:space="preserve">na základě </w:t>
      </w:r>
      <w:r w:rsidR="003E67A1" w:rsidRPr="003E67A1">
        <w:rPr>
          <w:rFonts w:eastAsia="Times New Roman" w:cstheme="minorHAnsi"/>
          <w:lang w:eastAsia="ar-SA"/>
        </w:rPr>
        <w:t xml:space="preserve">Smlouvy kupní ze dne 30. 7. 2014, právní účinky zápisu k 18. 8. 2014, zápis proveden dne 11. 9. 2014, V-15514/2014-703 </w:t>
      </w:r>
      <w:r w:rsidRPr="003E67A1">
        <w:rPr>
          <w:rFonts w:eastAsia="Times New Roman" w:cstheme="minorHAnsi"/>
          <w:b/>
          <w:lang w:eastAsia="ar-SA"/>
        </w:rPr>
        <w:t>vlastníkem</w:t>
      </w:r>
      <w:r w:rsidR="00B64399" w:rsidRPr="003E67A1">
        <w:rPr>
          <w:rFonts w:eastAsia="Times New Roman" w:cstheme="minorHAnsi"/>
          <w:b/>
          <w:lang w:eastAsia="ar-SA"/>
        </w:rPr>
        <w:t xml:space="preserve"> ideálního podílu 1/2</w:t>
      </w:r>
      <w:r w:rsidRPr="003E67A1">
        <w:rPr>
          <w:rFonts w:eastAsia="Times New Roman" w:cstheme="minorHAnsi"/>
          <w:b/>
          <w:lang w:eastAsia="ar-SA"/>
        </w:rPr>
        <w:t xml:space="preserve"> nemovitost</w:t>
      </w:r>
      <w:r w:rsidR="00F16AF9" w:rsidRPr="003E67A1">
        <w:rPr>
          <w:rFonts w:eastAsia="Times New Roman" w:cstheme="minorHAnsi"/>
          <w:b/>
          <w:lang w:eastAsia="ar-SA"/>
        </w:rPr>
        <w:t>i</w:t>
      </w:r>
      <w:r w:rsidR="00B07356" w:rsidRPr="003E67A1">
        <w:rPr>
          <w:rFonts w:eastAsia="Times New Roman" w:cstheme="minorHAnsi"/>
          <w:b/>
          <w:lang w:eastAsia="ar-SA"/>
        </w:rPr>
        <w:t>,</w:t>
      </w:r>
      <w:r w:rsidRPr="003E67A1">
        <w:rPr>
          <w:rFonts w:eastAsia="Times New Roman" w:cstheme="minorHAnsi"/>
          <w:b/>
          <w:lang w:eastAsia="ar-SA"/>
        </w:rPr>
        <w:t xml:space="preserve"> pozemku</w:t>
      </w:r>
      <w:r w:rsidR="00AB5562" w:rsidRPr="003E67A1">
        <w:rPr>
          <w:rFonts w:eastAsia="Times New Roman" w:cstheme="minorHAnsi"/>
          <w:b/>
          <w:lang w:eastAsia="ar-SA"/>
        </w:rPr>
        <w:t xml:space="preserve"> v</w:t>
      </w:r>
      <w:r w:rsidR="002B4C72" w:rsidRPr="003E67A1">
        <w:rPr>
          <w:rFonts w:eastAsia="Times New Roman" w:cstheme="minorHAnsi"/>
          <w:b/>
          <w:lang w:eastAsia="ar-SA"/>
        </w:rPr>
        <w:t xml:space="preserve"> katastru nemovitostí </w:t>
      </w:r>
      <w:proofErr w:type="spellStart"/>
      <w:r w:rsidRPr="003E67A1">
        <w:rPr>
          <w:rFonts w:eastAsia="Times New Roman" w:cstheme="minorHAnsi"/>
          <w:b/>
          <w:lang w:eastAsia="ar-SA"/>
        </w:rPr>
        <w:t>parc</w:t>
      </w:r>
      <w:proofErr w:type="spellEnd"/>
      <w:r w:rsidRPr="003E67A1">
        <w:rPr>
          <w:rFonts w:eastAsia="Times New Roman" w:cstheme="minorHAnsi"/>
          <w:b/>
          <w:lang w:eastAsia="ar-SA"/>
        </w:rPr>
        <w:t xml:space="preserve">. </w:t>
      </w:r>
      <w:proofErr w:type="gramStart"/>
      <w:r w:rsidRPr="003E67A1">
        <w:rPr>
          <w:rFonts w:eastAsia="Times New Roman" w:cstheme="minorHAnsi"/>
          <w:b/>
          <w:lang w:eastAsia="ar-SA"/>
        </w:rPr>
        <w:t>č.</w:t>
      </w:r>
      <w:proofErr w:type="gramEnd"/>
      <w:r w:rsidRPr="003E67A1">
        <w:rPr>
          <w:rFonts w:eastAsia="Times New Roman" w:cstheme="minorHAnsi"/>
          <w:b/>
          <w:lang w:eastAsia="ar-SA"/>
        </w:rPr>
        <w:t xml:space="preserve"> </w:t>
      </w:r>
      <w:r w:rsidR="00B64399" w:rsidRPr="003E67A1">
        <w:rPr>
          <w:rFonts w:eastAsia="Times New Roman" w:cstheme="minorHAnsi"/>
          <w:b/>
          <w:lang w:eastAsia="ar-SA"/>
        </w:rPr>
        <w:t>3165/5 o výměře 167</w:t>
      </w:r>
      <w:r w:rsidR="00AB5562" w:rsidRPr="003E67A1">
        <w:rPr>
          <w:rFonts w:eastAsia="Times New Roman" w:cstheme="minorHAnsi"/>
          <w:b/>
          <w:lang w:eastAsia="ar-SA"/>
        </w:rPr>
        <w:t xml:space="preserve"> m</w:t>
      </w:r>
      <w:r w:rsidR="00AB5562" w:rsidRPr="003E67A1">
        <w:rPr>
          <w:rFonts w:eastAsia="Times New Roman" w:cs="Times New Roman"/>
          <w:b/>
          <w:lang w:eastAsia="ar-SA"/>
        </w:rPr>
        <w:t>²</w:t>
      </w:r>
      <w:r w:rsidR="00B64399" w:rsidRPr="003E67A1">
        <w:rPr>
          <w:rFonts w:eastAsia="Times New Roman" w:cs="Times New Roman"/>
          <w:b/>
          <w:lang w:eastAsia="ar-SA"/>
        </w:rPr>
        <w:t>, druh pozemku zastavěná plocha a nádvoří</w:t>
      </w:r>
      <w:r w:rsidR="00F16AF9" w:rsidRPr="003E67A1">
        <w:rPr>
          <w:rFonts w:eastAsia="Times New Roman" w:cstheme="minorHAnsi"/>
          <w:lang w:eastAsia="ar-SA"/>
        </w:rPr>
        <w:t xml:space="preserve">, </w:t>
      </w:r>
      <w:r w:rsidRPr="003E67A1">
        <w:rPr>
          <w:rFonts w:eastAsia="Times New Roman" w:cstheme="minorHAnsi"/>
          <w:lang w:val="x-none" w:eastAsia="ar-SA"/>
        </w:rPr>
        <w:t>zapsan</w:t>
      </w:r>
      <w:r w:rsidR="00F16AF9" w:rsidRPr="003E67A1">
        <w:rPr>
          <w:rFonts w:eastAsia="Times New Roman" w:cstheme="minorHAnsi"/>
          <w:lang w:eastAsia="ar-SA"/>
        </w:rPr>
        <w:t>ého</w:t>
      </w:r>
      <w:r w:rsidRPr="003E67A1">
        <w:rPr>
          <w:rFonts w:eastAsia="Times New Roman" w:cstheme="minorHAnsi"/>
          <w:lang w:val="x-none" w:eastAsia="ar-SA"/>
        </w:rPr>
        <w:t xml:space="preserve"> na listu vlastnictví č.</w:t>
      </w:r>
      <w:r w:rsidR="00B64399" w:rsidRPr="003E67A1">
        <w:rPr>
          <w:rFonts w:eastAsia="Times New Roman" w:cstheme="minorHAnsi"/>
          <w:lang w:eastAsia="ar-SA"/>
        </w:rPr>
        <w:t xml:space="preserve"> 43, na němž stojí stavba bez čísla popisného, čísla evidenčního, jiná stavba, zapsaná na listu vlastnictví č. 2376, jejímž vlastníkem je Česká republika – Ministerstvo obrany, organizační složka Agentura hospodaření s nemovitým majetkem MO</w:t>
      </w:r>
      <w:r w:rsidR="00B27096" w:rsidRPr="003E67A1">
        <w:rPr>
          <w:rFonts w:eastAsia="Times New Roman" w:cstheme="minorHAnsi"/>
          <w:lang w:eastAsia="ar-SA"/>
        </w:rPr>
        <w:t xml:space="preserve"> – Oddělení územní správy nemovitého majetku Brno</w:t>
      </w:r>
      <w:r w:rsidR="00597785" w:rsidRPr="003E67A1">
        <w:rPr>
          <w:rFonts w:eastAsia="Times New Roman" w:cstheme="minorHAnsi"/>
          <w:lang w:eastAsia="ar-SA"/>
        </w:rPr>
        <w:t xml:space="preserve"> (dále jen </w:t>
      </w:r>
      <w:r w:rsidR="00597785" w:rsidRPr="003E67A1">
        <w:rPr>
          <w:rFonts w:eastAsia="Times New Roman" w:cstheme="minorHAnsi"/>
          <w:b/>
          <w:lang w:eastAsia="ar-SA"/>
        </w:rPr>
        <w:lastRenderedPageBreak/>
        <w:t>„vlastník stavby“</w:t>
      </w:r>
      <w:r w:rsidR="00597785" w:rsidRPr="003E67A1">
        <w:rPr>
          <w:rFonts w:eastAsia="Times New Roman" w:cstheme="minorHAnsi"/>
          <w:lang w:eastAsia="ar-SA"/>
        </w:rPr>
        <w:t>)</w:t>
      </w:r>
      <w:r w:rsidR="00B64399" w:rsidRPr="003E67A1">
        <w:rPr>
          <w:rFonts w:eastAsia="Times New Roman" w:cstheme="minorHAnsi"/>
          <w:lang w:eastAsia="ar-SA"/>
        </w:rPr>
        <w:t>, vše zapsáno</w:t>
      </w:r>
      <w:r w:rsidR="00B64399" w:rsidRPr="003E67A1">
        <w:rPr>
          <w:rFonts w:eastAsia="Times New Roman" w:cstheme="minorHAnsi"/>
          <w:lang w:val="x-none" w:eastAsia="ar-SA"/>
        </w:rPr>
        <w:t xml:space="preserve"> </w:t>
      </w:r>
      <w:r w:rsidR="00B64399" w:rsidRPr="003E67A1">
        <w:rPr>
          <w:rFonts w:eastAsia="Times New Roman" w:cstheme="minorHAnsi"/>
          <w:lang w:eastAsia="ar-SA"/>
        </w:rPr>
        <w:t>v</w:t>
      </w:r>
      <w:r w:rsidRPr="003E67A1">
        <w:rPr>
          <w:rFonts w:eastAsia="Times New Roman" w:cstheme="minorHAnsi"/>
          <w:lang w:val="x-none" w:eastAsia="ar-SA"/>
        </w:rPr>
        <w:t xml:space="preserve"> </w:t>
      </w:r>
      <w:r w:rsidR="00AB5562" w:rsidRPr="003E67A1">
        <w:rPr>
          <w:rFonts w:eastAsia="Times New Roman" w:cstheme="minorHAnsi"/>
          <w:lang w:val="x-none" w:eastAsia="ar-SA"/>
        </w:rPr>
        <w:t>k</w:t>
      </w:r>
      <w:r w:rsidR="00AB5562" w:rsidRPr="003E67A1">
        <w:rPr>
          <w:rFonts w:eastAsia="Times New Roman" w:cstheme="minorHAnsi"/>
          <w:lang w:eastAsia="ar-SA"/>
        </w:rPr>
        <w:t>atastrální</w:t>
      </w:r>
      <w:r w:rsidR="00B64399" w:rsidRPr="003E67A1">
        <w:rPr>
          <w:rFonts w:eastAsia="Times New Roman" w:cstheme="minorHAnsi"/>
          <w:lang w:eastAsia="ar-SA"/>
        </w:rPr>
        <w:t>m</w:t>
      </w:r>
      <w:r w:rsidR="00AB5562" w:rsidRPr="003E67A1">
        <w:rPr>
          <w:rFonts w:eastAsia="Times New Roman" w:cstheme="minorHAnsi"/>
          <w:lang w:eastAsia="ar-SA"/>
        </w:rPr>
        <w:t xml:space="preserve"> území</w:t>
      </w:r>
      <w:r w:rsidR="00B64399" w:rsidRPr="003E67A1">
        <w:rPr>
          <w:rFonts w:eastAsia="Times New Roman" w:cstheme="minorHAnsi"/>
          <w:lang w:eastAsia="ar-SA"/>
        </w:rPr>
        <w:t xml:space="preserve"> Pohořelice</w:t>
      </w:r>
      <w:r w:rsidR="004A1821">
        <w:rPr>
          <w:rFonts w:eastAsia="Times New Roman" w:cstheme="minorHAnsi"/>
          <w:lang w:eastAsia="ar-SA"/>
        </w:rPr>
        <w:t xml:space="preserve"> nad Jihlavou</w:t>
      </w:r>
      <w:r w:rsidRPr="003E67A1">
        <w:rPr>
          <w:rFonts w:eastAsia="Times New Roman" w:cstheme="minorHAnsi"/>
          <w:lang w:val="x-none" w:eastAsia="ar-SA"/>
        </w:rPr>
        <w:t>, obec Pohořelice, okres Brno – venkov u Katastrálního úřadu pro Jihomoravský kraj se sídlem v Brně, Katastrální pracoviště Brno – venkov</w:t>
      </w:r>
      <w:r w:rsidRPr="003E67A1">
        <w:rPr>
          <w:rFonts w:eastAsia="Times New Roman" w:cstheme="minorHAnsi"/>
          <w:lang w:eastAsia="ar-SA"/>
        </w:rPr>
        <w:t>.</w:t>
      </w:r>
    </w:p>
    <w:p w:rsidR="00BC592C" w:rsidRPr="00211CCC" w:rsidRDefault="00BC592C" w:rsidP="00211CCC">
      <w:pPr>
        <w:pStyle w:val="Odstavecseseznamem"/>
        <w:widowControl w:val="0"/>
        <w:numPr>
          <w:ilvl w:val="0"/>
          <w:numId w:val="16"/>
        </w:numPr>
        <w:suppressAutoHyphens/>
        <w:autoSpaceDE w:val="0"/>
        <w:spacing w:after="0" w:line="240" w:lineRule="auto"/>
        <w:jc w:val="both"/>
        <w:rPr>
          <w:rFonts w:eastAsia="Times New Roman" w:cstheme="minorHAnsi"/>
          <w:lang w:eastAsia="zh-CN"/>
        </w:rPr>
      </w:pPr>
      <w:r w:rsidRPr="00211CCC">
        <w:rPr>
          <w:rFonts w:eastAsia="Times New Roman" w:cstheme="minorHAnsi"/>
          <w:lang w:eastAsia="zh-CN"/>
        </w:rPr>
        <w:t>Účastníci shodně prohlašují, že skutečnosti uvedené v odst. 1 tohoto článku</w:t>
      </w:r>
      <w:r w:rsidR="00886D2B" w:rsidRPr="00211CCC">
        <w:rPr>
          <w:rFonts w:eastAsia="Times New Roman" w:cstheme="minorHAnsi"/>
          <w:lang w:eastAsia="zh-CN"/>
        </w:rPr>
        <w:t xml:space="preserve"> kupní</w:t>
      </w:r>
      <w:r w:rsidRPr="00211CCC">
        <w:rPr>
          <w:rFonts w:eastAsia="Times New Roman" w:cstheme="minorHAnsi"/>
          <w:lang w:eastAsia="zh-CN"/>
        </w:rPr>
        <w:t xml:space="preserve"> smlouvy</w:t>
      </w:r>
      <w:r w:rsidR="00886D2B" w:rsidRPr="00211CCC">
        <w:rPr>
          <w:rFonts w:eastAsia="Times New Roman" w:cstheme="minorHAnsi"/>
          <w:lang w:eastAsia="zh-CN"/>
        </w:rPr>
        <w:t xml:space="preserve"> (dále jen </w:t>
      </w:r>
      <w:r w:rsidR="00886D2B" w:rsidRPr="00211CCC">
        <w:rPr>
          <w:rFonts w:eastAsia="Times New Roman" w:cstheme="minorHAnsi"/>
          <w:b/>
          <w:lang w:eastAsia="zh-CN"/>
        </w:rPr>
        <w:t>„Smlouva“</w:t>
      </w:r>
      <w:r w:rsidR="00886D2B" w:rsidRPr="00211CCC">
        <w:rPr>
          <w:rFonts w:eastAsia="Times New Roman" w:cstheme="minorHAnsi"/>
          <w:lang w:eastAsia="zh-CN"/>
        </w:rPr>
        <w:t>)</w:t>
      </w:r>
      <w:r w:rsidRPr="00211CCC">
        <w:rPr>
          <w:rFonts w:eastAsia="Times New Roman" w:cstheme="minorHAnsi"/>
          <w:lang w:eastAsia="zh-CN"/>
        </w:rPr>
        <w:t xml:space="preserve"> odpovídají zápisu v katastru nemovitostí a proti tomuto zápisu nevznášejí žádné námitky. </w:t>
      </w:r>
    </w:p>
    <w:p w:rsidR="00721BFD" w:rsidRPr="000D7F4F" w:rsidRDefault="00721BFD" w:rsidP="00721BFD">
      <w:pPr>
        <w:pStyle w:val="Odstavecseseznamem"/>
        <w:widowControl w:val="0"/>
        <w:suppressAutoHyphens/>
        <w:autoSpaceDE w:val="0"/>
        <w:spacing w:after="0" w:line="240" w:lineRule="auto"/>
        <w:ind w:left="360"/>
        <w:jc w:val="both"/>
        <w:rPr>
          <w:rFonts w:eastAsia="Times New Roman" w:cstheme="minorHAnsi"/>
          <w:lang w:eastAsia="zh-CN"/>
        </w:rPr>
      </w:pPr>
    </w:p>
    <w:p w:rsidR="00BC592C" w:rsidRPr="000D7F4F" w:rsidRDefault="00BC592C" w:rsidP="00BC592C">
      <w:pPr>
        <w:suppressAutoHyphens/>
        <w:spacing w:after="60" w:line="240" w:lineRule="auto"/>
        <w:jc w:val="center"/>
        <w:rPr>
          <w:rFonts w:eastAsia="Times New Roman" w:cstheme="minorHAnsi"/>
          <w:b/>
          <w:lang w:eastAsia="zh-CN"/>
        </w:rPr>
      </w:pPr>
    </w:p>
    <w:p w:rsidR="00BC592C" w:rsidRPr="000D7F4F" w:rsidRDefault="00BC592C" w:rsidP="00BC592C">
      <w:pPr>
        <w:keepNext/>
        <w:tabs>
          <w:tab w:val="left" w:pos="0"/>
        </w:tabs>
        <w:suppressAutoHyphens/>
        <w:spacing w:after="60" w:line="240" w:lineRule="auto"/>
        <w:jc w:val="center"/>
        <w:outlineLvl w:val="3"/>
        <w:rPr>
          <w:rFonts w:eastAsia="Times New Roman" w:cstheme="minorHAnsi"/>
          <w:b/>
          <w:bCs/>
          <w:color w:val="000000"/>
          <w:lang w:eastAsia="zh-CN"/>
        </w:rPr>
      </w:pPr>
      <w:r w:rsidRPr="000D7F4F">
        <w:rPr>
          <w:rFonts w:eastAsia="Times New Roman" w:cstheme="minorHAnsi"/>
          <w:b/>
          <w:color w:val="000000"/>
          <w:lang w:eastAsia="zh-CN"/>
        </w:rPr>
        <w:t>II.</w:t>
      </w:r>
    </w:p>
    <w:p w:rsidR="00BC592C" w:rsidRDefault="00BC592C" w:rsidP="00BC592C">
      <w:pPr>
        <w:keepNext/>
        <w:tabs>
          <w:tab w:val="left" w:pos="0"/>
        </w:tabs>
        <w:suppressAutoHyphens/>
        <w:spacing w:after="60" w:line="240" w:lineRule="auto"/>
        <w:jc w:val="center"/>
        <w:outlineLvl w:val="3"/>
        <w:rPr>
          <w:rFonts w:eastAsia="Times New Roman" w:cstheme="minorHAnsi"/>
          <w:b/>
          <w:bCs/>
          <w:color w:val="000000"/>
          <w:lang w:eastAsia="zh-CN"/>
        </w:rPr>
      </w:pPr>
      <w:r w:rsidRPr="000D7F4F">
        <w:rPr>
          <w:rFonts w:eastAsia="Times New Roman" w:cstheme="minorHAnsi"/>
          <w:b/>
          <w:bCs/>
          <w:color w:val="000000"/>
          <w:lang w:eastAsia="zh-CN"/>
        </w:rPr>
        <w:t>Předmět smlouvy</w:t>
      </w:r>
    </w:p>
    <w:p w:rsidR="004513EF" w:rsidRPr="000D7F4F" w:rsidRDefault="004513EF" w:rsidP="00BC592C">
      <w:pPr>
        <w:keepNext/>
        <w:tabs>
          <w:tab w:val="left" w:pos="0"/>
        </w:tabs>
        <w:suppressAutoHyphens/>
        <w:spacing w:after="60" w:line="240" w:lineRule="auto"/>
        <w:jc w:val="center"/>
        <w:outlineLvl w:val="3"/>
        <w:rPr>
          <w:rFonts w:eastAsia="Times New Roman" w:cstheme="minorHAnsi"/>
          <w:lang w:eastAsia="zh-CN"/>
        </w:rPr>
      </w:pPr>
    </w:p>
    <w:p w:rsidR="00605467" w:rsidRPr="00C610FA" w:rsidRDefault="007D51E9" w:rsidP="00605467">
      <w:pPr>
        <w:pStyle w:val="Odstavecseseznamem"/>
        <w:numPr>
          <w:ilvl w:val="0"/>
          <w:numId w:val="3"/>
        </w:numPr>
        <w:tabs>
          <w:tab w:val="num" w:pos="0"/>
        </w:tabs>
        <w:spacing w:line="240" w:lineRule="auto"/>
        <w:ind w:left="360"/>
        <w:jc w:val="both"/>
        <w:rPr>
          <w:rFonts w:eastAsia="Times New Roman" w:cs="Times New Roman"/>
          <w:lang w:eastAsia="zh-CN"/>
        </w:rPr>
      </w:pPr>
      <w:r>
        <w:rPr>
          <w:rFonts w:eastAsia="Times New Roman" w:cs="Times New Roman"/>
          <w:lang w:eastAsia="zh-CN"/>
        </w:rPr>
        <w:t>Předmětem a účelem této Smlouvy je závazek pro</w:t>
      </w:r>
      <w:r w:rsidR="00406C22">
        <w:rPr>
          <w:rFonts w:eastAsia="Times New Roman" w:cs="Times New Roman"/>
          <w:lang w:eastAsia="zh-CN"/>
        </w:rPr>
        <w:t>dávajícího převést na kupující</w:t>
      </w:r>
      <w:r w:rsidR="00347E4F">
        <w:rPr>
          <w:rFonts w:eastAsia="Times New Roman" w:cs="Times New Roman"/>
          <w:lang w:eastAsia="zh-CN"/>
        </w:rPr>
        <w:t>ho</w:t>
      </w:r>
      <w:r>
        <w:rPr>
          <w:rFonts w:eastAsia="Times New Roman" w:cs="Times New Roman"/>
          <w:lang w:eastAsia="zh-CN"/>
        </w:rPr>
        <w:t xml:space="preserve"> vlastn</w:t>
      </w:r>
      <w:r w:rsidR="00565B10">
        <w:rPr>
          <w:rFonts w:eastAsia="Times New Roman" w:cs="Times New Roman"/>
          <w:lang w:eastAsia="zh-CN"/>
        </w:rPr>
        <w:t>ické právo k níže specifikované nemovitosti</w:t>
      </w:r>
      <w:r>
        <w:rPr>
          <w:rFonts w:eastAsia="Times New Roman" w:cs="Times New Roman"/>
          <w:lang w:eastAsia="zh-CN"/>
        </w:rPr>
        <w:t xml:space="preserve">, </w:t>
      </w:r>
      <w:r w:rsidR="00565B10">
        <w:rPr>
          <w:rFonts w:eastAsia="Times New Roman" w:cs="Times New Roman"/>
          <w:lang w:eastAsia="zh-CN"/>
        </w:rPr>
        <w:t>odevzdat ji</w:t>
      </w:r>
      <w:r w:rsidR="00406C22">
        <w:rPr>
          <w:rFonts w:eastAsia="Times New Roman" w:cs="Times New Roman"/>
          <w:lang w:eastAsia="zh-CN"/>
        </w:rPr>
        <w:t xml:space="preserve"> a umožnit kupující</w:t>
      </w:r>
      <w:r w:rsidR="00347E4F">
        <w:rPr>
          <w:rFonts w:eastAsia="Times New Roman" w:cs="Times New Roman"/>
          <w:lang w:eastAsia="zh-CN"/>
        </w:rPr>
        <w:t>mu</w:t>
      </w:r>
      <w:r>
        <w:rPr>
          <w:rFonts w:eastAsia="Times New Roman" w:cs="Times New Roman"/>
          <w:lang w:eastAsia="zh-CN"/>
        </w:rPr>
        <w:t xml:space="preserve"> nabytí vlastnického práva k předmětu koupě a tomu</w:t>
      </w:r>
      <w:r w:rsidR="00406C22">
        <w:rPr>
          <w:rFonts w:eastAsia="Times New Roman" w:cs="Times New Roman"/>
          <w:lang w:eastAsia="zh-CN"/>
        </w:rPr>
        <w:t xml:space="preserve"> odpovídající závazek kupující</w:t>
      </w:r>
      <w:r w:rsidR="00347E4F">
        <w:rPr>
          <w:rFonts w:eastAsia="Times New Roman" w:cs="Times New Roman"/>
          <w:lang w:eastAsia="zh-CN"/>
        </w:rPr>
        <w:t>ho</w:t>
      </w:r>
      <w:r>
        <w:rPr>
          <w:rFonts w:eastAsia="Times New Roman" w:cs="Times New Roman"/>
          <w:lang w:eastAsia="zh-CN"/>
        </w:rPr>
        <w:t xml:space="preserve"> převzít od prodávajícího předmět koupě a zaplatit mu sjednanou kupní cenu. </w:t>
      </w:r>
    </w:p>
    <w:p w:rsidR="008410EE" w:rsidRPr="00C610FA" w:rsidRDefault="00BC592C" w:rsidP="008410EE">
      <w:pPr>
        <w:pStyle w:val="Odstavecseseznamem"/>
        <w:numPr>
          <w:ilvl w:val="0"/>
          <w:numId w:val="3"/>
        </w:numPr>
        <w:tabs>
          <w:tab w:val="num" w:pos="0"/>
        </w:tabs>
        <w:spacing w:line="240" w:lineRule="auto"/>
        <w:ind w:left="360"/>
        <w:jc w:val="both"/>
        <w:rPr>
          <w:rFonts w:eastAsia="Times New Roman" w:cs="Times New Roman"/>
          <w:lang w:eastAsia="zh-CN"/>
        </w:rPr>
      </w:pPr>
      <w:r w:rsidRPr="00605467">
        <w:rPr>
          <w:rFonts w:eastAsia="Times New Roman" w:cstheme="minorHAnsi"/>
          <w:lang w:eastAsia="zh-CN"/>
        </w:rPr>
        <w:t>Prodávající p</w:t>
      </w:r>
      <w:r w:rsidR="00C20083" w:rsidRPr="00605467">
        <w:rPr>
          <w:rFonts w:eastAsia="Times New Roman" w:cstheme="minorHAnsi"/>
          <w:lang w:eastAsia="zh-CN"/>
        </w:rPr>
        <w:t>řevádí touto S</w:t>
      </w:r>
      <w:r w:rsidR="00406C22" w:rsidRPr="00605467">
        <w:rPr>
          <w:rFonts w:eastAsia="Times New Roman" w:cstheme="minorHAnsi"/>
          <w:lang w:eastAsia="zh-CN"/>
        </w:rPr>
        <w:t>mlouvou kupující</w:t>
      </w:r>
      <w:r w:rsidR="00347E4F" w:rsidRPr="00605467">
        <w:rPr>
          <w:rFonts w:eastAsia="Times New Roman" w:cstheme="minorHAnsi"/>
          <w:lang w:eastAsia="zh-CN"/>
        </w:rPr>
        <w:t>mu</w:t>
      </w:r>
      <w:r w:rsidRPr="00605467">
        <w:rPr>
          <w:rFonts w:eastAsia="Times New Roman" w:cstheme="minorHAnsi"/>
          <w:lang w:eastAsia="zh-CN"/>
        </w:rPr>
        <w:t xml:space="preserve"> do jeho vl</w:t>
      </w:r>
      <w:r w:rsidR="00565B10" w:rsidRPr="00605467">
        <w:rPr>
          <w:rFonts w:eastAsia="Times New Roman" w:cstheme="minorHAnsi"/>
          <w:lang w:eastAsia="zh-CN"/>
        </w:rPr>
        <w:t xml:space="preserve">astnictví nemovitou věc – </w:t>
      </w:r>
      <w:r w:rsidR="00211CCC" w:rsidRPr="00605467">
        <w:rPr>
          <w:rFonts w:eastAsia="Times New Roman" w:cstheme="minorHAnsi"/>
          <w:lang w:eastAsia="zh-CN"/>
        </w:rPr>
        <w:t>podíl o velikosti  ½ na pozemku</w:t>
      </w:r>
      <w:r w:rsidRPr="00605467">
        <w:rPr>
          <w:rFonts w:eastAsia="Times New Roman" w:cstheme="minorHAnsi"/>
          <w:lang w:eastAsia="zh-CN"/>
        </w:rPr>
        <w:t xml:space="preserve"> </w:t>
      </w:r>
      <w:proofErr w:type="spellStart"/>
      <w:r w:rsidR="00211CCC" w:rsidRPr="00605467">
        <w:rPr>
          <w:rFonts w:eastAsia="Times New Roman" w:cstheme="minorHAnsi"/>
          <w:b/>
          <w:lang w:eastAsia="zh-CN"/>
        </w:rPr>
        <w:t>parc</w:t>
      </w:r>
      <w:proofErr w:type="spellEnd"/>
      <w:r w:rsidR="00211CCC" w:rsidRPr="00605467">
        <w:rPr>
          <w:rFonts w:eastAsia="Times New Roman" w:cstheme="minorHAnsi"/>
          <w:b/>
          <w:lang w:eastAsia="zh-CN"/>
        </w:rPr>
        <w:t xml:space="preserve">. </w:t>
      </w:r>
      <w:proofErr w:type="gramStart"/>
      <w:r w:rsidR="00211CCC" w:rsidRPr="00605467">
        <w:rPr>
          <w:rFonts w:eastAsia="Times New Roman" w:cstheme="minorHAnsi"/>
          <w:b/>
          <w:lang w:eastAsia="zh-CN"/>
        </w:rPr>
        <w:t>č.</w:t>
      </w:r>
      <w:proofErr w:type="gramEnd"/>
      <w:r w:rsidR="00211CCC" w:rsidRPr="00605467">
        <w:rPr>
          <w:rFonts w:eastAsia="Times New Roman" w:cstheme="minorHAnsi"/>
          <w:b/>
          <w:lang w:eastAsia="zh-CN"/>
        </w:rPr>
        <w:t xml:space="preserve"> 3165/5</w:t>
      </w:r>
      <w:r w:rsidR="00605467" w:rsidRPr="00605467">
        <w:rPr>
          <w:rFonts w:eastAsia="Times New Roman" w:cstheme="minorHAnsi"/>
          <w:b/>
          <w:lang w:eastAsia="zh-CN"/>
        </w:rPr>
        <w:t xml:space="preserve"> o celkové výměře 167 </w:t>
      </w:r>
      <w:r w:rsidR="001C11EA" w:rsidRPr="00605467">
        <w:rPr>
          <w:rFonts w:eastAsia="Times New Roman" w:cstheme="minorHAnsi"/>
          <w:b/>
          <w:lang w:eastAsia="zh-CN"/>
        </w:rPr>
        <w:t>m</w:t>
      </w:r>
      <w:r w:rsidR="001C11EA" w:rsidRPr="00605467">
        <w:rPr>
          <w:rFonts w:eastAsia="Times New Roman" w:cstheme="minorHAnsi"/>
          <w:b/>
          <w:vertAlign w:val="superscript"/>
          <w:lang w:eastAsia="zh-CN"/>
        </w:rPr>
        <w:t>2</w:t>
      </w:r>
      <w:r w:rsidR="00565B10" w:rsidRPr="00605467">
        <w:rPr>
          <w:rFonts w:eastAsia="Times New Roman" w:cstheme="minorHAnsi"/>
          <w:b/>
          <w:lang w:eastAsia="zh-CN"/>
        </w:rPr>
        <w:t>,</w:t>
      </w:r>
      <w:r w:rsidR="00605467" w:rsidRPr="00605467">
        <w:rPr>
          <w:rFonts w:eastAsia="Times New Roman" w:cstheme="minorHAnsi"/>
          <w:b/>
          <w:lang w:eastAsia="zh-CN"/>
        </w:rPr>
        <w:t xml:space="preserve"> druh pozemku zastavěná plocha a nádvoří, </w:t>
      </w:r>
      <w:r w:rsidR="00565B10" w:rsidRPr="00605467">
        <w:rPr>
          <w:rFonts w:eastAsia="Times New Roman" w:cstheme="minorHAnsi"/>
          <w:b/>
          <w:lang w:eastAsia="zh-CN"/>
        </w:rPr>
        <w:t xml:space="preserve"> </w:t>
      </w:r>
      <w:r w:rsidR="00605467" w:rsidRPr="00605467">
        <w:rPr>
          <w:rFonts w:eastAsia="Times New Roman" w:cstheme="minorHAnsi"/>
          <w:lang w:val="x-none" w:eastAsia="ar-SA"/>
        </w:rPr>
        <w:t>zapsan</w:t>
      </w:r>
      <w:r w:rsidR="00605467" w:rsidRPr="00605467">
        <w:rPr>
          <w:rFonts w:eastAsia="Times New Roman" w:cstheme="minorHAnsi"/>
          <w:lang w:eastAsia="ar-SA"/>
        </w:rPr>
        <w:t>ého</w:t>
      </w:r>
      <w:r w:rsidR="00605467" w:rsidRPr="00605467">
        <w:rPr>
          <w:rFonts w:eastAsia="Times New Roman" w:cstheme="minorHAnsi"/>
          <w:lang w:val="x-none" w:eastAsia="ar-SA"/>
        </w:rPr>
        <w:t xml:space="preserve"> na listu vlastnictví č.</w:t>
      </w:r>
      <w:r w:rsidR="00605467" w:rsidRPr="00605467">
        <w:rPr>
          <w:rFonts w:eastAsia="Times New Roman" w:cstheme="minorHAnsi"/>
          <w:lang w:eastAsia="ar-SA"/>
        </w:rPr>
        <w:t xml:space="preserve"> 43</w:t>
      </w:r>
      <w:r w:rsidR="00605467" w:rsidRPr="00605467">
        <w:rPr>
          <w:rFonts w:eastAsia="Times New Roman" w:cstheme="minorHAnsi"/>
          <w:lang w:val="x-none" w:eastAsia="ar-SA"/>
        </w:rPr>
        <w:t xml:space="preserve"> </w:t>
      </w:r>
      <w:r w:rsidR="00605467" w:rsidRPr="00605467">
        <w:rPr>
          <w:rFonts w:eastAsia="Times New Roman" w:cstheme="minorHAnsi"/>
          <w:lang w:eastAsia="ar-SA"/>
        </w:rPr>
        <w:t>v</w:t>
      </w:r>
      <w:r w:rsidR="00605467" w:rsidRPr="00605467">
        <w:rPr>
          <w:rFonts w:eastAsia="Times New Roman" w:cstheme="minorHAnsi"/>
          <w:lang w:val="x-none" w:eastAsia="ar-SA"/>
        </w:rPr>
        <w:t xml:space="preserve"> k</w:t>
      </w:r>
      <w:r w:rsidR="00605467" w:rsidRPr="00605467">
        <w:rPr>
          <w:rFonts w:eastAsia="Times New Roman" w:cstheme="minorHAnsi"/>
          <w:lang w:eastAsia="ar-SA"/>
        </w:rPr>
        <w:t>atastrálním území Pohořelice</w:t>
      </w:r>
      <w:r w:rsidR="004A1821">
        <w:rPr>
          <w:rFonts w:eastAsia="Times New Roman" w:cstheme="minorHAnsi"/>
          <w:lang w:eastAsia="ar-SA"/>
        </w:rPr>
        <w:t xml:space="preserve"> nad Jihlavou</w:t>
      </w:r>
      <w:r w:rsidR="00605467" w:rsidRPr="00605467">
        <w:rPr>
          <w:rFonts w:eastAsia="Times New Roman" w:cstheme="minorHAnsi"/>
          <w:lang w:val="x-none" w:eastAsia="ar-SA"/>
        </w:rPr>
        <w:t>, obec Pohořelice, okres Brno – venkov u Katastrálního úřadu pro Jihomoravský kraj se sídlem v Brně, Katastrální pracoviště Brno – venkov</w:t>
      </w:r>
      <w:r w:rsidR="00605467" w:rsidRPr="00605467">
        <w:rPr>
          <w:rFonts w:eastAsia="Times New Roman" w:cstheme="minorHAnsi"/>
          <w:lang w:eastAsia="ar-SA"/>
        </w:rPr>
        <w:t xml:space="preserve"> (dále jen</w:t>
      </w:r>
      <w:r w:rsidR="00605467">
        <w:rPr>
          <w:rFonts w:eastAsia="Times New Roman" w:cstheme="minorHAnsi"/>
          <w:lang w:eastAsia="ar-SA"/>
        </w:rPr>
        <w:t xml:space="preserve"> </w:t>
      </w:r>
      <w:r w:rsidR="00605467" w:rsidRPr="00605467">
        <w:rPr>
          <w:rFonts w:eastAsia="Times New Roman" w:cstheme="minorHAnsi"/>
          <w:b/>
          <w:lang w:eastAsia="ar-SA"/>
        </w:rPr>
        <w:t>„předmět koupě“</w:t>
      </w:r>
      <w:r w:rsidR="00605467" w:rsidRPr="00605467">
        <w:rPr>
          <w:rFonts w:eastAsia="Times New Roman" w:cstheme="minorHAnsi"/>
          <w:lang w:eastAsia="ar-SA"/>
        </w:rPr>
        <w:t xml:space="preserve">) a umožní kupujícímu nabýt vlastnické právo k němu a kupující se zavazuje, že předmět převodu do svého vlastnictví </w:t>
      </w:r>
      <w:r w:rsidR="00244828">
        <w:rPr>
          <w:rFonts w:eastAsia="Times New Roman" w:cstheme="minorHAnsi"/>
          <w:lang w:eastAsia="ar-SA"/>
        </w:rPr>
        <w:t>přijímá</w:t>
      </w:r>
      <w:r w:rsidR="00605467" w:rsidRPr="00605467">
        <w:rPr>
          <w:rFonts w:eastAsia="Times New Roman" w:cstheme="minorHAnsi"/>
          <w:lang w:eastAsia="ar-SA"/>
        </w:rPr>
        <w:t xml:space="preserve"> a zaplatí prodávajícímu kupní cenu.</w:t>
      </w:r>
    </w:p>
    <w:p w:rsidR="005B6E82" w:rsidRPr="00C610FA" w:rsidRDefault="008410EE" w:rsidP="005B6E82">
      <w:pPr>
        <w:pStyle w:val="Odstavecseseznamem"/>
        <w:numPr>
          <w:ilvl w:val="0"/>
          <w:numId w:val="3"/>
        </w:numPr>
        <w:tabs>
          <w:tab w:val="num" w:pos="0"/>
        </w:tabs>
        <w:spacing w:line="240" w:lineRule="auto"/>
        <w:ind w:left="360"/>
        <w:jc w:val="both"/>
        <w:rPr>
          <w:rFonts w:eastAsia="Times New Roman" w:cs="Times New Roman"/>
          <w:lang w:eastAsia="zh-CN"/>
        </w:rPr>
      </w:pPr>
      <w:r>
        <w:rPr>
          <w:rFonts w:eastAsia="Times New Roman" w:cstheme="minorHAnsi"/>
          <w:lang w:eastAsia="ar-SA"/>
        </w:rPr>
        <w:t xml:space="preserve">Vlastník stavby bez čísla popisného/čísla </w:t>
      </w:r>
      <w:r w:rsidR="00597785">
        <w:rPr>
          <w:rFonts w:eastAsia="Times New Roman" w:cstheme="minorHAnsi"/>
          <w:lang w:eastAsia="ar-SA"/>
        </w:rPr>
        <w:t xml:space="preserve">evidenčního stojící na předmětu koupě specifikované v čl. I. odst. 1 této Smlouvy </w:t>
      </w:r>
      <w:r w:rsidR="00F82561">
        <w:rPr>
          <w:rFonts w:eastAsia="Times New Roman" w:cstheme="minorHAnsi"/>
          <w:lang w:eastAsia="ar-SA"/>
        </w:rPr>
        <w:t xml:space="preserve">se </w:t>
      </w:r>
      <w:r w:rsidR="00244828">
        <w:rPr>
          <w:rFonts w:eastAsia="Times New Roman" w:cstheme="minorHAnsi"/>
          <w:lang w:eastAsia="ar-SA"/>
        </w:rPr>
        <w:t>s</w:t>
      </w:r>
      <w:r w:rsidR="00F82561">
        <w:rPr>
          <w:rFonts w:eastAsia="Times New Roman" w:cstheme="minorHAnsi"/>
          <w:lang w:eastAsia="ar-SA"/>
        </w:rPr>
        <w:t xml:space="preserve">dělením ze dne 21. 3. 2022 výslovně vzdal svého práva vyplývajícího z ustanovení § 3056 odst. 1 občanského zákoníku, kdy vlastník stavby, která není součástí pozemku má </w:t>
      </w:r>
      <w:r w:rsidR="0049683F">
        <w:rPr>
          <w:rFonts w:eastAsia="Times New Roman" w:cstheme="minorHAnsi"/>
          <w:lang w:eastAsia="ar-SA"/>
        </w:rPr>
        <w:t xml:space="preserve">k pozemku předkupní právo. </w:t>
      </w:r>
      <w:r w:rsidR="0049683F" w:rsidRPr="005B6E82">
        <w:rPr>
          <w:rFonts w:eastAsia="Times New Roman" w:cstheme="minorHAnsi"/>
          <w:b/>
          <w:lang w:eastAsia="ar-SA"/>
        </w:rPr>
        <w:t xml:space="preserve">Vlastník stavby výslovně prohlásil, že nabídky na odkoupení pozemku </w:t>
      </w:r>
      <w:proofErr w:type="spellStart"/>
      <w:r w:rsidR="0049683F" w:rsidRPr="005B6E82">
        <w:rPr>
          <w:rFonts w:eastAsia="Times New Roman" w:cstheme="minorHAnsi"/>
          <w:b/>
          <w:lang w:eastAsia="ar-SA"/>
        </w:rPr>
        <w:t>parc</w:t>
      </w:r>
      <w:proofErr w:type="spellEnd"/>
      <w:r w:rsidR="0049683F" w:rsidRPr="005B6E82">
        <w:rPr>
          <w:rFonts w:eastAsia="Times New Roman" w:cstheme="minorHAnsi"/>
          <w:b/>
          <w:lang w:eastAsia="ar-SA"/>
        </w:rPr>
        <w:t xml:space="preserve">. </w:t>
      </w:r>
      <w:proofErr w:type="gramStart"/>
      <w:r w:rsidR="0049683F" w:rsidRPr="005B6E82">
        <w:rPr>
          <w:rFonts w:eastAsia="Times New Roman" w:cstheme="minorHAnsi"/>
          <w:b/>
          <w:lang w:eastAsia="ar-SA"/>
        </w:rPr>
        <w:t>č.</w:t>
      </w:r>
      <w:proofErr w:type="gramEnd"/>
      <w:r w:rsidR="0049683F" w:rsidRPr="005B6E82">
        <w:rPr>
          <w:rFonts w:eastAsia="Times New Roman" w:cstheme="minorHAnsi"/>
          <w:b/>
          <w:lang w:eastAsia="ar-SA"/>
        </w:rPr>
        <w:t xml:space="preserve"> 3165/5 v katastrálním území Pohořelice nad Jihlavou nehodlá využít</w:t>
      </w:r>
      <w:r w:rsidR="0049683F">
        <w:rPr>
          <w:rFonts w:eastAsia="Times New Roman" w:cstheme="minorHAnsi"/>
          <w:lang w:eastAsia="ar-SA"/>
        </w:rPr>
        <w:t xml:space="preserve"> a neexistuje tedy</w:t>
      </w:r>
      <w:r w:rsidR="00244828">
        <w:rPr>
          <w:rFonts w:eastAsia="Times New Roman" w:cstheme="minorHAnsi"/>
          <w:lang w:eastAsia="ar-SA"/>
        </w:rPr>
        <w:t xml:space="preserve"> v tomto ohledu</w:t>
      </w:r>
      <w:r w:rsidR="0049683F">
        <w:rPr>
          <w:rFonts w:eastAsia="Times New Roman" w:cstheme="minorHAnsi"/>
          <w:lang w:eastAsia="ar-SA"/>
        </w:rPr>
        <w:t xml:space="preserve"> zákonná překážka bránící převodu předmětu koupě na kupujícího.   Sdělení vlastníka stavby tvoří přílohu č. 1 této Smlouvy.</w:t>
      </w:r>
      <w:r w:rsidR="00F82561">
        <w:rPr>
          <w:rFonts w:eastAsia="Times New Roman" w:cstheme="minorHAnsi"/>
          <w:lang w:eastAsia="ar-SA"/>
        </w:rPr>
        <w:t xml:space="preserve"> </w:t>
      </w:r>
      <w:r w:rsidR="005B6E82">
        <w:rPr>
          <w:rFonts w:eastAsia="Times New Roman" w:cstheme="minorHAnsi"/>
          <w:lang w:eastAsia="ar-SA"/>
        </w:rPr>
        <w:t>S ohledem na dikci ustanovení § 2144 občanského zákona zůstává předkupní právo vlastníka stavby zachováno.</w:t>
      </w:r>
    </w:p>
    <w:p w:rsidR="00BC592C" w:rsidRPr="005B6E82" w:rsidRDefault="00406C22" w:rsidP="005B6E82">
      <w:pPr>
        <w:pStyle w:val="Odstavecseseznamem"/>
        <w:numPr>
          <w:ilvl w:val="0"/>
          <w:numId w:val="3"/>
        </w:numPr>
        <w:tabs>
          <w:tab w:val="num" w:pos="0"/>
        </w:tabs>
        <w:spacing w:line="240" w:lineRule="auto"/>
        <w:ind w:left="360"/>
        <w:jc w:val="both"/>
        <w:rPr>
          <w:rFonts w:eastAsia="Times New Roman" w:cs="Times New Roman"/>
          <w:lang w:eastAsia="zh-CN"/>
        </w:rPr>
      </w:pPr>
      <w:r w:rsidRPr="005B6E82">
        <w:rPr>
          <w:rFonts w:eastAsia="Times New Roman" w:cstheme="minorHAnsi"/>
          <w:lang w:eastAsia="zh-CN"/>
        </w:rPr>
        <w:t>Kupující přijímá předmět koupě</w:t>
      </w:r>
      <w:r w:rsidR="00BC592C" w:rsidRPr="005B6E82">
        <w:rPr>
          <w:rFonts w:eastAsia="Times New Roman" w:cstheme="minorHAnsi"/>
          <w:lang w:eastAsia="zh-CN"/>
        </w:rPr>
        <w:t xml:space="preserve"> ve stavu, v jakém se nachází, včetně všech dalších součástí a příslušenství. </w:t>
      </w:r>
    </w:p>
    <w:p w:rsidR="00721BFD" w:rsidRPr="00406C22" w:rsidRDefault="00721BFD" w:rsidP="00721BFD">
      <w:pPr>
        <w:suppressAutoHyphens/>
        <w:spacing w:after="60" w:line="240" w:lineRule="auto"/>
        <w:ind w:left="360"/>
        <w:jc w:val="both"/>
        <w:rPr>
          <w:rFonts w:eastAsia="Times New Roman" w:cstheme="minorHAnsi"/>
          <w:lang w:eastAsia="zh-CN"/>
        </w:rPr>
      </w:pPr>
    </w:p>
    <w:p w:rsidR="00115332" w:rsidRPr="000D7F4F" w:rsidRDefault="00115332" w:rsidP="00BC592C">
      <w:pPr>
        <w:suppressAutoHyphens/>
        <w:spacing w:after="60" w:line="240" w:lineRule="auto"/>
        <w:jc w:val="center"/>
        <w:rPr>
          <w:rFonts w:eastAsia="Times New Roman" w:cstheme="minorHAnsi"/>
          <w:b/>
          <w:lang w:eastAsia="zh-CN"/>
        </w:rPr>
      </w:pPr>
    </w:p>
    <w:p w:rsidR="00BC592C" w:rsidRPr="000D7F4F" w:rsidRDefault="00BC592C" w:rsidP="00BC592C">
      <w:pPr>
        <w:suppressAutoHyphens/>
        <w:spacing w:after="60" w:line="240" w:lineRule="auto"/>
        <w:jc w:val="center"/>
        <w:rPr>
          <w:rFonts w:eastAsia="Times New Roman" w:cstheme="minorHAnsi"/>
          <w:b/>
          <w:lang w:eastAsia="zh-CN"/>
        </w:rPr>
      </w:pPr>
      <w:r w:rsidRPr="000D7F4F">
        <w:rPr>
          <w:rFonts w:eastAsia="Times New Roman" w:cstheme="minorHAnsi"/>
          <w:b/>
          <w:lang w:eastAsia="zh-CN"/>
        </w:rPr>
        <w:t>III.</w:t>
      </w:r>
    </w:p>
    <w:p w:rsidR="00BC592C" w:rsidRDefault="00BC592C" w:rsidP="00BC592C">
      <w:pPr>
        <w:suppressAutoHyphens/>
        <w:spacing w:after="60" w:line="240" w:lineRule="auto"/>
        <w:jc w:val="center"/>
        <w:rPr>
          <w:rFonts w:eastAsia="Times New Roman" w:cstheme="minorHAnsi"/>
          <w:b/>
          <w:lang w:eastAsia="zh-CN"/>
        </w:rPr>
      </w:pPr>
      <w:r w:rsidRPr="000D7F4F">
        <w:rPr>
          <w:rFonts w:eastAsia="Times New Roman" w:cstheme="minorHAnsi"/>
          <w:b/>
          <w:lang w:eastAsia="zh-CN"/>
        </w:rPr>
        <w:t>Kupní cena</w:t>
      </w:r>
    </w:p>
    <w:p w:rsidR="004513EF" w:rsidRPr="000D7F4F" w:rsidRDefault="004513EF" w:rsidP="00BC592C">
      <w:pPr>
        <w:suppressAutoHyphens/>
        <w:spacing w:after="60" w:line="240" w:lineRule="auto"/>
        <w:jc w:val="center"/>
        <w:rPr>
          <w:rFonts w:eastAsia="Times New Roman" w:cstheme="minorHAnsi"/>
          <w:b/>
          <w:lang w:eastAsia="zh-CN"/>
        </w:rPr>
      </w:pPr>
    </w:p>
    <w:p w:rsidR="00701B4D" w:rsidRDefault="00701B4D" w:rsidP="00BC592C">
      <w:pPr>
        <w:suppressAutoHyphens/>
        <w:spacing w:after="120" w:line="240" w:lineRule="auto"/>
        <w:jc w:val="both"/>
        <w:rPr>
          <w:rFonts w:eastAsia="Times New Roman" w:cstheme="minorHAnsi"/>
          <w:lang w:eastAsia="zh-CN"/>
        </w:rPr>
      </w:pPr>
      <w:r w:rsidRPr="00701B4D">
        <w:rPr>
          <w:rFonts w:eastAsia="Times New Roman" w:cstheme="minorHAnsi"/>
          <w:lang w:eastAsia="zh-CN"/>
        </w:rPr>
        <w:t>Smluvní strany se dohodly, že kupující zaplatí prodávajícímu za p</w:t>
      </w:r>
      <w:r>
        <w:rPr>
          <w:rFonts w:eastAsia="Times New Roman" w:cstheme="minorHAnsi"/>
          <w:lang w:eastAsia="zh-CN"/>
        </w:rPr>
        <w:t>řevod vlastnického práva</w:t>
      </w:r>
      <w:r w:rsidRPr="00701B4D">
        <w:rPr>
          <w:rFonts w:eastAsia="Times New Roman" w:cstheme="minorHAnsi"/>
          <w:lang w:eastAsia="zh-CN"/>
        </w:rPr>
        <w:t xml:space="preserve"> k předmětu koupě kupní ce</w:t>
      </w:r>
      <w:r w:rsidR="005B6E82">
        <w:rPr>
          <w:rFonts w:eastAsia="Times New Roman" w:cstheme="minorHAnsi"/>
          <w:lang w:eastAsia="zh-CN"/>
        </w:rPr>
        <w:t>nu ve výši 5</w:t>
      </w:r>
      <w:r>
        <w:rPr>
          <w:rFonts w:eastAsia="Times New Roman" w:cstheme="minorHAnsi"/>
          <w:lang w:eastAsia="zh-CN"/>
        </w:rPr>
        <w:t>00,- Kč za 1m</w:t>
      </w:r>
      <w:r w:rsidRPr="004E0F1C">
        <w:rPr>
          <w:rFonts w:eastAsia="Times New Roman" w:cs="Times New Roman"/>
          <w:vertAlign w:val="superscript"/>
          <w:lang w:eastAsia="zh-CN"/>
        </w:rPr>
        <w:t>2</w:t>
      </w:r>
      <w:r w:rsidR="00565B10">
        <w:rPr>
          <w:rFonts w:eastAsia="Times New Roman" w:cstheme="minorHAnsi"/>
          <w:lang w:eastAsia="zh-CN"/>
        </w:rPr>
        <w:t xml:space="preserve"> pozemku, tj.</w:t>
      </w:r>
      <w:r w:rsidR="005B6E82">
        <w:rPr>
          <w:rFonts w:eastAsia="Times New Roman" w:cstheme="minorHAnsi"/>
          <w:lang w:eastAsia="zh-CN"/>
        </w:rPr>
        <w:t xml:space="preserve">  ½ z celkové výměry předmětu koupě, tj. 83,5 m</w:t>
      </w:r>
      <w:r w:rsidR="005B6E82" w:rsidRPr="004E0F1C">
        <w:rPr>
          <w:rFonts w:eastAsia="Times New Roman" w:cs="Times New Roman"/>
          <w:vertAlign w:val="superscript"/>
          <w:lang w:eastAsia="zh-CN"/>
        </w:rPr>
        <w:t>2</w:t>
      </w:r>
      <w:r w:rsidR="005B6E82">
        <w:rPr>
          <w:rFonts w:eastAsia="Times New Roman" w:cstheme="minorHAnsi"/>
          <w:lang w:eastAsia="zh-CN"/>
        </w:rPr>
        <w:t>,</w:t>
      </w:r>
      <w:r w:rsidR="00565B10">
        <w:rPr>
          <w:rFonts w:eastAsia="Times New Roman" w:cstheme="minorHAnsi"/>
          <w:lang w:eastAsia="zh-CN"/>
        </w:rPr>
        <w:t xml:space="preserve"> celkem</w:t>
      </w:r>
      <w:r w:rsidR="005B6E82">
        <w:rPr>
          <w:rFonts w:eastAsia="Times New Roman" w:cstheme="minorHAnsi"/>
          <w:lang w:eastAsia="zh-CN"/>
        </w:rPr>
        <w:t xml:space="preserve"> tedy </w:t>
      </w:r>
      <w:r w:rsidR="005B6E82" w:rsidRPr="004A1821">
        <w:rPr>
          <w:rFonts w:eastAsia="Times New Roman" w:cstheme="minorHAnsi"/>
          <w:lang w:eastAsia="zh-CN"/>
        </w:rPr>
        <w:t>41.750</w:t>
      </w:r>
      <w:r w:rsidRPr="004A1821">
        <w:rPr>
          <w:rFonts w:eastAsia="Times New Roman" w:cstheme="minorHAnsi"/>
          <w:lang w:eastAsia="zh-CN"/>
        </w:rPr>
        <w:t>,- Kč</w:t>
      </w:r>
      <w:r w:rsidR="004A1821">
        <w:rPr>
          <w:rFonts w:eastAsia="Times New Roman" w:cstheme="minorHAnsi"/>
          <w:b/>
          <w:lang w:eastAsia="zh-CN"/>
        </w:rPr>
        <w:t xml:space="preserve"> </w:t>
      </w:r>
      <w:r w:rsidR="004A1821">
        <w:rPr>
          <w:rFonts w:eastAsia="Times New Roman" w:cstheme="minorHAnsi"/>
          <w:lang w:eastAsia="zh-CN"/>
        </w:rPr>
        <w:t xml:space="preserve">bez DPH, tj. celkem </w:t>
      </w:r>
      <w:r w:rsidR="004A1821" w:rsidRPr="004A1821">
        <w:rPr>
          <w:rFonts w:eastAsia="Times New Roman" w:cstheme="minorHAnsi"/>
          <w:b/>
          <w:lang w:eastAsia="zh-CN"/>
        </w:rPr>
        <w:t>50</w:t>
      </w:r>
      <w:r w:rsidR="004A1821">
        <w:rPr>
          <w:rFonts w:eastAsia="Times New Roman" w:cstheme="minorHAnsi"/>
          <w:b/>
          <w:lang w:eastAsia="zh-CN"/>
        </w:rPr>
        <w:t>.</w:t>
      </w:r>
      <w:r w:rsidR="004A1821" w:rsidRPr="004A1821">
        <w:rPr>
          <w:rFonts w:eastAsia="Times New Roman" w:cstheme="minorHAnsi"/>
          <w:b/>
          <w:lang w:eastAsia="zh-CN"/>
        </w:rPr>
        <w:t>517,50 Kč</w:t>
      </w:r>
      <w:r w:rsidR="004A1821" w:rsidRPr="00701B4D">
        <w:rPr>
          <w:rFonts w:eastAsia="Times New Roman" w:cstheme="minorHAnsi"/>
          <w:b/>
          <w:lang w:eastAsia="zh-CN"/>
        </w:rPr>
        <w:t xml:space="preserve"> vč. platné zákonné sazby 21% DPH</w:t>
      </w:r>
      <w:r>
        <w:rPr>
          <w:rFonts w:eastAsia="Times New Roman" w:cstheme="minorHAnsi"/>
          <w:lang w:eastAsia="zh-CN"/>
        </w:rPr>
        <w:t xml:space="preserve"> </w:t>
      </w:r>
      <w:r w:rsidRPr="00701B4D">
        <w:rPr>
          <w:rFonts w:eastAsia="Times New Roman" w:cstheme="minorHAnsi"/>
          <w:lang w:eastAsia="zh-CN"/>
        </w:rPr>
        <w:t xml:space="preserve">(dále jen </w:t>
      </w:r>
      <w:r w:rsidRPr="00701B4D">
        <w:rPr>
          <w:rFonts w:eastAsia="Times New Roman" w:cstheme="minorHAnsi"/>
          <w:b/>
          <w:lang w:eastAsia="zh-CN"/>
        </w:rPr>
        <w:t>„kupní cena“</w:t>
      </w:r>
      <w:r w:rsidRPr="00701B4D">
        <w:rPr>
          <w:rFonts w:eastAsia="Times New Roman" w:cstheme="minorHAnsi"/>
          <w:lang w:eastAsia="zh-CN"/>
        </w:rPr>
        <w:t>). Kupní cena je konečná, přičemž kupující se zavazuje tuto kupní cenu prodávajícímu zaplatit za níže sjednaných podmínek.</w:t>
      </w:r>
    </w:p>
    <w:p w:rsidR="00BC592C" w:rsidRDefault="00BC592C" w:rsidP="00BC592C">
      <w:pPr>
        <w:suppressAutoHyphens/>
        <w:spacing w:after="60" w:line="240" w:lineRule="auto"/>
        <w:jc w:val="center"/>
        <w:rPr>
          <w:rFonts w:eastAsia="Times New Roman" w:cstheme="minorHAnsi"/>
          <w:b/>
          <w:lang w:eastAsia="zh-CN"/>
        </w:rPr>
      </w:pPr>
    </w:p>
    <w:p w:rsidR="00C610FA" w:rsidRDefault="00C610FA" w:rsidP="00BC592C">
      <w:pPr>
        <w:suppressAutoHyphens/>
        <w:spacing w:after="60" w:line="240" w:lineRule="auto"/>
        <w:jc w:val="center"/>
        <w:rPr>
          <w:rFonts w:eastAsia="Times New Roman" w:cstheme="minorHAnsi"/>
          <w:b/>
          <w:lang w:eastAsia="zh-CN"/>
        </w:rPr>
      </w:pPr>
    </w:p>
    <w:p w:rsidR="005973C5" w:rsidRDefault="005973C5" w:rsidP="00BC592C">
      <w:pPr>
        <w:suppressAutoHyphens/>
        <w:spacing w:after="60" w:line="240" w:lineRule="auto"/>
        <w:jc w:val="center"/>
        <w:rPr>
          <w:rFonts w:eastAsia="Times New Roman" w:cstheme="minorHAnsi"/>
          <w:b/>
          <w:lang w:eastAsia="zh-CN"/>
        </w:rPr>
      </w:pPr>
    </w:p>
    <w:p w:rsidR="005146B6" w:rsidRDefault="005146B6" w:rsidP="00BC592C">
      <w:pPr>
        <w:suppressAutoHyphens/>
        <w:spacing w:after="60" w:line="240" w:lineRule="auto"/>
        <w:jc w:val="center"/>
        <w:rPr>
          <w:rFonts w:eastAsia="Times New Roman" w:cstheme="minorHAnsi"/>
          <w:b/>
          <w:lang w:eastAsia="zh-CN"/>
        </w:rPr>
      </w:pPr>
      <w:bookmarkStart w:id="0" w:name="_GoBack"/>
      <w:bookmarkEnd w:id="0"/>
    </w:p>
    <w:p w:rsidR="005B6E82" w:rsidRPr="000D7F4F" w:rsidRDefault="005B6E82" w:rsidP="00BC592C">
      <w:pPr>
        <w:suppressAutoHyphens/>
        <w:spacing w:after="60" w:line="240" w:lineRule="auto"/>
        <w:jc w:val="center"/>
        <w:rPr>
          <w:rFonts w:eastAsia="Times New Roman" w:cstheme="minorHAnsi"/>
          <w:b/>
          <w:lang w:eastAsia="zh-CN"/>
        </w:rPr>
      </w:pPr>
    </w:p>
    <w:p w:rsidR="00BC592C" w:rsidRPr="000D7F4F" w:rsidRDefault="00BC592C" w:rsidP="00BC592C">
      <w:pPr>
        <w:suppressAutoHyphens/>
        <w:spacing w:after="60" w:line="240" w:lineRule="auto"/>
        <w:jc w:val="center"/>
        <w:rPr>
          <w:rFonts w:eastAsia="Times New Roman" w:cstheme="minorHAnsi"/>
          <w:b/>
          <w:lang w:eastAsia="zh-CN"/>
        </w:rPr>
      </w:pPr>
      <w:r w:rsidRPr="000D7F4F">
        <w:rPr>
          <w:rFonts w:eastAsia="Times New Roman" w:cstheme="minorHAnsi"/>
          <w:b/>
          <w:lang w:eastAsia="zh-CN"/>
        </w:rPr>
        <w:lastRenderedPageBreak/>
        <w:t xml:space="preserve">IV. </w:t>
      </w:r>
    </w:p>
    <w:p w:rsidR="00BC592C" w:rsidRDefault="00BC592C" w:rsidP="00BC592C">
      <w:pPr>
        <w:keepNext/>
        <w:tabs>
          <w:tab w:val="left" w:pos="708"/>
        </w:tabs>
        <w:suppressAutoHyphens/>
        <w:spacing w:after="60" w:line="240" w:lineRule="auto"/>
        <w:jc w:val="center"/>
        <w:outlineLvl w:val="0"/>
        <w:rPr>
          <w:rFonts w:eastAsia="Times New Roman" w:cstheme="minorHAnsi"/>
          <w:b/>
          <w:lang w:eastAsia="zh-CN"/>
        </w:rPr>
      </w:pPr>
      <w:r w:rsidRPr="000D7F4F">
        <w:rPr>
          <w:rFonts w:eastAsia="Times New Roman" w:cstheme="minorHAnsi"/>
          <w:b/>
          <w:lang w:eastAsia="zh-CN"/>
        </w:rPr>
        <w:t>Způsob úhrady kupní ceny a správní poplatek</w:t>
      </w:r>
    </w:p>
    <w:p w:rsidR="004513EF" w:rsidRPr="000D7F4F" w:rsidRDefault="004513EF" w:rsidP="00BC592C">
      <w:pPr>
        <w:keepNext/>
        <w:tabs>
          <w:tab w:val="left" w:pos="708"/>
        </w:tabs>
        <w:suppressAutoHyphens/>
        <w:spacing w:after="60" w:line="240" w:lineRule="auto"/>
        <w:jc w:val="center"/>
        <w:outlineLvl w:val="0"/>
        <w:rPr>
          <w:rFonts w:eastAsia="Times New Roman" w:cstheme="minorHAnsi"/>
          <w:lang w:eastAsia="zh-CN"/>
        </w:rPr>
      </w:pPr>
    </w:p>
    <w:p w:rsidR="00DB78DB" w:rsidRPr="00DB78DB" w:rsidRDefault="00BC592C" w:rsidP="00C610FA">
      <w:pPr>
        <w:pStyle w:val="Odstavecseseznamem"/>
        <w:suppressAutoHyphens/>
        <w:spacing w:after="60" w:line="240" w:lineRule="auto"/>
        <w:ind w:left="360"/>
        <w:jc w:val="both"/>
        <w:rPr>
          <w:rFonts w:eastAsia="Times New Roman" w:cs="Times New Roman"/>
          <w:lang w:eastAsia="zh-CN"/>
        </w:rPr>
      </w:pPr>
      <w:r w:rsidRPr="000D7F4F">
        <w:rPr>
          <w:rFonts w:eastAsia="Times New Roman" w:cstheme="minorHAnsi"/>
          <w:lang w:eastAsia="zh-CN"/>
        </w:rPr>
        <w:t xml:space="preserve">Kupní cena ve výši </w:t>
      </w:r>
      <w:r w:rsidR="004A1821">
        <w:rPr>
          <w:rFonts w:eastAsia="Times New Roman" w:cstheme="minorHAnsi"/>
          <w:b/>
          <w:lang w:eastAsia="zh-CN"/>
        </w:rPr>
        <w:t xml:space="preserve">50.517,50 </w:t>
      </w:r>
      <w:r w:rsidR="005B6E82">
        <w:rPr>
          <w:rFonts w:eastAsia="Times New Roman" w:cstheme="minorHAnsi"/>
          <w:b/>
          <w:lang w:eastAsia="zh-CN"/>
        </w:rPr>
        <w:t>Kč</w:t>
      </w:r>
      <w:r w:rsidR="00701B4D">
        <w:rPr>
          <w:rFonts w:eastAsia="Times New Roman" w:cstheme="minorHAnsi"/>
          <w:b/>
          <w:lang w:eastAsia="zh-CN"/>
        </w:rPr>
        <w:t xml:space="preserve"> </w:t>
      </w:r>
      <w:r w:rsidR="00701B4D" w:rsidRPr="00701B4D">
        <w:rPr>
          <w:rFonts w:eastAsia="Times New Roman" w:cstheme="minorHAnsi"/>
          <w:lang w:eastAsia="zh-CN"/>
        </w:rPr>
        <w:t>(slovy:</w:t>
      </w:r>
      <w:r w:rsidR="00701B4D">
        <w:rPr>
          <w:rFonts w:eastAsia="Times New Roman" w:cstheme="minorHAnsi"/>
          <w:b/>
          <w:lang w:eastAsia="zh-CN"/>
        </w:rPr>
        <w:t xml:space="preserve"> </w:t>
      </w:r>
      <w:proofErr w:type="spellStart"/>
      <w:r w:rsidR="004A1821">
        <w:rPr>
          <w:rFonts w:eastAsia="Times New Roman" w:cstheme="minorHAnsi"/>
          <w:lang w:eastAsia="ar-SA"/>
        </w:rPr>
        <w:t>padesáttisícpětsetsedumnáct</w:t>
      </w:r>
      <w:proofErr w:type="spellEnd"/>
      <w:r w:rsidR="00C20083">
        <w:rPr>
          <w:rFonts w:eastAsia="Times New Roman" w:cstheme="minorHAnsi"/>
          <w:lang w:eastAsia="ar-SA"/>
        </w:rPr>
        <w:t xml:space="preserve"> korun českých</w:t>
      </w:r>
      <w:r w:rsidR="004A1821">
        <w:rPr>
          <w:rFonts w:eastAsia="Times New Roman" w:cstheme="minorHAnsi"/>
          <w:lang w:eastAsia="ar-SA"/>
        </w:rPr>
        <w:t xml:space="preserve"> padesát haléřů</w:t>
      </w:r>
      <w:r w:rsidR="00C20083">
        <w:rPr>
          <w:rFonts w:eastAsia="Times New Roman" w:cstheme="minorHAnsi"/>
          <w:lang w:eastAsia="ar-SA"/>
        </w:rPr>
        <w:t>)</w:t>
      </w:r>
      <w:r w:rsidR="00DC25D7" w:rsidRPr="00701B4D">
        <w:rPr>
          <w:rFonts w:eastAsia="Times New Roman" w:cstheme="minorHAnsi"/>
          <w:lang w:eastAsia="ar-SA"/>
        </w:rPr>
        <w:t xml:space="preserve"> </w:t>
      </w:r>
      <w:r w:rsidR="005B6E82" w:rsidRPr="005B6E82">
        <w:rPr>
          <w:rFonts w:eastAsia="Times New Roman" w:cs="Times New Roman"/>
          <w:lang w:eastAsia="zh-CN"/>
        </w:rPr>
        <w:t xml:space="preserve">uhradí kupující na bankovní účet prodávajícího uvedený v záhlaví této Smlouvy a to do </w:t>
      </w:r>
      <w:r w:rsidR="005B6E82" w:rsidRPr="005B6E82">
        <w:rPr>
          <w:rFonts w:eastAsia="Times New Roman" w:cs="Times New Roman"/>
          <w:b/>
          <w:lang w:eastAsia="zh-CN"/>
        </w:rPr>
        <w:t>15 pracovních dnů</w:t>
      </w:r>
      <w:r w:rsidR="005B6E82" w:rsidRPr="005B6E82">
        <w:t xml:space="preserve"> ode dne doručení vyrozumění o provedení zápisu vkladu</w:t>
      </w:r>
      <w:r w:rsidR="005B6E82">
        <w:t xml:space="preserve"> vlastnického práva k předmětné nemovitosti</w:t>
      </w:r>
      <w:r w:rsidR="005B6E82" w:rsidRPr="005B6E82">
        <w:t xml:space="preserve"> ve prospěch kupujícího do katastru nemovitostí vedeného u Katastrálního úřadu pro Jihomoravský kraj se sídlem v Brně, Katastrální pracoviště Brno – venkov.</w:t>
      </w:r>
    </w:p>
    <w:p w:rsidR="00DB78DB" w:rsidRPr="00DB78DB" w:rsidRDefault="00DB78DB" w:rsidP="00DB78DB">
      <w:pPr>
        <w:pStyle w:val="Odstavecseseznamem"/>
        <w:suppressAutoHyphens/>
        <w:spacing w:after="60" w:line="240" w:lineRule="auto"/>
        <w:ind w:left="360"/>
        <w:jc w:val="both"/>
        <w:rPr>
          <w:rFonts w:eastAsia="Times New Roman" w:cs="Times New Roman"/>
          <w:lang w:eastAsia="zh-CN"/>
        </w:rPr>
      </w:pPr>
    </w:p>
    <w:p w:rsidR="00C20083" w:rsidRDefault="00C20083" w:rsidP="00BC592C">
      <w:pPr>
        <w:suppressAutoHyphens/>
        <w:spacing w:after="60"/>
        <w:jc w:val="center"/>
        <w:rPr>
          <w:rFonts w:eastAsia="Times New Roman" w:cstheme="minorHAnsi"/>
          <w:b/>
          <w:lang w:eastAsia="zh-CN"/>
        </w:rPr>
      </w:pPr>
    </w:p>
    <w:p w:rsidR="00C20083" w:rsidRPr="000D7F4F" w:rsidRDefault="00C20083" w:rsidP="00BC592C">
      <w:pPr>
        <w:suppressAutoHyphens/>
        <w:spacing w:after="60"/>
        <w:jc w:val="center"/>
        <w:rPr>
          <w:rFonts w:eastAsia="Times New Roman" w:cstheme="minorHAnsi"/>
          <w:b/>
          <w:lang w:eastAsia="zh-CN"/>
        </w:rPr>
      </w:pPr>
    </w:p>
    <w:p w:rsidR="00BC592C" w:rsidRPr="000D7F4F"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V.</w:t>
      </w:r>
    </w:p>
    <w:p w:rsidR="00BC592C"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Prohlášení smluvních stran</w:t>
      </w:r>
    </w:p>
    <w:p w:rsidR="00C20083" w:rsidRDefault="00C20083" w:rsidP="00BC592C">
      <w:pPr>
        <w:suppressAutoHyphens/>
        <w:spacing w:after="60"/>
        <w:jc w:val="center"/>
        <w:rPr>
          <w:rFonts w:eastAsia="Times New Roman" w:cstheme="minorHAnsi"/>
          <w:b/>
          <w:lang w:eastAsia="zh-CN"/>
        </w:rPr>
      </w:pPr>
    </w:p>
    <w:p w:rsidR="00C20083" w:rsidRDefault="00C20083" w:rsidP="00C20083">
      <w:pPr>
        <w:numPr>
          <w:ilvl w:val="0"/>
          <w:numId w:val="5"/>
        </w:numPr>
        <w:suppressAutoHyphens/>
        <w:spacing w:after="60" w:line="240" w:lineRule="auto"/>
        <w:jc w:val="both"/>
        <w:rPr>
          <w:rFonts w:eastAsia="Times New Roman" w:cs="Times New Roman"/>
          <w:lang w:eastAsia="zh-CN"/>
        </w:rPr>
      </w:pPr>
      <w:r>
        <w:rPr>
          <w:rFonts w:eastAsia="Times New Roman" w:cs="Times New Roman"/>
          <w:lang w:eastAsia="zh-CN"/>
        </w:rPr>
        <w:t>Prodávající výslovně prohlašuje, zaručuje a zavazuje se, že v okamžiku podpisu této Smlouvy a v okamžiku vkladu vlastnického práva kupující</w:t>
      </w:r>
      <w:r w:rsidR="00F733E0">
        <w:rPr>
          <w:rFonts w:eastAsia="Times New Roman" w:cs="Times New Roman"/>
          <w:lang w:eastAsia="zh-CN"/>
        </w:rPr>
        <w:t>ho</w:t>
      </w:r>
      <w:r>
        <w:rPr>
          <w:rFonts w:eastAsia="Times New Roman" w:cs="Times New Roman"/>
          <w:lang w:eastAsia="zh-CN"/>
        </w:rPr>
        <w:t xml:space="preserve"> k předmětu koupě do katastru nemovitostí: </w:t>
      </w:r>
    </w:p>
    <w:p w:rsidR="00C20083" w:rsidRDefault="00C20083" w:rsidP="00C20083">
      <w:pPr>
        <w:numPr>
          <w:ilvl w:val="0"/>
          <w:numId w:val="6"/>
        </w:numPr>
        <w:spacing w:after="60" w:line="240" w:lineRule="auto"/>
        <w:jc w:val="both"/>
        <w:rPr>
          <w:rFonts w:eastAsia="Times New Roman" w:cs="Times New Roman"/>
          <w:lang w:eastAsia="cs-CZ"/>
        </w:rPr>
      </w:pPr>
      <w:r>
        <w:rPr>
          <w:rFonts w:eastAsia="Times New Roman" w:cs="Times New Roman"/>
          <w:lang w:eastAsia="cs-CZ"/>
        </w:rPr>
        <w:t xml:space="preserve">převod předmětu koupě nezkracuje uspokojení žádné pohledávky jeho věřitelů, kteří by se mohli </w:t>
      </w:r>
      <w:r w:rsidR="000949BE">
        <w:rPr>
          <w:rFonts w:eastAsia="Times New Roman" w:cs="Times New Roman"/>
          <w:lang w:eastAsia="cs-CZ"/>
        </w:rPr>
        <w:t>domáhat neúčinnosti této kupní S</w:t>
      </w:r>
      <w:r>
        <w:rPr>
          <w:rFonts w:eastAsia="Times New Roman" w:cs="Times New Roman"/>
          <w:lang w:eastAsia="cs-CZ"/>
        </w:rPr>
        <w:t>mlouvy z důvodů uvedených v § 589 a násl. občanského zákoníku;</w:t>
      </w:r>
    </w:p>
    <w:p w:rsidR="00C20083" w:rsidRDefault="00C20083" w:rsidP="00C20083">
      <w:pPr>
        <w:numPr>
          <w:ilvl w:val="0"/>
          <w:numId w:val="6"/>
        </w:numPr>
        <w:spacing w:after="60" w:line="240" w:lineRule="auto"/>
        <w:jc w:val="both"/>
        <w:rPr>
          <w:rFonts w:eastAsia="Times New Roman" w:cs="Times New Roman"/>
          <w:lang w:eastAsia="cs-CZ"/>
        </w:rPr>
      </w:pPr>
      <w:r>
        <w:rPr>
          <w:rFonts w:eastAsia="Times New Roman" w:cs="Times New Roman"/>
          <w:lang w:eastAsia="cs-CZ"/>
        </w:rPr>
        <w:t xml:space="preserve">neexistuje žádný závazek vůči jiné fyzické či právnické osobě ani státu, finančnímu úřadu nebo jinému orgánu státní správy nebo samosprávy, který by </w:t>
      </w:r>
      <w:r w:rsidR="000949BE">
        <w:rPr>
          <w:rFonts w:eastAsia="Times New Roman" w:cs="Times New Roman"/>
          <w:lang w:eastAsia="cs-CZ"/>
        </w:rPr>
        <w:t>mu bránil uzavřít a plnit tuto S</w:t>
      </w:r>
      <w:r>
        <w:rPr>
          <w:rFonts w:eastAsia="Times New Roman" w:cs="Times New Roman"/>
          <w:lang w:eastAsia="cs-CZ"/>
        </w:rPr>
        <w:t>mlouvu;</w:t>
      </w:r>
    </w:p>
    <w:p w:rsidR="00C20083" w:rsidRPr="008D1973" w:rsidRDefault="00C20083" w:rsidP="00C20083">
      <w:pPr>
        <w:numPr>
          <w:ilvl w:val="0"/>
          <w:numId w:val="6"/>
        </w:numPr>
        <w:spacing w:after="60" w:line="240" w:lineRule="auto"/>
        <w:jc w:val="both"/>
        <w:rPr>
          <w:rFonts w:eastAsia="Times New Roman" w:cs="Times New Roman"/>
          <w:lang w:eastAsia="cs-CZ"/>
        </w:rPr>
      </w:pPr>
      <w:r>
        <w:rPr>
          <w:rFonts w:eastAsia="Times New Roman" w:cs="Times New Roman"/>
          <w:lang w:eastAsia="cs-CZ"/>
        </w:rPr>
        <w:t>nebyl u příslušného katastrálního úřadu ohledně předmětu koupě podán žádný návrh na vklad ani zde neprobíhá ohledně předmětu koupě řízení o povolení vkladu;</w:t>
      </w:r>
      <w:r w:rsidRPr="008D1973">
        <w:rPr>
          <w:rFonts w:eastAsia="Times New Roman" w:cs="Times New Roman"/>
          <w:lang w:eastAsia="cs-CZ"/>
        </w:rPr>
        <w:t xml:space="preserve"> </w:t>
      </w:r>
    </w:p>
    <w:p w:rsidR="00C20083" w:rsidRDefault="00C20083" w:rsidP="00C20083">
      <w:pPr>
        <w:numPr>
          <w:ilvl w:val="0"/>
          <w:numId w:val="6"/>
        </w:numPr>
        <w:spacing w:after="60" w:line="240" w:lineRule="auto"/>
        <w:jc w:val="both"/>
        <w:rPr>
          <w:rFonts w:eastAsia="Times New Roman" w:cs="Times New Roman"/>
          <w:lang w:eastAsia="cs-CZ"/>
        </w:rPr>
      </w:pPr>
      <w:r>
        <w:rPr>
          <w:rFonts w:eastAsia="Times New Roman" w:cs="Times New Roman"/>
          <w:lang w:eastAsia="cs-CZ"/>
        </w:rPr>
        <w:t>nemá žádné nezaplacené závazky po lhůtě splatnosti ani nebylo vůči němu vydáno žádné rozhodnutí na peněžité plnění ze strany soudu, finančního úřadu nebo jiného orgánu státu nebo samosprávy, které by mohlo mít povahu exekučního titulu;</w:t>
      </w:r>
    </w:p>
    <w:p w:rsidR="00C20083" w:rsidRDefault="00C20083" w:rsidP="00C20083">
      <w:pPr>
        <w:numPr>
          <w:ilvl w:val="0"/>
          <w:numId w:val="6"/>
        </w:numPr>
        <w:spacing w:after="60"/>
        <w:jc w:val="both"/>
        <w:rPr>
          <w:rFonts w:eastAsia="Times New Roman" w:cs="Times New Roman"/>
          <w:sz w:val="20"/>
          <w:szCs w:val="20"/>
          <w:lang w:eastAsia="cs-CZ"/>
        </w:rPr>
      </w:pPr>
      <w:r>
        <w:rPr>
          <w:rFonts w:eastAsia="Times New Roman" w:cs="Times New Roman"/>
          <w:lang w:eastAsia="cs-CZ"/>
        </w:rPr>
        <w:t>jeho právo nakládat s předmětem koupě není omezeno rozhodnutím soudu ani žádného jiného orgánu, předkupním nebo jiným věcným či obligačním právem třetích osob. Na předmětu koupě neváznou žádné závazky, zástavní práva, ani jiná práva třetích osob nebo právní závady omezu</w:t>
      </w:r>
      <w:r w:rsidR="00426F5B">
        <w:rPr>
          <w:rFonts w:eastAsia="Times New Roman" w:cs="Times New Roman"/>
          <w:lang w:eastAsia="cs-CZ"/>
        </w:rPr>
        <w:t>jící výkon vlastnického práva</w:t>
      </w:r>
      <w:r w:rsidR="00DB78DB">
        <w:rPr>
          <w:rFonts w:eastAsia="Times New Roman" w:cs="Times New Roman"/>
          <w:lang w:eastAsia="cs-CZ"/>
        </w:rPr>
        <w:t>, s výjimkou zákonného předkupního práva uvedeného výše;</w:t>
      </w:r>
      <w:r>
        <w:rPr>
          <w:rFonts w:eastAsia="Times New Roman" w:cs="Times New Roman"/>
          <w:lang w:eastAsia="cs-CZ"/>
        </w:rPr>
        <w:t xml:space="preserve">                                                                                                                                                                                                                 </w:t>
      </w:r>
    </w:p>
    <w:p w:rsidR="00C20083" w:rsidRDefault="00C20083" w:rsidP="00C20083">
      <w:pPr>
        <w:numPr>
          <w:ilvl w:val="0"/>
          <w:numId w:val="6"/>
        </w:numPr>
        <w:spacing w:after="60" w:line="240" w:lineRule="auto"/>
        <w:jc w:val="both"/>
        <w:rPr>
          <w:rFonts w:eastAsia="Times New Roman" w:cs="Times New Roman"/>
          <w:lang w:eastAsia="cs-CZ"/>
        </w:rPr>
      </w:pPr>
      <w:r>
        <w:rPr>
          <w:rFonts w:eastAsia="Times New Roman" w:cs="Times New Roman"/>
          <w:lang w:eastAsia="cs-CZ"/>
        </w:rPr>
        <w:t>není účastník žádného soudního, správního nebo rozhodčího řízení týkajícího se předmětu koupě, ani žádná taková řízení dle jeho nejlepšího vědomí nehrozí nebo se neočekávají;</w:t>
      </w:r>
    </w:p>
    <w:p w:rsidR="00C20083" w:rsidRDefault="00C20083" w:rsidP="00C20083">
      <w:pPr>
        <w:numPr>
          <w:ilvl w:val="0"/>
          <w:numId w:val="6"/>
        </w:numPr>
        <w:suppressAutoHyphens/>
        <w:spacing w:after="120" w:line="240" w:lineRule="auto"/>
        <w:ind w:left="568" w:hanging="284"/>
        <w:jc w:val="both"/>
        <w:rPr>
          <w:rFonts w:eastAsia="Times New Roman" w:cs="Times New Roman"/>
          <w:lang w:eastAsia="cs-CZ"/>
        </w:rPr>
      </w:pPr>
      <w:proofErr w:type="gramStart"/>
      <w:r>
        <w:rPr>
          <w:rFonts w:eastAsia="Times New Roman" w:cs="Times New Roman"/>
          <w:lang w:eastAsia="cs-CZ"/>
        </w:rPr>
        <w:t>mu</w:t>
      </w:r>
      <w:proofErr w:type="gramEnd"/>
      <w:r>
        <w:rPr>
          <w:rFonts w:eastAsia="Times New Roman" w:cs="Times New Roman"/>
          <w:lang w:eastAsia="cs-CZ"/>
        </w:rPr>
        <w:t xml:space="preserve"> není známa žádná překážka, která by znemožnila uzavření této Smlouvy.</w:t>
      </w:r>
    </w:p>
    <w:p w:rsidR="00C20083" w:rsidRDefault="00C20083" w:rsidP="00C20083">
      <w:pPr>
        <w:numPr>
          <w:ilvl w:val="0"/>
          <w:numId w:val="5"/>
        </w:numPr>
        <w:suppressAutoHyphens/>
        <w:spacing w:after="60" w:line="240" w:lineRule="auto"/>
        <w:jc w:val="both"/>
        <w:rPr>
          <w:rFonts w:eastAsia="Times New Roman" w:cs="Times New Roman"/>
          <w:lang w:eastAsia="zh-CN"/>
        </w:rPr>
      </w:pPr>
      <w:r>
        <w:rPr>
          <w:rFonts w:eastAsia="Times New Roman" w:cs="Times New Roman"/>
          <w:lang w:eastAsia="zh-CN"/>
        </w:rPr>
        <w:t>Kupující výslovně prohlašuje, zaručuje a zavazuje se, že v okamžiku podpisu této Smlouvy a v okamžiku vkla</w:t>
      </w:r>
      <w:r w:rsidR="008014E1">
        <w:rPr>
          <w:rFonts w:eastAsia="Times New Roman" w:cs="Times New Roman"/>
          <w:lang w:eastAsia="zh-CN"/>
        </w:rPr>
        <w:t>du vlastnického práva kupující</w:t>
      </w:r>
      <w:r w:rsidR="00426F5B">
        <w:rPr>
          <w:rFonts w:eastAsia="Times New Roman" w:cs="Times New Roman"/>
          <w:lang w:eastAsia="zh-CN"/>
        </w:rPr>
        <w:t>ho</w:t>
      </w:r>
      <w:r>
        <w:rPr>
          <w:rFonts w:eastAsia="Times New Roman" w:cs="Times New Roman"/>
          <w:lang w:eastAsia="zh-CN"/>
        </w:rPr>
        <w:t xml:space="preserve"> k předmětu koupě do katastru nemovitostí:</w:t>
      </w:r>
    </w:p>
    <w:p w:rsidR="00C20083" w:rsidRDefault="00426F5B" w:rsidP="00C20083">
      <w:pPr>
        <w:pStyle w:val="Odstavecseseznamem"/>
        <w:numPr>
          <w:ilvl w:val="0"/>
          <w:numId w:val="7"/>
        </w:numPr>
        <w:spacing w:after="60" w:line="240" w:lineRule="auto"/>
        <w:jc w:val="both"/>
        <w:rPr>
          <w:rFonts w:eastAsia="Times New Roman" w:cs="Times New Roman"/>
          <w:lang w:eastAsia="cs-CZ"/>
        </w:rPr>
      </w:pPr>
      <w:r>
        <w:rPr>
          <w:rFonts w:eastAsia="Times New Roman" w:cs="Times New Roman"/>
          <w:lang w:eastAsia="cs-CZ"/>
        </w:rPr>
        <w:t>je mu</w:t>
      </w:r>
      <w:r w:rsidR="00C20083">
        <w:rPr>
          <w:rFonts w:eastAsia="Times New Roman" w:cs="Times New Roman"/>
          <w:lang w:eastAsia="cs-CZ"/>
        </w:rPr>
        <w:t xml:space="preserve"> znám právní i faktický stav předmětu koupě a nepožaduje provedení žádných úprav ani změn;</w:t>
      </w:r>
    </w:p>
    <w:p w:rsidR="00C20083" w:rsidRDefault="00C20083" w:rsidP="00C20083">
      <w:pPr>
        <w:numPr>
          <w:ilvl w:val="0"/>
          <w:numId w:val="7"/>
        </w:numPr>
        <w:spacing w:after="60" w:line="240" w:lineRule="auto"/>
        <w:jc w:val="both"/>
        <w:rPr>
          <w:rFonts w:eastAsia="Times New Roman" w:cs="Times New Roman"/>
          <w:lang w:eastAsia="cs-CZ"/>
        </w:rPr>
      </w:pPr>
      <w:r>
        <w:rPr>
          <w:rFonts w:eastAsia="Times New Roman" w:cs="Times New Roman"/>
          <w:lang w:eastAsia="cs-CZ"/>
        </w:rPr>
        <w:t>nejsou dány žádné skutečnosti, které by vedly nebo m</w:t>
      </w:r>
      <w:r w:rsidR="00426F5B">
        <w:rPr>
          <w:rFonts w:eastAsia="Times New Roman" w:cs="Times New Roman"/>
          <w:lang w:eastAsia="cs-CZ"/>
        </w:rPr>
        <w:t>ohly vést k tomu, aby proti němu</w:t>
      </w:r>
      <w:r>
        <w:rPr>
          <w:rFonts w:eastAsia="Times New Roman" w:cs="Times New Roman"/>
          <w:lang w:eastAsia="cs-CZ"/>
        </w:rPr>
        <w:t xml:space="preserve"> byl podán insolvenční návrh podle zákona č. 182/2006 Sb., o úpadku a způsobech jeho řešení, ve znění pozdějších předpisů;</w:t>
      </w:r>
    </w:p>
    <w:p w:rsidR="00C20083" w:rsidRDefault="00C20083" w:rsidP="00C20083">
      <w:pPr>
        <w:numPr>
          <w:ilvl w:val="0"/>
          <w:numId w:val="7"/>
        </w:numPr>
        <w:spacing w:after="60" w:line="240" w:lineRule="auto"/>
        <w:jc w:val="both"/>
        <w:rPr>
          <w:rFonts w:eastAsia="Times New Roman" w:cs="Times New Roman"/>
          <w:lang w:eastAsia="cs-CZ"/>
        </w:rPr>
      </w:pPr>
      <w:r>
        <w:rPr>
          <w:rFonts w:eastAsia="Times New Roman" w:cs="Times New Roman"/>
          <w:lang w:eastAsia="cs-CZ"/>
        </w:rPr>
        <w:t>neexistuje žádný závazek vůči jiné fyzické či právnické osobě ani státu, finančnímu úřadu nebo jinému orgánu státní spr</w:t>
      </w:r>
      <w:r w:rsidR="00426F5B">
        <w:rPr>
          <w:rFonts w:eastAsia="Times New Roman" w:cs="Times New Roman"/>
          <w:lang w:eastAsia="cs-CZ"/>
        </w:rPr>
        <w:t>ávy nebo samosprávy, který by mu</w:t>
      </w:r>
      <w:r>
        <w:rPr>
          <w:rFonts w:eastAsia="Times New Roman" w:cs="Times New Roman"/>
          <w:lang w:eastAsia="cs-CZ"/>
        </w:rPr>
        <w:t xml:space="preserve"> bránil uzavřít a plnit tuto Smlouvu;</w:t>
      </w:r>
    </w:p>
    <w:p w:rsidR="00C20083" w:rsidRDefault="00C20083" w:rsidP="00C20083">
      <w:pPr>
        <w:numPr>
          <w:ilvl w:val="0"/>
          <w:numId w:val="7"/>
        </w:numPr>
        <w:suppressAutoHyphens/>
        <w:spacing w:after="60" w:line="240" w:lineRule="auto"/>
        <w:jc w:val="both"/>
        <w:rPr>
          <w:rFonts w:eastAsia="Times New Roman" w:cs="Times New Roman"/>
          <w:b/>
          <w:lang w:eastAsia="zh-CN"/>
        </w:rPr>
      </w:pPr>
      <w:r>
        <w:rPr>
          <w:rFonts w:eastAsia="Times New Roman" w:cs="Times New Roman"/>
          <w:lang w:eastAsia="cs-CZ"/>
        </w:rPr>
        <w:lastRenderedPageBreak/>
        <w:t>nemá žádné nezaplacené závazky po lhůtě</w:t>
      </w:r>
      <w:r w:rsidR="00426F5B">
        <w:rPr>
          <w:rFonts w:eastAsia="Times New Roman" w:cs="Times New Roman"/>
          <w:lang w:eastAsia="cs-CZ"/>
        </w:rPr>
        <w:t xml:space="preserve"> splatnosti ani nebylo vůči němu</w:t>
      </w:r>
      <w:r>
        <w:rPr>
          <w:rFonts w:eastAsia="Times New Roman" w:cs="Times New Roman"/>
          <w:lang w:eastAsia="cs-CZ"/>
        </w:rPr>
        <w:t xml:space="preserve"> vydáno žádné rozhodnutí na peněžité plnění ze strany soudu, finančního úřadu nebo jiného orgánu státu nebo samosprávy, které by mohlo mít povahu exekučního titulu;</w:t>
      </w:r>
    </w:p>
    <w:p w:rsidR="00C20083" w:rsidRPr="00DB78DB" w:rsidRDefault="00426F5B" w:rsidP="00C20083">
      <w:pPr>
        <w:numPr>
          <w:ilvl w:val="0"/>
          <w:numId w:val="7"/>
        </w:numPr>
        <w:suppressAutoHyphens/>
        <w:spacing w:after="60" w:line="240" w:lineRule="auto"/>
        <w:jc w:val="both"/>
        <w:rPr>
          <w:rFonts w:eastAsia="Times New Roman" w:cs="Times New Roman"/>
          <w:b/>
          <w:lang w:eastAsia="zh-CN"/>
        </w:rPr>
      </w:pPr>
      <w:proofErr w:type="gramStart"/>
      <w:r>
        <w:rPr>
          <w:rFonts w:eastAsia="Calibri" w:cs="Times New Roman"/>
        </w:rPr>
        <w:t>mu</w:t>
      </w:r>
      <w:proofErr w:type="gramEnd"/>
      <w:r w:rsidR="00C20083">
        <w:rPr>
          <w:rFonts w:eastAsia="Calibri" w:cs="Times New Roman"/>
        </w:rPr>
        <w:t xml:space="preserve"> není známa žádná překážka, která by z</w:t>
      </w:r>
      <w:r w:rsidR="00DB78DB">
        <w:rPr>
          <w:rFonts w:eastAsia="Calibri" w:cs="Times New Roman"/>
        </w:rPr>
        <w:t>nemožnila uzavření této Smlouvy;</w:t>
      </w:r>
    </w:p>
    <w:p w:rsidR="00DB78DB" w:rsidRDefault="00DB78DB" w:rsidP="00DB78DB">
      <w:pPr>
        <w:numPr>
          <w:ilvl w:val="0"/>
          <w:numId w:val="7"/>
        </w:numPr>
        <w:spacing w:after="60" w:line="240" w:lineRule="auto"/>
        <w:jc w:val="both"/>
        <w:rPr>
          <w:rFonts w:eastAsia="Times New Roman" w:cs="Times New Roman"/>
          <w:lang w:eastAsia="cs-CZ"/>
        </w:rPr>
      </w:pPr>
      <w:r>
        <w:rPr>
          <w:rFonts w:eastAsia="Times New Roman" w:cs="Times New Roman"/>
          <w:lang w:eastAsia="cs-CZ"/>
        </w:rPr>
        <w:t xml:space="preserve">převod předmětu koupě včetně výše kupní ceny byl projednán a schválen příslušným orgánem obce, v souladu se zákonem č. 128/2000 Sb., o obcích, ve znění pozdějších předpisů – </w:t>
      </w:r>
      <w:proofErr w:type="gramStart"/>
      <w:r>
        <w:rPr>
          <w:rFonts w:eastAsia="Times New Roman" w:cs="Times New Roman"/>
          <w:lang w:eastAsia="cs-CZ"/>
        </w:rPr>
        <w:t>viz. doložka</w:t>
      </w:r>
      <w:proofErr w:type="gramEnd"/>
      <w:r>
        <w:rPr>
          <w:rFonts w:eastAsia="Times New Roman" w:cs="Times New Roman"/>
          <w:lang w:eastAsia="cs-CZ"/>
        </w:rPr>
        <w:t xml:space="preserve"> níže.</w:t>
      </w:r>
    </w:p>
    <w:p w:rsidR="00721BFD" w:rsidRPr="000D7F4F" w:rsidRDefault="00721BFD" w:rsidP="00BC592C">
      <w:pPr>
        <w:suppressAutoHyphens/>
        <w:spacing w:after="60"/>
        <w:jc w:val="center"/>
        <w:rPr>
          <w:rFonts w:eastAsia="Times New Roman" w:cstheme="minorHAnsi"/>
          <w:b/>
          <w:lang w:eastAsia="zh-CN"/>
        </w:rPr>
      </w:pPr>
    </w:p>
    <w:p w:rsidR="00BC592C" w:rsidRPr="000D7F4F" w:rsidRDefault="00BC592C" w:rsidP="00BC592C">
      <w:pPr>
        <w:suppressAutoHyphens/>
        <w:spacing w:after="60" w:line="240" w:lineRule="auto"/>
        <w:jc w:val="center"/>
        <w:rPr>
          <w:rFonts w:eastAsia="Times New Roman" w:cstheme="minorHAnsi"/>
          <w:b/>
          <w:lang w:eastAsia="zh-CN"/>
        </w:rPr>
      </w:pPr>
    </w:p>
    <w:p w:rsidR="00BC592C" w:rsidRPr="000D7F4F" w:rsidRDefault="00BC592C" w:rsidP="00BC592C">
      <w:pPr>
        <w:suppressAutoHyphens/>
        <w:spacing w:after="60" w:line="240" w:lineRule="auto"/>
        <w:jc w:val="center"/>
        <w:rPr>
          <w:rFonts w:eastAsia="Times New Roman" w:cstheme="minorHAnsi"/>
          <w:b/>
          <w:lang w:eastAsia="zh-CN"/>
        </w:rPr>
      </w:pPr>
      <w:r w:rsidRPr="000D7F4F">
        <w:rPr>
          <w:rFonts w:eastAsia="Times New Roman" w:cstheme="minorHAnsi"/>
          <w:b/>
          <w:lang w:eastAsia="zh-CN"/>
        </w:rPr>
        <w:t>VI.</w:t>
      </w:r>
    </w:p>
    <w:p w:rsidR="00BC592C" w:rsidRDefault="00BC592C" w:rsidP="00BC592C">
      <w:pPr>
        <w:suppressAutoHyphens/>
        <w:spacing w:after="60"/>
        <w:jc w:val="center"/>
        <w:rPr>
          <w:rFonts w:eastAsia="Times New Roman" w:cstheme="minorHAnsi"/>
          <w:b/>
          <w:bCs/>
          <w:lang w:eastAsia="zh-CN"/>
        </w:rPr>
      </w:pPr>
      <w:r w:rsidRPr="000D7F4F">
        <w:rPr>
          <w:rFonts w:eastAsia="Times New Roman" w:cstheme="minorHAnsi"/>
          <w:b/>
          <w:bCs/>
          <w:lang w:eastAsia="zh-CN"/>
        </w:rPr>
        <w:t>Závazky prodávajícího</w:t>
      </w:r>
    </w:p>
    <w:p w:rsidR="004513EF" w:rsidRPr="000D7F4F" w:rsidRDefault="004513EF" w:rsidP="00BC592C">
      <w:pPr>
        <w:suppressAutoHyphens/>
        <w:spacing w:after="60"/>
        <w:jc w:val="center"/>
        <w:rPr>
          <w:rFonts w:eastAsia="Times New Roman" w:cstheme="minorHAnsi"/>
          <w:b/>
          <w:lang w:eastAsia="zh-CN"/>
        </w:rPr>
      </w:pPr>
    </w:p>
    <w:p w:rsidR="008014E1" w:rsidRPr="00974432" w:rsidRDefault="008014E1" w:rsidP="008014E1">
      <w:pPr>
        <w:suppressAutoHyphens/>
        <w:spacing w:after="60" w:line="240" w:lineRule="auto"/>
        <w:ind w:left="284"/>
        <w:jc w:val="both"/>
        <w:rPr>
          <w:rFonts w:eastAsia="Times New Roman" w:cs="Times New Roman"/>
          <w:lang w:eastAsia="zh-CN"/>
        </w:rPr>
      </w:pPr>
      <w:r>
        <w:rPr>
          <w:rFonts w:eastAsia="Times New Roman" w:cs="Times New Roman"/>
          <w:lang w:eastAsia="zh-CN"/>
        </w:rPr>
        <w:t>Prodávající se zavazuje, že od okamžiku podpisu této Smlouvy do pravomocného rozhodnutí příslušného katastrálního úřadu o povolení vkladu vlastnického práva k předmětu koupě ve prospěch kupující</w:t>
      </w:r>
      <w:r w:rsidR="00426F5B">
        <w:rPr>
          <w:rFonts w:eastAsia="Times New Roman" w:cs="Times New Roman"/>
          <w:lang w:eastAsia="zh-CN"/>
        </w:rPr>
        <w:t>ho</w:t>
      </w:r>
      <w:r>
        <w:rPr>
          <w:rFonts w:eastAsia="Times New Roman" w:cs="Times New Roman"/>
          <w:lang w:eastAsia="zh-CN"/>
        </w:rPr>
        <w:t xml:space="preserve"> žádným způsobem nezmění právní ani faktický stav předmětu koupě</w:t>
      </w:r>
      <w:r w:rsidRPr="00974432">
        <w:rPr>
          <w:rFonts w:eastAsia="Times New Roman" w:cs="Times New Roman"/>
          <w:lang w:eastAsia="zh-CN"/>
        </w:rPr>
        <w:t>, zejména neučiní žádné úkony, které by vedly ke zcizení nebo změně vlas</w:t>
      </w:r>
      <w:r>
        <w:rPr>
          <w:rFonts w:eastAsia="Times New Roman" w:cs="Times New Roman"/>
          <w:lang w:eastAsia="zh-CN"/>
        </w:rPr>
        <w:t>tnických práv k předmětu koupě</w:t>
      </w:r>
      <w:r w:rsidRPr="00974432">
        <w:rPr>
          <w:rFonts w:eastAsia="Times New Roman" w:cs="Times New Roman"/>
          <w:lang w:eastAsia="zh-CN"/>
        </w:rPr>
        <w:t xml:space="preserve"> nebo jeho části či jaké</w:t>
      </w:r>
      <w:r>
        <w:rPr>
          <w:rFonts w:eastAsia="Times New Roman" w:cs="Times New Roman"/>
          <w:lang w:eastAsia="zh-CN"/>
        </w:rPr>
        <w:t>mukoli zatížení předmětu koupě</w:t>
      </w:r>
      <w:r w:rsidRPr="00974432">
        <w:rPr>
          <w:rFonts w:eastAsia="Times New Roman" w:cs="Times New Roman"/>
          <w:lang w:eastAsia="zh-CN"/>
        </w:rPr>
        <w:t>, či jeho části zástavními právy, věcnými břemeny nebo jinými právy či závazky třetích osob nebo vadami, které by mohly být po usku</w:t>
      </w:r>
      <w:r>
        <w:rPr>
          <w:rFonts w:eastAsia="Times New Roman" w:cs="Times New Roman"/>
          <w:lang w:eastAsia="zh-CN"/>
        </w:rPr>
        <w:t>tečnění převodu dle této S</w:t>
      </w:r>
      <w:r w:rsidRPr="00974432">
        <w:rPr>
          <w:rFonts w:eastAsia="Times New Roman" w:cs="Times New Roman"/>
          <w:lang w:eastAsia="zh-CN"/>
        </w:rPr>
        <w:t>mlouvy uplatněny vůči kupující</w:t>
      </w:r>
      <w:r w:rsidR="00426F5B">
        <w:rPr>
          <w:rFonts w:eastAsia="Times New Roman" w:cs="Times New Roman"/>
          <w:lang w:eastAsia="zh-CN"/>
        </w:rPr>
        <w:t>mu</w:t>
      </w:r>
      <w:r w:rsidRPr="00974432">
        <w:rPr>
          <w:rFonts w:eastAsia="Times New Roman" w:cs="Times New Roman"/>
          <w:lang w:eastAsia="zh-CN"/>
        </w:rPr>
        <w:t xml:space="preserve">, rovněž tak se prodávající zavazuje vyvinout maximální úsilí, aby uvedené úkony neučinila ani třetí osoba. </w:t>
      </w:r>
    </w:p>
    <w:p w:rsidR="00BC592C" w:rsidRDefault="00BC592C" w:rsidP="00BC592C">
      <w:pPr>
        <w:suppressAutoHyphens/>
        <w:spacing w:after="60"/>
        <w:jc w:val="center"/>
        <w:rPr>
          <w:rFonts w:eastAsia="Times New Roman" w:cstheme="minorHAnsi"/>
          <w:b/>
          <w:lang w:eastAsia="zh-CN"/>
        </w:rPr>
      </w:pPr>
    </w:p>
    <w:p w:rsidR="00721BFD" w:rsidRPr="000D7F4F" w:rsidRDefault="00721BFD" w:rsidP="00BC592C">
      <w:pPr>
        <w:suppressAutoHyphens/>
        <w:spacing w:after="60"/>
        <w:jc w:val="center"/>
        <w:rPr>
          <w:rFonts w:eastAsia="Times New Roman" w:cstheme="minorHAnsi"/>
          <w:b/>
          <w:lang w:eastAsia="zh-CN"/>
        </w:rPr>
      </w:pPr>
    </w:p>
    <w:p w:rsidR="00BC592C" w:rsidRPr="000D7F4F"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VII.</w:t>
      </w:r>
    </w:p>
    <w:p w:rsidR="00BC592C"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Další ujednání</w:t>
      </w:r>
    </w:p>
    <w:p w:rsidR="004513EF" w:rsidRPr="000D7F4F" w:rsidRDefault="004513EF" w:rsidP="00BC592C">
      <w:pPr>
        <w:suppressAutoHyphens/>
        <w:spacing w:after="60"/>
        <w:jc w:val="center"/>
        <w:rPr>
          <w:rFonts w:eastAsia="Times New Roman" w:cstheme="minorHAnsi"/>
          <w:b/>
          <w:lang w:eastAsia="zh-CN"/>
        </w:rPr>
      </w:pPr>
    </w:p>
    <w:p w:rsidR="008014E1" w:rsidRPr="008014E1" w:rsidRDefault="008014E1" w:rsidP="008014E1">
      <w:pPr>
        <w:numPr>
          <w:ilvl w:val="0"/>
          <w:numId w:val="8"/>
        </w:numPr>
        <w:suppressAutoHyphens/>
        <w:spacing w:after="60" w:line="240" w:lineRule="auto"/>
        <w:jc w:val="both"/>
        <w:rPr>
          <w:rFonts w:eastAsia="Times New Roman" w:cstheme="minorHAnsi"/>
          <w:lang w:eastAsia="zh-CN"/>
        </w:rPr>
      </w:pPr>
      <w:r w:rsidRPr="008014E1">
        <w:rPr>
          <w:rFonts w:eastAsia="Times New Roman" w:cstheme="minorHAnsi"/>
          <w:lang w:eastAsia="zh-CN"/>
        </w:rPr>
        <w:t>Smluvní strany spolu s podpisem této Smlouvy podepisují návrh na vklad vlastnického práva k předm</w:t>
      </w:r>
      <w:r>
        <w:rPr>
          <w:rFonts w:eastAsia="Times New Roman" w:cstheme="minorHAnsi"/>
          <w:lang w:eastAsia="zh-CN"/>
        </w:rPr>
        <w:t>ětu koupě ve prospěch kupující</w:t>
      </w:r>
      <w:r w:rsidR="00426F5B">
        <w:rPr>
          <w:rFonts w:eastAsia="Times New Roman" w:cstheme="minorHAnsi"/>
          <w:lang w:eastAsia="zh-CN"/>
        </w:rPr>
        <w:t>ho</w:t>
      </w:r>
      <w:r w:rsidRPr="008014E1">
        <w:rPr>
          <w:rFonts w:eastAsia="Times New Roman" w:cstheme="minorHAnsi"/>
          <w:lang w:eastAsia="zh-CN"/>
        </w:rPr>
        <w:t xml:space="preserve"> do katastru nemovitostí (dále jen </w:t>
      </w:r>
      <w:r w:rsidRPr="008014E1">
        <w:rPr>
          <w:rFonts w:eastAsia="Times New Roman" w:cstheme="minorHAnsi"/>
          <w:b/>
          <w:lang w:eastAsia="zh-CN"/>
        </w:rPr>
        <w:t>„návrh“</w:t>
      </w:r>
      <w:r w:rsidRPr="008014E1">
        <w:rPr>
          <w:rFonts w:eastAsia="Times New Roman" w:cstheme="minorHAnsi"/>
          <w:lang w:eastAsia="zh-CN"/>
        </w:rPr>
        <w:t xml:space="preserve">).  </w:t>
      </w:r>
    </w:p>
    <w:p w:rsidR="008014E1" w:rsidRPr="008014E1" w:rsidRDefault="008014E1" w:rsidP="008014E1">
      <w:pPr>
        <w:numPr>
          <w:ilvl w:val="0"/>
          <w:numId w:val="8"/>
        </w:numPr>
        <w:suppressAutoHyphens/>
        <w:spacing w:after="60" w:line="240" w:lineRule="auto"/>
        <w:jc w:val="both"/>
        <w:rPr>
          <w:rFonts w:eastAsia="Times New Roman" w:cstheme="minorHAnsi"/>
          <w:lang w:eastAsia="zh-CN"/>
        </w:rPr>
      </w:pPr>
      <w:r w:rsidRPr="008014E1">
        <w:rPr>
          <w:rFonts w:eastAsia="Times New Roman" w:cstheme="minorHAnsi"/>
          <w:lang w:eastAsia="zh-CN"/>
        </w:rPr>
        <w:t>Smluvní strany se dohodly, že návrh podá příslušnému</w:t>
      </w:r>
      <w:r w:rsidR="00DB78DB">
        <w:rPr>
          <w:rFonts w:eastAsia="Times New Roman" w:cstheme="minorHAnsi"/>
          <w:lang w:eastAsia="zh-CN"/>
        </w:rPr>
        <w:t xml:space="preserve"> katastrálnímu úřadu kupující</w:t>
      </w:r>
      <w:r w:rsidRPr="008014E1">
        <w:rPr>
          <w:rFonts w:eastAsia="Times New Roman" w:cstheme="minorHAnsi"/>
          <w:lang w:eastAsia="zh-CN"/>
        </w:rPr>
        <w:t xml:space="preserve"> a to bezodkladně po uzavření této Smlouvy.</w:t>
      </w:r>
      <w:r w:rsidR="00DB78DB">
        <w:rPr>
          <w:rFonts w:eastAsia="Times New Roman" w:cstheme="minorHAnsi"/>
          <w:lang w:eastAsia="zh-CN"/>
        </w:rPr>
        <w:t xml:space="preserve"> Kupující se zároveň zavazuje uhradit správní poplatek za návrh na vklad vlastnického práva do katastru nemovitostí.</w:t>
      </w:r>
    </w:p>
    <w:p w:rsidR="008014E1" w:rsidRPr="008014E1" w:rsidRDefault="008014E1" w:rsidP="008014E1">
      <w:pPr>
        <w:numPr>
          <w:ilvl w:val="0"/>
          <w:numId w:val="8"/>
        </w:numPr>
        <w:suppressAutoHyphens/>
        <w:spacing w:after="60" w:line="240" w:lineRule="auto"/>
        <w:jc w:val="both"/>
        <w:rPr>
          <w:rFonts w:eastAsia="Times New Roman" w:cstheme="minorHAnsi"/>
          <w:lang w:eastAsia="zh-CN"/>
        </w:rPr>
      </w:pPr>
      <w:r w:rsidRPr="008014E1">
        <w:rPr>
          <w:rFonts w:eastAsia="Times New Roman" w:cstheme="minorHAnsi"/>
          <w:lang w:eastAsia="zh-CN"/>
        </w:rPr>
        <w:t>Převod vlastnického práv</w:t>
      </w:r>
      <w:r w:rsidR="00CD3C24">
        <w:rPr>
          <w:rFonts w:eastAsia="Times New Roman" w:cstheme="minorHAnsi"/>
          <w:lang w:eastAsia="zh-CN"/>
        </w:rPr>
        <w:t>a k předmětu koupě na kupující</w:t>
      </w:r>
      <w:r w:rsidR="00426F5B">
        <w:rPr>
          <w:rFonts w:eastAsia="Times New Roman" w:cstheme="minorHAnsi"/>
          <w:lang w:eastAsia="zh-CN"/>
        </w:rPr>
        <w:t>ho</w:t>
      </w:r>
      <w:r w:rsidRPr="008014E1">
        <w:rPr>
          <w:rFonts w:eastAsia="Times New Roman" w:cstheme="minorHAnsi"/>
          <w:lang w:eastAsia="zh-CN"/>
        </w:rPr>
        <w:t xml:space="preserve"> nastává vkladem vlastnického práva kupujícího do katastru nemovitostí a to zpětně ke dni podání návrhu k příslušnému katastrálnímu úřadu. </w:t>
      </w:r>
    </w:p>
    <w:p w:rsidR="008014E1" w:rsidRPr="008014E1" w:rsidRDefault="008014E1" w:rsidP="008014E1">
      <w:pPr>
        <w:numPr>
          <w:ilvl w:val="0"/>
          <w:numId w:val="8"/>
        </w:numPr>
        <w:suppressAutoHyphens/>
        <w:spacing w:after="60" w:line="240" w:lineRule="auto"/>
        <w:jc w:val="both"/>
        <w:rPr>
          <w:rFonts w:eastAsia="Times New Roman" w:cstheme="minorHAnsi"/>
          <w:lang w:eastAsia="zh-CN"/>
        </w:rPr>
      </w:pPr>
      <w:r w:rsidRPr="008014E1">
        <w:rPr>
          <w:rFonts w:eastAsia="Times New Roman" w:cstheme="minorHAnsi"/>
          <w:lang w:eastAsia="zh-CN"/>
        </w:rPr>
        <w:t>Pro případ, že by příslušný katastrální úřad z jakéhokoliv důvodu řízení o povolení vkladu přerušil, jsou smluvní strany povinny poskytnout si veškerou nezbytnou součinnost a ihned zahájit veškerá potřebná jednání vedoucí k odstranění vad návrhu či Smlouvy a jsou i nadále vázány právy a povinnostmi z této smlouvy.</w:t>
      </w:r>
    </w:p>
    <w:p w:rsidR="008014E1" w:rsidRPr="008014E1" w:rsidRDefault="008014E1" w:rsidP="008014E1">
      <w:pPr>
        <w:numPr>
          <w:ilvl w:val="0"/>
          <w:numId w:val="8"/>
        </w:numPr>
        <w:suppressAutoHyphens/>
        <w:spacing w:after="60" w:line="240" w:lineRule="auto"/>
        <w:jc w:val="both"/>
        <w:rPr>
          <w:rFonts w:eastAsia="Times New Roman" w:cstheme="minorHAnsi"/>
          <w:lang w:eastAsia="zh-CN"/>
        </w:rPr>
      </w:pPr>
      <w:r w:rsidRPr="008014E1">
        <w:rPr>
          <w:rFonts w:eastAsia="Times New Roman" w:cstheme="minorHAnsi"/>
          <w:lang w:eastAsia="zh-CN"/>
        </w:rPr>
        <w:t xml:space="preserve">V případě pravomocného zastavení řízení o </w:t>
      </w:r>
      <w:proofErr w:type="gramStart"/>
      <w:r w:rsidRPr="008014E1">
        <w:rPr>
          <w:rFonts w:eastAsia="Times New Roman" w:cstheme="minorHAnsi"/>
          <w:lang w:eastAsia="zh-CN"/>
        </w:rPr>
        <w:t>povolení  vkladu</w:t>
      </w:r>
      <w:proofErr w:type="gramEnd"/>
      <w:r w:rsidRPr="008014E1">
        <w:rPr>
          <w:rFonts w:eastAsia="Times New Roman" w:cstheme="minorHAnsi"/>
          <w:lang w:eastAsia="zh-CN"/>
        </w:rPr>
        <w:t xml:space="preserve"> vlastnického práva</w:t>
      </w:r>
      <w:r w:rsidR="00BD0563">
        <w:rPr>
          <w:rFonts w:eastAsia="Times New Roman" w:cstheme="minorHAnsi"/>
          <w:lang w:eastAsia="zh-CN"/>
        </w:rPr>
        <w:t xml:space="preserve"> k předmětu koupě pro kupující</w:t>
      </w:r>
      <w:r w:rsidR="00426F5B">
        <w:rPr>
          <w:rFonts w:eastAsia="Times New Roman" w:cstheme="minorHAnsi"/>
          <w:lang w:eastAsia="zh-CN"/>
        </w:rPr>
        <w:t>ho</w:t>
      </w:r>
      <w:r w:rsidRPr="008014E1">
        <w:rPr>
          <w:rFonts w:eastAsia="Times New Roman" w:cstheme="minorHAnsi"/>
          <w:lang w:eastAsia="zh-CN"/>
        </w:rPr>
        <w:t xml:space="preserve"> nebo zamítnutí vkladu vlastnického práva</w:t>
      </w:r>
      <w:r w:rsidR="00BD0563">
        <w:rPr>
          <w:rFonts w:eastAsia="Times New Roman" w:cstheme="minorHAnsi"/>
          <w:lang w:eastAsia="zh-CN"/>
        </w:rPr>
        <w:t xml:space="preserve"> k předmětu koupě pro kupující</w:t>
      </w:r>
      <w:r w:rsidR="00426F5B">
        <w:rPr>
          <w:rFonts w:eastAsia="Times New Roman" w:cstheme="minorHAnsi"/>
          <w:lang w:eastAsia="zh-CN"/>
        </w:rPr>
        <w:t>ho</w:t>
      </w:r>
      <w:r w:rsidRPr="008014E1">
        <w:rPr>
          <w:rFonts w:eastAsia="Times New Roman" w:cstheme="minorHAnsi"/>
          <w:lang w:eastAsia="zh-CN"/>
        </w:rPr>
        <w:t xml:space="preserve"> katastrálním úřadem se zavazují obě strany, že uzavřou bez zbytečného průtahu kupní smlouvu za stejných cenových i ostatních smluvních podmínek, pouze s přihlédnutím k úpravám nutným z hlediska možnosti provést vklad vlastnického práva dle zjištění příslušného katastrálního úřadu, která by jejich vzájemný vztah odpovídajícím způsobem upravila a vklad v</w:t>
      </w:r>
      <w:r w:rsidR="00BD0563">
        <w:rPr>
          <w:rFonts w:eastAsia="Times New Roman" w:cstheme="minorHAnsi"/>
          <w:lang w:eastAsia="zh-CN"/>
        </w:rPr>
        <w:t>lastnického práva pro kupující</w:t>
      </w:r>
      <w:r w:rsidR="00E1707C">
        <w:rPr>
          <w:rFonts w:eastAsia="Times New Roman" w:cstheme="minorHAnsi"/>
          <w:lang w:eastAsia="zh-CN"/>
        </w:rPr>
        <w:t>ho</w:t>
      </w:r>
      <w:r w:rsidRPr="008014E1">
        <w:rPr>
          <w:rFonts w:eastAsia="Times New Roman" w:cstheme="minorHAnsi"/>
          <w:lang w:eastAsia="zh-CN"/>
        </w:rPr>
        <w:t xml:space="preserve"> katastrálním úřadem umožnila. </w:t>
      </w:r>
    </w:p>
    <w:p w:rsidR="00BC592C" w:rsidRDefault="00BC592C" w:rsidP="00C610FA">
      <w:pPr>
        <w:suppressAutoHyphens/>
        <w:spacing w:after="60" w:line="240" w:lineRule="auto"/>
        <w:ind w:left="284"/>
        <w:jc w:val="both"/>
        <w:rPr>
          <w:rFonts w:eastAsia="Times New Roman" w:cstheme="minorHAnsi"/>
          <w:lang w:eastAsia="zh-CN"/>
        </w:rPr>
      </w:pPr>
    </w:p>
    <w:p w:rsidR="005973C5" w:rsidRPr="000D7F4F" w:rsidRDefault="005973C5" w:rsidP="00C610FA">
      <w:pPr>
        <w:suppressAutoHyphens/>
        <w:spacing w:after="60" w:line="240" w:lineRule="auto"/>
        <w:ind w:left="284"/>
        <w:jc w:val="both"/>
        <w:rPr>
          <w:rFonts w:eastAsia="Times New Roman" w:cstheme="minorHAnsi"/>
          <w:lang w:eastAsia="zh-CN"/>
        </w:rPr>
      </w:pPr>
    </w:p>
    <w:p w:rsidR="00BC592C" w:rsidRPr="000D7F4F"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lastRenderedPageBreak/>
        <w:t>VIII.</w:t>
      </w:r>
    </w:p>
    <w:p w:rsidR="00BC592C"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Odstoupení od smlouvy</w:t>
      </w:r>
    </w:p>
    <w:p w:rsidR="004513EF" w:rsidRDefault="004513EF" w:rsidP="00BC592C">
      <w:pPr>
        <w:suppressAutoHyphens/>
        <w:spacing w:after="60"/>
        <w:jc w:val="center"/>
        <w:rPr>
          <w:rFonts w:eastAsia="Times New Roman" w:cstheme="minorHAnsi"/>
          <w:b/>
          <w:lang w:eastAsia="zh-CN"/>
        </w:rPr>
      </w:pPr>
    </w:p>
    <w:p w:rsidR="00BD0563" w:rsidRPr="00BD0563" w:rsidRDefault="00BD0563" w:rsidP="00BD0563">
      <w:pPr>
        <w:numPr>
          <w:ilvl w:val="0"/>
          <w:numId w:val="9"/>
        </w:numPr>
        <w:suppressAutoHyphens/>
        <w:spacing w:after="60" w:line="240" w:lineRule="auto"/>
        <w:jc w:val="both"/>
        <w:rPr>
          <w:rFonts w:eastAsia="Times New Roman" w:cs="Times New Roman"/>
          <w:lang w:eastAsia="zh-CN"/>
        </w:rPr>
      </w:pPr>
      <w:r w:rsidRPr="00BD0563">
        <w:rPr>
          <w:rFonts w:eastAsia="Times New Roman" w:cs="Times New Roman"/>
          <w:lang w:eastAsia="zh-CN"/>
        </w:rPr>
        <w:t>Kromě případů stanovených příslušnými právními předpisy a/nebo pokud je tak stanoveno v této Smlouvě má kupující právo odstoupit od této Smlouvy v následujících případech:</w:t>
      </w:r>
    </w:p>
    <w:p w:rsidR="00BD0563" w:rsidRDefault="00BD0563" w:rsidP="00BD0563">
      <w:pPr>
        <w:numPr>
          <w:ilvl w:val="0"/>
          <w:numId w:val="10"/>
        </w:numPr>
        <w:suppressAutoHyphens/>
        <w:spacing w:after="60" w:line="240" w:lineRule="auto"/>
        <w:jc w:val="both"/>
        <w:rPr>
          <w:rFonts w:eastAsia="Times New Roman" w:cs="Times New Roman"/>
          <w:lang w:eastAsia="zh-CN"/>
        </w:rPr>
      </w:pPr>
      <w:r w:rsidRPr="00BD0563">
        <w:rPr>
          <w:rFonts w:eastAsia="Times New Roman" w:cs="Times New Roman"/>
          <w:lang w:eastAsia="zh-CN"/>
        </w:rPr>
        <w:t>některé prohlášení pr</w:t>
      </w:r>
      <w:r w:rsidR="00C610FA">
        <w:rPr>
          <w:rFonts w:eastAsia="Times New Roman" w:cs="Times New Roman"/>
          <w:lang w:eastAsia="zh-CN"/>
        </w:rPr>
        <w:t xml:space="preserve">odávajícího uvedené v článku I., II. </w:t>
      </w:r>
      <w:r w:rsidRPr="00BD0563">
        <w:rPr>
          <w:rFonts w:eastAsia="Times New Roman" w:cs="Times New Roman"/>
          <w:lang w:eastAsia="zh-CN"/>
        </w:rPr>
        <w:t>nebo v článku V. odst. 1 této Smlouvy je nebo se stane byť i částečně nepravdivým, nesprávným či neúplným a prodávající takovéto porušení Smlouvy na své náklady neodstraní ani do 30 kalendářních dnů, počítaných od obdržení výzvy kupujícího, aby tak učinil;</w:t>
      </w:r>
    </w:p>
    <w:p w:rsidR="00CD3C24" w:rsidRPr="00BD0563" w:rsidRDefault="00CD3C24" w:rsidP="00BD0563">
      <w:pPr>
        <w:numPr>
          <w:ilvl w:val="0"/>
          <w:numId w:val="10"/>
        </w:numPr>
        <w:suppressAutoHyphens/>
        <w:spacing w:after="60" w:line="240" w:lineRule="auto"/>
        <w:jc w:val="both"/>
        <w:rPr>
          <w:rFonts w:eastAsia="Times New Roman" w:cs="Times New Roman"/>
          <w:lang w:eastAsia="zh-CN"/>
        </w:rPr>
      </w:pPr>
      <w:r>
        <w:rPr>
          <w:rFonts w:eastAsia="Times New Roman" w:cs="Times New Roman"/>
          <w:lang w:eastAsia="zh-CN"/>
        </w:rPr>
        <w:t>prodávající nesplní závazek vyplývající z čl. VI.</w:t>
      </w:r>
      <w:r w:rsidR="009E3AD5">
        <w:rPr>
          <w:rFonts w:eastAsia="Times New Roman" w:cs="Times New Roman"/>
          <w:lang w:eastAsia="zh-CN"/>
        </w:rPr>
        <w:t>;</w:t>
      </w:r>
    </w:p>
    <w:p w:rsidR="00BD0563" w:rsidRPr="00BD0563" w:rsidRDefault="00BD0563" w:rsidP="00BD0563">
      <w:pPr>
        <w:numPr>
          <w:ilvl w:val="0"/>
          <w:numId w:val="10"/>
        </w:numPr>
        <w:suppressAutoHyphens/>
        <w:spacing w:after="60" w:line="240" w:lineRule="auto"/>
        <w:jc w:val="both"/>
        <w:rPr>
          <w:rFonts w:eastAsia="Times New Roman" w:cs="Times New Roman"/>
          <w:lang w:eastAsia="zh-CN"/>
        </w:rPr>
      </w:pPr>
      <w:r w:rsidRPr="00BD0563">
        <w:rPr>
          <w:rFonts w:eastAsia="Times New Roman" w:cs="Times New Roman"/>
          <w:lang w:eastAsia="zh-CN"/>
        </w:rPr>
        <w:t xml:space="preserve">prodávající neposkytne kupujícímu součinnost ve smyslu čl. VII. odst. 4 a 5 Smlouvy; </w:t>
      </w:r>
    </w:p>
    <w:p w:rsidR="00BD0563" w:rsidRPr="00BD0563" w:rsidRDefault="00BD0563" w:rsidP="00BD0563">
      <w:pPr>
        <w:numPr>
          <w:ilvl w:val="0"/>
          <w:numId w:val="10"/>
        </w:numPr>
        <w:suppressAutoHyphens/>
        <w:spacing w:after="60" w:line="240" w:lineRule="auto"/>
        <w:jc w:val="both"/>
        <w:rPr>
          <w:rFonts w:eastAsia="Times New Roman" w:cs="Times New Roman"/>
          <w:lang w:eastAsia="zh-CN"/>
        </w:rPr>
      </w:pPr>
      <w:r w:rsidRPr="00BD0563">
        <w:rPr>
          <w:rFonts w:eastAsia="Times New Roman" w:cs="Times New Roman"/>
          <w:lang w:eastAsia="zh-CN"/>
        </w:rPr>
        <w:t>předmět koupě trpí právními vadami, které mohou mít vliv na nabytí vlastnického práva ve prospěch kupující</w:t>
      </w:r>
      <w:r w:rsidR="00E1707C">
        <w:rPr>
          <w:rFonts w:eastAsia="Times New Roman" w:cs="Times New Roman"/>
          <w:lang w:eastAsia="zh-CN"/>
        </w:rPr>
        <w:t>ho</w:t>
      </w:r>
      <w:r w:rsidRPr="00BD0563">
        <w:rPr>
          <w:rFonts w:eastAsia="Times New Roman" w:cs="Times New Roman"/>
          <w:lang w:eastAsia="zh-CN"/>
        </w:rPr>
        <w:t>.</w:t>
      </w:r>
    </w:p>
    <w:p w:rsidR="00BD0563" w:rsidRPr="00BD0563" w:rsidRDefault="00BD0563" w:rsidP="00BD0563">
      <w:pPr>
        <w:numPr>
          <w:ilvl w:val="0"/>
          <w:numId w:val="23"/>
        </w:numPr>
        <w:suppressAutoHyphens/>
        <w:spacing w:after="60" w:line="240" w:lineRule="auto"/>
        <w:jc w:val="both"/>
        <w:rPr>
          <w:rFonts w:eastAsia="Times New Roman" w:cs="Times New Roman"/>
          <w:lang w:eastAsia="zh-CN"/>
        </w:rPr>
      </w:pPr>
      <w:r w:rsidRPr="00BD0563">
        <w:rPr>
          <w:rFonts w:eastAsia="Times New Roman" w:cs="Times New Roman"/>
          <w:lang w:eastAsia="zh-CN"/>
        </w:rPr>
        <w:t>Kromě případů stanovených příslušnými právními předpisy a/nebo pokud je tak stanoveno v této Smlouvě má prodávající právo odstoupit od této Smlouvy v následujících případech:</w:t>
      </w:r>
    </w:p>
    <w:p w:rsidR="00BD0563" w:rsidRPr="00BD0563" w:rsidRDefault="00BD0563" w:rsidP="00BD0563">
      <w:pPr>
        <w:numPr>
          <w:ilvl w:val="0"/>
          <w:numId w:val="24"/>
        </w:numPr>
        <w:contextualSpacing/>
        <w:rPr>
          <w:rFonts w:eastAsia="Times New Roman" w:cs="Times New Roman"/>
          <w:lang w:eastAsia="zh-CN"/>
        </w:rPr>
      </w:pPr>
      <w:r>
        <w:rPr>
          <w:rFonts w:eastAsia="Times New Roman" w:cs="Times New Roman"/>
          <w:lang w:eastAsia="zh-CN"/>
        </w:rPr>
        <w:t>některé prohlášení kupující</w:t>
      </w:r>
      <w:r w:rsidR="00E1707C">
        <w:rPr>
          <w:rFonts w:eastAsia="Times New Roman" w:cs="Times New Roman"/>
          <w:lang w:eastAsia="zh-CN"/>
        </w:rPr>
        <w:t>ho</w:t>
      </w:r>
      <w:r w:rsidRPr="00BD0563">
        <w:rPr>
          <w:rFonts w:eastAsia="Times New Roman" w:cs="Times New Roman"/>
          <w:lang w:eastAsia="zh-CN"/>
        </w:rPr>
        <w:t xml:space="preserve"> uvedené v článku V. odst. 2 </w:t>
      </w:r>
      <w:proofErr w:type="gramStart"/>
      <w:r w:rsidRPr="00BD0563">
        <w:rPr>
          <w:rFonts w:eastAsia="Times New Roman" w:cs="Times New Roman"/>
          <w:lang w:eastAsia="zh-CN"/>
        </w:rPr>
        <w:t>této</w:t>
      </w:r>
      <w:proofErr w:type="gramEnd"/>
      <w:r w:rsidRPr="00BD0563">
        <w:rPr>
          <w:rFonts w:eastAsia="Times New Roman" w:cs="Times New Roman"/>
          <w:lang w:eastAsia="zh-CN"/>
        </w:rPr>
        <w:t xml:space="preserve"> Smlouvy je nebo se stane byť i částečně nepravdivým, nesprávným či neúplným a kupující takovéto porušení Smlouvy na své náklady neodstraní ani do 30 kalendářních dnů, počítaných od obdržení výzvy prodávajícího, aby tak učinil;</w:t>
      </w:r>
    </w:p>
    <w:p w:rsidR="00BD0563" w:rsidRPr="00BD0563" w:rsidRDefault="00BD0563" w:rsidP="00BD0563">
      <w:pPr>
        <w:numPr>
          <w:ilvl w:val="0"/>
          <w:numId w:val="24"/>
        </w:numPr>
        <w:contextualSpacing/>
        <w:rPr>
          <w:rFonts w:eastAsia="Times New Roman" w:cs="Times New Roman"/>
          <w:lang w:eastAsia="zh-CN"/>
        </w:rPr>
      </w:pPr>
      <w:r w:rsidRPr="00BD0563">
        <w:rPr>
          <w:rFonts w:eastAsia="Times New Roman" w:cs="Times New Roman"/>
          <w:lang w:eastAsia="zh-CN"/>
        </w:rPr>
        <w:t>kupující</w:t>
      </w:r>
      <w:r w:rsidR="00C610FA">
        <w:rPr>
          <w:rFonts w:eastAsia="Times New Roman" w:cs="Times New Roman"/>
          <w:lang w:eastAsia="zh-CN"/>
        </w:rPr>
        <w:t xml:space="preserve"> </w:t>
      </w:r>
      <w:r w:rsidR="00C610FA" w:rsidRPr="00BD0563">
        <w:rPr>
          <w:rFonts w:eastAsia="Times New Roman" w:cs="Times New Roman"/>
          <w:lang w:eastAsia="zh-CN"/>
        </w:rPr>
        <w:t>nesplní povinnost vyplývající z čl. VII. odst. 2 Smlouvy</w:t>
      </w:r>
      <w:r w:rsidR="00C610FA">
        <w:rPr>
          <w:rFonts w:eastAsia="Times New Roman" w:cs="Times New Roman"/>
          <w:lang w:eastAsia="zh-CN"/>
        </w:rPr>
        <w:t xml:space="preserve"> nebo </w:t>
      </w:r>
      <w:proofErr w:type="spellStart"/>
      <w:r w:rsidR="00C610FA">
        <w:rPr>
          <w:rFonts w:eastAsia="Times New Roman" w:cs="Times New Roman"/>
          <w:lang w:eastAsia="zh-CN"/>
        </w:rPr>
        <w:t>neposkytne</w:t>
      </w:r>
      <w:r w:rsidRPr="00BD0563">
        <w:rPr>
          <w:rFonts w:eastAsia="Times New Roman" w:cs="Times New Roman"/>
          <w:lang w:eastAsia="zh-CN"/>
        </w:rPr>
        <w:t>prodávajícímu</w:t>
      </w:r>
      <w:proofErr w:type="spellEnd"/>
      <w:r w:rsidRPr="00BD0563">
        <w:rPr>
          <w:rFonts w:eastAsia="Times New Roman" w:cs="Times New Roman"/>
          <w:lang w:eastAsia="zh-CN"/>
        </w:rPr>
        <w:t xml:space="preserve"> potřebnou součinnost ve smyslu čl. VII. odst. 4 a 5 Smlouvy.</w:t>
      </w:r>
    </w:p>
    <w:p w:rsidR="00BD0563" w:rsidRPr="00BD0563" w:rsidRDefault="00BD0563" w:rsidP="00BD0563">
      <w:pPr>
        <w:numPr>
          <w:ilvl w:val="0"/>
          <w:numId w:val="23"/>
        </w:numPr>
        <w:suppressAutoHyphens/>
        <w:spacing w:after="60" w:line="240" w:lineRule="auto"/>
        <w:jc w:val="both"/>
        <w:rPr>
          <w:rFonts w:eastAsia="Times New Roman" w:cs="Times New Roman"/>
          <w:lang w:eastAsia="zh-CN"/>
        </w:rPr>
      </w:pPr>
      <w:r w:rsidRPr="00BD0563">
        <w:rPr>
          <w:rFonts w:eastAsia="Times New Roman" w:cs="Times New Roman"/>
          <w:lang w:eastAsia="zh-CN"/>
        </w:rPr>
        <w:t xml:space="preserve">V případě odstoupení od této Smlouvy se všechna práva a povinnosti obou smluvních stran z této Smlouvy zruší od počátku, a to okamžikem doručení písemného odstoupení druhé smluvní straně. Účinky odstoupení od této Smlouvy tedy nastávají od okamžiku doručení písemného odstoupení druhé smluvní straně. Oznámení o odstoupení od této Smlouvy musí obsahovat popis způsobu porušení Smlouvy, které zakládá právo příslušné smluvní strany od Smlouvy odstoupit.     </w:t>
      </w:r>
    </w:p>
    <w:p w:rsidR="00432D22" w:rsidRPr="006A38B4" w:rsidRDefault="00BD0563" w:rsidP="006A38B4">
      <w:pPr>
        <w:numPr>
          <w:ilvl w:val="0"/>
          <w:numId w:val="23"/>
        </w:numPr>
        <w:suppressAutoHyphens/>
        <w:spacing w:after="60" w:line="240" w:lineRule="auto"/>
        <w:jc w:val="both"/>
        <w:rPr>
          <w:rFonts w:eastAsia="Times New Roman" w:cs="Times New Roman"/>
          <w:lang w:eastAsia="zh-CN"/>
        </w:rPr>
      </w:pPr>
      <w:r w:rsidRPr="00BD0563">
        <w:rPr>
          <w:rFonts w:eastAsia="Times New Roman" w:cs="Times New Roman"/>
          <w:lang w:eastAsia="zh-CN"/>
        </w:rPr>
        <w:t xml:space="preserve">V případě, že bude zjištěno, že vklad vlastnického práva dle této Smlouvy do katastru nemovitostí není možný z důvodu neodstranitelné zákonné překážky, má ta strana, která tuto překážku nezavinila, právo od Smlouvy odstoupit. </w:t>
      </w:r>
    </w:p>
    <w:p w:rsidR="00BD0563" w:rsidRDefault="00BD0563" w:rsidP="00BC592C">
      <w:pPr>
        <w:suppressAutoHyphens/>
        <w:spacing w:after="60"/>
        <w:jc w:val="center"/>
        <w:rPr>
          <w:rFonts w:eastAsia="Times New Roman" w:cstheme="minorHAnsi"/>
          <w:b/>
          <w:lang w:eastAsia="zh-CN"/>
        </w:rPr>
      </w:pPr>
    </w:p>
    <w:p w:rsidR="00C610FA" w:rsidRPr="000D7F4F" w:rsidRDefault="00C610FA" w:rsidP="00BC592C">
      <w:pPr>
        <w:suppressAutoHyphens/>
        <w:spacing w:after="60"/>
        <w:jc w:val="center"/>
        <w:rPr>
          <w:rFonts w:eastAsia="Times New Roman" w:cstheme="minorHAnsi"/>
          <w:b/>
          <w:lang w:eastAsia="zh-CN"/>
        </w:rPr>
      </w:pPr>
    </w:p>
    <w:p w:rsidR="00BC592C" w:rsidRPr="000D7F4F"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IX.</w:t>
      </w:r>
    </w:p>
    <w:p w:rsidR="00BC592C" w:rsidRDefault="00BC592C" w:rsidP="00BC592C">
      <w:pPr>
        <w:suppressAutoHyphens/>
        <w:spacing w:after="60"/>
        <w:jc w:val="center"/>
        <w:rPr>
          <w:rFonts w:eastAsia="Times New Roman" w:cstheme="minorHAnsi"/>
          <w:b/>
          <w:lang w:eastAsia="zh-CN"/>
        </w:rPr>
      </w:pPr>
      <w:r w:rsidRPr="000D7F4F">
        <w:rPr>
          <w:rFonts w:eastAsia="Times New Roman" w:cstheme="minorHAnsi"/>
          <w:b/>
          <w:lang w:eastAsia="zh-CN"/>
        </w:rPr>
        <w:t>Závěrečná ustanovení</w:t>
      </w:r>
    </w:p>
    <w:p w:rsidR="00BD0563" w:rsidRDefault="00BD0563" w:rsidP="00BC592C">
      <w:pPr>
        <w:suppressAutoHyphens/>
        <w:spacing w:after="60"/>
        <w:jc w:val="center"/>
        <w:rPr>
          <w:rFonts w:eastAsia="Times New Roman" w:cstheme="minorHAnsi"/>
          <w:b/>
          <w:lang w:eastAsia="zh-CN"/>
        </w:rPr>
      </w:pPr>
    </w:p>
    <w:p w:rsidR="00BD0563" w:rsidRPr="00BD0563" w:rsidRDefault="00BD0563" w:rsidP="00BD0563">
      <w:pPr>
        <w:numPr>
          <w:ilvl w:val="0"/>
          <w:numId w:val="12"/>
        </w:numPr>
        <w:spacing w:after="120" w:line="240" w:lineRule="auto"/>
        <w:contextualSpacing/>
        <w:jc w:val="both"/>
        <w:rPr>
          <w:rFonts w:eastAsia="Times New Roman" w:cs="Times New Roman"/>
          <w:lang w:eastAsia="zh-CN"/>
        </w:rPr>
      </w:pPr>
      <w:r w:rsidRPr="00BD0563">
        <w:rPr>
          <w:rFonts w:eastAsia="Times New Roman" w:cs="Times New Roman"/>
          <w:lang w:eastAsia="zh-CN"/>
        </w:rPr>
        <w:t>Smluvní strany se dohodly, že právní vztahy založené mezi nimi touto Smlouvou se řídí právním řádem České republiky. Pokud není v této kupní smlouvě stanoveno jinak, řídí se právní vztahy z ní vyplývající příslušnými ustanoveními občanského zákoníku.</w:t>
      </w:r>
    </w:p>
    <w:p w:rsidR="00BD0563" w:rsidRPr="00432D22" w:rsidRDefault="00432D22" w:rsidP="00557824">
      <w:pPr>
        <w:pStyle w:val="Odstavecseseznamem"/>
        <w:numPr>
          <w:ilvl w:val="0"/>
          <w:numId w:val="12"/>
        </w:numPr>
        <w:jc w:val="both"/>
        <w:rPr>
          <w:rFonts w:eastAsia="Times New Roman" w:cstheme="minorHAnsi"/>
          <w:lang w:eastAsia="zh-CN"/>
        </w:rPr>
      </w:pPr>
      <w:r w:rsidRPr="00432D22">
        <w:rPr>
          <w:rFonts w:eastAsia="Times New Roman" w:cstheme="minorHAnsi"/>
          <w:lang w:eastAsia="zh-CN"/>
        </w:rPr>
        <w:t>Tato kupní smlouva nabývá platnosti</w:t>
      </w:r>
      <w:r w:rsidR="006A38B4">
        <w:rPr>
          <w:rFonts w:eastAsia="Times New Roman" w:cstheme="minorHAnsi"/>
          <w:lang w:eastAsia="zh-CN"/>
        </w:rPr>
        <w:t xml:space="preserve"> a účinnosti</w:t>
      </w:r>
      <w:r w:rsidRPr="00432D22">
        <w:rPr>
          <w:rFonts w:eastAsia="Times New Roman" w:cstheme="minorHAnsi"/>
          <w:lang w:eastAsia="zh-CN"/>
        </w:rPr>
        <w:t xml:space="preserve"> dnem podpisu poslední ze smluvních stran</w:t>
      </w:r>
      <w:r w:rsidR="0033346D">
        <w:rPr>
          <w:rFonts w:eastAsia="Times New Roman" w:cstheme="minorHAnsi"/>
          <w:lang w:eastAsia="zh-CN"/>
        </w:rPr>
        <w:t>.</w:t>
      </w:r>
      <w:r w:rsidRPr="00432D22">
        <w:rPr>
          <w:rFonts w:eastAsia="Times New Roman" w:cstheme="minorHAnsi"/>
          <w:lang w:eastAsia="zh-CN"/>
        </w:rPr>
        <w:t xml:space="preserve"> </w:t>
      </w:r>
    </w:p>
    <w:p w:rsidR="00BD0563" w:rsidRPr="00BD0563" w:rsidRDefault="00BD0563" w:rsidP="00BD0563">
      <w:pPr>
        <w:numPr>
          <w:ilvl w:val="0"/>
          <w:numId w:val="12"/>
        </w:numPr>
        <w:spacing w:after="120" w:line="240" w:lineRule="auto"/>
        <w:contextualSpacing/>
        <w:jc w:val="both"/>
        <w:rPr>
          <w:rFonts w:eastAsia="Times New Roman" w:cs="Times New Roman"/>
          <w:lang w:eastAsia="zh-CN"/>
        </w:rPr>
      </w:pPr>
      <w:r w:rsidRPr="00BD0563">
        <w:rPr>
          <w:rFonts w:eastAsia="Times New Roman" w:cs="Times New Roman"/>
          <w:lang w:eastAsia="zh-CN"/>
        </w:rPr>
        <w:t xml:space="preserve">Smluvní strany se dále dohodly, že pokud některé ustanovení této Smlouvy je nebo se stane neplatným, zdánlivým či neúčinným, nebude to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BD0563" w:rsidRPr="00BD0563" w:rsidRDefault="00BD0563" w:rsidP="00BD0563">
      <w:pPr>
        <w:numPr>
          <w:ilvl w:val="0"/>
          <w:numId w:val="12"/>
        </w:numPr>
        <w:suppressAutoHyphens/>
        <w:spacing w:after="60" w:line="240" w:lineRule="auto"/>
        <w:jc w:val="both"/>
        <w:rPr>
          <w:rFonts w:eastAsia="Times New Roman" w:cs="Times New Roman"/>
          <w:lang w:eastAsia="zh-CN"/>
        </w:rPr>
      </w:pPr>
      <w:r w:rsidRPr="00BD0563">
        <w:rPr>
          <w:rFonts w:eastAsia="Times New Roman" w:cs="Times New Roman"/>
          <w:lang w:eastAsia="zh-CN"/>
        </w:rPr>
        <w:lastRenderedPageBreak/>
        <w:t xml:space="preserve">Tato Smlouva je vyhotovena ve třech vyhotoveních s platností originálu, z nichž jedno vyhotovení s úředně ověřenými podpisy bude přílohou k návrhu na povolení vkladu vlastnického práva do katastru nemovitostí a každá smluvní strana obdrží jedno vyhotovení ihned po oboustranném podpisu smlouvy. </w:t>
      </w:r>
    </w:p>
    <w:p w:rsidR="00BD0563" w:rsidRPr="00BD0563" w:rsidRDefault="00BD0563" w:rsidP="00BD0563">
      <w:pPr>
        <w:numPr>
          <w:ilvl w:val="0"/>
          <w:numId w:val="12"/>
        </w:numPr>
        <w:suppressAutoHyphens/>
        <w:spacing w:after="60" w:line="240" w:lineRule="auto"/>
        <w:jc w:val="both"/>
        <w:rPr>
          <w:rFonts w:eastAsia="Times New Roman" w:cs="Times New Roman"/>
          <w:lang w:eastAsia="zh-CN"/>
        </w:rPr>
      </w:pPr>
      <w:r w:rsidRPr="00BD0563">
        <w:rPr>
          <w:rFonts w:eastAsia="Times New Roman" w:cs="Times New Roman"/>
          <w:lang w:eastAsia="zh-CN"/>
        </w:rPr>
        <w:t xml:space="preserve">Pro účely doručování písemností souvisejících s touto Smlouvou se v případě pochybností považuje za den doručení třetí den po odeslání zásilky doporučenou poštou na adresu smluvní strany, uvedenou v záhlaví této Smlouvy. Odmítnutí převzetí písemnosti se považuje za její doručení ke dni odmítnutí převzetí. Smluvní strana je povinna bez zbytečného odkladu oznámit druhé smluvní straně změnu své doručovací adresy. </w:t>
      </w:r>
    </w:p>
    <w:p w:rsidR="00BD0563" w:rsidRPr="00BD0563" w:rsidRDefault="00BD0563" w:rsidP="00BD0563">
      <w:pPr>
        <w:numPr>
          <w:ilvl w:val="0"/>
          <w:numId w:val="12"/>
        </w:numPr>
        <w:suppressAutoHyphens/>
        <w:spacing w:after="60" w:line="240" w:lineRule="auto"/>
        <w:jc w:val="both"/>
        <w:rPr>
          <w:rFonts w:eastAsia="Times New Roman" w:cs="Times New Roman"/>
          <w:bCs/>
          <w:lang w:eastAsia="zh-CN"/>
        </w:rPr>
      </w:pPr>
      <w:r w:rsidRPr="00BD0563">
        <w:rPr>
          <w:rFonts w:eastAsia="Times New Roman" w:cs="Times New Roman"/>
          <w:lang w:eastAsia="zh-CN"/>
        </w:rPr>
        <w:t>Jakékoli změny této Smlouvy jsou možné pouze formou písemných dodatků, odsouhlasených a podepsaných oběma smluvními stranami.</w:t>
      </w:r>
    </w:p>
    <w:p w:rsidR="00BD0563" w:rsidRDefault="00BD0563" w:rsidP="00BD0563">
      <w:pPr>
        <w:numPr>
          <w:ilvl w:val="0"/>
          <w:numId w:val="12"/>
        </w:numPr>
        <w:tabs>
          <w:tab w:val="left" w:pos="390"/>
        </w:tabs>
        <w:suppressAutoHyphens/>
        <w:spacing w:after="60" w:line="240" w:lineRule="auto"/>
        <w:jc w:val="both"/>
        <w:rPr>
          <w:rFonts w:eastAsia="Times New Roman" w:cs="Times New Roman"/>
          <w:bCs/>
          <w:lang w:eastAsia="zh-CN"/>
        </w:rPr>
      </w:pPr>
      <w:r w:rsidRPr="00BD0563">
        <w:rPr>
          <w:rFonts w:eastAsia="Times New Roman" w:cs="Times New Roman"/>
          <w:bCs/>
          <w:lang w:eastAsia="zh-CN"/>
        </w:rPr>
        <w:t xml:space="preserve">Smluvní strany po přečtení prohlašují, že obsah Smlouvy je jim srozumitelný, že odpovídá jejich pravé, vážné a svobodné vůli, že ji neuzavřely v tísni, ani za nápadně nevýhodných podmínek, přičemž na důkaz toho připojují své vlastnoruční podpisy. </w:t>
      </w:r>
    </w:p>
    <w:p w:rsidR="001C11EA" w:rsidRDefault="001C11EA" w:rsidP="001C11EA">
      <w:pPr>
        <w:tabs>
          <w:tab w:val="left" w:pos="390"/>
        </w:tabs>
        <w:suppressAutoHyphens/>
        <w:spacing w:after="60" w:line="240" w:lineRule="auto"/>
        <w:jc w:val="both"/>
        <w:rPr>
          <w:rFonts w:eastAsia="Times New Roman" w:cs="Times New Roman"/>
          <w:bCs/>
          <w:lang w:eastAsia="zh-CN"/>
        </w:rPr>
      </w:pPr>
    </w:p>
    <w:p w:rsidR="001C11EA" w:rsidRDefault="001C11EA" w:rsidP="001C11EA">
      <w:pPr>
        <w:tabs>
          <w:tab w:val="left" w:pos="390"/>
        </w:tabs>
        <w:suppressAutoHyphens/>
        <w:spacing w:after="60" w:line="240" w:lineRule="auto"/>
        <w:jc w:val="both"/>
        <w:rPr>
          <w:rFonts w:eastAsia="Times New Roman" w:cs="Times New Roman"/>
          <w:bCs/>
          <w:lang w:eastAsia="zh-CN"/>
        </w:rPr>
      </w:pPr>
    </w:p>
    <w:p w:rsidR="001C11EA" w:rsidRPr="00ED5A8D" w:rsidRDefault="001C11EA" w:rsidP="001C11EA">
      <w:pPr>
        <w:suppressAutoHyphens/>
        <w:spacing w:after="0" w:line="360" w:lineRule="auto"/>
        <w:jc w:val="both"/>
        <w:rPr>
          <w:rFonts w:eastAsia="Times New Roman" w:cstheme="minorHAnsi"/>
          <w:lang w:eastAsia="ar-SA"/>
        </w:rPr>
      </w:pPr>
      <w:r w:rsidRPr="00ED5A8D">
        <w:rPr>
          <w:rFonts w:eastAsia="Times New Roman" w:cstheme="minorHAnsi"/>
          <w:lang w:eastAsia="zh-CN"/>
        </w:rPr>
        <w:t>Příloha č. 1:</w:t>
      </w:r>
      <w:r w:rsidRPr="00ED5A8D">
        <w:rPr>
          <w:rFonts w:eastAsia="Times New Roman" w:cstheme="minorHAnsi"/>
          <w:b/>
          <w:lang w:eastAsia="zh-CN"/>
        </w:rPr>
        <w:t xml:space="preserve">    </w:t>
      </w:r>
      <w:r w:rsidR="004A1821">
        <w:rPr>
          <w:rFonts w:eastAsia="Times New Roman" w:cstheme="minorHAnsi"/>
          <w:lang w:eastAsia="ar-SA"/>
        </w:rPr>
        <w:t>Sdělení vlastníka stavby</w:t>
      </w:r>
      <w:r w:rsidR="00C610FA">
        <w:rPr>
          <w:rFonts w:eastAsia="Times New Roman" w:cstheme="minorHAnsi"/>
          <w:lang w:eastAsia="ar-SA"/>
        </w:rPr>
        <w:t xml:space="preserve"> o nevyužití předkupního práva ze dne 21. 3. 2022</w:t>
      </w:r>
    </w:p>
    <w:p w:rsidR="004A1821" w:rsidRPr="000D7F4F" w:rsidRDefault="004A1821" w:rsidP="00BC592C">
      <w:pPr>
        <w:suppressAutoHyphens/>
        <w:spacing w:after="60"/>
        <w:jc w:val="center"/>
        <w:rPr>
          <w:rFonts w:eastAsia="Times New Roman" w:cstheme="minorHAnsi"/>
          <w:b/>
          <w:lang w:eastAsia="zh-CN"/>
        </w:rPr>
      </w:pPr>
    </w:p>
    <w:p w:rsidR="008F5EC1" w:rsidRPr="000D7F4F" w:rsidRDefault="008F5EC1" w:rsidP="00BC592C">
      <w:pPr>
        <w:suppressAutoHyphens/>
        <w:spacing w:after="60" w:line="240" w:lineRule="auto"/>
        <w:jc w:val="both"/>
        <w:rPr>
          <w:rFonts w:eastAsia="Times New Roman" w:cstheme="minorHAnsi"/>
          <w:lang w:eastAsia="zh-CN"/>
        </w:rPr>
      </w:pPr>
    </w:p>
    <w:p w:rsidR="00BC592C" w:rsidRPr="000D7F4F" w:rsidRDefault="00BC592C" w:rsidP="00BC592C">
      <w:pPr>
        <w:suppressAutoHyphens/>
        <w:spacing w:after="60" w:line="240" w:lineRule="auto"/>
        <w:jc w:val="both"/>
        <w:rPr>
          <w:rFonts w:eastAsia="Times New Roman" w:cstheme="minorHAnsi"/>
          <w:lang w:eastAsia="zh-CN"/>
        </w:rPr>
      </w:pPr>
      <w:r w:rsidRPr="000D7F4F">
        <w:rPr>
          <w:rFonts w:eastAsia="Times New Roman" w:cstheme="minorHAnsi"/>
          <w:lang w:eastAsia="zh-CN"/>
        </w:rPr>
        <w:t xml:space="preserve">V Pohořelicích dne </w:t>
      </w:r>
      <w:r w:rsidR="00463EB3" w:rsidRPr="000D7F4F">
        <w:rPr>
          <w:rFonts w:eastAsia="Times New Roman" w:cstheme="minorHAnsi"/>
          <w:lang w:eastAsia="zh-CN"/>
        </w:rPr>
        <w:t>…………………</w:t>
      </w:r>
    </w:p>
    <w:p w:rsidR="004A1821" w:rsidRDefault="004A1821" w:rsidP="00BC592C">
      <w:pPr>
        <w:suppressAutoHyphens/>
        <w:spacing w:after="60" w:line="240" w:lineRule="auto"/>
        <w:jc w:val="center"/>
        <w:rPr>
          <w:rFonts w:eastAsia="Times New Roman" w:cstheme="minorHAnsi"/>
          <w:lang w:eastAsia="zh-CN"/>
        </w:rPr>
      </w:pPr>
    </w:p>
    <w:p w:rsidR="00B038B2" w:rsidRDefault="00B038B2" w:rsidP="00BC592C">
      <w:pPr>
        <w:suppressAutoHyphens/>
        <w:spacing w:after="0" w:line="240" w:lineRule="auto"/>
        <w:jc w:val="both"/>
        <w:rPr>
          <w:rFonts w:eastAsia="Times New Roman" w:cstheme="minorHAnsi"/>
          <w:lang w:eastAsia="zh-CN"/>
        </w:rPr>
      </w:pPr>
    </w:p>
    <w:p w:rsidR="004A1821" w:rsidRDefault="004A1821" w:rsidP="00BC592C">
      <w:pPr>
        <w:suppressAutoHyphens/>
        <w:spacing w:after="0" w:line="240" w:lineRule="auto"/>
        <w:jc w:val="both"/>
        <w:rPr>
          <w:rFonts w:eastAsia="Times New Roman" w:cstheme="minorHAnsi"/>
          <w:lang w:eastAsia="zh-CN"/>
        </w:rPr>
      </w:pPr>
    </w:p>
    <w:p w:rsidR="005973C5" w:rsidRDefault="005973C5" w:rsidP="00BC592C">
      <w:pPr>
        <w:suppressAutoHyphens/>
        <w:spacing w:after="0" w:line="240" w:lineRule="auto"/>
        <w:jc w:val="both"/>
        <w:rPr>
          <w:rFonts w:eastAsia="Times New Roman" w:cstheme="minorHAnsi"/>
          <w:lang w:eastAsia="zh-CN"/>
        </w:rPr>
      </w:pPr>
    </w:p>
    <w:p w:rsidR="005973C5" w:rsidRDefault="005973C5" w:rsidP="00BC592C">
      <w:pPr>
        <w:suppressAutoHyphens/>
        <w:spacing w:after="0" w:line="240" w:lineRule="auto"/>
        <w:jc w:val="both"/>
        <w:rPr>
          <w:rFonts w:eastAsia="Times New Roman" w:cstheme="minorHAnsi"/>
          <w:lang w:eastAsia="zh-CN"/>
        </w:rPr>
      </w:pPr>
    </w:p>
    <w:p w:rsidR="005973C5" w:rsidRPr="000D7F4F" w:rsidRDefault="005973C5" w:rsidP="00BC592C">
      <w:pPr>
        <w:suppressAutoHyphens/>
        <w:spacing w:after="0" w:line="240" w:lineRule="auto"/>
        <w:jc w:val="both"/>
        <w:rPr>
          <w:rFonts w:eastAsia="Times New Roman" w:cstheme="minorHAnsi"/>
          <w:lang w:eastAsia="zh-CN"/>
        </w:rPr>
      </w:pPr>
    </w:p>
    <w:p w:rsidR="00BC592C" w:rsidRPr="000D7F4F" w:rsidRDefault="00BC592C" w:rsidP="00BC592C">
      <w:pPr>
        <w:pStyle w:val="Bezmezer"/>
        <w:rPr>
          <w:rFonts w:cstheme="minorHAnsi"/>
          <w:lang w:eastAsia="zh-CN"/>
        </w:rPr>
      </w:pPr>
      <w:r w:rsidRPr="000D7F4F">
        <w:rPr>
          <w:rFonts w:cstheme="minorHAnsi"/>
          <w:lang w:eastAsia="zh-CN"/>
        </w:rPr>
        <w:t>…</w:t>
      </w:r>
      <w:r w:rsidR="005973C5">
        <w:rPr>
          <w:rFonts w:cstheme="minorHAnsi"/>
          <w:lang w:eastAsia="zh-CN"/>
        </w:rPr>
        <w:t xml:space="preserve">………………………                   </w:t>
      </w:r>
      <w:r w:rsidR="005973C5">
        <w:rPr>
          <w:rFonts w:cstheme="minorHAnsi"/>
          <w:lang w:eastAsia="zh-CN"/>
        </w:rPr>
        <w:tab/>
      </w:r>
      <w:r w:rsidR="005973C5">
        <w:rPr>
          <w:rFonts w:cstheme="minorHAnsi"/>
          <w:lang w:eastAsia="zh-CN"/>
        </w:rPr>
        <w:tab/>
      </w:r>
      <w:r w:rsidR="005973C5">
        <w:rPr>
          <w:rFonts w:cstheme="minorHAnsi"/>
          <w:lang w:eastAsia="zh-CN"/>
        </w:rPr>
        <w:tab/>
        <w:t xml:space="preserve">            </w:t>
      </w:r>
      <w:r w:rsidR="004513EF">
        <w:rPr>
          <w:rFonts w:cstheme="minorHAnsi"/>
          <w:lang w:eastAsia="zh-CN"/>
        </w:rPr>
        <w:t xml:space="preserve">  </w:t>
      </w:r>
      <w:r w:rsidRPr="000D7F4F">
        <w:rPr>
          <w:rFonts w:cstheme="minorHAnsi"/>
          <w:lang w:eastAsia="zh-CN"/>
        </w:rPr>
        <w:t>…...…………………</w:t>
      </w:r>
      <w:r w:rsidR="005973C5">
        <w:rPr>
          <w:rFonts w:cstheme="minorHAnsi"/>
          <w:lang w:eastAsia="zh-CN"/>
        </w:rPr>
        <w:t>…………</w:t>
      </w:r>
      <w:r w:rsidRPr="000D7F4F">
        <w:rPr>
          <w:rFonts w:cstheme="minorHAnsi"/>
          <w:lang w:eastAsia="zh-CN"/>
        </w:rPr>
        <w:t xml:space="preserve">  </w:t>
      </w:r>
      <w:r w:rsidRPr="000D7F4F">
        <w:rPr>
          <w:rFonts w:cstheme="minorHAnsi"/>
          <w:lang w:eastAsia="zh-CN"/>
        </w:rPr>
        <w:tab/>
        <w:t xml:space="preserve">           </w:t>
      </w:r>
    </w:p>
    <w:p w:rsidR="00BC592C" w:rsidRPr="000D7F4F" w:rsidRDefault="008F5EC1" w:rsidP="00BC592C">
      <w:pPr>
        <w:pStyle w:val="Bezmezer"/>
        <w:rPr>
          <w:rFonts w:cstheme="minorHAnsi"/>
          <w:lang w:eastAsia="zh-CN"/>
        </w:rPr>
      </w:pPr>
      <w:r w:rsidRPr="000D7F4F">
        <w:rPr>
          <w:rFonts w:cstheme="minorHAnsi"/>
          <w:lang w:eastAsia="zh-CN"/>
        </w:rPr>
        <w:t xml:space="preserve">Bc. Miroslav Novák, </w:t>
      </w:r>
      <w:proofErr w:type="spellStart"/>
      <w:r w:rsidRPr="000D7F4F">
        <w:rPr>
          <w:rFonts w:cstheme="minorHAnsi"/>
          <w:lang w:eastAsia="zh-CN"/>
        </w:rPr>
        <w:t>DiS</w:t>
      </w:r>
      <w:proofErr w:type="spellEnd"/>
      <w:r w:rsidRPr="000D7F4F">
        <w:rPr>
          <w:rFonts w:cstheme="minorHAnsi"/>
          <w:lang w:eastAsia="zh-CN"/>
        </w:rPr>
        <w:t>.</w:t>
      </w:r>
      <w:r w:rsidR="00BC592C" w:rsidRPr="000D7F4F">
        <w:rPr>
          <w:rFonts w:cstheme="minorHAnsi"/>
          <w:lang w:eastAsia="zh-CN"/>
        </w:rPr>
        <w:t xml:space="preserve">    </w:t>
      </w:r>
      <w:r w:rsidR="00BC592C" w:rsidRPr="000D7F4F">
        <w:rPr>
          <w:rFonts w:cstheme="minorHAnsi"/>
          <w:lang w:eastAsia="zh-CN"/>
        </w:rPr>
        <w:tab/>
      </w:r>
      <w:r w:rsidRPr="000D7F4F">
        <w:rPr>
          <w:rFonts w:cstheme="minorHAnsi"/>
          <w:lang w:eastAsia="zh-CN"/>
        </w:rPr>
        <w:tab/>
      </w:r>
      <w:r w:rsidR="005973C5">
        <w:rPr>
          <w:rFonts w:cstheme="minorHAnsi"/>
          <w:lang w:eastAsia="zh-CN"/>
        </w:rPr>
        <w:tab/>
      </w:r>
      <w:r w:rsidR="005973C5">
        <w:rPr>
          <w:rFonts w:cstheme="minorHAnsi"/>
          <w:lang w:eastAsia="zh-CN"/>
        </w:rPr>
        <w:tab/>
      </w:r>
      <w:r w:rsidR="003E67A1">
        <w:rPr>
          <w:rFonts w:cstheme="minorHAnsi"/>
          <w:lang w:eastAsia="zh-CN"/>
        </w:rPr>
        <w:t>Ing. Pavel Sova</w:t>
      </w:r>
    </w:p>
    <w:p w:rsidR="00BC592C" w:rsidRPr="000D7F4F" w:rsidRDefault="005973C5" w:rsidP="00BC592C">
      <w:pPr>
        <w:suppressAutoHyphens/>
        <w:spacing w:after="0" w:line="240" w:lineRule="auto"/>
        <w:jc w:val="both"/>
        <w:rPr>
          <w:rFonts w:eastAsia="Times New Roman" w:cstheme="minorHAnsi"/>
          <w:lang w:eastAsia="zh-CN"/>
        </w:rPr>
      </w:pPr>
      <w:r>
        <w:rPr>
          <w:rFonts w:eastAsia="Times New Roman" w:cstheme="minorHAnsi"/>
          <w:lang w:eastAsia="zh-CN"/>
        </w:rPr>
        <w:t>s</w:t>
      </w:r>
      <w:r w:rsidR="004513EF">
        <w:rPr>
          <w:rFonts w:eastAsia="Times New Roman" w:cstheme="minorHAnsi"/>
          <w:lang w:eastAsia="zh-CN"/>
        </w:rPr>
        <w:t xml:space="preserve">tarosta </w:t>
      </w:r>
      <w:r w:rsidR="008F5EC1" w:rsidRPr="000D7F4F">
        <w:rPr>
          <w:rFonts w:eastAsia="Times New Roman" w:cstheme="minorHAnsi"/>
          <w:lang w:eastAsia="zh-CN"/>
        </w:rPr>
        <w:t>města</w:t>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Pr>
          <w:rFonts w:eastAsia="Times New Roman" w:cstheme="minorHAnsi"/>
          <w:lang w:eastAsia="zh-CN"/>
        </w:rPr>
        <w:tab/>
      </w:r>
      <w:r w:rsidR="003E67A1">
        <w:rPr>
          <w:rFonts w:eastAsia="Times New Roman" w:cstheme="minorHAnsi"/>
          <w:lang w:eastAsia="zh-CN"/>
        </w:rPr>
        <w:t>jednatel</w:t>
      </w:r>
      <w:r>
        <w:rPr>
          <w:rFonts w:eastAsia="Times New Roman" w:cstheme="minorHAnsi"/>
          <w:lang w:eastAsia="zh-CN"/>
        </w:rPr>
        <w:t xml:space="preserve"> spol. Statek Pohořelice, spol. s r.o.</w:t>
      </w:r>
    </w:p>
    <w:p w:rsidR="00B07356" w:rsidRDefault="00C610FA" w:rsidP="00BC592C">
      <w:pPr>
        <w:suppressAutoHyphens/>
        <w:spacing w:after="0" w:line="240" w:lineRule="auto"/>
        <w:jc w:val="both"/>
        <w:rPr>
          <w:rFonts w:eastAsia="Times New Roman" w:cstheme="minorHAnsi"/>
          <w:lang w:eastAsia="zh-CN"/>
        </w:rPr>
      </w:pPr>
      <w:r>
        <w:rPr>
          <w:rFonts w:eastAsia="Times New Roman" w:cstheme="minorHAnsi"/>
          <w:lang w:eastAsia="zh-CN"/>
        </w:rPr>
        <w:t>za kupujícího</w:t>
      </w:r>
      <w:r w:rsidR="00BC592C" w:rsidRPr="000D7F4F">
        <w:rPr>
          <w:rFonts w:eastAsia="Times New Roman" w:cstheme="minorHAnsi"/>
          <w:lang w:eastAsia="zh-CN"/>
        </w:rPr>
        <w:tab/>
      </w:r>
      <w:r w:rsidR="00BC592C" w:rsidRPr="000D7F4F">
        <w:rPr>
          <w:rFonts w:eastAsia="Times New Roman" w:cstheme="minorHAnsi"/>
          <w:lang w:eastAsia="zh-CN"/>
        </w:rPr>
        <w:tab/>
      </w:r>
      <w:r w:rsidR="005973C5">
        <w:rPr>
          <w:rFonts w:eastAsia="Times New Roman" w:cstheme="minorHAnsi"/>
          <w:lang w:eastAsia="zh-CN"/>
        </w:rPr>
        <w:tab/>
      </w:r>
      <w:r w:rsidR="005973C5">
        <w:rPr>
          <w:rFonts w:eastAsia="Times New Roman" w:cstheme="minorHAnsi"/>
          <w:lang w:eastAsia="zh-CN"/>
        </w:rPr>
        <w:tab/>
      </w:r>
      <w:r w:rsidR="005973C5">
        <w:rPr>
          <w:rFonts w:eastAsia="Times New Roman" w:cstheme="minorHAnsi"/>
          <w:lang w:eastAsia="zh-CN"/>
        </w:rPr>
        <w:tab/>
      </w:r>
      <w:r w:rsidR="005973C5">
        <w:rPr>
          <w:rFonts w:eastAsia="Times New Roman" w:cstheme="minorHAnsi"/>
          <w:lang w:eastAsia="zh-CN"/>
        </w:rPr>
        <w:tab/>
      </w:r>
      <w:r w:rsidR="003E67A1">
        <w:rPr>
          <w:rFonts w:eastAsia="Times New Roman" w:cstheme="minorHAnsi"/>
          <w:lang w:eastAsia="zh-CN"/>
        </w:rPr>
        <w:t>za prodávajícího</w:t>
      </w:r>
    </w:p>
    <w:p w:rsidR="00B07356" w:rsidRDefault="00B07356" w:rsidP="00BC592C">
      <w:pPr>
        <w:suppressAutoHyphens/>
        <w:spacing w:after="0" w:line="240" w:lineRule="auto"/>
        <w:jc w:val="both"/>
        <w:rPr>
          <w:rFonts w:eastAsia="Times New Roman" w:cstheme="minorHAnsi"/>
          <w:b/>
          <w:lang w:eastAsia="zh-CN"/>
        </w:rPr>
      </w:pPr>
    </w:p>
    <w:p w:rsidR="004513EF" w:rsidRDefault="004513EF" w:rsidP="00BC592C">
      <w:pPr>
        <w:suppressAutoHyphens/>
        <w:spacing w:after="0" w:line="240" w:lineRule="auto"/>
        <w:jc w:val="both"/>
        <w:rPr>
          <w:rFonts w:eastAsia="Times New Roman" w:cstheme="minorHAnsi"/>
          <w:b/>
          <w:lang w:eastAsia="zh-CN"/>
        </w:rPr>
      </w:pPr>
    </w:p>
    <w:p w:rsidR="00BC592C" w:rsidRPr="000D7F4F" w:rsidRDefault="00BC592C" w:rsidP="00BC592C">
      <w:pPr>
        <w:suppressAutoHyphens/>
        <w:spacing w:after="0" w:line="240" w:lineRule="auto"/>
        <w:jc w:val="both"/>
        <w:rPr>
          <w:rFonts w:eastAsia="Times New Roman" w:cstheme="minorHAnsi"/>
          <w:lang w:eastAsia="zh-CN"/>
        </w:rPr>
      </w:pPr>
      <w:r w:rsidRPr="000D7F4F">
        <w:rPr>
          <w:rFonts w:eastAsia="Times New Roman" w:cstheme="minorHAnsi"/>
          <w:b/>
          <w:lang w:eastAsia="zh-CN"/>
        </w:rPr>
        <w:t>Doložka:</w:t>
      </w:r>
    </w:p>
    <w:p w:rsidR="00BC592C" w:rsidRPr="000D7F4F" w:rsidRDefault="00B07356" w:rsidP="00BC592C">
      <w:pPr>
        <w:suppressAutoHyphens/>
        <w:spacing w:after="0" w:line="240" w:lineRule="auto"/>
        <w:jc w:val="both"/>
        <w:rPr>
          <w:rFonts w:eastAsia="Times New Roman" w:cstheme="minorHAnsi"/>
          <w:lang w:eastAsia="cs-CZ"/>
        </w:rPr>
      </w:pPr>
      <w:r w:rsidRPr="00B07356">
        <w:rPr>
          <w:rFonts w:eastAsia="Times New Roman" w:cstheme="minorHAnsi"/>
          <w:lang w:eastAsia="cs-CZ"/>
        </w:rPr>
        <w:t>MĚSTO POHOŘELICE ve smyslu ustanovení § 41 zákona č. 128/2000 Sb. o obcích, v platném znění potvrzuje, že z hlediska platnosti právního úkonu obce byly splněny podmínky převodu vlastnického práva zakotvené ve smlouvě, když byl v souladu s ustanovením § 85 tohoto zákona převod vlastnického práva z prodávajícího na kupujícího projednán a schválen na veřejném zasedání zastu</w:t>
      </w:r>
      <w:r>
        <w:rPr>
          <w:rFonts w:eastAsia="Times New Roman" w:cstheme="minorHAnsi"/>
          <w:lang w:eastAsia="cs-CZ"/>
        </w:rPr>
        <w:t>pitelstva Města Pohořelice dne 23. 02. 2022 usnesením č. 13/XXXII/22</w:t>
      </w:r>
      <w:r w:rsidRPr="00B07356">
        <w:rPr>
          <w:rFonts w:eastAsia="Times New Roman" w:cstheme="minorHAnsi"/>
          <w:lang w:eastAsia="cs-CZ"/>
        </w:rPr>
        <w:t>.</w:t>
      </w:r>
    </w:p>
    <w:p w:rsidR="00BC592C" w:rsidRDefault="00BC592C" w:rsidP="00BC592C">
      <w:pPr>
        <w:suppressAutoHyphens/>
        <w:spacing w:after="0" w:line="240" w:lineRule="auto"/>
        <w:jc w:val="both"/>
        <w:rPr>
          <w:rFonts w:eastAsia="Times New Roman" w:cstheme="minorHAnsi"/>
          <w:lang w:eastAsia="cs-CZ"/>
        </w:rPr>
      </w:pPr>
      <w:r w:rsidRPr="000D7F4F">
        <w:rPr>
          <w:rFonts w:eastAsia="Times New Roman" w:cstheme="minorHAnsi"/>
          <w:lang w:eastAsia="cs-CZ"/>
        </w:rPr>
        <w:t xml:space="preserve"> </w:t>
      </w:r>
    </w:p>
    <w:p w:rsidR="00B038B2" w:rsidRDefault="00B038B2" w:rsidP="00BC592C">
      <w:pPr>
        <w:suppressAutoHyphens/>
        <w:spacing w:after="0" w:line="240" w:lineRule="auto"/>
        <w:jc w:val="both"/>
        <w:rPr>
          <w:rFonts w:eastAsia="Times New Roman" w:cstheme="minorHAnsi"/>
          <w:lang w:eastAsia="cs-CZ"/>
        </w:rPr>
      </w:pPr>
    </w:p>
    <w:p w:rsidR="00B038B2" w:rsidRPr="000D7F4F" w:rsidRDefault="00B038B2" w:rsidP="00BC592C">
      <w:pPr>
        <w:suppressAutoHyphens/>
        <w:spacing w:after="0" w:line="240" w:lineRule="auto"/>
        <w:jc w:val="both"/>
        <w:rPr>
          <w:rFonts w:eastAsia="Times New Roman" w:cstheme="minorHAnsi"/>
          <w:lang w:eastAsia="zh-CN"/>
        </w:rPr>
      </w:pPr>
    </w:p>
    <w:p w:rsidR="00A45136" w:rsidRPr="000D7F4F" w:rsidRDefault="00A45136" w:rsidP="00A45136">
      <w:pPr>
        <w:suppressAutoHyphens/>
        <w:spacing w:after="60" w:line="240" w:lineRule="auto"/>
        <w:jc w:val="both"/>
        <w:rPr>
          <w:rFonts w:eastAsia="Times New Roman" w:cstheme="minorHAnsi"/>
          <w:lang w:eastAsia="zh-CN"/>
        </w:rPr>
      </w:pPr>
      <w:r w:rsidRPr="000D7F4F">
        <w:rPr>
          <w:rFonts w:eastAsia="Times New Roman" w:cstheme="minorHAnsi"/>
          <w:lang w:eastAsia="zh-CN"/>
        </w:rPr>
        <w:t>V Pohořelicích dne …………………</w:t>
      </w:r>
    </w:p>
    <w:p w:rsidR="00BC592C" w:rsidRPr="000D7F4F" w:rsidRDefault="00BC592C" w:rsidP="00BC592C">
      <w:pPr>
        <w:suppressAutoHyphens/>
        <w:spacing w:after="0" w:line="240" w:lineRule="auto"/>
        <w:jc w:val="both"/>
        <w:rPr>
          <w:rFonts w:eastAsia="Times New Roman" w:cstheme="minorHAnsi"/>
          <w:lang w:eastAsia="zh-CN"/>
        </w:rPr>
      </w:pPr>
    </w:p>
    <w:p w:rsidR="00BC592C" w:rsidRDefault="00BC592C" w:rsidP="00BC592C">
      <w:pPr>
        <w:suppressAutoHyphens/>
        <w:spacing w:after="0" w:line="240" w:lineRule="auto"/>
        <w:jc w:val="both"/>
        <w:rPr>
          <w:rFonts w:eastAsia="Times New Roman" w:cstheme="minorHAnsi"/>
          <w:lang w:eastAsia="zh-CN"/>
        </w:rPr>
      </w:pPr>
    </w:p>
    <w:p w:rsidR="005973C5" w:rsidRPr="000D7F4F" w:rsidRDefault="005973C5" w:rsidP="00BC592C">
      <w:pPr>
        <w:suppressAutoHyphens/>
        <w:spacing w:after="0" w:line="240" w:lineRule="auto"/>
        <w:jc w:val="both"/>
        <w:rPr>
          <w:rFonts w:eastAsia="Times New Roman" w:cstheme="minorHAnsi"/>
          <w:lang w:eastAsia="zh-CN"/>
        </w:rPr>
      </w:pPr>
    </w:p>
    <w:p w:rsidR="00344078" w:rsidRPr="000D7F4F" w:rsidRDefault="00344078" w:rsidP="00BC592C">
      <w:pPr>
        <w:suppressAutoHyphens/>
        <w:spacing w:after="0" w:line="240" w:lineRule="auto"/>
        <w:jc w:val="both"/>
        <w:rPr>
          <w:rFonts w:eastAsia="Times New Roman" w:cstheme="minorHAnsi"/>
          <w:lang w:eastAsia="zh-CN"/>
        </w:rPr>
      </w:pPr>
    </w:p>
    <w:p w:rsidR="00BC592C" w:rsidRPr="000D7F4F" w:rsidRDefault="00BC592C" w:rsidP="00BC592C">
      <w:pPr>
        <w:suppressAutoHyphens/>
        <w:spacing w:after="0" w:line="240" w:lineRule="auto"/>
        <w:jc w:val="both"/>
        <w:rPr>
          <w:rFonts w:eastAsia="Times New Roman" w:cstheme="minorHAnsi"/>
          <w:lang w:eastAsia="zh-CN"/>
        </w:rPr>
      </w:pPr>
      <w:r w:rsidRPr="000D7F4F">
        <w:rPr>
          <w:rFonts w:eastAsia="Times New Roman" w:cstheme="minorHAnsi"/>
          <w:lang w:eastAsia="zh-CN"/>
        </w:rPr>
        <w:t>……………………..</w:t>
      </w:r>
    </w:p>
    <w:p w:rsidR="008F5EC1" w:rsidRPr="000D7F4F" w:rsidRDefault="008F5EC1" w:rsidP="00BC592C">
      <w:pPr>
        <w:suppressAutoHyphens/>
        <w:spacing w:after="0" w:line="240" w:lineRule="auto"/>
        <w:jc w:val="both"/>
        <w:rPr>
          <w:rFonts w:eastAsia="Times New Roman" w:cstheme="minorHAnsi"/>
          <w:lang w:eastAsia="zh-CN"/>
        </w:rPr>
      </w:pPr>
      <w:r w:rsidRPr="000D7F4F">
        <w:rPr>
          <w:rFonts w:eastAsia="Times New Roman" w:cstheme="minorHAnsi"/>
          <w:lang w:eastAsia="zh-CN"/>
        </w:rPr>
        <w:t xml:space="preserve">Bc. Miroslav Novák, </w:t>
      </w:r>
      <w:proofErr w:type="spellStart"/>
      <w:r w:rsidRPr="000D7F4F">
        <w:rPr>
          <w:rFonts w:eastAsia="Times New Roman" w:cstheme="minorHAnsi"/>
          <w:lang w:eastAsia="zh-CN"/>
        </w:rPr>
        <w:t>DiS</w:t>
      </w:r>
      <w:proofErr w:type="spellEnd"/>
      <w:r w:rsidRPr="000D7F4F">
        <w:rPr>
          <w:rFonts w:eastAsia="Times New Roman" w:cstheme="minorHAnsi"/>
          <w:lang w:eastAsia="zh-CN"/>
        </w:rPr>
        <w:t>.</w:t>
      </w:r>
    </w:p>
    <w:p w:rsidR="001951A1" w:rsidRPr="000D7F4F" w:rsidRDefault="004513EF" w:rsidP="00344078">
      <w:pPr>
        <w:suppressAutoHyphens/>
        <w:spacing w:after="0" w:line="240" w:lineRule="auto"/>
        <w:jc w:val="both"/>
        <w:rPr>
          <w:rFonts w:cstheme="minorHAnsi"/>
        </w:rPr>
      </w:pPr>
      <w:r>
        <w:rPr>
          <w:rFonts w:eastAsia="Times New Roman" w:cstheme="minorHAnsi"/>
          <w:lang w:eastAsia="zh-CN"/>
        </w:rPr>
        <w:t>starosta</w:t>
      </w:r>
      <w:r w:rsidR="008F5EC1" w:rsidRPr="000D7F4F">
        <w:rPr>
          <w:rFonts w:eastAsia="Times New Roman" w:cstheme="minorHAnsi"/>
          <w:lang w:eastAsia="zh-CN"/>
        </w:rPr>
        <w:t xml:space="preserve"> města</w:t>
      </w:r>
    </w:p>
    <w:sectPr w:rsidR="001951A1" w:rsidRPr="000D7F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30" w:rsidRDefault="00DF4930" w:rsidP="00F81161">
      <w:pPr>
        <w:spacing w:after="0" w:line="240" w:lineRule="auto"/>
      </w:pPr>
      <w:r>
        <w:separator/>
      </w:r>
    </w:p>
  </w:endnote>
  <w:endnote w:type="continuationSeparator" w:id="0">
    <w:p w:rsidR="00DF4930" w:rsidRDefault="00DF4930" w:rsidP="00F8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12146"/>
      <w:docPartObj>
        <w:docPartGallery w:val="Page Numbers (Bottom of Page)"/>
        <w:docPartUnique/>
      </w:docPartObj>
    </w:sdtPr>
    <w:sdtEndPr/>
    <w:sdtContent>
      <w:p w:rsidR="00F81161" w:rsidRDefault="00F81161">
        <w:pPr>
          <w:pStyle w:val="Zpat"/>
          <w:jc w:val="center"/>
        </w:pPr>
        <w:r>
          <w:fldChar w:fldCharType="begin"/>
        </w:r>
        <w:r>
          <w:instrText>PAGE   \* MERGEFORMAT</w:instrText>
        </w:r>
        <w:r>
          <w:fldChar w:fldCharType="separate"/>
        </w:r>
        <w:r w:rsidR="005146B6">
          <w:rPr>
            <w:noProof/>
          </w:rPr>
          <w:t>6</w:t>
        </w:r>
        <w:r>
          <w:fldChar w:fldCharType="end"/>
        </w:r>
      </w:p>
    </w:sdtContent>
  </w:sdt>
  <w:p w:rsidR="00F81161" w:rsidRDefault="00F811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30" w:rsidRDefault="00DF4930" w:rsidP="00F81161">
      <w:pPr>
        <w:spacing w:after="0" w:line="240" w:lineRule="auto"/>
      </w:pPr>
      <w:r>
        <w:separator/>
      </w:r>
    </w:p>
  </w:footnote>
  <w:footnote w:type="continuationSeparator" w:id="0">
    <w:p w:rsidR="00DF4930" w:rsidRDefault="00DF4930" w:rsidP="00F81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9E76A9C0"/>
    <w:name w:val="WW8Num142"/>
    <w:lvl w:ilvl="0">
      <w:start w:val="1"/>
      <w:numFmt w:val="decimal"/>
      <w:lvlText w:val="%1."/>
      <w:lvlJc w:val="left"/>
      <w:pPr>
        <w:ind w:left="720" w:hanging="360"/>
      </w:pPr>
      <w:rPr>
        <w:b w:val="0"/>
        <w:i w:val="0"/>
        <w:iCs w:val="0"/>
        <w:lang w:val="cs-CZ"/>
      </w:rPr>
    </w:lvl>
  </w:abstractNum>
  <w:abstractNum w:abstractNumId="1">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2">
    <w:nsid w:val="00000009"/>
    <w:multiLevelType w:val="singleLevel"/>
    <w:tmpl w:val="00000009"/>
    <w:name w:val="WW8Num14"/>
    <w:lvl w:ilvl="0">
      <w:start w:val="1"/>
      <w:numFmt w:val="decimal"/>
      <w:lvlText w:val="%1."/>
      <w:lvlJc w:val="left"/>
      <w:pPr>
        <w:tabs>
          <w:tab w:val="num" w:pos="284"/>
        </w:tabs>
        <w:ind w:left="284" w:hanging="284"/>
      </w:pPr>
      <w:rPr>
        <w:bCs/>
      </w:rPr>
    </w:lvl>
  </w:abstractNum>
  <w:abstractNum w:abstractNumId="3">
    <w:nsid w:val="0000000B"/>
    <w:multiLevelType w:val="singleLevel"/>
    <w:tmpl w:val="805E0EFA"/>
    <w:name w:val="WW8Num11"/>
    <w:lvl w:ilvl="0">
      <w:start w:val="1"/>
      <w:numFmt w:val="decimal"/>
      <w:lvlText w:val="%1."/>
      <w:lvlJc w:val="left"/>
      <w:pPr>
        <w:tabs>
          <w:tab w:val="num" w:pos="284"/>
        </w:tabs>
        <w:ind w:left="284" w:hanging="284"/>
      </w:pPr>
      <w:rPr>
        <w:b w:val="0"/>
        <w:bCs w:val="0"/>
        <w:sz w:val="22"/>
        <w:szCs w:val="22"/>
        <w:lang w:val="cs-CZ"/>
      </w:rPr>
    </w:lvl>
  </w:abstractNum>
  <w:abstractNum w:abstractNumId="4">
    <w:nsid w:val="0000000D"/>
    <w:multiLevelType w:val="singleLevel"/>
    <w:tmpl w:val="0000000D"/>
    <w:name w:val="WW8Num13"/>
    <w:lvl w:ilvl="0">
      <w:start w:val="1"/>
      <w:numFmt w:val="lowerLetter"/>
      <w:lvlText w:val="%1)"/>
      <w:lvlJc w:val="left"/>
      <w:pPr>
        <w:tabs>
          <w:tab w:val="num" w:pos="567"/>
        </w:tabs>
        <w:ind w:left="567" w:hanging="283"/>
      </w:pPr>
      <w:rPr>
        <w:rFonts w:ascii="Times New Roman" w:hAnsi="Times New Roman" w:cs="Times New Roman"/>
      </w:rPr>
    </w:lvl>
  </w:abstractNum>
  <w:abstractNum w:abstractNumId="5">
    <w:nsid w:val="0000000E"/>
    <w:multiLevelType w:val="singleLevel"/>
    <w:tmpl w:val="0000000E"/>
    <w:lvl w:ilvl="0">
      <w:start w:val="1"/>
      <w:numFmt w:val="decimal"/>
      <w:lvlText w:val="%1."/>
      <w:lvlJc w:val="left"/>
      <w:pPr>
        <w:tabs>
          <w:tab w:val="num" w:pos="284"/>
        </w:tabs>
        <w:ind w:left="284" w:hanging="284"/>
      </w:pPr>
      <w:rPr>
        <w:rFonts w:ascii="Times New Roman" w:hAnsi="Times New Roman" w:cs="Times New Roman"/>
      </w:rPr>
    </w:lvl>
  </w:abstractNum>
  <w:abstractNum w:abstractNumId="6">
    <w:nsid w:val="0000000F"/>
    <w:multiLevelType w:val="singleLevel"/>
    <w:tmpl w:val="0000000F"/>
    <w:name w:val="WW8Num15"/>
    <w:lvl w:ilvl="0">
      <w:start w:val="2"/>
      <w:numFmt w:val="decimal"/>
      <w:lvlText w:val="%1."/>
      <w:lvlJc w:val="left"/>
      <w:pPr>
        <w:tabs>
          <w:tab w:val="num" w:pos="0"/>
        </w:tabs>
        <w:ind w:left="360" w:hanging="360"/>
      </w:pPr>
    </w:lvl>
  </w:abstractNum>
  <w:abstractNum w:abstractNumId="7">
    <w:nsid w:val="00000011"/>
    <w:multiLevelType w:val="singleLevel"/>
    <w:tmpl w:val="61E632AC"/>
    <w:name w:val="WW8Num17"/>
    <w:lvl w:ilvl="0">
      <w:start w:val="1"/>
      <w:numFmt w:val="decimal"/>
      <w:lvlText w:val="%1."/>
      <w:lvlJc w:val="left"/>
      <w:pPr>
        <w:tabs>
          <w:tab w:val="num" w:pos="284"/>
        </w:tabs>
        <w:ind w:left="284" w:hanging="284"/>
      </w:pPr>
      <w:rPr>
        <w:b w:val="0"/>
        <w:i w:val="0"/>
        <w:iCs w:val="0"/>
        <w:lang w:val="cs-CZ"/>
      </w:rPr>
    </w:lvl>
  </w:abstractNum>
  <w:abstractNum w:abstractNumId="8">
    <w:nsid w:val="03336852"/>
    <w:multiLevelType w:val="multilevel"/>
    <w:tmpl w:val="7928686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38B1C44"/>
    <w:multiLevelType w:val="hybridMultilevel"/>
    <w:tmpl w:val="77EABC5E"/>
    <w:lvl w:ilvl="0" w:tplc="FF7854B6">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8857CAE"/>
    <w:multiLevelType w:val="hybridMultilevel"/>
    <w:tmpl w:val="E69226C6"/>
    <w:lvl w:ilvl="0" w:tplc="646AB6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312BE4"/>
    <w:multiLevelType w:val="hybridMultilevel"/>
    <w:tmpl w:val="F5DEC976"/>
    <w:lvl w:ilvl="0" w:tplc="656EAEAC">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0B4E57CD"/>
    <w:multiLevelType w:val="hybridMultilevel"/>
    <w:tmpl w:val="DD34BE26"/>
    <w:lvl w:ilvl="0" w:tplc="29E0F2B8">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175C6286"/>
    <w:multiLevelType w:val="multilevel"/>
    <w:tmpl w:val="0BC4C54C"/>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77727CC"/>
    <w:multiLevelType w:val="hybridMultilevel"/>
    <w:tmpl w:val="D762525A"/>
    <w:lvl w:ilvl="0" w:tplc="869475A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2A4024E8"/>
    <w:multiLevelType w:val="hybridMultilevel"/>
    <w:tmpl w:val="C526D7FC"/>
    <w:lvl w:ilvl="0" w:tplc="6C1E5CF2">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nsid w:val="34C242EE"/>
    <w:multiLevelType w:val="hybridMultilevel"/>
    <w:tmpl w:val="B1689110"/>
    <w:lvl w:ilvl="0" w:tplc="A1B88082">
      <w:start w:val="1"/>
      <w:numFmt w:val="lowerLetter"/>
      <w:lvlText w:val="%1)"/>
      <w:lvlJc w:val="left"/>
      <w:pPr>
        <w:tabs>
          <w:tab w:val="num" w:pos="567"/>
        </w:tabs>
        <w:ind w:left="567" w:hanging="28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2F134DA"/>
    <w:multiLevelType w:val="hybridMultilevel"/>
    <w:tmpl w:val="B8C85F78"/>
    <w:lvl w:ilvl="0" w:tplc="97AE78A4">
      <w:start w:val="2"/>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62FF29B3"/>
    <w:multiLevelType w:val="hybridMultilevel"/>
    <w:tmpl w:val="281E70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2A6368"/>
    <w:multiLevelType w:val="hybridMultilevel"/>
    <w:tmpl w:val="438A76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6B6E2D80"/>
    <w:multiLevelType w:val="multilevel"/>
    <w:tmpl w:val="746E1AC4"/>
    <w:lvl w:ilvl="0">
      <w:start w:val="1"/>
      <w:numFmt w:val="decimal"/>
      <w:lvlText w:val="%1."/>
      <w:lvlJc w:val="left"/>
      <w:pPr>
        <w:tabs>
          <w:tab w:val="num" w:pos="284"/>
        </w:tabs>
        <w:ind w:left="284" w:hanging="284"/>
      </w:pPr>
      <w:rPr>
        <w:rFonts w:asciiTheme="minorHAnsi" w:hAnsiTheme="minorHAnsi" w:cstheme="minorHAnsi" w:hint="default"/>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B811503"/>
    <w:multiLevelType w:val="singleLevel"/>
    <w:tmpl w:val="00000009"/>
    <w:lvl w:ilvl="0">
      <w:start w:val="1"/>
      <w:numFmt w:val="decimal"/>
      <w:lvlText w:val="%1."/>
      <w:lvlJc w:val="left"/>
      <w:pPr>
        <w:tabs>
          <w:tab w:val="num" w:pos="284"/>
        </w:tabs>
        <w:ind w:left="284" w:hanging="284"/>
      </w:pPr>
      <w:rPr>
        <w:bCs/>
      </w:rPr>
    </w:lvl>
  </w:abstractNum>
  <w:abstractNum w:abstractNumId="22">
    <w:nsid w:val="74012230"/>
    <w:multiLevelType w:val="multilevel"/>
    <w:tmpl w:val="8EE448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E677AED"/>
    <w:multiLevelType w:val="multilevel"/>
    <w:tmpl w:val="7928686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23"/>
  </w:num>
  <w:num w:numId="14">
    <w:abstractNumId w:val="12"/>
  </w:num>
  <w:num w:numId="15">
    <w:abstractNumId w:val="11"/>
  </w:num>
  <w:num w:numId="16">
    <w:abstractNumId w:val="14"/>
  </w:num>
  <w:num w:numId="17">
    <w:abstractNumId w:val="8"/>
  </w:num>
  <w:num w:numId="18">
    <w:abstractNumId w:val="20"/>
  </w:num>
  <w:num w:numId="19">
    <w:abstractNumId w:val="13"/>
  </w:num>
  <w:num w:numId="20">
    <w:abstractNumId w:val="22"/>
  </w:num>
  <w:num w:numId="21">
    <w:abstractNumId w:val="18"/>
  </w:num>
  <w:num w:numId="22">
    <w:abstractNumId w:val="3"/>
    <w:lvlOverride w:ilvl="0">
      <w:startOverride w:val="1"/>
    </w:lvlOverride>
  </w:num>
  <w:num w:numId="23">
    <w:abstractNumId w:val="6"/>
    <w:lvlOverride w:ilvl="0">
      <w:startOverride w:val="2"/>
    </w:lvlOverride>
  </w:num>
  <w:num w:numId="24">
    <w:abstractNumId w:val="9"/>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F6"/>
    <w:rsid w:val="000227F6"/>
    <w:rsid w:val="00025F15"/>
    <w:rsid w:val="00027D53"/>
    <w:rsid w:val="000949BE"/>
    <w:rsid w:val="000B3F51"/>
    <w:rsid w:val="000D7F4F"/>
    <w:rsid w:val="00115332"/>
    <w:rsid w:val="001434A4"/>
    <w:rsid w:val="0014456C"/>
    <w:rsid w:val="001644F7"/>
    <w:rsid w:val="001C11EA"/>
    <w:rsid w:val="001F1EB9"/>
    <w:rsid w:val="0021038D"/>
    <w:rsid w:val="00211CCC"/>
    <w:rsid w:val="0022374A"/>
    <w:rsid w:val="00244828"/>
    <w:rsid w:val="00260B88"/>
    <w:rsid w:val="00264F2A"/>
    <w:rsid w:val="00274015"/>
    <w:rsid w:val="002A73F0"/>
    <w:rsid w:val="002B15D3"/>
    <w:rsid w:val="002B4C72"/>
    <w:rsid w:val="002E1C27"/>
    <w:rsid w:val="00310B34"/>
    <w:rsid w:val="0033346D"/>
    <w:rsid w:val="00344078"/>
    <w:rsid w:val="00347E4F"/>
    <w:rsid w:val="003A0844"/>
    <w:rsid w:val="003C0B02"/>
    <w:rsid w:val="003E67A1"/>
    <w:rsid w:val="00406C22"/>
    <w:rsid w:val="00423677"/>
    <w:rsid w:val="00426B59"/>
    <w:rsid w:val="00426F5B"/>
    <w:rsid w:val="00432D22"/>
    <w:rsid w:val="00440D4C"/>
    <w:rsid w:val="0044585B"/>
    <w:rsid w:val="004513EF"/>
    <w:rsid w:val="00463EB3"/>
    <w:rsid w:val="0049683F"/>
    <w:rsid w:val="004A1821"/>
    <w:rsid w:val="004F47AE"/>
    <w:rsid w:val="004F4BB3"/>
    <w:rsid w:val="005146B6"/>
    <w:rsid w:val="00557824"/>
    <w:rsid w:val="00563890"/>
    <w:rsid w:val="00565B10"/>
    <w:rsid w:val="005973C5"/>
    <w:rsid w:val="00597785"/>
    <w:rsid w:val="005B6E82"/>
    <w:rsid w:val="00605467"/>
    <w:rsid w:val="00675DC1"/>
    <w:rsid w:val="006910AD"/>
    <w:rsid w:val="006A38B4"/>
    <w:rsid w:val="006B75BF"/>
    <w:rsid w:val="006C7432"/>
    <w:rsid w:val="00701B4D"/>
    <w:rsid w:val="00721BFD"/>
    <w:rsid w:val="00753412"/>
    <w:rsid w:val="0079590A"/>
    <w:rsid w:val="007A2AD2"/>
    <w:rsid w:val="007D51E9"/>
    <w:rsid w:val="008014E1"/>
    <w:rsid w:val="00812A65"/>
    <w:rsid w:val="008410EE"/>
    <w:rsid w:val="00886D2B"/>
    <w:rsid w:val="008963B8"/>
    <w:rsid w:val="008B1076"/>
    <w:rsid w:val="008C0073"/>
    <w:rsid w:val="008F0CE0"/>
    <w:rsid w:val="008F4F5F"/>
    <w:rsid w:val="008F5EC1"/>
    <w:rsid w:val="009014E7"/>
    <w:rsid w:val="009577DB"/>
    <w:rsid w:val="00981F04"/>
    <w:rsid w:val="009948FD"/>
    <w:rsid w:val="009E3AD5"/>
    <w:rsid w:val="00A45136"/>
    <w:rsid w:val="00A7752C"/>
    <w:rsid w:val="00AA3533"/>
    <w:rsid w:val="00AB2E1E"/>
    <w:rsid w:val="00AB5562"/>
    <w:rsid w:val="00B038B2"/>
    <w:rsid w:val="00B07356"/>
    <w:rsid w:val="00B27096"/>
    <w:rsid w:val="00B47E35"/>
    <w:rsid w:val="00B50608"/>
    <w:rsid w:val="00B64399"/>
    <w:rsid w:val="00B72112"/>
    <w:rsid w:val="00B77ACE"/>
    <w:rsid w:val="00BB0B49"/>
    <w:rsid w:val="00BC592C"/>
    <w:rsid w:val="00BD0563"/>
    <w:rsid w:val="00C20083"/>
    <w:rsid w:val="00C2227A"/>
    <w:rsid w:val="00C22857"/>
    <w:rsid w:val="00C610FA"/>
    <w:rsid w:val="00C93441"/>
    <w:rsid w:val="00C96B29"/>
    <w:rsid w:val="00CD3C24"/>
    <w:rsid w:val="00CF50EF"/>
    <w:rsid w:val="00D9341D"/>
    <w:rsid w:val="00DA7EE6"/>
    <w:rsid w:val="00DB78DB"/>
    <w:rsid w:val="00DC19A2"/>
    <w:rsid w:val="00DC25D7"/>
    <w:rsid w:val="00DD2683"/>
    <w:rsid w:val="00DD4B65"/>
    <w:rsid w:val="00DF4930"/>
    <w:rsid w:val="00E1361D"/>
    <w:rsid w:val="00E14B8B"/>
    <w:rsid w:val="00E1707C"/>
    <w:rsid w:val="00E854D5"/>
    <w:rsid w:val="00E879CB"/>
    <w:rsid w:val="00ED5A8D"/>
    <w:rsid w:val="00F119EC"/>
    <w:rsid w:val="00F134DC"/>
    <w:rsid w:val="00F13E36"/>
    <w:rsid w:val="00F16AF9"/>
    <w:rsid w:val="00F25CCB"/>
    <w:rsid w:val="00F733E0"/>
    <w:rsid w:val="00F81161"/>
    <w:rsid w:val="00F82561"/>
    <w:rsid w:val="00FA20BF"/>
    <w:rsid w:val="00FA514B"/>
    <w:rsid w:val="00FA729D"/>
    <w:rsid w:val="00FD1863"/>
    <w:rsid w:val="00FE3A0A"/>
    <w:rsid w:val="00FE4375"/>
    <w:rsid w:val="00FF1635"/>
    <w:rsid w:val="00FF1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59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BC592C"/>
    <w:pPr>
      <w:spacing w:after="120"/>
    </w:pPr>
  </w:style>
  <w:style w:type="character" w:customStyle="1" w:styleId="ZkladntextChar">
    <w:name w:val="Základní text Char"/>
    <w:basedOn w:val="Standardnpsmoodstavce"/>
    <w:link w:val="Zkladntext"/>
    <w:uiPriority w:val="99"/>
    <w:rsid w:val="00BC592C"/>
  </w:style>
  <w:style w:type="paragraph" w:styleId="Bezmezer">
    <w:name w:val="No Spacing"/>
    <w:uiPriority w:val="1"/>
    <w:qFormat/>
    <w:rsid w:val="00BC592C"/>
    <w:pPr>
      <w:spacing w:after="0" w:line="240" w:lineRule="auto"/>
    </w:pPr>
  </w:style>
  <w:style w:type="paragraph" w:styleId="Odstavecseseznamem">
    <w:name w:val="List Paragraph"/>
    <w:basedOn w:val="Normln"/>
    <w:uiPriority w:val="34"/>
    <w:qFormat/>
    <w:rsid w:val="00BC592C"/>
    <w:pPr>
      <w:ind w:left="720"/>
      <w:contextualSpacing/>
    </w:pPr>
  </w:style>
  <w:style w:type="character" w:styleId="Odkaznakoment">
    <w:name w:val="annotation reference"/>
    <w:basedOn w:val="Standardnpsmoodstavce"/>
    <w:uiPriority w:val="99"/>
    <w:semiHidden/>
    <w:unhideWhenUsed/>
    <w:rsid w:val="00426B59"/>
    <w:rPr>
      <w:sz w:val="16"/>
      <w:szCs w:val="16"/>
    </w:rPr>
  </w:style>
  <w:style w:type="paragraph" w:styleId="Textkomente">
    <w:name w:val="annotation text"/>
    <w:basedOn w:val="Normln"/>
    <w:link w:val="TextkomenteChar"/>
    <w:uiPriority w:val="99"/>
    <w:semiHidden/>
    <w:unhideWhenUsed/>
    <w:rsid w:val="00426B59"/>
    <w:pPr>
      <w:spacing w:line="240" w:lineRule="auto"/>
    </w:pPr>
    <w:rPr>
      <w:sz w:val="20"/>
      <w:szCs w:val="20"/>
    </w:rPr>
  </w:style>
  <w:style w:type="character" w:customStyle="1" w:styleId="TextkomenteChar">
    <w:name w:val="Text komentáře Char"/>
    <w:basedOn w:val="Standardnpsmoodstavce"/>
    <w:link w:val="Textkomente"/>
    <w:uiPriority w:val="99"/>
    <w:semiHidden/>
    <w:rsid w:val="00426B59"/>
    <w:rPr>
      <w:sz w:val="20"/>
      <w:szCs w:val="20"/>
    </w:rPr>
  </w:style>
  <w:style w:type="paragraph" w:styleId="Pedmtkomente">
    <w:name w:val="annotation subject"/>
    <w:basedOn w:val="Textkomente"/>
    <w:next w:val="Textkomente"/>
    <w:link w:val="PedmtkomenteChar"/>
    <w:uiPriority w:val="99"/>
    <w:semiHidden/>
    <w:unhideWhenUsed/>
    <w:rsid w:val="00426B59"/>
    <w:rPr>
      <w:b/>
      <w:bCs/>
    </w:rPr>
  </w:style>
  <w:style w:type="character" w:customStyle="1" w:styleId="PedmtkomenteChar">
    <w:name w:val="Předmět komentáře Char"/>
    <w:basedOn w:val="TextkomenteChar"/>
    <w:link w:val="Pedmtkomente"/>
    <w:uiPriority w:val="99"/>
    <w:semiHidden/>
    <w:rsid w:val="00426B59"/>
    <w:rPr>
      <w:b/>
      <w:bCs/>
      <w:sz w:val="20"/>
      <w:szCs w:val="20"/>
    </w:rPr>
  </w:style>
  <w:style w:type="paragraph" w:styleId="Textbubliny">
    <w:name w:val="Balloon Text"/>
    <w:basedOn w:val="Normln"/>
    <w:link w:val="TextbublinyChar"/>
    <w:uiPriority w:val="99"/>
    <w:semiHidden/>
    <w:unhideWhenUsed/>
    <w:rsid w:val="00426B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B59"/>
    <w:rPr>
      <w:rFonts w:ascii="Segoe UI" w:hAnsi="Segoe UI" w:cs="Segoe UI"/>
      <w:sz w:val="18"/>
      <w:szCs w:val="18"/>
    </w:rPr>
  </w:style>
  <w:style w:type="paragraph" w:styleId="Zhlav">
    <w:name w:val="header"/>
    <w:basedOn w:val="Normln"/>
    <w:link w:val="ZhlavChar"/>
    <w:uiPriority w:val="99"/>
    <w:unhideWhenUsed/>
    <w:rsid w:val="00F811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1161"/>
  </w:style>
  <w:style w:type="paragraph" w:styleId="Zpat">
    <w:name w:val="footer"/>
    <w:basedOn w:val="Normln"/>
    <w:link w:val="ZpatChar"/>
    <w:uiPriority w:val="99"/>
    <w:unhideWhenUsed/>
    <w:rsid w:val="00F81161"/>
    <w:pPr>
      <w:tabs>
        <w:tab w:val="center" w:pos="4536"/>
        <w:tab w:val="right" w:pos="9072"/>
      </w:tabs>
      <w:spacing w:after="0" w:line="240" w:lineRule="auto"/>
    </w:pPr>
  </w:style>
  <w:style w:type="character" w:customStyle="1" w:styleId="ZpatChar">
    <w:name w:val="Zápatí Char"/>
    <w:basedOn w:val="Standardnpsmoodstavce"/>
    <w:link w:val="Zpat"/>
    <w:uiPriority w:val="99"/>
    <w:rsid w:val="00F8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59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BC592C"/>
    <w:pPr>
      <w:spacing w:after="120"/>
    </w:pPr>
  </w:style>
  <w:style w:type="character" w:customStyle="1" w:styleId="ZkladntextChar">
    <w:name w:val="Základní text Char"/>
    <w:basedOn w:val="Standardnpsmoodstavce"/>
    <w:link w:val="Zkladntext"/>
    <w:uiPriority w:val="99"/>
    <w:rsid w:val="00BC592C"/>
  </w:style>
  <w:style w:type="paragraph" w:styleId="Bezmezer">
    <w:name w:val="No Spacing"/>
    <w:uiPriority w:val="1"/>
    <w:qFormat/>
    <w:rsid w:val="00BC592C"/>
    <w:pPr>
      <w:spacing w:after="0" w:line="240" w:lineRule="auto"/>
    </w:pPr>
  </w:style>
  <w:style w:type="paragraph" w:styleId="Odstavecseseznamem">
    <w:name w:val="List Paragraph"/>
    <w:basedOn w:val="Normln"/>
    <w:uiPriority w:val="34"/>
    <w:qFormat/>
    <w:rsid w:val="00BC592C"/>
    <w:pPr>
      <w:ind w:left="720"/>
      <w:contextualSpacing/>
    </w:pPr>
  </w:style>
  <w:style w:type="character" w:styleId="Odkaznakoment">
    <w:name w:val="annotation reference"/>
    <w:basedOn w:val="Standardnpsmoodstavce"/>
    <w:uiPriority w:val="99"/>
    <w:semiHidden/>
    <w:unhideWhenUsed/>
    <w:rsid w:val="00426B59"/>
    <w:rPr>
      <w:sz w:val="16"/>
      <w:szCs w:val="16"/>
    </w:rPr>
  </w:style>
  <w:style w:type="paragraph" w:styleId="Textkomente">
    <w:name w:val="annotation text"/>
    <w:basedOn w:val="Normln"/>
    <w:link w:val="TextkomenteChar"/>
    <w:uiPriority w:val="99"/>
    <w:semiHidden/>
    <w:unhideWhenUsed/>
    <w:rsid w:val="00426B59"/>
    <w:pPr>
      <w:spacing w:line="240" w:lineRule="auto"/>
    </w:pPr>
    <w:rPr>
      <w:sz w:val="20"/>
      <w:szCs w:val="20"/>
    </w:rPr>
  </w:style>
  <w:style w:type="character" w:customStyle="1" w:styleId="TextkomenteChar">
    <w:name w:val="Text komentáře Char"/>
    <w:basedOn w:val="Standardnpsmoodstavce"/>
    <w:link w:val="Textkomente"/>
    <w:uiPriority w:val="99"/>
    <w:semiHidden/>
    <w:rsid w:val="00426B59"/>
    <w:rPr>
      <w:sz w:val="20"/>
      <w:szCs w:val="20"/>
    </w:rPr>
  </w:style>
  <w:style w:type="paragraph" w:styleId="Pedmtkomente">
    <w:name w:val="annotation subject"/>
    <w:basedOn w:val="Textkomente"/>
    <w:next w:val="Textkomente"/>
    <w:link w:val="PedmtkomenteChar"/>
    <w:uiPriority w:val="99"/>
    <w:semiHidden/>
    <w:unhideWhenUsed/>
    <w:rsid w:val="00426B59"/>
    <w:rPr>
      <w:b/>
      <w:bCs/>
    </w:rPr>
  </w:style>
  <w:style w:type="character" w:customStyle="1" w:styleId="PedmtkomenteChar">
    <w:name w:val="Předmět komentáře Char"/>
    <w:basedOn w:val="TextkomenteChar"/>
    <w:link w:val="Pedmtkomente"/>
    <w:uiPriority w:val="99"/>
    <w:semiHidden/>
    <w:rsid w:val="00426B59"/>
    <w:rPr>
      <w:b/>
      <w:bCs/>
      <w:sz w:val="20"/>
      <w:szCs w:val="20"/>
    </w:rPr>
  </w:style>
  <w:style w:type="paragraph" w:styleId="Textbubliny">
    <w:name w:val="Balloon Text"/>
    <w:basedOn w:val="Normln"/>
    <w:link w:val="TextbublinyChar"/>
    <w:uiPriority w:val="99"/>
    <w:semiHidden/>
    <w:unhideWhenUsed/>
    <w:rsid w:val="00426B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B59"/>
    <w:rPr>
      <w:rFonts w:ascii="Segoe UI" w:hAnsi="Segoe UI" w:cs="Segoe UI"/>
      <w:sz w:val="18"/>
      <w:szCs w:val="18"/>
    </w:rPr>
  </w:style>
  <w:style w:type="paragraph" w:styleId="Zhlav">
    <w:name w:val="header"/>
    <w:basedOn w:val="Normln"/>
    <w:link w:val="ZhlavChar"/>
    <w:uiPriority w:val="99"/>
    <w:unhideWhenUsed/>
    <w:rsid w:val="00F811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1161"/>
  </w:style>
  <w:style w:type="paragraph" w:styleId="Zpat">
    <w:name w:val="footer"/>
    <w:basedOn w:val="Normln"/>
    <w:link w:val="ZpatChar"/>
    <w:uiPriority w:val="99"/>
    <w:unhideWhenUsed/>
    <w:rsid w:val="00F81161"/>
    <w:pPr>
      <w:tabs>
        <w:tab w:val="center" w:pos="4536"/>
        <w:tab w:val="right" w:pos="9072"/>
      </w:tabs>
      <w:spacing w:after="0" w:line="240" w:lineRule="auto"/>
    </w:pPr>
  </w:style>
  <w:style w:type="character" w:customStyle="1" w:styleId="ZpatChar">
    <w:name w:val="Zápatí Char"/>
    <w:basedOn w:val="Standardnpsmoodstavce"/>
    <w:link w:val="Zpat"/>
    <w:uiPriority w:val="99"/>
    <w:rsid w:val="00F8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66CE-D3FE-496C-87E7-D9BB60E0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3070</Words>
  <Characters>18117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Černotová</dc:creator>
  <cp:lastModifiedBy>Lucie Ptáčková</cp:lastModifiedBy>
  <cp:revision>40</cp:revision>
  <cp:lastPrinted>2022-03-30T11:35:00Z</cp:lastPrinted>
  <dcterms:created xsi:type="dcterms:W3CDTF">2020-11-09T13:46:00Z</dcterms:created>
  <dcterms:modified xsi:type="dcterms:W3CDTF">2022-06-08T12:07:00Z</dcterms:modified>
</cp:coreProperties>
</file>