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4D14" w14:textId="77777777" w:rsidR="0012779E" w:rsidRDefault="0012779E" w:rsidP="00A857A7">
      <w:pPr>
        <w:jc w:val="center"/>
        <w:rPr>
          <w:b/>
          <w:bCs/>
          <w:sz w:val="36"/>
          <w:szCs w:val="36"/>
        </w:rPr>
      </w:pPr>
    </w:p>
    <w:p w14:paraId="36FBC61E" w14:textId="19C4CC50" w:rsidR="0012779E" w:rsidRPr="00A857A7" w:rsidRDefault="0012779E" w:rsidP="00A857A7">
      <w:pPr>
        <w:jc w:val="center"/>
        <w:rPr>
          <w:b/>
          <w:bCs/>
          <w:sz w:val="36"/>
          <w:szCs w:val="36"/>
        </w:rPr>
      </w:pPr>
      <w:r w:rsidRPr="0020740F">
        <w:rPr>
          <w:b/>
          <w:bCs/>
          <w:sz w:val="36"/>
          <w:szCs w:val="36"/>
        </w:rPr>
        <w:t xml:space="preserve">Smlouva o </w:t>
      </w:r>
      <w:r w:rsidRPr="00A857A7">
        <w:rPr>
          <w:b/>
          <w:bCs/>
          <w:sz w:val="36"/>
          <w:szCs w:val="36"/>
        </w:rPr>
        <w:t xml:space="preserve">zajištění pobytu a služeb při realizaci </w:t>
      </w:r>
      <w:r w:rsidR="00691201">
        <w:rPr>
          <w:b/>
          <w:bCs/>
          <w:sz w:val="36"/>
          <w:szCs w:val="36"/>
        </w:rPr>
        <w:t>ŠVP</w:t>
      </w:r>
    </w:p>
    <w:p w14:paraId="73EC3C2B" w14:textId="77777777" w:rsidR="0012779E" w:rsidRDefault="0012779E" w:rsidP="00C30992">
      <w:pPr>
        <w:jc w:val="center"/>
        <w:rPr>
          <w:sz w:val="24"/>
          <w:szCs w:val="24"/>
        </w:rPr>
      </w:pPr>
    </w:p>
    <w:p w14:paraId="48CD4491" w14:textId="77777777"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Smluvní strany</w:t>
      </w:r>
    </w:p>
    <w:p w14:paraId="05CC4DC3" w14:textId="77777777" w:rsidR="0012779E" w:rsidRPr="00C30992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14:paraId="09CFF893" w14:textId="77777777"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Základní škola a Mateřská škola Mladá Boleslav, Jilemnického 1152, příspěvková organizace</w:t>
      </w:r>
    </w:p>
    <w:p w14:paraId="0A7FE4DD" w14:textId="77777777" w:rsidR="0012779E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Jilemnického 1152, 293 01  Mladá Boleslav</w:t>
      </w:r>
    </w:p>
    <w:p w14:paraId="677BB45F" w14:textId="77777777" w:rsidR="0012779E" w:rsidRPr="0020740F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0740F">
        <w:rPr>
          <w:sz w:val="24"/>
          <w:szCs w:val="24"/>
        </w:rPr>
        <w:t>75034034</w:t>
      </w:r>
    </w:p>
    <w:p w14:paraId="0FC3824C" w14:textId="2B67C4DE" w:rsidR="0012779E" w:rsidRDefault="0071113F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</w:t>
      </w:r>
      <w:r w:rsidR="0012779E">
        <w:rPr>
          <w:sz w:val="24"/>
          <w:szCs w:val="24"/>
        </w:rPr>
        <w:t>astoupená</w:t>
      </w:r>
      <w:r>
        <w:rPr>
          <w:sz w:val="24"/>
          <w:szCs w:val="24"/>
        </w:rPr>
        <w:t xml:space="preserve"> </w:t>
      </w:r>
      <w:r w:rsidR="0012779E">
        <w:rPr>
          <w:sz w:val="24"/>
          <w:szCs w:val="24"/>
        </w:rPr>
        <w:t>ředitelem školy</w:t>
      </w:r>
    </w:p>
    <w:p w14:paraId="5A6A52A8" w14:textId="77777777"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14:paraId="3BF1E7F3" w14:textId="77777777"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</w:p>
    <w:p w14:paraId="4A5C24DA" w14:textId="77777777"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BOUDA HADOVKA s.r.o.</w:t>
      </w:r>
    </w:p>
    <w:p w14:paraId="4BFE954A" w14:textId="76877782" w:rsidR="0012779E" w:rsidRPr="006B1D69" w:rsidRDefault="00691201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Kolomuty 23, 293 01  Mladá Boleslav</w:t>
      </w:r>
    </w:p>
    <w:p w14:paraId="00B20669" w14:textId="77777777" w:rsidR="0012779E" w:rsidRPr="006B1D69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Společnost je vedená u rejstříkového soudu v Praze, oddíl C, vložka 180408.</w:t>
      </w:r>
    </w:p>
    <w:p w14:paraId="48ACAB68" w14:textId="77777777"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 w:rsidRPr="006B1D69">
        <w:rPr>
          <w:sz w:val="24"/>
          <w:szCs w:val="24"/>
        </w:rPr>
        <w:t xml:space="preserve">IČ: </w:t>
      </w:r>
      <w:r>
        <w:rPr>
          <w:sz w:val="24"/>
          <w:szCs w:val="24"/>
        </w:rPr>
        <w:t>24120812</w:t>
      </w:r>
    </w:p>
    <w:p w14:paraId="233896A4" w14:textId="05E3F060" w:rsidR="0012779E" w:rsidRDefault="0071113F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</w:t>
      </w:r>
      <w:r w:rsidR="0012779E">
        <w:rPr>
          <w:sz w:val="24"/>
          <w:szCs w:val="24"/>
        </w:rPr>
        <w:t>astoupená</w:t>
      </w:r>
      <w:r>
        <w:rPr>
          <w:sz w:val="24"/>
          <w:szCs w:val="24"/>
        </w:rPr>
        <w:t xml:space="preserve"> </w:t>
      </w:r>
      <w:r w:rsidR="0012779E">
        <w:rPr>
          <w:sz w:val="24"/>
          <w:szCs w:val="24"/>
        </w:rPr>
        <w:t>jednatelem</w:t>
      </w:r>
    </w:p>
    <w:p w14:paraId="4CF7D90F" w14:textId="77777777"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(dále jen ubytovatel)</w:t>
      </w:r>
    </w:p>
    <w:p w14:paraId="5B4EF93A" w14:textId="77777777"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>uzavírají následující smlouvu podle § 269 odst. 2 Obchodního zákoníku v platném znění.</w:t>
      </w:r>
    </w:p>
    <w:p w14:paraId="7FBC0BAB" w14:textId="77777777"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Předmět smlouvy:</w:t>
      </w:r>
    </w:p>
    <w:p w14:paraId="6C18AB03" w14:textId="77777777" w:rsidR="0012779E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14:paraId="096570BA" w14:textId="7CF5DEA9"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Ubytovatel zajistí objednavateli v termínech:</w:t>
      </w:r>
      <w:r w:rsidR="0091784D">
        <w:rPr>
          <w:sz w:val="24"/>
          <w:szCs w:val="24"/>
        </w:rPr>
        <w:t xml:space="preserve"> </w:t>
      </w:r>
      <w:r w:rsidR="00691201">
        <w:rPr>
          <w:sz w:val="24"/>
          <w:szCs w:val="24"/>
        </w:rPr>
        <w:t>1</w:t>
      </w:r>
      <w:r w:rsidR="007A55AA">
        <w:rPr>
          <w:sz w:val="24"/>
          <w:szCs w:val="24"/>
        </w:rPr>
        <w:t>6</w:t>
      </w:r>
      <w:r w:rsidR="0091784D">
        <w:rPr>
          <w:sz w:val="24"/>
          <w:szCs w:val="24"/>
        </w:rPr>
        <w:t xml:space="preserve">. – </w:t>
      </w:r>
      <w:r w:rsidR="00691201">
        <w:rPr>
          <w:sz w:val="24"/>
          <w:szCs w:val="24"/>
        </w:rPr>
        <w:t>20</w:t>
      </w:r>
      <w:r w:rsidR="0091784D">
        <w:rPr>
          <w:sz w:val="24"/>
          <w:szCs w:val="24"/>
        </w:rPr>
        <w:t xml:space="preserve">. </w:t>
      </w:r>
      <w:r w:rsidR="00691201">
        <w:rPr>
          <w:sz w:val="24"/>
          <w:szCs w:val="24"/>
        </w:rPr>
        <w:t>5</w:t>
      </w:r>
      <w:r w:rsidR="0091784D">
        <w:rPr>
          <w:sz w:val="24"/>
          <w:szCs w:val="24"/>
        </w:rPr>
        <w:t>. 20</w:t>
      </w:r>
      <w:r w:rsidR="00691201">
        <w:rPr>
          <w:sz w:val="24"/>
          <w:szCs w:val="24"/>
        </w:rPr>
        <w:t>22</w:t>
      </w:r>
      <w:r w:rsidR="0091784D">
        <w:rPr>
          <w:sz w:val="24"/>
          <w:szCs w:val="24"/>
        </w:rPr>
        <w:t xml:space="preserve"> (tj. </w:t>
      </w:r>
      <w:r w:rsidR="00691201">
        <w:rPr>
          <w:sz w:val="24"/>
          <w:szCs w:val="24"/>
        </w:rPr>
        <w:t>4</w:t>
      </w:r>
      <w:r w:rsidR="0091784D">
        <w:rPr>
          <w:sz w:val="24"/>
          <w:szCs w:val="24"/>
        </w:rPr>
        <w:t xml:space="preserve"> dn</w:t>
      </w:r>
      <w:r w:rsidR="00691201">
        <w:rPr>
          <w:sz w:val="24"/>
          <w:szCs w:val="24"/>
        </w:rPr>
        <w:t>y</w:t>
      </w:r>
      <w:r w:rsidR="0091784D">
        <w:rPr>
          <w:sz w:val="24"/>
          <w:szCs w:val="24"/>
        </w:rPr>
        <w:t xml:space="preserve">) ubytování pro </w:t>
      </w:r>
      <w:proofErr w:type="spellStart"/>
      <w:r w:rsidR="0071113F">
        <w:rPr>
          <w:sz w:val="24"/>
          <w:szCs w:val="24"/>
        </w:rPr>
        <w:t>xx</w:t>
      </w:r>
      <w:proofErr w:type="spellEnd"/>
      <w:r w:rsidR="0091784D">
        <w:rPr>
          <w:sz w:val="24"/>
          <w:szCs w:val="24"/>
        </w:rPr>
        <w:t xml:space="preserve"> </w:t>
      </w:r>
      <w:proofErr w:type="gramStart"/>
      <w:r w:rsidR="00691201">
        <w:rPr>
          <w:sz w:val="24"/>
          <w:szCs w:val="24"/>
        </w:rPr>
        <w:t>dětí</w:t>
      </w:r>
      <w:r w:rsidR="007332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tj.</w:t>
      </w:r>
      <w:r w:rsidR="0065145A">
        <w:rPr>
          <w:sz w:val="24"/>
          <w:szCs w:val="24"/>
        </w:rPr>
        <w:t xml:space="preserve"> </w:t>
      </w:r>
      <w:r w:rsidR="00691201">
        <w:rPr>
          <w:sz w:val="24"/>
          <w:szCs w:val="24"/>
        </w:rPr>
        <w:t>4</w:t>
      </w:r>
      <w:r w:rsidR="0065145A">
        <w:rPr>
          <w:sz w:val="24"/>
          <w:szCs w:val="24"/>
        </w:rPr>
        <w:t xml:space="preserve"> dn</w:t>
      </w:r>
      <w:r w:rsidR="00691201">
        <w:rPr>
          <w:sz w:val="24"/>
          <w:szCs w:val="24"/>
        </w:rPr>
        <w:t>y</w:t>
      </w:r>
      <w:r w:rsidR="007332F7">
        <w:rPr>
          <w:sz w:val="24"/>
          <w:szCs w:val="24"/>
        </w:rPr>
        <w:t xml:space="preserve">) </w:t>
      </w:r>
      <w:r w:rsidR="00691201">
        <w:rPr>
          <w:sz w:val="24"/>
          <w:szCs w:val="24"/>
        </w:rPr>
        <w:t xml:space="preserve"> </w:t>
      </w:r>
      <w:r w:rsidR="007332F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pro </w:t>
      </w:r>
      <w:r w:rsidR="0071113F">
        <w:rPr>
          <w:sz w:val="24"/>
          <w:szCs w:val="24"/>
        </w:rPr>
        <w:t>x</w:t>
      </w:r>
      <w:r>
        <w:rPr>
          <w:sz w:val="24"/>
          <w:szCs w:val="24"/>
        </w:rPr>
        <w:t xml:space="preserve"> členy pedagogického dozoru ve 2-1</w:t>
      </w:r>
      <w:r w:rsidR="0091784D">
        <w:rPr>
          <w:sz w:val="24"/>
          <w:szCs w:val="24"/>
        </w:rPr>
        <w:t>1</w:t>
      </w:r>
      <w:r>
        <w:rPr>
          <w:sz w:val="24"/>
          <w:szCs w:val="24"/>
        </w:rPr>
        <w:t xml:space="preserve"> lůžkových pokojích dle pokynů objednavatele.</w:t>
      </w:r>
    </w:p>
    <w:p w14:paraId="13A252EF" w14:textId="77777777"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Rozsah stravování: snídaně, 2x svačina, oběd, večeře, pitný režim po celý den.</w:t>
      </w:r>
    </w:p>
    <w:p w14:paraId="5554599D" w14:textId="70A80BCD" w:rsidR="0012779E" w:rsidRDefault="0065145A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Cena za stravu a ubytování</w:t>
      </w:r>
      <w:r w:rsidR="0012779E">
        <w:rPr>
          <w:sz w:val="24"/>
          <w:szCs w:val="24"/>
        </w:rPr>
        <w:t xml:space="preserve">: </w:t>
      </w:r>
      <w:proofErr w:type="spellStart"/>
      <w:proofErr w:type="gramStart"/>
      <w:r w:rsidR="0071113F">
        <w:rPr>
          <w:sz w:val="24"/>
          <w:szCs w:val="24"/>
        </w:rPr>
        <w:t>xxx</w:t>
      </w:r>
      <w:proofErr w:type="spellEnd"/>
      <w:r w:rsidR="0012779E">
        <w:rPr>
          <w:sz w:val="24"/>
          <w:szCs w:val="24"/>
        </w:rPr>
        <w:t>,-</w:t>
      </w:r>
      <w:proofErr w:type="gramEnd"/>
      <w:r w:rsidR="0012779E">
        <w:rPr>
          <w:sz w:val="24"/>
          <w:szCs w:val="24"/>
        </w:rPr>
        <w:t xml:space="preserve"> Kč na osobu a den, pedagogický doprovod zdarma.</w:t>
      </w:r>
    </w:p>
    <w:p w14:paraId="1FFEBE1E" w14:textId="77777777"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Pobytová </w:t>
      </w:r>
      <w:r w:rsidRPr="00D06DCA">
        <w:rPr>
          <w:sz w:val="24"/>
          <w:szCs w:val="24"/>
        </w:rPr>
        <w:t>taxa obce je součástí pobytu.</w:t>
      </w:r>
    </w:p>
    <w:p w14:paraId="0AD055D3" w14:textId="77777777" w:rsidR="0012779E" w:rsidRPr="00D06DCA" w:rsidRDefault="0012779E" w:rsidP="00C30992">
      <w:pPr>
        <w:pStyle w:val="Odstavecseseznamem"/>
        <w:ind w:left="1080"/>
        <w:rPr>
          <w:sz w:val="24"/>
          <w:szCs w:val="24"/>
        </w:rPr>
      </w:pPr>
    </w:p>
    <w:p w14:paraId="757939B8" w14:textId="77777777"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Práva a povinnosti ubytovatele</w:t>
      </w:r>
    </w:p>
    <w:p w14:paraId="46A83F48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předat objednavateli ubytovací zařízení v technickém a hygienickém stavu způsobilém k řádnému užívání.</w:t>
      </w:r>
    </w:p>
    <w:p w14:paraId="3F907550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zajišťovat úplnost a funkčnost zařízení objektu po celou dobu pobytu.</w:t>
      </w:r>
    </w:p>
    <w:p w14:paraId="23F154D5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seznámí objednavatele s domovním řádem.</w:t>
      </w:r>
    </w:p>
    <w:p w14:paraId="7C502FE4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zajistit pro každého účastníka lůžkoviny a další nezbytné věci k řádnému pobytu.</w:t>
      </w:r>
    </w:p>
    <w:p w14:paraId="2B4A26BB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umožnit kontroly objednavatele ohledně vybavení a hygienického stavu objektu.</w:t>
      </w:r>
    </w:p>
    <w:p w14:paraId="56BC92CC" w14:textId="77777777"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14:paraId="1B588529" w14:textId="77777777"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14:paraId="2DF942B3" w14:textId="77777777" w:rsidR="0012779E" w:rsidRDefault="0012779E" w:rsidP="00301C00">
      <w:pPr>
        <w:spacing w:after="0"/>
        <w:ind w:left="1080" w:hanging="796"/>
        <w:rPr>
          <w:sz w:val="24"/>
          <w:szCs w:val="24"/>
        </w:rPr>
      </w:pPr>
    </w:p>
    <w:p w14:paraId="4E808779" w14:textId="77777777" w:rsidR="0012779E" w:rsidRDefault="0012779E" w:rsidP="00301C00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301C00">
        <w:rPr>
          <w:b/>
          <w:bCs/>
          <w:sz w:val="24"/>
          <w:szCs w:val="24"/>
          <w:u w:val="single"/>
        </w:rPr>
        <w:t>Práva a povinnosti objednavatele</w:t>
      </w:r>
    </w:p>
    <w:p w14:paraId="33D9FA82" w14:textId="77777777" w:rsidR="0012779E" w:rsidRDefault="0012779E" w:rsidP="00301C00">
      <w:pPr>
        <w:spacing w:after="0"/>
        <w:rPr>
          <w:sz w:val="24"/>
          <w:szCs w:val="24"/>
        </w:rPr>
      </w:pPr>
    </w:p>
    <w:p w14:paraId="4C6C26FD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v řádném časovém předstihu nejméně 30 dnů bude informovat ubytovatele o počtu účastníků.</w:t>
      </w:r>
    </w:p>
    <w:p w14:paraId="6C20A8F9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si vyhrazuje změny v dohodnutém jídelním lístku dle časového plánu, které nahlásí nejméně 24 hodin předem ubytovateli.</w:t>
      </w:r>
    </w:p>
    <w:p w14:paraId="3BFF5C55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řádně dbát na dodržování domovního řádu. Veškeré poškozené zařízení bude hlásit ubytovateli včas a zajistí před odjezdem náhradu vzniklé škody po oboustranné dohodě.</w:t>
      </w:r>
    </w:p>
    <w:p w14:paraId="4E85F6BB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seznámen ubytovatelem s kvalitou pitné vody (rozbor HS).</w:t>
      </w:r>
    </w:p>
    <w:p w14:paraId="04573336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17CA3E38" w14:textId="4C259E1B" w:rsidR="00691201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Tato smlouva se </w:t>
      </w:r>
      <w:r w:rsidR="0065145A">
        <w:rPr>
          <w:sz w:val="24"/>
          <w:szCs w:val="24"/>
        </w:rPr>
        <w:t xml:space="preserve">uzavírá na dobu určitou: </w:t>
      </w:r>
      <w:r w:rsidR="007332F7">
        <w:rPr>
          <w:sz w:val="24"/>
          <w:szCs w:val="24"/>
        </w:rPr>
        <w:t>16.- 20</w:t>
      </w:r>
      <w:r w:rsidR="00222BFA">
        <w:rPr>
          <w:sz w:val="24"/>
          <w:szCs w:val="24"/>
        </w:rPr>
        <w:t>.</w:t>
      </w:r>
      <w:r w:rsidR="007332F7">
        <w:rPr>
          <w:sz w:val="24"/>
          <w:szCs w:val="24"/>
        </w:rPr>
        <w:t>-5. 2022</w:t>
      </w:r>
    </w:p>
    <w:p w14:paraId="205458D7" w14:textId="44C1998C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Nabývá </w:t>
      </w:r>
      <w:r w:rsidR="0091784D">
        <w:rPr>
          <w:sz w:val="24"/>
          <w:szCs w:val="24"/>
        </w:rPr>
        <w:t>účinnosti dnem podpisu smluvními</w:t>
      </w:r>
      <w:r>
        <w:rPr>
          <w:sz w:val="24"/>
          <w:szCs w:val="24"/>
        </w:rPr>
        <w:t xml:space="preserve"> stranami.</w:t>
      </w:r>
    </w:p>
    <w:p w14:paraId="5EE0E8C0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754DF3E0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4A91C851" w14:textId="1D2D0380" w:rsidR="0012779E" w:rsidRDefault="0091784D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 Mladé Boleslavi, 1</w:t>
      </w:r>
      <w:r w:rsidR="007A55AA">
        <w:rPr>
          <w:sz w:val="24"/>
          <w:szCs w:val="24"/>
        </w:rPr>
        <w:t>9</w:t>
      </w:r>
      <w:r w:rsidR="0012779E">
        <w:rPr>
          <w:sz w:val="24"/>
          <w:szCs w:val="24"/>
        </w:rPr>
        <w:t xml:space="preserve">. </w:t>
      </w:r>
      <w:r w:rsidR="00691201">
        <w:rPr>
          <w:sz w:val="24"/>
          <w:szCs w:val="24"/>
        </w:rPr>
        <w:t>ledna 2022</w:t>
      </w:r>
    </w:p>
    <w:p w14:paraId="55BEB3A6" w14:textId="79D9B07B" w:rsidR="0012779E" w:rsidRDefault="0012779E" w:rsidP="00301C00">
      <w:pPr>
        <w:spacing w:after="0"/>
        <w:ind w:left="1080"/>
        <w:rPr>
          <w:sz w:val="24"/>
          <w:szCs w:val="24"/>
        </w:rPr>
      </w:pPr>
      <w:bookmarkStart w:id="0" w:name="_GoBack"/>
      <w:bookmarkEnd w:id="0"/>
    </w:p>
    <w:p w14:paraId="0FFEDA8C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3F12EE46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544BBCDC" w14:textId="3F21D115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78991E0F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252312FF" w14:textId="77777777" w:rsidR="0012779E" w:rsidRDefault="0012779E" w:rsidP="00301C00">
      <w:pPr>
        <w:spacing w:after="0"/>
        <w:ind w:left="1080"/>
        <w:rPr>
          <w:sz w:val="24"/>
          <w:szCs w:val="24"/>
        </w:rPr>
      </w:pPr>
    </w:p>
    <w:p w14:paraId="4D9C89B1" w14:textId="77777777" w:rsidR="0012779E" w:rsidRDefault="0012779E" w:rsidP="004F2B8C">
      <w:pPr>
        <w:spacing w:after="0"/>
        <w:ind w:left="1416"/>
        <w:rPr>
          <w:sz w:val="24"/>
          <w:szCs w:val="24"/>
        </w:rPr>
      </w:pPr>
    </w:p>
    <w:p w14:paraId="095B28F7" w14:textId="77777777"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14:paraId="093F4128" w14:textId="4E103CB9" w:rsidR="0012779E" w:rsidRPr="00301C00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  <w:t>objednavatel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ubytovatel</w:t>
      </w:r>
    </w:p>
    <w:sectPr w:rsidR="0012779E" w:rsidRPr="00301C00" w:rsidSect="00301C0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191C"/>
    <w:multiLevelType w:val="hybridMultilevel"/>
    <w:tmpl w:val="63263E9E"/>
    <w:lvl w:ilvl="0" w:tplc="BC28D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E1BE3"/>
    <w:multiLevelType w:val="hybridMultilevel"/>
    <w:tmpl w:val="DEE6C1AE"/>
    <w:lvl w:ilvl="0" w:tplc="4FF4B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D1DBC"/>
    <w:multiLevelType w:val="hybridMultilevel"/>
    <w:tmpl w:val="EFE25930"/>
    <w:lvl w:ilvl="0" w:tplc="610EB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92"/>
    <w:rsid w:val="0012779E"/>
    <w:rsid w:val="0020740F"/>
    <w:rsid w:val="00222BFA"/>
    <w:rsid w:val="0025205D"/>
    <w:rsid w:val="00295AA9"/>
    <w:rsid w:val="002D0283"/>
    <w:rsid w:val="00301C00"/>
    <w:rsid w:val="00322FAF"/>
    <w:rsid w:val="004F2B8C"/>
    <w:rsid w:val="005368A0"/>
    <w:rsid w:val="0058158F"/>
    <w:rsid w:val="006267DA"/>
    <w:rsid w:val="0065145A"/>
    <w:rsid w:val="00691201"/>
    <w:rsid w:val="006B1D69"/>
    <w:rsid w:val="0071113F"/>
    <w:rsid w:val="007305A6"/>
    <w:rsid w:val="007332F7"/>
    <w:rsid w:val="00770EF2"/>
    <w:rsid w:val="007A55AA"/>
    <w:rsid w:val="0091784D"/>
    <w:rsid w:val="0098645C"/>
    <w:rsid w:val="00997010"/>
    <w:rsid w:val="009D75CD"/>
    <w:rsid w:val="00A1289B"/>
    <w:rsid w:val="00A165AF"/>
    <w:rsid w:val="00A63864"/>
    <w:rsid w:val="00A857A7"/>
    <w:rsid w:val="00AB187A"/>
    <w:rsid w:val="00BD2E69"/>
    <w:rsid w:val="00C30992"/>
    <w:rsid w:val="00D0532D"/>
    <w:rsid w:val="00D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90FA5"/>
  <w15:docId w15:val="{173D706C-1FA6-48BB-BEE9-B13172A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5A6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Kateřina Brierley</cp:lastModifiedBy>
  <cp:revision>4</cp:revision>
  <cp:lastPrinted>2012-01-17T09:14:00Z</cp:lastPrinted>
  <dcterms:created xsi:type="dcterms:W3CDTF">2022-06-08T11:48:00Z</dcterms:created>
  <dcterms:modified xsi:type="dcterms:W3CDTF">2022-06-08T12:21:00Z</dcterms:modified>
</cp:coreProperties>
</file>