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7105B520">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6D59D6">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168100200</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168100200</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AC7B70" w:rsidRPr="00E67CFF" w:rsidP="00AC7B70" w14:paraId="0E8486A6" w14:textId="77777777">
      <w:pPr>
        <w:widowControl w:val="0"/>
        <w:ind w:right="283"/>
        <w:jc w:val="both"/>
        <w:rPr>
          <w:rFonts w:ascii="Tahoma" w:hAnsi="Tahoma" w:cs="Tahoma"/>
          <w:b/>
          <w:bCs/>
          <w:snapToGrid w:val="0"/>
          <w:color w:val="000000"/>
        </w:rPr>
      </w:pPr>
      <w:r w:rsidRPr="00E67CFF">
        <w:rPr>
          <w:rFonts w:ascii="Tahoma" w:hAnsi="Tahoma" w:cs="Tahoma"/>
          <w:b/>
          <w:bCs/>
          <w:snapToGrid w:val="0"/>
          <w:color w:val="000000"/>
        </w:rPr>
        <w:t>Státní fond podpory investic</w:t>
      </w:r>
    </w:p>
    <w:p w:rsidR="00AC7B70" w:rsidRPr="00E67CFF" w:rsidP="00AC7B70" w14:paraId="0D2E56EA" w14:textId="77777777">
      <w:pPr>
        <w:widowControl w:val="0"/>
        <w:ind w:right="283"/>
        <w:jc w:val="both"/>
        <w:rPr>
          <w:rFonts w:ascii="Tahoma" w:hAnsi="Tahoma" w:cs="Tahoma"/>
          <w:b/>
          <w:bCs/>
          <w:snapToGrid w:val="0"/>
          <w:color w:val="000000"/>
        </w:rPr>
      </w:pPr>
    </w:p>
    <w:p w:rsidR="00AC7B70" w:rsidRPr="00E67CFF" w:rsidP="00AC7B70" w14:paraId="45C902DC" w14:textId="77777777">
      <w:pPr>
        <w:widowControl w:val="0"/>
        <w:ind w:right="283"/>
        <w:jc w:val="both"/>
        <w:rPr>
          <w:rFonts w:ascii="Tahoma" w:hAnsi="Tahoma" w:cs="Tahoma"/>
          <w:bCs/>
          <w:snapToGrid w:val="0"/>
          <w:color w:val="000000"/>
        </w:rPr>
      </w:pPr>
      <w:r w:rsidRPr="00E67CFF">
        <w:rPr>
          <w:rFonts w:ascii="Tahoma" w:hAnsi="Tahoma" w:cs="Tahoma"/>
          <w:bCs/>
          <w:snapToGrid w:val="0"/>
          <w:color w:val="000000"/>
        </w:rPr>
        <w:t>IČO: 70856788</w:t>
      </w:r>
    </w:p>
    <w:p w:rsidR="00AC7B70" w:rsidRPr="00E67CFF" w:rsidP="00AC7B70" w14:paraId="4B7F8012" w14:textId="6E0DD48B">
      <w:pPr>
        <w:widowControl w:val="0"/>
        <w:ind w:right="283"/>
        <w:jc w:val="both"/>
        <w:rPr>
          <w:rFonts w:ascii="Tahoma" w:hAnsi="Tahoma" w:cs="Tahoma"/>
          <w:bCs/>
          <w:snapToGrid w:val="0"/>
          <w:color w:val="000000"/>
        </w:rPr>
      </w:pPr>
      <w:r w:rsidRPr="00E67CFF">
        <w:rPr>
          <w:rFonts w:ascii="Tahoma" w:hAnsi="Tahoma" w:cs="Tahoma"/>
          <w:bCs/>
          <w:snapToGrid w:val="0"/>
          <w:color w:val="000000"/>
        </w:rPr>
        <w:t>se sídlem: Vinohradská 1896/46, Vinohrady, 120 00 Praha</w:t>
      </w:r>
    </w:p>
    <w:p w:rsidR="00AC7B70" w:rsidRPr="00E67CFF" w:rsidP="00AC7B70" w14:paraId="75611DAF" w14:textId="46917593">
      <w:pPr>
        <w:widowControl w:val="0"/>
        <w:ind w:right="283"/>
        <w:jc w:val="both"/>
        <w:rPr>
          <w:rFonts w:ascii="Tahoma" w:hAnsi="Tahoma" w:cs="Tahoma"/>
          <w:i/>
          <w:snapToGrid w:val="0"/>
          <w:color w:val="000000"/>
        </w:rPr>
      </w:pPr>
      <w:r w:rsidRPr="00E67CFF">
        <w:rPr>
          <w:rFonts w:ascii="Tahoma" w:hAnsi="Tahoma" w:cs="Tahoma"/>
          <w:bCs/>
          <w:snapToGrid w:val="0"/>
          <w:color w:val="000000"/>
        </w:rPr>
        <w:t xml:space="preserve">zastupuje: </w:t>
      </w:r>
      <w:r w:rsidRPr="00E67CFF">
        <w:rPr>
          <w:rFonts w:ascii="Tahoma" w:hAnsi="Tahoma" w:cs="Tahoma"/>
          <w:bCs/>
          <w:snapToGrid w:val="0"/>
          <w:color w:val="000000"/>
        </w:rPr>
        <w:fldChar w:fldCharType="begin"/>
      </w:r>
      <w:r w:rsidRPr="00E67CFF">
        <w:rPr>
          <w:rFonts w:ascii="Tahoma" w:hAnsi="Tahoma" w:cs="Tahoma"/>
          <w:bCs/>
          <w:snapToGrid w:val="0"/>
          <w:color w:val="000000"/>
        </w:rPr>
        <w:instrText xml:space="preserve"> DOCPROPERTY  SFRBSystemREDITEL_SFRB_FUNKCE  \* MERGEFORMAT </w:instrText>
      </w:r>
      <w:r w:rsidRPr="00E67CFF">
        <w:rPr>
          <w:rFonts w:ascii="Tahoma" w:hAnsi="Tahoma" w:cs="Tahoma"/>
          <w:bCs/>
          <w:snapToGrid w:val="0"/>
          <w:color w:val="000000"/>
        </w:rPr>
        <w:fldChar w:fldCharType="separate"/>
      </w:r>
      <w:r w:rsidRPr="00E67CFF" w:rsidR="00E5089F">
        <w:rPr>
          <w:rFonts w:ascii="Tahoma" w:hAnsi="Tahoma" w:cs="Tahoma"/>
          <w:bCs/>
          <w:snapToGrid w:val="0"/>
          <w:color w:val="000000"/>
        </w:rPr>
        <w:t>ředitelka</w:t>
      </w:r>
      <w:r w:rsidRPr="00E67CFF">
        <w:rPr>
          <w:rFonts w:ascii="Tahoma" w:hAnsi="Tahoma" w:cs="Tahoma"/>
          <w:bCs/>
          <w:snapToGrid w:val="0"/>
          <w:color w:val="000000"/>
        </w:rPr>
        <w:fldChar w:fldCharType="end"/>
      </w:r>
      <w:r w:rsidRPr="00E67CFF">
        <w:rPr>
          <w:rFonts w:ascii="Tahoma" w:hAnsi="Tahoma" w:cs="Tahoma"/>
          <w:bCs/>
          <w:snapToGrid w:val="0"/>
          <w:color w:val="000000"/>
        </w:rPr>
        <w:t xml:space="preserve"> Státního fondu </w:t>
      </w:r>
      <w:r w:rsidRPr="00E67CFF">
        <w:rPr>
          <w:rFonts w:ascii="Tahoma" w:hAnsi="Tahoma" w:cs="Tahoma"/>
          <w:bCs/>
          <w:snapToGrid w:val="0"/>
        </w:rPr>
        <w:t>podpory investic</w:t>
      </w:r>
    </w:p>
    <w:p w:rsidR="00AC7B70" w:rsidRPr="00E67CFF" w:rsidP="00AC7B70" w14:paraId="29BCB90A" w14:textId="77777777">
      <w:pPr>
        <w:widowControl w:val="0"/>
        <w:ind w:right="283"/>
        <w:jc w:val="both"/>
        <w:rPr>
          <w:rFonts w:ascii="Tahoma" w:hAnsi="Tahoma" w:cs="Tahoma"/>
          <w:snapToGrid w:val="0"/>
          <w:color w:val="000000"/>
        </w:rPr>
      </w:pPr>
      <w:r w:rsidRPr="00E67CFF">
        <w:rPr>
          <w:rFonts w:ascii="Tahoma" w:hAnsi="Tahoma" w:cs="Tahoma"/>
          <w:snapToGrid w:val="0"/>
          <w:color w:val="000000"/>
        </w:rPr>
        <w:t>na straně jedné jako zástavní věřitel (dále jen „Zástavní věřitel“)</w:t>
      </w:r>
    </w:p>
    <w:p w:rsidR="00AC7B70" w:rsidRPr="00E67CFF" w:rsidP="00AC7B70" w14:paraId="48136EDA" w14:textId="77777777">
      <w:pPr>
        <w:widowControl w:val="0"/>
        <w:ind w:right="283"/>
        <w:jc w:val="both"/>
        <w:rPr>
          <w:rFonts w:ascii="Tahoma" w:hAnsi="Tahoma" w:cs="Tahoma"/>
          <w:i/>
          <w:snapToGrid w:val="0"/>
          <w:color w:val="000000"/>
        </w:rPr>
      </w:pPr>
    </w:p>
    <w:p w:rsidR="00AC7B70" w:rsidRPr="00E67CFF" w:rsidP="00AC7B70" w14:paraId="2C908035" w14:textId="77777777">
      <w:pPr>
        <w:widowControl w:val="0"/>
        <w:ind w:right="283"/>
        <w:jc w:val="both"/>
        <w:rPr>
          <w:rFonts w:ascii="Tahoma" w:hAnsi="Tahoma" w:cs="Tahoma"/>
          <w:b/>
          <w:snapToGrid w:val="0"/>
          <w:color w:val="000000"/>
        </w:rPr>
      </w:pPr>
      <w:r w:rsidRPr="00E67CFF">
        <w:rPr>
          <w:rFonts w:ascii="Tahoma" w:hAnsi="Tahoma" w:cs="Tahoma"/>
          <w:snapToGrid w:val="0"/>
          <w:color w:val="000000"/>
        </w:rPr>
        <w:t>a</w:t>
      </w:r>
    </w:p>
    <w:p w:rsidR="00AC7B70" w:rsidRPr="00E67CFF" w:rsidP="00AC7B70" w14:paraId="3E933105" w14:textId="77777777">
      <w:pPr>
        <w:tabs>
          <w:tab w:val="left" w:pos="2268"/>
        </w:tabs>
        <w:rPr>
          <w:rFonts w:ascii="Tahoma" w:hAnsi="Tahoma" w:cs="Tahoma"/>
          <w:b/>
          <w:color w:val="000000"/>
        </w:rPr>
      </w:pPr>
    </w:p>
    <w:p w:rsidR="000D5195" w:rsidRPr="000D5195" w:rsidP="000D5195" w14:paraId="4F189E7E" w14:textId="77777777">
      <w:pPr>
        <w:tabs>
          <w:tab w:val="left" w:pos="2268"/>
        </w:tabs>
        <w:rPr>
          <w:rFonts w:ascii="Tahoma" w:eastAsia="Times New Roman" w:hAnsi="Tahoma" w:cs="Tahoma"/>
          <w:b/>
          <w:color w:val="000000"/>
        </w:rPr>
      </w:pPr>
      <w:r w:rsidRPr="000D5195">
        <w:rPr>
          <w:rFonts w:ascii="Tahoma" w:eastAsia="Times New Roman" w:hAnsi="Tahoma" w:cs="Tahoma"/>
          <w:b/>
          <w:color w:val="000000"/>
        </w:rPr>
        <w:t>Město Mimoň</w:t>
      </w:r>
    </w:p>
    <w:p w:rsidR="000D5195" w:rsidRPr="000D5195" w:rsidP="000D5195" w14:paraId="7E852A73" w14:textId="77777777">
      <w:pPr>
        <w:tabs>
          <w:tab w:val="left" w:pos="2268"/>
        </w:tabs>
        <w:rPr>
          <w:rFonts w:ascii="Tahoma" w:eastAsia="Times New Roman" w:hAnsi="Tahoma" w:cs="Tahoma"/>
          <w:b/>
          <w:color w:val="000000"/>
        </w:rPr>
      </w:pPr>
    </w:p>
    <w:p w:rsidR="000D5195" w:rsidRPr="000D5195" w:rsidP="000D5195" w14:paraId="55BA8672" w14:textId="77777777">
      <w:pPr>
        <w:rPr>
          <w:rFonts w:ascii="Tahoma" w:eastAsia="Times New Roman" w:hAnsi="Tahoma" w:cs="Tahoma"/>
        </w:rPr>
      </w:pPr>
      <w:r w:rsidRPr="000D5195">
        <w:rPr>
          <w:rFonts w:ascii="Tahoma" w:eastAsia="Times New Roman" w:hAnsi="Tahoma" w:cs="Tahoma"/>
        </w:rPr>
        <w:t xml:space="preserve">IČO: </w:t>
      </w:r>
      <w:r w:rsidRPr="000D5195">
        <w:rPr>
          <w:rFonts w:ascii="Tahoma" w:eastAsia="Times New Roman" w:hAnsi="Tahoma" w:cs="Tahoma"/>
        </w:rPr>
        <w:fldChar w:fldCharType="begin"/>
      </w:r>
      <w:r w:rsidRPr="000D5195">
        <w:rPr>
          <w:rFonts w:ascii="Tahoma" w:eastAsia="Times New Roman" w:hAnsi="Tahoma" w:cs="Tahoma"/>
        </w:rPr>
        <w:instrText xml:space="preserve"> DOCPROPERTY  SFRBKlientRC_ICO  \* MERGEFORMAT </w:instrText>
      </w:r>
      <w:r w:rsidRPr="000D5195">
        <w:rPr>
          <w:rFonts w:ascii="Tahoma" w:eastAsia="Times New Roman" w:hAnsi="Tahoma" w:cs="Tahoma"/>
        </w:rPr>
        <w:fldChar w:fldCharType="separate"/>
      </w:r>
      <w:r w:rsidRPr="000D5195">
        <w:rPr>
          <w:rFonts w:ascii="Tahoma" w:eastAsia="Times New Roman" w:hAnsi="Tahoma" w:cs="Tahoma"/>
        </w:rPr>
        <w:t>00260746</w:t>
      </w:r>
      <w:r w:rsidRPr="000D5195">
        <w:rPr>
          <w:rFonts w:ascii="Tahoma" w:eastAsia="Times New Roman" w:hAnsi="Tahoma" w:cs="Tahoma"/>
        </w:rPr>
        <w:fldChar w:fldCharType="end"/>
      </w:r>
    </w:p>
    <w:p w:rsidRPr="000D5195" w:rsidP="000D5195" w14:paraId="6FC4A93D" w14:textId="5829F60D">
      <w:pPr>
        <w:rPr>
          <w:rFonts w:ascii="Tahoma" w:eastAsia="Times New Roman" w:hAnsi="Tahoma" w:cs="Tahoma"/>
        </w:rPr>
      </w:pPr>
      <w:r w:rsidRPr="000D5195">
        <w:rPr>
          <w:rFonts w:ascii="Tahoma" w:eastAsia="Times New Roman" w:hAnsi="Tahoma" w:cs="Tahoma"/>
        </w:rPr>
        <w:t xml:space="preserve">se sídlem: </w:t>
      </w:r>
      <w:r w:rsidRPr="000D5195">
        <w:rPr>
          <w:rFonts w:ascii="Tahoma" w:eastAsia="Times New Roman" w:hAnsi="Tahoma" w:cs="Tahoma"/>
        </w:rPr>
        <w:fldChar w:fldCharType="begin"/>
      </w:r>
      <w:r w:rsidRPr="000D5195">
        <w:rPr>
          <w:rFonts w:ascii="Tahoma" w:eastAsia="Times New Roman" w:hAnsi="Tahoma" w:cs="Tahoma"/>
        </w:rPr>
        <w:instrText xml:space="preserve"> DOCPROPERTY  SFRBKlientADRESA_TRVALA_SIDLO  \* MERGEFORMAT </w:instrText>
      </w:r>
      <w:r w:rsidRPr="000D5195">
        <w:rPr>
          <w:rFonts w:ascii="Tahoma" w:eastAsia="Times New Roman" w:hAnsi="Tahoma" w:cs="Tahoma"/>
        </w:rPr>
        <w:fldChar w:fldCharType="separate"/>
      </w:r>
      <w:r w:rsidRPr="000D5195">
        <w:rPr>
          <w:rFonts w:ascii="Tahoma" w:eastAsia="Times New Roman" w:hAnsi="Tahoma" w:cs="Tahoma"/>
        </w:rPr>
        <w:t>Mírová 120</w:t>
      </w:r>
    </w:p>
    <w:p w:rsidRPr="000D5195" w:rsidP="000D5195">
      <w:pPr>
        <w:rPr>
          <w:rFonts w:ascii="Tahoma" w:eastAsia="Times New Roman" w:hAnsi="Tahoma" w:cs="Tahoma"/>
        </w:rPr>
      </w:pPr>
      <w:r w:rsidRPr="000D5195">
        <w:rPr>
          <w:rFonts w:ascii="Tahoma" w:eastAsia="Times New Roman" w:hAnsi="Tahoma" w:cs="Tahoma"/>
        </w:rPr>
        <w:t>Mimoň III</w:t>
      </w:r>
    </w:p>
    <w:p w:rsidR="000D5195" w:rsidRPr="000D5195" w:rsidP="000D5195">
      <w:pPr>
        <w:rPr>
          <w:rFonts w:ascii="Tahoma" w:eastAsia="Times New Roman" w:hAnsi="Tahoma" w:cs="Tahoma"/>
        </w:rPr>
      </w:pPr>
      <w:r w:rsidRPr="000D5195">
        <w:rPr>
          <w:rFonts w:ascii="Tahoma" w:eastAsia="Times New Roman" w:hAnsi="Tahoma" w:cs="Tahoma"/>
        </w:rPr>
        <w:t xml:space="preserve">471 24 Mimoň   </w:t>
      </w:r>
      <w:r w:rsidRPr="000D5195">
        <w:rPr>
          <w:rFonts w:ascii="Tahoma" w:eastAsia="Times New Roman" w:hAnsi="Tahoma" w:cs="Tahoma"/>
        </w:rPr>
        <w:fldChar w:fldCharType="end"/>
      </w:r>
    </w:p>
    <w:p w:rsidR="000D5195" w:rsidRPr="000D5195" w:rsidP="000D5195" w14:paraId="669D8397" w14:textId="5558611E">
      <w:pPr>
        <w:widowControl w:val="0"/>
        <w:ind w:right="283"/>
        <w:jc w:val="both"/>
        <w:rPr>
          <w:rFonts w:ascii="Tahoma" w:eastAsia="Times New Roman" w:hAnsi="Tahoma" w:cs="Tahoma"/>
          <w:snapToGrid w:val="0"/>
          <w:color w:val="000000"/>
        </w:rPr>
      </w:pPr>
      <w:r w:rsidRPr="000D5195">
        <w:rPr>
          <w:rFonts w:ascii="Tahoma" w:eastAsia="Times New Roman" w:hAnsi="Tahoma" w:cs="Tahoma"/>
          <w:color w:val="000000"/>
        </w:rPr>
        <w:t>zastupuje: starosta města</w:t>
      </w:r>
    </w:p>
    <w:p w:rsidR="000D5195" w:rsidRPr="000D5195" w:rsidP="000D5195" w14:paraId="43CE3091" w14:textId="77777777">
      <w:pPr>
        <w:widowControl w:val="0"/>
        <w:ind w:right="283"/>
        <w:jc w:val="both"/>
        <w:rPr>
          <w:rFonts w:ascii="Tahoma" w:eastAsia="Times New Roman" w:hAnsi="Tahoma" w:cs="Tahoma"/>
          <w:snapToGrid w:val="0"/>
          <w:color w:val="000000"/>
        </w:rPr>
      </w:pPr>
      <w:r w:rsidRPr="000D5195">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P="00AC7B70" w14:paraId="4BB45BB1" w14:textId="0D67751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235DDF" w:rsidRPr="00E67CFF" w:rsidP="00AC7B70" w14:paraId="55040A09"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1701DFD3">
      <w:pPr>
        <w:widowControl w:val="0"/>
        <w:tabs>
          <w:tab w:val="left" w:pos="9072"/>
        </w:tabs>
        <w:ind w:right="-48"/>
        <w:jc w:val="center"/>
        <w:rPr>
          <w:rFonts w:ascii="Tahoma" w:hAnsi="Tahoma" w:cs="Tahoma"/>
          <w:b/>
          <w:snapToGrid w:val="0"/>
          <w:color w:val="000000"/>
        </w:rPr>
      </w:pPr>
    </w:p>
    <w:p w:rsidR="00235DDF" w:rsidRPr="00E67CFF" w:rsidP="00AC7B70" w14:paraId="3DF4725A"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AC7B70" w:rsidRPr="00E67CFF" w:rsidP="00AC7B70" w14:paraId="117A2E7F" w14:textId="78D3D035">
      <w:pPr>
        <w:pStyle w:val="ListParagraph"/>
        <w:widowControl w:val="0"/>
        <w:numPr>
          <w:ilvl w:val="0"/>
          <w:numId w:val="5"/>
        </w:numPr>
        <w:suppressAutoHyphens/>
        <w:ind w:left="426" w:right="-48" w:hanging="426"/>
        <w:jc w:val="both"/>
        <w:rPr>
          <w:rFonts w:ascii="Tahoma" w:hAnsi="Tahoma" w:cs="Tahoma"/>
          <w:color w:val="000000"/>
          <w:sz w:val="22"/>
          <w:szCs w:val="22"/>
        </w:rPr>
      </w:pPr>
      <w:r w:rsidRPr="00EE5D4C">
        <w:rPr>
          <w:rFonts w:ascii="Tahoma" w:hAnsi="Tahoma" w:cs="Tahoma"/>
          <w:snapToGrid w:val="0"/>
          <w:sz w:val="22"/>
          <w:szCs w:val="22"/>
        </w:rPr>
        <w:t xml:space="preserve">Dne </w:t>
      </w:r>
      <w:r w:rsidR="0099443C">
        <w:rPr>
          <w:rFonts w:ascii="Tahoma" w:hAnsi="Tahoma" w:cs="Tahoma"/>
          <w:snapToGrid w:val="0"/>
          <w:sz w:val="22"/>
          <w:szCs w:val="22"/>
        </w:rPr>
        <w:t>07.06.2022</w:t>
      </w:r>
      <w:r w:rsidRPr="00EE5D4C">
        <w:rPr>
          <w:rFonts w:ascii="Tahoma" w:hAnsi="Tahoma" w:cs="Tahoma"/>
          <w:snapToGrid w:val="0"/>
          <w:sz w:val="22"/>
          <w:szCs w:val="22"/>
        </w:rPr>
        <w:t xml:space="preserve"> </w:t>
      </w:r>
      <w:r w:rsidRPr="00E67CFF">
        <w:rPr>
          <w:rFonts w:ascii="Tahoma" w:hAnsi="Tahoma" w:cs="Tahoma"/>
          <w:snapToGrid w:val="0"/>
          <w:color w:val="000000"/>
          <w:sz w:val="22"/>
          <w:szCs w:val="22"/>
        </w:rPr>
        <w:t xml:space="preserve">byla mezi Zástavním věřitelem a Zástavcem uzavřena Smlouva o zvýhodněném úvěru, registrační číslo smlouvy: </w:t>
      </w:r>
      <w:r w:rsidRPr="00E67CFF" w:rsidR="009A75A5">
        <w:rPr>
          <w:rFonts w:ascii="Tahoma" w:hAnsi="Tahoma" w:cs="Tahoma"/>
          <w:sz w:val="22"/>
          <w:szCs w:val="22"/>
        </w:rPr>
        <w:fldChar w:fldCharType="begin"/>
      </w:r>
      <w:r w:rsidRPr="00E67CFF" w:rsidR="009A75A5">
        <w:rPr>
          <w:rFonts w:ascii="Tahoma" w:hAnsi="Tahoma" w:cs="Tahoma"/>
          <w:sz w:val="22"/>
          <w:szCs w:val="22"/>
        </w:rPr>
        <w:instrText xml:space="preserve"> DOCPROPERTY  SFRBKlientCISLO_EVIDENCNI  \* MERGEFORMAT </w:instrText>
      </w:r>
      <w:r w:rsidRPr="00E67CFF" w:rsidR="009A75A5">
        <w:rPr>
          <w:rFonts w:ascii="Tahoma" w:hAnsi="Tahoma" w:cs="Tahoma"/>
          <w:sz w:val="22"/>
          <w:szCs w:val="22"/>
        </w:rPr>
        <w:fldChar w:fldCharType="separate"/>
      </w:r>
      <w:r w:rsidRPr="00E67CFF" w:rsidR="009A75A5">
        <w:rPr>
          <w:rFonts w:ascii="Tahoma" w:hAnsi="Tahoma" w:cs="Tahoma"/>
          <w:sz w:val="22"/>
          <w:szCs w:val="22"/>
        </w:rPr>
        <w:t>168100200</w:t>
      </w:r>
      <w:r w:rsidRPr="00E67CFF" w:rsidR="009A75A5">
        <w:rPr>
          <w:rFonts w:ascii="Tahoma" w:hAnsi="Tahoma" w:cs="Tahoma"/>
          <w:sz w:val="22"/>
          <w:szCs w:val="22"/>
        </w:rPr>
        <w:fldChar w:fldCharType="end"/>
      </w:r>
      <w:r w:rsidRPr="00E67CFF">
        <w:rPr>
          <w:rFonts w:ascii="Tahoma" w:hAnsi="Tahoma" w:cs="Tahoma"/>
          <w:snapToGrid w:val="0"/>
          <w:color w:val="000000"/>
          <w:sz w:val="22"/>
          <w:szCs w:val="22"/>
        </w:rPr>
        <w:t xml:space="preserve"> (dále jen „Smlouva o úvěru“) za účelem poskytnutí úvěru až do výše </w:t>
      </w:r>
      <w:r w:rsidRPr="000D5195" w:rsidR="000D5195">
        <w:rPr>
          <w:rFonts w:ascii="Tahoma" w:hAnsi="Tahoma" w:cs="Tahoma"/>
          <w:sz w:val="22"/>
          <w:szCs w:val="22"/>
        </w:rPr>
        <w:t>2</w:t>
      </w:r>
      <w:r w:rsidR="000D5195">
        <w:rPr>
          <w:rFonts w:ascii="Tahoma" w:hAnsi="Tahoma" w:cs="Tahoma"/>
          <w:sz w:val="22"/>
          <w:szCs w:val="22"/>
        </w:rPr>
        <w:t> </w:t>
      </w:r>
      <w:r w:rsidRPr="000D5195" w:rsidR="000D5195">
        <w:rPr>
          <w:rFonts w:ascii="Tahoma" w:hAnsi="Tahoma" w:cs="Tahoma"/>
          <w:sz w:val="22"/>
          <w:szCs w:val="22"/>
        </w:rPr>
        <w:t>588</w:t>
      </w:r>
      <w:r w:rsidR="000D5195">
        <w:rPr>
          <w:rFonts w:ascii="Tahoma" w:hAnsi="Tahoma" w:cs="Tahoma"/>
          <w:sz w:val="22"/>
          <w:szCs w:val="22"/>
        </w:rPr>
        <w:t> </w:t>
      </w:r>
      <w:r w:rsidRPr="000D5195" w:rsidR="000D5195">
        <w:rPr>
          <w:rFonts w:ascii="Tahoma" w:hAnsi="Tahoma" w:cs="Tahoma"/>
          <w:sz w:val="22"/>
          <w:szCs w:val="22"/>
        </w:rPr>
        <w:t>563</w:t>
      </w:r>
      <w:r w:rsidR="000D5195">
        <w:rPr>
          <w:rFonts w:ascii="Tahoma" w:hAnsi="Tahoma" w:cs="Tahoma"/>
          <w:sz w:val="22"/>
          <w:szCs w:val="22"/>
        </w:rPr>
        <w:t>,00</w:t>
      </w:r>
      <w:r w:rsidRPr="00E67CFF">
        <w:rPr>
          <w:rFonts w:ascii="Tahoma" w:hAnsi="Tahoma" w:cs="Tahoma"/>
          <w:sz w:val="22"/>
          <w:szCs w:val="22"/>
        </w:rPr>
        <w:t> Kč</w:t>
      </w:r>
      <w:r w:rsidRPr="00E67CFF">
        <w:rPr>
          <w:rFonts w:ascii="Tahoma" w:hAnsi="Tahoma" w:cs="Tahoma"/>
          <w:snapToGrid w:val="0"/>
          <w:color w:val="000000"/>
          <w:sz w:val="22"/>
          <w:szCs w:val="22"/>
        </w:rPr>
        <w:t xml:space="preserve"> (slovy:</w:t>
      </w:r>
      <w:r w:rsidRPr="00E67CFF">
        <w:rPr>
          <w:rFonts w:ascii="Tahoma" w:hAnsi="Tahoma" w:cs="Tahoma"/>
          <w:b/>
          <w:sz w:val="22"/>
          <w:szCs w:val="22"/>
        </w:rPr>
        <w:t xml:space="preserve"> </w:t>
      </w:r>
      <w:r w:rsidRPr="000D5195" w:rsidR="000D5195">
        <w:rPr>
          <w:rFonts w:ascii="Tahoma" w:hAnsi="Tahoma" w:cs="Tahoma"/>
          <w:sz w:val="22"/>
          <w:szCs w:val="22"/>
        </w:rPr>
        <w:t>dvamilionypětsetosmdesátosmtisícpětsetšedesáttři korun českých</w:t>
      </w:r>
      <w:r w:rsidRPr="00E67CFF">
        <w:rPr>
          <w:rFonts w:ascii="Tahoma" w:hAnsi="Tahoma" w:cs="Tahoma"/>
          <w:snapToGrid w:val="0"/>
          <w:color w:val="000000"/>
          <w:sz w:val="22"/>
          <w:szCs w:val="22"/>
        </w:rPr>
        <w:t>) na energetickou modernizaci bytov</w:t>
      </w:r>
      <w:r w:rsidR="006D59D6">
        <w:rPr>
          <w:rFonts w:ascii="Tahoma" w:hAnsi="Tahoma" w:cs="Tahoma"/>
          <w:snapToGrid w:val="0"/>
          <w:color w:val="000000"/>
          <w:sz w:val="22"/>
          <w:szCs w:val="22"/>
        </w:rPr>
        <w:t>ých</w:t>
      </w:r>
      <w:r w:rsidRPr="00E67CFF">
        <w:rPr>
          <w:rFonts w:ascii="Tahoma" w:hAnsi="Tahoma" w:cs="Tahoma"/>
          <w:snapToGrid w:val="0"/>
          <w:color w:val="000000"/>
          <w:sz w:val="22"/>
          <w:szCs w:val="22"/>
        </w:rPr>
        <w:t xml:space="preserve"> dom</w:t>
      </w:r>
      <w:r w:rsidR="006D59D6">
        <w:rPr>
          <w:rFonts w:ascii="Tahoma" w:hAnsi="Tahoma" w:cs="Tahoma"/>
          <w:snapToGrid w:val="0"/>
          <w:color w:val="000000"/>
          <w:sz w:val="22"/>
          <w:szCs w:val="22"/>
        </w:rPr>
        <w:t>ů</w:t>
      </w:r>
      <w:r w:rsidRPr="00E67CFF">
        <w:rPr>
          <w:rFonts w:ascii="Tahoma" w:hAnsi="Tahoma" w:cs="Tahoma"/>
          <w:snapToGrid w:val="0"/>
          <w:color w:val="000000"/>
          <w:sz w:val="22"/>
          <w:szCs w:val="22"/>
        </w:rPr>
        <w:t xml:space="preserve"> na pozemku parc. č. </w:t>
      </w:r>
      <w:r w:rsidR="000D5195">
        <w:rPr>
          <w:rFonts w:ascii="Tahoma" w:hAnsi="Tahoma" w:cs="Tahoma"/>
          <w:snapToGrid w:val="0"/>
          <w:color w:val="000000"/>
          <w:sz w:val="22"/>
          <w:szCs w:val="22"/>
        </w:rPr>
        <w:t>1519</w:t>
      </w:r>
      <w:r w:rsidRPr="00E67CFF">
        <w:rPr>
          <w:rFonts w:ascii="Tahoma" w:hAnsi="Tahoma" w:cs="Tahoma"/>
          <w:snapToGrid w:val="0"/>
          <w:color w:val="000000"/>
          <w:sz w:val="22"/>
          <w:szCs w:val="22"/>
        </w:rPr>
        <w:t xml:space="preserve">, jehož součástí  je stavba č.p. </w:t>
      </w:r>
      <w:r w:rsidR="000D5195">
        <w:rPr>
          <w:rFonts w:ascii="Tahoma" w:hAnsi="Tahoma" w:cs="Tahoma"/>
          <w:snapToGrid w:val="0"/>
          <w:color w:val="000000"/>
          <w:sz w:val="22"/>
          <w:szCs w:val="22"/>
        </w:rPr>
        <w:t xml:space="preserve">208 a </w:t>
      </w:r>
      <w:r w:rsidRPr="00E67CFF" w:rsidR="000D5195">
        <w:rPr>
          <w:rFonts w:ascii="Tahoma" w:hAnsi="Tahoma" w:cs="Tahoma"/>
          <w:snapToGrid w:val="0"/>
          <w:color w:val="000000"/>
          <w:sz w:val="22"/>
          <w:szCs w:val="22"/>
        </w:rPr>
        <w:t xml:space="preserve">na pozemku parc. č. </w:t>
      </w:r>
      <w:r w:rsidR="000D5195">
        <w:rPr>
          <w:rFonts w:ascii="Tahoma" w:hAnsi="Tahoma" w:cs="Tahoma"/>
          <w:snapToGrid w:val="0"/>
          <w:color w:val="000000"/>
          <w:sz w:val="22"/>
          <w:szCs w:val="22"/>
        </w:rPr>
        <w:t>1520</w:t>
      </w:r>
      <w:r w:rsidRPr="00E67CFF" w:rsidR="000D5195">
        <w:rPr>
          <w:rFonts w:ascii="Tahoma" w:hAnsi="Tahoma" w:cs="Tahoma"/>
          <w:snapToGrid w:val="0"/>
          <w:color w:val="000000"/>
          <w:sz w:val="22"/>
          <w:szCs w:val="22"/>
        </w:rPr>
        <w:t xml:space="preserve">, jehož součástí  je stavba č.p. </w:t>
      </w:r>
      <w:r w:rsidR="000D5195">
        <w:rPr>
          <w:rFonts w:ascii="Tahoma" w:hAnsi="Tahoma" w:cs="Tahoma"/>
          <w:snapToGrid w:val="0"/>
          <w:color w:val="000000"/>
          <w:sz w:val="22"/>
          <w:szCs w:val="22"/>
        </w:rPr>
        <w:t>209,</w:t>
      </w:r>
      <w:r w:rsidRPr="00E67CFF">
        <w:rPr>
          <w:rFonts w:ascii="Tahoma" w:hAnsi="Tahoma" w:cs="Tahoma"/>
          <w:snapToGrid w:val="0"/>
          <w:color w:val="000000"/>
          <w:sz w:val="22"/>
          <w:szCs w:val="22"/>
        </w:rPr>
        <w:t xml:space="preserve"> v  katastrálním území </w:t>
      </w:r>
      <w:r w:rsidR="000D5195">
        <w:rPr>
          <w:rFonts w:ascii="Tahoma" w:hAnsi="Tahoma" w:cs="Tahoma"/>
          <w:snapToGrid w:val="0"/>
          <w:color w:val="000000"/>
          <w:sz w:val="22"/>
          <w:szCs w:val="22"/>
        </w:rPr>
        <w:t xml:space="preserve">Mimoň </w:t>
      </w:r>
      <w:r w:rsidRPr="00E67CFF">
        <w:rPr>
          <w:rFonts w:ascii="Tahoma" w:hAnsi="Tahoma" w:cs="Tahoma"/>
          <w:snapToGrid w:val="0"/>
          <w:color w:val="000000"/>
          <w:sz w:val="22"/>
          <w:szCs w:val="22"/>
        </w:rPr>
        <w:t xml:space="preserve">a obci </w:t>
      </w:r>
      <w:r w:rsidR="000D5195">
        <w:rPr>
          <w:rFonts w:ascii="Tahoma" w:hAnsi="Tahoma" w:cs="Tahoma"/>
          <w:snapToGrid w:val="0"/>
          <w:color w:val="000000"/>
          <w:sz w:val="22"/>
          <w:szCs w:val="22"/>
        </w:rPr>
        <w:t>Mimoň.</w:t>
      </w:r>
      <w:r w:rsidRPr="00E67CFF">
        <w:rPr>
          <w:rFonts w:ascii="Tahoma" w:hAnsi="Tahoma" w:cs="Tahoma"/>
          <w:snapToGrid w:val="0"/>
          <w:color w:val="000000"/>
          <w:sz w:val="22"/>
          <w:szCs w:val="22"/>
        </w:rPr>
        <w:t xml:space="preserve"> </w:t>
      </w:r>
      <w:r w:rsidRPr="00E67CFF">
        <w:rPr>
          <w:rFonts w:ascii="Tahoma" w:hAnsi="Tahoma" w:cs="Tahoma"/>
          <w:noProof/>
          <w:color w:val="000000"/>
          <w:sz w:val="22"/>
          <w:szCs w:val="22"/>
        </w:rPr>
        <w:t xml:space="preserve">Energetická modernizace bytových domů </w:t>
      </w:r>
      <w:r w:rsidRPr="00E67CFF">
        <w:rPr>
          <w:rFonts w:ascii="Tahoma" w:hAnsi="Tahoma" w:cs="Tahoma"/>
          <w:color w:val="000000"/>
          <w:sz w:val="22"/>
          <w:szCs w:val="22"/>
        </w:rPr>
        <w:t xml:space="preserve">bude </w:t>
      </w:r>
      <w:r w:rsidRPr="00E67CFF">
        <w:rPr>
          <w:rFonts w:ascii="Tahoma" w:hAnsi="Tahoma" w:cs="Tahoma"/>
          <w:color w:val="000000"/>
          <w:sz w:val="22"/>
          <w:szCs w:val="22"/>
        </w:rPr>
        <w:t>probíhat v souladu s podmínkami nařízení vlády č. 16/2020 Sb., o podmínkách použití finančních prostředků Státního fondu rozvoje bydlení formou úvěrů poskytovaného na energetickou modernizaci bytových domů, v platném znění.</w:t>
      </w:r>
    </w:p>
    <w:p w:rsidR="00AC7B70" w:rsidRPr="00E67CFF" w:rsidP="00AC7B70" w14:paraId="17566FAB" w14:textId="77777777">
      <w:pPr>
        <w:widowControl w:val="0"/>
        <w:suppressAutoHyphens/>
        <w:ind w:right="-48"/>
        <w:jc w:val="both"/>
        <w:rPr>
          <w:rFonts w:ascii="Tahoma" w:hAnsi="Tahoma" w:cs="Tahoma"/>
          <w:color w:val="000000"/>
        </w:rPr>
      </w:pPr>
      <w:r w:rsidRPr="00E67CFF">
        <w:rPr>
          <w:rFonts w:ascii="Tahoma" w:hAnsi="Tahoma" w:cs="Tahoma"/>
          <w:color w:val="000000"/>
        </w:rPr>
        <w:t xml:space="preserve"> </w:t>
      </w:r>
    </w:p>
    <w:p w:rsidR="00AC7B70" w:rsidRPr="00E67CFF" w:rsidP="00AC7B70" w14:paraId="6A06A911" w14:textId="73BBE8AE">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Na základě Smlouvy o zvýhodněném úvěru bude Zástavním věřitelem poskytnut Zástavci úvěr dle odstavce 1 tohoto článku této Zástavní smlouvy se splatností </w:t>
      </w:r>
      <w:r w:rsidRPr="00EE5D4C">
        <w:rPr>
          <w:rFonts w:ascii="Tahoma" w:hAnsi="Tahoma" w:cs="Tahoma"/>
          <w:snapToGrid w:val="0"/>
        </w:rPr>
        <w:t xml:space="preserve">do </w:t>
      </w:r>
      <w:r w:rsidRPr="00EE5D4C" w:rsidR="00EE5D4C">
        <w:rPr>
          <w:rFonts w:ascii="Tahoma" w:hAnsi="Tahoma" w:cs="Tahoma"/>
          <w:snapToGrid w:val="0"/>
        </w:rPr>
        <w:t>31.05</w:t>
      </w:r>
      <w:r w:rsidRPr="00EE5D4C" w:rsidR="000D5195">
        <w:rPr>
          <w:rFonts w:ascii="Tahoma" w:hAnsi="Tahoma" w:cs="Tahoma"/>
          <w:snapToGrid w:val="0"/>
        </w:rPr>
        <w:t>.2042</w:t>
      </w:r>
      <w:r w:rsidRPr="00EE5D4C">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0D5195" w:rsidR="000D5195">
        <w:rPr>
          <w:rFonts w:ascii="Tahoma" w:hAnsi="Tahoma" w:cs="Tahoma"/>
        </w:rPr>
        <w:t>2</w:t>
      </w:r>
      <w:r w:rsidR="000D5195">
        <w:rPr>
          <w:rFonts w:ascii="Tahoma" w:hAnsi="Tahoma" w:cs="Tahoma"/>
        </w:rPr>
        <w:t> </w:t>
      </w:r>
      <w:r w:rsidRPr="000D5195" w:rsidR="000D5195">
        <w:rPr>
          <w:rFonts w:ascii="Tahoma" w:hAnsi="Tahoma" w:cs="Tahoma"/>
        </w:rPr>
        <w:t>588</w:t>
      </w:r>
      <w:r w:rsidR="000D5195">
        <w:rPr>
          <w:rFonts w:ascii="Tahoma" w:hAnsi="Tahoma" w:cs="Tahoma"/>
        </w:rPr>
        <w:t> </w:t>
      </w:r>
      <w:r w:rsidRPr="000D5195" w:rsidR="000D5195">
        <w:rPr>
          <w:rFonts w:ascii="Tahoma" w:hAnsi="Tahoma" w:cs="Tahoma"/>
        </w:rPr>
        <w:t>563</w:t>
      </w:r>
      <w:r w:rsidR="000D5195">
        <w:rPr>
          <w:rFonts w:ascii="Tahoma" w:hAnsi="Tahoma" w:cs="Tahoma"/>
        </w:rPr>
        <w:t>,00</w:t>
      </w:r>
      <w:r w:rsidRPr="00E67CFF" w:rsidR="000D5195">
        <w:rPr>
          <w:rFonts w:ascii="Tahoma" w:hAnsi="Tahoma" w:cs="Tahoma"/>
        </w:rPr>
        <w:t> Kč</w:t>
      </w:r>
      <w:r w:rsidRPr="00E67CFF" w:rsidR="000D5195">
        <w:rPr>
          <w:rFonts w:ascii="Tahoma" w:hAnsi="Tahoma" w:cs="Tahoma"/>
          <w:snapToGrid w:val="0"/>
          <w:color w:val="000000"/>
        </w:rPr>
        <w:t xml:space="preserve"> (slovy:</w:t>
      </w:r>
      <w:r w:rsidRPr="00E67CFF" w:rsidR="000D5195">
        <w:rPr>
          <w:rFonts w:ascii="Tahoma" w:hAnsi="Tahoma" w:cs="Tahoma"/>
          <w:b/>
        </w:rPr>
        <w:t xml:space="preserve"> </w:t>
      </w:r>
      <w:r w:rsidRPr="000D5195" w:rsidR="000D5195">
        <w:rPr>
          <w:rFonts w:ascii="Tahoma" w:hAnsi="Tahoma" w:cs="Tahoma"/>
        </w:rPr>
        <w:t>dvamilionypětsetosmdesátosmtisícpětsetšedesáttři korun českých</w:t>
      </w:r>
      <w:r w:rsidRPr="00E67CFF" w:rsidR="000D5195">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0D5195" w:rsidP="00AC7B70" w14:paraId="38A608A8" w14:textId="6B53B517">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Pr>
          <w:rFonts w:ascii="Tahoma" w:hAnsi="Tahoma" w:cs="Tahoma"/>
          <w:snapToGrid w:val="0"/>
          <w:color w:val="000000"/>
          <w:sz w:val="22"/>
          <w:szCs w:val="22"/>
        </w:rPr>
        <w:t>1519</w:t>
      </w:r>
      <w:r w:rsidRPr="00E67CFF">
        <w:rPr>
          <w:rFonts w:ascii="Tahoma" w:hAnsi="Tahoma" w:cs="Tahoma"/>
          <w:snapToGrid w:val="0"/>
          <w:color w:val="000000"/>
          <w:sz w:val="22"/>
          <w:szCs w:val="22"/>
        </w:rPr>
        <w:t xml:space="preserve">, jehož součástí je stavba č.p. </w:t>
      </w:r>
      <w:r>
        <w:rPr>
          <w:rFonts w:ascii="Tahoma" w:hAnsi="Tahoma" w:cs="Tahoma"/>
          <w:snapToGrid w:val="0"/>
          <w:color w:val="000000"/>
          <w:sz w:val="22"/>
          <w:szCs w:val="22"/>
        </w:rPr>
        <w:t>208,</w:t>
      </w:r>
    </w:p>
    <w:p w:rsidR="00AC7B70" w:rsidRPr="00E67CFF" w:rsidP="00AC7B70" w14:paraId="2F25A3DC" w14:textId="7A81E7CD">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Pr>
          <w:rFonts w:ascii="Tahoma" w:hAnsi="Tahoma" w:cs="Tahoma"/>
          <w:snapToGrid w:val="0"/>
          <w:color w:val="000000"/>
          <w:sz w:val="22"/>
          <w:szCs w:val="22"/>
        </w:rPr>
        <w:t>1520</w:t>
      </w:r>
      <w:r w:rsidRPr="00E67CFF">
        <w:rPr>
          <w:rFonts w:ascii="Tahoma" w:hAnsi="Tahoma" w:cs="Tahoma"/>
          <w:snapToGrid w:val="0"/>
          <w:color w:val="000000"/>
          <w:sz w:val="22"/>
          <w:szCs w:val="22"/>
        </w:rPr>
        <w:t xml:space="preserve">, jehož součástí je stavba č.p. </w:t>
      </w:r>
      <w:r>
        <w:rPr>
          <w:rFonts w:ascii="Tahoma" w:hAnsi="Tahoma" w:cs="Tahoma"/>
          <w:snapToGrid w:val="0"/>
          <w:color w:val="000000"/>
          <w:sz w:val="22"/>
          <w:szCs w:val="22"/>
        </w:rPr>
        <w:t>209,</w:t>
      </w:r>
    </w:p>
    <w:p w:rsidR="00AC7B70" w:rsidRPr="00E67CFF" w:rsidP="00AC7B70" w14:paraId="520C0C6E" w14:textId="77777777">
      <w:pPr>
        <w:widowControl w:val="0"/>
        <w:ind w:left="720" w:right="-48" w:hanging="120"/>
        <w:jc w:val="both"/>
        <w:rPr>
          <w:rFonts w:ascii="Tahoma" w:hAnsi="Tahoma" w:cs="Tahoma"/>
          <w:snapToGrid w:val="0"/>
          <w:color w:val="000000"/>
        </w:rPr>
      </w:pPr>
    </w:p>
    <w:p w:rsidR="000D5195" w:rsidRPr="000D5195" w:rsidP="000D5195" w14:paraId="02C4FCFC" w14:textId="076A88D5">
      <w:pPr>
        <w:widowControl w:val="0"/>
        <w:ind w:left="540" w:right="-48"/>
        <w:jc w:val="both"/>
        <w:rPr>
          <w:rFonts w:ascii="Tahoma" w:eastAsia="Times New Roman" w:hAnsi="Tahoma" w:cs="Tahoma"/>
          <w:snapToGrid w:val="0"/>
          <w:color w:val="000000"/>
        </w:rPr>
      </w:pPr>
      <w:r w:rsidRPr="000D5195">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12</w:t>
      </w:r>
      <w:r w:rsidRPr="000D5195">
        <w:rPr>
          <w:rFonts w:ascii="Tahoma" w:eastAsia="Times New Roman" w:hAnsi="Tahoma" w:cs="Tahoma"/>
          <w:snapToGrid w:val="0"/>
          <w:color w:val="000000"/>
        </w:rPr>
        <w:t>.0</w:t>
      </w:r>
      <w:r>
        <w:rPr>
          <w:rFonts w:ascii="Tahoma" w:eastAsia="Times New Roman" w:hAnsi="Tahoma" w:cs="Tahoma"/>
          <w:snapToGrid w:val="0"/>
          <w:color w:val="000000"/>
        </w:rPr>
        <w:t>5</w:t>
      </w:r>
      <w:r w:rsidRPr="000D5195">
        <w:rPr>
          <w:rFonts w:ascii="Tahoma" w:eastAsia="Times New Roman" w:hAnsi="Tahoma" w:cs="Tahoma"/>
          <w:snapToGrid w:val="0"/>
          <w:color w:val="000000"/>
        </w:rPr>
        <w:t>.2022.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RPr="00E67CFF" w:rsidP="00AC7B70" w14:paraId="7A5723F9" w14:textId="77777777">
      <w:pPr>
        <w:widowControl w:val="0"/>
        <w:tabs>
          <w:tab w:val="left" w:pos="9072"/>
        </w:tabs>
        <w:ind w:right="-48"/>
        <w:jc w:val="center"/>
        <w:rPr>
          <w:rFonts w:ascii="Tahoma" w:hAnsi="Tahoma" w:cs="Tahoma"/>
          <w:snapToGrid w:val="0"/>
          <w:color w:val="000000"/>
        </w:rPr>
      </w:pPr>
    </w:p>
    <w:p w:rsidR="00AC7B70" w:rsidP="00AC7B70" w14:paraId="7C0C13F2" w14:textId="65D3B239">
      <w:pPr>
        <w:widowControl w:val="0"/>
        <w:tabs>
          <w:tab w:val="left" w:pos="9072"/>
        </w:tabs>
        <w:ind w:right="-48"/>
        <w:jc w:val="center"/>
        <w:rPr>
          <w:rFonts w:ascii="Tahoma" w:hAnsi="Tahoma" w:cs="Tahoma"/>
          <w:b/>
          <w:snapToGrid w:val="0"/>
          <w:color w:val="000000"/>
        </w:rPr>
      </w:pPr>
    </w:p>
    <w:p w:rsidR="00235DDF" w:rsidRPr="00E67CFF" w:rsidP="00AC7B70" w14:paraId="05691226"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6DFAA80D">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0D5195" w:rsidR="000D5195">
        <w:rPr>
          <w:rFonts w:ascii="Tahoma" w:hAnsi="Tahoma" w:cs="Tahoma"/>
          <w:sz w:val="22"/>
          <w:szCs w:val="22"/>
        </w:rPr>
        <w:t>2</w:t>
      </w:r>
      <w:r w:rsidR="000D5195">
        <w:rPr>
          <w:rFonts w:ascii="Tahoma" w:hAnsi="Tahoma" w:cs="Tahoma"/>
          <w:sz w:val="22"/>
          <w:szCs w:val="22"/>
        </w:rPr>
        <w:t> </w:t>
      </w:r>
      <w:r w:rsidRPr="000D5195" w:rsidR="000D5195">
        <w:rPr>
          <w:rFonts w:ascii="Tahoma" w:hAnsi="Tahoma" w:cs="Tahoma"/>
          <w:sz w:val="22"/>
          <w:szCs w:val="22"/>
        </w:rPr>
        <w:t>588</w:t>
      </w:r>
      <w:r w:rsidR="000D5195">
        <w:rPr>
          <w:rFonts w:ascii="Tahoma" w:hAnsi="Tahoma" w:cs="Tahoma"/>
          <w:sz w:val="22"/>
          <w:szCs w:val="22"/>
        </w:rPr>
        <w:t> </w:t>
      </w:r>
      <w:r w:rsidRPr="000D5195" w:rsidR="000D5195">
        <w:rPr>
          <w:rFonts w:ascii="Tahoma" w:hAnsi="Tahoma" w:cs="Tahoma"/>
          <w:sz w:val="22"/>
          <w:szCs w:val="22"/>
        </w:rPr>
        <w:t>563</w:t>
      </w:r>
      <w:r w:rsidR="000D5195">
        <w:rPr>
          <w:rFonts w:ascii="Tahoma" w:hAnsi="Tahoma" w:cs="Tahoma"/>
          <w:sz w:val="22"/>
          <w:szCs w:val="22"/>
        </w:rPr>
        <w:t>,00</w:t>
      </w:r>
      <w:r w:rsidRPr="00E67CFF" w:rsidR="000D5195">
        <w:rPr>
          <w:rFonts w:ascii="Tahoma" w:hAnsi="Tahoma" w:cs="Tahoma"/>
          <w:sz w:val="22"/>
          <w:szCs w:val="22"/>
        </w:rPr>
        <w:t> Kč</w:t>
      </w:r>
      <w:r w:rsidRPr="00E67CFF" w:rsidR="000D5195">
        <w:rPr>
          <w:rFonts w:ascii="Tahoma" w:hAnsi="Tahoma" w:cs="Tahoma"/>
          <w:snapToGrid w:val="0"/>
          <w:color w:val="000000"/>
          <w:sz w:val="22"/>
          <w:szCs w:val="22"/>
        </w:rPr>
        <w:t xml:space="preserve"> (slovy:</w:t>
      </w:r>
      <w:r w:rsidRPr="00E67CFF" w:rsidR="000D5195">
        <w:rPr>
          <w:rFonts w:ascii="Tahoma" w:hAnsi="Tahoma" w:cs="Tahoma"/>
          <w:b/>
          <w:sz w:val="22"/>
          <w:szCs w:val="22"/>
        </w:rPr>
        <w:t xml:space="preserve"> </w:t>
      </w:r>
      <w:r w:rsidRPr="000D5195" w:rsidR="000D5195">
        <w:rPr>
          <w:rFonts w:ascii="Tahoma" w:hAnsi="Tahoma" w:cs="Tahoma"/>
          <w:sz w:val="22"/>
          <w:szCs w:val="22"/>
        </w:rPr>
        <w:t>dvamilionypětsetosmdesátosmtisícpětsetšedesáttři korun českých</w:t>
      </w:r>
      <w:r w:rsidRPr="00E67CFF" w:rsidR="000D5195">
        <w:rPr>
          <w:rFonts w:ascii="Tahoma" w:hAnsi="Tahoma" w:cs="Tahoma"/>
          <w:snapToGrid w:val="0"/>
          <w:color w:val="000000"/>
          <w:sz w:val="22"/>
          <w:szCs w:val="22"/>
        </w:rPr>
        <w:t>)</w:t>
      </w:r>
      <w:r w:rsidRPr="00E67CFF">
        <w:rPr>
          <w:rFonts w:ascii="Tahoma" w:hAnsi="Tahoma" w:cs="Tahoma"/>
          <w:snapToGrid w:val="0"/>
          <w:color w:val="000000"/>
          <w:sz w:val="22"/>
          <w:szCs w:val="22"/>
        </w:rPr>
        <w:t xml:space="preserve"> s příslušenstvím (zejména zákonný úrok z prodlení);</w:t>
      </w:r>
    </w:p>
    <w:p w:rsidR="00AC7B70" w:rsidRPr="00E67CFF" w:rsidP="00E67CFF" w14:paraId="61AA5B4C" w14:textId="0F0CD642">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právního titulu bezdůvodného obohacení Zástavce na úkor Zástavního věřitele v důsledku odstoupení Zástavního věřitele od Smlouvy o zvýhodněném úvěru a to až do částky </w:t>
      </w:r>
      <w:r w:rsidRPr="000D5195" w:rsidR="000D5195">
        <w:rPr>
          <w:rFonts w:ascii="Tahoma" w:hAnsi="Tahoma" w:cs="Tahoma"/>
          <w:snapToGrid w:val="0"/>
          <w:color w:val="000000"/>
          <w:sz w:val="22"/>
          <w:szCs w:val="22"/>
        </w:rPr>
        <w:t>3 882</w:t>
      </w:r>
      <w:r w:rsidR="000D5195">
        <w:rPr>
          <w:rFonts w:ascii="Tahoma" w:hAnsi="Tahoma" w:cs="Tahoma"/>
          <w:snapToGrid w:val="0"/>
          <w:color w:val="000000"/>
          <w:sz w:val="22"/>
          <w:szCs w:val="22"/>
        </w:rPr>
        <w:t> </w:t>
      </w:r>
      <w:r w:rsidRPr="000D5195" w:rsidR="000D5195">
        <w:rPr>
          <w:rFonts w:ascii="Tahoma" w:hAnsi="Tahoma" w:cs="Tahoma"/>
          <w:snapToGrid w:val="0"/>
          <w:color w:val="000000"/>
          <w:sz w:val="22"/>
          <w:szCs w:val="22"/>
        </w:rPr>
        <w:t>84</w:t>
      </w:r>
      <w:r w:rsidR="000D5195">
        <w:rPr>
          <w:rFonts w:ascii="Tahoma" w:hAnsi="Tahoma" w:cs="Tahoma"/>
          <w:snapToGrid w:val="0"/>
          <w:color w:val="000000"/>
          <w:sz w:val="22"/>
          <w:szCs w:val="22"/>
        </w:rPr>
        <w:t>5,00</w:t>
      </w:r>
      <w:r w:rsidRPr="00E67CFF">
        <w:rPr>
          <w:rFonts w:ascii="Tahoma" w:hAnsi="Tahoma" w:cs="Tahoma"/>
          <w:snapToGrid w:val="0"/>
          <w:color w:val="000000"/>
          <w:sz w:val="22"/>
          <w:szCs w:val="22"/>
        </w:rPr>
        <w:t xml:space="preserve"> Kč (slovy: </w:t>
      </w:r>
      <w:r w:rsidRPr="000D5195" w:rsidR="000D5195">
        <w:rPr>
          <w:rFonts w:ascii="Tahoma" w:hAnsi="Tahoma" w:cs="Tahoma"/>
          <w:snapToGrid w:val="0"/>
          <w:color w:val="000000"/>
          <w:sz w:val="22"/>
          <w:szCs w:val="22"/>
        </w:rPr>
        <w:t>třimilionyosmsetosmdesátdvatisícosmsetčtyřicetpět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AC7B70" w:rsidP="00AC7B70" w14:paraId="1E16AAA8" w14:textId="2095707E">
      <w:pPr>
        <w:widowControl w:val="0"/>
        <w:spacing w:after="120"/>
        <w:ind w:left="720" w:right="-45" w:hanging="119"/>
        <w:jc w:val="both"/>
        <w:rPr>
          <w:rFonts w:ascii="Tahoma" w:hAnsi="Tahoma" w:cs="Tahoma"/>
          <w:snapToGrid w:val="0"/>
          <w:color w:val="000000"/>
        </w:rPr>
      </w:pPr>
      <w:r w:rsidRPr="00E67CFF">
        <w:rPr>
          <w:rFonts w:ascii="Tahoma" w:hAnsi="Tahoma" w:cs="Tahoma"/>
          <w:snapToGrid w:val="0"/>
          <w:color w:val="000000"/>
        </w:rPr>
        <w:t xml:space="preserve">- pozemek parc. č. </w:t>
      </w:r>
      <w:r w:rsidR="000D5195">
        <w:rPr>
          <w:rFonts w:ascii="Tahoma" w:hAnsi="Tahoma" w:cs="Tahoma"/>
          <w:snapToGrid w:val="0"/>
          <w:color w:val="000000"/>
        </w:rPr>
        <w:t>1519</w:t>
      </w:r>
      <w:r w:rsidRPr="00E67CFF">
        <w:rPr>
          <w:rFonts w:ascii="Tahoma" w:hAnsi="Tahoma" w:cs="Tahoma"/>
          <w:snapToGrid w:val="0"/>
          <w:color w:val="000000"/>
        </w:rPr>
        <w:t xml:space="preserve"> o výměře </w:t>
      </w:r>
      <w:r w:rsidR="000D5195">
        <w:rPr>
          <w:rFonts w:ascii="Tahoma" w:hAnsi="Tahoma" w:cs="Tahoma"/>
          <w:snapToGrid w:val="0"/>
          <w:color w:val="000000"/>
        </w:rPr>
        <w:t>181</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sidR="000D5195">
        <w:rPr>
          <w:rFonts w:ascii="Tahoma" w:hAnsi="Tahoma" w:cs="Tahoma"/>
          <w:snapToGrid w:val="0"/>
          <w:color w:val="000000"/>
        </w:rPr>
        <w:t>208</w:t>
      </w:r>
      <w:r w:rsidRPr="00E67CFF">
        <w:rPr>
          <w:rFonts w:ascii="Tahoma" w:hAnsi="Tahoma" w:cs="Tahoma"/>
          <w:snapToGrid w:val="0"/>
          <w:color w:val="000000"/>
        </w:rPr>
        <w:t xml:space="preserve">, </w:t>
      </w:r>
    </w:p>
    <w:p w:rsidR="000D5195" w:rsidRPr="00E67CFF" w:rsidP="000D5195" w14:paraId="20094EB1" w14:textId="767240DB">
      <w:pPr>
        <w:widowControl w:val="0"/>
        <w:spacing w:after="120"/>
        <w:ind w:left="720" w:right="-45" w:hanging="119"/>
        <w:jc w:val="both"/>
        <w:rPr>
          <w:rFonts w:ascii="Tahoma" w:hAnsi="Tahoma" w:cs="Tahoma"/>
          <w:snapToGrid w:val="0"/>
          <w:color w:val="000000"/>
        </w:rPr>
      </w:pPr>
      <w:r>
        <w:rPr>
          <w:rFonts w:ascii="Tahoma" w:hAnsi="Tahoma" w:cs="Tahoma"/>
          <w:snapToGrid w:val="0"/>
          <w:color w:val="000000"/>
        </w:rPr>
        <w:t xml:space="preserve">- </w:t>
      </w:r>
      <w:r w:rsidRPr="00E67CFF">
        <w:rPr>
          <w:rFonts w:ascii="Tahoma" w:hAnsi="Tahoma" w:cs="Tahoma"/>
          <w:snapToGrid w:val="0"/>
          <w:color w:val="000000"/>
        </w:rPr>
        <w:t xml:space="preserve">pozemek parc. č. </w:t>
      </w:r>
      <w:r>
        <w:rPr>
          <w:rFonts w:ascii="Tahoma" w:hAnsi="Tahoma" w:cs="Tahoma"/>
          <w:snapToGrid w:val="0"/>
          <w:color w:val="000000"/>
        </w:rPr>
        <w:t>1520</w:t>
      </w:r>
      <w:r w:rsidRPr="00E67CFF">
        <w:rPr>
          <w:rFonts w:ascii="Tahoma" w:hAnsi="Tahoma" w:cs="Tahoma"/>
          <w:snapToGrid w:val="0"/>
          <w:color w:val="000000"/>
        </w:rPr>
        <w:t xml:space="preserve"> o výměře </w:t>
      </w:r>
      <w:r>
        <w:rPr>
          <w:rFonts w:ascii="Tahoma" w:hAnsi="Tahoma" w:cs="Tahoma"/>
          <w:snapToGrid w:val="0"/>
          <w:color w:val="000000"/>
        </w:rPr>
        <w:t>181</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Pr>
          <w:rFonts w:ascii="Tahoma" w:hAnsi="Tahoma" w:cs="Tahoma"/>
          <w:snapToGrid w:val="0"/>
          <w:color w:val="000000"/>
        </w:rPr>
        <w:t>209</w:t>
      </w:r>
      <w:r w:rsidRPr="00E67CFF">
        <w:rPr>
          <w:rFonts w:ascii="Tahoma" w:hAnsi="Tahoma" w:cs="Tahoma"/>
          <w:snapToGrid w:val="0"/>
          <w:color w:val="000000"/>
        </w:rPr>
        <w:t xml:space="preserve">, </w:t>
      </w:r>
    </w:p>
    <w:p w:rsidR="000D5195" w:rsidRPr="000D5195" w:rsidP="000D5195" w14:paraId="694BCAC0" w14:textId="1F902B68">
      <w:pPr>
        <w:widowControl w:val="0"/>
        <w:spacing w:after="120"/>
        <w:ind w:left="567" w:right="-45"/>
        <w:jc w:val="both"/>
        <w:rPr>
          <w:rFonts w:ascii="Tahoma" w:eastAsia="Times New Roman" w:hAnsi="Tahoma" w:cs="Tahoma"/>
          <w:snapToGrid w:val="0"/>
          <w:color w:val="000000"/>
        </w:rPr>
      </w:pPr>
      <w:r w:rsidRPr="000D5195">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12.05</w:t>
      </w:r>
      <w:r w:rsidRPr="000D5195">
        <w:rPr>
          <w:rFonts w:ascii="Tahoma" w:eastAsia="Times New Roman" w:hAnsi="Tahoma" w:cs="Tahoma"/>
          <w:snapToGrid w:val="0"/>
          <w:color w:val="000000"/>
        </w:rPr>
        <w:t>.2022 (</w:t>
      </w:r>
      <w:r w:rsidRPr="000D5195">
        <w:rPr>
          <w:rFonts w:ascii="Tahoma" w:eastAsia="Times New Roman" w:hAnsi="Tahoma" w:cs="Tahoma"/>
          <w:color w:val="000000"/>
        </w:rPr>
        <w:t>dále jen „Předmět zástavy</w:t>
      </w:r>
      <w:r w:rsidRPr="000D5195">
        <w:rPr>
          <w:rFonts w:ascii="Times New Roman" w:eastAsia="Times New Roman" w:hAnsi="Times New Roman" w:cs="Tahoma"/>
          <w:color w:val="000000"/>
        </w:rPr>
        <w:t>"</w:t>
      </w:r>
      <w:r w:rsidRPr="000D5195">
        <w:rPr>
          <w:rFonts w:ascii="Tahoma" w:eastAsia="Times New Roman" w:hAnsi="Tahoma" w:cs="Tahoma"/>
          <w:color w:val="000000"/>
        </w:rPr>
        <w:t xml:space="preserve">) k zajištění dluhu Zástavce a smluvních pokut uvedených v článku II. této Zástavní smlouvy. Na základě této Zástavní smlouvy se </w:t>
      </w:r>
      <w:r w:rsidRPr="000D5195">
        <w:rPr>
          <w:rFonts w:ascii="Tahoma" w:eastAsia="Times New Roman" w:hAnsi="Tahoma" w:cs="Tahoma"/>
          <w:b/>
          <w:color w:val="000000"/>
          <w:spacing w:val="36"/>
        </w:rPr>
        <w:t xml:space="preserve">zřizuje </w:t>
      </w:r>
      <w:r w:rsidRPr="000D5195">
        <w:rPr>
          <w:rFonts w:ascii="Tahoma" w:eastAsia="Times New Roman" w:hAnsi="Tahoma" w:cs="Tahoma"/>
          <w:color w:val="000000"/>
        </w:rPr>
        <w:t xml:space="preserve">zástavní právo k Předmětu zástavy včetně příslušenství ve prospěch </w:t>
      </w:r>
      <w:r w:rsidRPr="000D5195">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RPr="00E67CFF" w:rsidP="00AC7B70" w14:paraId="199B087D" w14:textId="060F6F33">
      <w:pPr>
        <w:ind w:left="426" w:hanging="426"/>
        <w:jc w:val="both"/>
        <w:rPr>
          <w:rFonts w:ascii="Tahoma" w:hAnsi="Tahoma" w:cs="Tahoma"/>
          <w:color w:val="000000"/>
        </w:rPr>
      </w:pPr>
      <w:r w:rsidRPr="00E67CFF">
        <w:rPr>
          <w:rFonts w:ascii="Tahoma" w:hAnsi="Tahoma" w:cs="Tahoma"/>
          <w:color w:val="000000"/>
        </w:rPr>
        <w:t xml:space="preserve">3.  </w:t>
      </w:r>
      <w:r w:rsidRPr="00882E6B" w:rsidR="000D5195">
        <w:rPr>
          <w:rFonts w:ascii="Tahoma" w:hAnsi="Tahoma" w:cs="Tahoma"/>
          <w:color w:val="000000"/>
        </w:rPr>
        <w:t>Zástavce prohlašuje, že ke dni podpisu této Zástavní smlouvy</w:t>
      </w:r>
      <w:r w:rsidR="000D5195">
        <w:rPr>
          <w:rFonts w:ascii="Tahoma" w:hAnsi="Tahoma" w:cs="Tahoma"/>
          <w:color w:val="000000"/>
        </w:rPr>
        <w:t xml:space="preserve"> je</w:t>
      </w:r>
      <w:r w:rsidRPr="00882E6B" w:rsidR="000D5195">
        <w:rPr>
          <w:rFonts w:ascii="Tahoma" w:hAnsi="Tahoma" w:cs="Tahoma"/>
          <w:color w:val="000000"/>
        </w:rPr>
        <w:t xml:space="preserve"> Předmět zástavy zatížen věcným břemenem </w:t>
      </w:r>
      <w:r w:rsidRPr="000D5195" w:rsidR="000D5195">
        <w:rPr>
          <w:rFonts w:ascii="Tahoma" w:hAnsi="Tahoma" w:cs="Tahoma"/>
          <w:color w:val="000000"/>
        </w:rPr>
        <w:t>za účelem provozu a údržby tepelných zařízení</w:t>
      </w:r>
      <w:r w:rsidR="000D5195">
        <w:rPr>
          <w:rFonts w:ascii="Tahoma" w:hAnsi="Tahoma" w:cs="Tahoma"/>
          <w:color w:val="000000"/>
        </w:rPr>
        <w:t xml:space="preserve"> </w:t>
      </w:r>
      <w:r w:rsidRPr="00882E6B" w:rsidR="000D5195">
        <w:rPr>
          <w:rFonts w:ascii="Tahoma" w:hAnsi="Tahoma" w:cs="Tahoma"/>
          <w:color w:val="000000"/>
        </w:rPr>
        <w:t>vztahujícím se k pozemku parc. č. 15</w:t>
      </w:r>
      <w:r w:rsidR="00D37EEC">
        <w:rPr>
          <w:rFonts w:ascii="Tahoma" w:hAnsi="Tahoma" w:cs="Tahoma"/>
          <w:color w:val="000000"/>
        </w:rPr>
        <w:t>20</w:t>
      </w:r>
      <w:r w:rsidRPr="00882E6B" w:rsidR="000D5195">
        <w:rPr>
          <w:rFonts w:ascii="Tahoma" w:hAnsi="Tahoma" w:cs="Tahoma"/>
          <w:color w:val="000000"/>
        </w:rPr>
        <w:t>, katastrální území Mimoň, obec Mimoň s oprávněním pro ENERGIE Holding a.s., IČO</w:t>
      </w:r>
      <w:r w:rsidR="00D37EEC">
        <w:rPr>
          <w:rFonts w:ascii="Tahoma" w:hAnsi="Tahoma" w:cs="Tahoma"/>
          <w:color w:val="000000"/>
        </w:rPr>
        <w:t>:</w:t>
      </w:r>
      <w:r w:rsidRPr="00882E6B" w:rsidR="000D5195">
        <w:rPr>
          <w:rFonts w:ascii="Tahoma" w:hAnsi="Tahoma" w:cs="Tahoma"/>
          <w:color w:val="000000"/>
        </w:rPr>
        <w:t xml:space="preserve"> 27594301. Předmět zástavy není zatížen žádným jiným, zde neuvedeným, právem třetí osoby a na zástavě nevázne žádný jiný, zde neuvedený, závazek.</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P="00BD2134" w14:paraId="4D575077" w14:textId="2AE9DC53">
      <w:pPr>
        <w:jc w:val="both"/>
        <w:rPr>
          <w:rFonts w:ascii="Tahoma" w:hAnsi="Tahoma" w:cs="Tahoma"/>
          <w:color w:val="000000"/>
        </w:rPr>
      </w:pPr>
    </w:p>
    <w:p w:rsidR="00235DDF" w:rsidRPr="00E67CFF" w:rsidP="00BD2134" w14:paraId="68B62F8C" w14:textId="77777777">
      <w:pPr>
        <w:jc w:val="both"/>
        <w:rPr>
          <w:rFonts w:ascii="Tahoma" w:hAnsi="Tahoma" w:cs="Tahoma"/>
          <w:color w:val="000000"/>
        </w:rPr>
      </w:pPr>
    </w:p>
    <w:p w:rsidR="00AC7B70" w:rsidRPr="00E67CFF" w:rsidP="00AC7B70" w14:paraId="29B6B8C7"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BD2134" w:rsidRPr="00E67CFF" w:rsidP="00AC7B70" w14:paraId="03C2AD52" w14:textId="5E7FDDE8">
      <w:pPr>
        <w:widowControl w:val="0"/>
        <w:tabs>
          <w:tab w:val="left" w:pos="9072"/>
        </w:tabs>
        <w:ind w:right="-48"/>
        <w:jc w:val="both"/>
        <w:rPr>
          <w:rFonts w:ascii="Tahoma" w:hAnsi="Tahoma" w:cs="Tahoma"/>
          <w:snapToGrid w:val="0"/>
          <w:color w:val="000000"/>
        </w:rPr>
      </w:pPr>
    </w:p>
    <w:p w:rsidR="00BD2134" w:rsidRPr="00E67CFF" w:rsidP="00AC7B70" w14:paraId="6A70F32E" w14:textId="77777777">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D37EEC" w:rsidRPr="00D37EEC" w:rsidP="00D37EEC" w14:paraId="2323ED67"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D37EEC">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D37EEC">
        <w:rPr>
          <w:rFonts w:ascii="Tahoma" w:eastAsia="Times New Roman" w:hAnsi="Tahoma" w:cs="Tahoma"/>
          <w:snapToGrid w:val="0"/>
          <w:color w:val="000000"/>
          <w:lang w:eastAsia="cs-CZ"/>
        </w:rPr>
        <w:t xml:space="preserve">v článku I. odst. 3 </w:t>
      </w:r>
      <w:r w:rsidRPr="00D37EEC">
        <w:rPr>
          <w:rFonts w:ascii="Tahoma" w:eastAsia="Times New Roman" w:hAnsi="Tahoma" w:cs="Tahoma"/>
          <w:lang w:eastAsia="cs-CZ"/>
        </w:rPr>
        <w:t>žádným věcným právem uvedeným v </w:t>
      </w:r>
      <w:r w:rsidRPr="00D37EEC">
        <w:rPr>
          <w:rFonts w:ascii="Tahoma" w:eastAsia="Times New Roman" w:hAnsi="Tahoma" w:cs="Tahoma"/>
          <w:snapToGrid w:val="0"/>
          <w:color w:val="000000"/>
          <w:lang w:eastAsia="cs-CZ"/>
        </w:rPr>
        <w:t>zákoně č. 89/2012 Sb., občanském zákoníku,</w:t>
      </w:r>
      <w:r w:rsidRPr="00D37EEC">
        <w:rPr>
          <w:rFonts w:ascii="Tahoma" w:eastAsia="Times New Roman" w:hAnsi="Tahoma" w:cs="Tahoma"/>
          <w:snapToGrid w:val="0"/>
          <w:color w:val="000000"/>
        </w:rPr>
        <w:t xml:space="preserve"> kromě věcného břemene uvedeného v článku III. odst. 3 této Zástavní smlouvy</w:t>
      </w:r>
      <w:r w:rsidRPr="00D37EEC">
        <w:rPr>
          <w:rFonts w:ascii="Tahoma" w:eastAsia="Times New Roman" w:hAnsi="Tahoma" w:cs="Tahoma"/>
          <w:snapToGrid w:val="0"/>
          <w:color w:val="000000"/>
          <w:lang w:eastAsia="cs-CZ"/>
        </w:rPr>
        <w:t xml:space="preserve">.   </w:t>
      </w:r>
      <w:r w:rsidRPr="00D37EEC">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D37EEC">
        <w:rPr>
          <w:rFonts w:ascii="Tahoma" w:eastAsia="Times New Roman" w:hAnsi="Tahoma" w:cs="Tahoma"/>
          <w:snapToGrid w:val="0"/>
          <w:color w:val="000000"/>
        </w:rPr>
        <w:t xml:space="preserve"> odst. 3 této Zástavní smlouvy</w:t>
      </w:r>
      <w:r w:rsidRPr="00D37EEC">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AC7B70" w:rsidP="00AC7B70" w14:paraId="759030E8" w14:textId="304AEE1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235DDF" w:rsidP="00AC7B70" w14:paraId="459BE4B5" w14:textId="08A1C820">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235DDF" w:rsidRPr="00E67CFF" w:rsidP="00AC7B70" w14:paraId="41873B55"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w:t>
      </w:r>
      <w:r w:rsidRPr="00E67CFF">
        <w:rPr>
          <w:rFonts w:ascii="Tahoma" w:hAnsi="Tahoma" w:cs="Tahoma"/>
          <w:color w:val="000000"/>
          <w:sz w:val="22"/>
          <w:szCs w:val="22"/>
        </w:rPr>
        <w:t>a jeho schopnost uhradit nabízenou kupní cenu. K vyhodnocení došlých nabídek na koupi 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w:t>
      </w:r>
      <w:r w:rsidRPr="00E67CFF">
        <w:rPr>
          <w:rFonts w:ascii="Tahoma" w:hAnsi="Tahoma" w:cs="Tahoma"/>
          <w:snapToGrid w:val="0"/>
          <w:color w:val="000000"/>
        </w:rPr>
        <w:t xml:space="preserve">zástavního práva povinen podat žádost o výmaz zástavního práva z veřejného seznamu dle 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7BFBFF32">
      <w:pPr>
        <w:widowControl w:val="0"/>
        <w:ind w:left="540" w:right="-48" w:hanging="540"/>
        <w:jc w:val="both"/>
        <w:rPr>
          <w:rFonts w:ascii="Tahoma" w:hAnsi="Tahoma" w:cs="Tahoma"/>
          <w:snapToGrid w:val="0"/>
          <w:color w:val="000000"/>
        </w:rPr>
      </w:pPr>
    </w:p>
    <w:p w:rsidR="00235DDF" w:rsidP="00AC7B70" w14:paraId="0D7A20C5" w14:textId="2147E5EF">
      <w:pPr>
        <w:widowControl w:val="0"/>
        <w:ind w:left="540" w:right="-48" w:hanging="540"/>
        <w:jc w:val="both"/>
        <w:rPr>
          <w:rFonts w:ascii="Tahoma" w:hAnsi="Tahoma" w:cs="Tahoma"/>
          <w:snapToGrid w:val="0"/>
          <w:color w:val="000000"/>
        </w:rPr>
      </w:pPr>
    </w:p>
    <w:p w:rsidR="00235DDF" w:rsidRPr="00E67CFF" w:rsidP="00AC7B70" w14:paraId="5E4CB66C"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3FFF3AB4">
      <w:pPr>
        <w:widowControl w:val="0"/>
        <w:tabs>
          <w:tab w:val="left" w:pos="9072"/>
        </w:tabs>
        <w:ind w:right="-48"/>
        <w:jc w:val="center"/>
        <w:rPr>
          <w:rFonts w:ascii="Tahoma" w:hAnsi="Tahoma" w:cs="Tahoma"/>
          <w:b/>
          <w:i/>
          <w:snapToGrid w:val="0"/>
          <w:color w:val="000000"/>
        </w:rPr>
      </w:pPr>
    </w:p>
    <w:p w:rsidR="00235DDF" w:rsidP="00AC7B70" w14:paraId="3D7BF3B1" w14:textId="5740A125">
      <w:pPr>
        <w:widowControl w:val="0"/>
        <w:tabs>
          <w:tab w:val="left" w:pos="9072"/>
        </w:tabs>
        <w:ind w:right="-48"/>
        <w:jc w:val="center"/>
        <w:rPr>
          <w:rFonts w:ascii="Tahoma" w:hAnsi="Tahoma" w:cs="Tahoma"/>
          <w:b/>
          <w:i/>
          <w:snapToGrid w:val="0"/>
          <w:color w:val="000000"/>
        </w:rPr>
      </w:pPr>
    </w:p>
    <w:p w:rsidR="00235DDF" w:rsidRPr="00E67CFF" w:rsidP="00AC7B70" w14:paraId="6572EC18"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 xml:space="preserve">dnem, v němž byla na adrese Smluvní strany doručena písemnost osobě určené </w:t>
      </w:r>
      <w:r w:rsidRPr="00E67CFF">
        <w:rPr>
          <w:rFonts w:ascii="Tahoma" w:hAnsi="Tahoma" w:cs="Tahoma"/>
          <w:snapToGrid w:val="0"/>
          <w:color w:val="000000"/>
        </w:rPr>
        <w:t>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RPr="00E67CFF" w:rsidP="00BF254C" w14:paraId="510A5B4E" w14:textId="77777777">
      <w:pPr>
        <w:widowControl w:val="0"/>
        <w:rPr>
          <w:rFonts w:ascii="Tahoma" w:hAnsi="Tahoma" w:cs="Tahoma"/>
          <w:b/>
          <w:snapToGrid w:val="0"/>
          <w:color w:val="000000"/>
        </w:rPr>
      </w:pPr>
    </w:p>
    <w:p w:rsidR="00AC7B70" w:rsidP="00BF254C" w14:paraId="155DB1FB" w14:textId="04D844E4">
      <w:pPr>
        <w:widowControl w:val="0"/>
        <w:rPr>
          <w:rFonts w:ascii="Tahoma" w:hAnsi="Tahoma" w:cs="Tahoma"/>
          <w:b/>
          <w:snapToGrid w:val="0"/>
          <w:color w:val="000000"/>
        </w:rPr>
      </w:pPr>
    </w:p>
    <w:p w:rsidR="00235DDF" w:rsidRPr="00E67CFF" w:rsidP="00BF254C" w14:paraId="77D78F14"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2398F192">
      <w:pPr>
        <w:widowControl w:val="0"/>
        <w:ind w:left="567" w:right="-48"/>
        <w:jc w:val="both"/>
        <w:rPr>
          <w:rFonts w:ascii="Tahoma" w:hAnsi="Tahoma" w:cs="Tahoma"/>
          <w:color w:val="000000"/>
        </w:rPr>
      </w:pPr>
    </w:p>
    <w:p w:rsidR="00235DDF" w:rsidRPr="00E67CFF" w:rsidP="00AC7B70" w14:paraId="3D7838E5"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w:t>
      </w:r>
      <w:r w:rsidRPr="00E67CFF">
        <w:rPr>
          <w:rFonts w:ascii="Tahoma" w:hAnsi="Tahoma" w:cs="Tahoma"/>
          <w:bCs/>
          <w:sz w:val="22"/>
          <w:szCs w:val="22"/>
        </w:rPr>
        <w:t>fyzických osob zastupujících Zástavce a jejich práv v souvislosti s ochranou osobních údajů jsou 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D37EEC" w:rsidP="00D37EEC" w14:paraId="4337D6E0" w14:textId="5DD2CC1E">
      <w:pPr>
        <w:pStyle w:val="ListParagraph"/>
        <w:keepNext/>
        <w:widowControl w:val="0"/>
        <w:ind w:left="426" w:right="-48"/>
        <w:jc w:val="both"/>
        <w:rPr>
          <w:rFonts w:ascii="Tahoma" w:hAnsi="Tahoma" w:cs="Tahoma"/>
          <w:snapToGrid w:val="0"/>
          <w:color w:val="000000"/>
          <w:sz w:val="22"/>
          <w:szCs w:val="22"/>
        </w:rPr>
      </w:pPr>
    </w:p>
    <w:p w:rsidR="00BD50FC" w:rsidRPr="00D37EEC" w:rsidP="00D37EEC" w14:paraId="7AED8D63" w14:textId="250746C6">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D37EEC">
        <w:rPr>
          <w:rFonts w:ascii="Tahoma" w:hAnsi="Tahoma" w:cs="Tahoma"/>
          <w:snapToGrid w:val="0"/>
          <w:color w:val="000000"/>
          <w:sz w:val="22"/>
          <w:szCs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w:t>
      </w:r>
      <w:r w:rsidRPr="00E67CFF">
        <w:rPr>
          <w:rFonts w:ascii="Tahoma" w:hAnsi="Tahoma" w:cs="Tahoma"/>
          <w:snapToGrid w:val="0"/>
          <w:color w:val="000000"/>
          <w:sz w:val="22"/>
          <w:szCs w:val="22"/>
        </w:rPr>
        <w:t>oprávněného zástupce.</w:t>
      </w:r>
    </w:p>
    <w:p w:rsidR="00AC7B70" w:rsidRPr="00E67CFF" w:rsidP="00AC7B70" w14:paraId="3D0EE27F" w14:textId="77777777">
      <w:pPr>
        <w:pStyle w:val="ListParagraph"/>
        <w:keepNext/>
        <w:widowControl w:val="0"/>
        <w:tabs>
          <w:tab w:val="num" w:pos="720"/>
        </w:tabs>
        <w:ind w:left="426" w:right="-48"/>
        <w:rPr>
          <w:rFonts w:ascii="Tahoma" w:hAnsi="Tahoma" w:cs="Tahoma"/>
          <w:snapToGrid w:val="0"/>
          <w:color w:val="000000"/>
          <w:sz w:val="22"/>
          <w:szCs w:val="22"/>
        </w:rPr>
      </w:pPr>
    </w:p>
    <w:p w:rsidR="00D37EEC" w:rsidRPr="00D37EEC" w:rsidP="00D37EEC" w14:paraId="5ADC9686" w14:textId="77777777">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D37EEC">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 doložka podle ustanovení § 41 zákona č. 28/2000 Sb. obcích (obecní zřízení), ve znění pozdějších předpisů.</w:t>
      </w:r>
    </w:p>
    <w:p w:rsidR="00D37EEC" w:rsidRPr="00D37EEC" w:rsidP="00D37EEC" w14:paraId="5B877AAE" w14:textId="77777777">
      <w:pPr>
        <w:keepNext/>
        <w:widowControl w:val="0"/>
        <w:ind w:right="-48"/>
        <w:jc w:val="both"/>
        <w:rPr>
          <w:rFonts w:ascii="Tahoma" w:eastAsia="Times New Roman" w:hAnsi="Tahoma" w:cs="Tahoma"/>
          <w:snapToGrid w:val="0"/>
          <w:color w:val="000000"/>
          <w:lang w:eastAsia="cs-CZ"/>
        </w:rPr>
      </w:pPr>
    </w:p>
    <w:p w:rsidR="00D37EEC" w:rsidRPr="00D37EEC" w:rsidP="00D37EEC" w14:paraId="777A438B" w14:textId="3E91BA8B">
      <w:pPr>
        <w:keepNext/>
        <w:widowControl w:val="0"/>
        <w:ind w:right="-48"/>
        <w:jc w:val="both"/>
        <w:rPr>
          <w:rFonts w:ascii="Tahoma" w:eastAsia="Times New Roman" w:hAnsi="Tahoma" w:cs="Tahoma"/>
          <w:snapToGrid w:val="0"/>
          <w:color w:val="000000"/>
        </w:rPr>
      </w:pPr>
      <w:r>
        <w:rPr>
          <w:rFonts w:eastAsia="Times New Roman" w:cs="Times New Roman"/>
          <w:noProof/>
          <w:lang w:eastAsia="cs-CZ"/>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283845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2838450"/>
                        </a:xfrm>
                        <a:prstGeom prst="rect">
                          <a:avLst/>
                        </a:prstGeom>
                        <a:solidFill>
                          <a:srgbClr val="FFFFFF"/>
                        </a:solidFill>
                        <a:ln w="9525">
                          <a:noFill/>
                          <a:miter lim="800000"/>
                          <a:headEnd/>
                          <a:tailEnd/>
                        </a:ln>
                      </wps:spPr>
                      <wps:txbx>
                        <w:txbxContent>
                          <w:p w:rsidR="00D37EEC" w:rsidRPr="00D4731A" w:rsidP="00D37EEC" w14:textId="0EF5183D">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DE3244">
                              <w:rPr>
                                <w:rFonts w:ascii="Tahoma" w:hAnsi="Tahoma" w:cs="Tahoma"/>
                              </w:rPr>
                              <w:t xml:space="preserve"> 07.06.2022</w:t>
                            </w:r>
                          </w:p>
                          <w:p w:rsidR="00D37EEC" w:rsidRPr="00D4731A" w:rsidP="00D37EEC" w14:textId="77777777">
                            <w:pPr>
                              <w:rPr>
                                <w:rFonts w:ascii="Tahoma" w:hAnsi="Tahoma" w:cs="Tahoma"/>
                              </w:rPr>
                            </w:pPr>
                          </w:p>
                          <w:p w:rsidR="00D37EEC" w:rsidRPr="00D4731A" w:rsidP="00D37EEC" w14:textId="77777777">
                            <w:pPr>
                              <w:rPr>
                                <w:rFonts w:ascii="Tahoma" w:hAnsi="Tahoma" w:cs="Tahoma"/>
                              </w:rPr>
                            </w:pPr>
                            <w:r w:rsidRPr="00D4731A">
                              <w:rPr>
                                <w:rFonts w:ascii="Tahoma" w:hAnsi="Tahoma" w:cs="Tahoma"/>
                              </w:rPr>
                              <w:t>Zástavce</w:t>
                            </w:r>
                          </w:p>
                          <w:p w:rsidR="00D37EEC" w:rsidRPr="00D4731A" w:rsidP="00D37EEC" w14:textId="77777777">
                            <w:pPr>
                              <w:rPr>
                                <w:rFonts w:ascii="Tahoma" w:hAnsi="Tahoma" w:cs="Tahoma"/>
                              </w:rPr>
                            </w:pPr>
                          </w:p>
                          <w:p w:rsidR="00D37EEC" w:rsidRPr="00D4731A" w:rsidP="00D37EEC" w14:textId="77777777">
                            <w:pPr>
                              <w:rPr>
                                <w:rFonts w:ascii="Tahoma" w:hAnsi="Tahoma" w:cs="Tahoma"/>
                              </w:rPr>
                            </w:pPr>
                          </w:p>
                          <w:p w:rsidR="00D37EEC" w:rsidP="00D37EEC" w14:textId="77777777">
                            <w:pPr>
                              <w:rPr>
                                <w:rFonts w:ascii="Tahoma" w:hAnsi="Tahoma" w:cs="Tahoma"/>
                              </w:rPr>
                            </w:pPr>
                          </w:p>
                          <w:p w:rsidR="00D37EEC" w:rsidP="00D37EEC" w14:textId="77777777">
                            <w:pPr>
                              <w:rPr>
                                <w:rFonts w:ascii="Tahoma" w:hAnsi="Tahoma" w:cs="Tahoma"/>
                              </w:rPr>
                            </w:pPr>
                            <w:r>
                              <w:rPr>
                                <w:rFonts w:ascii="Tahoma" w:hAnsi="Tahoma" w:cs="Tahoma"/>
                              </w:rPr>
                              <w:t>_______________________________</w:t>
                            </w:r>
                          </w:p>
                          <w:p w:rsidR="00D37EEC" w:rsidRPr="00882E6B" w:rsidP="00D37EEC" w14:textId="77777777">
                            <w:pPr>
                              <w:rPr>
                                <w:rFonts w:ascii="Tahoma" w:hAnsi="Tahoma" w:cs="Tahoma"/>
                              </w:rPr>
                            </w:pPr>
                            <w:r w:rsidRPr="00882E6B">
                              <w:rPr>
                                <w:rFonts w:ascii="Tahoma" w:hAnsi="Tahoma" w:cs="Tahoma"/>
                              </w:rPr>
                              <w:t>Město Mimoň</w:t>
                            </w:r>
                          </w:p>
                          <w:p w:rsidR="00D37EEC" w:rsidRPr="00882E6B" w:rsidP="00D37EEC" w14:textId="77777777">
                            <w:pPr>
                              <w:rPr>
                                <w:rFonts w:ascii="Tahoma" w:hAnsi="Tahoma" w:cs="Tahoma"/>
                              </w:rPr>
                            </w:pPr>
                            <w:r w:rsidRPr="00882E6B">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223.5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37EEC" w:rsidRPr="00D4731A" w:rsidP="00D37EEC" w14:paraId="7402C563" w14:textId="0EF5183D">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DE3244">
                        <w:rPr>
                          <w:rFonts w:ascii="Tahoma" w:hAnsi="Tahoma" w:cs="Tahoma"/>
                        </w:rPr>
                        <w:t xml:space="preserve"> 07.06.2022</w:t>
                      </w:r>
                    </w:p>
                    <w:p w:rsidR="00D37EEC" w:rsidRPr="00D4731A" w:rsidP="00D37EEC" w14:paraId="295B6AB1" w14:textId="77777777">
                      <w:pPr>
                        <w:rPr>
                          <w:rFonts w:ascii="Tahoma" w:hAnsi="Tahoma" w:cs="Tahoma"/>
                        </w:rPr>
                      </w:pPr>
                    </w:p>
                    <w:p w:rsidR="00D37EEC" w:rsidRPr="00D4731A" w:rsidP="00D37EEC" w14:paraId="3318C85E" w14:textId="77777777">
                      <w:pPr>
                        <w:rPr>
                          <w:rFonts w:ascii="Tahoma" w:hAnsi="Tahoma" w:cs="Tahoma"/>
                        </w:rPr>
                      </w:pPr>
                      <w:r w:rsidRPr="00D4731A">
                        <w:rPr>
                          <w:rFonts w:ascii="Tahoma" w:hAnsi="Tahoma" w:cs="Tahoma"/>
                        </w:rPr>
                        <w:t>Zástavce</w:t>
                      </w:r>
                    </w:p>
                    <w:p w:rsidR="00D37EEC" w:rsidRPr="00D4731A" w:rsidP="00D37EEC" w14:paraId="58CB7D3D" w14:textId="77777777">
                      <w:pPr>
                        <w:rPr>
                          <w:rFonts w:ascii="Tahoma" w:hAnsi="Tahoma" w:cs="Tahoma"/>
                        </w:rPr>
                      </w:pPr>
                    </w:p>
                    <w:p w:rsidR="00D37EEC" w:rsidRPr="00D4731A" w:rsidP="00D37EEC" w14:paraId="119064C1" w14:textId="77777777">
                      <w:pPr>
                        <w:rPr>
                          <w:rFonts w:ascii="Tahoma" w:hAnsi="Tahoma" w:cs="Tahoma"/>
                        </w:rPr>
                      </w:pPr>
                    </w:p>
                    <w:p w:rsidR="00D37EEC" w:rsidP="00D37EEC" w14:paraId="6B76008D" w14:textId="77777777">
                      <w:pPr>
                        <w:rPr>
                          <w:rFonts w:ascii="Tahoma" w:hAnsi="Tahoma" w:cs="Tahoma"/>
                        </w:rPr>
                      </w:pPr>
                    </w:p>
                    <w:p w:rsidR="00D37EEC" w:rsidP="00D37EEC" w14:paraId="29000328" w14:textId="77777777">
                      <w:pPr>
                        <w:rPr>
                          <w:rFonts w:ascii="Tahoma" w:hAnsi="Tahoma" w:cs="Tahoma"/>
                        </w:rPr>
                      </w:pPr>
                      <w:r>
                        <w:rPr>
                          <w:rFonts w:ascii="Tahoma" w:hAnsi="Tahoma" w:cs="Tahoma"/>
                        </w:rPr>
                        <w:t>_______________________________</w:t>
                      </w:r>
                    </w:p>
                    <w:p w:rsidR="00D37EEC" w:rsidRPr="00882E6B" w:rsidP="00D37EEC" w14:paraId="0085D899" w14:textId="77777777">
                      <w:pPr>
                        <w:rPr>
                          <w:rFonts w:ascii="Tahoma" w:hAnsi="Tahoma" w:cs="Tahoma"/>
                        </w:rPr>
                      </w:pPr>
                      <w:r w:rsidRPr="00882E6B">
                        <w:rPr>
                          <w:rFonts w:ascii="Tahoma" w:hAnsi="Tahoma" w:cs="Tahoma"/>
                        </w:rPr>
                        <w:t>Město Mimoň</w:t>
                      </w:r>
                    </w:p>
                    <w:p w:rsidR="00D37EEC" w:rsidRPr="00882E6B" w:rsidP="00D37EEC" w14:paraId="1FF9E2B5" w14:textId="77777777">
                      <w:pPr>
                        <w:rPr>
                          <w:rFonts w:ascii="Tahoma" w:hAnsi="Tahoma" w:cs="Tahoma"/>
                        </w:rPr>
                      </w:pPr>
                      <w:r w:rsidRPr="00882E6B">
                        <w:rPr>
                          <w:rFonts w:ascii="Tahoma" w:hAnsi="Tahoma" w:cs="Tahoma"/>
                        </w:rPr>
                        <w:t>starosta města</w:t>
                      </w:r>
                    </w:p>
                  </w:txbxContent>
                </v:textbox>
                <w10:wrap type="square"/>
              </v:shape>
            </w:pict>
          </mc:Fallback>
        </mc:AlternateContent>
      </w:r>
      <w:r>
        <w:rPr>
          <w:rFonts w:eastAsia="Times New Roman" w:cs="Times New Roman"/>
          <w:noProof/>
          <w:lang w:eastAsia="cs-CZ"/>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D37EEC" w:rsidRPr="00D4731A" w:rsidP="00D37EEC" w14:textId="439A47F6">
                            <w:pPr>
                              <w:rPr>
                                <w:rFonts w:ascii="Tahoma" w:hAnsi="Tahoma" w:cs="Tahoma"/>
                              </w:rPr>
                            </w:pPr>
                            <w:r w:rsidRPr="00D4731A">
                              <w:rPr>
                                <w:rFonts w:ascii="Tahoma" w:hAnsi="Tahoma" w:cs="Tahoma"/>
                              </w:rPr>
                              <w:t>V Praze dne</w:t>
                            </w:r>
                            <w:r w:rsidR="00DE3244">
                              <w:rPr>
                                <w:rFonts w:ascii="Tahoma" w:hAnsi="Tahoma" w:cs="Tahoma"/>
                              </w:rPr>
                              <w:t xml:space="preserve"> 07.06.2022</w:t>
                            </w:r>
                          </w:p>
                          <w:p w:rsidR="00D37EEC" w:rsidRPr="00D4731A" w:rsidP="00D37EEC" w14:textId="77777777">
                            <w:pPr>
                              <w:rPr>
                                <w:rFonts w:ascii="Tahoma" w:hAnsi="Tahoma" w:cs="Tahoma"/>
                              </w:rPr>
                            </w:pPr>
                          </w:p>
                          <w:p w:rsidR="00D37EEC" w:rsidRPr="00D4731A" w:rsidP="00D37EEC" w14:textId="77777777">
                            <w:pPr>
                              <w:rPr>
                                <w:rFonts w:ascii="Tahoma" w:hAnsi="Tahoma" w:cs="Tahoma"/>
                              </w:rPr>
                            </w:pPr>
                            <w:r w:rsidRPr="00D4731A">
                              <w:rPr>
                                <w:rFonts w:ascii="Tahoma" w:hAnsi="Tahoma" w:cs="Tahoma"/>
                              </w:rPr>
                              <w:t>Zástavní věřitel</w:t>
                            </w:r>
                          </w:p>
                          <w:p w:rsidR="00D37EEC" w:rsidRPr="00D4731A" w:rsidP="00D37EEC" w14:textId="77777777">
                            <w:pPr>
                              <w:rPr>
                                <w:rFonts w:ascii="Tahoma" w:hAnsi="Tahoma" w:cs="Tahoma"/>
                              </w:rPr>
                            </w:pPr>
                          </w:p>
                          <w:p w:rsidR="00D37EEC" w:rsidRPr="00D4731A" w:rsidP="00D37EEC" w14:textId="77777777">
                            <w:pPr>
                              <w:rPr>
                                <w:rFonts w:ascii="Tahoma" w:hAnsi="Tahoma" w:cs="Tahoma"/>
                              </w:rPr>
                            </w:pPr>
                          </w:p>
                          <w:p w:rsidR="00D37EEC" w:rsidRPr="00D4731A" w:rsidP="00D37EEC" w14:textId="77777777">
                            <w:pPr>
                              <w:rPr>
                                <w:rFonts w:ascii="Tahoma" w:hAnsi="Tahoma" w:cs="Tahoma"/>
                              </w:rPr>
                            </w:pPr>
                          </w:p>
                          <w:p w:rsidR="00D37EEC" w:rsidP="00D37EEC" w14:textId="77777777">
                            <w:pPr>
                              <w:rPr>
                                <w:rFonts w:ascii="Tahoma" w:hAnsi="Tahoma" w:cs="Tahoma"/>
                              </w:rPr>
                            </w:pPr>
                            <w:r>
                              <w:rPr>
                                <w:rFonts w:ascii="Tahoma" w:hAnsi="Tahoma" w:cs="Tahoma"/>
                              </w:rPr>
                              <w:t>____________________________</w:t>
                            </w:r>
                          </w:p>
                          <w:p w:rsidR="00D37EEC" w:rsidRPr="00D4731A" w:rsidP="00D37EEC" w14:textId="77777777">
                            <w:pPr>
                              <w:rPr>
                                <w:rFonts w:ascii="Tahoma" w:hAnsi="Tahoma" w:cs="Tahoma"/>
                              </w:rPr>
                            </w:pPr>
                            <w:r w:rsidRPr="00D4731A">
                              <w:rPr>
                                <w:rFonts w:ascii="Tahoma" w:hAnsi="Tahoma" w:cs="Tahoma"/>
                              </w:rPr>
                              <w:t>Státní fond podpory investic</w:t>
                            </w:r>
                          </w:p>
                          <w:p w:rsidR="00D37EEC" w:rsidRPr="00D4731A" w:rsidP="00D37EEC"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D37EEC" w:rsidRPr="00D4731A" w:rsidP="00D37EEC" w14:paraId="507AEE51" w14:textId="439A47F6">
                      <w:pPr>
                        <w:rPr>
                          <w:rFonts w:ascii="Tahoma" w:hAnsi="Tahoma" w:cs="Tahoma"/>
                        </w:rPr>
                      </w:pPr>
                      <w:r w:rsidRPr="00D4731A">
                        <w:rPr>
                          <w:rFonts w:ascii="Tahoma" w:hAnsi="Tahoma" w:cs="Tahoma"/>
                        </w:rPr>
                        <w:t>V Praze dne</w:t>
                      </w:r>
                      <w:r w:rsidR="00DE3244">
                        <w:rPr>
                          <w:rFonts w:ascii="Tahoma" w:hAnsi="Tahoma" w:cs="Tahoma"/>
                        </w:rPr>
                        <w:t xml:space="preserve"> 07.06.2022</w:t>
                      </w:r>
                    </w:p>
                    <w:p w:rsidR="00D37EEC" w:rsidRPr="00D4731A" w:rsidP="00D37EEC" w14:paraId="1715703C" w14:textId="77777777">
                      <w:pPr>
                        <w:rPr>
                          <w:rFonts w:ascii="Tahoma" w:hAnsi="Tahoma" w:cs="Tahoma"/>
                        </w:rPr>
                      </w:pPr>
                    </w:p>
                    <w:p w:rsidR="00D37EEC" w:rsidRPr="00D4731A" w:rsidP="00D37EEC" w14:paraId="2C7F5EA7" w14:textId="77777777">
                      <w:pPr>
                        <w:rPr>
                          <w:rFonts w:ascii="Tahoma" w:hAnsi="Tahoma" w:cs="Tahoma"/>
                        </w:rPr>
                      </w:pPr>
                      <w:r w:rsidRPr="00D4731A">
                        <w:rPr>
                          <w:rFonts w:ascii="Tahoma" w:hAnsi="Tahoma" w:cs="Tahoma"/>
                        </w:rPr>
                        <w:t>Zástavní věřitel</w:t>
                      </w:r>
                    </w:p>
                    <w:p w:rsidR="00D37EEC" w:rsidRPr="00D4731A" w:rsidP="00D37EEC" w14:paraId="2D5EF0A1" w14:textId="77777777">
                      <w:pPr>
                        <w:rPr>
                          <w:rFonts w:ascii="Tahoma" w:hAnsi="Tahoma" w:cs="Tahoma"/>
                        </w:rPr>
                      </w:pPr>
                    </w:p>
                    <w:p w:rsidR="00D37EEC" w:rsidRPr="00D4731A" w:rsidP="00D37EEC" w14:paraId="2E4220AA" w14:textId="77777777">
                      <w:pPr>
                        <w:rPr>
                          <w:rFonts w:ascii="Tahoma" w:hAnsi="Tahoma" w:cs="Tahoma"/>
                        </w:rPr>
                      </w:pPr>
                    </w:p>
                    <w:p w:rsidR="00D37EEC" w:rsidRPr="00D4731A" w:rsidP="00D37EEC" w14:paraId="39EBDADF" w14:textId="77777777">
                      <w:pPr>
                        <w:rPr>
                          <w:rFonts w:ascii="Tahoma" w:hAnsi="Tahoma" w:cs="Tahoma"/>
                        </w:rPr>
                      </w:pPr>
                    </w:p>
                    <w:p w:rsidR="00D37EEC" w:rsidP="00D37EEC" w14:paraId="283870EF" w14:textId="77777777">
                      <w:pPr>
                        <w:rPr>
                          <w:rFonts w:ascii="Tahoma" w:hAnsi="Tahoma" w:cs="Tahoma"/>
                        </w:rPr>
                      </w:pPr>
                      <w:r>
                        <w:rPr>
                          <w:rFonts w:ascii="Tahoma" w:hAnsi="Tahoma" w:cs="Tahoma"/>
                        </w:rPr>
                        <w:t>____________________________</w:t>
                      </w:r>
                    </w:p>
                    <w:p w:rsidR="00D37EEC" w:rsidRPr="00D4731A" w:rsidP="00D37EEC" w14:paraId="18514516" w14:textId="77777777">
                      <w:pPr>
                        <w:rPr>
                          <w:rFonts w:ascii="Tahoma" w:hAnsi="Tahoma" w:cs="Tahoma"/>
                        </w:rPr>
                      </w:pPr>
                      <w:r w:rsidRPr="00D4731A">
                        <w:rPr>
                          <w:rFonts w:ascii="Tahoma" w:hAnsi="Tahoma" w:cs="Tahoma"/>
                        </w:rPr>
                        <w:t>Státní fond podpory investic</w:t>
                      </w:r>
                    </w:p>
                    <w:p w:rsidR="00D37EEC" w:rsidRPr="00D4731A" w:rsidP="00D37EEC" w14:paraId="65431DD6"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D37EEC">
        <w:rPr>
          <w:rFonts w:ascii="Tahoma" w:eastAsia="Times New Roman" w:hAnsi="Tahoma" w:cs="Tahoma"/>
          <w:snapToGrid w:val="0"/>
          <w:color w:val="000000"/>
        </w:rPr>
        <w:tab/>
        <w:t xml:space="preserve">                   </w:t>
      </w:r>
      <w:r w:rsidRPr="00D37EEC">
        <w:rPr>
          <w:rFonts w:ascii="Tahoma" w:eastAsia="Times New Roman" w:hAnsi="Tahoma" w:cs="Tahoma"/>
          <w:snapToGrid w:val="0"/>
          <w:color w:val="000000"/>
        </w:rPr>
        <w:tab/>
      </w:r>
      <w:r w:rsidRPr="00D37EEC">
        <w:rPr>
          <w:rFonts w:ascii="Tahoma" w:eastAsia="Times New Roman" w:hAnsi="Tahoma" w:cs="Tahoma"/>
          <w:snapToGrid w:val="0"/>
          <w:color w:val="000000"/>
        </w:rPr>
        <w:tab/>
      </w:r>
    </w:p>
    <w:p w:rsidR="00D37EEC" w:rsidRPr="00D37EEC" w:rsidP="00D37EEC" w14:paraId="287E1FA3" w14:textId="77777777">
      <w:pPr>
        <w:widowControl w:val="0"/>
        <w:ind w:right="-48"/>
        <w:jc w:val="both"/>
        <w:rPr>
          <w:rFonts w:ascii="Tahoma" w:eastAsia="Times New Roman" w:hAnsi="Tahoma" w:cs="Tahoma"/>
          <w:snapToGrid w:val="0"/>
          <w:color w:val="000000"/>
        </w:rPr>
      </w:pPr>
    </w:p>
    <w:p w:rsidR="00D37EEC" w:rsidRPr="00D37EEC" w:rsidP="00D37EEC" w14:paraId="099078AD" w14:textId="77777777">
      <w:pPr>
        <w:widowControl w:val="0"/>
        <w:ind w:right="-48"/>
        <w:jc w:val="both"/>
        <w:rPr>
          <w:rFonts w:ascii="Tahoma" w:eastAsia="Times New Roman" w:hAnsi="Tahoma" w:cs="Tahoma"/>
          <w:snapToGrid w:val="0"/>
          <w:color w:val="000000"/>
        </w:rPr>
      </w:pPr>
    </w:p>
    <w:p w:rsidR="00D37EEC" w:rsidRPr="00D37EEC" w:rsidP="00D37EEC" w14:paraId="06722AC4" w14:textId="77777777">
      <w:pPr>
        <w:widowControl w:val="0"/>
        <w:ind w:right="-48"/>
        <w:jc w:val="both"/>
        <w:rPr>
          <w:rFonts w:ascii="Tahoma" w:eastAsia="Times New Roman" w:hAnsi="Tahoma" w:cs="Tahoma"/>
          <w:snapToGrid w:val="0"/>
          <w:color w:val="000000"/>
        </w:rPr>
      </w:pPr>
      <w:r w:rsidRPr="00D37EEC">
        <w:rPr>
          <w:rFonts w:ascii="Tahoma" w:eastAsia="Times New Roman" w:hAnsi="Tahoma" w:cs="Tahoma"/>
          <w:snapToGrid w:val="0"/>
          <w:color w:val="000000"/>
        </w:rPr>
        <w:tab/>
      </w:r>
      <w:r w:rsidRPr="00D37EEC">
        <w:rPr>
          <w:rFonts w:ascii="Tahoma" w:eastAsia="Times New Roman" w:hAnsi="Tahoma" w:cs="Tahoma"/>
          <w:snapToGrid w:val="0"/>
          <w:color w:val="000000"/>
        </w:rPr>
        <w:tab/>
      </w:r>
      <w:r w:rsidRPr="00D37EEC">
        <w:rPr>
          <w:rFonts w:ascii="Tahoma" w:eastAsia="Times New Roman" w:hAnsi="Tahoma" w:cs="Tahoma"/>
          <w:snapToGrid w:val="0"/>
          <w:color w:val="000000"/>
        </w:rPr>
        <w:tab/>
      </w:r>
      <w:r w:rsidRPr="00D37EEC">
        <w:rPr>
          <w:rFonts w:ascii="Tahoma" w:eastAsia="Times New Roman" w:hAnsi="Tahoma" w:cs="Tahoma"/>
          <w:snapToGrid w:val="0"/>
          <w:color w:val="000000"/>
        </w:rPr>
        <w:tab/>
      </w:r>
      <w:r w:rsidRPr="00D37EEC">
        <w:rPr>
          <w:rFonts w:ascii="Tahoma" w:eastAsia="Times New Roman" w:hAnsi="Tahoma" w:cs="Tahoma"/>
          <w:snapToGrid w:val="0"/>
          <w:color w:val="000000"/>
        </w:rPr>
        <w:tab/>
      </w:r>
    </w:p>
    <w:p w:rsidR="00D37EEC" w:rsidRPr="00D37EEC" w:rsidP="00D37EEC" w14:paraId="64DF513B" w14:textId="77777777">
      <w:pPr>
        <w:widowControl w:val="0"/>
        <w:ind w:right="-48"/>
        <w:jc w:val="both"/>
        <w:rPr>
          <w:rFonts w:ascii="Tahoma" w:eastAsia="Times New Roman" w:hAnsi="Tahoma" w:cs="Tahoma"/>
        </w:rPr>
      </w:pPr>
      <w:r w:rsidRPr="00D37EEC">
        <w:rPr>
          <w:rFonts w:ascii="Tahoma" w:eastAsia="Times New Roman" w:hAnsi="Tahoma" w:cs="Tahoma"/>
          <w:b/>
          <w:snapToGrid w:val="0"/>
          <w:color w:val="000000"/>
        </w:rPr>
        <w:tab/>
      </w:r>
      <w:r w:rsidRPr="00D37EEC">
        <w:rPr>
          <w:rFonts w:ascii="Tahoma" w:eastAsia="Times New Roman" w:hAnsi="Tahoma" w:cs="Tahoma"/>
          <w:b/>
          <w:snapToGrid w:val="0"/>
          <w:color w:val="000000"/>
        </w:rPr>
        <w:tab/>
      </w:r>
      <w:r w:rsidRPr="00D37EEC">
        <w:rPr>
          <w:rFonts w:ascii="Tahoma" w:eastAsia="Times New Roman" w:hAnsi="Tahoma" w:cs="Tahoma"/>
          <w:b/>
          <w:snapToGrid w:val="0"/>
          <w:color w:val="000000"/>
        </w:rPr>
        <w:tab/>
      </w:r>
      <w:r w:rsidRPr="00D37EEC">
        <w:rPr>
          <w:rFonts w:ascii="Tahoma" w:eastAsia="Times New Roman" w:hAnsi="Tahoma" w:cs="Tahoma"/>
          <w:b/>
          <w:snapToGrid w:val="0"/>
          <w:color w:val="000000"/>
        </w:rPr>
        <w:tab/>
      </w:r>
      <w:r w:rsidRPr="00D37EEC">
        <w:rPr>
          <w:rFonts w:ascii="Tahoma" w:eastAsia="Times New Roman" w:hAnsi="Tahoma" w:cs="Tahoma"/>
          <w:b/>
          <w:snapToGrid w:val="0"/>
          <w:color w:val="000000"/>
        </w:rPr>
        <w:tab/>
      </w:r>
      <w:r w:rsidRPr="00D37EEC">
        <w:rPr>
          <w:rFonts w:ascii="Tahoma" w:eastAsia="Times New Roman"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17C41808">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BD606B">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BD606B">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4">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11"/>
  </w:num>
  <w:num w:numId="6">
    <w:abstractNumId w:val="2"/>
  </w:num>
  <w:num w:numId="7">
    <w:abstractNumId w:val="4"/>
  </w:num>
  <w:num w:numId="8">
    <w:abstractNumId w:val="10"/>
  </w:num>
  <w:num w:numId="9">
    <w:abstractNumId w:val="6"/>
  </w:num>
  <w:num w:numId="10">
    <w:abstractNumId w:val="7"/>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66B9"/>
    <w:rsid w:val="00010C19"/>
    <w:rsid w:val="00030039"/>
    <w:rsid w:val="000A2E12"/>
    <w:rsid w:val="000D5195"/>
    <w:rsid w:val="00147B76"/>
    <w:rsid w:val="00165C51"/>
    <w:rsid w:val="001915A3"/>
    <w:rsid w:val="001A7D0D"/>
    <w:rsid w:val="001B16A8"/>
    <w:rsid w:val="001C74DF"/>
    <w:rsid w:val="00217F62"/>
    <w:rsid w:val="00235DDF"/>
    <w:rsid w:val="002618AD"/>
    <w:rsid w:val="00264D36"/>
    <w:rsid w:val="00266FBA"/>
    <w:rsid w:val="002C4D54"/>
    <w:rsid w:val="002E336A"/>
    <w:rsid w:val="002E79B9"/>
    <w:rsid w:val="0030031B"/>
    <w:rsid w:val="0033397B"/>
    <w:rsid w:val="003631D2"/>
    <w:rsid w:val="00367613"/>
    <w:rsid w:val="00391E2D"/>
    <w:rsid w:val="003B4396"/>
    <w:rsid w:val="00406C33"/>
    <w:rsid w:val="004643A5"/>
    <w:rsid w:val="004711B2"/>
    <w:rsid w:val="00472B54"/>
    <w:rsid w:val="004803F0"/>
    <w:rsid w:val="00480450"/>
    <w:rsid w:val="004F126C"/>
    <w:rsid w:val="0052401F"/>
    <w:rsid w:val="00564842"/>
    <w:rsid w:val="005657FA"/>
    <w:rsid w:val="005C3CD0"/>
    <w:rsid w:val="005E0D38"/>
    <w:rsid w:val="00642090"/>
    <w:rsid w:val="006432E8"/>
    <w:rsid w:val="006902F8"/>
    <w:rsid w:val="006B154A"/>
    <w:rsid w:val="006B6B96"/>
    <w:rsid w:val="006D59D6"/>
    <w:rsid w:val="006D6E12"/>
    <w:rsid w:val="00774547"/>
    <w:rsid w:val="00775A93"/>
    <w:rsid w:val="007A5423"/>
    <w:rsid w:val="007F2A86"/>
    <w:rsid w:val="00824497"/>
    <w:rsid w:val="0086683D"/>
    <w:rsid w:val="00876282"/>
    <w:rsid w:val="00882E6B"/>
    <w:rsid w:val="008920CC"/>
    <w:rsid w:val="008E1FC7"/>
    <w:rsid w:val="008F6502"/>
    <w:rsid w:val="00921B4E"/>
    <w:rsid w:val="00972DDE"/>
    <w:rsid w:val="00973C8D"/>
    <w:rsid w:val="0099443C"/>
    <w:rsid w:val="009A75A5"/>
    <w:rsid w:val="009C507E"/>
    <w:rsid w:val="009F319E"/>
    <w:rsid w:val="00A21290"/>
    <w:rsid w:val="00A37235"/>
    <w:rsid w:val="00A47618"/>
    <w:rsid w:val="00A477E8"/>
    <w:rsid w:val="00A906D8"/>
    <w:rsid w:val="00AB3B27"/>
    <w:rsid w:val="00AB5A74"/>
    <w:rsid w:val="00AC7B70"/>
    <w:rsid w:val="00AE0CA9"/>
    <w:rsid w:val="00AF3571"/>
    <w:rsid w:val="00B10A7E"/>
    <w:rsid w:val="00B95089"/>
    <w:rsid w:val="00BB48C6"/>
    <w:rsid w:val="00BD14FB"/>
    <w:rsid w:val="00BD2134"/>
    <w:rsid w:val="00BD50FC"/>
    <w:rsid w:val="00BD606B"/>
    <w:rsid w:val="00BF254C"/>
    <w:rsid w:val="00C23702"/>
    <w:rsid w:val="00C62D9B"/>
    <w:rsid w:val="00CA0A59"/>
    <w:rsid w:val="00CE5A82"/>
    <w:rsid w:val="00D1546D"/>
    <w:rsid w:val="00D22C0F"/>
    <w:rsid w:val="00D37EEC"/>
    <w:rsid w:val="00D4354B"/>
    <w:rsid w:val="00D4731A"/>
    <w:rsid w:val="00D47FCF"/>
    <w:rsid w:val="00DE3244"/>
    <w:rsid w:val="00DE7159"/>
    <w:rsid w:val="00E3363B"/>
    <w:rsid w:val="00E5089F"/>
    <w:rsid w:val="00E67CFF"/>
    <w:rsid w:val="00E74890"/>
    <w:rsid w:val="00E95937"/>
    <w:rsid w:val="00EC786A"/>
    <w:rsid w:val="00ED3A08"/>
    <w:rsid w:val="00EE5D4C"/>
    <w:rsid w:val="00F071AE"/>
    <w:rsid w:val="00F2000A"/>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3512</Words>
  <Characters>20723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8</cp:revision>
  <cp:lastPrinted>2022-06-07T09:34:00Z</cp:lastPrinted>
  <dcterms:created xsi:type="dcterms:W3CDTF">2022-05-25T08:45:00Z</dcterms:created>
  <dcterms:modified xsi:type="dcterms:W3CDTF">2022-06-08T08:00:00Z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8434/22/SEPO-SFPI</vt:lpwstr>
  </property>
  <property fmtid="{D5CDD505-2E9C-101B-9397-08002B2CF9AE}" pid="5" name="CJ_PostaDoruc_PisemnostOdpovedNa_Pisemnost">
    <vt:lpwstr>XXX-XXX-XXX</vt:lpwstr>
  </property>
  <property fmtid="{D5CDD505-2E9C-101B-9397-08002B2CF9AE}" pid="6" name="CJ_Spis_Pisemnost">
    <vt:lpwstr>17426/21/SEPO-SFPI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8.6.2022</vt:lpwstr>
  </property>
  <property fmtid="{D5CDD505-2E9C-101B-9397-08002B2CF9AE}" pid="12" name="DisplayName_CisloObalky_PostaOdes">
    <vt:lpwstr>ČÍSLO OBÁLKY</vt:lpwstr>
  </property>
  <property fmtid="{D5CDD505-2E9C-101B-9397-08002B2CF9AE}" pid="13" name="DisplayName_CJCol">
    <vt:lpwstr>&lt;TABLE&gt;&lt;TR&gt;&lt;TD&gt;Č.j.:&lt;/TD&gt;&lt;TD&gt;8434/22/SEPO-SFPI&lt;/TD&gt;&lt;/TR&gt;&lt;TR&gt;&lt;TD&gt;&lt;/TD&gt;&lt;TD&gt;&lt;/TD&gt;&lt;/TR&gt;&lt;/TABLE&gt;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30098/22-SFPI</vt:lpwstr>
  </property>
  <property fmtid="{D5CDD505-2E9C-101B-9397-08002B2CF9AE}" pid="19" name="Key_BarCode_Pisemnost">
    <vt:lpwstr>*B000631014*</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30098/22-SFPI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168100200</vt:lpwstr>
  </property>
  <property fmtid="{D5CDD505-2E9C-101B-9397-08002B2CF9AE}" pid="66" name="SFRBKlientCISLO_JEDNACI">
    <vt:lpwstr>EM/202/2021, 17426/21/SEPO-SFPI</vt:lpwstr>
  </property>
  <property fmtid="{D5CDD505-2E9C-101B-9397-08002B2CF9AE}" pid="67" name="SFRBKlientCISLO_KOMUNIKACE">
    <vt:lpwstr>J4OHFFJP</vt:lpwstr>
  </property>
  <property fmtid="{D5CDD505-2E9C-101B-9397-08002B2CF9AE}" pid="68" name="SFRBKlientCISLO_OP">
    <vt:lpwstr/>
  </property>
  <property fmtid="{D5CDD505-2E9C-101B-9397-08002B2CF9AE}" pid="69" name="SFRBKlientCISLO_PORADOVE">
    <vt:lpwstr>200</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60 869</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208 - 209</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2 588 563,00</vt:lpwstr>
  </property>
  <property fmtid="{D5CDD505-2E9C-101B-9397-08002B2CF9AE}" pid="152" name="SFRBKlientPREDPOKLAD_ANUITA">
    <vt:lpwstr>10 786,00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RS/200/2021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1 508 435,26</vt:lpwstr>
  </property>
  <property fmtid="{D5CDD505-2E9C-101B-9397-08002B2CF9AE}" pid="184" name="SFRBKlientTEPLO_NAKL_CELKEM_SML">
    <vt:lpwstr>0,00</vt:lpwstr>
  </property>
  <property fmtid="{D5CDD505-2E9C-101B-9397-08002B2CF9AE}" pid="185" name="SFRBKlientTEPLO_NAKL_CELKEM_ZAD">
    <vt:lpwstr>5 326 098,23</vt:lpwstr>
  </property>
  <property fmtid="{D5CDD505-2E9C-101B-9397-08002B2CF9AE}" pid="186" name="SFRBKlientTEPLO_NAKL_ZPUSOBILE_SML">
    <vt:lpwstr>0,00</vt:lpwstr>
  </property>
  <property fmtid="{D5CDD505-2E9C-101B-9397-08002B2CF9AE}" pid="187" name="SFRBKlientTEPLO_NAKL_ZPUSOBILE_ZAD">
    <vt:lpwstr>4 948 384,92</vt:lpwstr>
  </property>
  <property fmtid="{D5CDD505-2E9C-101B-9397-08002B2CF9AE}" pid="188" name="SFRBKlientTEPLO_PODPORA_CELKEM_SML">
    <vt:lpwstr>2 588 563,00</vt:lpwstr>
  </property>
  <property fmtid="{D5CDD505-2E9C-101B-9397-08002B2CF9AE}" pid="189" name="SFRBKlientTEPLO_PODPORA_CELKEM_ZAD">
    <vt:lpwstr>4 096 998,26</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2 588 563,00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13019/21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168100200-Z</vt:lpwstr>
  </property>
  <property fmtid="{D5CDD505-2E9C-101B-9397-08002B2CF9AE}" pid="300" name="Zkratka_SpisovyUzel_PoziceZodpo_Pisemnost">
    <vt:lpwstr>SEPO</vt:lpwstr>
  </property>
</Properties>
</file>