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757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269105" cy="42386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105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2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52.6pt;height:31.4pt;mso-position-horizontal-relative:char;mso-position-vertical-relative:line" type="#_x0000_t202" filled="true" fillcolor="#006fc0" stroked="false">
            <v:textbox inset="0,0,0,0">
              <w:txbxContent>
                <w:p>
                  <w:pPr>
                    <w:spacing w:before="151"/>
                    <w:ind w:left="3556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6"/>
                    </w:rPr>
                    <w:t>Doplňkový ceník služeb</w:t>
                  </w:r>
                  <w:r>
                    <w:rPr>
                      <w:rFonts w:ascii="Arial" w:hAnsi="Arial"/>
                      <w:sz w:val="3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(Ú</w:t>
      </w:r>
      <w:r>
        <w:rPr>
          <w:spacing w:val="-1"/>
        </w:rPr>
        <w:t>činnost</w:t>
      </w:r>
      <w:r>
        <w:rPr>
          <w:spacing w:val="-5"/>
        </w:rPr>
        <w:t> </w:t>
      </w:r>
      <w:r>
        <w:rPr>
          <w:spacing w:val="-1"/>
        </w:rPr>
        <w:t>od</w:t>
      </w:r>
      <w:r>
        <w:rPr>
          <w:spacing w:val="-6"/>
        </w:rPr>
        <w:t> </w:t>
      </w:r>
      <w:r>
        <w:rPr>
          <w:spacing w:val="1"/>
        </w:rPr>
        <w:t>8.</w:t>
      </w:r>
      <w:r>
        <w:rPr>
          <w:spacing w:val="-6"/>
        </w:rPr>
        <w:t> </w:t>
      </w:r>
      <w:r>
        <w:rPr/>
        <w:t>11.</w:t>
      </w:r>
      <w:r>
        <w:rPr>
          <w:spacing w:val="-6"/>
        </w:rPr>
        <w:t> </w:t>
      </w:r>
      <w:r>
        <w:rPr>
          <w:rFonts w:ascii="Arial" w:hAnsi="Arial"/>
          <w:spacing w:val="-1"/>
        </w:rPr>
        <w:t>2021)</w:t>
      </w:r>
      <w:r>
        <w:rPr>
          <w:rFonts w:ascii="Arial" w:hAnsi="Arial"/>
        </w:rPr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8"/>
        <w:gridCol w:w="1343"/>
        <w:gridCol w:w="1622"/>
      </w:tblGrid>
      <w:tr>
        <w:trPr>
          <w:trHeight w:val="636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40" w:lineRule="auto" w:before="169"/>
              <w:ind w:left="72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FFFFFF"/>
                <w:sz w:val="26"/>
              </w:rPr>
              <w:t>Videoslužby</w:t>
            </w:r>
            <w:r>
              <w:rPr>
                <w:rFonts w:ascii="Arial" w:hAnsi="Arial"/>
                <w:sz w:val="26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52" w:lineRule="exact" w:before="65"/>
              <w:ind w:left="165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Cena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/>
              <w:ind w:left="2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bez</w:t>
            </w:r>
            <w:r>
              <w:rPr>
                <w:rFonts w:ascii="Arial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DPH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40" w:lineRule="auto" w:before="192"/>
              <w:ind w:left="23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Cena</w:t>
            </w:r>
            <w:r>
              <w:rPr>
                <w:rFonts w:ascii="Arial"/>
                <w:b/>
                <w:color w:val="FFFFFF"/>
                <w:sz w:val="22"/>
              </w:rPr>
              <w:t> s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DPH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Videoverifikace</w:t>
            </w:r>
            <w:r>
              <w:rPr>
                <w:rFonts w:ascii="Arial" w:hAnsi="Arial" w:cs="Arial" w:eastAsia="Arial"/>
                <w:b/>
                <w:bCs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vizuální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kontrola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objektu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při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poplachové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události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využitím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videoverifikačních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IP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kamer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Jablotron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5"/>
              <w:ind w:left="40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91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156" w:right="129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110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63" w:right="302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Videoverifikace</w:t>
            </w:r>
            <w:r>
              <w:rPr>
                <w:rFonts w:ascii="Arial" w:hAnsi="Arial" w:cs="Arial" w:eastAsia="Arial"/>
                <w:b/>
                <w:bCs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vizuální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kontro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objektu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při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poplachové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události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využitím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standardních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kamerových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systémů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7"/>
              <w:ind w:left="3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124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156" w:right="129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7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150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63" w:right="302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8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10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Videopatrolace</w:t>
            </w:r>
            <w:r>
              <w:rPr>
                <w:rFonts w:ascii="Arial" w:hAnsi="Arial" w:cs="Arial" w:eastAsia="Arial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preventivní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kontrola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objektu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ve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stanoveném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čase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(min.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30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patrol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pacing w:val="-1"/>
                <w:sz w:val="18"/>
              </w:rPr>
              <w:t> měsíci)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7"/>
              <w:ind w:left="25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197" w:right="171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(za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kontrolu</w:t>
            </w:r>
            <w:r>
              <w:rPr>
                <w:rFonts w:ascii="Arial"/>
                <w:color w:val="7A7A7A"/>
                <w:spacing w:val="24"/>
                <w:sz w:val="18"/>
              </w:rPr>
              <w:t> </w:t>
            </w:r>
            <w:r>
              <w:rPr>
                <w:rFonts w:ascii="Arial"/>
                <w:color w:val="7A7A7A"/>
                <w:sz w:val="18"/>
              </w:rPr>
              <w:t>1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z w:val="18"/>
              </w:rPr>
              <w:t>- 4</w:t>
            </w:r>
            <w:r>
              <w:rPr>
                <w:rFonts w:ascii="Arial"/>
                <w:color w:val="7A7A7A"/>
                <w:spacing w:val="-2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kamer)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7"/>
              <w:ind w:right="3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9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304" w:right="343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(za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kontrolu</w:t>
            </w:r>
            <w:r>
              <w:rPr>
                <w:rFonts w:ascii="Arial"/>
                <w:color w:val="7A7A7A"/>
                <w:spacing w:val="24"/>
                <w:sz w:val="18"/>
              </w:rPr>
              <w:t> </w:t>
            </w:r>
            <w:r>
              <w:rPr>
                <w:rFonts w:ascii="Arial"/>
                <w:color w:val="7A7A7A"/>
                <w:sz w:val="18"/>
              </w:rPr>
              <w:t>1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z w:val="18"/>
              </w:rPr>
              <w:t>- </w:t>
            </w:r>
            <w:r>
              <w:rPr>
                <w:rFonts w:ascii="Arial"/>
                <w:color w:val="7A7A7A"/>
                <w:sz w:val="18"/>
              </w:rPr>
              <w:t>4</w:t>
            </w:r>
            <w:r>
              <w:rPr>
                <w:rFonts w:ascii="Arial"/>
                <w:color w:val="7A7A7A"/>
                <w:spacing w:val="-2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kamer)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Videotíseň</w:t>
            </w:r>
            <w:r>
              <w:rPr>
                <w:rFonts w:ascii="Arial" w:hAnsi="Arial" w:cs="Arial" w:eastAsia="Arial"/>
                <w:b/>
                <w:bCs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kontrola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situace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základě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stisknutí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tísňového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tlačítka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(doplňková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služba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službě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střežení,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pouze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pro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firmy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3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690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</w:p>
          <w:p>
            <w:pPr>
              <w:pStyle w:val="TableParagraph"/>
              <w:spacing w:line="206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835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</w:p>
          <w:p>
            <w:pPr>
              <w:pStyle w:val="TableParagraph"/>
              <w:spacing w:line="206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Videotíseň</w:t>
            </w:r>
            <w:r>
              <w:rPr>
                <w:rFonts w:ascii="Arial" w:hAnsi="Arial" w:cs="Arial" w:eastAsia="Arial"/>
                <w:b/>
                <w:bCs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kontrola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situace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základě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stisknutí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í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sňového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tlačítka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(samostatná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služba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pouze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pro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firmy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3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990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</w:p>
          <w:p>
            <w:pPr>
              <w:pStyle w:val="TableParagraph"/>
              <w:spacing w:line="206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3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 </w:t>
            </w:r>
            <w:r>
              <w:rPr>
                <w:rFonts w:ascii="Arial" w:hAnsi="Arial"/>
                <w:spacing w:val="-1"/>
                <w:sz w:val="22"/>
              </w:rPr>
              <w:t>198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</w:p>
          <w:p>
            <w:pPr>
              <w:pStyle w:val="TableParagraph"/>
              <w:spacing w:line="206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8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deozáznam</w:t>
            </w:r>
            <w:r>
              <w:rPr>
                <w:rFonts w:ascii="Arial" w:hAnsi="Arial" w:cs="Arial" w:eastAsia="Arial"/>
                <w:b/>
                <w:bCs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 w:eastAsia="Arial"/>
                <w:b/>
                <w:bCs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dny</w:t>
            </w:r>
            <w:r>
              <w:rPr>
                <w:rFonts w:ascii="Arial" w:hAnsi="Arial" w:cs="Arial" w:eastAsia="Arial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ov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ěření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událostí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uplynulých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dnů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doplňková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služba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bezpečnostní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službě,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pouze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pro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kamery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JABLOTRON)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149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7" w:lineRule="exact"/>
              <w:ind w:left="2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07" w:lineRule="exact"/>
              <w:ind w:left="2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z w:val="18"/>
              </w:rPr>
              <w:t>1</w:t>
            </w:r>
            <w:r>
              <w:rPr>
                <w:rFonts w:ascii="Arial"/>
                <w:color w:val="7A7A7A"/>
                <w:spacing w:val="-2"/>
                <w:sz w:val="18"/>
              </w:rPr>
              <w:t> </w:t>
            </w:r>
            <w:r>
              <w:rPr>
                <w:rFonts w:ascii="Arial"/>
                <w:color w:val="7A7A7A"/>
                <w:sz w:val="18"/>
              </w:rPr>
              <w:t>kameru)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180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63" w:right="302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7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deozáznam</w:t>
            </w:r>
            <w:r>
              <w:rPr>
                <w:rFonts w:ascii="Arial" w:hAnsi="Arial" w:cs="Arial" w:eastAsia="Arial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dní</w:t>
            </w:r>
            <w:r>
              <w:rPr>
                <w:rFonts w:ascii="Arial" w:hAnsi="Arial" w:cs="Arial" w:eastAsia="Arial"/>
                <w:b/>
                <w:bCs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ověření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událost</w:t>
            </w:r>
            <w:r>
              <w:rPr>
                <w:rFonts w:ascii="Arial" w:hAnsi="Arial" w:cs="Arial" w:eastAsia="Arial"/>
                <w:sz w:val="20"/>
                <w:szCs w:val="20"/>
              </w:rPr>
              <w:t>í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uplynulého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týd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doplňková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služba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bezpečnostní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službě,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pouze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pro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kamery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JABLOTRON)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5"/>
              <w:ind w:left="3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207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156" w:right="129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250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63" w:right="302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67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Videosekvence</w:t>
            </w:r>
            <w:r>
              <w:rPr>
                <w:rFonts w:ascii="Arial" w:hAnsi="Arial" w:cs="Arial" w:eastAsia="Arial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60</w:t>
            </w:r>
            <w:r>
              <w:rPr>
                <w:rFonts w:ascii="Arial" w:hAnsi="Arial" w:cs="Arial" w:eastAsia="Arial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minut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vý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záznam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z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každé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pop</w:t>
            </w:r>
            <w:r>
              <w:rPr>
                <w:rFonts w:ascii="Arial" w:hAnsi="Arial" w:cs="Arial" w:eastAsia="Arial"/>
                <w:sz w:val="20"/>
                <w:szCs w:val="20"/>
              </w:rPr>
              <w:t>lachové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události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doplňková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služba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bezpečnostní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službě,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pouze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pro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kamery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JABLOTRON)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40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50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156" w:right="129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5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60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63" w:right="302" w:firstLine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1</w:t>
            </w:r>
            <w:r>
              <w:rPr>
                <w:rFonts w:ascii="Arial" w:hAnsi="Arial"/>
                <w:color w:val="7A7A7A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7A7A7A"/>
                <w:sz w:val="18"/>
              </w:rPr>
              <w:t>kameru)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874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udiovýzva</w:t>
            </w:r>
            <w:r>
              <w:rPr>
                <w:rFonts w:ascii="Arial" w:hAnsi="Arial" w:cs="Arial" w:eastAsia="Arial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zdálená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výzva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využitím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reproduktoru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kamer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rozšíření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služby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Videoverifikace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Videopatrolace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/>
              <w:ind w:left="26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124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</w:t>
            </w:r>
            <w:r>
              <w:rPr>
                <w:rFonts w:ascii="Arial" w:hAnsi="Arial"/>
                <w:spacing w:val="-1"/>
                <w:sz w:val="22"/>
              </w:rPr>
              <w:t>č</w:t>
            </w:r>
          </w:p>
          <w:p>
            <w:pPr>
              <w:pStyle w:val="TableParagraph"/>
              <w:spacing w:line="206" w:lineRule="exact"/>
              <w:ind w:left="2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07" w:lineRule="exact" w:before="2"/>
              <w:ind w:left="2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7" w:lineRule="exact"/>
              <w:ind w:left="2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pacing w:val="-1"/>
                <w:sz w:val="18"/>
              </w:rPr>
              <w:t>reproduktor</w:t>
            </w:r>
            <w:r>
              <w:rPr>
                <w:rFonts w:ascii="Arial"/>
                <w:color w:val="7A7A7A"/>
                <w:spacing w:val="-1"/>
                <w:sz w:val="18"/>
              </w:rPr>
              <w:t>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03"/>
              <w:ind w:right="3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150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right="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(měsíčně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z w:val="18"/>
              </w:rPr>
              <w:t>1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reproduktor</w:t>
            </w:r>
            <w:r>
              <w:rPr>
                <w:rFonts w:ascii="Arial"/>
                <w:color w:val="7A7A7A"/>
                <w:spacing w:val="-1"/>
                <w:sz w:val="18"/>
              </w:rPr>
              <w:t>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67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40" w:lineRule="auto" w:before="185"/>
              <w:ind w:left="72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FFFFFF"/>
                <w:sz w:val="26"/>
              </w:rPr>
              <w:t>Služby</w:t>
            </w:r>
            <w:r>
              <w:rPr>
                <w:rFonts w:ascii="Arial" w:hAnsi="Arial"/>
                <w:b/>
                <w:color w:val="FFFFFF"/>
                <w:spacing w:val="-13"/>
                <w:sz w:val="26"/>
              </w:rPr>
              <w:t> </w:t>
            </w:r>
            <w:r>
              <w:rPr>
                <w:rFonts w:ascii="Arial" w:hAnsi="Arial"/>
                <w:b/>
                <w:color w:val="FFFFFF"/>
                <w:spacing w:val="1"/>
                <w:sz w:val="26"/>
              </w:rPr>
              <w:t>na</w:t>
            </w:r>
            <w:r>
              <w:rPr>
                <w:rFonts w:ascii="Arial" w:hAnsi="Arial"/>
                <w:b/>
                <w:color w:val="FFFFFF"/>
                <w:spacing w:val="-13"/>
                <w:sz w:val="26"/>
              </w:rPr>
              <w:t> </w:t>
            </w:r>
            <w:r>
              <w:rPr>
                <w:rFonts w:ascii="Arial" w:hAnsi="Arial"/>
                <w:b/>
                <w:color w:val="FFFFFF"/>
                <w:sz w:val="26"/>
              </w:rPr>
              <w:t>objednání</w:t>
            </w:r>
            <w:r>
              <w:rPr>
                <w:rFonts w:ascii="Arial" w:hAnsi="Arial"/>
                <w:sz w:val="26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52" w:lineRule="exact" w:before="81"/>
              <w:ind w:left="165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Cena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/>
              <w:ind w:left="2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bez</w:t>
            </w:r>
            <w:r>
              <w:rPr>
                <w:rFonts w:ascii="Arial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DPH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Cena</w:t>
            </w:r>
            <w:r>
              <w:rPr>
                <w:rFonts w:ascii="Arial"/>
                <w:b/>
                <w:color w:val="FFFFFF"/>
                <w:sz w:val="22"/>
              </w:rPr>
              <w:t> s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DPH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8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Patrolace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fyzická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kontrola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objektu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10"/>
              <w:ind w:left="25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207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(za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kontrolu)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10"/>
              <w:ind w:right="3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250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(za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kontrolu)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40" w:lineRule="auto" w:before="166"/>
              <w:ind w:left="72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6"/>
              </w:rPr>
              <w:t>Ostatní</w:t>
            </w:r>
            <w:r>
              <w:rPr>
                <w:rFonts w:ascii="Arial" w:hAnsi="Arial"/>
                <w:sz w:val="26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52" w:lineRule="exact" w:before="65"/>
              <w:ind w:left="165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Cena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/>
              <w:ind w:left="2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bez</w:t>
            </w:r>
            <w:r>
              <w:rPr>
                <w:rFonts w:ascii="Arial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DPH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9BD4"/>
          </w:tcPr>
          <w:p>
            <w:pPr>
              <w:pStyle w:val="TableParagraph"/>
              <w:spacing w:line="240" w:lineRule="auto" w:before="189"/>
              <w:ind w:left="23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Cena</w:t>
            </w:r>
            <w:r>
              <w:rPr>
                <w:rFonts w:ascii="Arial"/>
                <w:b/>
                <w:color w:val="FFFFFF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DPH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Dostřežení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přítomnos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zásahové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jednotky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po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narušení objektu</w:t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(první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dvě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hodiny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zdarma)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26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130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</w:p>
          <w:p>
            <w:pPr>
              <w:pStyle w:val="TableParagraph"/>
              <w:spacing w:line="206" w:lineRule="exact"/>
              <w:ind w:left="2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(za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hodinu)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right="3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157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right="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z w:val="18"/>
              </w:rPr>
              <w:t>(za</w:t>
            </w:r>
            <w:r>
              <w:rPr>
                <w:rFonts w:ascii="Arial"/>
                <w:color w:val="7A7A7A"/>
                <w:spacing w:val="1"/>
                <w:sz w:val="18"/>
              </w:rPr>
              <w:t> </w:t>
            </w:r>
            <w:r>
              <w:rPr>
                <w:rFonts w:ascii="Arial"/>
                <w:color w:val="7A7A7A"/>
                <w:spacing w:val="-1"/>
                <w:sz w:val="18"/>
              </w:rPr>
              <w:t>hodinu)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8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Dočasné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přerušení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zajištění přerušení poskytování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služeb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(přerušení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služeb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je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možné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měsíců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kalendářním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roce)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25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500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2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(jednorázově)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right="3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605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right="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(je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dnorázově)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08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Dohled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komunikací alarmu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přenos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 pomocí </w:t>
            </w:r>
            <w:r>
              <w:rPr>
                <w:rFonts w:ascii="Arial" w:hAnsi="Arial"/>
                <w:sz w:val="22"/>
              </w:rPr>
              <w:t>GSM</w:t>
            </w:r>
            <w:r>
              <w:rPr>
                <w:rFonts w:ascii="Arial" w:hAnsi="Arial"/>
                <w:spacing w:val="-1"/>
                <w:sz w:val="22"/>
              </w:rPr>
              <w:t> sítě</w:t>
            </w: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(neplatí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alarm Jablotron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Bezpečnostní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SIM kartou)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08"/>
              <w:ind w:left="3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10</w:t>
            </w:r>
            <w:r>
              <w:rPr>
                <w:rFonts w:ascii="Arial" w:hAnsi="Arial"/>
                <w:spacing w:val="-1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08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121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Dohled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komunikací alarmu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přenos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 pomocí radiové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sítě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3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100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121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970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51"/>
              <w:ind w:left="72" w:right="1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22"/>
              </w:rPr>
              <w:t>P</w:t>
            </w:r>
            <w:r>
              <w:rPr>
                <w:rFonts w:ascii="Arial" w:hAnsi="Arial"/>
                <w:spacing w:val="-1"/>
                <w:sz w:val="22"/>
              </w:rPr>
              <w:t>oplatek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za </w:t>
            </w:r>
            <w:r>
              <w:rPr>
                <w:rFonts w:ascii="Arial" w:hAnsi="Arial"/>
                <w:spacing w:val="-1"/>
                <w:sz w:val="22"/>
              </w:rPr>
              <w:t>analýzu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komunikac</w:t>
            </w:r>
            <w:r>
              <w:rPr>
                <w:rFonts w:ascii="Arial" w:hAnsi="Arial"/>
                <w:spacing w:val="-1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Bezpečnostní SIM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karty mimo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MyJABLOTRON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(j</w:t>
            </w:r>
            <w:r>
              <w:rPr>
                <w:rFonts w:ascii="Arial" w:hAnsi="Arial"/>
                <w:spacing w:val="-1"/>
                <w:sz w:val="18"/>
              </w:rPr>
              <w:t>ednotkou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rozumí</w:t>
            </w:r>
            <w:r>
              <w:rPr>
                <w:rFonts w:ascii="Arial" w:hAnsi="Arial"/>
                <w:sz w:val="18"/>
              </w:rPr>
              <w:t> 1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MB </w:t>
            </w:r>
            <w:r>
              <w:rPr>
                <w:rFonts w:ascii="Arial" w:hAnsi="Arial"/>
                <w:spacing w:val="-1"/>
                <w:sz w:val="18"/>
              </w:rPr>
              <w:t>datové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komunikace,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SMS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nebo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minut</w:t>
            </w:r>
            <w:r>
              <w:rPr>
                <w:rFonts w:ascii="Arial" w:hAnsi="Arial"/>
                <w:spacing w:val="-1"/>
                <w:sz w:val="18"/>
              </w:rPr>
              <w:t>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hlasového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volání</w:t>
            </w:r>
            <w:r>
              <w:rPr>
                <w:rFonts w:ascii="Arial" w:hAnsi="Arial"/>
                <w:spacing w:val="69"/>
                <w:w w:val="9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prostřednictvím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Bezpečnostní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SIM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karty </w:t>
            </w:r>
            <w:r>
              <w:rPr>
                <w:rFonts w:ascii="Arial" w:hAnsi="Arial"/>
                <w:sz w:val="18"/>
              </w:rPr>
              <w:t>mimo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MyJABLOTRON,</w:t>
            </w:r>
            <w:r>
              <w:rPr>
                <w:rFonts w:ascii="Arial" w:hAnsi="Arial"/>
                <w:sz w:val="18"/>
              </w:rPr>
              <w:t> tj. </w:t>
            </w: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rozporu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VOP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48"/>
              <w:ind w:left="3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2</w:t>
            </w:r>
            <w:r>
              <w:rPr>
                <w:rFonts w:ascii="Arial" w:hAnsi="Arial"/>
                <w:spacing w:val="-1"/>
                <w:sz w:val="22"/>
              </w:rPr>
              <w:t>,40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173" w:right="144" w:firstLine="1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jed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notku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analyzované</w:t>
            </w:r>
            <w:r>
              <w:rPr>
                <w:rFonts w:ascii="Arial" w:hAnsi="Arial"/>
                <w:color w:val="7A7A7A"/>
                <w:spacing w:val="28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komunikace)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2</w:t>
            </w:r>
            <w:r>
              <w:rPr>
                <w:rFonts w:ascii="Arial" w:hAnsi="Arial"/>
                <w:spacing w:val="-1"/>
                <w:sz w:val="22"/>
              </w:rPr>
              <w:t>,</w:t>
            </w:r>
            <w:r>
              <w:rPr>
                <w:rFonts w:ascii="Arial" w:hAnsi="Arial"/>
                <w:spacing w:val="-1"/>
                <w:sz w:val="22"/>
              </w:rPr>
              <w:t>90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80" w:right="316" w:firstLine="1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jednotku</w:t>
            </w:r>
            <w:r>
              <w:rPr>
                <w:rFonts w:ascii="Arial" w:hAnsi="Arial"/>
                <w:color w:val="7A7A7A"/>
                <w:spacing w:val="26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analyzované</w:t>
            </w:r>
            <w:r>
              <w:rPr>
                <w:rFonts w:ascii="Arial" w:hAnsi="Arial"/>
                <w:color w:val="7A7A7A"/>
                <w:spacing w:val="28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komunikace)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8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Prodej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univerzálního GPRS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komunikátor</w:t>
            </w:r>
            <w:r>
              <w:rPr>
                <w:rFonts w:ascii="Arial" w:hAnsi="Arial"/>
                <w:spacing w:val="-1"/>
                <w:sz w:val="22"/>
              </w:rPr>
              <w:t>u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23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 </w:t>
            </w:r>
            <w:r>
              <w:rPr>
                <w:rFonts w:ascii="Arial" w:hAnsi="Arial"/>
                <w:spacing w:val="-1"/>
                <w:sz w:val="22"/>
              </w:rPr>
              <w:t>800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(jednorázově)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right="3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 </w:t>
            </w:r>
            <w:r>
              <w:rPr>
                <w:rFonts w:ascii="Arial" w:hAnsi="Arial"/>
                <w:spacing w:val="-1"/>
                <w:sz w:val="22"/>
              </w:rPr>
              <w:t>018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(jednorázově)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Pronájem radiového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vysílače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3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</w:t>
            </w:r>
            <w:r>
              <w:rPr>
                <w:rFonts w:ascii="Arial" w:hAnsi="Arial"/>
                <w:spacing w:val="-1"/>
                <w:sz w:val="22"/>
              </w:rPr>
              <w:t>00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363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57" w:lineRule="exact"/>
              <w:ind w:left="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Poplatek</w:t>
            </w:r>
            <w:r>
              <w:rPr>
                <w:rFonts w:ascii="Arial" w:hAnsi="Arial" w:cs="Arial" w:eastAsia="Arial"/>
                <w:sz w:val="22"/>
                <w:szCs w:val="22"/>
              </w:rPr>
              <w:t> za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nestandardní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obje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 500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position w:val="8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spacing w:val="22"/>
                <w:position w:val="8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2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000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position w:val="8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neplatí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jednu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bytovou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jednotku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- </w:t>
            </w:r>
            <w:r>
              <w:rPr>
                <w:rFonts w:ascii="Arial" w:hAnsi="Arial"/>
                <w:spacing w:val="-1"/>
                <w:sz w:val="18"/>
              </w:rPr>
              <w:t>byt,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rod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1"/>
                <w:sz w:val="18"/>
              </w:rPr>
              <w:t>nný </w:t>
            </w:r>
            <w:r>
              <w:rPr>
                <w:rFonts w:ascii="Arial" w:hAnsi="Arial"/>
                <w:sz w:val="18"/>
              </w:rPr>
              <w:t>dům)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3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500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44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605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(za</w:t>
            </w:r>
            <w:r>
              <w:rPr>
                <w:rFonts w:ascii="Arial" w:hAnsi="Arial"/>
                <w:color w:val="7A7A7A"/>
                <w:spacing w:val="1"/>
                <w:sz w:val="18"/>
              </w:rPr>
              <w:t> 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měsíc)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8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105"/>
              <w:ind w:left="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22"/>
              </w:rPr>
              <w:t>P</w:t>
            </w:r>
            <w:r>
              <w:rPr>
                <w:rFonts w:ascii="Arial" w:hAnsi="Arial"/>
                <w:spacing w:val="-1"/>
                <w:sz w:val="22"/>
              </w:rPr>
              <w:t>oplatek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za </w:t>
            </w:r>
            <w:r>
              <w:rPr>
                <w:rFonts w:ascii="Arial" w:hAnsi="Arial"/>
                <w:spacing w:val="-2"/>
                <w:sz w:val="22"/>
              </w:rPr>
              <w:t>nestandardní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objekt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 </w:t>
            </w:r>
            <w:r>
              <w:rPr>
                <w:rFonts w:ascii="Arial" w:hAnsi="Arial"/>
                <w:spacing w:val="-1"/>
                <w:sz w:val="22"/>
              </w:rPr>
              <w:t>000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</w:t>
            </w:r>
            <w:r>
              <w:rPr>
                <w:rFonts w:ascii="Arial" w:hAnsi="Arial"/>
                <w:position w:val="8"/>
                <w:sz w:val="14"/>
              </w:rPr>
              <w:t>2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neplatí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jednu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bytovou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jednotku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- </w:t>
            </w:r>
            <w:r>
              <w:rPr>
                <w:rFonts w:ascii="Arial" w:hAnsi="Arial"/>
                <w:spacing w:val="-1"/>
                <w:sz w:val="18"/>
              </w:rPr>
              <w:t>byt,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rodinný </w:t>
            </w:r>
            <w:r>
              <w:rPr>
                <w:rFonts w:ascii="Arial" w:hAnsi="Arial"/>
                <w:sz w:val="18"/>
              </w:rPr>
              <w:t>dům)</w:t>
            </w:r>
          </w:p>
        </w:tc>
        <w:tc>
          <w:tcPr>
            <w:tcW w:w="29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Individuální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cenová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nabídka</w:t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Telefonické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</w:t>
            </w:r>
            <w:r>
              <w:rPr>
                <w:rFonts w:ascii="Arial" w:hAnsi="Arial"/>
                <w:spacing w:val="-1"/>
                <w:sz w:val="22"/>
              </w:rPr>
              <w:t>pozornění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</w:t>
            </w:r>
            <w:r>
              <w:rPr>
                <w:rFonts w:ascii="Arial" w:hAnsi="Arial"/>
                <w:spacing w:val="-1"/>
                <w:sz w:val="22"/>
              </w:rPr>
              <w:t>uzamčení objektu/sekce</w:t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(na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objednání)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pacing w:val="-1"/>
                <w:sz w:val="18"/>
              </w:rPr>
              <w:t>(kontrola)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110"/>
              <w:ind w:right="6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</w:p>
          <w:p>
            <w:pPr>
              <w:pStyle w:val="TableParagraph"/>
              <w:spacing w:line="206" w:lineRule="exact"/>
              <w:ind w:right="6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7A7A7A"/>
                <w:spacing w:val="-1"/>
                <w:sz w:val="18"/>
              </w:rPr>
              <w:t>(kontrola)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50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notifikačních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z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aplikace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MyJABLOTRON</w:t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zpoplatněny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jsou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pouze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nepoplachové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SMS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3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66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</w:t>
            </w:r>
            <w:r>
              <w:rPr>
                <w:rFonts w:ascii="Arial" w:hAnsi="Arial"/>
                <w:color w:val="7A7A7A"/>
                <w:spacing w:val="-1"/>
                <w:sz w:val="18"/>
              </w:rPr>
              <w:t>balíček)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49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80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</w:p>
          <w:p>
            <w:pPr>
              <w:pStyle w:val="TableParagraph"/>
              <w:spacing w:line="206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(balíček)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82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2</w:t>
            </w:r>
            <w:r>
              <w:rPr>
                <w:rFonts w:ascii="Arial" w:hAnsi="Arial"/>
                <w:spacing w:val="-1"/>
                <w:sz w:val="22"/>
              </w:rPr>
              <w:t>50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notifikačních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aplikace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MyJABLOTRON</w:t>
            </w: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(zpo</w:t>
            </w:r>
            <w:r>
              <w:rPr>
                <w:rFonts w:ascii="Arial" w:hAnsi="Arial"/>
                <w:spacing w:val="-1"/>
                <w:sz w:val="18"/>
              </w:rPr>
              <w:t>platněny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jsou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pouze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nepoplachové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SMS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3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</w:t>
            </w:r>
            <w:r>
              <w:rPr>
                <w:rFonts w:ascii="Arial" w:hAnsi="Arial"/>
                <w:spacing w:val="-1"/>
                <w:sz w:val="22"/>
              </w:rPr>
              <w:t>14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(balíček)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43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380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z w:val="18"/>
              </w:rPr>
              <w:t>(bal</w:t>
            </w:r>
            <w:r>
              <w:rPr>
                <w:rFonts w:ascii="Arial" w:hAnsi="Arial"/>
                <w:color w:val="7A7A7A"/>
                <w:sz w:val="18"/>
              </w:rPr>
              <w:t>íček)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79" w:hRule="exact"/>
        </w:trPr>
        <w:tc>
          <w:tcPr>
            <w:tcW w:w="8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 </w:t>
            </w:r>
            <w:r>
              <w:rPr>
                <w:rFonts w:ascii="Arial" w:hAnsi="Arial"/>
                <w:spacing w:val="-1"/>
                <w:sz w:val="22"/>
              </w:rPr>
              <w:t>00</w:t>
            </w:r>
            <w:r>
              <w:rPr>
                <w:rFonts w:ascii="Arial" w:hAnsi="Arial"/>
                <w:spacing w:val="-1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notifikačních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SMS </w:t>
            </w:r>
            <w:r>
              <w:rPr>
                <w:rFonts w:ascii="Arial" w:hAnsi="Arial"/>
                <w:sz w:val="22"/>
              </w:rPr>
              <w:t>z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aplikace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MyJABLOTRON</w:t>
            </w:r>
          </w:p>
          <w:p>
            <w:pPr>
              <w:pStyle w:val="TableParagraph"/>
              <w:spacing w:line="206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zpoplatněny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jsou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pouze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nepoplachové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SMS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2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 </w:t>
            </w:r>
            <w:r>
              <w:rPr>
                <w:rFonts w:ascii="Arial" w:hAnsi="Arial"/>
                <w:spacing w:val="-1"/>
                <w:sz w:val="22"/>
              </w:rPr>
              <w:t>198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(balíček)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EEAF6"/>
          </w:tcPr>
          <w:p>
            <w:pPr>
              <w:pStyle w:val="TableParagraph"/>
              <w:spacing w:line="252" w:lineRule="exact" w:before="110"/>
              <w:ind w:left="3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 </w:t>
            </w:r>
            <w:r>
              <w:rPr>
                <w:rFonts w:ascii="Arial" w:hAnsi="Arial"/>
                <w:spacing w:val="-1"/>
                <w:sz w:val="22"/>
              </w:rPr>
              <w:t>450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Kč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06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7A7A7A"/>
                <w:spacing w:val="-1"/>
                <w:sz w:val="18"/>
              </w:rPr>
              <w:t>(balíček)</w:t>
            </w:r>
            <w:r>
              <w:rPr>
                <w:rFonts w:ascii="Arial" w:hAns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18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6849182" cy="44291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182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1910" w:h="24390"/>
          <w:pgMar w:top="220" w:bottom="0" w:left="320" w:right="300"/>
        </w:sectPr>
      </w:pPr>
    </w:p>
    <w:p>
      <w:pPr>
        <w:pStyle w:val="Heading1"/>
        <w:spacing w:line="240" w:lineRule="auto"/>
        <w:ind w:right="0"/>
        <w:jc w:val="left"/>
      </w:pPr>
      <w:r>
        <w:rPr/>
        <w:pict>
          <v:group style="position:absolute;margin-left:431.880005pt;margin-top:441.599945pt;width:55.1pt;height:43.7pt;mso-position-horizontal-relative:page;mso-position-vertical-relative:page;z-index:-10288" coordorigin="8638,8832" coordsize="1102,874">
            <v:group style="position:absolute;left:8638;top:8832;width:1102;height:252" coordorigin="8638,8832" coordsize="1102,252">
              <v:shape style="position:absolute;left:8638;top:8832;width:1102;height:252" coordorigin="8638,8832" coordsize="1102,252" path="m8638,9084l9739,9084,9739,8832,8638,8832,8638,9084xe" filled="true" fillcolor="#deeaf6" stroked="false">
                <v:path arrowok="t"/>
                <v:fill type="solid"/>
              </v:shape>
            </v:group>
            <v:group style="position:absolute;left:8638;top:9084;width:1102;height:209" coordorigin="8638,9084" coordsize="1102,209">
              <v:shape style="position:absolute;left:8638;top:9084;width:1102;height:209" coordorigin="8638,9084" coordsize="1102,209" path="m8638,9293l9739,9293,9739,9084,8638,9084,8638,9293xe" filled="true" fillcolor="#deeaf6" stroked="false">
                <v:path arrowok="t"/>
                <v:fill type="solid"/>
              </v:shape>
            </v:group>
            <v:group style="position:absolute;left:8638;top:9293;width:1102;height:207" coordorigin="8638,9293" coordsize="1102,207">
              <v:shape style="position:absolute;left:8638;top:9293;width:1102;height:207" coordorigin="8638,9293" coordsize="1102,207" path="m8638,9499l9739,9499,9739,9293,8638,9293,8638,9499xe" filled="true" fillcolor="#deeaf6" stroked="false">
                <v:path arrowok="t"/>
                <v:fill type="solid"/>
              </v:shape>
            </v:group>
            <v:group style="position:absolute;left:8638;top:9499;width:1102;height:207" coordorigin="8638,9499" coordsize="1102,207">
              <v:shape style="position:absolute;left:8638;top:9499;width:1102;height:207" coordorigin="8638,9499" coordsize="1102,207" path="m8638,9706l9739,9706,9739,9499,8638,9499,8638,9706xe" filled="true" fillcolor="#deeaf6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F-12-75</w:t>
      </w:r>
      <w:r>
        <w:rPr/>
      </w:r>
    </w:p>
    <w:p>
      <w:pPr>
        <w:spacing w:before="80"/>
        <w:ind w:left="2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  <w:t>1 /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1</w:t>
      </w:r>
    </w:p>
    <w:p>
      <w:pPr>
        <w:pStyle w:val="Heading1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2110-08</w:t>
      </w:r>
    </w:p>
    <w:sectPr>
      <w:type w:val="continuous"/>
      <w:pgSz w:w="11910" w:h="24390"/>
      <w:pgMar w:top="220" w:bottom="0" w:left="320" w:right="300"/>
      <w:cols w:num="3" w:equalWidth="0">
        <w:col w:w="929" w:space="3905"/>
        <w:col w:w="562" w:space="4672"/>
        <w:col w:w="12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4"/>
      <w:ind w:left="26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8"/>
      <w:ind w:left="246"/>
      <w:outlineLvl w:val="1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sedlak</dc:creator>
  <dc:title>Popis</dc:title>
  <dcterms:created xsi:type="dcterms:W3CDTF">2022-06-07T13:17:29Z</dcterms:created>
  <dcterms:modified xsi:type="dcterms:W3CDTF">2022-06-07T13:17:29Z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2022-06-07T00:00:00Z</vt:filetime>
  </property>
</Properties>
</file>