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576E40" w:rsidRDefault="00576E40" w:rsidP="00576E40">
      <w:pPr>
        <w:rPr>
          <w:b/>
          <w:sz w:val="24"/>
        </w:rPr>
      </w:pPr>
      <w:r>
        <w:rPr>
          <w:b/>
          <w:sz w:val="24"/>
        </w:rPr>
        <w:t>Statutární město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  <w:t>Masarykovo náměstí 97/1, 586 01  Jihlava,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00286010, 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zastoupené: </w:t>
      </w:r>
      <w:r>
        <w:rPr>
          <w:sz w:val="24"/>
        </w:rPr>
        <w:tab/>
      </w:r>
      <w:r>
        <w:rPr>
          <w:sz w:val="24"/>
        </w:rPr>
        <w:tab/>
      </w:r>
      <w:r w:rsidR="000B5593">
        <w:rPr>
          <w:sz w:val="24"/>
        </w:rPr>
        <w:t>Bc. Danielem Škarkou, uvolněným členem Rady města Jihlavy,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bankovní spojení: </w:t>
      </w:r>
      <w:r>
        <w:rPr>
          <w:sz w:val="24"/>
        </w:rPr>
        <w:tab/>
        <w:t>Česká spořitelna, a. s.,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číslo účtu: 27-1466072369/0800,</w:t>
      </w:r>
    </w:p>
    <w:p w:rsidR="00576E40" w:rsidRDefault="00576E40" w:rsidP="00576E40">
      <w:pPr>
        <w:ind w:left="1416" w:firstLine="708"/>
        <w:rPr>
          <w:sz w:val="24"/>
        </w:rPr>
      </w:pPr>
      <w:r>
        <w:rPr>
          <w:sz w:val="24"/>
        </w:rPr>
        <w:t>variabilní symbol:</w:t>
      </w:r>
      <w:r w:rsidR="001B3967">
        <w:rPr>
          <w:sz w:val="24"/>
        </w:rPr>
        <w:t xml:space="preserve"> </w:t>
      </w:r>
      <w:r w:rsidR="00F17303">
        <w:rPr>
          <w:sz w:val="24"/>
        </w:rPr>
        <w:t>4379</w:t>
      </w:r>
      <w:r w:rsidR="001B3967">
        <w:rPr>
          <w:sz w:val="24"/>
        </w:rPr>
        <w:t>,</w:t>
      </w:r>
    </w:p>
    <w:p w:rsidR="00080F26" w:rsidRDefault="00080F26" w:rsidP="00080F26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576E40" w:rsidRDefault="00576E40" w:rsidP="00080F26">
      <w:pPr>
        <w:spacing w:after="120"/>
        <w:rPr>
          <w:sz w:val="24"/>
        </w:rPr>
      </w:pPr>
      <w:r>
        <w:rPr>
          <w:sz w:val="24"/>
        </w:rPr>
        <w:t>a</w:t>
      </w:r>
    </w:p>
    <w:p w:rsidR="00576E40" w:rsidRDefault="00555D0F" w:rsidP="00576E40">
      <w:pPr>
        <w:rPr>
          <w:sz w:val="24"/>
        </w:rPr>
      </w:pPr>
      <w:r>
        <w:rPr>
          <w:b/>
          <w:sz w:val="24"/>
        </w:rPr>
        <w:t xml:space="preserve">INTEGRAČNÍ CENTRUM </w:t>
      </w:r>
      <w:proofErr w:type="gramStart"/>
      <w:r>
        <w:rPr>
          <w:b/>
          <w:sz w:val="24"/>
        </w:rPr>
        <w:t xml:space="preserve">SASOV </w:t>
      </w:r>
      <w:proofErr w:type="spellStart"/>
      <w:r>
        <w:rPr>
          <w:b/>
          <w:sz w:val="24"/>
        </w:rPr>
        <w:t>z.ú</w:t>
      </w:r>
      <w:proofErr w:type="spellEnd"/>
      <w:r>
        <w:rPr>
          <w:b/>
          <w:sz w:val="24"/>
        </w:rPr>
        <w:t>.</w:t>
      </w:r>
      <w:proofErr w:type="gramEnd"/>
    </w:p>
    <w:p w:rsidR="00576E40" w:rsidRDefault="00576E40" w:rsidP="00576E40">
      <w:pPr>
        <w:rPr>
          <w:sz w:val="24"/>
        </w:rPr>
      </w:pPr>
      <w:r>
        <w:rPr>
          <w:sz w:val="24"/>
        </w:rPr>
        <w:t>se sídlem:</w:t>
      </w:r>
      <w:r w:rsidR="003B68CA">
        <w:rPr>
          <w:sz w:val="24"/>
        </w:rPr>
        <w:t xml:space="preserve"> </w:t>
      </w:r>
      <w:r w:rsidR="003B68CA">
        <w:rPr>
          <w:sz w:val="24"/>
        </w:rPr>
        <w:tab/>
      </w:r>
      <w:r w:rsidR="003B68CA">
        <w:rPr>
          <w:sz w:val="24"/>
        </w:rPr>
        <w:tab/>
      </w:r>
      <w:r w:rsidR="00D76262">
        <w:rPr>
          <w:sz w:val="24"/>
        </w:rPr>
        <w:t xml:space="preserve">Telečská </w:t>
      </w:r>
      <w:r w:rsidR="00555D0F">
        <w:rPr>
          <w:sz w:val="24"/>
        </w:rPr>
        <w:t>1720/7</w:t>
      </w:r>
      <w:r w:rsidR="00D76262">
        <w:rPr>
          <w:sz w:val="24"/>
        </w:rPr>
        <w:t>, 586 01 Jihlava,</w:t>
      </w:r>
    </w:p>
    <w:p w:rsidR="00555D0F" w:rsidRDefault="002E09AD" w:rsidP="00555D0F">
      <w:pPr>
        <w:rPr>
          <w:sz w:val="24"/>
        </w:rPr>
      </w:pPr>
      <w:r>
        <w:rPr>
          <w:sz w:val="24"/>
        </w:rPr>
        <w:t>zastoupen</w:t>
      </w:r>
      <w:r w:rsidR="00555D0F">
        <w:rPr>
          <w:sz w:val="24"/>
        </w:rPr>
        <w:t>é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 xml:space="preserve">JUDr. Dagmar </w:t>
      </w:r>
      <w:proofErr w:type="spellStart"/>
      <w:r w:rsidR="00555D0F">
        <w:rPr>
          <w:sz w:val="24"/>
        </w:rPr>
        <w:t>Zápotočnou</w:t>
      </w:r>
      <w:proofErr w:type="spellEnd"/>
      <w:r w:rsidR="00555D0F">
        <w:rPr>
          <w:sz w:val="24"/>
        </w:rPr>
        <w:t>, MBA</w:t>
      </w:r>
      <w:r>
        <w:rPr>
          <w:sz w:val="24"/>
        </w:rPr>
        <w:t xml:space="preserve">, </w:t>
      </w:r>
      <w:r w:rsidR="00555D0F">
        <w:rPr>
          <w:sz w:val="24"/>
        </w:rPr>
        <w:t>ředitelkou organizace</w:t>
      </w:r>
    </w:p>
    <w:p w:rsidR="006E6753" w:rsidRDefault="006E6753" w:rsidP="00555D0F">
      <w:pPr>
        <w:rPr>
          <w:sz w:val="24"/>
        </w:rPr>
      </w:pPr>
      <w:r>
        <w:rPr>
          <w:sz w:val="24"/>
        </w:rPr>
        <w:t xml:space="preserve">ID DS: </w:t>
      </w:r>
      <w:r>
        <w:rPr>
          <w:sz w:val="24"/>
        </w:rPr>
        <w:tab/>
      </w:r>
      <w:r>
        <w:rPr>
          <w:sz w:val="24"/>
        </w:rPr>
        <w:tab/>
      </w:r>
      <w:r w:rsidR="00555D0F" w:rsidRPr="00555D0F">
        <w:rPr>
          <w:sz w:val="24"/>
        </w:rPr>
        <w:t>bmgr5x9</w:t>
      </w:r>
      <w:r w:rsidR="00D76262"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55D0F">
        <w:rPr>
          <w:sz w:val="24"/>
        </w:rPr>
        <w:t>26652935</w:t>
      </w:r>
      <w:r>
        <w:rPr>
          <w:sz w:val="24"/>
        </w:rPr>
        <w:t>,</w:t>
      </w:r>
    </w:p>
    <w:p w:rsidR="00576E40" w:rsidRDefault="00576E40" w:rsidP="00576E40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proofErr w:type="spellStart"/>
      <w:r w:rsidR="00555D0F">
        <w:rPr>
          <w:sz w:val="24"/>
        </w:rPr>
        <w:t>Oberbank</w:t>
      </w:r>
      <w:proofErr w:type="spellEnd"/>
      <w:r w:rsidR="00555D0F">
        <w:rPr>
          <w:sz w:val="24"/>
        </w:rPr>
        <w:t xml:space="preserve"> AG, Jihlava</w:t>
      </w:r>
      <w:r>
        <w:rPr>
          <w:sz w:val="24"/>
        </w:rPr>
        <w:t>,</w:t>
      </w:r>
    </w:p>
    <w:p w:rsidR="00D76262" w:rsidRDefault="00576E40" w:rsidP="00080F26">
      <w:pPr>
        <w:ind w:left="1418" w:firstLine="709"/>
        <w:rPr>
          <w:sz w:val="24"/>
        </w:rPr>
      </w:pPr>
      <w:r>
        <w:rPr>
          <w:sz w:val="24"/>
        </w:rPr>
        <w:t>číslo účtu</w:t>
      </w:r>
      <w:r w:rsidR="00080F26">
        <w:rPr>
          <w:sz w:val="24"/>
        </w:rPr>
        <w:t>:</w:t>
      </w:r>
      <w:r>
        <w:rPr>
          <w:sz w:val="24"/>
        </w:rPr>
        <w:t xml:space="preserve"> </w:t>
      </w:r>
    </w:p>
    <w:p w:rsidR="00080F26" w:rsidRDefault="00080F26" w:rsidP="00080F26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455608" w:rsidRDefault="00455608" w:rsidP="00455608">
      <w:pPr>
        <w:spacing w:after="120"/>
        <w:rPr>
          <w:sz w:val="24"/>
        </w:rPr>
      </w:pPr>
      <w:r>
        <w:rPr>
          <w:sz w:val="24"/>
        </w:rPr>
        <w:t>1) p</w:t>
      </w:r>
      <w:r w:rsidRPr="00995593">
        <w:rPr>
          <w:sz w:val="24"/>
        </w:rPr>
        <w:t>ov</w:t>
      </w:r>
      <w:r>
        <w:rPr>
          <w:sz w:val="24"/>
        </w:rPr>
        <w:t>ě</w:t>
      </w:r>
      <w:r w:rsidRPr="00995593">
        <w:rPr>
          <w:sz w:val="24"/>
        </w:rPr>
        <w:t>ř</w:t>
      </w:r>
      <w:r>
        <w:rPr>
          <w:sz w:val="24"/>
        </w:rPr>
        <w:t>it příjemce pro rok 20</w:t>
      </w:r>
      <w:r w:rsidR="008F7440">
        <w:rPr>
          <w:sz w:val="24"/>
        </w:rPr>
        <w:t>2</w:t>
      </w:r>
      <w:r w:rsidR="00CD6D2A">
        <w:rPr>
          <w:sz w:val="24"/>
        </w:rPr>
        <w:t>2</w:t>
      </w:r>
      <w:r>
        <w:rPr>
          <w:sz w:val="24"/>
        </w:rPr>
        <w:t xml:space="preserve"> </w:t>
      </w:r>
      <w:r w:rsidRPr="00995593">
        <w:rPr>
          <w:sz w:val="24"/>
        </w:rPr>
        <w:t>k poskytování sociální služby</w:t>
      </w:r>
      <w:r>
        <w:rPr>
          <w:sz w:val="24"/>
        </w:rPr>
        <w:t>,</w:t>
      </w:r>
      <w:r w:rsidRPr="00995593">
        <w:rPr>
          <w:sz w:val="24"/>
        </w:rPr>
        <w:t xml:space="preserve"> </w:t>
      </w:r>
      <w:r>
        <w:rPr>
          <w:sz w:val="24"/>
        </w:rPr>
        <w:t xml:space="preserve">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</w:t>
      </w:r>
      <w:r w:rsidRPr="00995593">
        <w:rPr>
          <w:sz w:val="24"/>
        </w:rPr>
        <w:t>,</w:t>
      </w:r>
      <w:r>
        <w:rPr>
          <w:sz w:val="24"/>
        </w:rPr>
        <w:t xml:space="preserve"> </w:t>
      </w:r>
      <w:r w:rsidRPr="00995593">
        <w:rPr>
          <w:sz w:val="24"/>
        </w:rPr>
        <w:t xml:space="preserve">realizované na území statutárního města Jihlavy pro občany města Jihlavy, v rámci „Pověření </w:t>
      </w:r>
      <w:r w:rsidR="00CD6D2A">
        <w:rPr>
          <w:sz w:val="24"/>
        </w:rPr>
        <w:t>Ministerstva práce a sociálních věcí</w:t>
      </w:r>
      <w:r w:rsidRPr="00995593">
        <w:rPr>
          <w:sz w:val="24"/>
        </w:rPr>
        <w:t xml:space="preserve"> k zajištění dostupnosti poskytování sociální služby zařazením </w:t>
      </w:r>
      <w:r w:rsidR="00CD6D2A">
        <w:rPr>
          <w:sz w:val="24"/>
        </w:rPr>
        <w:t>mezi veřejně podporované sociální služby s celostátní a nadregionální působností“, měs</w:t>
      </w:r>
      <w:r>
        <w:rPr>
          <w:sz w:val="24"/>
        </w:rPr>
        <w:t xml:space="preserve">to se </w:t>
      </w:r>
      <w:r w:rsidRPr="00995593">
        <w:rPr>
          <w:sz w:val="24"/>
        </w:rPr>
        <w:t>cítí být vázáno pravidly, která s uvedenými pověřeními souvisí;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 v sociální oblasti, schváleným Zastupitelstvem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</w:t>
      </w:r>
      <w:proofErr w:type="gramStart"/>
      <w:r>
        <w:rPr>
          <w:sz w:val="24"/>
        </w:rPr>
        <w:t>této</w:t>
      </w:r>
      <w:proofErr w:type="gramEnd"/>
      <w:r>
        <w:rPr>
          <w:sz w:val="24"/>
        </w:rPr>
        <w:t xml:space="preserve"> smlouvy, které jsou zahrnuty v síti </w:t>
      </w:r>
      <w:r w:rsidR="00CD6D2A">
        <w:rPr>
          <w:sz w:val="24"/>
        </w:rPr>
        <w:t>s celostátní působností</w:t>
      </w:r>
      <w:r>
        <w:rPr>
          <w:sz w:val="24"/>
        </w:rPr>
        <w:t xml:space="preserve">, a bylo jim vydáno </w:t>
      </w:r>
      <w:r w:rsidR="00CD6D2A" w:rsidRPr="00995593">
        <w:rPr>
          <w:sz w:val="24"/>
        </w:rPr>
        <w:t xml:space="preserve">Pověření </w:t>
      </w:r>
      <w:r w:rsidR="00CD6D2A">
        <w:rPr>
          <w:sz w:val="24"/>
        </w:rPr>
        <w:t>Ministerstva práce a sociálních věcí</w:t>
      </w:r>
      <w:r w:rsidR="00CD6D2A" w:rsidRPr="00995593">
        <w:rPr>
          <w:sz w:val="24"/>
        </w:rPr>
        <w:t xml:space="preserve"> k zajištění dostupnosti poskytování sociální služby zařazením </w:t>
      </w:r>
      <w:r w:rsidR="00CD6D2A">
        <w:rPr>
          <w:sz w:val="24"/>
        </w:rPr>
        <w:t xml:space="preserve">mezi veřejně podporované sociální služby s celostátní a nadregionální působností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E7D28" w:rsidRDefault="009D6F1A" w:rsidP="005E7D2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8D0136">
        <w:rPr>
          <w:sz w:val="24"/>
        </w:rPr>
        <w:t>„</w:t>
      </w:r>
      <w:r w:rsidR="007A54BC" w:rsidRPr="007A54BC">
        <w:rPr>
          <w:b/>
          <w:sz w:val="24"/>
        </w:rPr>
        <w:t>sociální rehabilitace</w:t>
      </w:r>
      <w:r w:rsidR="003A35E2">
        <w:rPr>
          <w:sz w:val="24"/>
        </w:rPr>
        <w:t xml:space="preserve">“ </w:t>
      </w:r>
      <w:r w:rsidR="005E7D28">
        <w:rPr>
          <w:sz w:val="24"/>
        </w:rPr>
        <w:t>v rámci činnosti realizované na území statutárního města Jihlavy pro občany města Jihlavy v období roku 20</w:t>
      </w:r>
      <w:r w:rsidR="008F7440">
        <w:rPr>
          <w:sz w:val="24"/>
        </w:rPr>
        <w:t>2</w:t>
      </w:r>
      <w:r w:rsidR="00CD6D2A">
        <w:rPr>
          <w:sz w:val="24"/>
        </w:rPr>
        <w:t>2</w:t>
      </w:r>
      <w:r w:rsidR="005E7D28">
        <w:rPr>
          <w:sz w:val="24"/>
        </w:rPr>
        <w:t>.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ambulantní</w:t>
      </w:r>
      <w:r w:rsidR="00CD6D2A">
        <w:rPr>
          <w:sz w:val="24"/>
        </w:rPr>
        <w:t>, terénní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7A54BC">
        <w:rPr>
          <w:sz w:val="24"/>
        </w:rPr>
        <w:t>9744860</w:t>
      </w:r>
    </w:p>
    <w:p w:rsidR="009D6F1A" w:rsidRPr="00045412" w:rsidRDefault="009D6F1A" w:rsidP="009D6F1A">
      <w:pPr>
        <w:spacing w:after="120"/>
        <w:rPr>
          <w:sz w:val="24"/>
        </w:rPr>
      </w:pPr>
      <w:r w:rsidRPr="00045412">
        <w:rPr>
          <w:sz w:val="24"/>
        </w:rPr>
        <w:t xml:space="preserve">- Výše dotace: </w:t>
      </w:r>
      <w:r w:rsidR="00CD6D2A" w:rsidRPr="00CD6D2A">
        <w:rPr>
          <w:b/>
          <w:sz w:val="24"/>
        </w:rPr>
        <w:t>400.805</w:t>
      </w:r>
      <w:r w:rsidR="003B76ED">
        <w:rPr>
          <w:b/>
          <w:sz w:val="24"/>
        </w:rPr>
        <w:t xml:space="preserve"> Kč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Pr="00D76262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CD6D2A" w:rsidRDefault="00CD6D2A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lastRenderedPageBreak/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</w:t>
      </w:r>
      <w:proofErr w:type="gramStart"/>
      <w:r w:rsidRPr="00045412">
        <w:rPr>
          <w:sz w:val="24"/>
        </w:rPr>
        <w:t>této</w:t>
      </w:r>
      <w:proofErr w:type="gramEnd"/>
      <w:r w:rsidRPr="00045412">
        <w:rPr>
          <w:sz w:val="24"/>
        </w:rPr>
        <w:t xml:space="preserve">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CD6D2A">
        <w:rPr>
          <w:sz w:val="24"/>
        </w:rPr>
        <w:t>2</w:t>
      </w:r>
      <w:r w:rsidRPr="00045412">
        <w:rPr>
          <w:sz w:val="24"/>
        </w:rPr>
        <w:t xml:space="preserve"> do 31. 12.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CD6D2A">
        <w:rPr>
          <w:sz w:val="24"/>
        </w:rPr>
        <w:t>2</w:t>
      </w:r>
      <w:r w:rsidRPr="00045412">
        <w:rPr>
          <w:sz w:val="24"/>
        </w:rPr>
        <w:t xml:space="preserve"> včetně souvisejících nákladů, které budou proplaceny do 20. 1. </w:t>
      </w:r>
      <w:r w:rsidR="00B414BE">
        <w:rPr>
          <w:sz w:val="24"/>
        </w:rPr>
        <w:t>následujícího roku (</w:t>
      </w:r>
      <w:r w:rsidR="003B76ED">
        <w:rPr>
          <w:sz w:val="24"/>
        </w:rPr>
        <w:t>202</w:t>
      </w:r>
      <w:r w:rsidR="00CD6D2A">
        <w:rPr>
          <w:sz w:val="24"/>
        </w:rPr>
        <w:t>3</w:t>
      </w:r>
      <w:r w:rsidR="00B414BE">
        <w:rPr>
          <w:sz w:val="24"/>
        </w:rPr>
        <w:t>)</w:t>
      </w:r>
      <w:r w:rsidRPr="00045412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3B76ED">
        <w:rPr>
          <w:sz w:val="24"/>
        </w:rPr>
        <w:t>20</w:t>
      </w:r>
      <w:r w:rsidR="008F7440">
        <w:rPr>
          <w:sz w:val="24"/>
        </w:rPr>
        <w:t>2</w:t>
      </w:r>
      <w:r w:rsidR="00CD6D2A">
        <w:rPr>
          <w:sz w:val="24"/>
        </w:rPr>
        <w:t>2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Pr="00045412">
        <w:rPr>
          <w:sz w:val="24"/>
        </w:rPr>
        <w:t>platnými Zásadami zastupitelstva Kraje Vysočina pro poskytování příspěvku na vyrovnávací platbu v roce</w:t>
      </w:r>
      <w:r w:rsidR="00281271">
        <w:rPr>
          <w:sz w:val="24"/>
        </w:rPr>
        <w:t xml:space="preserve"> uvedeném v odst. 2),</w:t>
      </w:r>
      <w:r w:rsidRPr="00045412">
        <w:rPr>
          <w:sz w:val="24"/>
        </w:rPr>
        <w:t xml:space="preserve"> Metodikou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Zastupitelstvem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8D3A4B">
        <w:rPr>
          <w:sz w:val="24"/>
        </w:rPr>
        <w:t>A-20</w:t>
      </w:r>
      <w:r w:rsidR="00C25D0D">
        <w:rPr>
          <w:sz w:val="24"/>
        </w:rPr>
        <w:t>/</w:t>
      </w:r>
      <w:r w:rsidR="008F7440">
        <w:rPr>
          <w:sz w:val="24"/>
        </w:rPr>
        <w:t>202</w:t>
      </w:r>
      <w:r w:rsidR="008D3A4B">
        <w:rPr>
          <w:sz w:val="24"/>
        </w:rPr>
        <w:t>2</w:t>
      </w:r>
      <w:r w:rsidR="00870298">
        <w:rPr>
          <w:sz w:val="24"/>
        </w:rPr>
        <w:t>-OSV</w:t>
      </w:r>
      <w:r w:rsidR="0031520D" w:rsidRPr="00045412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>
        <w:rPr>
          <w:sz w:val="24"/>
        </w:rPr>
        <w:t> </w:t>
      </w:r>
      <w:r w:rsidR="003B76ED">
        <w:rPr>
          <w:sz w:val="24"/>
        </w:rPr>
        <w:t>202</w:t>
      </w:r>
      <w:r w:rsidR="008D3A4B">
        <w:rPr>
          <w:sz w:val="24"/>
        </w:rPr>
        <w:t>3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3B76ED">
        <w:rPr>
          <w:sz w:val="24"/>
        </w:rPr>
        <w:t>202</w:t>
      </w:r>
      <w:r w:rsidR="008D3A4B">
        <w:rPr>
          <w:sz w:val="24"/>
        </w:rPr>
        <w:t>3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</w:t>
      </w:r>
      <w:proofErr w:type="gramStart"/>
      <w:r w:rsidR="0031520D" w:rsidRPr="00045412">
        <w:rPr>
          <w:sz w:val="24"/>
        </w:rPr>
        <w:t>této</w:t>
      </w:r>
      <w:proofErr w:type="gramEnd"/>
      <w:r w:rsidR="0031520D" w:rsidRPr="00045412">
        <w:rPr>
          <w:sz w:val="24"/>
        </w:rPr>
        <w:t xml:space="preserve">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033EE" w:rsidRPr="00045412" w:rsidRDefault="003033EE" w:rsidP="003033EE">
      <w:pPr>
        <w:spacing w:after="120"/>
        <w:rPr>
          <w:sz w:val="24"/>
        </w:rPr>
      </w:pPr>
      <w:r>
        <w:rPr>
          <w:sz w:val="24"/>
        </w:rPr>
        <w:t>11</w:t>
      </w:r>
      <w:r w:rsidRPr="00045412">
        <w:rPr>
          <w:sz w:val="24"/>
        </w:rPr>
        <w:t xml:space="preserve">) řídit se při použití poskytnutých prostředků především rozpočtem sociální služby uvedeným v žádosti o dotaci </w:t>
      </w:r>
      <w:r w:rsidR="00281271">
        <w:rPr>
          <w:sz w:val="24"/>
        </w:rPr>
        <w:t>pro období uvedené v Čl. 6 odst. 1),</w:t>
      </w:r>
      <w:r w:rsidRPr="00045412">
        <w:rPr>
          <w:sz w:val="24"/>
        </w:rPr>
        <w:t xml:space="preserve"> podané </w:t>
      </w:r>
      <w:r>
        <w:rPr>
          <w:sz w:val="24"/>
        </w:rPr>
        <w:t>p</w:t>
      </w:r>
      <w:r w:rsidRPr="00045412">
        <w:rPr>
          <w:sz w:val="24"/>
        </w:rPr>
        <w:t xml:space="preserve">říjemcem; od tohoto rozpočtu se lze odchýlit pouze v nezbytně nutných a odůvodněných případech, které je </w:t>
      </w:r>
      <w:r>
        <w:rPr>
          <w:sz w:val="24"/>
        </w:rPr>
        <w:t>p</w:t>
      </w:r>
      <w:r w:rsidRPr="00045412">
        <w:rPr>
          <w:sz w:val="24"/>
        </w:rPr>
        <w:t>říjemce povinen</w:t>
      </w:r>
      <w:r>
        <w:rPr>
          <w:sz w:val="24"/>
        </w:rPr>
        <w:t xml:space="preserve"> neprodleně</w:t>
      </w:r>
      <w:r w:rsidRPr="00045412">
        <w:rPr>
          <w:sz w:val="24"/>
        </w:rPr>
        <w:t xml:space="preserve"> oznámit </w:t>
      </w:r>
      <w:r>
        <w:rPr>
          <w:sz w:val="24"/>
        </w:rPr>
        <w:t>městu, po jejich odsouhlasení Krajským úřadem Kraje Vysočina;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12</w:t>
      </w:r>
      <w:r w:rsidR="0031520D" w:rsidRPr="00045412">
        <w:rPr>
          <w:sz w:val="24"/>
        </w:rPr>
        <w:t>) řídit se při použití poskytnutých prostředků platnými Zásadami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C66D75">
        <w:rPr>
          <w:sz w:val="24"/>
        </w:rPr>
        <w:t xml:space="preserve">, </w:t>
      </w:r>
      <w:r w:rsidR="0031520D" w:rsidRPr="00045412">
        <w:rPr>
          <w:sz w:val="24"/>
        </w:rPr>
        <w:t>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Zastupitelstvem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13</w:t>
      </w:r>
      <w:r w:rsidR="0031520D" w:rsidRPr="00045412">
        <w:rPr>
          <w:sz w:val="24"/>
        </w:rPr>
        <w:t>) poskytovat sociální služby v souladu s vydaným Pověřením Kraje Vysočina k zajištění dostupnosti poskytování sociální služby zařazením do sítě veřejně podporovaných sociálních služeb v Kraji Vysočina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lastRenderedPageBreak/>
        <w:t>1</w:t>
      </w:r>
      <w:r w:rsidR="003033EE">
        <w:rPr>
          <w:sz w:val="24"/>
        </w:rPr>
        <w:t>4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3033EE">
        <w:rPr>
          <w:sz w:val="24"/>
        </w:rPr>
        <w:t>5</w:t>
      </w:r>
      <w:r w:rsidR="0031520D" w:rsidRPr="00045412">
        <w:rPr>
          <w:sz w:val="24"/>
        </w:rPr>
        <w:t>) dodržet maximální výši vyrovnávací platby vypočtenou podle platného znění Zásad zastupitelstva Kraje Vysočina pro poskytování příspěvku na vyrovnávací platbu v</w:t>
      </w:r>
      <w:r w:rsidR="00281271">
        <w:rPr>
          <w:sz w:val="24"/>
        </w:rPr>
        <w:t> </w:t>
      </w:r>
      <w:r w:rsidR="0031520D" w:rsidRPr="00045412">
        <w:rPr>
          <w:sz w:val="24"/>
        </w:rPr>
        <w:t>roce</w:t>
      </w:r>
      <w:r w:rsidR="00281271">
        <w:rPr>
          <w:sz w:val="24"/>
        </w:rPr>
        <w:t xml:space="preserve"> uvedeném v Čl. 6 odst. 2)</w:t>
      </w:r>
      <w:r w:rsidR="00B414BE">
        <w:rPr>
          <w:sz w:val="24"/>
        </w:rPr>
        <w:t>,</w:t>
      </w:r>
      <w:r w:rsidR="0031520D" w:rsidRPr="00045412">
        <w:rPr>
          <w:sz w:val="24"/>
        </w:rPr>
        <w:t xml:space="preserve"> podle výpočtového vzorce platného pro danou sociální službu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lastRenderedPageBreak/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1D5465" w:rsidRPr="003B7705" w:rsidRDefault="001D5465" w:rsidP="001D5465">
      <w:pPr>
        <w:tabs>
          <w:tab w:val="left" w:pos="357"/>
        </w:tabs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Pr="003B7705">
        <w:rPr>
          <w:rFonts w:cs="Arial"/>
          <w:bCs/>
          <w:sz w:val="24"/>
        </w:rPr>
        <w:t xml:space="preserve">Tato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a nabývá platnosti dnem její</w:t>
      </w:r>
      <w:r w:rsidR="00E93476">
        <w:rPr>
          <w:rFonts w:cs="Arial"/>
          <w:bCs/>
          <w:sz w:val="24"/>
        </w:rPr>
        <w:t xml:space="preserve"> akceptace</w:t>
      </w:r>
      <w:r w:rsidRPr="003B7705">
        <w:rPr>
          <w:rFonts w:cs="Arial"/>
          <w:bCs/>
          <w:sz w:val="24"/>
        </w:rPr>
        <w:t xml:space="preserve"> a účinnosti dnem uveřejnění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y v registru smluv, není-li v</w:t>
      </w:r>
      <w:r>
        <w:rPr>
          <w:rFonts w:cs="Arial"/>
          <w:bCs/>
          <w:sz w:val="24"/>
        </w:rPr>
        <w:t>e</w:t>
      </w:r>
      <w:r w:rsidRPr="003B770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smlouv</w:t>
      </w:r>
      <w:r w:rsidRPr="003B7705">
        <w:rPr>
          <w:rFonts w:cs="Arial"/>
          <w:bCs/>
          <w:sz w:val="24"/>
        </w:rPr>
        <w:t>ě stanovena účinnost pozdější</w:t>
      </w:r>
      <w:r w:rsidRPr="003B7705">
        <w:rPr>
          <w:sz w:val="24"/>
        </w:rPr>
        <w:t>.</w:t>
      </w:r>
    </w:p>
    <w:p w:rsidR="001D5465" w:rsidRPr="00045412" w:rsidRDefault="001D5465" w:rsidP="001D5465">
      <w:pPr>
        <w:spacing w:after="120"/>
        <w:rPr>
          <w:sz w:val="24"/>
        </w:rPr>
      </w:pPr>
      <w:r w:rsidRPr="00045412">
        <w:rPr>
          <w:sz w:val="24"/>
        </w:rPr>
        <w:t>2) Jakékoli změny této smlouvy lze provádět pouze formou písemných postupně číslovaných dodatků na základě dohody obou smluvních stran.</w:t>
      </w:r>
    </w:p>
    <w:p w:rsidR="001D5465" w:rsidRPr="00045412" w:rsidRDefault="001D5465" w:rsidP="001D5465">
      <w:pPr>
        <w:spacing w:after="120"/>
        <w:rPr>
          <w:sz w:val="24"/>
        </w:rPr>
      </w:pPr>
      <w:r>
        <w:rPr>
          <w:sz w:val="24"/>
        </w:rPr>
        <w:t>3</w:t>
      </w:r>
      <w:r w:rsidRPr="00045412">
        <w:rPr>
          <w:sz w:val="24"/>
        </w:rPr>
        <w:t>) Vztahy touto smlouvou neupravené se řídí příslušnými ustanoveními občanského zákoníku.</w:t>
      </w:r>
    </w:p>
    <w:p w:rsidR="001D5465" w:rsidRDefault="009B7DDC" w:rsidP="001D5465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="001D5465">
        <w:rPr>
          <w:rFonts w:ascii="Arial" w:hAnsi="Arial"/>
          <w:sz w:val="24"/>
          <w:szCs w:val="24"/>
        </w:rPr>
        <w:t xml:space="preserve">) </w:t>
      </w:r>
      <w:r w:rsidR="001D5465" w:rsidRPr="0017501F">
        <w:rPr>
          <w:rFonts w:ascii="Arial" w:hAnsi="Arial"/>
          <w:sz w:val="24"/>
          <w:szCs w:val="24"/>
        </w:rPr>
        <w:t xml:space="preserve">Podléhá-li tato </w:t>
      </w:r>
      <w:r w:rsidR="001D5465">
        <w:rPr>
          <w:rFonts w:ascii="Arial" w:hAnsi="Arial"/>
          <w:sz w:val="24"/>
          <w:szCs w:val="24"/>
        </w:rPr>
        <w:t>smlouv</w:t>
      </w:r>
      <w:r w:rsidR="001D5465" w:rsidRPr="0017501F">
        <w:rPr>
          <w:rFonts w:ascii="Arial" w:hAnsi="Arial"/>
          <w:sz w:val="24"/>
          <w:szCs w:val="24"/>
        </w:rPr>
        <w:t>a uveřejnění dle zákona o registru smluv v platném znění, zajistí statutární město Jihlava její uveřejnění v registru v souladu s právními předpisy.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5</w:t>
      </w:r>
      <w:r w:rsidR="006E6753" w:rsidRPr="00045412">
        <w:rPr>
          <w:sz w:val="24"/>
        </w:rPr>
        <w:t>) Tato smlouva je sepsána ve dvou vyhotoveních. Každá ze smluvních stran obdrží po jednom vyhotovení smlouvy.</w:t>
      </w:r>
    </w:p>
    <w:p w:rsidR="006E6753" w:rsidRPr="00045412" w:rsidRDefault="009B7DDC" w:rsidP="006E6753">
      <w:pPr>
        <w:spacing w:after="120"/>
        <w:rPr>
          <w:sz w:val="24"/>
        </w:rPr>
      </w:pPr>
      <w:r>
        <w:rPr>
          <w:sz w:val="24"/>
        </w:rPr>
        <w:t>6</w:t>
      </w:r>
      <w:r w:rsidR="006E6753" w:rsidRPr="00045412">
        <w:rPr>
          <w:sz w:val="24"/>
        </w:rPr>
        <w:t>) Smluvní strany prohlašují, že tato smlouva byla sepsána na základě pravdivých údajů, podle jejich svobodné a vážné vůle, a na důkaz toho připojují své vlastnoruční podpisy.</w:t>
      </w:r>
    </w:p>
    <w:p w:rsidR="006E6753" w:rsidRPr="00045412" w:rsidRDefault="009B7DDC" w:rsidP="006E6753">
      <w:pPr>
        <w:rPr>
          <w:sz w:val="24"/>
        </w:rPr>
      </w:pPr>
      <w:r>
        <w:rPr>
          <w:sz w:val="24"/>
        </w:rPr>
        <w:t>7</w:t>
      </w:r>
      <w:r w:rsidR="006E6753" w:rsidRPr="00045412">
        <w:rPr>
          <w:sz w:val="24"/>
        </w:rPr>
        <w:t xml:space="preserve">) O poskytnutí dotace dle této </w:t>
      </w:r>
      <w:r w:rsidR="006E6753">
        <w:rPr>
          <w:sz w:val="24"/>
        </w:rPr>
        <w:t>smlouv</w:t>
      </w:r>
      <w:r w:rsidR="006E6753" w:rsidRPr="00045412">
        <w:rPr>
          <w:sz w:val="24"/>
        </w:rPr>
        <w:t>y rozhodlo</w:t>
      </w:r>
      <w:r w:rsidR="006E6753">
        <w:rPr>
          <w:sz w:val="24"/>
        </w:rPr>
        <w:t xml:space="preserve"> </w:t>
      </w:r>
      <w:r w:rsidR="006E6753" w:rsidRPr="00045412">
        <w:rPr>
          <w:sz w:val="24"/>
        </w:rPr>
        <w:t xml:space="preserve">Zastupitelstvo </w:t>
      </w:r>
      <w:r w:rsidR="006E6753">
        <w:rPr>
          <w:sz w:val="24"/>
        </w:rPr>
        <w:t>města Jihlavy</w:t>
      </w:r>
      <w:r w:rsidR="006E6753" w:rsidRPr="00045412">
        <w:rPr>
          <w:sz w:val="24"/>
        </w:rPr>
        <w:t xml:space="preserve"> dne</w:t>
      </w:r>
      <w:r w:rsidR="00C25D0D">
        <w:rPr>
          <w:sz w:val="24"/>
        </w:rPr>
        <w:br/>
      </w:r>
      <w:r w:rsidR="008D3A4B">
        <w:rPr>
          <w:sz w:val="24"/>
        </w:rPr>
        <w:t>9</w:t>
      </w:r>
      <w:r w:rsidR="003B76ED">
        <w:rPr>
          <w:sz w:val="24"/>
        </w:rPr>
        <w:t xml:space="preserve">. </w:t>
      </w:r>
      <w:r w:rsidR="00C25D0D">
        <w:rPr>
          <w:sz w:val="24"/>
        </w:rPr>
        <w:t>5</w:t>
      </w:r>
      <w:r w:rsidR="003B76ED">
        <w:rPr>
          <w:sz w:val="24"/>
        </w:rPr>
        <w:t>. 20</w:t>
      </w:r>
      <w:r w:rsidR="008F7440">
        <w:rPr>
          <w:sz w:val="24"/>
        </w:rPr>
        <w:t>2</w:t>
      </w:r>
      <w:r w:rsidR="008D3A4B">
        <w:rPr>
          <w:sz w:val="24"/>
        </w:rPr>
        <w:t>2</w:t>
      </w:r>
      <w:r w:rsidR="00CB3CCB">
        <w:rPr>
          <w:sz w:val="24"/>
        </w:rPr>
        <w:t xml:space="preserve"> </w:t>
      </w:r>
      <w:r w:rsidR="006E6753" w:rsidRPr="00045412">
        <w:rPr>
          <w:sz w:val="24"/>
        </w:rPr>
        <w:t>usnesením č.</w:t>
      </w:r>
      <w:r w:rsidR="008D3A4B">
        <w:rPr>
          <w:sz w:val="24"/>
        </w:rPr>
        <w:t>513</w:t>
      </w:r>
      <w:r w:rsidR="00C25D0D">
        <w:rPr>
          <w:sz w:val="24"/>
        </w:rPr>
        <w:t>/2</w:t>
      </w:r>
      <w:r w:rsidR="008D3A4B">
        <w:rPr>
          <w:sz w:val="24"/>
        </w:rPr>
        <w:t>2</w:t>
      </w:r>
      <w:r w:rsidR="00CB3CCB">
        <w:rPr>
          <w:sz w:val="24"/>
        </w:rPr>
        <w:t>-ZM</w:t>
      </w:r>
    </w:p>
    <w:p w:rsidR="0031520D" w:rsidRDefault="0031520D" w:rsidP="001068F7">
      <w:pPr>
        <w:rPr>
          <w:sz w:val="24"/>
        </w:rPr>
      </w:pPr>
    </w:p>
    <w:p w:rsidR="00B26384" w:rsidRDefault="00B2638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C85B58">
        <w:rPr>
          <w:rFonts w:ascii="Arial" w:hAnsi="Arial"/>
          <w:sz w:val="24"/>
          <w:szCs w:val="24"/>
        </w:rPr>
        <w:t>1.6.2022</w:t>
      </w:r>
      <w:r w:rsidR="008F7440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C85B58">
        <w:rPr>
          <w:rFonts w:ascii="Arial" w:hAnsi="Arial"/>
          <w:sz w:val="24"/>
          <w:szCs w:val="24"/>
        </w:rPr>
        <w:t>2.6.2022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8F7440" w:rsidRDefault="008F744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7A794C" w:rsidRDefault="007A794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           </w:t>
      </w:r>
    </w:p>
    <w:p w:rsidR="00080F04" w:rsidRDefault="00555D0F" w:rsidP="00B414BE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JUDr. Dagmar </w:t>
      </w:r>
      <w:proofErr w:type="spellStart"/>
      <w:r>
        <w:rPr>
          <w:rFonts w:ascii="Arial" w:hAnsi="Arial"/>
          <w:b w:val="0"/>
          <w:szCs w:val="24"/>
        </w:rPr>
        <w:t>Zápotočná</w:t>
      </w:r>
      <w:proofErr w:type="spellEnd"/>
      <w:r w:rsidR="005E7D28">
        <w:rPr>
          <w:rFonts w:ascii="Arial" w:hAnsi="Arial"/>
          <w:b w:val="0"/>
          <w:szCs w:val="24"/>
        </w:rPr>
        <w:t>, MBA</w:t>
      </w:r>
      <w:r w:rsidR="008D0136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</w:r>
      <w:r w:rsidR="00B414BE">
        <w:rPr>
          <w:rFonts w:ascii="Arial" w:hAnsi="Arial"/>
          <w:b w:val="0"/>
          <w:szCs w:val="24"/>
        </w:rPr>
        <w:tab/>
        <w:t>Bc. Daniel Škarka</w:t>
      </w:r>
    </w:p>
    <w:p w:rsidR="00B414BE" w:rsidRPr="00B414BE" w:rsidRDefault="00555D0F" w:rsidP="00B414BE">
      <w:pPr>
        <w:pStyle w:val="Normln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INTEGRAČNÍ CENTRUM </w:t>
      </w:r>
      <w:proofErr w:type="gramStart"/>
      <w:r>
        <w:rPr>
          <w:rFonts w:ascii="Arial" w:hAnsi="Arial" w:cs="Arial"/>
          <w:sz w:val="24"/>
          <w:szCs w:val="24"/>
        </w:rPr>
        <w:t xml:space="preserve">SASOV, </w:t>
      </w:r>
      <w:proofErr w:type="spellStart"/>
      <w:r>
        <w:rPr>
          <w:rFonts w:ascii="Arial" w:hAnsi="Arial" w:cs="Arial"/>
          <w:sz w:val="24"/>
          <w:szCs w:val="24"/>
        </w:rPr>
        <w:t>z.ú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414BE">
        <w:rPr>
          <w:rFonts w:ascii="Arial" w:hAnsi="Arial" w:cs="Arial"/>
          <w:sz w:val="24"/>
          <w:szCs w:val="24"/>
        </w:rPr>
        <w:t xml:space="preserve">            </w:t>
      </w:r>
      <w:r w:rsidR="00B414BE" w:rsidRPr="00B414BE">
        <w:rPr>
          <w:rFonts w:ascii="Arial" w:hAnsi="Arial" w:cs="Arial"/>
          <w:sz w:val="24"/>
          <w:szCs w:val="24"/>
        </w:rPr>
        <w:t>uvolněný</w:t>
      </w:r>
      <w:proofErr w:type="gramEnd"/>
      <w:r w:rsidR="00B414BE" w:rsidRPr="00B414BE">
        <w:rPr>
          <w:rFonts w:ascii="Arial" w:hAnsi="Arial" w:cs="Arial"/>
          <w:sz w:val="24"/>
          <w:szCs w:val="24"/>
        </w:rPr>
        <w:t xml:space="preserve"> člen Rady města Jihlavy</w:t>
      </w:r>
    </w:p>
    <w:sectPr w:rsidR="00B414BE" w:rsidRPr="00B414BE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2A" w:rsidRDefault="0070422A">
      <w:r>
        <w:separator/>
      </w:r>
    </w:p>
  </w:endnote>
  <w:endnote w:type="continuationSeparator" w:id="0">
    <w:p w:rsidR="0070422A" w:rsidRDefault="0070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C85B58">
      <w:rPr>
        <w:rStyle w:val="slostrnky"/>
        <w:noProof/>
        <w:color w:val="CC0000"/>
        <w:sz w:val="16"/>
        <w:szCs w:val="16"/>
      </w:rPr>
      <w:t>6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C85B58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2A" w:rsidRDefault="0070422A">
      <w:r>
        <w:separator/>
      </w:r>
    </w:p>
  </w:footnote>
  <w:footnote w:type="continuationSeparator" w:id="0">
    <w:p w:rsidR="0070422A" w:rsidRDefault="0070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9"/>
  </w:num>
  <w:num w:numId="15">
    <w:abstractNumId w:val="17"/>
  </w:num>
  <w:num w:numId="16">
    <w:abstractNumId w:val="13"/>
  </w:num>
  <w:num w:numId="17">
    <w:abstractNumId w:val="15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69B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A5299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35415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422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6650"/>
    <w:rsid w:val="009C7C5A"/>
    <w:rsid w:val="009D441F"/>
    <w:rsid w:val="009D6F1A"/>
    <w:rsid w:val="009E1546"/>
    <w:rsid w:val="009E4204"/>
    <w:rsid w:val="009F42B3"/>
    <w:rsid w:val="00A02E51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340B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5460"/>
    <w:rsid w:val="00C25D0D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E30"/>
    <w:rsid w:val="00C85B58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42B2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7795C9F3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C808-335B-466D-BD28-23EDE71D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2067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ČERNÁ Martina</cp:lastModifiedBy>
  <cp:revision>2</cp:revision>
  <cp:lastPrinted>2022-05-23T12:24:00Z</cp:lastPrinted>
  <dcterms:created xsi:type="dcterms:W3CDTF">2022-06-06T08:58:00Z</dcterms:created>
  <dcterms:modified xsi:type="dcterms:W3CDTF">2022-06-06T08:58:00Z</dcterms:modified>
</cp:coreProperties>
</file>