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F504" w14:textId="77777777" w:rsidR="00773BEA" w:rsidRPr="00773BEA" w:rsidRDefault="00773BEA" w:rsidP="00773BEA">
      <w:pPr>
        <w:pStyle w:val="ACOdstavec"/>
      </w:pPr>
      <w:bookmarkStart w:id="0" w:name="_GoBack"/>
      <w:bookmarkEnd w:id="0"/>
    </w:p>
    <w:p w14:paraId="45490802" w14:textId="7C8D19B8" w:rsidR="00773BEA" w:rsidRPr="004A16C1" w:rsidRDefault="00B9032B" w:rsidP="00773BEA">
      <w:pPr>
        <w:spacing w:after="120"/>
        <w:jc w:val="center"/>
        <w:rPr>
          <w:rFonts w:ascii="Times New Roman" w:hAnsi="Times New Roman"/>
          <w:b/>
          <w:bCs/>
          <w:smallCaps/>
          <w:color w:val="000000" w:themeColor="text1"/>
          <w:sz w:val="32"/>
          <w:szCs w:val="24"/>
        </w:rPr>
      </w:pPr>
      <w:r>
        <w:rPr>
          <w:rFonts w:ascii="Times New Roman" w:hAnsi="Times New Roman"/>
          <w:b/>
          <w:bCs/>
          <w:smallCaps/>
          <w:sz w:val="32"/>
          <w:szCs w:val="24"/>
        </w:rPr>
        <w:t>Smlouva</w:t>
      </w:r>
      <w:r w:rsidR="004A16C1" w:rsidRPr="004A16C1">
        <w:rPr>
          <w:rFonts w:ascii="Times New Roman" w:hAnsi="Times New Roman"/>
          <w:b/>
          <w:bCs/>
          <w:smallCaps/>
          <w:sz w:val="32"/>
          <w:szCs w:val="24"/>
        </w:rPr>
        <w:t xml:space="preserve"> o zajištění školení</w:t>
      </w:r>
    </w:p>
    <w:p w14:paraId="1DC50966" w14:textId="77777777" w:rsidR="00773BEA" w:rsidRPr="009F3FBB" w:rsidRDefault="00773BEA" w:rsidP="00773BEA">
      <w:pPr>
        <w:spacing w:after="120"/>
        <w:rPr>
          <w:rFonts w:ascii="Times New Roman" w:hAnsi="Times New Roman"/>
          <w:b/>
          <w:bCs/>
          <w:color w:val="000000" w:themeColor="text1"/>
          <w:szCs w:val="24"/>
        </w:rPr>
      </w:pPr>
    </w:p>
    <w:p w14:paraId="2B064B46" w14:textId="77777777" w:rsidR="00773BEA" w:rsidRPr="009F3FBB" w:rsidRDefault="00773BEA" w:rsidP="00773BEA">
      <w:pPr>
        <w:spacing w:after="120"/>
        <w:rPr>
          <w:rFonts w:ascii="Times New Roman" w:hAnsi="Times New Roman"/>
          <w:b/>
          <w:bCs/>
          <w:color w:val="000000" w:themeColor="text1"/>
          <w:szCs w:val="24"/>
        </w:rPr>
      </w:pPr>
      <w:r w:rsidRPr="009F3FBB">
        <w:rPr>
          <w:rFonts w:ascii="Times New Roman" w:hAnsi="Times New Roman"/>
          <w:b/>
          <w:bCs/>
          <w:color w:val="000000" w:themeColor="text1"/>
          <w:szCs w:val="24"/>
          <w:u w:val="single"/>
        </w:rPr>
        <w:t>Objednavatel</w:t>
      </w:r>
      <w:r w:rsidRPr="009F3FBB">
        <w:rPr>
          <w:rFonts w:ascii="Times New Roman" w:hAnsi="Times New Roman"/>
          <w:b/>
          <w:bCs/>
          <w:color w:val="000000" w:themeColor="text1"/>
          <w:szCs w:val="24"/>
        </w:rPr>
        <w:t>:</w:t>
      </w:r>
    </w:p>
    <w:p w14:paraId="2B827F44" w14:textId="77777777" w:rsidR="00773BEA" w:rsidRPr="00B744B6" w:rsidRDefault="00773BEA" w:rsidP="00B744B6">
      <w:pPr>
        <w:spacing w:after="20"/>
        <w:rPr>
          <w:rFonts w:ascii="Times New Roman" w:hAnsi="Times New Roman"/>
          <w:b/>
          <w:color w:val="000000" w:themeColor="text1"/>
          <w:szCs w:val="24"/>
        </w:rPr>
      </w:pPr>
      <w:r w:rsidRPr="00B744B6">
        <w:rPr>
          <w:rFonts w:ascii="Times New Roman" w:hAnsi="Times New Roman"/>
          <w:b/>
          <w:color w:val="000000" w:themeColor="text1"/>
          <w:szCs w:val="24"/>
        </w:rPr>
        <w:t>Státní zemědělská a potravinářská inspekce</w:t>
      </w:r>
    </w:p>
    <w:p w14:paraId="48592E71" w14:textId="3E8760C9" w:rsidR="00773BEA" w:rsidRPr="009F3FBB" w:rsidRDefault="00857A07" w:rsidP="00B744B6">
      <w:pPr>
        <w:spacing w:after="20"/>
        <w:rPr>
          <w:rFonts w:ascii="Times New Roman" w:hAnsi="Times New Roman"/>
          <w:color w:val="000000" w:themeColor="text1"/>
          <w:szCs w:val="24"/>
        </w:rPr>
      </w:pPr>
      <w:r>
        <w:rPr>
          <w:rFonts w:ascii="Times New Roman" w:hAnsi="Times New Roman"/>
          <w:color w:val="000000" w:themeColor="text1"/>
          <w:szCs w:val="24"/>
        </w:rPr>
        <w:t>Za kterou jedná</w:t>
      </w:r>
      <w:r w:rsidR="00B744B6">
        <w:rPr>
          <w:rFonts w:ascii="Times New Roman" w:hAnsi="Times New Roman"/>
          <w:color w:val="000000" w:themeColor="text1"/>
          <w:szCs w:val="24"/>
        </w:rPr>
        <w:t>:</w:t>
      </w:r>
      <w:r>
        <w:rPr>
          <w:rFonts w:ascii="Times New Roman" w:hAnsi="Times New Roman"/>
          <w:color w:val="000000" w:themeColor="text1"/>
          <w:szCs w:val="24"/>
        </w:rPr>
        <w:t xml:space="preserve"> Ing. Martin Klanica, ústřední ředitel</w:t>
      </w:r>
    </w:p>
    <w:p w14:paraId="20577D9E" w14:textId="73063B8F" w:rsidR="00773BEA" w:rsidRPr="009F3FBB" w:rsidRDefault="00B744B6" w:rsidP="00B744B6">
      <w:pPr>
        <w:spacing w:after="20"/>
        <w:rPr>
          <w:rFonts w:ascii="Times New Roman" w:hAnsi="Times New Roman"/>
          <w:color w:val="000000" w:themeColor="text1"/>
          <w:szCs w:val="24"/>
        </w:rPr>
      </w:pPr>
      <w:r>
        <w:rPr>
          <w:rFonts w:ascii="Times New Roman" w:hAnsi="Times New Roman"/>
          <w:color w:val="000000" w:themeColor="text1"/>
          <w:szCs w:val="24"/>
        </w:rPr>
        <w:t>Sídlo</w:t>
      </w:r>
      <w:r w:rsidR="00773BEA">
        <w:rPr>
          <w:rFonts w:ascii="Times New Roman" w:hAnsi="Times New Roman"/>
          <w:color w:val="000000" w:themeColor="text1"/>
          <w:szCs w:val="24"/>
        </w:rPr>
        <w:t>: Květná 504/15</w:t>
      </w:r>
      <w:r>
        <w:rPr>
          <w:rFonts w:ascii="Times New Roman" w:hAnsi="Times New Roman"/>
          <w:color w:val="000000" w:themeColor="text1"/>
          <w:szCs w:val="24"/>
        </w:rPr>
        <w:t>, 603 00 Brno</w:t>
      </w:r>
    </w:p>
    <w:p w14:paraId="577AE4B3" w14:textId="71FDD350" w:rsidR="00773BEA" w:rsidRPr="009F3FBB" w:rsidRDefault="00B744B6" w:rsidP="00B744B6">
      <w:pPr>
        <w:spacing w:after="20"/>
        <w:rPr>
          <w:rFonts w:ascii="Times New Roman" w:hAnsi="Times New Roman"/>
          <w:color w:val="000000" w:themeColor="text1"/>
          <w:szCs w:val="24"/>
        </w:rPr>
      </w:pPr>
      <w:r>
        <w:rPr>
          <w:rFonts w:ascii="Times New Roman" w:hAnsi="Times New Roman"/>
          <w:color w:val="000000" w:themeColor="text1"/>
          <w:szCs w:val="24"/>
        </w:rPr>
        <w:t>B</w:t>
      </w:r>
      <w:r w:rsidR="00773BEA" w:rsidRPr="009F3FBB">
        <w:rPr>
          <w:rFonts w:ascii="Times New Roman" w:hAnsi="Times New Roman"/>
          <w:color w:val="000000" w:themeColor="text1"/>
          <w:szCs w:val="24"/>
        </w:rPr>
        <w:t>ankovní spojení:</w:t>
      </w:r>
      <w:r w:rsidR="00773BEA">
        <w:rPr>
          <w:rFonts w:ascii="Times New Roman" w:hAnsi="Times New Roman"/>
          <w:color w:val="000000" w:themeColor="text1"/>
          <w:szCs w:val="24"/>
        </w:rPr>
        <w:t xml:space="preserve"> </w:t>
      </w:r>
      <w:r w:rsidR="00D43D44">
        <w:rPr>
          <w:rFonts w:ascii="Times New Roman" w:hAnsi="Times New Roman"/>
        </w:rPr>
        <w:t>xxxxxxxxxxxx</w:t>
      </w:r>
      <w:r w:rsidR="00857A07" w:rsidRPr="00857A07">
        <w:rPr>
          <w:rFonts w:ascii="Times New Roman" w:hAnsi="Times New Roman"/>
        </w:rPr>
        <w:t xml:space="preserve">, číslo účtu: </w:t>
      </w:r>
      <w:r w:rsidR="00D43D44">
        <w:rPr>
          <w:rFonts w:ascii="Times New Roman" w:hAnsi="Times New Roman"/>
        </w:rPr>
        <w:t>xxxxxxxxxxxx</w:t>
      </w:r>
    </w:p>
    <w:p w14:paraId="20A479C0" w14:textId="77777777" w:rsidR="00773BEA" w:rsidRPr="009F3FBB" w:rsidRDefault="00773BEA" w:rsidP="00B744B6">
      <w:pPr>
        <w:spacing w:after="20"/>
        <w:rPr>
          <w:rFonts w:ascii="Times New Roman" w:hAnsi="Times New Roman"/>
          <w:color w:val="000000" w:themeColor="text1"/>
          <w:szCs w:val="24"/>
        </w:rPr>
      </w:pPr>
      <w:r>
        <w:rPr>
          <w:rFonts w:ascii="Times New Roman" w:hAnsi="Times New Roman"/>
          <w:color w:val="000000" w:themeColor="text1"/>
          <w:szCs w:val="24"/>
        </w:rPr>
        <w:t>IČO: 75014149</w:t>
      </w:r>
    </w:p>
    <w:p w14:paraId="60DF829B" w14:textId="77777777" w:rsidR="00773BEA" w:rsidRPr="009F3FBB" w:rsidRDefault="00773BEA" w:rsidP="00B744B6">
      <w:pPr>
        <w:spacing w:before="120" w:after="120"/>
        <w:rPr>
          <w:rFonts w:ascii="Times New Roman" w:hAnsi="Times New Roman"/>
          <w:color w:val="000000" w:themeColor="text1"/>
          <w:szCs w:val="24"/>
        </w:rPr>
      </w:pPr>
      <w:r w:rsidRPr="009F3FBB">
        <w:rPr>
          <w:rFonts w:ascii="Times New Roman" w:hAnsi="Times New Roman"/>
          <w:color w:val="000000" w:themeColor="text1"/>
          <w:szCs w:val="24"/>
        </w:rPr>
        <w:t>a</w:t>
      </w:r>
    </w:p>
    <w:p w14:paraId="79A25590" w14:textId="77777777" w:rsidR="00773BEA" w:rsidRPr="009F3FBB" w:rsidRDefault="00773BEA" w:rsidP="00773BEA">
      <w:pPr>
        <w:spacing w:after="120"/>
        <w:rPr>
          <w:rFonts w:ascii="Times New Roman" w:hAnsi="Times New Roman"/>
          <w:b/>
          <w:bCs/>
          <w:color w:val="000000" w:themeColor="text1"/>
          <w:szCs w:val="24"/>
          <w:u w:val="single"/>
        </w:rPr>
      </w:pPr>
      <w:r w:rsidRPr="009F3FBB">
        <w:rPr>
          <w:rFonts w:ascii="Times New Roman" w:hAnsi="Times New Roman"/>
          <w:b/>
          <w:bCs/>
          <w:color w:val="000000" w:themeColor="text1"/>
          <w:szCs w:val="24"/>
          <w:u w:val="single"/>
        </w:rPr>
        <w:t>Poskytovatel</w:t>
      </w:r>
      <w:r w:rsidRPr="009F3FBB">
        <w:rPr>
          <w:rFonts w:ascii="Times New Roman" w:hAnsi="Times New Roman"/>
          <w:b/>
          <w:bCs/>
          <w:color w:val="000000" w:themeColor="text1"/>
          <w:szCs w:val="24"/>
        </w:rPr>
        <w:t xml:space="preserve">: </w:t>
      </w:r>
    </w:p>
    <w:p w14:paraId="63B96CAC" w14:textId="4036F968" w:rsidR="00773BEA" w:rsidRPr="00B744B6" w:rsidRDefault="00773BEA" w:rsidP="00B744B6">
      <w:pPr>
        <w:spacing w:after="20"/>
        <w:rPr>
          <w:rFonts w:ascii="Times New Roman" w:hAnsi="Times New Roman"/>
          <w:b/>
          <w:color w:val="000000" w:themeColor="text1"/>
          <w:szCs w:val="24"/>
        </w:rPr>
      </w:pPr>
      <w:r w:rsidRPr="00B744B6">
        <w:rPr>
          <w:rFonts w:ascii="Times New Roman" w:hAnsi="Times New Roman"/>
          <w:b/>
          <w:color w:val="000000" w:themeColor="text1"/>
          <w:szCs w:val="24"/>
        </w:rPr>
        <w:t>AutoCont CZ a.s.</w:t>
      </w:r>
    </w:p>
    <w:p w14:paraId="5B8AE9F6" w14:textId="41C02A21" w:rsidR="00773BEA" w:rsidRPr="009F3FBB" w:rsidRDefault="00FF3C0B" w:rsidP="00B744B6">
      <w:pPr>
        <w:spacing w:after="20"/>
        <w:rPr>
          <w:rFonts w:ascii="Times New Roman" w:hAnsi="Times New Roman"/>
          <w:color w:val="000000" w:themeColor="text1"/>
          <w:szCs w:val="24"/>
        </w:rPr>
      </w:pPr>
      <w:r>
        <w:rPr>
          <w:rFonts w:ascii="Times New Roman" w:hAnsi="Times New Roman"/>
          <w:color w:val="000000" w:themeColor="text1"/>
          <w:szCs w:val="24"/>
        </w:rPr>
        <w:t xml:space="preserve"> Za kterou jedná</w:t>
      </w:r>
      <w:r w:rsidR="00773BEA">
        <w:rPr>
          <w:rFonts w:ascii="Times New Roman" w:hAnsi="Times New Roman"/>
          <w:color w:val="000000" w:themeColor="text1"/>
          <w:szCs w:val="24"/>
        </w:rPr>
        <w:t>: Jindřichem Zimolou, ředitelem regionálního centra</w:t>
      </w:r>
    </w:p>
    <w:p w14:paraId="7B3E5649" w14:textId="7CEC85EC" w:rsidR="00773BEA" w:rsidRPr="009F3FBB" w:rsidRDefault="00B744B6" w:rsidP="00B744B6">
      <w:pPr>
        <w:spacing w:after="20"/>
        <w:rPr>
          <w:rFonts w:ascii="Times New Roman" w:hAnsi="Times New Roman"/>
          <w:color w:val="000000" w:themeColor="text1"/>
          <w:szCs w:val="24"/>
        </w:rPr>
      </w:pPr>
      <w:r>
        <w:rPr>
          <w:rFonts w:ascii="Times New Roman" w:hAnsi="Times New Roman"/>
          <w:color w:val="000000" w:themeColor="text1"/>
          <w:szCs w:val="24"/>
        </w:rPr>
        <w:t>Sídlo</w:t>
      </w:r>
      <w:r w:rsidR="00773BEA" w:rsidRPr="009F3FBB">
        <w:rPr>
          <w:rFonts w:ascii="Times New Roman" w:hAnsi="Times New Roman"/>
          <w:color w:val="000000" w:themeColor="text1"/>
          <w:szCs w:val="24"/>
        </w:rPr>
        <w:t xml:space="preserve">: </w:t>
      </w:r>
      <w:r w:rsidR="00773BEA">
        <w:rPr>
          <w:rFonts w:ascii="Times New Roman" w:hAnsi="Times New Roman"/>
          <w:color w:val="000000" w:themeColor="text1"/>
          <w:szCs w:val="24"/>
        </w:rPr>
        <w:t>Hornopolní 3322/34, Moravská Ostrava, 702 00  Ostrava</w:t>
      </w:r>
    </w:p>
    <w:p w14:paraId="21811925" w14:textId="65184D5C" w:rsidR="00773BEA" w:rsidRPr="009F3FBB" w:rsidRDefault="00B744B6" w:rsidP="00B744B6">
      <w:pPr>
        <w:spacing w:after="20"/>
        <w:rPr>
          <w:rFonts w:ascii="Times New Roman" w:hAnsi="Times New Roman"/>
          <w:color w:val="000000" w:themeColor="text1"/>
          <w:szCs w:val="24"/>
        </w:rPr>
      </w:pPr>
      <w:r>
        <w:rPr>
          <w:rFonts w:ascii="Times New Roman" w:hAnsi="Times New Roman"/>
          <w:color w:val="000000" w:themeColor="text1"/>
          <w:szCs w:val="24"/>
        </w:rPr>
        <w:t>B</w:t>
      </w:r>
      <w:r w:rsidR="00773BEA" w:rsidRPr="009F3FBB">
        <w:rPr>
          <w:rFonts w:ascii="Times New Roman" w:hAnsi="Times New Roman"/>
          <w:color w:val="000000" w:themeColor="text1"/>
          <w:szCs w:val="24"/>
        </w:rPr>
        <w:t xml:space="preserve">ankovní spojení:  </w:t>
      </w:r>
      <w:r w:rsidR="00D43D44">
        <w:rPr>
          <w:rFonts w:ascii="Times New Roman" w:hAnsi="Times New Roman"/>
          <w:color w:val="000000" w:themeColor="text1"/>
          <w:szCs w:val="24"/>
        </w:rPr>
        <w:t>xxxxxxxx</w:t>
      </w:r>
      <w:r w:rsidR="00773BEA">
        <w:rPr>
          <w:rFonts w:ascii="Times New Roman" w:hAnsi="Times New Roman"/>
          <w:color w:val="000000" w:themeColor="text1"/>
          <w:szCs w:val="24"/>
        </w:rPr>
        <w:t xml:space="preserve"> č. ú. </w:t>
      </w:r>
      <w:r w:rsidR="00D43D44">
        <w:rPr>
          <w:rFonts w:ascii="Times New Roman" w:hAnsi="Times New Roman"/>
          <w:color w:val="000000" w:themeColor="text1"/>
          <w:szCs w:val="24"/>
        </w:rPr>
        <w:t>xxxxxxxxxxxxxx</w:t>
      </w:r>
    </w:p>
    <w:p w14:paraId="70AE6632" w14:textId="180AD8A2" w:rsidR="00773BEA" w:rsidRDefault="00773BEA" w:rsidP="00B744B6">
      <w:pPr>
        <w:spacing w:after="20"/>
        <w:rPr>
          <w:rFonts w:ascii="Times New Roman" w:hAnsi="Times New Roman"/>
          <w:color w:val="000000" w:themeColor="text1"/>
          <w:szCs w:val="24"/>
        </w:rPr>
      </w:pPr>
      <w:r w:rsidRPr="009F3FBB">
        <w:rPr>
          <w:rFonts w:ascii="Times New Roman" w:hAnsi="Times New Roman"/>
          <w:color w:val="000000" w:themeColor="text1"/>
          <w:szCs w:val="24"/>
        </w:rPr>
        <w:t>IČ</w:t>
      </w:r>
      <w:r w:rsidR="00B744B6">
        <w:rPr>
          <w:rFonts w:ascii="Times New Roman" w:hAnsi="Times New Roman"/>
          <w:color w:val="000000" w:themeColor="text1"/>
          <w:szCs w:val="24"/>
        </w:rPr>
        <w:t>O</w:t>
      </w:r>
      <w:r w:rsidRPr="009F3FBB">
        <w:rPr>
          <w:rFonts w:ascii="Times New Roman" w:hAnsi="Times New Roman"/>
          <w:color w:val="000000" w:themeColor="text1"/>
          <w:szCs w:val="24"/>
        </w:rPr>
        <w:t xml:space="preserve">: </w:t>
      </w:r>
      <w:r>
        <w:rPr>
          <w:rFonts w:ascii="Times New Roman" w:hAnsi="Times New Roman"/>
          <w:color w:val="000000" w:themeColor="text1"/>
          <w:szCs w:val="24"/>
        </w:rPr>
        <w:t>47676795</w:t>
      </w:r>
    </w:p>
    <w:p w14:paraId="1E05A28E" w14:textId="77777777" w:rsidR="00B744B6" w:rsidRPr="009F3FBB" w:rsidRDefault="00B744B6" w:rsidP="00B744B6">
      <w:pPr>
        <w:spacing w:after="20"/>
        <w:rPr>
          <w:rFonts w:ascii="Times New Roman" w:hAnsi="Times New Roman"/>
          <w:color w:val="000000" w:themeColor="text1"/>
          <w:szCs w:val="24"/>
        </w:rPr>
      </w:pPr>
    </w:p>
    <w:p w14:paraId="6D93907C" w14:textId="77777777" w:rsidR="00773BEA" w:rsidRDefault="00773BEA" w:rsidP="00773BEA">
      <w:pPr>
        <w:rPr>
          <w:rFonts w:ascii="Times New Roman" w:hAnsi="Times New Roman"/>
          <w:color w:val="000000" w:themeColor="text1"/>
          <w:szCs w:val="24"/>
        </w:rPr>
      </w:pPr>
      <w:r w:rsidRPr="009F3FBB">
        <w:rPr>
          <w:rFonts w:ascii="Times New Roman" w:hAnsi="Times New Roman"/>
          <w:color w:val="000000" w:themeColor="text1"/>
          <w:szCs w:val="24"/>
        </w:rPr>
        <w:t>(dále jen „smluvní strany“)</w:t>
      </w:r>
    </w:p>
    <w:p w14:paraId="5939D9C8" w14:textId="77777777" w:rsidR="00B744B6" w:rsidRPr="009F3FBB" w:rsidRDefault="00B744B6" w:rsidP="00773BEA">
      <w:pPr>
        <w:rPr>
          <w:rFonts w:ascii="Times New Roman" w:hAnsi="Times New Roman"/>
          <w:color w:val="000000" w:themeColor="text1"/>
          <w:szCs w:val="24"/>
        </w:rPr>
      </w:pPr>
    </w:p>
    <w:p w14:paraId="511ADCB5" w14:textId="77777777" w:rsidR="00773BEA" w:rsidRPr="009F3FBB" w:rsidRDefault="00773BEA" w:rsidP="00773BEA">
      <w:pPr>
        <w:spacing w:after="120"/>
        <w:rPr>
          <w:rFonts w:ascii="Times New Roman" w:hAnsi="Times New Roman"/>
          <w:color w:val="000000" w:themeColor="text1"/>
          <w:szCs w:val="24"/>
        </w:rPr>
      </w:pPr>
      <w:r w:rsidRPr="009F3FBB">
        <w:rPr>
          <w:rFonts w:ascii="Times New Roman" w:hAnsi="Times New Roman"/>
          <w:color w:val="000000" w:themeColor="text1"/>
          <w:szCs w:val="24"/>
        </w:rPr>
        <w:t xml:space="preserve">uzavírají </w:t>
      </w:r>
      <w:r>
        <w:rPr>
          <w:rFonts w:ascii="Times New Roman" w:hAnsi="Times New Roman"/>
          <w:color w:val="000000" w:themeColor="text1"/>
          <w:szCs w:val="24"/>
        </w:rPr>
        <w:t xml:space="preserve">smlouvu o poskytování služeb dle § 1746 </w:t>
      </w:r>
      <w:r w:rsidRPr="009F3FBB">
        <w:rPr>
          <w:rFonts w:ascii="Times New Roman" w:hAnsi="Times New Roman"/>
          <w:color w:val="000000" w:themeColor="text1"/>
          <w:szCs w:val="24"/>
        </w:rPr>
        <w:t>ve smyslu zákona č. 89/2012 Sb., občanský zákoník, ve znění pozdějších předpisů, (dále jen „OZ“) tuto smlouvu:</w:t>
      </w:r>
    </w:p>
    <w:p w14:paraId="0E91E8BE" w14:textId="77777777" w:rsidR="00773BEA" w:rsidRPr="009F3FBB" w:rsidRDefault="00773BEA" w:rsidP="00773BEA">
      <w:pPr>
        <w:spacing w:before="120"/>
        <w:jc w:val="center"/>
        <w:rPr>
          <w:rFonts w:ascii="Times New Roman" w:hAnsi="Times New Roman"/>
          <w:b/>
          <w:bCs/>
          <w:color w:val="000000" w:themeColor="text1"/>
          <w:szCs w:val="24"/>
        </w:rPr>
      </w:pPr>
      <w:r w:rsidRPr="009F3FBB">
        <w:rPr>
          <w:rFonts w:ascii="Times New Roman" w:hAnsi="Times New Roman"/>
          <w:b/>
          <w:bCs/>
          <w:color w:val="000000" w:themeColor="text1"/>
          <w:szCs w:val="24"/>
        </w:rPr>
        <w:t>Čl. 1</w:t>
      </w:r>
    </w:p>
    <w:p w14:paraId="0E9A8476" w14:textId="77777777" w:rsidR="00773BEA" w:rsidRPr="009F3FBB" w:rsidRDefault="00773BEA" w:rsidP="00773BEA">
      <w:pPr>
        <w:jc w:val="center"/>
        <w:rPr>
          <w:rFonts w:ascii="Times New Roman" w:hAnsi="Times New Roman"/>
          <w:b/>
          <w:bCs/>
          <w:color w:val="000000" w:themeColor="text1"/>
          <w:szCs w:val="24"/>
        </w:rPr>
      </w:pPr>
      <w:r w:rsidRPr="009F3FBB">
        <w:rPr>
          <w:rFonts w:ascii="Times New Roman" w:hAnsi="Times New Roman"/>
          <w:b/>
          <w:bCs/>
          <w:color w:val="000000" w:themeColor="text1"/>
          <w:szCs w:val="24"/>
        </w:rPr>
        <w:t>Předmět smlouvy</w:t>
      </w:r>
    </w:p>
    <w:p w14:paraId="58D868A0" w14:textId="77777777" w:rsidR="00773BEA" w:rsidRDefault="00773BEA" w:rsidP="00773BEA">
      <w:pPr>
        <w:pStyle w:val="Odstavecseseznamem"/>
        <w:numPr>
          <w:ilvl w:val="0"/>
          <w:numId w:val="37"/>
        </w:numPr>
        <w:spacing w:before="120" w:after="0" w:line="240" w:lineRule="auto"/>
        <w:ind w:left="567" w:hanging="567"/>
        <w:jc w:val="both"/>
        <w:rPr>
          <w:rFonts w:ascii="Times New Roman" w:hAnsi="Times New Roman" w:cs="Times New Roman"/>
          <w:color w:val="000000" w:themeColor="text1"/>
          <w:sz w:val="24"/>
          <w:szCs w:val="24"/>
        </w:rPr>
      </w:pPr>
      <w:r w:rsidRPr="00B078DC">
        <w:rPr>
          <w:rFonts w:ascii="Times New Roman" w:hAnsi="Times New Roman" w:cs="Times New Roman"/>
          <w:color w:val="000000" w:themeColor="text1"/>
          <w:sz w:val="24"/>
          <w:szCs w:val="24"/>
        </w:rPr>
        <w:t>Předmětem smlouvy je zajišt</w:t>
      </w:r>
      <w:r>
        <w:rPr>
          <w:rFonts w:ascii="Times New Roman" w:hAnsi="Times New Roman" w:cs="Times New Roman"/>
          <w:color w:val="000000" w:themeColor="text1"/>
          <w:sz w:val="24"/>
          <w:szCs w:val="24"/>
        </w:rPr>
        <w:t>ěn</w:t>
      </w:r>
      <w:r w:rsidRPr="00B078DC">
        <w:rPr>
          <w:rFonts w:ascii="Times New Roman" w:hAnsi="Times New Roman" w:cs="Times New Roman"/>
          <w:color w:val="000000" w:themeColor="text1"/>
          <w:sz w:val="24"/>
          <w:szCs w:val="24"/>
        </w:rPr>
        <w:t xml:space="preserve">í školení zaměstnanců </w:t>
      </w:r>
      <w:r>
        <w:rPr>
          <w:rFonts w:ascii="Times New Roman" w:hAnsi="Times New Roman" w:cs="Times New Roman"/>
          <w:color w:val="000000" w:themeColor="text1"/>
          <w:sz w:val="24"/>
          <w:szCs w:val="24"/>
        </w:rPr>
        <w:t>Státní zemědělské a potravinářské inspekce</w:t>
      </w:r>
      <w:r w:rsidRPr="00B078DC">
        <w:rPr>
          <w:rFonts w:ascii="Times New Roman" w:hAnsi="Times New Roman" w:cs="Times New Roman"/>
          <w:color w:val="000000" w:themeColor="text1"/>
          <w:sz w:val="24"/>
          <w:szCs w:val="24"/>
        </w:rPr>
        <w:t xml:space="preserve"> (dále jen „posluchač“) v souladu s Přílohou č.</w:t>
      </w:r>
      <w:r>
        <w:rPr>
          <w:rFonts w:ascii="Times New Roman" w:hAnsi="Times New Roman" w:cs="Times New Roman"/>
          <w:color w:val="000000" w:themeColor="text1"/>
          <w:sz w:val="24"/>
          <w:szCs w:val="24"/>
        </w:rPr>
        <w:t xml:space="preserve"> 1</w:t>
      </w:r>
      <w:r w:rsidRPr="00B078DC">
        <w:rPr>
          <w:rFonts w:ascii="Times New Roman" w:hAnsi="Times New Roman" w:cs="Times New Roman"/>
          <w:color w:val="000000" w:themeColor="text1"/>
          <w:sz w:val="24"/>
          <w:szCs w:val="24"/>
        </w:rPr>
        <w:t xml:space="preserve"> Specifikace předmětu veřejné zakázky.</w:t>
      </w:r>
    </w:p>
    <w:p w14:paraId="0132A017" w14:textId="536CEC81" w:rsidR="00773BEA" w:rsidRDefault="00773BEA" w:rsidP="00773BEA">
      <w:pPr>
        <w:pStyle w:val="Odstavecseseznamem"/>
        <w:numPr>
          <w:ilvl w:val="0"/>
          <w:numId w:val="37"/>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67554A">
        <w:rPr>
          <w:rFonts w:ascii="Times New Roman" w:hAnsi="Times New Roman" w:cs="Times New Roman"/>
          <w:color w:val="000000" w:themeColor="text1"/>
          <w:sz w:val="24"/>
          <w:szCs w:val="24"/>
        </w:rPr>
        <w:t xml:space="preserve">Poskytovatel se zavazuje zajistit výuku </w:t>
      </w:r>
      <w:r>
        <w:rPr>
          <w:rFonts w:ascii="Times New Roman" w:hAnsi="Times New Roman" w:cs="Times New Roman"/>
          <w:color w:val="000000" w:themeColor="text1"/>
          <w:sz w:val="24"/>
          <w:szCs w:val="24"/>
        </w:rPr>
        <w:t>2 běhů Školení na téma správa a nasazení Windows server 2016 pro správce Windows server 2008 se zaměřením na změny a novinky v nejnovější verzi</w:t>
      </w:r>
      <w:r w:rsidR="00CC1C82">
        <w:rPr>
          <w:rFonts w:ascii="Times New Roman" w:hAnsi="Times New Roman" w:cs="Times New Roman"/>
          <w:color w:val="000000" w:themeColor="text1"/>
          <w:sz w:val="24"/>
          <w:szCs w:val="24"/>
        </w:rPr>
        <w:t xml:space="preserve">  v rozsahu 5 dní/běh, celkem pro 15 osob.</w:t>
      </w:r>
    </w:p>
    <w:p w14:paraId="0E343D4B" w14:textId="77777777" w:rsidR="00773BEA" w:rsidRDefault="00773BEA" w:rsidP="00773BEA">
      <w:pPr>
        <w:pStyle w:val="Odstavecseseznamem"/>
        <w:numPr>
          <w:ilvl w:val="0"/>
          <w:numId w:val="37"/>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AD64ED">
        <w:rPr>
          <w:rFonts w:ascii="Times New Roman" w:hAnsi="Times New Roman" w:cs="Times New Roman"/>
          <w:color w:val="000000" w:themeColor="text1"/>
          <w:sz w:val="24"/>
          <w:szCs w:val="24"/>
        </w:rPr>
        <w:t>Poskytovatel se zavazuje dbát veškerých pokynů objednavatele, směřujících k naplnění předmětu této smlouvy.</w:t>
      </w:r>
    </w:p>
    <w:p w14:paraId="29A33EE3" w14:textId="77777777" w:rsidR="00A92A34" w:rsidRDefault="00A92A34" w:rsidP="00A92A34">
      <w:pPr>
        <w:pStyle w:val="Odstavecseseznamem"/>
        <w:spacing w:before="120" w:after="0" w:line="240" w:lineRule="auto"/>
        <w:ind w:left="567"/>
        <w:contextualSpacing w:val="0"/>
        <w:jc w:val="both"/>
        <w:rPr>
          <w:rFonts w:ascii="Times New Roman" w:hAnsi="Times New Roman" w:cs="Times New Roman"/>
          <w:color w:val="000000" w:themeColor="text1"/>
          <w:sz w:val="24"/>
          <w:szCs w:val="24"/>
        </w:rPr>
      </w:pPr>
    </w:p>
    <w:p w14:paraId="3BFD8614" w14:textId="671BCD0B" w:rsidR="00773BEA" w:rsidRPr="009F3FBB" w:rsidRDefault="00773BEA" w:rsidP="00773BEA">
      <w:pPr>
        <w:spacing w:before="120"/>
        <w:jc w:val="center"/>
        <w:rPr>
          <w:rFonts w:ascii="Times New Roman" w:hAnsi="Times New Roman"/>
          <w:b/>
          <w:bCs/>
          <w:color w:val="000000" w:themeColor="text1"/>
          <w:szCs w:val="24"/>
        </w:rPr>
      </w:pPr>
      <w:r w:rsidRPr="009F3FBB">
        <w:rPr>
          <w:rFonts w:ascii="Times New Roman" w:hAnsi="Times New Roman"/>
          <w:b/>
          <w:bCs/>
          <w:color w:val="000000" w:themeColor="text1"/>
          <w:szCs w:val="24"/>
        </w:rPr>
        <w:t>Čl. 2</w:t>
      </w:r>
    </w:p>
    <w:p w14:paraId="080D85CC" w14:textId="77777777" w:rsidR="00773BEA" w:rsidRPr="009F3FBB" w:rsidRDefault="00773BEA" w:rsidP="00773BEA">
      <w:pPr>
        <w:jc w:val="center"/>
        <w:rPr>
          <w:rFonts w:ascii="Times New Roman" w:hAnsi="Times New Roman"/>
          <w:b/>
          <w:bCs/>
          <w:color w:val="000000" w:themeColor="text1"/>
          <w:szCs w:val="24"/>
        </w:rPr>
      </w:pPr>
      <w:r w:rsidRPr="009F3FBB">
        <w:rPr>
          <w:rFonts w:ascii="Times New Roman" w:hAnsi="Times New Roman"/>
          <w:b/>
          <w:bCs/>
          <w:color w:val="000000" w:themeColor="text1"/>
          <w:szCs w:val="24"/>
        </w:rPr>
        <w:t>Doba a místo plnění</w:t>
      </w:r>
    </w:p>
    <w:p w14:paraId="09D29AC9" w14:textId="77777777" w:rsidR="00773BEA" w:rsidRDefault="00773BEA" w:rsidP="00773BEA">
      <w:pPr>
        <w:pStyle w:val="Odstavecseseznamem"/>
        <w:numPr>
          <w:ilvl w:val="0"/>
          <w:numId w:val="38"/>
        </w:numPr>
        <w:spacing w:before="120" w:after="0" w:line="240" w:lineRule="auto"/>
        <w:ind w:left="567" w:hanging="567"/>
        <w:jc w:val="both"/>
        <w:rPr>
          <w:rFonts w:ascii="Times New Roman" w:hAnsi="Times New Roman" w:cs="Times New Roman"/>
          <w:color w:val="000000" w:themeColor="text1"/>
          <w:sz w:val="24"/>
          <w:szCs w:val="24"/>
        </w:rPr>
      </w:pPr>
      <w:r w:rsidRPr="00756448">
        <w:rPr>
          <w:rFonts w:ascii="Times New Roman" w:hAnsi="Times New Roman" w:cs="Times New Roman"/>
          <w:color w:val="000000" w:themeColor="text1"/>
          <w:sz w:val="24"/>
          <w:szCs w:val="24"/>
        </w:rPr>
        <w:t xml:space="preserve">Smlouva se uzavírá na dobu </w:t>
      </w:r>
      <w:r>
        <w:rPr>
          <w:rFonts w:ascii="Times New Roman" w:hAnsi="Times New Roman" w:cs="Times New Roman"/>
          <w:color w:val="000000" w:themeColor="text1"/>
          <w:sz w:val="24"/>
          <w:szCs w:val="24"/>
        </w:rPr>
        <w:t xml:space="preserve">určitou </w:t>
      </w:r>
      <w:r w:rsidRPr="00756448">
        <w:rPr>
          <w:rFonts w:ascii="Times New Roman" w:hAnsi="Times New Roman" w:cs="Times New Roman"/>
          <w:color w:val="000000" w:themeColor="text1"/>
          <w:sz w:val="24"/>
          <w:szCs w:val="24"/>
        </w:rPr>
        <w:t xml:space="preserve">od podpisu smlouvy do 31. </w:t>
      </w:r>
      <w:r>
        <w:rPr>
          <w:rFonts w:ascii="Times New Roman" w:hAnsi="Times New Roman" w:cs="Times New Roman"/>
          <w:color w:val="000000" w:themeColor="text1"/>
          <w:sz w:val="24"/>
          <w:szCs w:val="24"/>
        </w:rPr>
        <w:t>5. 2017</w:t>
      </w:r>
      <w:r w:rsidRPr="00756448">
        <w:rPr>
          <w:rFonts w:ascii="Times New Roman" w:hAnsi="Times New Roman" w:cs="Times New Roman"/>
          <w:color w:val="000000" w:themeColor="text1"/>
          <w:sz w:val="24"/>
          <w:szCs w:val="24"/>
        </w:rPr>
        <w:t>.</w:t>
      </w:r>
    </w:p>
    <w:p w14:paraId="6F88C2EB" w14:textId="19D1B118" w:rsidR="00773BEA" w:rsidRPr="005D36A9" w:rsidRDefault="00773BEA" w:rsidP="00773BEA">
      <w:pPr>
        <w:pStyle w:val="Odstavecseseznamem"/>
        <w:numPr>
          <w:ilvl w:val="0"/>
          <w:numId w:val="38"/>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5D36A9">
        <w:rPr>
          <w:rFonts w:ascii="Times New Roman" w:hAnsi="Times New Roman" w:cs="Times New Roman"/>
          <w:sz w:val="24"/>
          <w:szCs w:val="24"/>
        </w:rPr>
        <w:t xml:space="preserve">Místem plnění veřejné zakázky bude </w:t>
      </w:r>
      <w:r w:rsidR="00AB7C2C">
        <w:rPr>
          <w:rFonts w:ascii="Times New Roman" w:hAnsi="Times New Roman" w:cs="Times New Roman"/>
          <w:sz w:val="24"/>
          <w:szCs w:val="24"/>
        </w:rPr>
        <w:t>provozovna</w:t>
      </w:r>
      <w:r w:rsidRPr="005D36A9">
        <w:rPr>
          <w:rFonts w:ascii="Times New Roman" w:hAnsi="Times New Roman" w:cs="Times New Roman"/>
          <w:sz w:val="24"/>
          <w:szCs w:val="24"/>
        </w:rPr>
        <w:t xml:space="preserve"> </w:t>
      </w:r>
      <w:r>
        <w:rPr>
          <w:rFonts w:ascii="Times New Roman" w:hAnsi="Times New Roman" w:cs="Times New Roman"/>
          <w:sz w:val="24"/>
          <w:szCs w:val="24"/>
        </w:rPr>
        <w:t>poskytovat</w:t>
      </w:r>
      <w:r w:rsidR="00AB7C2C">
        <w:rPr>
          <w:rFonts w:ascii="Times New Roman" w:hAnsi="Times New Roman" w:cs="Times New Roman"/>
          <w:sz w:val="24"/>
          <w:szCs w:val="24"/>
        </w:rPr>
        <w:t>e</w:t>
      </w:r>
      <w:r>
        <w:rPr>
          <w:rFonts w:ascii="Times New Roman" w:hAnsi="Times New Roman" w:cs="Times New Roman"/>
          <w:sz w:val="24"/>
          <w:szCs w:val="24"/>
        </w:rPr>
        <w:t>le</w:t>
      </w:r>
      <w:r w:rsidRPr="005D36A9">
        <w:rPr>
          <w:rFonts w:ascii="Times New Roman" w:hAnsi="Times New Roman" w:cs="Times New Roman"/>
          <w:sz w:val="24"/>
          <w:szCs w:val="24"/>
        </w:rPr>
        <w:t xml:space="preserve"> na adrese</w:t>
      </w:r>
      <w:r>
        <w:rPr>
          <w:rFonts w:ascii="Times New Roman" w:hAnsi="Times New Roman" w:cs="Times New Roman"/>
          <w:sz w:val="24"/>
          <w:szCs w:val="24"/>
        </w:rPr>
        <w:t xml:space="preserve"> AutoCont CZ a.s., Sochorova 23, 616 00 Brno.</w:t>
      </w:r>
    </w:p>
    <w:p w14:paraId="6CAAB086" w14:textId="5BC14A27" w:rsidR="001B3141" w:rsidRDefault="001B3141">
      <w:pPr>
        <w:jc w:val="left"/>
        <w:rPr>
          <w:rFonts w:ascii="Times New Roman" w:hAnsi="Times New Roman"/>
          <w:b/>
          <w:bCs/>
          <w:color w:val="000000" w:themeColor="text1"/>
          <w:szCs w:val="24"/>
        </w:rPr>
      </w:pPr>
      <w:r>
        <w:rPr>
          <w:rFonts w:ascii="Times New Roman" w:hAnsi="Times New Roman"/>
          <w:b/>
          <w:bCs/>
          <w:color w:val="000000" w:themeColor="text1"/>
          <w:szCs w:val="24"/>
        </w:rPr>
        <w:br w:type="page"/>
      </w:r>
    </w:p>
    <w:p w14:paraId="6B42E7F5" w14:textId="77777777" w:rsidR="00773BEA" w:rsidRPr="009F3FBB" w:rsidRDefault="00773BEA" w:rsidP="00773BEA">
      <w:pPr>
        <w:spacing w:before="120"/>
        <w:jc w:val="center"/>
        <w:rPr>
          <w:rFonts w:ascii="Times New Roman" w:hAnsi="Times New Roman"/>
          <w:color w:val="000000" w:themeColor="text1"/>
          <w:szCs w:val="24"/>
        </w:rPr>
      </w:pPr>
      <w:r w:rsidRPr="009F3FBB">
        <w:rPr>
          <w:rFonts w:ascii="Times New Roman" w:hAnsi="Times New Roman"/>
          <w:b/>
          <w:bCs/>
          <w:color w:val="000000" w:themeColor="text1"/>
          <w:szCs w:val="24"/>
        </w:rPr>
        <w:lastRenderedPageBreak/>
        <w:t>Čl. 3</w:t>
      </w:r>
    </w:p>
    <w:p w14:paraId="00C995C6" w14:textId="77777777" w:rsidR="00773BEA" w:rsidRPr="009F3FBB" w:rsidRDefault="00773BEA" w:rsidP="00773BEA">
      <w:pPr>
        <w:jc w:val="center"/>
        <w:rPr>
          <w:rFonts w:ascii="Times New Roman" w:hAnsi="Times New Roman"/>
          <w:b/>
          <w:bCs/>
          <w:color w:val="000000" w:themeColor="text1"/>
          <w:szCs w:val="24"/>
        </w:rPr>
      </w:pPr>
      <w:r w:rsidRPr="009F3FBB">
        <w:rPr>
          <w:rFonts w:ascii="Times New Roman" w:hAnsi="Times New Roman"/>
          <w:b/>
          <w:bCs/>
          <w:color w:val="000000" w:themeColor="text1"/>
          <w:szCs w:val="24"/>
        </w:rPr>
        <w:t>Cena za plnění</w:t>
      </w:r>
    </w:p>
    <w:p w14:paraId="50837278" w14:textId="49F846F1" w:rsidR="00773BEA" w:rsidRPr="005F6A2A" w:rsidRDefault="00773BEA" w:rsidP="00773BEA">
      <w:pPr>
        <w:pStyle w:val="Normlnweb"/>
        <w:numPr>
          <w:ilvl w:val="0"/>
          <w:numId w:val="43"/>
        </w:numPr>
        <w:spacing w:before="120" w:after="120"/>
        <w:ind w:left="567" w:hanging="567"/>
        <w:jc w:val="both"/>
        <w:rPr>
          <w:rFonts w:ascii="Times New Roman" w:hAnsi="Times New Roman" w:cs="Times New Roman"/>
        </w:rPr>
      </w:pPr>
      <w:r w:rsidRPr="005F6A2A">
        <w:rPr>
          <w:rFonts w:ascii="Times New Roman" w:hAnsi="Times New Roman" w:cs="Times New Roman"/>
        </w:rPr>
        <w:t xml:space="preserve">Cena předmětu plnění byla stanovena na základě zveřejněné poptávky </w:t>
      </w:r>
      <w:r w:rsidR="00857A07">
        <w:rPr>
          <w:rFonts w:ascii="Times New Roman" w:hAnsi="Times New Roman" w:cs="Times New Roman"/>
        </w:rPr>
        <w:t>objednavatele</w:t>
      </w:r>
      <w:r w:rsidRPr="005F6A2A">
        <w:rPr>
          <w:rFonts w:ascii="Times New Roman" w:hAnsi="Times New Roman" w:cs="Times New Roman"/>
        </w:rPr>
        <w:t xml:space="preserve">, na kterou reagoval </w:t>
      </w:r>
      <w:r w:rsidR="00857A07">
        <w:rPr>
          <w:rFonts w:ascii="Times New Roman" w:hAnsi="Times New Roman" w:cs="Times New Roman"/>
        </w:rPr>
        <w:t>poskytovatel</w:t>
      </w:r>
      <w:r w:rsidR="00857A07" w:rsidRPr="005F6A2A">
        <w:rPr>
          <w:rFonts w:ascii="Times New Roman" w:hAnsi="Times New Roman" w:cs="Times New Roman"/>
        </w:rPr>
        <w:t xml:space="preserve"> </w:t>
      </w:r>
      <w:r w:rsidRPr="005F6A2A">
        <w:rPr>
          <w:rFonts w:ascii="Times New Roman" w:hAnsi="Times New Roman" w:cs="Times New Roman"/>
        </w:rPr>
        <w:t>svou nabídkou a v součtu činí:</w:t>
      </w:r>
    </w:p>
    <w:p w14:paraId="5DCB3F82" w14:textId="77777777" w:rsidR="00773BEA" w:rsidRPr="005F6A2A" w:rsidRDefault="00773BEA" w:rsidP="00AB7C2C">
      <w:pPr>
        <w:pStyle w:val="Normlnweb"/>
        <w:tabs>
          <w:tab w:val="decimal" w:pos="2835"/>
        </w:tabs>
        <w:spacing w:before="120" w:after="120"/>
        <w:ind w:left="1134"/>
        <w:jc w:val="both"/>
        <w:rPr>
          <w:rFonts w:ascii="Times New Roman" w:hAnsi="Times New Roman" w:cs="Times New Roman"/>
          <w:b/>
        </w:rPr>
      </w:pPr>
      <w:r w:rsidRPr="005F6A2A">
        <w:rPr>
          <w:rFonts w:ascii="Times New Roman" w:hAnsi="Times New Roman" w:cs="Times New Roman"/>
          <w:b/>
        </w:rPr>
        <w:t>219 000,- Kč</w:t>
      </w:r>
      <w:r w:rsidRPr="005F6A2A">
        <w:rPr>
          <w:rFonts w:ascii="Times New Roman" w:hAnsi="Times New Roman" w:cs="Times New Roman"/>
          <w:b/>
          <w:i/>
        </w:rPr>
        <w:t xml:space="preserve"> </w:t>
      </w:r>
      <w:r w:rsidRPr="005F6A2A">
        <w:rPr>
          <w:rFonts w:ascii="Times New Roman" w:hAnsi="Times New Roman" w:cs="Times New Roman"/>
          <w:b/>
        </w:rPr>
        <w:t>bez DPH</w:t>
      </w:r>
    </w:p>
    <w:p w14:paraId="59504254" w14:textId="77777777" w:rsidR="00773BEA" w:rsidRPr="005F6A2A" w:rsidRDefault="00773BEA" w:rsidP="00AB7C2C">
      <w:pPr>
        <w:pStyle w:val="Normlnweb"/>
        <w:tabs>
          <w:tab w:val="decimal" w:pos="2835"/>
        </w:tabs>
        <w:spacing w:before="120" w:after="120"/>
        <w:ind w:left="1134"/>
        <w:jc w:val="both"/>
        <w:rPr>
          <w:rFonts w:ascii="Times New Roman" w:hAnsi="Times New Roman" w:cs="Times New Roman"/>
        </w:rPr>
      </w:pPr>
      <w:r w:rsidRPr="005F6A2A">
        <w:rPr>
          <w:rFonts w:ascii="Times New Roman" w:hAnsi="Times New Roman" w:cs="Times New Roman"/>
        </w:rPr>
        <w:t>264 990,- Kč včetně 21 % DPH</w:t>
      </w:r>
    </w:p>
    <w:p w14:paraId="770D8420" w14:textId="77777777" w:rsidR="00773BEA" w:rsidRPr="005F6A2A" w:rsidRDefault="00773BEA" w:rsidP="00773BEA">
      <w:pPr>
        <w:pStyle w:val="Odstavecseseznamem"/>
        <w:numPr>
          <w:ilvl w:val="0"/>
          <w:numId w:val="43"/>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5F6A2A">
        <w:rPr>
          <w:rFonts w:ascii="Times New Roman" w:hAnsi="Times New Roman" w:cs="Times New Roman"/>
          <w:color w:val="000000" w:themeColor="text1"/>
          <w:sz w:val="24"/>
          <w:szCs w:val="24"/>
        </w:rPr>
        <w:t>Uvedená cena v sobě zahrnuje cenu za:</w:t>
      </w:r>
    </w:p>
    <w:p w14:paraId="5C92CA3E" w14:textId="29EBBAE0" w:rsidR="00773BEA" w:rsidRPr="005F6A2A" w:rsidRDefault="00773BEA" w:rsidP="00AB7C2C">
      <w:pPr>
        <w:pStyle w:val="Odstavecseseznamem"/>
        <w:numPr>
          <w:ilvl w:val="0"/>
          <w:numId w:val="44"/>
        </w:numPr>
        <w:ind w:left="1418" w:hanging="284"/>
        <w:rPr>
          <w:rFonts w:ascii="Times New Roman" w:hAnsi="Times New Roman" w:cs="Times New Roman"/>
          <w:sz w:val="24"/>
          <w:szCs w:val="24"/>
        </w:rPr>
      </w:pPr>
      <w:r w:rsidRPr="005F6A2A">
        <w:rPr>
          <w:rFonts w:ascii="Times New Roman" w:hAnsi="Times New Roman" w:cs="Times New Roman"/>
          <w:sz w:val="24"/>
          <w:szCs w:val="24"/>
        </w:rPr>
        <w:t>náklady na přípravu a realizac</w:t>
      </w:r>
      <w:r w:rsidR="00857A07">
        <w:rPr>
          <w:rFonts w:ascii="Times New Roman" w:hAnsi="Times New Roman" w:cs="Times New Roman"/>
          <w:sz w:val="24"/>
          <w:szCs w:val="24"/>
        </w:rPr>
        <w:t>i</w:t>
      </w:r>
      <w:r w:rsidRPr="005F6A2A">
        <w:rPr>
          <w:rFonts w:ascii="Times New Roman" w:hAnsi="Times New Roman" w:cs="Times New Roman"/>
          <w:sz w:val="24"/>
          <w:szCs w:val="24"/>
        </w:rPr>
        <w:t xml:space="preserve"> výuky včetně zajištění školicích </w:t>
      </w:r>
      <w:r w:rsidR="00857A07" w:rsidRPr="005F6A2A">
        <w:rPr>
          <w:rFonts w:ascii="Times New Roman" w:hAnsi="Times New Roman" w:cs="Times New Roman"/>
          <w:sz w:val="24"/>
          <w:szCs w:val="24"/>
        </w:rPr>
        <w:t>pro</w:t>
      </w:r>
      <w:r w:rsidR="00857A07">
        <w:rPr>
          <w:rFonts w:ascii="Times New Roman" w:hAnsi="Times New Roman" w:cs="Times New Roman"/>
          <w:sz w:val="24"/>
          <w:szCs w:val="24"/>
        </w:rPr>
        <w:t>s</w:t>
      </w:r>
      <w:r w:rsidR="00857A07" w:rsidRPr="005F6A2A">
        <w:rPr>
          <w:rFonts w:ascii="Times New Roman" w:hAnsi="Times New Roman" w:cs="Times New Roman"/>
          <w:sz w:val="24"/>
          <w:szCs w:val="24"/>
        </w:rPr>
        <w:t xml:space="preserve">tor </w:t>
      </w:r>
      <w:r w:rsidR="00AB7C2C" w:rsidRPr="005F6A2A">
        <w:rPr>
          <w:rFonts w:ascii="Times New Roman" w:hAnsi="Times New Roman" w:cs="Times New Roman"/>
          <w:sz w:val="24"/>
          <w:szCs w:val="24"/>
        </w:rPr>
        <w:t>a</w:t>
      </w:r>
      <w:r w:rsidR="00A92A34">
        <w:rPr>
          <w:rFonts w:ascii="Times New Roman" w:hAnsi="Times New Roman" w:cs="Times New Roman"/>
          <w:sz w:val="24"/>
          <w:szCs w:val="24"/>
        </w:rPr>
        <w:t xml:space="preserve"> </w:t>
      </w:r>
      <w:r w:rsidR="00AB7C2C" w:rsidRPr="005F6A2A">
        <w:rPr>
          <w:rFonts w:ascii="Times New Roman" w:hAnsi="Times New Roman" w:cs="Times New Roman"/>
          <w:sz w:val="24"/>
          <w:szCs w:val="24"/>
        </w:rPr>
        <w:t>potřebné techniky</w:t>
      </w:r>
    </w:p>
    <w:p w14:paraId="066587B7" w14:textId="77777777" w:rsidR="00773BEA" w:rsidRPr="005F6A2A" w:rsidRDefault="00773BEA" w:rsidP="00AB7C2C">
      <w:pPr>
        <w:pStyle w:val="Odstavecseseznamem"/>
        <w:numPr>
          <w:ilvl w:val="0"/>
          <w:numId w:val="44"/>
        </w:numPr>
        <w:ind w:left="1418" w:hanging="284"/>
        <w:rPr>
          <w:rFonts w:ascii="Times New Roman" w:hAnsi="Times New Roman" w:cs="Times New Roman"/>
          <w:sz w:val="24"/>
          <w:szCs w:val="24"/>
        </w:rPr>
      </w:pPr>
      <w:r w:rsidRPr="005F6A2A">
        <w:rPr>
          <w:rFonts w:ascii="Times New Roman" w:hAnsi="Times New Roman" w:cs="Times New Roman"/>
          <w:sz w:val="24"/>
          <w:szCs w:val="24"/>
        </w:rPr>
        <w:t>náklady na certifikované lektory, kteří povedou výuku</w:t>
      </w:r>
    </w:p>
    <w:p w14:paraId="00142D22" w14:textId="77777777" w:rsidR="00773BEA" w:rsidRPr="005F6A2A" w:rsidRDefault="00773BEA" w:rsidP="00AB7C2C">
      <w:pPr>
        <w:pStyle w:val="Odstavecseseznamem"/>
        <w:numPr>
          <w:ilvl w:val="0"/>
          <w:numId w:val="44"/>
        </w:numPr>
        <w:ind w:left="1418" w:hanging="284"/>
        <w:rPr>
          <w:rFonts w:ascii="Times New Roman" w:hAnsi="Times New Roman" w:cs="Times New Roman"/>
          <w:sz w:val="24"/>
          <w:szCs w:val="24"/>
        </w:rPr>
      </w:pPr>
      <w:r w:rsidRPr="005F6A2A">
        <w:rPr>
          <w:rFonts w:ascii="Times New Roman" w:hAnsi="Times New Roman" w:cs="Times New Roman"/>
          <w:sz w:val="24"/>
          <w:szCs w:val="24"/>
        </w:rPr>
        <w:t>náklady na vyhotovení osvědčení o absolvování kurzu</w:t>
      </w:r>
    </w:p>
    <w:p w14:paraId="211426ED" w14:textId="7C84C518" w:rsidR="00773BEA" w:rsidRPr="005F6A2A" w:rsidRDefault="00773BEA" w:rsidP="00AB7C2C">
      <w:pPr>
        <w:pStyle w:val="Odstavecseseznamem"/>
        <w:numPr>
          <w:ilvl w:val="0"/>
          <w:numId w:val="44"/>
        </w:numPr>
        <w:ind w:left="1418" w:hanging="284"/>
        <w:rPr>
          <w:rFonts w:ascii="Times New Roman" w:hAnsi="Times New Roman" w:cs="Times New Roman"/>
          <w:sz w:val="24"/>
          <w:szCs w:val="24"/>
        </w:rPr>
      </w:pPr>
      <w:r w:rsidRPr="005F6A2A">
        <w:rPr>
          <w:rFonts w:ascii="Times New Roman" w:hAnsi="Times New Roman" w:cs="Times New Roman"/>
          <w:sz w:val="24"/>
          <w:szCs w:val="24"/>
        </w:rPr>
        <w:t xml:space="preserve">náklady na školící materiály pro </w:t>
      </w:r>
      <w:r w:rsidR="001809F6">
        <w:rPr>
          <w:rFonts w:ascii="Times New Roman" w:hAnsi="Times New Roman" w:cs="Times New Roman"/>
          <w:sz w:val="24"/>
          <w:szCs w:val="24"/>
        </w:rPr>
        <w:t>posluchače</w:t>
      </w:r>
    </w:p>
    <w:p w14:paraId="1D262712" w14:textId="77777777" w:rsidR="00773BEA" w:rsidRPr="005F6A2A" w:rsidRDefault="00773BEA" w:rsidP="00AB7C2C">
      <w:pPr>
        <w:pStyle w:val="Odstavecseseznamem"/>
        <w:numPr>
          <w:ilvl w:val="0"/>
          <w:numId w:val="44"/>
        </w:numPr>
        <w:ind w:left="1418" w:hanging="284"/>
        <w:rPr>
          <w:rFonts w:ascii="Times New Roman" w:hAnsi="Times New Roman" w:cs="Times New Roman"/>
          <w:color w:val="000000" w:themeColor="text1"/>
          <w:sz w:val="24"/>
          <w:szCs w:val="24"/>
        </w:rPr>
      </w:pPr>
      <w:r w:rsidRPr="005F6A2A">
        <w:rPr>
          <w:rFonts w:ascii="Times New Roman" w:hAnsi="Times New Roman" w:cs="Times New Roman"/>
          <w:sz w:val="24"/>
          <w:szCs w:val="24"/>
        </w:rPr>
        <w:t>náklady na zajištění obědu a pitného režimu</w:t>
      </w:r>
    </w:p>
    <w:p w14:paraId="5BB59DE7" w14:textId="77777777" w:rsidR="00773BEA" w:rsidRDefault="00773BEA" w:rsidP="00773BEA">
      <w:pPr>
        <w:pStyle w:val="Odstavecseseznamem"/>
        <w:numPr>
          <w:ilvl w:val="0"/>
          <w:numId w:val="43"/>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5F6A2A">
        <w:rPr>
          <w:rFonts w:ascii="Times New Roman" w:hAnsi="Times New Roman" w:cs="Times New Roman"/>
          <w:color w:val="000000" w:themeColor="text1"/>
          <w:sz w:val="24"/>
          <w:szCs w:val="24"/>
        </w:rPr>
        <w:t xml:space="preserve">Uvedená cena je neměnná a závazná po celou dobu trvání této smlouvy. </w:t>
      </w:r>
    </w:p>
    <w:p w14:paraId="069D02B7" w14:textId="77777777" w:rsidR="00A92A34" w:rsidRDefault="00A92A34" w:rsidP="00A92A34">
      <w:pPr>
        <w:pStyle w:val="Odstavecseseznamem"/>
        <w:spacing w:before="120" w:after="0" w:line="240" w:lineRule="auto"/>
        <w:ind w:left="567"/>
        <w:contextualSpacing w:val="0"/>
        <w:jc w:val="both"/>
        <w:rPr>
          <w:rFonts w:ascii="Times New Roman" w:hAnsi="Times New Roman" w:cs="Times New Roman"/>
          <w:color w:val="000000" w:themeColor="text1"/>
          <w:sz w:val="24"/>
          <w:szCs w:val="24"/>
        </w:rPr>
      </w:pPr>
    </w:p>
    <w:p w14:paraId="617781E1" w14:textId="77777777" w:rsidR="00773BEA" w:rsidRPr="009F3FBB" w:rsidRDefault="00773BEA" w:rsidP="00773BEA">
      <w:pPr>
        <w:spacing w:before="120"/>
        <w:jc w:val="center"/>
        <w:rPr>
          <w:rFonts w:ascii="Times New Roman" w:hAnsi="Times New Roman"/>
          <w:b/>
          <w:bCs/>
          <w:color w:val="000000" w:themeColor="text1"/>
          <w:szCs w:val="24"/>
        </w:rPr>
      </w:pPr>
      <w:r w:rsidRPr="009F3FBB">
        <w:rPr>
          <w:rFonts w:ascii="Times New Roman" w:hAnsi="Times New Roman"/>
          <w:b/>
          <w:bCs/>
          <w:color w:val="000000" w:themeColor="text1"/>
          <w:szCs w:val="24"/>
        </w:rPr>
        <w:t>Čl. 4</w:t>
      </w:r>
    </w:p>
    <w:p w14:paraId="40BE8235" w14:textId="77777777" w:rsidR="00773BEA" w:rsidRPr="009F3FBB" w:rsidRDefault="00773BEA" w:rsidP="00773BEA">
      <w:pPr>
        <w:contextualSpacing/>
        <w:jc w:val="center"/>
        <w:rPr>
          <w:rFonts w:ascii="Times New Roman" w:hAnsi="Times New Roman"/>
          <w:b/>
          <w:bCs/>
          <w:color w:val="000000" w:themeColor="text1"/>
          <w:szCs w:val="24"/>
        </w:rPr>
      </w:pPr>
      <w:r w:rsidRPr="009F3FBB">
        <w:rPr>
          <w:rFonts w:ascii="Times New Roman" w:hAnsi="Times New Roman"/>
          <w:b/>
          <w:bCs/>
          <w:color w:val="000000" w:themeColor="text1"/>
          <w:szCs w:val="24"/>
        </w:rPr>
        <w:t>Platební podmínky</w:t>
      </w:r>
    </w:p>
    <w:p w14:paraId="6796138D" w14:textId="77777777" w:rsidR="00773BEA" w:rsidRPr="00AA2BC5" w:rsidRDefault="00773BEA" w:rsidP="00773BEA">
      <w:pPr>
        <w:pStyle w:val="Odstavecseseznamem"/>
        <w:numPr>
          <w:ilvl w:val="0"/>
          <w:numId w:val="39"/>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AA2BC5">
        <w:rPr>
          <w:rFonts w:ascii="Times New Roman" w:hAnsi="Times New Roman" w:cs="Times New Roman"/>
          <w:color w:val="000000" w:themeColor="text1"/>
          <w:sz w:val="24"/>
          <w:szCs w:val="24"/>
        </w:rPr>
        <w:t>Platby budou probíhat výhradně v CZK a všechny cenové údaje budou uváděny v této měně.</w:t>
      </w:r>
    </w:p>
    <w:p w14:paraId="0379026F" w14:textId="47C1AFB6" w:rsidR="00773BEA" w:rsidRPr="00AA2BC5" w:rsidRDefault="00773BEA" w:rsidP="00773BEA">
      <w:pPr>
        <w:pStyle w:val="Odstavecseseznamem"/>
        <w:numPr>
          <w:ilvl w:val="0"/>
          <w:numId w:val="39"/>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AA2BC5">
        <w:rPr>
          <w:rFonts w:ascii="Times New Roman" w:hAnsi="Times New Roman" w:cs="Times New Roman"/>
          <w:color w:val="000000" w:themeColor="text1"/>
          <w:sz w:val="24"/>
          <w:szCs w:val="24"/>
        </w:rPr>
        <w:t xml:space="preserve">Platba se uskuteční na základě daňových dokladů (faktur) vystavených </w:t>
      </w:r>
      <w:r w:rsidR="00857A07">
        <w:rPr>
          <w:rFonts w:ascii="Times New Roman" w:hAnsi="Times New Roman" w:cs="Times New Roman"/>
          <w:color w:val="000000" w:themeColor="text1"/>
          <w:sz w:val="24"/>
          <w:szCs w:val="24"/>
        </w:rPr>
        <w:t>poskytovatelem</w:t>
      </w:r>
      <w:r w:rsidR="00857A07" w:rsidRPr="00AA2BC5">
        <w:rPr>
          <w:rFonts w:ascii="Times New Roman" w:hAnsi="Times New Roman" w:cs="Times New Roman"/>
          <w:color w:val="000000" w:themeColor="text1"/>
          <w:sz w:val="24"/>
          <w:szCs w:val="24"/>
        </w:rPr>
        <w:t xml:space="preserve"> </w:t>
      </w:r>
      <w:r w:rsidRPr="00AA2BC5">
        <w:rPr>
          <w:rFonts w:ascii="Times New Roman" w:hAnsi="Times New Roman" w:cs="Times New Roman"/>
          <w:color w:val="000000" w:themeColor="text1"/>
          <w:sz w:val="24"/>
          <w:szCs w:val="24"/>
        </w:rPr>
        <w:t>vždy po realizaci jednotlivých kurzů a doručených do sídla objedna</w:t>
      </w:r>
      <w:r w:rsidR="00857A07">
        <w:rPr>
          <w:rFonts w:ascii="Times New Roman" w:hAnsi="Times New Roman" w:cs="Times New Roman"/>
          <w:color w:val="000000" w:themeColor="text1"/>
          <w:sz w:val="24"/>
          <w:szCs w:val="24"/>
        </w:rPr>
        <w:t>va</w:t>
      </w:r>
      <w:r w:rsidRPr="00AA2BC5">
        <w:rPr>
          <w:rFonts w:ascii="Times New Roman" w:hAnsi="Times New Roman" w:cs="Times New Roman"/>
          <w:color w:val="000000" w:themeColor="text1"/>
          <w:sz w:val="24"/>
          <w:szCs w:val="24"/>
        </w:rPr>
        <w:t>tele, případně do datové schránky objednatele: avraiqg.</w:t>
      </w:r>
      <w:r w:rsidR="001809F6">
        <w:rPr>
          <w:rFonts w:ascii="Times New Roman" w:hAnsi="Times New Roman" w:cs="Times New Roman"/>
          <w:color w:val="000000" w:themeColor="text1"/>
          <w:sz w:val="24"/>
          <w:szCs w:val="24"/>
        </w:rPr>
        <w:t xml:space="preserve"> Dnem uskutečnění zdanitelného plnění bude vždy poslední den realizovaného školení/běhu.</w:t>
      </w:r>
    </w:p>
    <w:p w14:paraId="545F199D" w14:textId="6C7EC23D" w:rsidR="00773BEA" w:rsidRPr="00AA2BC5" w:rsidRDefault="00773BEA" w:rsidP="00773BEA">
      <w:pPr>
        <w:pStyle w:val="Odstavecseseznamem"/>
        <w:numPr>
          <w:ilvl w:val="0"/>
          <w:numId w:val="39"/>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AA2BC5">
        <w:rPr>
          <w:rFonts w:ascii="Times New Roman" w:hAnsi="Times New Roman" w:cs="Times New Roman"/>
          <w:color w:val="000000" w:themeColor="text1"/>
          <w:sz w:val="24"/>
          <w:szCs w:val="24"/>
        </w:rPr>
        <w:t xml:space="preserve">Splatnost daňového dokladu je 21 dní ode dne doručení do sídla objednatele. Při prodlení objednatele s platbou je </w:t>
      </w:r>
      <w:r w:rsidR="00857A07">
        <w:rPr>
          <w:rFonts w:ascii="Times New Roman" w:hAnsi="Times New Roman" w:cs="Times New Roman"/>
          <w:color w:val="000000" w:themeColor="text1"/>
          <w:sz w:val="24"/>
          <w:szCs w:val="24"/>
        </w:rPr>
        <w:t>poskytovatel</w:t>
      </w:r>
      <w:r w:rsidR="00857A07" w:rsidRPr="00AA2BC5">
        <w:rPr>
          <w:rFonts w:ascii="Times New Roman" w:hAnsi="Times New Roman" w:cs="Times New Roman"/>
          <w:color w:val="000000" w:themeColor="text1"/>
          <w:sz w:val="24"/>
          <w:szCs w:val="24"/>
        </w:rPr>
        <w:t xml:space="preserve"> </w:t>
      </w:r>
      <w:r w:rsidRPr="00AA2BC5">
        <w:rPr>
          <w:rFonts w:ascii="Times New Roman" w:hAnsi="Times New Roman" w:cs="Times New Roman"/>
          <w:color w:val="000000" w:themeColor="text1"/>
          <w:sz w:val="24"/>
          <w:szCs w:val="24"/>
        </w:rPr>
        <w:t>oprávněn objednateli účtovat úrok z prodlení v zákonné výši.</w:t>
      </w:r>
    </w:p>
    <w:p w14:paraId="5F668C34" w14:textId="55EE984B" w:rsidR="00773BEA" w:rsidRDefault="00857A07" w:rsidP="00773BEA">
      <w:pPr>
        <w:pStyle w:val="Odstavecseseznamem"/>
        <w:numPr>
          <w:ilvl w:val="0"/>
          <w:numId w:val="39"/>
        </w:numPr>
        <w:spacing w:before="120" w:after="0" w:line="240" w:lineRule="auto"/>
        <w:ind w:left="567" w:hanging="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Poskytovatel</w:t>
      </w:r>
      <w:r w:rsidRPr="00AA2BC5">
        <w:rPr>
          <w:rFonts w:ascii="Times New Roman" w:hAnsi="Times New Roman" w:cs="Times New Roman"/>
          <w:color w:val="000000" w:themeColor="text1"/>
          <w:sz w:val="24"/>
          <w:szCs w:val="24"/>
        </w:rPr>
        <w:t xml:space="preserve"> </w:t>
      </w:r>
      <w:r w:rsidR="00773BEA" w:rsidRPr="00AA2BC5">
        <w:rPr>
          <w:rFonts w:ascii="Times New Roman" w:hAnsi="Times New Roman" w:cs="Times New Roman"/>
          <w:color w:val="000000" w:themeColor="text1"/>
          <w:sz w:val="24"/>
          <w:szCs w:val="24"/>
        </w:rPr>
        <w:t>má povinnost uvést ve vystavovaných daňových dokladech, o jakou veřejnou zakázku se jednalo.</w:t>
      </w:r>
    </w:p>
    <w:p w14:paraId="7C1D7D81" w14:textId="11A69DA5" w:rsidR="00773BEA" w:rsidRDefault="008314FD" w:rsidP="00773BEA">
      <w:pPr>
        <w:pStyle w:val="Odstavecseseznamem"/>
        <w:numPr>
          <w:ilvl w:val="0"/>
          <w:numId w:val="39"/>
        </w:numPr>
        <w:spacing w:before="120" w:after="0" w:line="240" w:lineRule="auto"/>
        <w:ind w:left="567" w:hanging="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Daňový doklad</w:t>
      </w:r>
      <w:r w:rsidR="00773BEA" w:rsidRPr="00843C47">
        <w:rPr>
          <w:rFonts w:ascii="Times New Roman" w:hAnsi="Times New Roman" w:cs="Times New Roman"/>
          <w:color w:val="000000" w:themeColor="text1"/>
          <w:sz w:val="24"/>
          <w:szCs w:val="24"/>
        </w:rPr>
        <w:t xml:space="preserve"> musí obsahovat všechny náležitosti daňového dokladu podle § 435 OZ, podle § 7 zákona č. 90/2012 Sb., o obchodních společnostech a družstvech (zákon o obchodních korporacích), podle zákona č. 563/1991 Sb. o účetnictví, ve znění pozdějších předpisů a podle § 29 zákona č. 235/2004 Sb., o dani z přidané hodnoty, ve znění pozdějších předpisů a odkaz na tuto smlouvu. V případě, že nebude obsahovat všechny náležitosti nebo bude obsahovat jiné vady (chybná částka apod.) je oprávněn objednatel tuto fakturu vrátit s tím, že v takovém případě se přerušuje běh doby splatnosti faktury a nová lhůta splatnosti faktury běží až doručením opravené nebo </w:t>
      </w:r>
      <w:r>
        <w:rPr>
          <w:rFonts w:ascii="Times New Roman" w:hAnsi="Times New Roman" w:cs="Times New Roman"/>
          <w:color w:val="000000" w:themeColor="text1"/>
          <w:sz w:val="24"/>
          <w:szCs w:val="24"/>
        </w:rPr>
        <w:t>doplněné, tj. bezvadné, faktury</w:t>
      </w:r>
      <w:r w:rsidR="00773BEA">
        <w:rPr>
          <w:rFonts w:ascii="Times New Roman" w:hAnsi="Times New Roman" w:cs="Times New Roman"/>
          <w:color w:val="000000" w:themeColor="text1"/>
          <w:sz w:val="24"/>
          <w:szCs w:val="24"/>
        </w:rPr>
        <w:t>.</w:t>
      </w:r>
    </w:p>
    <w:p w14:paraId="1264BD2B" w14:textId="77777777" w:rsidR="00773BEA" w:rsidRDefault="00773BEA" w:rsidP="00773BEA">
      <w:pPr>
        <w:pStyle w:val="Odstavecseseznamem"/>
        <w:numPr>
          <w:ilvl w:val="0"/>
          <w:numId w:val="39"/>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t>V případě prodlení objednavatele s úhradou ceny za předmět smlouvy vzniká poskytovateli právo na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507DEC03" w14:textId="77777777" w:rsidR="00A92A34" w:rsidRDefault="00A92A34" w:rsidP="00A92A34">
      <w:pPr>
        <w:pStyle w:val="Odstavecseseznamem"/>
        <w:spacing w:before="120" w:after="0" w:line="240" w:lineRule="auto"/>
        <w:ind w:left="567"/>
        <w:contextualSpacing w:val="0"/>
        <w:jc w:val="both"/>
        <w:rPr>
          <w:rFonts w:ascii="Times New Roman" w:hAnsi="Times New Roman" w:cs="Times New Roman"/>
          <w:color w:val="000000" w:themeColor="text1"/>
          <w:sz w:val="24"/>
          <w:szCs w:val="24"/>
        </w:rPr>
      </w:pPr>
    </w:p>
    <w:p w14:paraId="09D41E83" w14:textId="77777777" w:rsidR="00A92A34" w:rsidRDefault="00A92A34" w:rsidP="00A92A34">
      <w:pPr>
        <w:pStyle w:val="Odstavecseseznamem"/>
        <w:spacing w:before="120" w:after="0" w:line="240" w:lineRule="auto"/>
        <w:ind w:left="567"/>
        <w:contextualSpacing w:val="0"/>
        <w:jc w:val="both"/>
        <w:rPr>
          <w:rFonts w:ascii="Times New Roman" w:hAnsi="Times New Roman" w:cs="Times New Roman"/>
          <w:color w:val="000000" w:themeColor="text1"/>
          <w:sz w:val="24"/>
          <w:szCs w:val="24"/>
        </w:rPr>
      </w:pPr>
    </w:p>
    <w:p w14:paraId="1FA53E68" w14:textId="77777777" w:rsidR="00773BEA" w:rsidRPr="009F3FBB" w:rsidRDefault="00773BEA" w:rsidP="00773BEA">
      <w:pPr>
        <w:spacing w:before="120"/>
        <w:jc w:val="center"/>
        <w:rPr>
          <w:rFonts w:ascii="Times New Roman" w:hAnsi="Times New Roman"/>
          <w:b/>
          <w:bCs/>
          <w:color w:val="000000" w:themeColor="text1"/>
          <w:szCs w:val="24"/>
        </w:rPr>
      </w:pPr>
      <w:r w:rsidRPr="009F3FBB">
        <w:rPr>
          <w:rFonts w:ascii="Times New Roman" w:hAnsi="Times New Roman"/>
          <w:b/>
          <w:bCs/>
          <w:color w:val="000000" w:themeColor="text1"/>
          <w:szCs w:val="24"/>
        </w:rPr>
        <w:t>Čl. 5</w:t>
      </w:r>
    </w:p>
    <w:p w14:paraId="2157E164" w14:textId="77777777" w:rsidR="00773BEA" w:rsidRPr="009F3FBB" w:rsidRDefault="00773BEA" w:rsidP="00773BEA">
      <w:pPr>
        <w:jc w:val="center"/>
        <w:rPr>
          <w:rFonts w:ascii="Times New Roman" w:hAnsi="Times New Roman"/>
          <w:b/>
          <w:bCs/>
          <w:color w:val="000000" w:themeColor="text1"/>
          <w:szCs w:val="24"/>
        </w:rPr>
      </w:pPr>
      <w:r>
        <w:rPr>
          <w:rFonts w:ascii="Times New Roman" w:hAnsi="Times New Roman"/>
          <w:b/>
          <w:bCs/>
          <w:color w:val="000000" w:themeColor="text1"/>
          <w:szCs w:val="24"/>
        </w:rPr>
        <w:t>Podmínky plnění</w:t>
      </w:r>
    </w:p>
    <w:p w14:paraId="436E895A" w14:textId="426FF5D5" w:rsidR="00773BEA" w:rsidRDefault="00773BEA" w:rsidP="00773BEA">
      <w:pPr>
        <w:pStyle w:val="Odstavecseseznamem"/>
        <w:numPr>
          <w:ilvl w:val="0"/>
          <w:numId w:val="40"/>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lastRenderedPageBreak/>
        <w:t>Poskytovatel výslovně souhlasí se zaměřením výuky tak, jak je uvedeno v čl. 1 s tím, že bude schopen toto zaměření dále rozvíjet a modifikovat podle požadavků objedna</w:t>
      </w:r>
      <w:r w:rsidR="00844AE0">
        <w:rPr>
          <w:rFonts w:ascii="Times New Roman" w:hAnsi="Times New Roman" w:cs="Times New Roman"/>
          <w:color w:val="000000" w:themeColor="text1"/>
          <w:sz w:val="24"/>
          <w:szCs w:val="24"/>
        </w:rPr>
        <w:t>va</w:t>
      </w:r>
      <w:r w:rsidRPr="00843C47">
        <w:rPr>
          <w:rFonts w:ascii="Times New Roman" w:hAnsi="Times New Roman" w:cs="Times New Roman"/>
          <w:color w:val="000000" w:themeColor="text1"/>
          <w:sz w:val="24"/>
          <w:szCs w:val="24"/>
        </w:rPr>
        <w:t>tele.</w:t>
      </w:r>
    </w:p>
    <w:p w14:paraId="02981B3D" w14:textId="77777777" w:rsidR="00773BEA" w:rsidRDefault="00773BEA" w:rsidP="00773BEA">
      <w:pPr>
        <w:pStyle w:val="Odstavecseseznamem"/>
        <w:numPr>
          <w:ilvl w:val="0"/>
          <w:numId w:val="40"/>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t xml:space="preserve">Poskytovatel </w:t>
      </w:r>
      <w:r>
        <w:rPr>
          <w:rFonts w:ascii="Times New Roman" w:hAnsi="Times New Roman" w:cs="Times New Roman"/>
          <w:color w:val="000000" w:themeColor="text1"/>
          <w:sz w:val="24"/>
          <w:szCs w:val="24"/>
        </w:rPr>
        <w:t>bude:</w:t>
      </w:r>
    </w:p>
    <w:p w14:paraId="2059A8F6" w14:textId="77777777" w:rsidR="00773BEA" w:rsidRDefault="00773BEA" w:rsidP="00773BEA">
      <w:pPr>
        <w:pStyle w:val="Odstavecseseznamem"/>
        <w:numPr>
          <w:ilvl w:val="1"/>
          <w:numId w:val="40"/>
        </w:numPr>
        <w:spacing w:before="120" w:after="0" w:line="240" w:lineRule="auto"/>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t>dbát na řádný průběh kurzů a kvalitu,</w:t>
      </w:r>
    </w:p>
    <w:p w14:paraId="2AB3A8E2" w14:textId="77777777" w:rsidR="00773BEA" w:rsidRDefault="00773BEA" w:rsidP="00773BEA">
      <w:pPr>
        <w:pStyle w:val="Odstavecseseznamem"/>
        <w:numPr>
          <w:ilvl w:val="1"/>
          <w:numId w:val="40"/>
        </w:numPr>
        <w:spacing w:before="120" w:after="0" w:line="240" w:lineRule="auto"/>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t>zajišťovat odborně zdatné lektory, eventuálně náhradní lektory v případě, že určený lektor nebude moci ze závažných důvodů výuku zajistit,</w:t>
      </w:r>
    </w:p>
    <w:p w14:paraId="4962A378" w14:textId="77777777" w:rsidR="00773BEA" w:rsidRDefault="00773BEA" w:rsidP="00773BEA">
      <w:pPr>
        <w:pStyle w:val="Odstavecseseznamem"/>
        <w:numPr>
          <w:ilvl w:val="1"/>
          <w:numId w:val="40"/>
        </w:numPr>
        <w:spacing w:before="120" w:after="0" w:line="240" w:lineRule="auto"/>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t xml:space="preserve">zajišťovat řádnou evidenci docházky posluchačů formou </w:t>
      </w:r>
      <w:r>
        <w:rPr>
          <w:rFonts w:ascii="Times New Roman" w:hAnsi="Times New Roman" w:cs="Times New Roman"/>
          <w:color w:val="000000" w:themeColor="text1"/>
          <w:sz w:val="24"/>
          <w:szCs w:val="24"/>
        </w:rPr>
        <w:t>prezenční listiny</w:t>
      </w:r>
    </w:p>
    <w:p w14:paraId="6826035D" w14:textId="77777777" w:rsidR="00773BEA" w:rsidRDefault="00773BEA" w:rsidP="00773BEA">
      <w:pPr>
        <w:pStyle w:val="Odstavecseseznamem"/>
        <w:numPr>
          <w:ilvl w:val="0"/>
          <w:numId w:val="40"/>
        </w:numPr>
        <w:spacing w:before="120" w:after="0" w:line="240" w:lineRule="auto"/>
        <w:ind w:left="567" w:hanging="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EE172B">
        <w:rPr>
          <w:rFonts w:ascii="Times New Roman" w:hAnsi="Times New Roman" w:cs="Times New Roman"/>
          <w:color w:val="000000" w:themeColor="text1"/>
          <w:sz w:val="24"/>
          <w:szCs w:val="24"/>
        </w:rPr>
        <w:t>achovávat</w:t>
      </w:r>
      <w:r w:rsidRPr="00A739B3">
        <w:rPr>
          <w:rFonts w:ascii="Times New Roman" w:hAnsi="Times New Roman" w:cs="Times New Roman"/>
          <w:color w:val="000000" w:themeColor="text1"/>
          <w:sz w:val="24"/>
          <w:szCs w:val="24"/>
        </w:rPr>
        <w:t xml:space="preserve"> mlčenlivost o všech skutečnostech, o kterých se dozví v souvislosti s plněním veřejné zakázky.</w:t>
      </w:r>
    </w:p>
    <w:p w14:paraId="31DD9B05" w14:textId="1D90DA6C" w:rsidR="00771FB6" w:rsidRPr="00EE172B" w:rsidRDefault="00771FB6" w:rsidP="00773BEA">
      <w:pPr>
        <w:pStyle w:val="Odstavecseseznamem"/>
        <w:numPr>
          <w:ilvl w:val="0"/>
          <w:numId w:val="40"/>
        </w:numPr>
        <w:spacing w:before="120" w:after="0" w:line="240" w:lineRule="auto"/>
        <w:ind w:left="567" w:hanging="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Postupovat při výkonu služeb podle této smlouvy v souladu s platnými právními předpisy.</w:t>
      </w:r>
    </w:p>
    <w:p w14:paraId="155BFFA6" w14:textId="77777777" w:rsidR="00773BEA" w:rsidRPr="00EE172B" w:rsidRDefault="00773BEA" w:rsidP="00773BEA">
      <w:pPr>
        <w:pStyle w:val="Odstavecseseznamem"/>
        <w:numPr>
          <w:ilvl w:val="0"/>
          <w:numId w:val="40"/>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A739B3">
        <w:rPr>
          <w:rFonts w:ascii="Times New Roman" w:hAnsi="Times New Roman" w:cs="Times New Roman"/>
          <w:color w:val="000000" w:themeColor="text1"/>
          <w:sz w:val="24"/>
          <w:szCs w:val="24"/>
        </w:rPr>
        <w:t>Změny smlouvy lze provádět pouze na základě číslovaných, písemných dodatků, které budou odsouhlaseny a podepsány oběma smluvními stranami.</w:t>
      </w:r>
    </w:p>
    <w:p w14:paraId="056B3643" w14:textId="77777777" w:rsidR="00773BEA" w:rsidRPr="00EE172B" w:rsidRDefault="00773BEA" w:rsidP="00773BEA">
      <w:pPr>
        <w:pStyle w:val="Odstavecseseznamem"/>
        <w:numPr>
          <w:ilvl w:val="0"/>
          <w:numId w:val="40"/>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A739B3">
        <w:rPr>
          <w:rFonts w:ascii="Times New Roman" w:hAnsi="Times New Roman" w:cs="Times New Roman"/>
          <w:color w:val="000000" w:themeColor="text1"/>
          <w:sz w:val="24"/>
          <w:szCs w:val="24"/>
        </w:rPr>
        <w:t>Vztahy touto smlouvou neupravené se řídí ustanoveními zákona č. 89/2012 Sb., občanského zákoníku, ve znění pozdějších předpisů.</w:t>
      </w:r>
    </w:p>
    <w:p w14:paraId="7D0D493B" w14:textId="4EBEEA6A" w:rsidR="00773BEA" w:rsidRPr="00A739B3" w:rsidRDefault="00773BEA" w:rsidP="00773BEA">
      <w:pPr>
        <w:pStyle w:val="Odstavecseseznamem"/>
        <w:numPr>
          <w:ilvl w:val="0"/>
          <w:numId w:val="40"/>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A739B3">
        <w:rPr>
          <w:rFonts w:ascii="Times New Roman" w:hAnsi="Times New Roman" w:cs="Times New Roman"/>
          <w:color w:val="000000" w:themeColor="text1"/>
          <w:sz w:val="24"/>
          <w:szCs w:val="24"/>
        </w:rPr>
        <w:t>Vzhledem k veřejnoprávnímu charakteru objedna</w:t>
      </w:r>
      <w:r w:rsidR="00C1730F">
        <w:rPr>
          <w:rFonts w:ascii="Times New Roman" w:hAnsi="Times New Roman" w:cs="Times New Roman"/>
          <w:color w:val="000000" w:themeColor="text1"/>
          <w:sz w:val="24"/>
          <w:szCs w:val="24"/>
        </w:rPr>
        <w:t>va</w:t>
      </w:r>
      <w:r w:rsidRPr="00A739B3">
        <w:rPr>
          <w:rFonts w:ascii="Times New Roman" w:hAnsi="Times New Roman" w:cs="Times New Roman"/>
          <w:color w:val="000000" w:themeColor="text1"/>
          <w:sz w:val="24"/>
          <w:szCs w:val="24"/>
        </w:rPr>
        <w:t>tele smluvní strany výslovně sjednávají, že </w:t>
      </w:r>
      <w:r w:rsidR="001809F6">
        <w:rPr>
          <w:rFonts w:ascii="Times New Roman" w:hAnsi="Times New Roman" w:cs="Times New Roman"/>
          <w:color w:val="000000" w:themeColor="text1"/>
          <w:sz w:val="24"/>
          <w:szCs w:val="24"/>
        </w:rPr>
        <w:t>poskytovatel</w:t>
      </w:r>
      <w:r w:rsidR="001809F6" w:rsidRPr="00A739B3">
        <w:rPr>
          <w:rFonts w:ascii="Times New Roman" w:hAnsi="Times New Roman" w:cs="Times New Roman"/>
          <w:color w:val="000000" w:themeColor="text1"/>
          <w:sz w:val="24"/>
          <w:szCs w:val="24"/>
        </w:rPr>
        <w:t xml:space="preserve"> </w:t>
      </w:r>
      <w:r w:rsidRPr="00A739B3">
        <w:rPr>
          <w:rFonts w:ascii="Times New Roman" w:hAnsi="Times New Roman" w:cs="Times New Roman"/>
          <w:color w:val="000000" w:themeColor="text1"/>
          <w:sz w:val="24"/>
          <w:szCs w:val="24"/>
        </w:rPr>
        <w:t>je obeznámen a souhlasí se zveřejněním smluvních podmínek obsažených v této smlouvě v rozsahu a za podmínek vyplývajících z příslušných právních předpisů.</w:t>
      </w:r>
    </w:p>
    <w:p w14:paraId="01BF52AD" w14:textId="77777777" w:rsidR="00773BEA" w:rsidRDefault="00773BEA" w:rsidP="00773BEA">
      <w:pPr>
        <w:pStyle w:val="Odstavecseseznamem"/>
        <w:spacing w:before="120" w:after="0" w:line="240" w:lineRule="auto"/>
        <w:ind w:left="567"/>
        <w:contextualSpacing w:val="0"/>
        <w:jc w:val="both"/>
        <w:rPr>
          <w:rFonts w:ascii="Times New Roman" w:hAnsi="Times New Roman" w:cs="Times New Roman"/>
          <w:color w:val="000000" w:themeColor="text1"/>
          <w:sz w:val="24"/>
          <w:szCs w:val="24"/>
        </w:rPr>
      </w:pPr>
    </w:p>
    <w:p w14:paraId="23D35C17" w14:textId="77777777" w:rsidR="00773BEA" w:rsidRPr="009F3FBB" w:rsidRDefault="00773BEA" w:rsidP="00773BEA">
      <w:pPr>
        <w:spacing w:before="120"/>
        <w:jc w:val="center"/>
        <w:rPr>
          <w:rFonts w:ascii="Times New Roman" w:hAnsi="Times New Roman"/>
          <w:b/>
          <w:bCs/>
          <w:color w:val="000000" w:themeColor="text1"/>
          <w:szCs w:val="24"/>
        </w:rPr>
      </w:pPr>
      <w:r w:rsidRPr="009F3FBB">
        <w:rPr>
          <w:rFonts w:ascii="Times New Roman" w:hAnsi="Times New Roman"/>
          <w:b/>
          <w:bCs/>
          <w:color w:val="000000" w:themeColor="text1"/>
          <w:szCs w:val="24"/>
        </w:rPr>
        <w:t>Čl. 6</w:t>
      </w:r>
    </w:p>
    <w:p w14:paraId="7E809C65" w14:textId="77777777" w:rsidR="00773BEA" w:rsidRPr="009F3FBB" w:rsidRDefault="00773BEA" w:rsidP="00773BEA">
      <w:pPr>
        <w:spacing w:before="120"/>
        <w:jc w:val="center"/>
        <w:rPr>
          <w:rFonts w:ascii="Times New Roman" w:hAnsi="Times New Roman"/>
          <w:b/>
          <w:bCs/>
          <w:color w:val="000000" w:themeColor="text1"/>
          <w:szCs w:val="24"/>
        </w:rPr>
      </w:pPr>
      <w:r w:rsidRPr="009F3FBB">
        <w:rPr>
          <w:rFonts w:ascii="Times New Roman" w:hAnsi="Times New Roman"/>
          <w:b/>
          <w:bCs/>
          <w:color w:val="000000" w:themeColor="text1"/>
          <w:szCs w:val="24"/>
        </w:rPr>
        <w:t>Závěrečná ujednání</w:t>
      </w:r>
    </w:p>
    <w:p w14:paraId="26FCCED2" w14:textId="77777777" w:rsidR="00773BEA" w:rsidRDefault="00773BEA" w:rsidP="00773BEA">
      <w:pPr>
        <w:pStyle w:val="Odstavecseseznamem"/>
        <w:numPr>
          <w:ilvl w:val="0"/>
          <w:numId w:val="41"/>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t>Objednavatel je oprávněn odstoupit od smlouvy z důvodů porušování podmínek plnění této smlouvy vyplývajících z čl. 5.</w:t>
      </w:r>
    </w:p>
    <w:p w14:paraId="4B9718FE" w14:textId="77777777" w:rsidR="00773BEA" w:rsidRDefault="00773BEA" w:rsidP="00773BEA">
      <w:pPr>
        <w:pStyle w:val="Odstavecseseznamem"/>
        <w:numPr>
          <w:ilvl w:val="0"/>
          <w:numId w:val="41"/>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t xml:space="preserve">Poskytovatel nemá nárok na náhradu nákladů, které vynaložil při plnění předmětu smlouvy, neboť tyto jsou již zahrnuty v ceně předmětu smlouvy. </w:t>
      </w:r>
    </w:p>
    <w:p w14:paraId="7EA6A5C8" w14:textId="0D74A98F" w:rsidR="00773BEA" w:rsidRDefault="00773BEA" w:rsidP="00773BEA">
      <w:pPr>
        <w:pStyle w:val="Odstavecseseznamem"/>
        <w:numPr>
          <w:ilvl w:val="0"/>
          <w:numId w:val="41"/>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t xml:space="preserve">Tato smlouva byla sepsána ve </w:t>
      </w:r>
      <w:r>
        <w:rPr>
          <w:rFonts w:ascii="Times New Roman" w:hAnsi="Times New Roman" w:cs="Times New Roman"/>
          <w:color w:val="000000" w:themeColor="text1"/>
          <w:sz w:val="24"/>
          <w:szCs w:val="24"/>
        </w:rPr>
        <w:t xml:space="preserve">dvou </w:t>
      </w:r>
      <w:r w:rsidRPr="00843C47">
        <w:rPr>
          <w:rFonts w:ascii="Times New Roman" w:hAnsi="Times New Roman" w:cs="Times New Roman"/>
          <w:color w:val="000000" w:themeColor="text1"/>
          <w:sz w:val="24"/>
          <w:szCs w:val="24"/>
        </w:rPr>
        <w:t xml:space="preserve">stejnopisech, z nichž </w:t>
      </w:r>
      <w:r>
        <w:rPr>
          <w:rFonts w:ascii="Times New Roman" w:hAnsi="Times New Roman" w:cs="Times New Roman"/>
          <w:color w:val="000000" w:themeColor="text1"/>
          <w:sz w:val="24"/>
          <w:szCs w:val="24"/>
        </w:rPr>
        <w:t xml:space="preserve">jeden </w:t>
      </w:r>
      <w:r w:rsidRPr="00843C47">
        <w:rPr>
          <w:rFonts w:ascii="Times New Roman" w:hAnsi="Times New Roman" w:cs="Times New Roman"/>
          <w:color w:val="000000" w:themeColor="text1"/>
          <w:sz w:val="24"/>
          <w:szCs w:val="24"/>
        </w:rPr>
        <w:t xml:space="preserve">stejnopis obdrží objednavatel a </w:t>
      </w:r>
      <w:r>
        <w:rPr>
          <w:rFonts w:ascii="Times New Roman" w:hAnsi="Times New Roman" w:cs="Times New Roman"/>
          <w:color w:val="000000" w:themeColor="text1"/>
          <w:sz w:val="24"/>
          <w:szCs w:val="24"/>
        </w:rPr>
        <w:t>jeden</w:t>
      </w:r>
      <w:r w:rsidRPr="00843C47">
        <w:rPr>
          <w:rFonts w:ascii="Times New Roman" w:hAnsi="Times New Roman" w:cs="Times New Roman"/>
          <w:color w:val="000000" w:themeColor="text1"/>
          <w:sz w:val="24"/>
          <w:szCs w:val="24"/>
        </w:rPr>
        <w:t xml:space="preserve"> stejnopis obdrží poskytovatel. Veškeré dodatky k</w:t>
      </w:r>
      <w:r w:rsidR="00771FB6">
        <w:rPr>
          <w:rFonts w:ascii="Times New Roman" w:hAnsi="Times New Roman" w:cs="Times New Roman"/>
          <w:color w:val="000000" w:themeColor="text1"/>
          <w:sz w:val="24"/>
          <w:szCs w:val="24"/>
        </w:rPr>
        <w:t xml:space="preserve"> této smlouvě budou provedeny v </w:t>
      </w:r>
      <w:r w:rsidRPr="00843C47">
        <w:rPr>
          <w:rFonts w:ascii="Times New Roman" w:hAnsi="Times New Roman" w:cs="Times New Roman"/>
          <w:color w:val="000000" w:themeColor="text1"/>
          <w:sz w:val="24"/>
          <w:szCs w:val="24"/>
        </w:rPr>
        <w:t xml:space="preserve">písemné formě, označeny pořadovými čísly a podepsány oprávněnými zástupci smluvních stran. </w:t>
      </w:r>
    </w:p>
    <w:p w14:paraId="5A32DDDE" w14:textId="77777777" w:rsidR="00773BEA" w:rsidRDefault="00773BEA" w:rsidP="00773BEA">
      <w:pPr>
        <w:pStyle w:val="Odstavecseseznamem"/>
        <w:numPr>
          <w:ilvl w:val="0"/>
          <w:numId w:val="41"/>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t xml:space="preserve">Při rozhodování případných sporů, vzniklých ze závazků založených touto smlouvou, budou místně a věcně </w:t>
      </w:r>
      <w:r>
        <w:rPr>
          <w:rFonts w:ascii="Times New Roman" w:hAnsi="Times New Roman" w:cs="Times New Roman"/>
          <w:color w:val="000000" w:themeColor="text1"/>
          <w:sz w:val="24"/>
          <w:szCs w:val="24"/>
        </w:rPr>
        <w:t>příslušné soudy České republiky.</w:t>
      </w:r>
    </w:p>
    <w:p w14:paraId="199A47FA" w14:textId="087E28AB" w:rsidR="00773BEA" w:rsidRDefault="00773BEA" w:rsidP="00773BEA">
      <w:pPr>
        <w:pStyle w:val="Odstavecseseznamem"/>
        <w:numPr>
          <w:ilvl w:val="0"/>
          <w:numId w:val="41"/>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t>Tato smlouva</w:t>
      </w:r>
      <w:r w:rsidR="00771FB6">
        <w:rPr>
          <w:rFonts w:ascii="Times New Roman" w:hAnsi="Times New Roman" w:cs="Times New Roman"/>
          <w:color w:val="000000" w:themeColor="text1"/>
          <w:sz w:val="24"/>
          <w:szCs w:val="24"/>
        </w:rPr>
        <w:t xml:space="preserve"> se uzavírá na dobu určitou do 31. 5. 2017 a nabude</w:t>
      </w:r>
      <w:r w:rsidRPr="00843C47">
        <w:rPr>
          <w:rFonts w:ascii="Times New Roman" w:hAnsi="Times New Roman" w:cs="Times New Roman"/>
          <w:color w:val="000000" w:themeColor="text1"/>
          <w:sz w:val="24"/>
          <w:szCs w:val="24"/>
        </w:rPr>
        <w:t xml:space="preserve"> platnosti a účinnosti podpis</w:t>
      </w:r>
      <w:r w:rsidR="00771FB6">
        <w:rPr>
          <w:rFonts w:ascii="Times New Roman" w:hAnsi="Times New Roman" w:cs="Times New Roman"/>
          <w:color w:val="000000" w:themeColor="text1"/>
          <w:sz w:val="24"/>
          <w:szCs w:val="24"/>
        </w:rPr>
        <w:t>em</w:t>
      </w:r>
      <w:r w:rsidRPr="00843C47">
        <w:rPr>
          <w:rFonts w:ascii="Times New Roman" w:hAnsi="Times New Roman" w:cs="Times New Roman"/>
          <w:color w:val="000000" w:themeColor="text1"/>
          <w:sz w:val="24"/>
          <w:szCs w:val="24"/>
        </w:rPr>
        <w:t xml:space="preserve"> smlouvy oběma stranami. </w:t>
      </w:r>
    </w:p>
    <w:p w14:paraId="587B0C04" w14:textId="77777777" w:rsidR="00773BEA" w:rsidRDefault="00773BEA" w:rsidP="00773BEA">
      <w:pPr>
        <w:pStyle w:val="Odstavecseseznamem"/>
        <w:numPr>
          <w:ilvl w:val="0"/>
          <w:numId w:val="41"/>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t>Stanou-li se některá ustanovení této smlouvy zcela nebo zčásti neplatná, nebo pokud by některá ustanovení chyběla, není tím dotčena platnost zbývajících ustanovení. Místo neplatného ustanovení platí jako dohodnuté takové ustanovení, které odpovídá smyslu a účelu neplatného ustanovení. Schází-li ustanovení zcela, platí za dohodnuté takové ustanovení, které odpovídá tomu, co by podle smyslu a účelu této Smlouvy bylo ujednáno, kdyby tato skutečnost byla známa od počátku. Totéž platí, vyskytnou-li se ve smlouvě či j</w:t>
      </w:r>
      <w:r>
        <w:rPr>
          <w:rFonts w:ascii="Times New Roman" w:hAnsi="Times New Roman" w:cs="Times New Roman"/>
          <w:color w:val="000000" w:themeColor="text1"/>
          <w:sz w:val="24"/>
          <w:szCs w:val="24"/>
        </w:rPr>
        <w:t>ejích dodatcích případné mezery.</w:t>
      </w:r>
    </w:p>
    <w:p w14:paraId="0388C8ED" w14:textId="4D5C40BF" w:rsidR="00773BEA" w:rsidRDefault="00773BEA" w:rsidP="00773BEA">
      <w:pPr>
        <w:pStyle w:val="Odstavecseseznamem"/>
        <w:numPr>
          <w:ilvl w:val="0"/>
          <w:numId w:val="41"/>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t>Smluvní strany si výslovně ujednaly, že tuto smlouvu nelze postoupit na řad. Žádná ze smluvních stran není oprávněna vtělit jakékoliv právo plynoucí jí ze smlouvy nebo z jejího porušení do podob</w:t>
      </w:r>
      <w:r w:rsidR="00771FB6">
        <w:rPr>
          <w:rFonts w:ascii="Times New Roman" w:hAnsi="Times New Roman" w:cs="Times New Roman"/>
          <w:color w:val="000000" w:themeColor="text1"/>
          <w:sz w:val="24"/>
          <w:szCs w:val="24"/>
        </w:rPr>
        <w:t>y cenného papíru.</w:t>
      </w:r>
    </w:p>
    <w:p w14:paraId="3190ECE9" w14:textId="0D33C372" w:rsidR="00773BEA" w:rsidRDefault="00773BEA" w:rsidP="00773BEA">
      <w:pPr>
        <w:pStyle w:val="Odstavecseseznamem"/>
        <w:numPr>
          <w:ilvl w:val="0"/>
          <w:numId w:val="41"/>
        </w:numPr>
        <w:spacing w:before="120" w:after="0" w:line="240" w:lineRule="auto"/>
        <w:ind w:left="567" w:hanging="567"/>
        <w:contextualSpacing w:val="0"/>
        <w:jc w:val="both"/>
        <w:rPr>
          <w:rFonts w:ascii="Times New Roman" w:hAnsi="Times New Roman" w:cs="Times New Roman"/>
          <w:color w:val="000000" w:themeColor="text1"/>
          <w:sz w:val="24"/>
          <w:szCs w:val="24"/>
        </w:rPr>
      </w:pPr>
      <w:r w:rsidRPr="00843C47">
        <w:rPr>
          <w:rFonts w:ascii="Times New Roman" w:hAnsi="Times New Roman" w:cs="Times New Roman"/>
          <w:color w:val="000000" w:themeColor="text1"/>
          <w:sz w:val="24"/>
          <w:szCs w:val="24"/>
        </w:rPr>
        <w:lastRenderedPageBreak/>
        <w:t>Účastníci smlouvy po jejím přečtení prohlašují, že souhlasí s jejím obsahem. Na důkaz toho připojuje statutární zástupce poskytovatele a objedna</w:t>
      </w:r>
      <w:r w:rsidR="00771FB6">
        <w:rPr>
          <w:rFonts w:ascii="Times New Roman" w:hAnsi="Times New Roman" w:cs="Times New Roman"/>
          <w:color w:val="000000" w:themeColor="text1"/>
          <w:sz w:val="24"/>
          <w:szCs w:val="24"/>
        </w:rPr>
        <w:t>va</w:t>
      </w:r>
      <w:r w:rsidRPr="00843C47">
        <w:rPr>
          <w:rFonts w:ascii="Times New Roman" w:hAnsi="Times New Roman" w:cs="Times New Roman"/>
          <w:color w:val="000000" w:themeColor="text1"/>
          <w:sz w:val="24"/>
          <w:szCs w:val="24"/>
        </w:rPr>
        <w:t>tele své podpisy.</w:t>
      </w:r>
    </w:p>
    <w:p w14:paraId="1FDD850E" w14:textId="77777777" w:rsidR="00773BEA" w:rsidRDefault="00773BEA" w:rsidP="00773BEA">
      <w:pPr>
        <w:pStyle w:val="Odstavecseseznamem"/>
        <w:numPr>
          <w:ilvl w:val="0"/>
          <w:numId w:val="41"/>
        </w:numPr>
        <w:spacing w:before="120" w:after="0" w:line="240" w:lineRule="auto"/>
        <w:ind w:left="567" w:hanging="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Nedílnou součástí smlouvy jsou Přílohy:</w:t>
      </w:r>
    </w:p>
    <w:p w14:paraId="10463ED5" w14:textId="77777777" w:rsidR="00773BEA" w:rsidRDefault="00773BEA" w:rsidP="00773BEA">
      <w:pPr>
        <w:pStyle w:val="Odstavecseseznamem"/>
        <w:numPr>
          <w:ilvl w:val="0"/>
          <w:numId w:val="42"/>
        </w:num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Cenová kalkulace kurzů</w:t>
      </w:r>
    </w:p>
    <w:p w14:paraId="71E53590" w14:textId="77777777" w:rsidR="00773BEA" w:rsidRPr="00A739B3" w:rsidRDefault="00773BEA" w:rsidP="00773BEA">
      <w:pPr>
        <w:pStyle w:val="Odstavecseseznamem"/>
        <w:numPr>
          <w:ilvl w:val="0"/>
          <w:numId w:val="42"/>
        </w:num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Osnova kurzu</w:t>
      </w:r>
    </w:p>
    <w:tbl>
      <w:tblPr>
        <w:tblpPr w:leftFromText="141" w:rightFromText="141" w:vertAnchor="text" w:horzAnchor="margin" w:tblpY="186"/>
        <w:tblW w:w="9534" w:type="dxa"/>
        <w:tblLook w:val="0000" w:firstRow="0" w:lastRow="0" w:firstColumn="0" w:lastColumn="0" w:noHBand="0" w:noVBand="0"/>
      </w:tblPr>
      <w:tblGrid>
        <w:gridCol w:w="4656"/>
        <w:gridCol w:w="222"/>
        <w:gridCol w:w="4656"/>
      </w:tblGrid>
      <w:tr w:rsidR="00773BEA" w:rsidRPr="009F3FBB" w14:paraId="2231233D" w14:textId="77777777" w:rsidTr="00773BEA">
        <w:tc>
          <w:tcPr>
            <w:tcW w:w="4656" w:type="dxa"/>
            <w:tcBorders>
              <w:top w:val="nil"/>
              <w:left w:val="nil"/>
              <w:bottom w:val="nil"/>
              <w:right w:val="nil"/>
            </w:tcBorders>
          </w:tcPr>
          <w:p w14:paraId="0144BA65" w14:textId="77777777" w:rsidR="00773BEA" w:rsidRPr="009F3FBB" w:rsidRDefault="00773BEA" w:rsidP="00773BEA">
            <w:pPr>
              <w:spacing w:before="120"/>
              <w:rPr>
                <w:rFonts w:ascii="Times New Roman" w:hAnsi="Times New Roman"/>
                <w:color w:val="000000" w:themeColor="text1"/>
                <w:szCs w:val="24"/>
              </w:rPr>
            </w:pPr>
            <w:r w:rsidRPr="009F3FBB">
              <w:rPr>
                <w:rFonts w:ascii="Times New Roman" w:hAnsi="Times New Roman"/>
                <w:color w:val="000000" w:themeColor="text1"/>
                <w:szCs w:val="24"/>
              </w:rPr>
              <w:t>v </w:t>
            </w:r>
            <w:r>
              <w:rPr>
                <w:rFonts w:ascii="Times New Roman" w:hAnsi="Times New Roman"/>
                <w:color w:val="000000" w:themeColor="text1"/>
                <w:szCs w:val="24"/>
              </w:rPr>
              <w:t>Brně</w:t>
            </w:r>
            <w:r w:rsidRPr="009F3FBB">
              <w:rPr>
                <w:rFonts w:ascii="Times New Roman" w:hAnsi="Times New Roman"/>
                <w:color w:val="000000" w:themeColor="text1"/>
                <w:szCs w:val="24"/>
              </w:rPr>
              <w:t xml:space="preserve"> dne</w:t>
            </w:r>
          </w:p>
          <w:p w14:paraId="44AF6984" w14:textId="77777777" w:rsidR="00773BEA" w:rsidRPr="009F3FBB" w:rsidRDefault="00773BEA" w:rsidP="00773BEA">
            <w:pPr>
              <w:spacing w:before="120"/>
              <w:rPr>
                <w:rFonts w:ascii="Times New Roman" w:hAnsi="Times New Roman"/>
                <w:color w:val="000000" w:themeColor="text1"/>
                <w:szCs w:val="24"/>
              </w:rPr>
            </w:pPr>
          </w:p>
          <w:p w14:paraId="186FC8F8" w14:textId="77777777" w:rsidR="00773BEA" w:rsidRPr="009F3FBB" w:rsidRDefault="00773BEA" w:rsidP="00773BEA">
            <w:pPr>
              <w:spacing w:before="120"/>
              <w:rPr>
                <w:rFonts w:ascii="Times New Roman" w:hAnsi="Times New Roman"/>
                <w:color w:val="000000" w:themeColor="text1"/>
                <w:szCs w:val="24"/>
              </w:rPr>
            </w:pPr>
          </w:p>
        </w:tc>
        <w:tc>
          <w:tcPr>
            <w:tcW w:w="222" w:type="dxa"/>
            <w:tcBorders>
              <w:top w:val="nil"/>
              <w:left w:val="nil"/>
              <w:bottom w:val="nil"/>
              <w:right w:val="nil"/>
            </w:tcBorders>
          </w:tcPr>
          <w:p w14:paraId="137D9322" w14:textId="77777777" w:rsidR="00773BEA" w:rsidRPr="009F3FBB" w:rsidRDefault="00773BEA" w:rsidP="00773BEA">
            <w:pPr>
              <w:spacing w:before="120"/>
              <w:rPr>
                <w:rFonts w:ascii="Times New Roman" w:hAnsi="Times New Roman"/>
                <w:color w:val="000000" w:themeColor="text1"/>
                <w:szCs w:val="24"/>
              </w:rPr>
            </w:pPr>
          </w:p>
        </w:tc>
        <w:tc>
          <w:tcPr>
            <w:tcW w:w="4656" w:type="dxa"/>
            <w:tcBorders>
              <w:top w:val="nil"/>
              <w:left w:val="nil"/>
              <w:bottom w:val="nil"/>
              <w:right w:val="nil"/>
            </w:tcBorders>
          </w:tcPr>
          <w:p w14:paraId="53824C4D" w14:textId="15DDA536" w:rsidR="00773BEA" w:rsidRDefault="00773BEA" w:rsidP="00773BEA">
            <w:pPr>
              <w:spacing w:before="120"/>
              <w:rPr>
                <w:rFonts w:ascii="Times New Roman" w:hAnsi="Times New Roman"/>
                <w:color w:val="000000" w:themeColor="text1"/>
                <w:szCs w:val="24"/>
              </w:rPr>
            </w:pPr>
            <w:r w:rsidRPr="009F3FBB">
              <w:rPr>
                <w:rFonts w:ascii="Times New Roman" w:hAnsi="Times New Roman"/>
                <w:color w:val="000000" w:themeColor="text1"/>
                <w:szCs w:val="24"/>
              </w:rPr>
              <w:t xml:space="preserve">v </w:t>
            </w:r>
            <w:r>
              <w:rPr>
                <w:rFonts w:ascii="Times New Roman" w:hAnsi="Times New Roman"/>
                <w:color w:val="000000" w:themeColor="text1"/>
                <w:szCs w:val="24"/>
                <w:lang w:val="en-US"/>
              </w:rPr>
              <w:t xml:space="preserve">Ostravě </w:t>
            </w:r>
            <w:r w:rsidRPr="009F3FBB">
              <w:rPr>
                <w:rFonts w:ascii="Times New Roman" w:hAnsi="Times New Roman"/>
                <w:color w:val="000000" w:themeColor="text1"/>
                <w:szCs w:val="24"/>
              </w:rPr>
              <w:t xml:space="preserve">dne </w:t>
            </w:r>
          </w:p>
          <w:p w14:paraId="37664502" w14:textId="77777777" w:rsidR="00771FB6" w:rsidRDefault="00771FB6" w:rsidP="00773BEA">
            <w:pPr>
              <w:spacing w:before="120"/>
              <w:rPr>
                <w:rFonts w:ascii="Times New Roman" w:hAnsi="Times New Roman"/>
                <w:color w:val="000000" w:themeColor="text1"/>
                <w:szCs w:val="24"/>
              </w:rPr>
            </w:pPr>
          </w:p>
          <w:p w14:paraId="65845EAE" w14:textId="17F48393" w:rsidR="00773BEA" w:rsidRPr="009F3FBB" w:rsidRDefault="00773BEA" w:rsidP="00E53D00">
            <w:pPr>
              <w:spacing w:before="120"/>
              <w:rPr>
                <w:rFonts w:ascii="Times New Roman" w:hAnsi="Times New Roman"/>
                <w:color w:val="000000" w:themeColor="text1"/>
                <w:szCs w:val="24"/>
              </w:rPr>
            </w:pPr>
          </w:p>
        </w:tc>
      </w:tr>
      <w:tr w:rsidR="00773BEA" w:rsidRPr="009F3FBB" w14:paraId="00E4CF05" w14:textId="77777777" w:rsidTr="00773BEA">
        <w:tc>
          <w:tcPr>
            <w:tcW w:w="4656" w:type="dxa"/>
            <w:tcBorders>
              <w:top w:val="nil"/>
              <w:left w:val="nil"/>
              <w:bottom w:val="nil"/>
              <w:right w:val="nil"/>
            </w:tcBorders>
          </w:tcPr>
          <w:p w14:paraId="52218F76" w14:textId="411D12EF" w:rsidR="00773BEA" w:rsidRPr="009F3FBB" w:rsidRDefault="00773BEA" w:rsidP="00771FB6">
            <w:pPr>
              <w:spacing w:before="120"/>
              <w:jc w:val="center"/>
              <w:rPr>
                <w:rFonts w:ascii="Times New Roman" w:hAnsi="Times New Roman"/>
                <w:b/>
                <w:bCs/>
                <w:color w:val="000000" w:themeColor="text1"/>
                <w:szCs w:val="24"/>
              </w:rPr>
            </w:pPr>
            <w:r w:rsidRPr="009F3FBB">
              <w:rPr>
                <w:rFonts w:ascii="Times New Roman" w:hAnsi="Times New Roman"/>
                <w:b/>
                <w:bCs/>
                <w:color w:val="000000" w:themeColor="text1"/>
                <w:szCs w:val="24"/>
              </w:rPr>
              <w:t>……………………………………………..</w:t>
            </w:r>
          </w:p>
        </w:tc>
        <w:tc>
          <w:tcPr>
            <w:tcW w:w="222" w:type="dxa"/>
            <w:tcBorders>
              <w:top w:val="nil"/>
              <w:left w:val="nil"/>
              <w:bottom w:val="nil"/>
              <w:right w:val="nil"/>
            </w:tcBorders>
          </w:tcPr>
          <w:p w14:paraId="6C897376" w14:textId="77777777" w:rsidR="00773BEA" w:rsidRPr="009F3FBB" w:rsidRDefault="00773BEA" w:rsidP="00773BEA">
            <w:pPr>
              <w:spacing w:before="120"/>
              <w:jc w:val="center"/>
              <w:rPr>
                <w:rFonts w:ascii="Times New Roman" w:hAnsi="Times New Roman"/>
                <w:b/>
                <w:bCs/>
                <w:color w:val="000000" w:themeColor="text1"/>
                <w:szCs w:val="24"/>
              </w:rPr>
            </w:pPr>
          </w:p>
        </w:tc>
        <w:tc>
          <w:tcPr>
            <w:tcW w:w="4656" w:type="dxa"/>
            <w:tcBorders>
              <w:top w:val="nil"/>
              <w:left w:val="nil"/>
              <w:bottom w:val="nil"/>
              <w:right w:val="nil"/>
            </w:tcBorders>
          </w:tcPr>
          <w:p w14:paraId="701F6EA6" w14:textId="136C3A96" w:rsidR="00773BEA" w:rsidRPr="009F3FBB" w:rsidRDefault="00773BEA" w:rsidP="00771FB6">
            <w:pPr>
              <w:spacing w:before="120"/>
              <w:jc w:val="center"/>
              <w:rPr>
                <w:rFonts w:ascii="Times New Roman" w:hAnsi="Times New Roman"/>
                <w:b/>
                <w:bCs/>
                <w:color w:val="000000" w:themeColor="text1"/>
                <w:szCs w:val="24"/>
              </w:rPr>
            </w:pPr>
            <w:r w:rsidRPr="009F3FBB">
              <w:rPr>
                <w:rFonts w:ascii="Times New Roman" w:hAnsi="Times New Roman"/>
                <w:b/>
                <w:bCs/>
                <w:color w:val="000000" w:themeColor="text1"/>
                <w:szCs w:val="24"/>
              </w:rPr>
              <w:t>……………………………………………..</w:t>
            </w:r>
          </w:p>
        </w:tc>
      </w:tr>
      <w:tr w:rsidR="00773BEA" w:rsidRPr="009F3FBB" w14:paraId="1CE5B859" w14:textId="77777777" w:rsidTr="00771FB6">
        <w:trPr>
          <w:trHeight w:val="543"/>
        </w:trPr>
        <w:tc>
          <w:tcPr>
            <w:tcW w:w="4656" w:type="dxa"/>
            <w:tcBorders>
              <w:top w:val="nil"/>
              <w:left w:val="nil"/>
              <w:bottom w:val="nil"/>
              <w:right w:val="nil"/>
            </w:tcBorders>
          </w:tcPr>
          <w:p w14:paraId="64E697E7" w14:textId="3A7A41BC" w:rsidR="00773BEA" w:rsidRPr="009F3FBB" w:rsidRDefault="00771FB6" w:rsidP="00771FB6">
            <w:pPr>
              <w:spacing w:before="120"/>
              <w:jc w:val="center"/>
              <w:rPr>
                <w:rFonts w:ascii="Times New Roman" w:hAnsi="Times New Roman"/>
                <w:szCs w:val="24"/>
              </w:rPr>
            </w:pPr>
            <w:r>
              <w:rPr>
                <w:rFonts w:ascii="Times New Roman" w:hAnsi="Times New Roman"/>
                <w:szCs w:val="24"/>
              </w:rPr>
              <w:t>objednavatel</w:t>
            </w:r>
          </w:p>
        </w:tc>
        <w:tc>
          <w:tcPr>
            <w:tcW w:w="222" w:type="dxa"/>
            <w:tcBorders>
              <w:top w:val="nil"/>
              <w:left w:val="nil"/>
              <w:bottom w:val="nil"/>
              <w:right w:val="nil"/>
            </w:tcBorders>
          </w:tcPr>
          <w:p w14:paraId="7D5E75BF" w14:textId="77777777" w:rsidR="00773BEA" w:rsidRPr="009F3FBB" w:rsidRDefault="00773BEA" w:rsidP="00771FB6">
            <w:pPr>
              <w:spacing w:before="120"/>
              <w:jc w:val="center"/>
              <w:rPr>
                <w:rFonts w:ascii="Times New Roman" w:hAnsi="Times New Roman"/>
                <w:szCs w:val="24"/>
              </w:rPr>
            </w:pPr>
          </w:p>
        </w:tc>
        <w:tc>
          <w:tcPr>
            <w:tcW w:w="4656" w:type="dxa"/>
            <w:tcBorders>
              <w:top w:val="nil"/>
              <w:left w:val="nil"/>
              <w:bottom w:val="nil"/>
              <w:right w:val="nil"/>
            </w:tcBorders>
          </w:tcPr>
          <w:p w14:paraId="7F388E3A" w14:textId="77777777" w:rsidR="00771FB6" w:rsidRDefault="00771FB6" w:rsidP="00771FB6">
            <w:pPr>
              <w:spacing w:before="120"/>
              <w:jc w:val="center"/>
              <w:rPr>
                <w:rFonts w:ascii="Times New Roman" w:hAnsi="Times New Roman"/>
                <w:color w:val="000000" w:themeColor="text1"/>
                <w:szCs w:val="24"/>
                <w:lang w:val="en-US"/>
              </w:rPr>
            </w:pPr>
            <w:r>
              <w:rPr>
                <w:rFonts w:ascii="Times New Roman" w:hAnsi="Times New Roman"/>
                <w:color w:val="000000" w:themeColor="text1"/>
                <w:szCs w:val="24"/>
                <w:lang w:val="en-US"/>
              </w:rPr>
              <w:t>poskytovatel</w:t>
            </w:r>
          </w:p>
          <w:p w14:paraId="2BD81D38" w14:textId="77777777" w:rsidR="00773BEA" w:rsidRPr="009F3FBB" w:rsidRDefault="00773BEA" w:rsidP="00771FB6">
            <w:pPr>
              <w:spacing w:before="120"/>
              <w:jc w:val="center"/>
              <w:rPr>
                <w:rFonts w:ascii="Times New Roman" w:hAnsi="Times New Roman"/>
                <w:szCs w:val="24"/>
              </w:rPr>
            </w:pPr>
            <w:r>
              <w:rPr>
                <w:rFonts w:ascii="Times New Roman" w:hAnsi="Times New Roman"/>
                <w:color w:val="000000" w:themeColor="text1"/>
                <w:szCs w:val="24"/>
                <w:lang w:val="en-US"/>
              </w:rPr>
              <w:t>Jindřich Zimola</w:t>
            </w:r>
          </w:p>
        </w:tc>
      </w:tr>
    </w:tbl>
    <w:p w14:paraId="33DE015B" w14:textId="37B54B78" w:rsidR="00773BEA" w:rsidRPr="009F3FBB" w:rsidRDefault="00773BEA" w:rsidP="00773BEA">
      <w:pPr>
        <w:spacing w:before="120"/>
        <w:rPr>
          <w:rFonts w:ascii="Times New Roman" w:hAnsi="Times New Roman"/>
          <w:szCs w:val="24"/>
        </w:rPr>
      </w:pPr>
    </w:p>
    <w:p w14:paraId="7FF1092A" w14:textId="77777777" w:rsidR="00773BEA" w:rsidRDefault="00773BEA" w:rsidP="00773BEA">
      <w:pPr>
        <w:pStyle w:val="ACOdstavec"/>
      </w:pPr>
    </w:p>
    <w:p w14:paraId="21BD28ED" w14:textId="70D7CE68" w:rsidR="004A16C1" w:rsidRDefault="004A16C1">
      <w:pPr>
        <w:jc w:val="left"/>
        <w:rPr>
          <w:sz w:val="22"/>
        </w:rPr>
      </w:pPr>
      <w:r>
        <w:br w:type="page"/>
      </w:r>
    </w:p>
    <w:p w14:paraId="22166278" w14:textId="71B5D4D5" w:rsidR="004A16C1" w:rsidRPr="00B9032B" w:rsidRDefault="004A16C1" w:rsidP="00773BEA">
      <w:pPr>
        <w:pStyle w:val="ACOdstavec"/>
        <w:rPr>
          <w:b/>
          <w:sz w:val="32"/>
          <w:szCs w:val="32"/>
        </w:rPr>
      </w:pPr>
      <w:r w:rsidRPr="00B9032B">
        <w:rPr>
          <w:b/>
          <w:sz w:val="32"/>
          <w:szCs w:val="32"/>
        </w:rPr>
        <w:lastRenderedPageBreak/>
        <w:t>Cenová kalkulace kurzů</w:t>
      </w:r>
    </w:p>
    <w:p w14:paraId="4DEC6527" w14:textId="77777777" w:rsidR="00B9032B" w:rsidRDefault="00B9032B" w:rsidP="00B9032B">
      <w:pPr>
        <w:pStyle w:val="Bezmezer"/>
      </w:pPr>
    </w:p>
    <w:tbl>
      <w:tblPr>
        <w:tblStyle w:val="Mkatabulky"/>
        <w:tblW w:w="10527" w:type="dxa"/>
        <w:tblLook w:val="04A0" w:firstRow="1" w:lastRow="0" w:firstColumn="1" w:lastColumn="0" w:noHBand="0" w:noVBand="1"/>
      </w:tblPr>
      <w:tblGrid>
        <w:gridCol w:w="4219"/>
        <w:gridCol w:w="1418"/>
        <w:gridCol w:w="2445"/>
        <w:gridCol w:w="2445"/>
      </w:tblGrid>
      <w:tr w:rsidR="00B9032B" w14:paraId="2EE97540" w14:textId="77777777" w:rsidTr="00CB6F3C">
        <w:tc>
          <w:tcPr>
            <w:tcW w:w="4219" w:type="dxa"/>
          </w:tcPr>
          <w:p w14:paraId="00F17332" w14:textId="77777777" w:rsidR="00B9032B" w:rsidRPr="00CC79B9" w:rsidRDefault="00B9032B" w:rsidP="00CB6F3C">
            <w:pPr>
              <w:pStyle w:val="Bezmezer"/>
              <w:jc w:val="center"/>
            </w:pPr>
            <w:r>
              <w:t>Název</w:t>
            </w:r>
          </w:p>
        </w:tc>
        <w:tc>
          <w:tcPr>
            <w:tcW w:w="1418" w:type="dxa"/>
          </w:tcPr>
          <w:p w14:paraId="49DCF977" w14:textId="76B06640" w:rsidR="00B9032B" w:rsidRPr="00CC79B9" w:rsidRDefault="00B9032B" w:rsidP="00FF3C0B">
            <w:pPr>
              <w:pStyle w:val="Bezmezer"/>
              <w:jc w:val="center"/>
            </w:pPr>
            <w:r w:rsidRPr="00CC79B9">
              <w:t xml:space="preserve">Počet </w:t>
            </w:r>
            <w:r>
              <w:br/>
            </w:r>
            <w:r w:rsidR="00FF3C0B">
              <w:t>účastníků</w:t>
            </w:r>
          </w:p>
        </w:tc>
        <w:tc>
          <w:tcPr>
            <w:tcW w:w="2445" w:type="dxa"/>
          </w:tcPr>
          <w:p w14:paraId="3D5B1BD4" w14:textId="4FB9A546" w:rsidR="00B9032B" w:rsidRPr="00CC79B9" w:rsidRDefault="00B9032B" w:rsidP="00CB6F3C">
            <w:pPr>
              <w:pStyle w:val="Bezmezer"/>
              <w:jc w:val="center"/>
            </w:pPr>
            <w:r>
              <w:t>C</w:t>
            </w:r>
            <w:r w:rsidRPr="00CC79B9">
              <w:t xml:space="preserve">ena za </w:t>
            </w:r>
            <w:r w:rsidRPr="00CC79B9">
              <w:br/>
              <w:t xml:space="preserve">1 </w:t>
            </w:r>
            <w:r w:rsidR="00FF3C0B">
              <w:t xml:space="preserve">účastníka </w:t>
            </w:r>
            <w:r w:rsidRPr="00CC79B9">
              <w:t>bez DPH</w:t>
            </w:r>
          </w:p>
        </w:tc>
        <w:tc>
          <w:tcPr>
            <w:tcW w:w="2445" w:type="dxa"/>
          </w:tcPr>
          <w:p w14:paraId="6B4771E6" w14:textId="3B82C154" w:rsidR="00B9032B" w:rsidRPr="00CC79B9" w:rsidRDefault="00B9032B" w:rsidP="00A92A34">
            <w:pPr>
              <w:pStyle w:val="Bezmezer"/>
              <w:jc w:val="center"/>
            </w:pPr>
            <w:r w:rsidRPr="00CC79B9">
              <w:t>Nabídková cena</w:t>
            </w:r>
            <w:r w:rsidRPr="00CC79B9">
              <w:br/>
            </w:r>
            <w:r w:rsidR="00A92A34">
              <w:t>1 účastníka včetně DPH</w:t>
            </w:r>
          </w:p>
        </w:tc>
      </w:tr>
      <w:tr w:rsidR="00B9032B" w14:paraId="3C363AF9" w14:textId="77777777" w:rsidTr="00CB6F3C">
        <w:tc>
          <w:tcPr>
            <w:tcW w:w="4219" w:type="dxa"/>
          </w:tcPr>
          <w:p w14:paraId="4D43D2EB" w14:textId="77777777" w:rsidR="00B9032B" w:rsidRPr="00957F72" w:rsidRDefault="00B9032B" w:rsidP="00CB6F3C">
            <w:pPr>
              <w:pStyle w:val="Bezmezer"/>
              <w:jc w:val="left"/>
              <w:rPr>
                <w:b w:val="0"/>
              </w:rPr>
            </w:pPr>
            <w:r w:rsidRPr="00957F72">
              <w:rPr>
                <w:b w:val="0"/>
              </w:rPr>
              <w:t xml:space="preserve">Školení na téma správa a nasazení Windows Server 2016 pro správce </w:t>
            </w:r>
            <w:r w:rsidRPr="00957F72">
              <w:rPr>
                <w:b w:val="0"/>
              </w:rPr>
              <w:br/>
              <w:t>Windows server 2008 se zaměřením na změny a novinky v nejnovější verzi.</w:t>
            </w:r>
          </w:p>
        </w:tc>
        <w:tc>
          <w:tcPr>
            <w:tcW w:w="1418" w:type="dxa"/>
            <w:vAlign w:val="center"/>
          </w:tcPr>
          <w:p w14:paraId="3DFF63D4" w14:textId="20064666" w:rsidR="00B9032B" w:rsidRPr="00957F72" w:rsidRDefault="00FF3C0B" w:rsidP="00CB6F3C">
            <w:pPr>
              <w:pStyle w:val="Bezmezer"/>
              <w:jc w:val="center"/>
              <w:rPr>
                <w:b w:val="0"/>
              </w:rPr>
            </w:pPr>
            <w:r>
              <w:rPr>
                <w:b w:val="0"/>
              </w:rPr>
              <w:t xml:space="preserve"> 15</w:t>
            </w:r>
          </w:p>
        </w:tc>
        <w:tc>
          <w:tcPr>
            <w:tcW w:w="2445" w:type="dxa"/>
            <w:vAlign w:val="center"/>
          </w:tcPr>
          <w:p w14:paraId="09A5896C" w14:textId="69FA631F" w:rsidR="00B9032B" w:rsidRPr="00957F72" w:rsidRDefault="00FF3C0B" w:rsidP="00CB6F3C">
            <w:pPr>
              <w:pStyle w:val="Bezmezer"/>
              <w:jc w:val="center"/>
              <w:rPr>
                <w:b w:val="0"/>
              </w:rPr>
            </w:pPr>
            <w:r>
              <w:rPr>
                <w:b w:val="0"/>
              </w:rPr>
              <w:t xml:space="preserve">14 600,- </w:t>
            </w:r>
            <w:r w:rsidR="00B9032B" w:rsidRPr="00957F72">
              <w:rPr>
                <w:b w:val="0"/>
              </w:rPr>
              <w:t xml:space="preserve"> Kč</w:t>
            </w:r>
          </w:p>
        </w:tc>
        <w:tc>
          <w:tcPr>
            <w:tcW w:w="2445" w:type="dxa"/>
            <w:vAlign w:val="center"/>
          </w:tcPr>
          <w:p w14:paraId="2E9599B3" w14:textId="04DE17D9" w:rsidR="00B9032B" w:rsidRPr="00957F72" w:rsidRDefault="00D43D44" w:rsidP="00CB6F3C">
            <w:pPr>
              <w:pStyle w:val="Bezmezer"/>
              <w:jc w:val="center"/>
              <w:rPr>
                <w:b w:val="0"/>
              </w:rPr>
            </w:pPr>
            <w:r>
              <w:rPr>
                <w:b w:val="0"/>
              </w:rPr>
              <w:t>17 666</w:t>
            </w:r>
            <w:r w:rsidR="00B9032B" w:rsidRPr="00957F72">
              <w:rPr>
                <w:b w:val="0"/>
              </w:rPr>
              <w:t>,- Kč</w:t>
            </w:r>
          </w:p>
        </w:tc>
      </w:tr>
    </w:tbl>
    <w:p w14:paraId="07813F39" w14:textId="77777777" w:rsidR="00B9032B" w:rsidRPr="008A5A1D" w:rsidRDefault="00B9032B" w:rsidP="00B9032B">
      <w:pPr>
        <w:pStyle w:val="Bezmezer"/>
      </w:pPr>
    </w:p>
    <w:p w14:paraId="04631C3E" w14:textId="77777777" w:rsidR="00B9032B" w:rsidRPr="00062566" w:rsidRDefault="00B9032B" w:rsidP="00B9032B">
      <w:pPr>
        <w:rPr>
          <w:b/>
          <w:sz w:val="22"/>
          <w:szCs w:val="22"/>
        </w:rPr>
      </w:pPr>
      <w:r w:rsidRPr="00062566">
        <w:rPr>
          <w:b/>
          <w:sz w:val="22"/>
          <w:szCs w:val="22"/>
        </w:rPr>
        <w:t>Celková cena 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2336"/>
        <w:gridCol w:w="2417"/>
        <w:gridCol w:w="2428"/>
      </w:tblGrid>
      <w:tr w:rsidR="00B9032B" w:rsidRPr="00062566" w14:paraId="0C14F1B2" w14:textId="77777777" w:rsidTr="00755630">
        <w:trPr>
          <w:jc w:val="center"/>
        </w:trPr>
        <w:tc>
          <w:tcPr>
            <w:tcW w:w="2884" w:type="dxa"/>
            <w:shd w:val="clear" w:color="auto" w:fill="D9D9D9" w:themeFill="background1" w:themeFillShade="D9"/>
            <w:vAlign w:val="center"/>
          </w:tcPr>
          <w:p w14:paraId="693F2248" w14:textId="7A7F04EF" w:rsidR="00B9032B" w:rsidRPr="00062566" w:rsidRDefault="00B9032B" w:rsidP="00755630">
            <w:pPr>
              <w:pStyle w:val="Bn"/>
              <w:spacing w:before="240" w:after="240"/>
              <w:jc w:val="center"/>
              <w:rPr>
                <w:rFonts w:ascii="Calibri" w:hAnsi="Calibri" w:cs="Tahoma"/>
                <w:b/>
                <w:snapToGrid/>
                <w:sz w:val="22"/>
                <w:szCs w:val="22"/>
                <w:lang w:eastAsia="zh-CN"/>
              </w:rPr>
            </w:pPr>
            <w:r>
              <w:rPr>
                <w:rFonts w:ascii="Calibri" w:hAnsi="Calibri" w:cs="Tahoma"/>
                <w:b/>
                <w:snapToGrid/>
                <w:sz w:val="22"/>
                <w:szCs w:val="22"/>
                <w:lang w:eastAsia="zh-CN"/>
              </w:rPr>
              <w:t>Celková c</w:t>
            </w:r>
            <w:r w:rsidRPr="00062566">
              <w:rPr>
                <w:rFonts w:ascii="Calibri" w:hAnsi="Calibri" w:cs="Tahoma"/>
                <w:b/>
                <w:snapToGrid/>
                <w:sz w:val="22"/>
                <w:szCs w:val="22"/>
                <w:lang w:eastAsia="zh-CN"/>
              </w:rPr>
              <w:t>ena bez DPH</w:t>
            </w:r>
          </w:p>
        </w:tc>
        <w:tc>
          <w:tcPr>
            <w:tcW w:w="2880" w:type="dxa"/>
            <w:shd w:val="clear" w:color="auto" w:fill="D9D9D9" w:themeFill="background1" w:themeFillShade="D9"/>
            <w:vAlign w:val="center"/>
          </w:tcPr>
          <w:p w14:paraId="361300FE" w14:textId="77777777" w:rsidR="00B9032B" w:rsidRPr="00062566" w:rsidRDefault="00B9032B" w:rsidP="00755630">
            <w:pPr>
              <w:pStyle w:val="Bn"/>
              <w:spacing w:before="240" w:after="240"/>
              <w:jc w:val="center"/>
              <w:rPr>
                <w:rFonts w:ascii="Calibri" w:hAnsi="Calibri" w:cs="Tahoma"/>
                <w:b/>
                <w:snapToGrid/>
                <w:sz w:val="22"/>
                <w:szCs w:val="22"/>
                <w:lang w:eastAsia="zh-CN"/>
              </w:rPr>
            </w:pPr>
            <w:r w:rsidRPr="00062566">
              <w:rPr>
                <w:rFonts w:ascii="Calibri" w:hAnsi="Calibri" w:cs="Tahoma"/>
                <w:b/>
                <w:snapToGrid/>
                <w:sz w:val="22"/>
                <w:szCs w:val="22"/>
                <w:lang w:eastAsia="zh-CN"/>
              </w:rPr>
              <w:t>Sazba DPH v %</w:t>
            </w:r>
          </w:p>
        </w:tc>
        <w:tc>
          <w:tcPr>
            <w:tcW w:w="2880" w:type="dxa"/>
            <w:shd w:val="clear" w:color="auto" w:fill="D9D9D9" w:themeFill="background1" w:themeFillShade="D9"/>
            <w:vAlign w:val="center"/>
          </w:tcPr>
          <w:p w14:paraId="1219EC23" w14:textId="77777777" w:rsidR="00B9032B" w:rsidRPr="00062566" w:rsidRDefault="00B9032B" w:rsidP="00755630">
            <w:pPr>
              <w:pStyle w:val="Bn"/>
              <w:spacing w:before="240" w:after="240"/>
              <w:jc w:val="center"/>
              <w:rPr>
                <w:rFonts w:ascii="Calibri" w:hAnsi="Calibri" w:cs="Tahoma"/>
                <w:b/>
                <w:snapToGrid/>
                <w:sz w:val="22"/>
                <w:szCs w:val="22"/>
                <w:lang w:eastAsia="zh-CN"/>
              </w:rPr>
            </w:pPr>
            <w:r w:rsidRPr="00062566">
              <w:rPr>
                <w:rFonts w:ascii="Calibri" w:hAnsi="Calibri" w:cs="Tahoma"/>
                <w:b/>
                <w:snapToGrid/>
                <w:sz w:val="22"/>
                <w:szCs w:val="22"/>
                <w:lang w:eastAsia="zh-CN"/>
              </w:rPr>
              <w:t>Výše DPH</w:t>
            </w:r>
          </w:p>
        </w:tc>
        <w:tc>
          <w:tcPr>
            <w:tcW w:w="2932" w:type="dxa"/>
            <w:shd w:val="clear" w:color="auto" w:fill="D9D9D9" w:themeFill="background1" w:themeFillShade="D9"/>
            <w:vAlign w:val="center"/>
          </w:tcPr>
          <w:p w14:paraId="0784C8B8" w14:textId="271F9617" w:rsidR="00B9032B" w:rsidRPr="00062566" w:rsidRDefault="00B9032B" w:rsidP="00755630">
            <w:pPr>
              <w:pStyle w:val="Bn"/>
              <w:spacing w:before="240" w:after="240"/>
              <w:jc w:val="center"/>
              <w:rPr>
                <w:rFonts w:ascii="Calibri" w:hAnsi="Calibri" w:cs="Tahoma"/>
                <w:b/>
                <w:snapToGrid/>
                <w:sz w:val="22"/>
                <w:szCs w:val="22"/>
                <w:lang w:eastAsia="zh-CN"/>
              </w:rPr>
            </w:pPr>
            <w:r>
              <w:rPr>
                <w:rFonts w:ascii="Calibri" w:hAnsi="Calibri" w:cs="Tahoma"/>
                <w:b/>
                <w:snapToGrid/>
                <w:sz w:val="22"/>
                <w:szCs w:val="22"/>
                <w:lang w:eastAsia="zh-CN"/>
              </w:rPr>
              <w:t>Celková cena</w:t>
            </w:r>
            <w:r w:rsidRPr="00062566">
              <w:rPr>
                <w:rFonts w:ascii="Calibri" w:hAnsi="Calibri" w:cs="Tahoma"/>
                <w:b/>
                <w:snapToGrid/>
                <w:sz w:val="22"/>
                <w:szCs w:val="22"/>
                <w:lang w:eastAsia="zh-CN"/>
              </w:rPr>
              <w:t xml:space="preserve"> včetně DPH</w:t>
            </w:r>
          </w:p>
        </w:tc>
      </w:tr>
      <w:tr w:rsidR="00B9032B" w:rsidRPr="00062566" w14:paraId="737691B5" w14:textId="77777777" w:rsidTr="00CB6F3C">
        <w:trPr>
          <w:jc w:val="center"/>
        </w:trPr>
        <w:tc>
          <w:tcPr>
            <w:tcW w:w="2884" w:type="dxa"/>
            <w:vAlign w:val="center"/>
          </w:tcPr>
          <w:p w14:paraId="1A88EBA5" w14:textId="77777777" w:rsidR="00B9032B" w:rsidRPr="00CC79B9" w:rsidRDefault="00B9032B" w:rsidP="00CB6F3C">
            <w:pPr>
              <w:pStyle w:val="Bn"/>
              <w:spacing w:before="240" w:after="240"/>
              <w:jc w:val="center"/>
              <w:rPr>
                <w:rFonts w:ascii="Calibri" w:hAnsi="Calibri" w:cs="Tahoma"/>
                <w:b/>
                <w:snapToGrid/>
                <w:sz w:val="22"/>
                <w:szCs w:val="22"/>
                <w:highlight w:val="yellow"/>
                <w:lang w:eastAsia="zh-CN"/>
              </w:rPr>
            </w:pPr>
            <w:r>
              <w:rPr>
                <w:rFonts w:ascii="Calibri" w:hAnsi="Calibri" w:cs="Arial"/>
                <w:b/>
                <w:bCs/>
                <w:color w:val="000000"/>
                <w:sz w:val="22"/>
                <w:szCs w:val="22"/>
              </w:rPr>
              <w:t>219</w:t>
            </w:r>
            <w:r w:rsidRPr="00CC79B9">
              <w:rPr>
                <w:rFonts w:ascii="Calibri" w:hAnsi="Calibri" w:cs="Arial"/>
                <w:b/>
                <w:bCs/>
                <w:color w:val="000000"/>
                <w:sz w:val="22"/>
                <w:szCs w:val="22"/>
              </w:rPr>
              <w:t> </w:t>
            </w:r>
            <w:r>
              <w:rPr>
                <w:rFonts w:ascii="Calibri" w:hAnsi="Calibri" w:cs="Arial"/>
                <w:b/>
                <w:bCs/>
                <w:color w:val="000000"/>
                <w:sz w:val="22"/>
                <w:szCs w:val="22"/>
              </w:rPr>
              <w:t>0</w:t>
            </w:r>
            <w:r w:rsidRPr="00CC79B9">
              <w:rPr>
                <w:rFonts w:ascii="Calibri" w:hAnsi="Calibri" w:cs="Arial"/>
                <w:b/>
                <w:bCs/>
                <w:color w:val="000000"/>
                <w:sz w:val="22"/>
                <w:szCs w:val="22"/>
              </w:rPr>
              <w:t>00,- Kč</w:t>
            </w:r>
          </w:p>
        </w:tc>
        <w:tc>
          <w:tcPr>
            <w:tcW w:w="2880" w:type="dxa"/>
          </w:tcPr>
          <w:p w14:paraId="11C4D257" w14:textId="77777777" w:rsidR="00B9032B" w:rsidRPr="00CC79B9" w:rsidRDefault="00B9032B" w:rsidP="00CB6F3C">
            <w:pPr>
              <w:pStyle w:val="Bn"/>
              <w:spacing w:before="240" w:after="240"/>
              <w:jc w:val="center"/>
              <w:rPr>
                <w:rFonts w:ascii="Calibri" w:hAnsi="Calibri" w:cs="Tahoma"/>
                <w:b/>
                <w:snapToGrid/>
                <w:sz w:val="22"/>
                <w:szCs w:val="22"/>
                <w:highlight w:val="yellow"/>
                <w:lang w:eastAsia="zh-CN"/>
              </w:rPr>
            </w:pPr>
            <w:r w:rsidRPr="00CC79B9">
              <w:rPr>
                <w:rFonts w:ascii="Calibri" w:hAnsi="Calibri" w:cs="Arial"/>
                <w:b/>
                <w:bCs/>
                <w:color w:val="000000"/>
                <w:sz w:val="22"/>
                <w:szCs w:val="22"/>
              </w:rPr>
              <w:t>21%</w:t>
            </w:r>
          </w:p>
        </w:tc>
        <w:tc>
          <w:tcPr>
            <w:tcW w:w="2880" w:type="dxa"/>
            <w:vAlign w:val="center"/>
          </w:tcPr>
          <w:p w14:paraId="46C60C53" w14:textId="77777777" w:rsidR="00B9032B" w:rsidRPr="00CC79B9" w:rsidRDefault="00B9032B" w:rsidP="00CB6F3C">
            <w:pPr>
              <w:pStyle w:val="Bn"/>
              <w:spacing w:before="240" w:after="240"/>
              <w:jc w:val="center"/>
              <w:rPr>
                <w:rFonts w:ascii="Calibri" w:hAnsi="Calibri" w:cs="Tahoma"/>
                <w:b/>
                <w:snapToGrid/>
                <w:sz w:val="22"/>
                <w:szCs w:val="22"/>
                <w:highlight w:val="yellow"/>
                <w:lang w:eastAsia="zh-CN"/>
              </w:rPr>
            </w:pPr>
            <w:r>
              <w:rPr>
                <w:rFonts w:ascii="Calibri" w:hAnsi="Calibri" w:cs="Arial"/>
                <w:b/>
                <w:bCs/>
                <w:color w:val="000000"/>
                <w:sz w:val="22"/>
                <w:szCs w:val="22"/>
              </w:rPr>
              <w:t>45</w:t>
            </w:r>
            <w:r w:rsidRPr="00CC79B9">
              <w:rPr>
                <w:rFonts w:ascii="Calibri" w:hAnsi="Calibri" w:cs="Arial"/>
                <w:b/>
                <w:bCs/>
                <w:color w:val="000000"/>
                <w:sz w:val="22"/>
                <w:szCs w:val="22"/>
              </w:rPr>
              <w:t> </w:t>
            </w:r>
            <w:r>
              <w:rPr>
                <w:rFonts w:ascii="Calibri" w:hAnsi="Calibri" w:cs="Arial"/>
                <w:b/>
                <w:bCs/>
                <w:color w:val="000000"/>
                <w:sz w:val="22"/>
                <w:szCs w:val="22"/>
              </w:rPr>
              <w:t>990</w:t>
            </w:r>
            <w:r w:rsidRPr="00CC79B9">
              <w:rPr>
                <w:rFonts w:ascii="Calibri" w:hAnsi="Calibri" w:cs="Arial"/>
                <w:b/>
                <w:bCs/>
                <w:color w:val="000000"/>
                <w:sz w:val="22"/>
                <w:szCs w:val="22"/>
              </w:rPr>
              <w:t>,- Kč</w:t>
            </w:r>
          </w:p>
        </w:tc>
        <w:tc>
          <w:tcPr>
            <w:tcW w:w="2932" w:type="dxa"/>
            <w:vAlign w:val="center"/>
          </w:tcPr>
          <w:p w14:paraId="36D3B940" w14:textId="77777777" w:rsidR="00B9032B" w:rsidRPr="00CC79B9" w:rsidRDefault="00B9032B" w:rsidP="00CB6F3C">
            <w:pPr>
              <w:pStyle w:val="Bn"/>
              <w:spacing w:before="240" w:after="240"/>
              <w:jc w:val="center"/>
              <w:rPr>
                <w:rFonts w:ascii="Calibri" w:hAnsi="Calibri" w:cs="Tahoma"/>
                <w:b/>
                <w:snapToGrid/>
                <w:sz w:val="22"/>
                <w:szCs w:val="22"/>
                <w:lang w:eastAsia="zh-CN"/>
              </w:rPr>
            </w:pPr>
            <w:r>
              <w:rPr>
                <w:rFonts w:ascii="Calibri" w:hAnsi="Calibri" w:cs="Arial"/>
                <w:b/>
                <w:bCs/>
                <w:color w:val="000000"/>
                <w:sz w:val="22"/>
                <w:szCs w:val="22"/>
              </w:rPr>
              <w:t>264 990</w:t>
            </w:r>
            <w:r w:rsidRPr="00CC79B9">
              <w:rPr>
                <w:rFonts w:ascii="Calibri" w:hAnsi="Calibri" w:cs="Arial"/>
                <w:b/>
                <w:bCs/>
                <w:color w:val="000000"/>
                <w:sz w:val="22"/>
                <w:szCs w:val="22"/>
              </w:rPr>
              <w:t>,- Kč</w:t>
            </w:r>
          </w:p>
        </w:tc>
      </w:tr>
    </w:tbl>
    <w:p w14:paraId="26C0B535" w14:textId="77777777" w:rsidR="00B9032B" w:rsidRPr="00062566" w:rsidRDefault="00B9032B" w:rsidP="00B9032B">
      <w:pPr>
        <w:rPr>
          <w:sz w:val="22"/>
          <w:szCs w:val="22"/>
        </w:rPr>
      </w:pPr>
    </w:p>
    <w:p w14:paraId="49F46DD2" w14:textId="4424B638" w:rsidR="00B9032B" w:rsidRDefault="00B9032B" w:rsidP="00B9032B">
      <w:pPr>
        <w:rPr>
          <w:sz w:val="22"/>
          <w:szCs w:val="22"/>
        </w:rPr>
      </w:pPr>
      <w:r>
        <w:rPr>
          <w:sz w:val="22"/>
          <w:szCs w:val="22"/>
        </w:rPr>
        <w:t>Cena obsahuje:</w:t>
      </w:r>
    </w:p>
    <w:p w14:paraId="4125FAA3" w14:textId="7485C920" w:rsidR="00B9032B" w:rsidRDefault="00B9032B" w:rsidP="00B9032B">
      <w:pPr>
        <w:pStyle w:val="Odstavecseseznamem"/>
        <w:numPr>
          <w:ilvl w:val="0"/>
          <w:numId w:val="36"/>
        </w:numPr>
        <w:rPr>
          <w:szCs w:val="22"/>
        </w:rPr>
      </w:pPr>
      <w:r>
        <w:rPr>
          <w:szCs w:val="22"/>
        </w:rPr>
        <w:t>n</w:t>
      </w:r>
      <w:r w:rsidRPr="00387A43">
        <w:rPr>
          <w:szCs w:val="22"/>
        </w:rPr>
        <w:t>áklady na přípravu a realizac</w:t>
      </w:r>
      <w:r w:rsidR="00857A07">
        <w:rPr>
          <w:szCs w:val="22"/>
        </w:rPr>
        <w:t>i</w:t>
      </w:r>
      <w:r w:rsidRPr="00387A43">
        <w:rPr>
          <w:szCs w:val="22"/>
        </w:rPr>
        <w:t xml:space="preserve"> výuky včetně zajištění školicích </w:t>
      </w:r>
      <w:r w:rsidR="00857A07">
        <w:rPr>
          <w:szCs w:val="22"/>
        </w:rPr>
        <w:t>prostor</w:t>
      </w:r>
    </w:p>
    <w:p w14:paraId="690D27E3" w14:textId="77777777" w:rsidR="00B9032B" w:rsidRDefault="00B9032B" w:rsidP="00B9032B">
      <w:pPr>
        <w:pStyle w:val="Odstavecseseznamem"/>
        <w:numPr>
          <w:ilvl w:val="0"/>
          <w:numId w:val="36"/>
        </w:numPr>
        <w:rPr>
          <w:szCs w:val="22"/>
        </w:rPr>
      </w:pPr>
      <w:r>
        <w:rPr>
          <w:szCs w:val="22"/>
        </w:rPr>
        <w:t>náklady na certifikované lektory, kteří povedou výuku</w:t>
      </w:r>
    </w:p>
    <w:p w14:paraId="38C02627" w14:textId="77777777" w:rsidR="00B9032B" w:rsidRDefault="00B9032B" w:rsidP="00B9032B">
      <w:pPr>
        <w:pStyle w:val="Odstavecseseznamem"/>
        <w:numPr>
          <w:ilvl w:val="0"/>
          <w:numId w:val="36"/>
        </w:numPr>
        <w:rPr>
          <w:szCs w:val="22"/>
        </w:rPr>
      </w:pPr>
      <w:r>
        <w:rPr>
          <w:szCs w:val="22"/>
        </w:rPr>
        <w:t>náklady na vyhotovení osvědčení o absolvování kurzu</w:t>
      </w:r>
    </w:p>
    <w:p w14:paraId="3E847538" w14:textId="4B81B973" w:rsidR="00B9032B" w:rsidRDefault="00B9032B" w:rsidP="00B9032B">
      <w:pPr>
        <w:pStyle w:val="Odstavecseseznamem"/>
        <w:numPr>
          <w:ilvl w:val="0"/>
          <w:numId w:val="36"/>
        </w:numPr>
        <w:rPr>
          <w:szCs w:val="22"/>
        </w:rPr>
      </w:pPr>
      <w:r>
        <w:rPr>
          <w:szCs w:val="22"/>
        </w:rPr>
        <w:t xml:space="preserve">náklady na školící materiály pro </w:t>
      </w:r>
      <w:r w:rsidR="001809F6">
        <w:rPr>
          <w:szCs w:val="22"/>
        </w:rPr>
        <w:t>posluchače</w:t>
      </w:r>
    </w:p>
    <w:p w14:paraId="7A91B105" w14:textId="77777777" w:rsidR="00B9032B" w:rsidRPr="00387A43" w:rsidRDefault="00B9032B" w:rsidP="00B9032B">
      <w:pPr>
        <w:pStyle w:val="Odstavecseseznamem"/>
        <w:numPr>
          <w:ilvl w:val="0"/>
          <w:numId w:val="36"/>
        </w:numPr>
        <w:rPr>
          <w:szCs w:val="22"/>
        </w:rPr>
      </w:pPr>
      <w:r>
        <w:rPr>
          <w:szCs w:val="22"/>
        </w:rPr>
        <w:t>náklady na zajištění obědu a pitného režimu</w:t>
      </w:r>
    </w:p>
    <w:p w14:paraId="5E5E8CC1" w14:textId="77777777" w:rsidR="004A16C1" w:rsidRDefault="004A16C1" w:rsidP="00773BEA">
      <w:pPr>
        <w:pStyle w:val="ACOdstavec"/>
      </w:pPr>
    </w:p>
    <w:p w14:paraId="6C4A9DAE" w14:textId="059006B0" w:rsidR="004A16C1" w:rsidRDefault="004A16C1">
      <w:pPr>
        <w:jc w:val="left"/>
        <w:rPr>
          <w:sz w:val="22"/>
        </w:rPr>
      </w:pPr>
      <w:r>
        <w:br w:type="page"/>
      </w:r>
    </w:p>
    <w:p w14:paraId="015D45C3" w14:textId="690EA3FB" w:rsidR="004A16C1" w:rsidRPr="00B9032B" w:rsidRDefault="004A16C1" w:rsidP="00773BEA">
      <w:pPr>
        <w:pStyle w:val="ACOdstavec"/>
        <w:rPr>
          <w:b/>
          <w:sz w:val="32"/>
          <w:szCs w:val="32"/>
        </w:rPr>
      </w:pPr>
      <w:r w:rsidRPr="00B9032B">
        <w:rPr>
          <w:b/>
          <w:sz w:val="32"/>
          <w:szCs w:val="32"/>
        </w:rPr>
        <w:lastRenderedPageBreak/>
        <w:t>Osnova kurzu</w:t>
      </w:r>
    </w:p>
    <w:p w14:paraId="6728358A"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Edice, základní změny v licencování</w:t>
      </w:r>
    </w:p>
    <w:p w14:paraId="0C9AEF6A"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GUI vs. ServerCore vs. Nano Server</w:t>
      </w:r>
    </w:p>
    <w:p w14:paraId="2EDF67C9"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Nový Server Manager</w:t>
      </w:r>
    </w:p>
    <w:p w14:paraId="4B9D5F4A"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PowerShell 3.0+</w:t>
      </w:r>
    </w:p>
    <w:p w14:paraId="6F5D687B"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Klonování DC</w:t>
      </w:r>
    </w:p>
    <w:p w14:paraId="6D7E2546"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Bezpečná virtualizace DC</w:t>
      </w:r>
    </w:p>
    <w:p w14:paraId="1B68F288"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Novinky v GPO</w:t>
      </w:r>
    </w:p>
    <w:p w14:paraId="242D07E0"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Azure AD Join</w:t>
      </w:r>
    </w:p>
    <w:p w14:paraId="6E93E640"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DHCP Policy a Failover</w:t>
      </w:r>
    </w:p>
    <w:p w14:paraId="3AF52933"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NIC Teaming</w:t>
      </w:r>
    </w:p>
    <w:p w14:paraId="6A3A5E6B"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IP Address Management</w:t>
      </w:r>
    </w:p>
    <w:p w14:paraId="5C45275B"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Změny v DirectAccess</w:t>
      </w:r>
    </w:p>
    <w:p w14:paraId="6403AAE5"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Offline Domain Join</w:t>
      </w:r>
    </w:p>
    <w:p w14:paraId="7BBFEF0D"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Klasifikace dat a využití AD atributů pro řízení přístupu</w:t>
      </w:r>
    </w:p>
    <w:p w14:paraId="0D42BA17"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VM Generation 2</w:t>
      </w:r>
    </w:p>
    <w:p w14:paraId="53E9BB47"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Hyper-V Replica</w:t>
      </w:r>
    </w:p>
    <w:p w14:paraId="48C2721A"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Network Virtualization</w:t>
      </w:r>
    </w:p>
    <w:p w14:paraId="66A02B15"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Nano Server</w:t>
      </w:r>
    </w:p>
    <w:p w14:paraId="29A1A417"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Shielded VM</w:t>
      </w:r>
    </w:p>
    <w:p w14:paraId="3920C991"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DFSR</w:t>
      </w:r>
    </w:p>
    <w:p w14:paraId="39E196E5"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Data Deduplication</w:t>
      </w:r>
    </w:p>
    <w:p w14:paraId="1E669327"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SMB 3.0+</w:t>
      </w:r>
    </w:p>
    <w:p w14:paraId="60280F57"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Storage Spaces (Direct)</w:t>
      </w:r>
    </w:p>
    <w:p w14:paraId="7BE16414"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Storage Replica</w:t>
      </w:r>
    </w:p>
    <w:p w14:paraId="10C94D8D"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Dynamic Quorum</w:t>
      </w:r>
    </w:p>
    <w:p w14:paraId="15B0DE7C"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Scale-out File Server</w:t>
      </w:r>
    </w:p>
    <w:p w14:paraId="3D5400BB"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Multi-Site, Multi-Domain Clusters</w:t>
      </w:r>
    </w:p>
    <w:p w14:paraId="5AACDCED"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Cloud Witness</w:t>
      </w:r>
    </w:p>
    <w:p w14:paraId="34A44584"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Cs/>
          <w:szCs w:val="22"/>
        </w:rPr>
      </w:pPr>
      <w:r w:rsidRPr="00066ABD">
        <w:rPr>
          <w:rFonts w:cs="Arial"/>
          <w:iCs/>
          <w:szCs w:val="22"/>
        </w:rPr>
        <w:t>MultiPoint Services</w:t>
      </w:r>
    </w:p>
    <w:p w14:paraId="1D0BB57E" w14:textId="77777777" w:rsidR="00B9032B" w:rsidRPr="00066ABD" w:rsidRDefault="00B9032B" w:rsidP="00B9032B">
      <w:pPr>
        <w:pStyle w:val="Odstavecseseznamem"/>
        <w:widowControl w:val="0"/>
        <w:numPr>
          <w:ilvl w:val="0"/>
          <w:numId w:val="35"/>
        </w:numPr>
        <w:spacing w:before="0" w:after="0" w:line="240" w:lineRule="auto"/>
        <w:ind w:left="1701" w:hanging="708"/>
        <w:rPr>
          <w:rFonts w:cs="Arial"/>
          <w:i/>
          <w:iCs/>
          <w:szCs w:val="22"/>
        </w:rPr>
      </w:pPr>
      <w:r w:rsidRPr="00066ABD">
        <w:rPr>
          <w:rFonts w:cs="Arial"/>
          <w:iCs/>
          <w:szCs w:val="22"/>
        </w:rPr>
        <w:t>Containers</w:t>
      </w:r>
    </w:p>
    <w:p w14:paraId="653E62C3" w14:textId="77777777" w:rsidR="00B9032B" w:rsidRDefault="00B9032B" w:rsidP="00B9032B">
      <w:pPr>
        <w:pStyle w:val="Odstavecseseznamem"/>
        <w:widowControl w:val="0"/>
        <w:numPr>
          <w:ilvl w:val="0"/>
          <w:numId w:val="35"/>
        </w:numPr>
        <w:spacing w:before="0" w:after="0" w:line="240" w:lineRule="auto"/>
        <w:ind w:left="1701" w:hanging="708"/>
        <w:rPr>
          <w:szCs w:val="22"/>
        </w:rPr>
      </w:pPr>
      <w:r w:rsidRPr="00066ABD">
        <w:rPr>
          <w:rFonts w:cs="Arial"/>
          <w:iCs/>
          <w:szCs w:val="22"/>
        </w:rPr>
        <w:t>Ostatní</w:t>
      </w:r>
      <w:r w:rsidRPr="00066ABD">
        <w:rPr>
          <w:rFonts w:cs="Arial"/>
          <w:i/>
          <w:iCs/>
          <w:szCs w:val="22"/>
        </w:rPr>
        <w:t xml:space="preserve"> </w:t>
      </w:r>
      <w:r w:rsidRPr="00066ABD">
        <w:rPr>
          <w:rFonts w:cs="Arial"/>
          <w:iCs/>
          <w:szCs w:val="22"/>
        </w:rPr>
        <w:t>novinky</w:t>
      </w:r>
    </w:p>
    <w:p w14:paraId="255FB154" w14:textId="77777777" w:rsidR="00B9032B" w:rsidRDefault="00B9032B" w:rsidP="00B9032B">
      <w:pPr>
        <w:autoSpaceDE w:val="0"/>
        <w:autoSpaceDN w:val="0"/>
        <w:adjustRightInd w:val="0"/>
        <w:rPr>
          <w:sz w:val="22"/>
          <w:szCs w:val="22"/>
        </w:rPr>
      </w:pPr>
    </w:p>
    <w:p w14:paraId="632298DD" w14:textId="541AECDA" w:rsidR="00B9032B" w:rsidRPr="00856DDB" w:rsidRDefault="00B9032B" w:rsidP="00B9032B">
      <w:pPr>
        <w:pStyle w:val="Odstavecseseznamem"/>
        <w:widowControl w:val="0"/>
        <w:spacing w:before="0" w:after="0" w:line="240" w:lineRule="auto"/>
        <w:ind w:left="0"/>
        <w:rPr>
          <w:rFonts w:cs="Arial"/>
          <w:iCs/>
          <w:szCs w:val="22"/>
        </w:rPr>
      </w:pPr>
      <w:r w:rsidRPr="00856DDB">
        <w:rPr>
          <w:rFonts w:cs="Arial"/>
          <w:iCs/>
          <w:szCs w:val="22"/>
        </w:rPr>
        <w:t xml:space="preserve">Školení bude </w:t>
      </w:r>
      <w:r>
        <w:rPr>
          <w:rFonts w:cs="Arial"/>
          <w:iCs/>
          <w:szCs w:val="22"/>
        </w:rPr>
        <w:t>probíhat formou odborného</w:t>
      </w:r>
      <w:r w:rsidRPr="00856DDB">
        <w:rPr>
          <w:rFonts w:cs="Arial"/>
          <w:iCs/>
          <w:szCs w:val="22"/>
        </w:rPr>
        <w:t xml:space="preserve"> výklad</w:t>
      </w:r>
      <w:r>
        <w:rPr>
          <w:rFonts w:cs="Arial"/>
          <w:iCs/>
          <w:szCs w:val="22"/>
        </w:rPr>
        <w:t>u</w:t>
      </w:r>
      <w:r w:rsidRPr="00856DDB">
        <w:rPr>
          <w:rFonts w:cs="Arial"/>
          <w:iCs/>
          <w:szCs w:val="22"/>
        </w:rPr>
        <w:t xml:space="preserve"> s praktickými </w:t>
      </w:r>
      <w:r>
        <w:rPr>
          <w:rFonts w:cs="Arial"/>
          <w:iCs/>
          <w:szCs w:val="22"/>
        </w:rPr>
        <w:t>u</w:t>
      </w:r>
      <w:r w:rsidRPr="00856DDB">
        <w:rPr>
          <w:rFonts w:cs="Arial"/>
          <w:iCs/>
          <w:szCs w:val="22"/>
        </w:rPr>
        <w:t>kázkami, samostatnými cvičeními</w:t>
      </w:r>
      <w:r>
        <w:rPr>
          <w:rFonts w:cs="Arial"/>
          <w:iCs/>
          <w:szCs w:val="22"/>
        </w:rPr>
        <w:t xml:space="preserve">. Každý </w:t>
      </w:r>
      <w:r w:rsidR="001809F6">
        <w:rPr>
          <w:rFonts w:cs="Arial"/>
          <w:iCs/>
          <w:szCs w:val="22"/>
        </w:rPr>
        <w:t xml:space="preserve">posluchač </w:t>
      </w:r>
      <w:r>
        <w:rPr>
          <w:rFonts w:cs="Arial"/>
          <w:iCs/>
          <w:szCs w:val="22"/>
        </w:rPr>
        <w:t xml:space="preserve">obdrží školicí materiály a během výuky bude prostor pro odborné dotazy </w:t>
      </w:r>
      <w:r w:rsidR="001809F6">
        <w:rPr>
          <w:rFonts w:cs="Arial"/>
          <w:iCs/>
          <w:szCs w:val="22"/>
        </w:rPr>
        <w:t>posluchačů</w:t>
      </w:r>
      <w:r>
        <w:rPr>
          <w:rFonts w:cs="Arial"/>
          <w:iCs/>
          <w:szCs w:val="22"/>
        </w:rPr>
        <w:t>.</w:t>
      </w:r>
    </w:p>
    <w:p w14:paraId="1E56AA9E" w14:textId="77777777" w:rsidR="00B9032B" w:rsidRDefault="00B9032B" w:rsidP="00773BEA">
      <w:pPr>
        <w:pStyle w:val="ACOdstavec"/>
      </w:pPr>
    </w:p>
    <w:p w14:paraId="7DDC4483" w14:textId="77777777" w:rsidR="00B9032B" w:rsidRDefault="00B9032B" w:rsidP="00773BEA">
      <w:pPr>
        <w:pStyle w:val="ACOdstavec"/>
      </w:pPr>
    </w:p>
    <w:p w14:paraId="063D62FC" w14:textId="77777777" w:rsidR="00B9032B" w:rsidRPr="00773BEA" w:rsidRDefault="00B9032B" w:rsidP="00773BEA">
      <w:pPr>
        <w:pStyle w:val="ACOdstavec"/>
      </w:pPr>
    </w:p>
    <w:sectPr w:rsidR="00B9032B" w:rsidRPr="00773BEA" w:rsidSect="00387FBC">
      <w:headerReference w:type="default" r:id="rId12"/>
      <w:footerReference w:type="default" r:id="rId13"/>
      <w:headerReference w:type="first" r:id="rId14"/>
      <w:type w:val="continuous"/>
      <w:pgSz w:w="11906" w:h="16838" w:code="9"/>
      <w:pgMar w:top="1560" w:right="1134" w:bottom="1276" w:left="1134" w:header="851" w:footer="4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740F3" w14:textId="77777777" w:rsidR="002A1EBA" w:rsidRDefault="002A1EBA">
      <w:r>
        <w:separator/>
      </w:r>
    </w:p>
    <w:p w14:paraId="3F436FF6" w14:textId="77777777" w:rsidR="002A1EBA" w:rsidRDefault="002A1EBA"/>
    <w:p w14:paraId="192B075D" w14:textId="77777777" w:rsidR="002A1EBA" w:rsidRDefault="002A1EBA"/>
    <w:p w14:paraId="22C629D8" w14:textId="77777777" w:rsidR="002A1EBA" w:rsidRDefault="002A1EBA"/>
  </w:endnote>
  <w:endnote w:type="continuationSeparator" w:id="0">
    <w:p w14:paraId="5C58EEEE" w14:textId="77777777" w:rsidR="002A1EBA" w:rsidRDefault="002A1EBA">
      <w:r>
        <w:continuationSeparator/>
      </w:r>
    </w:p>
    <w:p w14:paraId="5AD2FEF2" w14:textId="77777777" w:rsidR="002A1EBA" w:rsidRDefault="002A1EBA"/>
    <w:p w14:paraId="6B8B65A0" w14:textId="77777777" w:rsidR="002A1EBA" w:rsidRDefault="002A1EBA"/>
    <w:p w14:paraId="5DC6918D" w14:textId="77777777" w:rsidR="002A1EBA" w:rsidRDefault="002A1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NimbusSanDEE-Blac">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EF0EC" w14:textId="5C496F7D" w:rsidR="001C6C41" w:rsidRPr="002E22FC" w:rsidRDefault="001C6C41" w:rsidP="00E800F4">
    <w:pPr>
      <w:tabs>
        <w:tab w:val="left" w:pos="2268"/>
        <w:tab w:val="right" w:pos="9498"/>
      </w:tabs>
      <w:jc w:val="center"/>
    </w:pPr>
    <w:r w:rsidRPr="002E22FC">
      <w:rPr>
        <w:rFonts w:eastAsia="Calibri"/>
        <w:noProof/>
        <w:sz w:val="22"/>
        <w:szCs w:val="22"/>
      </w:rPr>
      <mc:AlternateContent>
        <mc:Choice Requires="wps">
          <w:drawing>
            <wp:anchor distT="0" distB="0" distL="114300" distR="114300" simplePos="0" relativeHeight="251793408" behindDoc="1" locked="1" layoutInCell="1" allowOverlap="1" wp14:anchorId="2036D6B5" wp14:editId="0846E747">
              <wp:simplePos x="0" y="0"/>
              <wp:positionH relativeFrom="margin">
                <wp:align>right</wp:align>
              </wp:positionH>
              <wp:positionV relativeFrom="page">
                <wp:posOffset>10038715</wp:posOffset>
              </wp:positionV>
              <wp:extent cx="6105525" cy="66675"/>
              <wp:effectExtent l="0" t="0" r="28575" b="0"/>
              <wp:wrapNone/>
              <wp:docPr id="208" name="Shape 5732"/>
              <wp:cNvGraphicFramePr/>
              <a:graphic xmlns:a="http://schemas.openxmlformats.org/drawingml/2006/main">
                <a:graphicData uri="http://schemas.microsoft.com/office/word/2010/wordprocessingShape">
                  <wps:wsp>
                    <wps:cNvSpPr/>
                    <wps:spPr>
                      <a:xfrm>
                        <a:off x="0" y="0"/>
                        <a:ext cx="6105525" cy="66675"/>
                      </a:xfrm>
                      <a:custGeom>
                        <a:avLst/>
                        <a:gdLst/>
                        <a:ahLst/>
                        <a:cxnLst/>
                        <a:rect l="0" t="0" r="0" b="0"/>
                        <a:pathLst>
                          <a:path w="6058803">
                            <a:moveTo>
                              <a:pt x="0" y="0"/>
                            </a:moveTo>
                            <a:lnTo>
                              <a:pt x="6058803" y="0"/>
                            </a:lnTo>
                          </a:path>
                        </a:pathLst>
                      </a:custGeom>
                      <a:noFill/>
                      <a:ln w="6350" cap="flat" cmpd="sng" algn="ctr">
                        <a:solidFill>
                          <a:srgbClr val="EE3123"/>
                        </a:solidFill>
                        <a:prstDash val="solid"/>
                        <a:miter lim="100000"/>
                      </a:ln>
                      <a:effectLst/>
                    </wps:spPr>
                    <wps:bodyPr/>
                  </wps:wsp>
                </a:graphicData>
              </a:graphic>
              <wp14:sizeRelH relativeFrom="margin">
                <wp14:pctWidth>0</wp14:pctWidth>
              </wp14:sizeRelH>
              <wp14:sizeRelV relativeFrom="margin">
                <wp14:pctHeight>0</wp14:pctHeight>
              </wp14:sizeRelV>
            </wp:anchor>
          </w:drawing>
        </mc:Choice>
        <mc:Fallback>
          <w:pict>
            <v:shape w14:anchorId="125708D0" id="Shape 5732" o:spid="_x0000_s1026" style="position:absolute;margin-left:429.55pt;margin-top:790.45pt;width:480.75pt;height:5.25pt;z-index:-2515230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coordsize="6058803,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" path="m,l6058803,e" filled="f" strokecolor="#ee3123" strokeweight=".5pt">
              <v:stroke miterlimit="1" joinstyle="miter"/>
              <v:path arrowok="t" textboxrect="0,0,6058803,66675"/>
              <w10:wrap anchorx="margin" anchory="page"/>
              <w10:anchorlock/>
            </v:shape>
          </w:pict>
        </mc:Fallback>
      </mc:AlternateContent>
    </w:r>
    <w:sdt>
      <w:sdtPr>
        <w:rPr>
          <w:rFonts w:eastAsia="Calibri"/>
          <w:sz w:val="16"/>
          <w:szCs w:val="22"/>
          <w:lang w:eastAsia="en-US"/>
        </w:rPr>
        <w:alias w:val="Název"/>
        <w:tag w:val=""/>
        <w:id w:val="684250347"/>
        <w:dataBinding w:prefixMappings="xmlns:ns0='http://purl.org/dc/elements/1.1/' xmlns:ns1='http://schemas.openxmlformats.org/package/2006/metadata/core-properties' " w:xpath="/ns1:coreProperties[1]/ns0:title[1]" w:storeItemID="{6C3C8BC8-F283-45AE-878A-BAB7291924A1}"/>
        <w:text/>
      </w:sdtPr>
      <w:sdtEndPr/>
      <w:sdtContent>
        <w:r>
          <w:rPr>
            <w:rFonts w:eastAsia="Calibri"/>
            <w:sz w:val="16"/>
            <w:szCs w:val="22"/>
            <w:lang w:eastAsia="en-US"/>
          </w:rPr>
          <w:t>Školení na téma správa a nasazení Windows server 2016 pro správce Windows server 2008 se zaměřením na změny a novinky v nejnovější verzi</w:t>
        </w:r>
      </w:sdtContent>
    </w:sdt>
    <w:r>
      <w:rPr>
        <w:rFonts w:eastAsia="Calibri"/>
        <w:sz w:val="16"/>
        <w:szCs w:val="22"/>
        <w:lang w:eastAsia="en-US"/>
      </w:rPr>
      <w:t xml:space="preserve"> pro </w:t>
    </w:r>
    <w:sdt>
      <w:sdtPr>
        <w:rPr>
          <w:rFonts w:eastAsia="Calibri"/>
          <w:sz w:val="16"/>
          <w:szCs w:val="22"/>
          <w:lang w:eastAsia="en-US"/>
        </w:rPr>
        <w:alias w:val="Společnost"/>
        <w:tag w:val=""/>
        <w:id w:val="-1721037254"/>
        <w:dataBinding w:prefixMappings="xmlns:ns0='http://schemas.openxmlformats.org/officeDocument/2006/extended-properties' " w:xpath="/ns0:Properties[1]/ns0:Company[1]" w:storeItemID="{6668398D-A668-4E3E-A5EB-62B293D839F1}"/>
        <w:text/>
      </w:sdtPr>
      <w:sdtEndPr/>
      <w:sdtContent>
        <w:r>
          <w:rPr>
            <w:rFonts w:eastAsia="Calibri"/>
            <w:sz w:val="16"/>
            <w:szCs w:val="22"/>
            <w:lang w:eastAsia="en-US"/>
          </w:rPr>
          <w:t>Státní zemědělská a potravinářská inspekce</w:t>
        </w:r>
      </w:sdtContent>
    </w:sdt>
    <w:r>
      <w:rPr>
        <w:color w:val="EE3123"/>
      </w:rPr>
      <w:tab/>
    </w:r>
    <w:r w:rsidRPr="002E22FC">
      <w:rPr>
        <w:color w:val="EE3123"/>
        <w:sz w:val="18"/>
      </w:rPr>
      <w:fldChar w:fldCharType="begin"/>
    </w:r>
    <w:r w:rsidRPr="002E22FC">
      <w:rPr>
        <w:color w:val="EE3123"/>
        <w:sz w:val="18"/>
      </w:rPr>
      <w:instrText xml:space="preserve"> PAGE  \* Arabic  \* MERGEFORMAT </w:instrText>
    </w:r>
    <w:r w:rsidRPr="002E22FC">
      <w:rPr>
        <w:color w:val="EE3123"/>
        <w:sz w:val="18"/>
      </w:rPr>
      <w:fldChar w:fldCharType="separate"/>
    </w:r>
    <w:r w:rsidR="00D43D44">
      <w:rPr>
        <w:noProof/>
        <w:color w:val="EE3123"/>
        <w:sz w:val="18"/>
      </w:rPr>
      <w:t>2</w:t>
    </w:r>
    <w:r w:rsidRPr="002E22FC">
      <w:rPr>
        <w:color w:val="EE3123"/>
        <w:sz w:val="18"/>
      </w:rPr>
      <w:fldChar w:fldCharType="end"/>
    </w:r>
    <w:r w:rsidRPr="002E22FC">
      <w:rPr>
        <w:rFonts w:eastAsia="Calibri"/>
        <w:sz w:val="22"/>
        <w:szCs w:val="22"/>
        <w:lang w:eastAsia="en-US"/>
      </w:rPr>
      <w:t xml:space="preserve"> </w:t>
    </w:r>
    <w:r>
      <w:fldChar w:fldCharType="begin"/>
    </w:r>
    <w:r>
      <w:instrText xml:space="preserve"> DOCVARIABLE  nazev  \* MERGEFORMAT </w:instrText>
    </w:r>
    <w:r>
      <w:fldChar w:fldCharType="end"/>
    </w:r>
    <w:r>
      <w:fldChar w:fldCharType="begin"/>
    </w:r>
    <w:r>
      <w:instrText xml:space="preserve"> DOCVARIABLE  nazev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42447" w14:textId="77777777" w:rsidR="002A1EBA" w:rsidRDefault="002A1EBA">
      <w:r>
        <w:separator/>
      </w:r>
    </w:p>
    <w:p w14:paraId="2B80BF1D" w14:textId="77777777" w:rsidR="002A1EBA" w:rsidRDefault="002A1EBA"/>
    <w:p w14:paraId="0530972D" w14:textId="77777777" w:rsidR="002A1EBA" w:rsidRDefault="002A1EBA"/>
    <w:p w14:paraId="34245272" w14:textId="77777777" w:rsidR="002A1EBA" w:rsidRDefault="002A1EBA"/>
  </w:footnote>
  <w:footnote w:type="continuationSeparator" w:id="0">
    <w:p w14:paraId="521AAB57" w14:textId="77777777" w:rsidR="002A1EBA" w:rsidRDefault="002A1EBA">
      <w:r>
        <w:continuationSeparator/>
      </w:r>
    </w:p>
    <w:p w14:paraId="642C12ED" w14:textId="77777777" w:rsidR="002A1EBA" w:rsidRDefault="002A1EBA"/>
    <w:p w14:paraId="09DF04A3" w14:textId="77777777" w:rsidR="002A1EBA" w:rsidRDefault="002A1EBA"/>
    <w:p w14:paraId="4BC1A254" w14:textId="77777777" w:rsidR="002A1EBA" w:rsidRDefault="002A1E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EF0EA" w14:textId="7577955D" w:rsidR="001C6C41" w:rsidRDefault="001C6C41" w:rsidP="003F7222">
    <w:pPr>
      <w:pStyle w:val="ACZhlav"/>
    </w:pPr>
    <w:r w:rsidRPr="00640169">
      <w:rPr>
        <w:noProof/>
      </w:rPr>
      <mc:AlternateContent>
        <mc:Choice Requires="wps">
          <w:drawing>
            <wp:anchor distT="0" distB="0" distL="114300" distR="114300" simplePos="0" relativeHeight="251791360" behindDoc="1" locked="1" layoutInCell="1" allowOverlap="1" wp14:anchorId="62DEF0F5" wp14:editId="5ED46D0E">
              <wp:simplePos x="0" y="0"/>
              <wp:positionH relativeFrom="page">
                <wp:posOffset>540385</wp:posOffset>
              </wp:positionH>
              <wp:positionV relativeFrom="page">
                <wp:posOffset>636905</wp:posOffset>
              </wp:positionV>
              <wp:extent cx="5950585" cy="46355"/>
              <wp:effectExtent l="0" t="0" r="12065" b="0"/>
              <wp:wrapNone/>
              <wp:docPr id="199" name="Shape 5732"/>
              <wp:cNvGraphicFramePr/>
              <a:graphic xmlns:a="http://schemas.openxmlformats.org/drawingml/2006/main">
                <a:graphicData uri="http://schemas.microsoft.com/office/word/2010/wordprocessingShape">
                  <wps:wsp>
                    <wps:cNvSpPr/>
                    <wps:spPr>
                      <a:xfrm flipV="1">
                        <a:off x="0" y="0"/>
                        <a:ext cx="5950585" cy="46355"/>
                      </a:xfrm>
                      <a:custGeom>
                        <a:avLst/>
                        <a:gdLst/>
                        <a:ahLst/>
                        <a:cxnLst/>
                        <a:rect l="0" t="0" r="0" b="0"/>
                        <a:pathLst>
                          <a:path w="6058803">
                            <a:moveTo>
                              <a:pt x="0" y="0"/>
                            </a:moveTo>
                            <a:lnTo>
                              <a:pt x="6058803" y="0"/>
                            </a:lnTo>
                          </a:path>
                        </a:pathLst>
                      </a:custGeom>
                      <a:ln w="6350" cap="flat">
                        <a:solidFill>
                          <a:srgbClr val="EE3123"/>
                        </a:solidFill>
                        <a:miter lim="100000"/>
                      </a:ln>
                    </wps:spPr>
                    <wps:style>
                      <a:lnRef idx="1">
                        <a:srgbClr val="EE312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0B9C872" id="Shape 5732" o:spid="_x0000_s1026" style="position:absolute;margin-left:42.55pt;margin-top:50.15pt;width:468.55pt;height:3.65pt;flip:y;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058803,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" path="m,l6058803,e" filled="f" strokecolor="#ee3123" strokeweight=".5pt">
              <v:stroke miterlimit="1" joinstyle="miter"/>
              <v:path arrowok="t" textboxrect="0,0,6058803,46355"/>
              <w10:wrap anchorx="page" anchory="page"/>
              <w10:anchorlock/>
            </v:shape>
          </w:pict>
        </mc:Fallback>
      </mc:AlternateContent>
    </w:r>
    <w:r w:rsidRPr="00640169">
      <w:rPr>
        <w:noProof/>
      </w:rPr>
      <mc:AlternateContent>
        <mc:Choice Requires="wps">
          <w:drawing>
            <wp:anchor distT="0" distB="0" distL="114300" distR="114300" simplePos="0" relativeHeight="251790336" behindDoc="0" locked="1" layoutInCell="1" allowOverlap="1" wp14:anchorId="62DEF0F7" wp14:editId="287B0497">
              <wp:simplePos x="0" y="0"/>
              <wp:positionH relativeFrom="page">
                <wp:posOffset>6577965</wp:posOffset>
              </wp:positionH>
              <wp:positionV relativeFrom="page">
                <wp:posOffset>337820</wp:posOffset>
              </wp:positionV>
              <wp:extent cx="442595" cy="359410"/>
              <wp:effectExtent l="0" t="0" r="0" b="2540"/>
              <wp:wrapNone/>
              <wp:docPr id="200" name="Shape 5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42595" cy="359410"/>
                      </a:xfrm>
                      <a:custGeom>
                        <a:avLst/>
                        <a:gdLst/>
                        <a:ahLst/>
                        <a:cxnLst/>
                        <a:rect l="0" t="0" r="0" b="0"/>
                        <a:pathLst>
                          <a:path w="505142" h="409499">
                            <a:moveTo>
                              <a:pt x="443712" y="1893"/>
                            </a:moveTo>
                            <a:cubicBezTo>
                              <a:pt x="463943" y="1893"/>
                              <a:pt x="486422" y="5601"/>
                              <a:pt x="505142" y="11633"/>
                            </a:cubicBezTo>
                            <a:lnTo>
                              <a:pt x="505142" y="128829"/>
                            </a:lnTo>
                            <a:cubicBezTo>
                              <a:pt x="491655" y="105270"/>
                              <a:pt x="471436" y="97752"/>
                              <a:pt x="451955" y="97752"/>
                            </a:cubicBezTo>
                            <a:cubicBezTo>
                              <a:pt x="399885" y="97752"/>
                              <a:pt x="386029" y="158065"/>
                              <a:pt x="386778" y="201879"/>
                            </a:cubicBezTo>
                            <a:cubicBezTo>
                              <a:pt x="387540" y="242342"/>
                              <a:pt x="394271" y="305295"/>
                              <a:pt x="452323" y="308661"/>
                            </a:cubicBezTo>
                            <a:cubicBezTo>
                              <a:pt x="470712" y="309411"/>
                              <a:pt x="484174" y="304902"/>
                              <a:pt x="505142" y="291402"/>
                            </a:cubicBezTo>
                            <a:lnTo>
                              <a:pt x="505142" y="394030"/>
                            </a:lnTo>
                            <a:cubicBezTo>
                              <a:pt x="492772" y="403784"/>
                              <a:pt x="459816" y="406400"/>
                              <a:pt x="436981" y="407150"/>
                            </a:cubicBezTo>
                            <a:cubicBezTo>
                              <a:pt x="369202" y="409499"/>
                              <a:pt x="307162" y="361226"/>
                              <a:pt x="284454" y="281521"/>
                            </a:cubicBezTo>
                            <a:cubicBezTo>
                              <a:pt x="283845" y="279362"/>
                              <a:pt x="283337" y="279312"/>
                              <a:pt x="283337" y="279312"/>
                            </a:cubicBezTo>
                            <a:lnTo>
                              <a:pt x="310134" y="404140"/>
                            </a:lnTo>
                            <a:lnTo>
                              <a:pt x="198513" y="404140"/>
                            </a:lnTo>
                            <a:lnTo>
                              <a:pt x="192150" y="355842"/>
                            </a:lnTo>
                            <a:lnTo>
                              <a:pt x="118363" y="355842"/>
                            </a:lnTo>
                            <a:lnTo>
                              <a:pt x="110096" y="404140"/>
                            </a:lnTo>
                            <a:lnTo>
                              <a:pt x="0" y="404140"/>
                            </a:lnTo>
                            <a:lnTo>
                              <a:pt x="94399" y="10109"/>
                            </a:lnTo>
                            <a:lnTo>
                              <a:pt x="225475" y="10109"/>
                            </a:lnTo>
                            <a:lnTo>
                              <a:pt x="277546" y="252476"/>
                            </a:lnTo>
                            <a:cubicBezTo>
                              <a:pt x="277546" y="252476"/>
                              <a:pt x="278828" y="255143"/>
                              <a:pt x="278561" y="253492"/>
                            </a:cubicBezTo>
                            <a:cubicBezTo>
                              <a:pt x="276161" y="238735"/>
                              <a:pt x="274777" y="223686"/>
                              <a:pt x="275171" y="207125"/>
                            </a:cubicBezTo>
                            <a:cubicBezTo>
                              <a:pt x="277774" y="100774"/>
                              <a:pt x="333578" y="0"/>
                              <a:pt x="443712" y="1893"/>
                            </a:cubicBezTo>
                            <a:close/>
                          </a:path>
                        </a:pathLst>
                      </a:custGeom>
                      <a:ln w="0" cap="flat">
                        <a:miter lim="127000"/>
                      </a:ln>
                    </wps:spPr>
                    <wps:style>
                      <a:lnRef idx="0">
                        <a:srgbClr val="000000">
                          <a:alpha val="0"/>
                        </a:srgbClr>
                      </a:lnRef>
                      <a:fillRef idx="1">
                        <a:srgbClr val="EE3123"/>
                      </a:fillRef>
                      <a:effectRef idx="0">
                        <a:scrgbClr r="0" g="0" b="0"/>
                      </a:effectRef>
                      <a:fontRef idx="none"/>
                    </wps:style>
                    <wps:txbx>
                      <w:txbxContent>
                        <w:p w14:paraId="62DEF178" w14:textId="77777777" w:rsidR="001C6C41" w:rsidRDefault="001C6C41" w:rsidP="003F7222">
                          <w:pPr>
                            <w:jc w:val="center"/>
                          </w:pPr>
                        </w:p>
                      </w:txbxContent>
                    </wps:txbx>
                    <wps:bodyPr/>
                  </wps:wsp>
                </a:graphicData>
              </a:graphic>
              <wp14:sizeRelH relativeFrom="margin">
                <wp14:pctWidth>0</wp14:pctWidth>
              </wp14:sizeRelH>
              <wp14:sizeRelV relativeFrom="margin">
                <wp14:pctHeight>0</wp14:pctHeight>
              </wp14:sizeRelV>
            </wp:anchor>
          </w:drawing>
        </mc:Choice>
        <mc:Fallback>
          <w:pict>
            <v:shape w14:anchorId="62DEF0F7" id="Shape 5731" o:spid="_x0000_s1026" style="position:absolute;left:0;text-align:left;margin-left:517.95pt;margin-top:26.6pt;width:34.85pt;height:28.3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05142,4094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" adj="-11796480,,5400" path="m443712,1893v20231,,42710,3708,61430,9740l505142,128829c491655,105270,471436,97752,451955,97752v-52070,,-65926,60313,-65177,104127c387540,242342,394271,305295,452323,308661v18389,750,31851,-3759,52819,-17259l505142,394030v-12370,9754,-45326,12370,-68161,13120c369202,409499,307162,361226,284454,281521v-609,-2159,-1117,-2209,-1117,-2209l310134,404140r-111621,l192150,355842r-73787,l110096,404140,,404140,94399,10109r131076,l277546,252476v,,1282,2667,1015,1016c276161,238735,274777,223686,275171,207125,277774,100774,333578,,443712,1893xe" fillcolor="#ee3123" stroked="f" strokeweight="0">
              <v:stroke miterlimit="83231f" joinstyle="miter"/>
              <v:formulas/>
              <v:path arrowok="t" o:connecttype="custom" textboxrect="0,0,505142,409499"/>
              <o:lock v:ext="edit" aspectratio="t"/>
              <v:textbox>
                <w:txbxContent>
                  <w:p w14:paraId="62DEF178" w14:textId="77777777" w:rsidR="001C6C41" w:rsidRDefault="001C6C41" w:rsidP="003F7222">
                    <w:pPr>
                      <w:jc w:val="center"/>
                    </w:pPr>
                  </w:p>
                </w:txbxContent>
              </v:textbox>
              <w10:wrap anchorx="page" anchory="page"/>
              <w10:anchorlock/>
            </v:shape>
          </w:pict>
        </mc:Fallback>
      </mc:AlternateContent>
    </w:r>
  </w:p>
  <w:p w14:paraId="62DEF0EB" w14:textId="77777777" w:rsidR="001C6C41" w:rsidRDefault="001C6C4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EF0ED" w14:textId="20E663BC" w:rsidR="001C6C41" w:rsidRDefault="001C6C41" w:rsidP="00C33954">
    <w:pPr>
      <w:pStyle w:val="ACZhlav"/>
    </w:pPr>
    <w:r w:rsidRPr="00640169">
      <w:rPr>
        <w:noProof/>
      </w:rPr>
      <mc:AlternateContent>
        <mc:Choice Requires="wps">
          <w:drawing>
            <wp:anchor distT="0" distB="0" distL="114300" distR="114300" simplePos="0" relativeHeight="251785216" behindDoc="1" locked="1" layoutInCell="1" allowOverlap="1" wp14:anchorId="62DEF0FF" wp14:editId="62DEF100">
              <wp:simplePos x="0" y="0"/>
              <wp:positionH relativeFrom="page">
                <wp:posOffset>540385</wp:posOffset>
              </wp:positionH>
              <wp:positionV relativeFrom="page">
                <wp:posOffset>860425</wp:posOffset>
              </wp:positionV>
              <wp:extent cx="5950800" cy="46800"/>
              <wp:effectExtent l="0" t="0" r="12065" b="0"/>
              <wp:wrapNone/>
              <wp:docPr id="197" name="Shape 5732"/>
              <wp:cNvGraphicFramePr/>
              <a:graphic xmlns:a="http://schemas.openxmlformats.org/drawingml/2006/main">
                <a:graphicData uri="http://schemas.microsoft.com/office/word/2010/wordprocessingShape">
                  <wps:wsp>
                    <wps:cNvSpPr/>
                    <wps:spPr>
                      <a:xfrm flipV="1">
                        <a:off x="0" y="0"/>
                        <a:ext cx="5950800" cy="46800"/>
                      </a:xfrm>
                      <a:custGeom>
                        <a:avLst/>
                        <a:gdLst/>
                        <a:ahLst/>
                        <a:cxnLst/>
                        <a:rect l="0" t="0" r="0" b="0"/>
                        <a:pathLst>
                          <a:path w="6058803">
                            <a:moveTo>
                              <a:pt x="0" y="0"/>
                            </a:moveTo>
                            <a:lnTo>
                              <a:pt x="6058803" y="0"/>
                            </a:lnTo>
                          </a:path>
                        </a:pathLst>
                      </a:custGeom>
                      <a:ln w="6350" cap="flat">
                        <a:solidFill>
                          <a:srgbClr val="EE3123"/>
                        </a:solidFill>
                        <a:miter lim="100000"/>
                      </a:ln>
                    </wps:spPr>
                    <wps:style>
                      <a:lnRef idx="1">
                        <a:srgbClr val="EE312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440EB3F" id="Shape 5732" o:spid="_x0000_s1026" style="position:absolute;margin-left:42.55pt;margin-top:67.75pt;width:468.55pt;height:3.7pt;flip:y;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058803,4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" path="m,l6058803,e" filled="f" strokecolor="#ee3123" strokeweight=".5pt">
              <v:stroke miterlimit="1" joinstyle="miter"/>
              <v:path arrowok="t" textboxrect="0,0,6058803,46800"/>
              <w10:wrap anchorx="page" anchory="page"/>
              <w10:anchorlock/>
            </v:shape>
          </w:pict>
        </mc:Fallback>
      </mc:AlternateContent>
    </w:r>
    <w:r w:rsidRPr="00640169">
      <w:rPr>
        <w:noProof/>
      </w:rPr>
      <mc:AlternateContent>
        <mc:Choice Requires="wps">
          <w:drawing>
            <wp:anchor distT="0" distB="0" distL="114300" distR="114300" simplePos="0" relativeHeight="251784192" behindDoc="0" locked="1" layoutInCell="1" allowOverlap="1" wp14:anchorId="62DEF101" wp14:editId="62DEF102">
              <wp:simplePos x="0" y="0"/>
              <wp:positionH relativeFrom="page">
                <wp:posOffset>6577965</wp:posOffset>
              </wp:positionH>
              <wp:positionV relativeFrom="page">
                <wp:posOffset>540385</wp:posOffset>
              </wp:positionV>
              <wp:extent cx="442800" cy="360000"/>
              <wp:effectExtent l="0" t="0" r="0" b="2540"/>
              <wp:wrapNone/>
              <wp:docPr id="198" name="Shape 5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42800" cy="360000"/>
                      </a:xfrm>
                      <a:custGeom>
                        <a:avLst/>
                        <a:gdLst/>
                        <a:ahLst/>
                        <a:cxnLst/>
                        <a:rect l="0" t="0" r="0" b="0"/>
                        <a:pathLst>
                          <a:path w="505142" h="409499">
                            <a:moveTo>
                              <a:pt x="443712" y="1893"/>
                            </a:moveTo>
                            <a:cubicBezTo>
                              <a:pt x="463943" y="1893"/>
                              <a:pt x="486422" y="5601"/>
                              <a:pt x="505142" y="11633"/>
                            </a:cubicBezTo>
                            <a:lnTo>
                              <a:pt x="505142" y="128829"/>
                            </a:lnTo>
                            <a:cubicBezTo>
                              <a:pt x="491655" y="105270"/>
                              <a:pt x="471436" y="97752"/>
                              <a:pt x="451955" y="97752"/>
                            </a:cubicBezTo>
                            <a:cubicBezTo>
                              <a:pt x="399885" y="97752"/>
                              <a:pt x="386029" y="158065"/>
                              <a:pt x="386778" y="201879"/>
                            </a:cubicBezTo>
                            <a:cubicBezTo>
                              <a:pt x="387540" y="242342"/>
                              <a:pt x="394271" y="305295"/>
                              <a:pt x="452323" y="308661"/>
                            </a:cubicBezTo>
                            <a:cubicBezTo>
                              <a:pt x="470712" y="309411"/>
                              <a:pt x="484174" y="304902"/>
                              <a:pt x="505142" y="291402"/>
                            </a:cubicBezTo>
                            <a:lnTo>
                              <a:pt x="505142" y="394030"/>
                            </a:lnTo>
                            <a:cubicBezTo>
                              <a:pt x="492772" y="403784"/>
                              <a:pt x="459816" y="406400"/>
                              <a:pt x="436981" y="407150"/>
                            </a:cubicBezTo>
                            <a:cubicBezTo>
                              <a:pt x="369202" y="409499"/>
                              <a:pt x="307162" y="361226"/>
                              <a:pt x="284454" y="281521"/>
                            </a:cubicBezTo>
                            <a:cubicBezTo>
                              <a:pt x="283845" y="279362"/>
                              <a:pt x="283337" y="279312"/>
                              <a:pt x="283337" y="279312"/>
                            </a:cubicBezTo>
                            <a:lnTo>
                              <a:pt x="310134" y="404140"/>
                            </a:lnTo>
                            <a:lnTo>
                              <a:pt x="198513" y="404140"/>
                            </a:lnTo>
                            <a:lnTo>
                              <a:pt x="192150" y="355842"/>
                            </a:lnTo>
                            <a:lnTo>
                              <a:pt x="118363" y="355842"/>
                            </a:lnTo>
                            <a:lnTo>
                              <a:pt x="110096" y="404140"/>
                            </a:lnTo>
                            <a:lnTo>
                              <a:pt x="0" y="404140"/>
                            </a:lnTo>
                            <a:lnTo>
                              <a:pt x="94399" y="10109"/>
                            </a:lnTo>
                            <a:lnTo>
                              <a:pt x="225475" y="10109"/>
                            </a:lnTo>
                            <a:lnTo>
                              <a:pt x="277546" y="252476"/>
                            </a:lnTo>
                            <a:cubicBezTo>
                              <a:pt x="277546" y="252476"/>
                              <a:pt x="278828" y="255143"/>
                              <a:pt x="278561" y="253492"/>
                            </a:cubicBezTo>
                            <a:cubicBezTo>
                              <a:pt x="276161" y="238735"/>
                              <a:pt x="274777" y="223686"/>
                              <a:pt x="275171" y="207125"/>
                            </a:cubicBezTo>
                            <a:cubicBezTo>
                              <a:pt x="277774" y="100774"/>
                              <a:pt x="333578" y="0"/>
                              <a:pt x="443712" y="1893"/>
                            </a:cubicBezTo>
                            <a:close/>
                          </a:path>
                        </a:pathLst>
                      </a:custGeom>
                      <a:ln w="0" cap="flat">
                        <a:miter lim="127000"/>
                      </a:ln>
                    </wps:spPr>
                    <wps:style>
                      <a:lnRef idx="0">
                        <a:srgbClr val="000000">
                          <a:alpha val="0"/>
                        </a:srgbClr>
                      </a:lnRef>
                      <a:fillRef idx="1">
                        <a:srgbClr val="EE3123"/>
                      </a:fillRef>
                      <a:effectRef idx="0">
                        <a:scrgbClr r="0" g="0" b="0"/>
                      </a:effectRef>
                      <a:fontRef idx="none"/>
                    </wps:style>
                    <wps:txbx>
                      <w:txbxContent>
                        <w:p w14:paraId="62DEF183" w14:textId="77777777" w:rsidR="001C6C41" w:rsidRDefault="001C6C41" w:rsidP="00C33954">
                          <w:pPr>
                            <w:jc w:val="center"/>
                          </w:pPr>
                        </w:p>
                      </w:txbxContent>
                    </wps:txbx>
                    <wps:bodyPr/>
                  </wps:wsp>
                </a:graphicData>
              </a:graphic>
              <wp14:sizeRelH relativeFrom="margin">
                <wp14:pctWidth>0</wp14:pctWidth>
              </wp14:sizeRelH>
              <wp14:sizeRelV relativeFrom="margin">
                <wp14:pctHeight>0</wp14:pctHeight>
              </wp14:sizeRelV>
            </wp:anchor>
          </w:drawing>
        </mc:Choice>
        <mc:Fallback>
          <w:pict>
            <v:shape w14:anchorId="62DEF101" id="_x0000_s1027" style="position:absolute;left:0;text-align:left;margin-left:517.95pt;margin-top:42.55pt;width:34.85pt;height:28.3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05142,4094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" adj="-11796480,,5400" path="m443712,1893v20231,,42710,3708,61430,9740l505142,128829c491655,105270,471436,97752,451955,97752v-52070,,-65926,60313,-65177,104127c387540,242342,394271,305295,452323,308661v18389,750,31851,-3759,52819,-17259l505142,394030v-12370,9754,-45326,12370,-68161,13120c369202,409499,307162,361226,284454,281521v-609,-2159,-1117,-2209,-1117,-2209l310134,404140r-111621,l192150,355842r-73787,l110096,404140,,404140,94399,10109r131076,l277546,252476v,,1282,2667,1015,1016c276161,238735,274777,223686,275171,207125,277774,100774,333578,,443712,1893xe" fillcolor="#ee3123" stroked="f" strokeweight="0">
              <v:stroke miterlimit="83231f" joinstyle="miter"/>
              <v:formulas/>
              <v:path arrowok="t" o:connecttype="custom" textboxrect="0,0,505142,409499"/>
              <o:lock v:ext="edit" aspectratio="t"/>
              <v:textbox>
                <w:txbxContent>
                  <w:p w14:paraId="62DEF183" w14:textId="77777777" w:rsidR="001C6C41" w:rsidRDefault="001C6C41" w:rsidP="00C33954">
                    <w:pPr>
                      <w:jc w:val="center"/>
                    </w:pPr>
                  </w:p>
                </w:txbxContent>
              </v:textbox>
              <w10:wrap anchorx="page" anchory="page"/>
              <w10:anchorlock/>
            </v:shape>
          </w:pict>
        </mc:Fallback>
      </mc:AlternateContent>
    </w:r>
    <w:sdt>
      <w:sdtPr>
        <w:alias w:val="Název"/>
        <w:tag w:val=""/>
        <w:id w:val="162830022"/>
        <w:dataBinding w:prefixMappings="xmlns:ns0='http://purl.org/dc/elements/1.1/' xmlns:ns1='http://schemas.openxmlformats.org/package/2006/metadata/core-properties' " w:xpath="/ns1:coreProperties[1]/ns0:title[1]" w:storeItemID="{6C3C8BC8-F283-45AE-878A-BAB7291924A1}"/>
        <w:text/>
      </w:sdtPr>
      <w:sdtEndPr/>
      <w:sdtContent>
        <w:r>
          <w:t>Školení na téma správa a nasazení Windows server 2016 pro správce Windows server 2008 se zaměřením na změny a novinky v nejnovější verzi</w:t>
        </w:r>
      </w:sdtContent>
    </w:sdt>
  </w:p>
  <w:p w14:paraId="62DEF0EE" w14:textId="77777777" w:rsidR="001C6C41" w:rsidRPr="00C33954" w:rsidRDefault="006B7428" w:rsidP="00C33954">
    <w:pPr>
      <w:pStyle w:val="ACZhlav"/>
    </w:pPr>
    <w:r>
      <w:fldChar w:fldCharType="begin"/>
    </w:r>
    <w:r>
      <w:instrText xml:space="preserve"> STYLEREF  "AC Nadpis 1" \n  \* MERGEFORMAT </w:instrText>
    </w:r>
    <w:r>
      <w:fldChar w:fldCharType="separate"/>
    </w:r>
    <w:r>
      <w:rPr>
        <w:b/>
        <w:bCs/>
        <w:noProof/>
      </w:rPr>
      <w:t>Chyba! V dokumentu není žádný text v zadaném stylu.</w:t>
    </w:r>
    <w:r>
      <w:rPr>
        <w:bCs/>
        <w:noProof/>
        <w:lang w:val="en-US"/>
      </w:rPr>
      <w:fldChar w:fldCharType="end"/>
    </w:r>
    <w:r w:rsidR="001C6C41">
      <w:t xml:space="preserve"> </w:t>
    </w:r>
    <w:r>
      <w:fldChar w:fldCharType="begin"/>
    </w:r>
    <w:r>
      <w:instrText xml:space="preserve"> STYLEREF  "AC Nadpis 1"  \* MERGEFORMAT </w:instrText>
    </w:r>
    <w:r>
      <w:fldChar w:fldCharType="separate"/>
    </w:r>
    <w:r>
      <w:rPr>
        <w:b/>
        <w:bCs/>
        <w:noProof/>
      </w:rPr>
      <w:t>Chyba! V dokumentu není žádný text v zadaném stylu.</w:t>
    </w:r>
    <w:r>
      <w:rPr>
        <w:bCs/>
        <w:noProof/>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2AF7"/>
    <w:multiLevelType w:val="multilevel"/>
    <w:tmpl w:val="D96A5856"/>
    <w:styleLink w:val="ACslovanodsazen"/>
    <w:lvl w:ilvl="0">
      <w:start w:val="1"/>
      <w:numFmt w:val="decimal"/>
      <w:lvlText w:val="%1"/>
      <w:lvlJc w:val="left"/>
      <w:pPr>
        <w:tabs>
          <w:tab w:val="num" w:pos="2835"/>
        </w:tabs>
        <w:ind w:left="3192" w:hanging="357"/>
      </w:pPr>
      <w:rPr>
        <w:rFonts w:hint="default"/>
        <w:color w:val="EE3123"/>
      </w:rPr>
    </w:lvl>
    <w:lvl w:ilvl="1">
      <w:start w:val="1"/>
      <w:numFmt w:val="decimal"/>
      <w:lvlText w:val="%1.%2"/>
      <w:lvlJc w:val="left"/>
      <w:pPr>
        <w:tabs>
          <w:tab w:val="num" w:pos="3192"/>
        </w:tabs>
        <w:ind w:left="3629" w:hanging="437"/>
      </w:pPr>
      <w:rPr>
        <w:rFonts w:hint="default"/>
      </w:rPr>
    </w:lvl>
    <w:lvl w:ilvl="2">
      <w:start w:val="1"/>
      <w:numFmt w:val="decimal"/>
      <w:lvlText w:val="%1.%2.%3"/>
      <w:lvlJc w:val="left"/>
      <w:pPr>
        <w:tabs>
          <w:tab w:val="num" w:pos="3555"/>
        </w:tabs>
        <w:ind w:left="4060" w:hanging="505"/>
      </w:pPr>
      <w:rPr>
        <w:rFonts w:hint="default"/>
      </w:rPr>
    </w:lvl>
    <w:lvl w:ilvl="3">
      <w:start w:val="1"/>
      <w:numFmt w:val="decimal"/>
      <w:lvlText w:val="%1.%2.%3.%4"/>
      <w:lvlJc w:val="left"/>
      <w:pPr>
        <w:tabs>
          <w:tab w:val="num" w:pos="3912"/>
        </w:tabs>
        <w:ind w:left="4564" w:hanging="652"/>
      </w:pPr>
      <w:rPr>
        <w:rFonts w:hint="default"/>
      </w:rPr>
    </w:lvl>
    <w:lvl w:ilvl="4">
      <w:start w:val="1"/>
      <w:numFmt w:val="decimal"/>
      <w:lvlText w:val="%1.%2.%3.%4.%5"/>
      <w:lvlJc w:val="left"/>
      <w:pPr>
        <w:tabs>
          <w:tab w:val="num" w:pos="4275"/>
        </w:tabs>
        <w:ind w:left="5069" w:hanging="794"/>
      </w:pPr>
      <w:rPr>
        <w:rFonts w:hint="default"/>
      </w:rPr>
    </w:lvl>
    <w:lvl w:ilvl="5">
      <w:start w:val="1"/>
      <w:numFmt w:val="decimal"/>
      <w:lvlText w:val="%1.%2.%3.%4.%5.%6"/>
      <w:lvlJc w:val="left"/>
      <w:pPr>
        <w:tabs>
          <w:tab w:val="num" w:pos="4632"/>
        </w:tabs>
        <w:ind w:left="5574" w:hanging="942"/>
      </w:pPr>
      <w:rPr>
        <w:rFonts w:hint="default"/>
      </w:rPr>
    </w:lvl>
    <w:lvl w:ilvl="6">
      <w:start w:val="1"/>
      <w:numFmt w:val="decimal"/>
      <w:lvlText w:val="%1.%2.%3.%4.%5.%6.%7"/>
      <w:lvlJc w:val="left"/>
      <w:pPr>
        <w:tabs>
          <w:tab w:val="num" w:pos="4995"/>
        </w:tabs>
        <w:ind w:left="6073" w:hanging="1078"/>
      </w:pPr>
      <w:rPr>
        <w:rFonts w:hint="default"/>
      </w:rPr>
    </w:lvl>
    <w:lvl w:ilvl="7">
      <w:start w:val="1"/>
      <w:numFmt w:val="decimal"/>
      <w:lvlText w:val="%1.%2.%3.%4.%5.%6.%7.%8"/>
      <w:lvlJc w:val="left"/>
      <w:pPr>
        <w:tabs>
          <w:tab w:val="num" w:pos="5352"/>
        </w:tabs>
        <w:ind w:left="6577" w:hanging="1225"/>
      </w:pPr>
      <w:rPr>
        <w:rFonts w:hint="default"/>
      </w:rPr>
    </w:lvl>
    <w:lvl w:ilvl="8">
      <w:start w:val="1"/>
      <w:numFmt w:val="decimal"/>
      <w:lvlText w:val="%1.%2.%3.%4.%5.%6.%7.%8.%9"/>
      <w:lvlJc w:val="left"/>
      <w:pPr>
        <w:ind w:left="7156" w:hanging="1441"/>
      </w:pPr>
      <w:rPr>
        <w:rFonts w:hint="default"/>
      </w:rPr>
    </w:lvl>
  </w:abstractNum>
  <w:abstractNum w:abstractNumId="1" w15:restartNumberingAfterBreak="0">
    <w:nsid w:val="071301B5"/>
    <w:multiLevelType w:val="hybridMultilevel"/>
    <w:tmpl w:val="68227776"/>
    <w:lvl w:ilvl="0" w:tplc="E70AEBA4">
      <w:start w:val="8"/>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7737BC4"/>
    <w:multiLevelType w:val="hybridMultilevel"/>
    <w:tmpl w:val="A1A0E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1A520E"/>
    <w:multiLevelType w:val="multilevel"/>
    <w:tmpl w:val="8800F21A"/>
    <w:styleLink w:val="ACNadpis1-4"/>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295D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DF2156"/>
    <w:multiLevelType w:val="hybridMultilevel"/>
    <w:tmpl w:val="3BAECA58"/>
    <w:lvl w:ilvl="0" w:tplc="04090001">
      <w:start w:val="1"/>
      <w:numFmt w:val="bullet"/>
      <w:lvlText w:val=""/>
      <w:lvlJc w:val="left"/>
      <w:pPr>
        <w:tabs>
          <w:tab w:val="num" w:pos="720"/>
        </w:tabs>
        <w:ind w:left="720" w:hanging="360"/>
      </w:pPr>
      <w:rPr>
        <w:rFonts w:ascii="Symbol" w:hAnsi="Symbol" w:hint="default"/>
      </w:rPr>
    </w:lvl>
    <w:lvl w:ilvl="1" w:tplc="C1EC2510">
      <w:numFmt w:val="bullet"/>
      <w:lvlText w:val="-"/>
      <w:lvlJc w:val="left"/>
      <w:pPr>
        <w:tabs>
          <w:tab w:val="num" w:pos="1364"/>
        </w:tabs>
        <w:ind w:left="1364" w:hanging="284"/>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A0EE6"/>
    <w:multiLevelType w:val="hybridMultilevel"/>
    <w:tmpl w:val="781C2D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A711ED"/>
    <w:multiLevelType w:val="multilevel"/>
    <w:tmpl w:val="B9BCF212"/>
    <w:lvl w:ilvl="0">
      <w:start w:val="1"/>
      <w:numFmt w:val="decimal"/>
      <w:lvlText w:val="%1."/>
      <w:lvlJc w:val="left"/>
      <w:pPr>
        <w:ind w:left="360" w:hanging="360"/>
      </w:pPr>
    </w:lvl>
    <w:lvl w:ilvl="1">
      <w:start w:val="1"/>
      <w:numFmt w:val="decimal"/>
      <w:lvlText w:val="%1.%2."/>
      <w:lvlJc w:val="left"/>
      <w:pPr>
        <w:ind w:left="792" w:hanging="432"/>
      </w:pPr>
    </w:lvl>
    <w:lvl w:ilvl="2">
      <w:start w:val="8"/>
      <w:numFmt w:val="bullet"/>
      <w:lvlText w:val="-"/>
      <w:lvlJc w:val="left"/>
      <w:pPr>
        <w:ind w:left="1224" w:hanging="504"/>
      </w:pPr>
      <w:rPr>
        <w:rFonts w:ascii="Calibri" w:eastAsiaTheme="minorEastAsia"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1E4EED"/>
    <w:multiLevelType w:val="hybridMultilevel"/>
    <w:tmpl w:val="3412E600"/>
    <w:lvl w:ilvl="0" w:tplc="E70AEBA4">
      <w:start w:val="8"/>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AA43B34"/>
    <w:multiLevelType w:val="hybridMultilevel"/>
    <w:tmpl w:val="D174E72A"/>
    <w:lvl w:ilvl="0" w:tplc="E70AEBA4">
      <w:start w:val="8"/>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1C42359D"/>
    <w:multiLevelType w:val="hybridMultilevel"/>
    <w:tmpl w:val="2D3227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534F91"/>
    <w:multiLevelType w:val="hybridMultilevel"/>
    <w:tmpl w:val="212871F0"/>
    <w:lvl w:ilvl="0" w:tplc="C524B2C2">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5B22E9"/>
    <w:multiLevelType w:val="multilevel"/>
    <w:tmpl w:val="164261F0"/>
    <w:styleLink w:val="ACslovan"/>
    <w:lvl w:ilvl="0">
      <w:start w:val="1"/>
      <w:numFmt w:val="decimal"/>
      <w:lvlText w:val="%1"/>
      <w:lvlJc w:val="left"/>
      <w:pPr>
        <w:ind w:left="360" w:hanging="360"/>
      </w:pPr>
      <w:rPr>
        <w:rFonts w:hint="default"/>
        <w:color w:val="EE3123"/>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38219B"/>
    <w:multiLevelType w:val="hybridMultilevel"/>
    <w:tmpl w:val="FB349930"/>
    <w:lvl w:ilvl="0" w:tplc="04050001">
      <w:start w:val="1"/>
      <w:numFmt w:val="bullet"/>
      <w:lvlText w:val=""/>
      <w:lvlJc w:val="left"/>
      <w:pPr>
        <w:ind w:left="1590" w:hanging="360"/>
      </w:pPr>
      <w:rPr>
        <w:rFonts w:ascii="Symbol" w:hAnsi="Symbol" w:hint="default"/>
      </w:rPr>
    </w:lvl>
    <w:lvl w:ilvl="1" w:tplc="04050003" w:tentative="1">
      <w:start w:val="1"/>
      <w:numFmt w:val="bullet"/>
      <w:lvlText w:val="o"/>
      <w:lvlJc w:val="left"/>
      <w:pPr>
        <w:ind w:left="2310" w:hanging="360"/>
      </w:pPr>
      <w:rPr>
        <w:rFonts w:ascii="Courier New" w:hAnsi="Courier New" w:cs="Courier New" w:hint="default"/>
      </w:rPr>
    </w:lvl>
    <w:lvl w:ilvl="2" w:tplc="04050005" w:tentative="1">
      <w:start w:val="1"/>
      <w:numFmt w:val="bullet"/>
      <w:lvlText w:val=""/>
      <w:lvlJc w:val="left"/>
      <w:pPr>
        <w:ind w:left="3030" w:hanging="360"/>
      </w:pPr>
      <w:rPr>
        <w:rFonts w:ascii="Wingdings" w:hAnsi="Wingdings" w:hint="default"/>
      </w:rPr>
    </w:lvl>
    <w:lvl w:ilvl="3" w:tplc="04050001" w:tentative="1">
      <w:start w:val="1"/>
      <w:numFmt w:val="bullet"/>
      <w:lvlText w:val=""/>
      <w:lvlJc w:val="left"/>
      <w:pPr>
        <w:ind w:left="3750" w:hanging="360"/>
      </w:pPr>
      <w:rPr>
        <w:rFonts w:ascii="Symbol" w:hAnsi="Symbol" w:hint="default"/>
      </w:rPr>
    </w:lvl>
    <w:lvl w:ilvl="4" w:tplc="04050003" w:tentative="1">
      <w:start w:val="1"/>
      <w:numFmt w:val="bullet"/>
      <w:lvlText w:val="o"/>
      <w:lvlJc w:val="left"/>
      <w:pPr>
        <w:ind w:left="4470" w:hanging="360"/>
      </w:pPr>
      <w:rPr>
        <w:rFonts w:ascii="Courier New" w:hAnsi="Courier New" w:cs="Courier New" w:hint="default"/>
      </w:rPr>
    </w:lvl>
    <w:lvl w:ilvl="5" w:tplc="04050005" w:tentative="1">
      <w:start w:val="1"/>
      <w:numFmt w:val="bullet"/>
      <w:lvlText w:val=""/>
      <w:lvlJc w:val="left"/>
      <w:pPr>
        <w:ind w:left="5190" w:hanging="360"/>
      </w:pPr>
      <w:rPr>
        <w:rFonts w:ascii="Wingdings" w:hAnsi="Wingdings" w:hint="default"/>
      </w:rPr>
    </w:lvl>
    <w:lvl w:ilvl="6" w:tplc="04050001" w:tentative="1">
      <w:start w:val="1"/>
      <w:numFmt w:val="bullet"/>
      <w:lvlText w:val=""/>
      <w:lvlJc w:val="left"/>
      <w:pPr>
        <w:ind w:left="5910" w:hanging="360"/>
      </w:pPr>
      <w:rPr>
        <w:rFonts w:ascii="Symbol" w:hAnsi="Symbol" w:hint="default"/>
      </w:rPr>
    </w:lvl>
    <w:lvl w:ilvl="7" w:tplc="04050003" w:tentative="1">
      <w:start w:val="1"/>
      <w:numFmt w:val="bullet"/>
      <w:lvlText w:val="o"/>
      <w:lvlJc w:val="left"/>
      <w:pPr>
        <w:ind w:left="6630" w:hanging="360"/>
      </w:pPr>
      <w:rPr>
        <w:rFonts w:ascii="Courier New" w:hAnsi="Courier New" w:cs="Courier New" w:hint="default"/>
      </w:rPr>
    </w:lvl>
    <w:lvl w:ilvl="8" w:tplc="04050005" w:tentative="1">
      <w:start w:val="1"/>
      <w:numFmt w:val="bullet"/>
      <w:lvlText w:val=""/>
      <w:lvlJc w:val="left"/>
      <w:pPr>
        <w:ind w:left="7350" w:hanging="360"/>
      </w:pPr>
      <w:rPr>
        <w:rFonts w:ascii="Wingdings" w:hAnsi="Wingdings" w:hint="default"/>
      </w:rPr>
    </w:lvl>
  </w:abstractNum>
  <w:abstractNum w:abstractNumId="14" w15:restartNumberingAfterBreak="0">
    <w:nsid w:val="25D46582"/>
    <w:multiLevelType w:val="multilevel"/>
    <w:tmpl w:val="05F4E614"/>
    <w:styleLink w:val="ACSeznamodrkyodsazen"/>
    <w:lvl w:ilvl="0">
      <w:start w:val="1"/>
      <w:numFmt w:val="bullet"/>
      <w:pStyle w:val="ACOdrkyodsazen"/>
      <w:lvlText w:val="/"/>
      <w:lvlJc w:val="left"/>
      <w:pPr>
        <w:tabs>
          <w:tab w:val="num" w:pos="2835"/>
        </w:tabs>
        <w:ind w:left="3289" w:hanging="453"/>
      </w:pPr>
      <w:rPr>
        <w:rFonts w:ascii="Calibri" w:hAnsi="Calibri" w:hint="default"/>
        <w:color w:val="EE3123"/>
      </w:rPr>
    </w:lvl>
    <w:lvl w:ilvl="1">
      <w:start w:val="1"/>
      <w:numFmt w:val="bullet"/>
      <w:lvlText w:val=""/>
      <w:lvlJc w:val="left"/>
      <w:pPr>
        <w:tabs>
          <w:tab w:val="num" w:pos="3289"/>
        </w:tabs>
        <w:ind w:left="3742" w:hanging="453"/>
      </w:pPr>
      <w:rPr>
        <w:rFonts w:ascii="Symbol" w:hAnsi="Symbol" w:hint="default"/>
        <w:color w:val="000000" w:themeColor="text1"/>
      </w:rPr>
    </w:lvl>
    <w:lvl w:ilvl="2">
      <w:start w:val="1"/>
      <w:numFmt w:val="bullet"/>
      <w:lvlText w:val=""/>
      <w:lvlJc w:val="left"/>
      <w:pPr>
        <w:tabs>
          <w:tab w:val="num" w:pos="3742"/>
        </w:tabs>
        <w:ind w:left="4196" w:hanging="454"/>
      </w:pPr>
      <w:rPr>
        <w:rFonts w:ascii="Symbol" w:hAnsi="Symbol" w:hint="default"/>
        <w:color w:val="auto"/>
      </w:rPr>
    </w:lvl>
    <w:lvl w:ilvl="3">
      <w:start w:val="1"/>
      <w:numFmt w:val="bullet"/>
      <w:lvlText w:val="o"/>
      <w:lvlJc w:val="left"/>
      <w:pPr>
        <w:tabs>
          <w:tab w:val="num" w:pos="4196"/>
        </w:tabs>
        <w:ind w:left="4649" w:hanging="453"/>
      </w:pPr>
      <w:rPr>
        <w:rFonts w:ascii="Courier New" w:hAnsi="Courier New" w:hint="default"/>
      </w:rPr>
    </w:lvl>
    <w:lvl w:ilvl="4">
      <w:start w:val="1"/>
      <w:numFmt w:val="bullet"/>
      <w:lvlText w:val=""/>
      <w:lvlJc w:val="left"/>
      <w:pPr>
        <w:tabs>
          <w:tab w:val="num" w:pos="4649"/>
        </w:tabs>
        <w:ind w:left="5103" w:hanging="454"/>
      </w:pPr>
      <w:rPr>
        <w:rFonts w:ascii="Wingdings" w:hAnsi="Wingdings" w:hint="default"/>
      </w:rPr>
    </w:lvl>
    <w:lvl w:ilvl="5">
      <w:start w:val="1"/>
      <w:numFmt w:val="bullet"/>
      <w:lvlText w:val=""/>
      <w:lvlJc w:val="left"/>
      <w:pPr>
        <w:tabs>
          <w:tab w:val="num" w:pos="5671"/>
        </w:tabs>
        <w:ind w:left="5557" w:hanging="454"/>
      </w:pPr>
      <w:rPr>
        <w:rFonts w:ascii="Symbol" w:hAnsi="Symbol" w:hint="default"/>
        <w:color w:val="000000" w:themeColor="text1"/>
      </w:rPr>
    </w:lvl>
    <w:lvl w:ilvl="6">
      <w:start w:val="1"/>
      <w:numFmt w:val="bullet"/>
      <w:lvlText w:val=""/>
      <w:lvlJc w:val="left"/>
      <w:pPr>
        <w:tabs>
          <w:tab w:val="num" w:pos="6238"/>
        </w:tabs>
        <w:ind w:left="6010" w:hanging="453"/>
      </w:pPr>
      <w:rPr>
        <w:rFonts w:ascii="Symbol" w:hAnsi="Symbol" w:hint="default"/>
      </w:rPr>
    </w:lvl>
    <w:lvl w:ilvl="7">
      <w:start w:val="1"/>
      <w:numFmt w:val="bullet"/>
      <w:lvlText w:val="o"/>
      <w:lvlJc w:val="left"/>
      <w:pPr>
        <w:tabs>
          <w:tab w:val="num" w:pos="6805"/>
        </w:tabs>
        <w:ind w:left="6464" w:hanging="454"/>
      </w:pPr>
      <w:rPr>
        <w:rFonts w:ascii="Courier New" w:hAnsi="Courier New" w:hint="default"/>
      </w:rPr>
    </w:lvl>
    <w:lvl w:ilvl="8">
      <w:start w:val="1"/>
      <w:numFmt w:val="bullet"/>
      <w:lvlText w:val=""/>
      <w:lvlJc w:val="left"/>
      <w:pPr>
        <w:tabs>
          <w:tab w:val="num" w:pos="7372"/>
        </w:tabs>
        <w:ind w:left="6917" w:hanging="453"/>
      </w:pPr>
      <w:rPr>
        <w:rFonts w:ascii="Wingdings" w:hAnsi="Wingdings" w:hint="default"/>
      </w:rPr>
    </w:lvl>
  </w:abstractNum>
  <w:abstractNum w:abstractNumId="15" w15:restartNumberingAfterBreak="0">
    <w:nsid w:val="29B821B8"/>
    <w:multiLevelType w:val="multilevel"/>
    <w:tmpl w:val="86B2F7DE"/>
    <w:lvl w:ilvl="0">
      <w:start w:val="1"/>
      <w:numFmt w:val="decimal"/>
      <w:lvlText w:val="%1."/>
      <w:lvlJc w:val="left"/>
      <w:pPr>
        <w:tabs>
          <w:tab w:val="num" w:pos="360"/>
        </w:tabs>
        <w:ind w:left="360" w:hanging="360"/>
      </w:pPr>
      <w:rPr>
        <w:rFonts w:hint="default"/>
        <w:sz w:val="28"/>
        <w:szCs w:val="28"/>
      </w:rPr>
    </w:lvl>
    <w:lvl w:ilvl="1">
      <w:start w:val="1"/>
      <w:numFmt w:val="decimal"/>
      <w:pStyle w:val="AC-11Nadpis"/>
      <w:lvlText w:val="%1.%2."/>
      <w:lvlJc w:val="left"/>
      <w:pPr>
        <w:tabs>
          <w:tab w:val="num" w:pos="357"/>
        </w:tabs>
        <w:ind w:left="357" w:hanging="357"/>
      </w:pPr>
      <w:rPr>
        <w:rFonts w:hint="default"/>
        <w:b/>
        <w:sz w:val="24"/>
        <w:szCs w:val="24"/>
      </w:rPr>
    </w:lvl>
    <w:lvl w:ilvl="2">
      <w:start w:val="1"/>
      <w:numFmt w:val="decimal"/>
      <w:pStyle w:val="AC-111Nadpis"/>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sz w:val="28"/>
        <w:szCs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A135F27"/>
    <w:multiLevelType w:val="multilevel"/>
    <w:tmpl w:val="73D2B0A0"/>
    <w:lvl w:ilvl="0">
      <w:start w:val="1"/>
      <w:numFmt w:val="bullet"/>
      <w:pStyle w:val="ACOdrky"/>
      <w:suff w:val="space"/>
      <w:lvlText w:val="/"/>
      <w:lvlJc w:val="left"/>
      <w:pPr>
        <w:ind w:left="454" w:hanging="454"/>
      </w:pPr>
      <w:rPr>
        <w:rFonts w:ascii="Calibri" w:hAnsi="Calibri" w:hint="default"/>
        <w:color w:val="EE3123"/>
      </w:rPr>
    </w:lvl>
    <w:lvl w:ilvl="1">
      <w:start w:val="1"/>
      <w:numFmt w:val="bullet"/>
      <w:lvlText w:val=""/>
      <w:lvlJc w:val="left"/>
      <w:pPr>
        <w:ind w:left="680" w:hanging="226"/>
      </w:pPr>
      <w:rPr>
        <w:rFonts w:ascii="Symbol" w:hAnsi="Symbol" w:hint="default"/>
        <w:color w:val="000000" w:themeColor="text1"/>
      </w:rPr>
    </w:lvl>
    <w:lvl w:ilvl="2">
      <w:start w:val="1"/>
      <w:numFmt w:val="bullet"/>
      <w:lvlText w:val=""/>
      <w:lvlJc w:val="left"/>
      <w:pPr>
        <w:ind w:left="1134" w:hanging="227"/>
      </w:pPr>
      <w:rPr>
        <w:rFonts w:ascii="Symbol" w:hAnsi="Symbol" w:hint="default"/>
        <w:color w:val="auto"/>
      </w:rPr>
    </w:lvl>
    <w:lvl w:ilvl="3">
      <w:start w:val="1"/>
      <w:numFmt w:val="bullet"/>
      <w:lvlText w:val="o"/>
      <w:lvlJc w:val="left"/>
      <w:pPr>
        <w:ind w:left="1588" w:hanging="227"/>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themeColor="text1"/>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17" w15:restartNumberingAfterBreak="0">
    <w:nsid w:val="2A2A354C"/>
    <w:multiLevelType w:val="hybridMultilevel"/>
    <w:tmpl w:val="52285DD4"/>
    <w:lvl w:ilvl="0" w:tplc="0D9A2FAE">
      <w:start w:val="1"/>
      <w:numFmt w:val="decimal"/>
      <w:lvlText w:val="(%1)"/>
      <w:lvlJc w:val="left"/>
      <w:pPr>
        <w:tabs>
          <w:tab w:val="num" w:pos="1080"/>
        </w:tabs>
        <w:ind w:left="1080" w:hanging="360"/>
      </w:pPr>
      <w:rPr>
        <w:rFonts w:ascii="Arial" w:hAnsi="Arial" w:cs="Arial" w:hint="default"/>
        <w:b w:val="0"/>
        <w:bCs w:val="0"/>
        <w:i w:val="0"/>
        <w:iCs w:val="0"/>
      </w:rPr>
    </w:lvl>
    <w:lvl w:ilvl="1" w:tplc="04050019">
      <w:start w:val="1"/>
      <w:numFmt w:val="lowerLetter"/>
      <w:lvlText w:val="%2."/>
      <w:lvlJc w:val="left"/>
      <w:pPr>
        <w:tabs>
          <w:tab w:val="num" w:pos="1800"/>
        </w:tabs>
        <w:ind w:left="1800" w:hanging="360"/>
      </w:pPr>
      <w:rPr>
        <w:rFonts w:ascii="Times New Roman" w:hAnsi="Times New Roman" w:cs="Times New Roman"/>
      </w:rPr>
    </w:lvl>
    <w:lvl w:ilvl="2" w:tplc="0405001B">
      <w:start w:val="1"/>
      <w:numFmt w:val="lowerRoman"/>
      <w:lvlText w:val="%3."/>
      <w:lvlJc w:val="right"/>
      <w:pPr>
        <w:tabs>
          <w:tab w:val="num" w:pos="2520"/>
        </w:tabs>
        <w:ind w:left="2520" w:hanging="180"/>
      </w:pPr>
      <w:rPr>
        <w:rFonts w:ascii="Times New Roman" w:hAnsi="Times New Roman" w:cs="Times New Roman"/>
      </w:rPr>
    </w:lvl>
    <w:lvl w:ilvl="3" w:tplc="0405000F">
      <w:start w:val="1"/>
      <w:numFmt w:val="decimal"/>
      <w:lvlText w:val="%4."/>
      <w:lvlJc w:val="left"/>
      <w:pPr>
        <w:tabs>
          <w:tab w:val="num" w:pos="3240"/>
        </w:tabs>
        <w:ind w:left="3240" w:hanging="360"/>
      </w:pPr>
      <w:rPr>
        <w:rFonts w:ascii="Times New Roman" w:hAnsi="Times New Roman" w:cs="Times New Roman"/>
      </w:rPr>
    </w:lvl>
    <w:lvl w:ilvl="4" w:tplc="04050019">
      <w:start w:val="1"/>
      <w:numFmt w:val="lowerLetter"/>
      <w:lvlText w:val="%5."/>
      <w:lvlJc w:val="left"/>
      <w:pPr>
        <w:tabs>
          <w:tab w:val="num" w:pos="3960"/>
        </w:tabs>
        <w:ind w:left="3960" w:hanging="360"/>
      </w:pPr>
      <w:rPr>
        <w:rFonts w:ascii="Times New Roman" w:hAnsi="Times New Roman" w:cs="Times New Roman"/>
      </w:rPr>
    </w:lvl>
    <w:lvl w:ilvl="5" w:tplc="0405001B">
      <w:start w:val="1"/>
      <w:numFmt w:val="lowerRoman"/>
      <w:lvlText w:val="%6."/>
      <w:lvlJc w:val="right"/>
      <w:pPr>
        <w:tabs>
          <w:tab w:val="num" w:pos="4680"/>
        </w:tabs>
        <w:ind w:left="4680" w:hanging="180"/>
      </w:pPr>
      <w:rPr>
        <w:rFonts w:ascii="Times New Roman" w:hAnsi="Times New Roman" w:cs="Times New Roman"/>
      </w:rPr>
    </w:lvl>
    <w:lvl w:ilvl="6" w:tplc="0405000F">
      <w:start w:val="1"/>
      <w:numFmt w:val="decimal"/>
      <w:lvlText w:val="%7."/>
      <w:lvlJc w:val="left"/>
      <w:pPr>
        <w:tabs>
          <w:tab w:val="num" w:pos="5400"/>
        </w:tabs>
        <w:ind w:left="5400" w:hanging="360"/>
      </w:pPr>
      <w:rPr>
        <w:rFonts w:ascii="Times New Roman" w:hAnsi="Times New Roman" w:cs="Times New Roman"/>
      </w:rPr>
    </w:lvl>
    <w:lvl w:ilvl="7" w:tplc="04050019">
      <w:start w:val="1"/>
      <w:numFmt w:val="lowerLetter"/>
      <w:lvlText w:val="%8."/>
      <w:lvlJc w:val="left"/>
      <w:pPr>
        <w:tabs>
          <w:tab w:val="num" w:pos="6120"/>
        </w:tabs>
        <w:ind w:left="6120" w:hanging="360"/>
      </w:pPr>
      <w:rPr>
        <w:rFonts w:ascii="Times New Roman" w:hAnsi="Times New Roman" w:cs="Times New Roman"/>
      </w:rPr>
    </w:lvl>
    <w:lvl w:ilvl="8" w:tplc="0405001B">
      <w:start w:val="1"/>
      <w:numFmt w:val="lowerRoman"/>
      <w:lvlText w:val="%9."/>
      <w:lvlJc w:val="right"/>
      <w:pPr>
        <w:tabs>
          <w:tab w:val="num" w:pos="6840"/>
        </w:tabs>
        <w:ind w:left="6840" w:hanging="180"/>
      </w:pPr>
      <w:rPr>
        <w:rFonts w:ascii="Times New Roman" w:hAnsi="Times New Roman" w:cs="Times New Roman"/>
      </w:rPr>
    </w:lvl>
  </w:abstractNum>
  <w:abstractNum w:abstractNumId="18" w15:restartNumberingAfterBreak="0">
    <w:nsid w:val="2A786BB1"/>
    <w:multiLevelType w:val="multilevel"/>
    <w:tmpl w:val="66B4897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5C1459"/>
    <w:multiLevelType w:val="hybridMultilevel"/>
    <w:tmpl w:val="A8AAFD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207115"/>
    <w:multiLevelType w:val="hybridMultilevel"/>
    <w:tmpl w:val="211C94B0"/>
    <w:lvl w:ilvl="0" w:tplc="2D9E9372">
      <w:start w:val="1"/>
      <w:numFmt w:val="decimal"/>
      <w:lvlText w:val="%1."/>
      <w:lvlJc w:val="left"/>
      <w:pPr>
        <w:ind w:left="8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A67603"/>
    <w:multiLevelType w:val="hybridMultilevel"/>
    <w:tmpl w:val="4CCEE008"/>
    <w:lvl w:ilvl="0" w:tplc="E70AEBA4">
      <w:start w:val="8"/>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3FC4C85"/>
    <w:multiLevelType w:val="hybridMultilevel"/>
    <w:tmpl w:val="8CBA20AE"/>
    <w:lvl w:ilvl="0" w:tplc="E70AEBA4">
      <w:start w:val="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2C6C08"/>
    <w:multiLevelType w:val="multilevel"/>
    <w:tmpl w:val="13B8E882"/>
    <w:styleLink w:val="ACSeznamodrky"/>
    <w:lvl w:ilvl="0">
      <w:start w:val="1"/>
      <w:numFmt w:val="bullet"/>
      <w:suff w:val="space"/>
      <w:lvlText w:val="/"/>
      <w:lvlJc w:val="left"/>
      <w:pPr>
        <w:ind w:left="454" w:hanging="454"/>
      </w:pPr>
      <w:rPr>
        <w:rFonts w:ascii="Calibri" w:hAnsi="Calibri" w:hint="default"/>
        <w:color w:val="EE3123"/>
      </w:rPr>
    </w:lvl>
    <w:lvl w:ilvl="1">
      <w:start w:val="1"/>
      <w:numFmt w:val="bullet"/>
      <w:lvlText w:val=""/>
      <w:lvlJc w:val="left"/>
      <w:pPr>
        <w:ind w:left="680" w:hanging="226"/>
      </w:pPr>
      <w:rPr>
        <w:rFonts w:ascii="Symbol" w:hAnsi="Symbol" w:hint="default"/>
        <w:color w:val="000000" w:themeColor="text1"/>
      </w:rPr>
    </w:lvl>
    <w:lvl w:ilvl="2">
      <w:start w:val="1"/>
      <w:numFmt w:val="bullet"/>
      <w:lvlText w:val=""/>
      <w:lvlJc w:val="left"/>
      <w:pPr>
        <w:ind w:left="1134" w:hanging="227"/>
      </w:pPr>
      <w:rPr>
        <w:rFonts w:ascii="Symbol" w:hAnsi="Symbol" w:hint="default"/>
        <w:color w:val="auto"/>
      </w:rPr>
    </w:lvl>
    <w:lvl w:ilvl="3">
      <w:start w:val="1"/>
      <w:numFmt w:val="bullet"/>
      <w:lvlText w:val="o"/>
      <w:lvlJc w:val="left"/>
      <w:pPr>
        <w:ind w:left="1588" w:hanging="227"/>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themeColor="text1"/>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24" w15:restartNumberingAfterBreak="0">
    <w:nsid w:val="45A75ABD"/>
    <w:multiLevelType w:val="hybridMultilevel"/>
    <w:tmpl w:val="8D06CBCE"/>
    <w:lvl w:ilvl="0" w:tplc="E70AEBA4">
      <w:start w:val="8"/>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66D04C4"/>
    <w:multiLevelType w:val="hybridMultilevel"/>
    <w:tmpl w:val="084EF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0A7346"/>
    <w:multiLevelType w:val="hybridMultilevel"/>
    <w:tmpl w:val="2670F378"/>
    <w:lvl w:ilvl="0" w:tplc="E70AEBA4">
      <w:start w:val="8"/>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8B64011"/>
    <w:multiLevelType w:val="multilevel"/>
    <w:tmpl w:val="1CFAE356"/>
    <w:styleLink w:val="ACsmlouva"/>
    <w:lvl w:ilvl="0">
      <w:start w:val="1"/>
      <w:numFmt w:val="decimal"/>
      <w:pStyle w:val="Nadpis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2268"/>
        </w:tabs>
        <w:ind w:left="2268" w:hanging="964"/>
      </w:pPr>
      <w:rPr>
        <w:rFonts w:hint="default"/>
      </w:rPr>
    </w:lvl>
    <w:lvl w:ilvl="4">
      <w:start w:val="1"/>
      <w:numFmt w:val="decimal"/>
      <w:lvlText w:val="%1.%2.%3.%4.%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9E61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3569F7"/>
    <w:multiLevelType w:val="multilevel"/>
    <w:tmpl w:val="D48EEE4E"/>
    <w:lvl w:ilvl="0">
      <w:start w:val="1"/>
      <w:numFmt w:val="decimal"/>
      <w:lvlText w:val="%1."/>
      <w:lvlJc w:val="left"/>
      <w:pPr>
        <w:tabs>
          <w:tab w:val="num" w:pos="340"/>
        </w:tabs>
        <w:ind w:left="0" w:firstLine="0"/>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0" w15:restartNumberingAfterBreak="0">
    <w:nsid w:val="53D60C92"/>
    <w:multiLevelType w:val="hybridMultilevel"/>
    <w:tmpl w:val="FF02858A"/>
    <w:lvl w:ilvl="0" w:tplc="E70AEBA4">
      <w:start w:val="8"/>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559334E5"/>
    <w:multiLevelType w:val="hybridMultilevel"/>
    <w:tmpl w:val="AF802CD0"/>
    <w:lvl w:ilvl="0" w:tplc="1CFC2EF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566AEC"/>
    <w:multiLevelType w:val="hybridMultilevel"/>
    <w:tmpl w:val="3CF04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8057792"/>
    <w:multiLevelType w:val="hybridMultilevel"/>
    <w:tmpl w:val="40849C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5FAA3EB3"/>
    <w:multiLevelType w:val="hybridMultilevel"/>
    <w:tmpl w:val="1FEC2B24"/>
    <w:lvl w:ilvl="0" w:tplc="E70AEBA4">
      <w:start w:val="8"/>
      <w:numFmt w:val="bullet"/>
      <w:lvlText w:val="-"/>
      <w:lvlJc w:val="left"/>
      <w:pPr>
        <w:ind w:left="1287" w:hanging="360"/>
      </w:pPr>
      <w:rPr>
        <w:rFonts w:ascii="Calibri" w:eastAsia="Times New Roman"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644A3C1E"/>
    <w:multiLevelType w:val="multilevel"/>
    <w:tmpl w:val="F322E8F2"/>
    <w:lvl w:ilvl="0">
      <w:start w:val="1"/>
      <w:numFmt w:val="decimal"/>
      <w:pStyle w:val="ACNadpis1"/>
      <w:lvlText w:val="%1"/>
      <w:lvlJc w:val="left"/>
      <w:pPr>
        <w:ind w:left="360" w:hanging="360"/>
      </w:pPr>
      <w:rPr>
        <w:rFonts w:hint="default"/>
      </w:rPr>
    </w:lvl>
    <w:lvl w:ilvl="1">
      <w:start w:val="1"/>
      <w:numFmt w:val="decimal"/>
      <w:pStyle w:val="ACNadpis2"/>
      <w:suff w:val="space"/>
      <w:lvlText w:val="%1.%2"/>
      <w:lvlJc w:val="left"/>
      <w:pPr>
        <w:ind w:left="6380" w:firstLine="0"/>
      </w:pPr>
      <w:rPr>
        <w:rFonts w:hint="default"/>
      </w:rPr>
    </w:lvl>
    <w:lvl w:ilvl="2">
      <w:start w:val="1"/>
      <w:numFmt w:val="decimal"/>
      <w:pStyle w:val="ACNadpis3"/>
      <w:suff w:val="space"/>
      <w:lvlText w:val="%1.%2.%3"/>
      <w:lvlJc w:val="left"/>
      <w:pPr>
        <w:ind w:left="0" w:firstLine="0"/>
      </w:pPr>
      <w:rPr>
        <w:rFonts w:hint="default"/>
      </w:rPr>
    </w:lvl>
    <w:lvl w:ilvl="3">
      <w:start w:val="1"/>
      <w:numFmt w:val="decimal"/>
      <w:pStyle w:val="AC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0C20A2"/>
    <w:multiLevelType w:val="hybridMultilevel"/>
    <w:tmpl w:val="5992CEEC"/>
    <w:lvl w:ilvl="0" w:tplc="E70AEBA4">
      <w:start w:val="8"/>
      <w:numFmt w:val="bullet"/>
      <w:lvlText w:val="-"/>
      <w:lvlJc w:val="left"/>
      <w:pPr>
        <w:ind w:left="1287" w:hanging="360"/>
      </w:pPr>
      <w:rPr>
        <w:rFonts w:ascii="Calibri" w:eastAsia="Times New Roman"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6B00287D"/>
    <w:multiLevelType w:val="hybridMultilevel"/>
    <w:tmpl w:val="E2185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0B4FDA"/>
    <w:multiLevelType w:val="hybridMultilevel"/>
    <w:tmpl w:val="5A8618E4"/>
    <w:lvl w:ilvl="0" w:tplc="2E3871BA">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9F2D63"/>
    <w:multiLevelType w:val="multilevel"/>
    <w:tmpl w:val="9ED4C2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7C46A27"/>
    <w:multiLevelType w:val="hybridMultilevel"/>
    <w:tmpl w:val="609EFF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587FFE"/>
    <w:multiLevelType w:val="hybridMultilevel"/>
    <w:tmpl w:val="0676164C"/>
    <w:lvl w:ilvl="0" w:tplc="32A2C430">
      <w:start w:val="1"/>
      <w:numFmt w:val="decimal"/>
      <w:lvlText w:val="(%1)"/>
      <w:lvlJc w:val="left"/>
      <w:pPr>
        <w:tabs>
          <w:tab w:val="num" w:pos="1080"/>
        </w:tabs>
        <w:ind w:left="1080" w:hanging="360"/>
      </w:pPr>
      <w:rPr>
        <w:rFonts w:ascii="Times New Roman" w:hAnsi="Times New Roman" w:cs="Times New Roman" w:hint="default"/>
        <w:b w:val="0"/>
        <w:bCs w:val="0"/>
        <w:i w:val="0"/>
        <w:iCs w:val="0"/>
      </w:rPr>
    </w:lvl>
    <w:lvl w:ilvl="1" w:tplc="C0589CF4">
      <w:start w:val="1"/>
      <w:numFmt w:val="lowerLetter"/>
      <w:lvlText w:val="%2)"/>
      <w:lvlJc w:val="left"/>
      <w:pPr>
        <w:tabs>
          <w:tab w:val="num" w:pos="1353"/>
        </w:tabs>
        <w:ind w:left="1353" w:hanging="360"/>
      </w:pPr>
      <w:rPr>
        <w:rFonts w:ascii="Arial" w:hAnsi="Arial" w:cs="Arial" w:hint="default"/>
      </w:rPr>
    </w:lvl>
    <w:lvl w:ilvl="2" w:tplc="0405001B">
      <w:start w:val="1"/>
      <w:numFmt w:val="lowerRoman"/>
      <w:lvlText w:val="%3."/>
      <w:lvlJc w:val="right"/>
      <w:pPr>
        <w:tabs>
          <w:tab w:val="num" w:pos="2520"/>
        </w:tabs>
        <w:ind w:left="2520" w:hanging="180"/>
      </w:pPr>
      <w:rPr>
        <w:rFonts w:ascii="Times New Roman" w:hAnsi="Times New Roman" w:cs="Times New Roman"/>
      </w:rPr>
    </w:lvl>
    <w:lvl w:ilvl="3" w:tplc="0405000F">
      <w:start w:val="1"/>
      <w:numFmt w:val="decimal"/>
      <w:lvlText w:val="%4."/>
      <w:lvlJc w:val="left"/>
      <w:pPr>
        <w:tabs>
          <w:tab w:val="num" w:pos="3240"/>
        </w:tabs>
        <w:ind w:left="3240" w:hanging="360"/>
      </w:pPr>
      <w:rPr>
        <w:rFonts w:ascii="Times New Roman" w:hAnsi="Times New Roman" w:cs="Times New Roman"/>
      </w:rPr>
    </w:lvl>
    <w:lvl w:ilvl="4" w:tplc="04050019">
      <w:start w:val="1"/>
      <w:numFmt w:val="lowerLetter"/>
      <w:lvlText w:val="%5."/>
      <w:lvlJc w:val="left"/>
      <w:pPr>
        <w:tabs>
          <w:tab w:val="num" w:pos="3960"/>
        </w:tabs>
        <w:ind w:left="3960" w:hanging="360"/>
      </w:pPr>
      <w:rPr>
        <w:rFonts w:ascii="Times New Roman" w:hAnsi="Times New Roman" w:cs="Times New Roman"/>
      </w:rPr>
    </w:lvl>
    <w:lvl w:ilvl="5" w:tplc="0405001B">
      <w:start w:val="1"/>
      <w:numFmt w:val="lowerRoman"/>
      <w:lvlText w:val="%6."/>
      <w:lvlJc w:val="right"/>
      <w:pPr>
        <w:tabs>
          <w:tab w:val="num" w:pos="4680"/>
        </w:tabs>
        <w:ind w:left="4680" w:hanging="180"/>
      </w:pPr>
      <w:rPr>
        <w:rFonts w:ascii="Times New Roman" w:hAnsi="Times New Roman" w:cs="Times New Roman"/>
      </w:rPr>
    </w:lvl>
    <w:lvl w:ilvl="6" w:tplc="0405000F">
      <w:start w:val="1"/>
      <w:numFmt w:val="decimal"/>
      <w:lvlText w:val="%7."/>
      <w:lvlJc w:val="left"/>
      <w:pPr>
        <w:tabs>
          <w:tab w:val="num" w:pos="5400"/>
        </w:tabs>
        <w:ind w:left="5400" w:hanging="360"/>
      </w:pPr>
      <w:rPr>
        <w:rFonts w:ascii="Times New Roman" w:hAnsi="Times New Roman" w:cs="Times New Roman"/>
      </w:rPr>
    </w:lvl>
    <w:lvl w:ilvl="7" w:tplc="04050019">
      <w:start w:val="1"/>
      <w:numFmt w:val="lowerLetter"/>
      <w:lvlText w:val="%8."/>
      <w:lvlJc w:val="left"/>
      <w:pPr>
        <w:tabs>
          <w:tab w:val="num" w:pos="6120"/>
        </w:tabs>
        <w:ind w:left="6120" w:hanging="360"/>
      </w:pPr>
      <w:rPr>
        <w:rFonts w:ascii="Times New Roman" w:hAnsi="Times New Roman" w:cs="Times New Roman"/>
      </w:rPr>
    </w:lvl>
    <w:lvl w:ilvl="8" w:tplc="0405001B">
      <w:start w:val="1"/>
      <w:numFmt w:val="lowerRoman"/>
      <w:lvlText w:val="%9."/>
      <w:lvlJc w:val="right"/>
      <w:pPr>
        <w:tabs>
          <w:tab w:val="num" w:pos="6840"/>
        </w:tabs>
        <w:ind w:left="6840" w:hanging="180"/>
      </w:pPr>
      <w:rPr>
        <w:rFonts w:ascii="Times New Roman" w:hAnsi="Times New Roman" w:cs="Times New Roman"/>
      </w:rPr>
    </w:lvl>
  </w:abstractNum>
  <w:abstractNum w:abstractNumId="42" w15:restartNumberingAfterBreak="0">
    <w:nsid w:val="7C714000"/>
    <w:multiLevelType w:val="hybridMultilevel"/>
    <w:tmpl w:val="F6084586"/>
    <w:lvl w:ilvl="0" w:tplc="E70AEBA4">
      <w:start w:val="8"/>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9"/>
  </w:num>
  <w:num w:numId="2">
    <w:abstractNumId w:val="27"/>
  </w:num>
  <w:num w:numId="3">
    <w:abstractNumId w:val="3"/>
  </w:num>
  <w:num w:numId="4">
    <w:abstractNumId w:val="14"/>
  </w:num>
  <w:num w:numId="5">
    <w:abstractNumId w:val="23"/>
  </w:num>
  <w:num w:numId="6">
    <w:abstractNumId w:val="12"/>
  </w:num>
  <w:num w:numId="7">
    <w:abstractNumId w:val="16"/>
  </w:num>
  <w:num w:numId="8">
    <w:abstractNumId w:val="0"/>
  </w:num>
  <w:num w:numId="9">
    <w:abstractNumId w:val="35"/>
  </w:num>
  <w:num w:numId="10">
    <w:abstractNumId w:val="11"/>
  </w:num>
  <w:num w:numId="11">
    <w:abstractNumId w:val="15"/>
  </w:num>
  <w:num w:numId="12">
    <w:abstractNumId w:val="39"/>
  </w:num>
  <w:num w:numId="13">
    <w:abstractNumId w:val="22"/>
  </w:num>
  <w:num w:numId="14">
    <w:abstractNumId w:val="5"/>
  </w:num>
  <w:num w:numId="15">
    <w:abstractNumId w:val="31"/>
  </w:num>
  <w:num w:numId="16">
    <w:abstractNumId w:val="28"/>
  </w:num>
  <w:num w:numId="17">
    <w:abstractNumId w:val="26"/>
  </w:num>
  <w:num w:numId="18">
    <w:abstractNumId w:val="8"/>
  </w:num>
  <w:num w:numId="19">
    <w:abstractNumId w:val="42"/>
  </w:num>
  <w:num w:numId="20">
    <w:abstractNumId w:val="4"/>
  </w:num>
  <w:num w:numId="21">
    <w:abstractNumId w:val="1"/>
  </w:num>
  <w:num w:numId="22">
    <w:abstractNumId w:val="36"/>
  </w:num>
  <w:num w:numId="23">
    <w:abstractNumId w:val="9"/>
  </w:num>
  <w:num w:numId="24">
    <w:abstractNumId w:val="30"/>
  </w:num>
  <w:num w:numId="25">
    <w:abstractNumId w:val="21"/>
  </w:num>
  <w:num w:numId="26">
    <w:abstractNumId w:val="34"/>
  </w:num>
  <w:num w:numId="27">
    <w:abstractNumId w:val="24"/>
  </w:num>
  <w:num w:numId="28">
    <w:abstractNumId w:val="7"/>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
  </w:num>
  <w:num w:numId="33">
    <w:abstractNumId w:val="33"/>
  </w:num>
  <w:num w:numId="34">
    <w:abstractNumId w:val="32"/>
  </w:num>
  <w:num w:numId="35">
    <w:abstractNumId w:val="18"/>
  </w:num>
  <w:num w:numId="36">
    <w:abstractNumId w:val="37"/>
  </w:num>
  <w:num w:numId="37">
    <w:abstractNumId w:val="40"/>
  </w:num>
  <w:num w:numId="38">
    <w:abstractNumId w:val="19"/>
  </w:num>
  <w:num w:numId="39">
    <w:abstractNumId w:val="25"/>
  </w:num>
  <w:num w:numId="40">
    <w:abstractNumId w:val="6"/>
  </w:num>
  <w:num w:numId="41">
    <w:abstractNumId w:val="10"/>
  </w:num>
  <w:num w:numId="42">
    <w:abstractNumId w:val="38"/>
  </w:num>
  <w:num w:numId="43">
    <w:abstractNumId w:val="20"/>
  </w:num>
  <w:num w:numId="4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autoHyphenation/>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26"/>
    <w:rsid w:val="000032E1"/>
    <w:rsid w:val="00003DFB"/>
    <w:rsid w:val="0000776A"/>
    <w:rsid w:val="00012AFF"/>
    <w:rsid w:val="000217B4"/>
    <w:rsid w:val="00021A58"/>
    <w:rsid w:val="00022672"/>
    <w:rsid w:val="00030C26"/>
    <w:rsid w:val="00032E5C"/>
    <w:rsid w:val="00043F3F"/>
    <w:rsid w:val="00045721"/>
    <w:rsid w:val="00054F62"/>
    <w:rsid w:val="00062566"/>
    <w:rsid w:val="000655F2"/>
    <w:rsid w:val="00066ABD"/>
    <w:rsid w:val="00077219"/>
    <w:rsid w:val="0007745D"/>
    <w:rsid w:val="00080D46"/>
    <w:rsid w:val="00084331"/>
    <w:rsid w:val="00090C8B"/>
    <w:rsid w:val="00090FF5"/>
    <w:rsid w:val="00092960"/>
    <w:rsid w:val="00092CA6"/>
    <w:rsid w:val="00097CAF"/>
    <w:rsid w:val="000A166D"/>
    <w:rsid w:val="000A1ECD"/>
    <w:rsid w:val="000A20E7"/>
    <w:rsid w:val="000A3887"/>
    <w:rsid w:val="000A3E1B"/>
    <w:rsid w:val="000A4ED2"/>
    <w:rsid w:val="000A6004"/>
    <w:rsid w:val="000B08AA"/>
    <w:rsid w:val="000B28B9"/>
    <w:rsid w:val="000B3E48"/>
    <w:rsid w:val="000B6746"/>
    <w:rsid w:val="000C0B2D"/>
    <w:rsid w:val="000C57F1"/>
    <w:rsid w:val="000C77A8"/>
    <w:rsid w:val="000C793D"/>
    <w:rsid w:val="000D2059"/>
    <w:rsid w:val="000D25EE"/>
    <w:rsid w:val="000D2F6B"/>
    <w:rsid w:val="000D3BD2"/>
    <w:rsid w:val="000D57F6"/>
    <w:rsid w:val="000D5B48"/>
    <w:rsid w:val="000D64DD"/>
    <w:rsid w:val="000D71C5"/>
    <w:rsid w:val="000E025A"/>
    <w:rsid w:val="000E08F0"/>
    <w:rsid w:val="000E0D40"/>
    <w:rsid w:val="000E6CC4"/>
    <w:rsid w:val="000E7AF6"/>
    <w:rsid w:val="000F5776"/>
    <w:rsid w:val="000F7870"/>
    <w:rsid w:val="00100218"/>
    <w:rsid w:val="00100FEF"/>
    <w:rsid w:val="0010302B"/>
    <w:rsid w:val="001062E2"/>
    <w:rsid w:val="001074A6"/>
    <w:rsid w:val="00110D00"/>
    <w:rsid w:val="00112EF6"/>
    <w:rsid w:val="00115DC6"/>
    <w:rsid w:val="00123E62"/>
    <w:rsid w:val="00124473"/>
    <w:rsid w:val="00125C17"/>
    <w:rsid w:val="0012710F"/>
    <w:rsid w:val="0012729F"/>
    <w:rsid w:val="00132353"/>
    <w:rsid w:val="001334EA"/>
    <w:rsid w:val="00133832"/>
    <w:rsid w:val="00141041"/>
    <w:rsid w:val="00142788"/>
    <w:rsid w:val="0014409E"/>
    <w:rsid w:val="00145014"/>
    <w:rsid w:val="0014621B"/>
    <w:rsid w:val="00155B7D"/>
    <w:rsid w:val="0015681C"/>
    <w:rsid w:val="00157E63"/>
    <w:rsid w:val="00160BD4"/>
    <w:rsid w:val="00160D1F"/>
    <w:rsid w:val="001625EE"/>
    <w:rsid w:val="00162927"/>
    <w:rsid w:val="00165644"/>
    <w:rsid w:val="0017098C"/>
    <w:rsid w:val="001734F3"/>
    <w:rsid w:val="00175635"/>
    <w:rsid w:val="00175776"/>
    <w:rsid w:val="001776E1"/>
    <w:rsid w:val="001809F6"/>
    <w:rsid w:val="001817DA"/>
    <w:rsid w:val="00186035"/>
    <w:rsid w:val="0018766C"/>
    <w:rsid w:val="00187E07"/>
    <w:rsid w:val="001943A1"/>
    <w:rsid w:val="00197F93"/>
    <w:rsid w:val="001A07D1"/>
    <w:rsid w:val="001B2347"/>
    <w:rsid w:val="001B2AB5"/>
    <w:rsid w:val="001B3141"/>
    <w:rsid w:val="001B7AEB"/>
    <w:rsid w:val="001C1EEF"/>
    <w:rsid w:val="001C3482"/>
    <w:rsid w:val="001C6C41"/>
    <w:rsid w:val="001C7112"/>
    <w:rsid w:val="001D030C"/>
    <w:rsid w:val="001D1704"/>
    <w:rsid w:val="001D2C70"/>
    <w:rsid w:val="001D38FC"/>
    <w:rsid w:val="001D50C0"/>
    <w:rsid w:val="001D5C61"/>
    <w:rsid w:val="001E1576"/>
    <w:rsid w:val="001E18FF"/>
    <w:rsid w:val="001E2F76"/>
    <w:rsid w:val="001E3934"/>
    <w:rsid w:val="001E7F21"/>
    <w:rsid w:val="001F119C"/>
    <w:rsid w:val="001F12B0"/>
    <w:rsid w:val="001F5AD0"/>
    <w:rsid w:val="002010CC"/>
    <w:rsid w:val="00202848"/>
    <w:rsid w:val="00211B6D"/>
    <w:rsid w:val="00212FC6"/>
    <w:rsid w:val="00215A5E"/>
    <w:rsid w:val="002211A7"/>
    <w:rsid w:val="00230ADD"/>
    <w:rsid w:val="00231DA2"/>
    <w:rsid w:val="0023243B"/>
    <w:rsid w:val="00237187"/>
    <w:rsid w:val="00240D1A"/>
    <w:rsid w:val="0024283F"/>
    <w:rsid w:val="00243F6E"/>
    <w:rsid w:val="00255927"/>
    <w:rsid w:val="00256D48"/>
    <w:rsid w:val="0025713B"/>
    <w:rsid w:val="00266A3C"/>
    <w:rsid w:val="00270878"/>
    <w:rsid w:val="00271307"/>
    <w:rsid w:val="00271A7C"/>
    <w:rsid w:val="00275E11"/>
    <w:rsid w:val="00276153"/>
    <w:rsid w:val="002762CE"/>
    <w:rsid w:val="00276D02"/>
    <w:rsid w:val="00276EB9"/>
    <w:rsid w:val="00282B9A"/>
    <w:rsid w:val="00286A5A"/>
    <w:rsid w:val="0028720A"/>
    <w:rsid w:val="00294EAE"/>
    <w:rsid w:val="002A0F8A"/>
    <w:rsid w:val="002A11B8"/>
    <w:rsid w:val="002A1EBA"/>
    <w:rsid w:val="002A2720"/>
    <w:rsid w:val="002A545A"/>
    <w:rsid w:val="002B5668"/>
    <w:rsid w:val="002B6466"/>
    <w:rsid w:val="002C1602"/>
    <w:rsid w:val="002D1130"/>
    <w:rsid w:val="002D12B4"/>
    <w:rsid w:val="002D296A"/>
    <w:rsid w:val="002D558E"/>
    <w:rsid w:val="002D6D7F"/>
    <w:rsid w:val="002E05CE"/>
    <w:rsid w:val="002E0B28"/>
    <w:rsid w:val="002E22FC"/>
    <w:rsid w:val="002E265A"/>
    <w:rsid w:val="002E3B06"/>
    <w:rsid w:val="002E69BB"/>
    <w:rsid w:val="002F0E80"/>
    <w:rsid w:val="002F1355"/>
    <w:rsid w:val="002F16F7"/>
    <w:rsid w:val="002F26C3"/>
    <w:rsid w:val="002F4BAF"/>
    <w:rsid w:val="00301C5E"/>
    <w:rsid w:val="00302C01"/>
    <w:rsid w:val="00303320"/>
    <w:rsid w:val="00303833"/>
    <w:rsid w:val="003056B8"/>
    <w:rsid w:val="0030682C"/>
    <w:rsid w:val="0030703D"/>
    <w:rsid w:val="00307775"/>
    <w:rsid w:val="003105A2"/>
    <w:rsid w:val="0031332F"/>
    <w:rsid w:val="0031624E"/>
    <w:rsid w:val="00316361"/>
    <w:rsid w:val="00317B6C"/>
    <w:rsid w:val="003207FF"/>
    <w:rsid w:val="003261FD"/>
    <w:rsid w:val="00326C99"/>
    <w:rsid w:val="003347AE"/>
    <w:rsid w:val="00337829"/>
    <w:rsid w:val="00341ADF"/>
    <w:rsid w:val="00341D46"/>
    <w:rsid w:val="00346211"/>
    <w:rsid w:val="0034753D"/>
    <w:rsid w:val="00352B6D"/>
    <w:rsid w:val="00353996"/>
    <w:rsid w:val="00353BB8"/>
    <w:rsid w:val="00353D2E"/>
    <w:rsid w:val="00356FDA"/>
    <w:rsid w:val="00357C0A"/>
    <w:rsid w:val="003615F9"/>
    <w:rsid w:val="00361E00"/>
    <w:rsid w:val="003625C2"/>
    <w:rsid w:val="00363AED"/>
    <w:rsid w:val="003645A6"/>
    <w:rsid w:val="00366075"/>
    <w:rsid w:val="003664CE"/>
    <w:rsid w:val="00374332"/>
    <w:rsid w:val="00380AB0"/>
    <w:rsid w:val="003825B0"/>
    <w:rsid w:val="00387A43"/>
    <w:rsid w:val="00387FBC"/>
    <w:rsid w:val="00390653"/>
    <w:rsid w:val="0039594A"/>
    <w:rsid w:val="00397464"/>
    <w:rsid w:val="003A03EA"/>
    <w:rsid w:val="003A2B92"/>
    <w:rsid w:val="003A2C80"/>
    <w:rsid w:val="003A2DF0"/>
    <w:rsid w:val="003A51C6"/>
    <w:rsid w:val="003B57E8"/>
    <w:rsid w:val="003B5BA2"/>
    <w:rsid w:val="003C2FB5"/>
    <w:rsid w:val="003C4161"/>
    <w:rsid w:val="003C61A5"/>
    <w:rsid w:val="003C69B3"/>
    <w:rsid w:val="003C74AC"/>
    <w:rsid w:val="003D202A"/>
    <w:rsid w:val="003D4E09"/>
    <w:rsid w:val="003D7C53"/>
    <w:rsid w:val="003E5EB3"/>
    <w:rsid w:val="003F215B"/>
    <w:rsid w:val="003F2B40"/>
    <w:rsid w:val="003F5571"/>
    <w:rsid w:val="003F5DCC"/>
    <w:rsid w:val="003F7222"/>
    <w:rsid w:val="00402C35"/>
    <w:rsid w:val="0040420C"/>
    <w:rsid w:val="00404DA1"/>
    <w:rsid w:val="00414052"/>
    <w:rsid w:val="00414885"/>
    <w:rsid w:val="00421BB9"/>
    <w:rsid w:val="004238C5"/>
    <w:rsid w:val="00424F91"/>
    <w:rsid w:val="00426520"/>
    <w:rsid w:val="00427A18"/>
    <w:rsid w:val="004302D4"/>
    <w:rsid w:val="00434518"/>
    <w:rsid w:val="004439E5"/>
    <w:rsid w:val="0044447D"/>
    <w:rsid w:val="004459F6"/>
    <w:rsid w:val="004540EA"/>
    <w:rsid w:val="00457084"/>
    <w:rsid w:val="004638E4"/>
    <w:rsid w:val="00470ADB"/>
    <w:rsid w:val="00470C59"/>
    <w:rsid w:val="00470FF0"/>
    <w:rsid w:val="00472438"/>
    <w:rsid w:val="00473553"/>
    <w:rsid w:val="00473614"/>
    <w:rsid w:val="0047478E"/>
    <w:rsid w:val="00476213"/>
    <w:rsid w:val="004821D0"/>
    <w:rsid w:val="00487C3B"/>
    <w:rsid w:val="00491F82"/>
    <w:rsid w:val="00492E0D"/>
    <w:rsid w:val="00494A2E"/>
    <w:rsid w:val="00494B69"/>
    <w:rsid w:val="00495ACA"/>
    <w:rsid w:val="004A16C1"/>
    <w:rsid w:val="004B02C2"/>
    <w:rsid w:val="004B09CE"/>
    <w:rsid w:val="004B15A5"/>
    <w:rsid w:val="004B4C87"/>
    <w:rsid w:val="004C1CF9"/>
    <w:rsid w:val="004C3CE7"/>
    <w:rsid w:val="004D1610"/>
    <w:rsid w:val="004E0B9F"/>
    <w:rsid w:val="004E1182"/>
    <w:rsid w:val="004E32CF"/>
    <w:rsid w:val="004E3C13"/>
    <w:rsid w:val="004E3DB1"/>
    <w:rsid w:val="004E545E"/>
    <w:rsid w:val="004E75CE"/>
    <w:rsid w:val="004F0757"/>
    <w:rsid w:val="004F53CA"/>
    <w:rsid w:val="00502018"/>
    <w:rsid w:val="00502FC6"/>
    <w:rsid w:val="00505518"/>
    <w:rsid w:val="0050630F"/>
    <w:rsid w:val="00515045"/>
    <w:rsid w:val="00516556"/>
    <w:rsid w:val="00520F4D"/>
    <w:rsid w:val="00527662"/>
    <w:rsid w:val="00542702"/>
    <w:rsid w:val="00546228"/>
    <w:rsid w:val="00547650"/>
    <w:rsid w:val="00547AC8"/>
    <w:rsid w:val="00547DDB"/>
    <w:rsid w:val="00551769"/>
    <w:rsid w:val="0056424A"/>
    <w:rsid w:val="00565139"/>
    <w:rsid w:val="00570009"/>
    <w:rsid w:val="0057198F"/>
    <w:rsid w:val="005755A9"/>
    <w:rsid w:val="0057629A"/>
    <w:rsid w:val="005765E2"/>
    <w:rsid w:val="00577100"/>
    <w:rsid w:val="0058093D"/>
    <w:rsid w:val="00580E52"/>
    <w:rsid w:val="005823E0"/>
    <w:rsid w:val="00584534"/>
    <w:rsid w:val="005868FC"/>
    <w:rsid w:val="00586B2B"/>
    <w:rsid w:val="005917CA"/>
    <w:rsid w:val="00592A2A"/>
    <w:rsid w:val="00595982"/>
    <w:rsid w:val="0059788B"/>
    <w:rsid w:val="005A47A3"/>
    <w:rsid w:val="005A4DF2"/>
    <w:rsid w:val="005B5009"/>
    <w:rsid w:val="005B6036"/>
    <w:rsid w:val="005C1880"/>
    <w:rsid w:val="005C323E"/>
    <w:rsid w:val="005C55C7"/>
    <w:rsid w:val="005C6F71"/>
    <w:rsid w:val="005D0707"/>
    <w:rsid w:val="005D1DEC"/>
    <w:rsid w:val="005D2DB5"/>
    <w:rsid w:val="005D4959"/>
    <w:rsid w:val="005D4C5F"/>
    <w:rsid w:val="005D7082"/>
    <w:rsid w:val="005E0AD6"/>
    <w:rsid w:val="005E1ED8"/>
    <w:rsid w:val="005E6580"/>
    <w:rsid w:val="005F1950"/>
    <w:rsid w:val="005F49FD"/>
    <w:rsid w:val="005F6A2A"/>
    <w:rsid w:val="005F7D29"/>
    <w:rsid w:val="00605A3F"/>
    <w:rsid w:val="00612426"/>
    <w:rsid w:val="006131B4"/>
    <w:rsid w:val="00615128"/>
    <w:rsid w:val="00617735"/>
    <w:rsid w:val="00617937"/>
    <w:rsid w:val="00624C02"/>
    <w:rsid w:val="00625B99"/>
    <w:rsid w:val="00627799"/>
    <w:rsid w:val="006341D7"/>
    <w:rsid w:val="00635BB1"/>
    <w:rsid w:val="006367F6"/>
    <w:rsid w:val="00636E76"/>
    <w:rsid w:val="00637D1B"/>
    <w:rsid w:val="00640169"/>
    <w:rsid w:val="00642924"/>
    <w:rsid w:val="00643C77"/>
    <w:rsid w:val="00646E40"/>
    <w:rsid w:val="00652A6F"/>
    <w:rsid w:val="00654740"/>
    <w:rsid w:val="006556BB"/>
    <w:rsid w:val="00657C32"/>
    <w:rsid w:val="00660191"/>
    <w:rsid w:val="00660A3C"/>
    <w:rsid w:val="00664504"/>
    <w:rsid w:val="00667071"/>
    <w:rsid w:val="00673C0C"/>
    <w:rsid w:val="00675CB1"/>
    <w:rsid w:val="006800DD"/>
    <w:rsid w:val="006804F6"/>
    <w:rsid w:val="00680AFE"/>
    <w:rsid w:val="00680FF3"/>
    <w:rsid w:val="00682E9D"/>
    <w:rsid w:val="00683181"/>
    <w:rsid w:val="0068329F"/>
    <w:rsid w:val="00683C2B"/>
    <w:rsid w:val="00684720"/>
    <w:rsid w:val="00687794"/>
    <w:rsid w:val="00695870"/>
    <w:rsid w:val="0069601B"/>
    <w:rsid w:val="0069632F"/>
    <w:rsid w:val="006970D3"/>
    <w:rsid w:val="006A0A84"/>
    <w:rsid w:val="006A2465"/>
    <w:rsid w:val="006A300E"/>
    <w:rsid w:val="006A5563"/>
    <w:rsid w:val="006A6864"/>
    <w:rsid w:val="006A6E05"/>
    <w:rsid w:val="006B06EF"/>
    <w:rsid w:val="006B6869"/>
    <w:rsid w:val="006B7428"/>
    <w:rsid w:val="006C3E21"/>
    <w:rsid w:val="006C7156"/>
    <w:rsid w:val="006D057C"/>
    <w:rsid w:val="006D06A5"/>
    <w:rsid w:val="006D176B"/>
    <w:rsid w:val="006D1E2B"/>
    <w:rsid w:val="006D3B15"/>
    <w:rsid w:val="006D5EAB"/>
    <w:rsid w:val="006D743D"/>
    <w:rsid w:val="006E146E"/>
    <w:rsid w:val="006E3A61"/>
    <w:rsid w:val="006E65A0"/>
    <w:rsid w:val="006F52A9"/>
    <w:rsid w:val="006F69F6"/>
    <w:rsid w:val="007010F3"/>
    <w:rsid w:val="007020CE"/>
    <w:rsid w:val="0070691F"/>
    <w:rsid w:val="00706DA5"/>
    <w:rsid w:val="007100E4"/>
    <w:rsid w:val="00711985"/>
    <w:rsid w:val="00712A1F"/>
    <w:rsid w:val="00716E8E"/>
    <w:rsid w:val="00720D7A"/>
    <w:rsid w:val="0072177E"/>
    <w:rsid w:val="007225BC"/>
    <w:rsid w:val="00722FFB"/>
    <w:rsid w:val="00724E59"/>
    <w:rsid w:val="00725625"/>
    <w:rsid w:val="00725F35"/>
    <w:rsid w:val="00732AD1"/>
    <w:rsid w:val="007359DE"/>
    <w:rsid w:val="00736384"/>
    <w:rsid w:val="007370F3"/>
    <w:rsid w:val="00737C2F"/>
    <w:rsid w:val="0074689E"/>
    <w:rsid w:val="00751C65"/>
    <w:rsid w:val="00754151"/>
    <w:rsid w:val="00755282"/>
    <w:rsid w:val="00755630"/>
    <w:rsid w:val="00757415"/>
    <w:rsid w:val="007621B3"/>
    <w:rsid w:val="007639ED"/>
    <w:rsid w:val="00763E50"/>
    <w:rsid w:val="00771FB6"/>
    <w:rsid w:val="00772E33"/>
    <w:rsid w:val="00773BEA"/>
    <w:rsid w:val="00773DFD"/>
    <w:rsid w:val="007777CF"/>
    <w:rsid w:val="00787066"/>
    <w:rsid w:val="00795C7B"/>
    <w:rsid w:val="00796FA1"/>
    <w:rsid w:val="007A2D93"/>
    <w:rsid w:val="007A30AE"/>
    <w:rsid w:val="007B0877"/>
    <w:rsid w:val="007B303F"/>
    <w:rsid w:val="007B3D99"/>
    <w:rsid w:val="007C0C46"/>
    <w:rsid w:val="007C1EB7"/>
    <w:rsid w:val="007D0198"/>
    <w:rsid w:val="007D4D57"/>
    <w:rsid w:val="007D4DE7"/>
    <w:rsid w:val="007D5076"/>
    <w:rsid w:val="007D5396"/>
    <w:rsid w:val="007E0961"/>
    <w:rsid w:val="007E1B4F"/>
    <w:rsid w:val="007E2DB0"/>
    <w:rsid w:val="007F1CCF"/>
    <w:rsid w:val="007F34DB"/>
    <w:rsid w:val="007F788F"/>
    <w:rsid w:val="00801A24"/>
    <w:rsid w:val="00817C84"/>
    <w:rsid w:val="00817CA0"/>
    <w:rsid w:val="0082306F"/>
    <w:rsid w:val="008232D1"/>
    <w:rsid w:val="0082533A"/>
    <w:rsid w:val="008274AD"/>
    <w:rsid w:val="008314FD"/>
    <w:rsid w:val="00832805"/>
    <w:rsid w:val="00833369"/>
    <w:rsid w:val="008350DD"/>
    <w:rsid w:val="0083613C"/>
    <w:rsid w:val="00841499"/>
    <w:rsid w:val="00841ECF"/>
    <w:rsid w:val="00843488"/>
    <w:rsid w:val="008441A0"/>
    <w:rsid w:val="00844AE0"/>
    <w:rsid w:val="00847F3E"/>
    <w:rsid w:val="00853FC0"/>
    <w:rsid w:val="0085536B"/>
    <w:rsid w:val="00856DDB"/>
    <w:rsid w:val="00857A07"/>
    <w:rsid w:val="0086173E"/>
    <w:rsid w:val="008657F0"/>
    <w:rsid w:val="00866D86"/>
    <w:rsid w:val="00867D6B"/>
    <w:rsid w:val="00871716"/>
    <w:rsid w:val="00881CE8"/>
    <w:rsid w:val="00882BC4"/>
    <w:rsid w:val="00882C69"/>
    <w:rsid w:val="00894DF8"/>
    <w:rsid w:val="00894FB9"/>
    <w:rsid w:val="008958FD"/>
    <w:rsid w:val="00896877"/>
    <w:rsid w:val="008A1D9F"/>
    <w:rsid w:val="008A24F4"/>
    <w:rsid w:val="008A50F8"/>
    <w:rsid w:val="008B444F"/>
    <w:rsid w:val="008B71A5"/>
    <w:rsid w:val="008B7BCD"/>
    <w:rsid w:val="008C02B3"/>
    <w:rsid w:val="008C4DDF"/>
    <w:rsid w:val="008C5EF6"/>
    <w:rsid w:val="008C77FF"/>
    <w:rsid w:val="008D3B9B"/>
    <w:rsid w:val="008D654D"/>
    <w:rsid w:val="008D6B96"/>
    <w:rsid w:val="008E3B4A"/>
    <w:rsid w:val="008E3CD4"/>
    <w:rsid w:val="008E7B41"/>
    <w:rsid w:val="008F0E44"/>
    <w:rsid w:val="008F4820"/>
    <w:rsid w:val="008F5447"/>
    <w:rsid w:val="008F5952"/>
    <w:rsid w:val="008F700D"/>
    <w:rsid w:val="008F7E6F"/>
    <w:rsid w:val="0090150D"/>
    <w:rsid w:val="0090613F"/>
    <w:rsid w:val="0090770E"/>
    <w:rsid w:val="00915E08"/>
    <w:rsid w:val="00915FDB"/>
    <w:rsid w:val="00923EE1"/>
    <w:rsid w:val="00924455"/>
    <w:rsid w:val="00927704"/>
    <w:rsid w:val="00927E0B"/>
    <w:rsid w:val="00930369"/>
    <w:rsid w:val="009346B2"/>
    <w:rsid w:val="009465E5"/>
    <w:rsid w:val="00950575"/>
    <w:rsid w:val="009569AB"/>
    <w:rsid w:val="00957F72"/>
    <w:rsid w:val="00961F2C"/>
    <w:rsid w:val="009622E6"/>
    <w:rsid w:val="009636DD"/>
    <w:rsid w:val="00963EE8"/>
    <w:rsid w:val="00965A4C"/>
    <w:rsid w:val="00971899"/>
    <w:rsid w:val="00975432"/>
    <w:rsid w:val="0097691F"/>
    <w:rsid w:val="00977118"/>
    <w:rsid w:val="00987C93"/>
    <w:rsid w:val="0099054F"/>
    <w:rsid w:val="00993BFD"/>
    <w:rsid w:val="00996733"/>
    <w:rsid w:val="00996E8F"/>
    <w:rsid w:val="00997FBE"/>
    <w:rsid w:val="009A1794"/>
    <w:rsid w:val="009A5220"/>
    <w:rsid w:val="009B07C3"/>
    <w:rsid w:val="009B1420"/>
    <w:rsid w:val="009B1C87"/>
    <w:rsid w:val="009B47A8"/>
    <w:rsid w:val="009B4CCE"/>
    <w:rsid w:val="009B4DCA"/>
    <w:rsid w:val="009B675C"/>
    <w:rsid w:val="009C51DA"/>
    <w:rsid w:val="009D05C5"/>
    <w:rsid w:val="009D0D4A"/>
    <w:rsid w:val="009D2C21"/>
    <w:rsid w:val="009D53F1"/>
    <w:rsid w:val="009E641D"/>
    <w:rsid w:val="009E7704"/>
    <w:rsid w:val="009F0C41"/>
    <w:rsid w:val="009F0C7E"/>
    <w:rsid w:val="009F1104"/>
    <w:rsid w:val="009F212B"/>
    <w:rsid w:val="009F2C61"/>
    <w:rsid w:val="009F2DAD"/>
    <w:rsid w:val="009F7D87"/>
    <w:rsid w:val="00A00C42"/>
    <w:rsid w:val="00A2076E"/>
    <w:rsid w:val="00A23B00"/>
    <w:rsid w:val="00A27D75"/>
    <w:rsid w:val="00A407E4"/>
    <w:rsid w:val="00A40D52"/>
    <w:rsid w:val="00A43039"/>
    <w:rsid w:val="00A45F3D"/>
    <w:rsid w:val="00A55923"/>
    <w:rsid w:val="00A559C5"/>
    <w:rsid w:val="00A56017"/>
    <w:rsid w:val="00A60C0A"/>
    <w:rsid w:val="00A62FD9"/>
    <w:rsid w:val="00A64596"/>
    <w:rsid w:val="00A6497C"/>
    <w:rsid w:val="00A64F91"/>
    <w:rsid w:val="00A656EB"/>
    <w:rsid w:val="00A678C4"/>
    <w:rsid w:val="00A67D12"/>
    <w:rsid w:val="00A72D7A"/>
    <w:rsid w:val="00A7531C"/>
    <w:rsid w:val="00A75F30"/>
    <w:rsid w:val="00A7755E"/>
    <w:rsid w:val="00A8491B"/>
    <w:rsid w:val="00A87611"/>
    <w:rsid w:val="00A87B3D"/>
    <w:rsid w:val="00A87B49"/>
    <w:rsid w:val="00A912C6"/>
    <w:rsid w:val="00A91657"/>
    <w:rsid w:val="00A92A34"/>
    <w:rsid w:val="00AA0A94"/>
    <w:rsid w:val="00AA31BB"/>
    <w:rsid w:val="00AA4793"/>
    <w:rsid w:val="00AA6214"/>
    <w:rsid w:val="00AB4D3E"/>
    <w:rsid w:val="00AB7C2C"/>
    <w:rsid w:val="00AB7FD8"/>
    <w:rsid w:val="00AC423C"/>
    <w:rsid w:val="00AC4494"/>
    <w:rsid w:val="00AC62EC"/>
    <w:rsid w:val="00AC7521"/>
    <w:rsid w:val="00AC7D2D"/>
    <w:rsid w:val="00AD000E"/>
    <w:rsid w:val="00AD69B9"/>
    <w:rsid w:val="00AD6C94"/>
    <w:rsid w:val="00AE2BEF"/>
    <w:rsid w:val="00AF2750"/>
    <w:rsid w:val="00AF389B"/>
    <w:rsid w:val="00AF3B9D"/>
    <w:rsid w:val="00AF7B18"/>
    <w:rsid w:val="00B0099E"/>
    <w:rsid w:val="00B048F6"/>
    <w:rsid w:val="00B065D0"/>
    <w:rsid w:val="00B07F1B"/>
    <w:rsid w:val="00B24587"/>
    <w:rsid w:val="00B30D8D"/>
    <w:rsid w:val="00B312F1"/>
    <w:rsid w:val="00B32131"/>
    <w:rsid w:val="00B35F28"/>
    <w:rsid w:val="00B41174"/>
    <w:rsid w:val="00B456D5"/>
    <w:rsid w:val="00B45781"/>
    <w:rsid w:val="00B457BA"/>
    <w:rsid w:val="00B4588B"/>
    <w:rsid w:val="00B46100"/>
    <w:rsid w:val="00B479A8"/>
    <w:rsid w:val="00B52A13"/>
    <w:rsid w:val="00B53DCB"/>
    <w:rsid w:val="00B62197"/>
    <w:rsid w:val="00B64702"/>
    <w:rsid w:val="00B64F53"/>
    <w:rsid w:val="00B653F4"/>
    <w:rsid w:val="00B6596A"/>
    <w:rsid w:val="00B65AE4"/>
    <w:rsid w:val="00B6638F"/>
    <w:rsid w:val="00B715F0"/>
    <w:rsid w:val="00B72138"/>
    <w:rsid w:val="00B744B6"/>
    <w:rsid w:val="00B74CF2"/>
    <w:rsid w:val="00B806C1"/>
    <w:rsid w:val="00B81C42"/>
    <w:rsid w:val="00B84D2E"/>
    <w:rsid w:val="00B9032B"/>
    <w:rsid w:val="00B90689"/>
    <w:rsid w:val="00B91198"/>
    <w:rsid w:val="00BA57F9"/>
    <w:rsid w:val="00BA6FFD"/>
    <w:rsid w:val="00BB6ABB"/>
    <w:rsid w:val="00BB7280"/>
    <w:rsid w:val="00BC35AD"/>
    <w:rsid w:val="00BC52D8"/>
    <w:rsid w:val="00BC715F"/>
    <w:rsid w:val="00BC7575"/>
    <w:rsid w:val="00BD0639"/>
    <w:rsid w:val="00BD1C99"/>
    <w:rsid w:val="00BD6F0C"/>
    <w:rsid w:val="00BE5B55"/>
    <w:rsid w:val="00BF0F26"/>
    <w:rsid w:val="00BF21D7"/>
    <w:rsid w:val="00C003AB"/>
    <w:rsid w:val="00C00637"/>
    <w:rsid w:val="00C0212D"/>
    <w:rsid w:val="00C03051"/>
    <w:rsid w:val="00C05C89"/>
    <w:rsid w:val="00C07D1E"/>
    <w:rsid w:val="00C15379"/>
    <w:rsid w:val="00C1730F"/>
    <w:rsid w:val="00C178E6"/>
    <w:rsid w:val="00C22731"/>
    <w:rsid w:val="00C262EB"/>
    <w:rsid w:val="00C33954"/>
    <w:rsid w:val="00C339E8"/>
    <w:rsid w:val="00C341D4"/>
    <w:rsid w:val="00C3547F"/>
    <w:rsid w:val="00C41920"/>
    <w:rsid w:val="00C428B9"/>
    <w:rsid w:val="00C45BB2"/>
    <w:rsid w:val="00C50551"/>
    <w:rsid w:val="00C544A8"/>
    <w:rsid w:val="00C60547"/>
    <w:rsid w:val="00C6101A"/>
    <w:rsid w:val="00C6180E"/>
    <w:rsid w:val="00C6390F"/>
    <w:rsid w:val="00C65814"/>
    <w:rsid w:val="00C66324"/>
    <w:rsid w:val="00C71B61"/>
    <w:rsid w:val="00C720F5"/>
    <w:rsid w:val="00C75AEE"/>
    <w:rsid w:val="00C83C0E"/>
    <w:rsid w:val="00C84DDE"/>
    <w:rsid w:val="00C87A4D"/>
    <w:rsid w:val="00C9131E"/>
    <w:rsid w:val="00C92CBF"/>
    <w:rsid w:val="00C9322C"/>
    <w:rsid w:val="00C95826"/>
    <w:rsid w:val="00C96A65"/>
    <w:rsid w:val="00C97BA6"/>
    <w:rsid w:val="00CA1A1B"/>
    <w:rsid w:val="00CA4446"/>
    <w:rsid w:val="00CA5BB7"/>
    <w:rsid w:val="00CB24F6"/>
    <w:rsid w:val="00CB452F"/>
    <w:rsid w:val="00CC01BC"/>
    <w:rsid w:val="00CC1C82"/>
    <w:rsid w:val="00CC3B97"/>
    <w:rsid w:val="00CC429F"/>
    <w:rsid w:val="00CC63B3"/>
    <w:rsid w:val="00CC6842"/>
    <w:rsid w:val="00CC79B9"/>
    <w:rsid w:val="00CD16D3"/>
    <w:rsid w:val="00CD1BF0"/>
    <w:rsid w:val="00CE1B97"/>
    <w:rsid w:val="00CE768F"/>
    <w:rsid w:val="00CF26FA"/>
    <w:rsid w:val="00CF2840"/>
    <w:rsid w:val="00D03415"/>
    <w:rsid w:val="00D0462E"/>
    <w:rsid w:val="00D1082F"/>
    <w:rsid w:val="00D10E62"/>
    <w:rsid w:val="00D119EC"/>
    <w:rsid w:val="00D12B42"/>
    <w:rsid w:val="00D1656A"/>
    <w:rsid w:val="00D20AC4"/>
    <w:rsid w:val="00D22CEC"/>
    <w:rsid w:val="00D2585D"/>
    <w:rsid w:val="00D26B88"/>
    <w:rsid w:val="00D33634"/>
    <w:rsid w:val="00D34E77"/>
    <w:rsid w:val="00D3665D"/>
    <w:rsid w:val="00D43D44"/>
    <w:rsid w:val="00D51338"/>
    <w:rsid w:val="00D60D73"/>
    <w:rsid w:val="00D667F7"/>
    <w:rsid w:val="00D7306E"/>
    <w:rsid w:val="00D924B9"/>
    <w:rsid w:val="00D9592C"/>
    <w:rsid w:val="00D95C65"/>
    <w:rsid w:val="00D97897"/>
    <w:rsid w:val="00DA0151"/>
    <w:rsid w:val="00DB3EC1"/>
    <w:rsid w:val="00DB65D6"/>
    <w:rsid w:val="00DB67E4"/>
    <w:rsid w:val="00DC245B"/>
    <w:rsid w:val="00DC25E6"/>
    <w:rsid w:val="00DC2E78"/>
    <w:rsid w:val="00DD0378"/>
    <w:rsid w:val="00DD30C2"/>
    <w:rsid w:val="00DD5406"/>
    <w:rsid w:val="00DE0DCA"/>
    <w:rsid w:val="00DE19B0"/>
    <w:rsid w:val="00DE42F6"/>
    <w:rsid w:val="00DE52A6"/>
    <w:rsid w:val="00DE5D78"/>
    <w:rsid w:val="00DE6124"/>
    <w:rsid w:val="00DE7FD0"/>
    <w:rsid w:val="00DF04DB"/>
    <w:rsid w:val="00DF2F1D"/>
    <w:rsid w:val="00DF7DD2"/>
    <w:rsid w:val="00E009F7"/>
    <w:rsid w:val="00E03EFA"/>
    <w:rsid w:val="00E1575C"/>
    <w:rsid w:val="00E171E3"/>
    <w:rsid w:val="00E2796D"/>
    <w:rsid w:val="00E36BD6"/>
    <w:rsid w:val="00E426ED"/>
    <w:rsid w:val="00E521E2"/>
    <w:rsid w:val="00E53365"/>
    <w:rsid w:val="00E53D00"/>
    <w:rsid w:val="00E554AF"/>
    <w:rsid w:val="00E63992"/>
    <w:rsid w:val="00E65130"/>
    <w:rsid w:val="00E657B9"/>
    <w:rsid w:val="00E65B53"/>
    <w:rsid w:val="00E71FD6"/>
    <w:rsid w:val="00E727D5"/>
    <w:rsid w:val="00E7644C"/>
    <w:rsid w:val="00E800F4"/>
    <w:rsid w:val="00E84CDA"/>
    <w:rsid w:val="00E868B5"/>
    <w:rsid w:val="00E93758"/>
    <w:rsid w:val="00E938AD"/>
    <w:rsid w:val="00E93F04"/>
    <w:rsid w:val="00E97528"/>
    <w:rsid w:val="00EA342D"/>
    <w:rsid w:val="00EA77F9"/>
    <w:rsid w:val="00EB1AC0"/>
    <w:rsid w:val="00EB3CE6"/>
    <w:rsid w:val="00EB40E3"/>
    <w:rsid w:val="00EC59E2"/>
    <w:rsid w:val="00EC658E"/>
    <w:rsid w:val="00ED504D"/>
    <w:rsid w:val="00ED5A8A"/>
    <w:rsid w:val="00ED6ACC"/>
    <w:rsid w:val="00EE0BB6"/>
    <w:rsid w:val="00EE2467"/>
    <w:rsid w:val="00EF4350"/>
    <w:rsid w:val="00EF4ED5"/>
    <w:rsid w:val="00EF5FCA"/>
    <w:rsid w:val="00EF6920"/>
    <w:rsid w:val="00EF77D1"/>
    <w:rsid w:val="00F0157D"/>
    <w:rsid w:val="00F03806"/>
    <w:rsid w:val="00F061B0"/>
    <w:rsid w:val="00F0707B"/>
    <w:rsid w:val="00F113D5"/>
    <w:rsid w:val="00F117E1"/>
    <w:rsid w:val="00F13E31"/>
    <w:rsid w:val="00F167D4"/>
    <w:rsid w:val="00F2223E"/>
    <w:rsid w:val="00F23EB5"/>
    <w:rsid w:val="00F30C22"/>
    <w:rsid w:val="00F31A6C"/>
    <w:rsid w:val="00F33F02"/>
    <w:rsid w:val="00F3644E"/>
    <w:rsid w:val="00F365ED"/>
    <w:rsid w:val="00F42594"/>
    <w:rsid w:val="00F44730"/>
    <w:rsid w:val="00F464A2"/>
    <w:rsid w:val="00F46F03"/>
    <w:rsid w:val="00F470C8"/>
    <w:rsid w:val="00F5536B"/>
    <w:rsid w:val="00F600F9"/>
    <w:rsid w:val="00F61E3D"/>
    <w:rsid w:val="00F62916"/>
    <w:rsid w:val="00F672AC"/>
    <w:rsid w:val="00F700AE"/>
    <w:rsid w:val="00F70A04"/>
    <w:rsid w:val="00F70C92"/>
    <w:rsid w:val="00F72552"/>
    <w:rsid w:val="00F846BB"/>
    <w:rsid w:val="00F86D1D"/>
    <w:rsid w:val="00F91663"/>
    <w:rsid w:val="00F96449"/>
    <w:rsid w:val="00F968DA"/>
    <w:rsid w:val="00F96E7F"/>
    <w:rsid w:val="00FA0E6A"/>
    <w:rsid w:val="00FA1BBA"/>
    <w:rsid w:val="00FA4141"/>
    <w:rsid w:val="00FA587C"/>
    <w:rsid w:val="00FA5FDD"/>
    <w:rsid w:val="00FB1F17"/>
    <w:rsid w:val="00FB20AE"/>
    <w:rsid w:val="00FB76F7"/>
    <w:rsid w:val="00FC396B"/>
    <w:rsid w:val="00FC437D"/>
    <w:rsid w:val="00FC7BA8"/>
    <w:rsid w:val="00FD2E57"/>
    <w:rsid w:val="00FD2EFF"/>
    <w:rsid w:val="00FE0391"/>
    <w:rsid w:val="00FE079C"/>
    <w:rsid w:val="00FE378E"/>
    <w:rsid w:val="00FE3968"/>
    <w:rsid w:val="00FE5308"/>
    <w:rsid w:val="00FF02B1"/>
    <w:rsid w:val="00FF1C2B"/>
    <w:rsid w:val="00FF2135"/>
    <w:rsid w:val="00FF25EB"/>
    <w:rsid w:val="00FF274E"/>
    <w:rsid w:val="00FF3330"/>
    <w:rsid w:val="00FF35DC"/>
    <w:rsid w:val="00FF3C0B"/>
    <w:rsid w:val="00FF420D"/>
    <w:rsid w:val="00FF4A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EF015"/>
  <w15:docId w15:val="{FD6E1513-03CE-4B4B-A51F-D8466C76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1">
    <w:lsdException w:name="heading 1" w:qFormat="1"/>
    <w:lsdException w:name="heading 2" w:uiPriority="9" w:qFormat="1"/>
    <w:lsdException w:name="heading 3"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iPriority="9" w:unhideWhenUsed="1"/>
    <w:lsdException w:name="annotation text" w:locked="1" w:semiHidden="1" w:unhideWhenUsed="1"/>
    <w:lsdException w:name="header" w:semiHidden="1" w:unhideWhenUsed="1"/>
    <w:lsdException w:name="footer" w:semiHidden="1" w:uiPriority="99" w:unhideWhenUsed="1"/>
    <w:lsdException w:name="index heading" w:locked="1" w:semiHidden="1" w:uiPriority="9" w:unhideWhenUsed="1"/>
    <w:lsdException w:name="caption" w:locked="1" w:semiHidden="1" w:unhideWhenUsed="1" w:qFormat="1"/>
    <w:lsdException w:name="table of figures" w:semiHidden="1" w:uiPriority="99" w:unhideWhenUsed="1"/>
    <w:lsdException w:name="envelope address" w:locked="1" w:semiHidden="1" w:uiPriority="9" w:unhideWhenUsed="1"/>
    <w:lsdException w:name="envelope return" w:semiHidden="1" w:unhideWhenUsed="1"/>
    <w:lsdException w:name="footnote reference" w:semiHidden="1" w:uiPriority="9" w:unhideWhenUsed="1"/>
    <w:lsdException w:name="annotation reference" w:locked="1" w:semiHidden="1" w:unhideWhenUsed="1"/>
    <w:lsdException w:name="line number" w:locked="1" w:semiHidden="1" w:uiPriority="9" w:unhideWhenUsed="1"/>
    <w:lsdException w:name="page number" w:semiHidden="1" w:uiPriority="9" w:unhideWhenUsed="1"/>
    <w:lsdException w:name="endnote reference" w:locked="1" w:semiHidden="1" w:uiPriority="9" w:unhideWhenUsed="1"/>
    <w:lsdException w:name="endnote text" w:locked="1" w:semiHidden="1" w:uiPriority="9" w:unhideWhenUsed="1"/>
    <w:lsdException w:name="table of authorities" w:locked="1" w:semiHidden="1" w:unhideWhenUsed="1"/>
    <w:lsdException w:name="macro" w:locked="1" w:semiHidden="1" w:uiPriority="9" w:unhideWhenUsed="1"/>
    <w:lsdException w:name="toa heading" w:locked="1" w:semiHidden="1" w:uiPriority="9" w:unhideWhenUsed="1"/>
    <w:lsdException w:name="List" w:locked="1" w:semiHidden="1" w:unhideWhenUsed="1"/>
    <w:lsdException w:name="List Bullet" w:locked="1" w:semiHidden="1" w:unhideWhenUsed="1"/>
    <w:lsdException w:name="List Number" w:locked="1" w:uiPriority="9"/>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9" w:unhideWhenUsed="1"/>
    <w:lsdException w:name="List Number 3" w:locked="1" w:semiHidden="1" w:uiPriority="9" w:unhideWhenUsed="1"/>
    <w:lsdException w:name="List Number 4" w:locked="1" w:semiHidden="1" w:uiPriority="9" w:unhideWhenUsed="1"/>
    <w:lsdException w:name="List Number 5" w:locked="1" w:semiHidden="1" w:uiPriority="9" w:unhideWhenUsed="1"/>
    <w:lsdException w:name="Title" w:uiPriority="10" w:qFormat="1"/>
    <w:lsdException w:name="Closing" w:locked="1" w:semiHidden="1" w:uiPriority="9" w:unhideWhenUsed="1"/>
    <w:lsdException w:name="Signature" w:locked="1" w:semiHidden="1" w:uiPriority="9" w:unhideWhenUsed="1"/>
    <w:lsdException w:name="Default Paragraph Font" w:semiHidden="1" w:unhideWhenUsed="1"/>
    <w:lsdException w:name="Body Text" w:locked="1" w:semiHidden="1" w:unhideWhenUsed="1"/>
    <w:lsdException w:name="Body Text Indent" w:locked="1" w:semiHidden="1" w:uiPriority="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9" w:unhideWhenUsed="1"/>
    <w:lsdException w:name="Subtitle" w:locked="1" w:uiPriority="9" w:qFormat="1"/>
    <w:lsdException w:name="Salutation" w:locked="1" w:uiPriority="9"/>
    <w:lsdException w:name="Date" w:locked="1" w:uiPriority="9"/>
    <w:lsdException w:name="Body Text First Indent" w:locked="1" w:uiPriority="9"/>
    <w:lsdException w:name="Body Text First Indent 2" w:locked="1" w:semiHidden="1" w:uiPriority="9" w:unhideWhenUsed="1"/>
    <w:lsdException w:name="Note Heading" w:locked="1" w:semiHidden="1" w:uiPriority="9" w:unhideWhenUsed="1"/>
    <w:lsdException w:name="Body Text 2" w:locked="1" w:semiHidden="1" w:uiPriority="9" w:unhideWhenUsed="1"/>
    <w:lsdException w:name="Body Text 3" w:locked="1" w:semiHidden="1" w:uiPriority="99" w:unhideWhenUsed="1"/>
    <w:lsdException w:name="Body Text Indent 2" w:locked="1" w:semiHidden="1" w:uiPriority="9" w:unhideWhenUsed="1"/>
    <w:lsdException w:name="Body Text Indent 3" w:locked="1" w:semiHidden="1" w:uiPriority="9" w:unhideWhenUsed="1"/>
    <w:lsdException w:name="Block Text" w:locked="1" w:semiHidden="1" w:unhideWhenUsed="1"/>
    <w:lsdException w:name="Hyperlink" w:semiHidden="1" w:uiPriority="99" w:unhideWhenUsed="1"/>
    <w:lsdException w:name="FollowedHyperlink" w:semiHidden="1" w:uiPriority="9" w:unhideWhenUsed="1"/>
    <w:lsdException w:name="Strong" w:locked="1" w:uiPriority="22" w:qFormat="1"/>
    <w:lsdException w:name="Emphasis" w:locked="1" w:uiPriority="9" w:qFormat="1"/>
    <w:lsdException w:name="Document Map" w:locked="1" w:semiHidden="1" w:uiPriority="9" w:unhideWhenUsed="1"/>
    <w:lsdException w:name="Plain Text" w:locked="1" w:semiHidden="1" w:uiPriority="9" w:unhideWhenUsed="1"/>
    <w:lsdException w:name="E-mail Signature" w:locked="1" w:semiHidden="1" w:uiPriority="9" w:unhideWhenUsed="1"/>
    <w:lsdException w:name="HTML Top of Form" w:semiHidden="1" w:unhideWhenUsed="1"/>
    <w:lsdException w:name="HTML Bottom of Form" w:semiHidden="1" w:unhideWhenUsed="1"/>
    <w:lsdException w:name="Normal (Web)" w:semiHidden="1" w:unhideWhenUsed="1"/>
    <w:lsdException w:name="HTML Acronym" w:locked="1" w:semiHidden="1" w:uiPriority="9" w:unhideWhenUsed="1"/>
    <w:lsdException w:name="HTML Address" w:locked="1" w:semiHidden="1" w:uiPriority="9" w:unhideWhenUsed="1"/>
    <w:lsdException w:name="HTML Cite" w:locked="1" w:semiHidden="1" w:uiPriority="9" w:unhideWhenUsed="1"/>
    <w:lsdException w:name="HTML Code" w:locked="1" w:semiHidden="1" w:uiPriority="9" w:unhideWhenUsed="1"/>
    <w:lsdException w:name="HTML Definition" w:locked="1" w:semiHidden="1" w:uiPriority="9" w:unhideWhenUsed="1"/>
    <w:lsdException w:name="HTML Keyboard" w:locked="1" w:semiHidden="1" w:uiPriority="9" w:unhideWhenUsed="1"/>
    <w:lsdException w:name="HTML Preformatted" w:locked="1" w:semiHidden="1" w:uiPriority="9" w:unhideWhenUsed="1"/>
    <w:lsdException w:name="HTML Sample" w:locked="1" w:semiHidden="1" w:uiPriority="9" w:unhideWhenUsed="1"/>
    <w:lsdException w:name="HTML Typewriter" w:locked="1" w:semiHidden="1" w:uiPriority="9" w:unhideWhenUsed="1"/>
    <w:lsdException w:name="HTML Variable" w:locked="1" w:semiHidden="1" w:uiPriority="9"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9"/>
    <w:rsid w:val="001D50C0"/>
    <w:pPr>
      <w:jc w:val="both"/>
    </w:pPr>
    <w:rPr>
      <w:sz w:val="24"/>
    </w:rPr>
  </w:style>
  <w:style w:type="paragraph" w:styleId="Nadpis1">
    <w:name w:val="heading 1"/>
    <w:basedOn w:val="Normln"/>
    <w:next w:val="Normln"/>
    <w:uiPriority w:val="4"/>
    <w:semiHidden/>
    <w:qFormat/>
    <w:rsid w:val="00303833"/>
    <w:pPr>
      <w:keepNext/>
      <w:numPr>
        <w:numId w:val="2"/>
      </w:numPr>
      <w:spacing w:before="360" w:after="120"/>
      <w:outlineLvl w:val="0"/>
    </w:pPr>
    <w:rPr>
      <w:rFonts w:cs="Arial"/>
      <w:b/>
      <w:bCs/>
      <w:kern w:val="32"/>
      <w:sz w:val="28"/>
      <w:szCs w:val="32"/>
    </w:rPr>
  </w:style>
  <w:style w:type="paragraph" w:styleId="Nadpis2">
    <w:name w:val="heading 2"/>
    <w:basedOn w:val="Normln"/>
    <w:next w:val="Normln"/>
    <w:uiPriority w:val="9"/>
    <w:qFormat/>
    <w:rsid w:val="00706DA5"/>
    <w:pPr>
      <w:keepNext/>
      <w:numPr>
        <w:ilvl w:val="1"/>
        <w:numId w:val="1"/>
      </w:numPr>
      <w:spacing w:before="240" w:after="120"/>
      <w:outlineLvl w:val="1"/>
    </w:pPr>
    <w:rPr>
      <w:rFonts w:cs="Arial"/>
      <w:bCs/>
      <w:iCs/>
      <w:szCs w:val="28"/>
    </w:rPr>
  </w:style>
  <w:style w:type="paragraph" w:styleId="Nadpis3">
    <w:name w:val="heading 3"/>
    <w:basedOn w:val="Normln"/>
    <w:next w:val="Normln"/>
    <w:uiPriority w:val="4"/>
    <w:semiHidden/>
    <w:qFormat/>
    <w:rsid w:val="00706DA5"/>
    <w:pPr>
      <w:keepNext/>
      <w:numPr>
        <w:ilvl w:val="2"/>
        <w:numId w:val="1"/>
      </w:numPr>
      <w:spacing w:before="240" w:after="240"/>
      <w:outlineLvl w:val="2"/>
    </w:pPr>
    <w:rPr>
      <w:rFonts w:cs="Arial"/>
      <w:bCs/>
      <w:szCs w:val="26"/>
    </w:rPr>
  </w:style>
  <w:style w:type="paragraph" w:styleId="Nadpis4">
    <w:name w:val="heading 4"/>
    <w:basedOn w:val="Normln"/>
    <w:next w:val="Normln"/>
    <w:uiPriority w:val="4"/>
    <w:semiHidden/>
    <w:qFormat/>
    <w:locked/>
    <w:rsid w:val="00A407E4"/>
    <w:pPr>
      <w:keepNext/>
      <w:spacing w:before="240" w:after="60"/>
      <w:outlineLvl w:val="3"/>
    </w:pPr>
    <w:rPr>
      <w:b/>
      <w:bCs/>
      <w:sz w:val="28"/>
      <w:szCs w:val="28"/>
    </w:rPr>
  </w:style>
  <w:style w:type="paragraph" w:styleId="Nadpis5">
    <w:name w:val="heading 5"/>
    <w:basedOn w:val="Normln"/>
    <w:next w:val="Normln"/>
    <w:link w:val="Nadpis5Char"/>
    <w:semiHidden/>
    <w:unhideWhenUsed/>
    <w:qFormat/>
    <w:locked/>
    <w:rsid w:val="00353996"/>
    <w:pPr>
      <w:keepNext/>
      <w:keepLines/>
      <w:spacing w:before="200"/>
      <w:outlineLvl w:val="4"/>
    </w:pPr>
    <w:rPr>
      <w:rFonts w:asciiTheme="majorHAnsi" w:eastAsiaTheme="majorEastAsia" w:hAnsiTheme="majorHAnsi" w:cstheme="majorBidi"/>
      <w:color w:val="70100C" w:themeColor="accent1" w:themeShade="7F"/>
    </w:rPr>
  </w:style>
  <w:style w:type="paragraph" w:styleId="Nadpis6">
    <w:name w:val="heading 6"/>
    <w:basedOn w:val="Normln"/>
    <w:next w:val="Normln"/>
    <w:link w:val="Nadpis6Char"/>
    <w:semiHidden/>
    <w:unhideWhenUsed/>
    <w:qFormat/>
    <w:locked/>
    <w:rsid w:val="00353996"/>
    <w:pPr>
      <w:keepNext/>
      <w:keepLines/>
      <w:spacing w:before="200"/>
      <w:outlineLvl w:val="5"/>
    </w:pPr>
    <w:rPr>
      <w:rFonts w:asciiTheme="majorHAnsi" w:eastAsiaTheme="majorEastAsia" w:hAnsiTheme="majorHAnsi" w:cstheme="majorBidi"/>
      <w:i/>
      <w:iCs/>
      <w:color w:val="70100C" w:themeColor="accent1" w:themeShade="7F"/>
    </w:rPr>
  </w:style>
  <w:style w:type="paragraph" w:styleId="Nadpis7">
    <w:name w:val="heading 7"/>
    <w:basedOn w:val="Normln"/>
    <w:next w:val="Normln"/>
    <w:link w:val="Nadpis7Char"/>
    <w:semiHidden/>
    <w:unhideWhenUsed/>
    <w:qFormat/>
    <w:locked/>
    <w:rsid w:val="00353996"/>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locked/>
    <w:rsid w:val="00353996"/>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semiHidden/>
    <w:unhideWhenUsed/>
    <w:qFormat/>
    <w:locked/>
    <w:rsid w:val="0035399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4">
    <w:name w:val="toc 4"/>
    <w:basedOn w:val="Normln"/>
    <w:next w:val="Normln"/>
    <w:autoRedefine/>
    <w:semiHidden/>
    <w:locked/>
    <w:rsid w:val="00353996"/>
    <w:pPr>
      <w:ind w:left="400"/>
      <w:jc w:val="left"/>
    </w:pPr>
  </w:style>
  <w:style w:type="paragraph" w:customStyle="1" w:styleId="ACNzevdokumentu">
    <w:name w:val="AC Název dokumentu"/>
    <w:basedOn w:val="Normln"/>
    <w:next w:val="ACPodtituldokumentu"/>
    <w:uiPriority w:val="3"/>
    <w:rsid w:val="00BE5B55"/>
    <w:pPr>
      <w:widowControl w:val="0"/>
      <w:suppressAutoHyphens/>
      <w:autoSpaceDE w:val="0"/>
      <w:autoSpaceDN w:val="0"/>
      <w:adjustRightInd w:val="0"/>
      <w:jc w:val="left"/>
    </w:pPr>
    <w:rPr>
      <w:rFonts w:cs="NimbusSanDEE-Blac"/>
      <w:color w:val="231F20"/>
      <w:sz w:val="50"/>
      <w:szCs w:val="36"/>
    </w:rPr>
  </w:style>
  <w:style w:type="paragraph" w:styleId="Zhlav">
    <w:name w:val="header"/>
    <w:basedOn w:val="Normln"/>
    <w:link w:val="ZhlavChar"/>
    <w:locked/>
    <w:rsid w:val="005765E2"/>
    <w:pPr>
      <w:tabs>
        <w:tab w:val="center" w:pos="4536"/>
        <w:tab w:val="right" w:pos="9072"/>
      </w:tabs>
    </w:pPr>
    <w:rPr>
      <w:caps/>
      <w:color w:val="7F7F7F" w:themeColor="text1" w:themeTint="80"/>
      <w:sz w:val="16"/>
    </w:rPr>
  </w:style>
  <w:style w:type="paragraph" w:customStyle="1" w:styleId="ACCopyright">
    <w:name w:val="AC Copyright"/>
    <w:basedOn w:val="Normln"/>
    <w:link w:val="ACCopyrightChar"/>
    <w:uiPriority w:val="9"/>
    <w:locked/>
    <w:rsid w:val="00E84CDA"/>
    <w:pPr>
      <w:suppressAutoHyphens/>
      <w:autoSpaceDE w:val="0"/>
      <w:autoSpaceDN w:val="0"/>
      <w:adjustRightInd w:val="0"/>
    </w:pPr>
    <w:rPr>
      <w:rFonts w:cs="Arial"/>
      <w:color w:val="6D6E70"/>
      <w:sz w:val="16"/>
      <w:szCs w:val="16"/>
    </w:rPr>
  </w:style>
  <w:style w:type="character" w:customStyle="1" w:styleId="ACCopyrightChar">
    <w:name w:val="AC Copyright Char"/>
    <w:basedOn w:val="Standardnpsmoodstavce"/>
    <w:link w:val="ACCopyright"/>
    <w:uiPriority w:val="9"/>
    <w:rsid w:val="00E84CDA"/>
    <w:rPr>
      <w:rFonts w:cs="Arial"/>
      <w:color w:val="6D6E70"/>
      <w:sz w:val="16"/>
      <w:szCs w:val="16"/>
    </w:rPr>
  </w:style>
  <w:style w:type="paragraph" w:styleId="Obsah2">
    <w:name w:val="toc 2"/>
    <w:basedOn w:val="Obsah1"/>
    <w:next w:val="Normln"/>
    <w:autoRedefine/>
    <w:uiPriority w:val="39"/>
    <w:rsid w:val="00D60D73"/>
    <w:pPr>
      <w:tabs>
        <w:tab w:val="left" w:pos="907"/>
      </w:tabs>
      <w:ind w:left="227"/>
    </w:pPr>
    <w:rPr>
      <w:rFonts w:cs="Times New Roman"/>
    </w:rPr>
  </w:style>
  <w:style w:type="paragraph" w:styleId="Obsah1">
    <w:name w:val="toc 1"/>
    <w:basedOn w:val="Normln"/>
    <w:next w:val="Normln"/>
    <w:uiPriority w:val="39"/>
    <w:rsid w:val="00801A24"/>
    <w:pPr>
      <w:tabs>
        <w:tab w:val="left" w:pos="227"/>
        <w:tab w:val="left" w:pos="454"/>
        <w:tab w:val="right" w:leader="dot" w:pos="9060"/>
      </w:tabs>
      <w:jc w:val="left"/>
    </w:pPr>
    <w:rPr>
      <w:rFonts w:cs="Arial"/>
      <w:bCs/>
      <w:noProof/>
      <w:sz w:val="20"/>
    </w:rPr>
  </w:style>
  <w:style w:type="paragraph" w:styleId="Obsah3">
    <w:name w:val="toc 3"/>
    <w:basedOn w:val="Normln"/>
    <w:next w:val="Normln"/>
    <w:autoRedefine/>
    <w:uiPriority w:val="39"/>
    <w:rsid w:val="00C00637"/>
    <w:pPr>
      <w:tabs>
        <w:tab w:val="left" w:pos="1021"/>
        <w:tab w:val="left" w:pos="1400"/>
        <w:tab w:val="right" w:leader="dot" w:pos="9061"/>
      </w:tabs>
      <w:ind w:left="567"/>
      <w:jc w:val="left"/>
    </w:pPr>
    <w:rPr>
      <w:noProof/>
      <w:sz w:val="20"/>
    </w:rPr>
  </w:style>
  <w:style w:type="paragraph" w:customStyle="1" w:styleId="ACNadpis3neslovan">
    <w:name w:val="AC Nadpis 3 nečíslovaný"/>
    <w:basedOn w:val="Normln"/>
    <w:next w:val="ACOdstavec"/>
    <w:qFormat/>
    <w:rsid w:val="00A7531C"/>
    <w:pPr>
      <w:keepNext/>
      <w:spacing w:before="240" w:after="120"/>
      <w:jc w:val="left"/>
      <w:outlineLvl w:val="2"/>
    </w:pPr>
    <w:rPr>
      <w:b/>
      <w:sz w:val="22"/>
    </w:rPr>
  </w:style>
  <w:style w:type="table" w:customStyle="1" w:styleId="ACTabulka">
    <w:name w:val="AC Tabulka"/>
    <w:basedOn w:val="Normlntabulka"/>
    <w:uiPriority w:val="99"/>
    <w:rsid w:val="00F42594"/>
    <w:pPr>
      <w:suppressAutoHyphens/>
      <w:spacing w:before="40"/>
      <w:ind w:left="57" w:right="57"/>
    </w:pPr>
    <w:tblPr>
      <w:tblStyleRowBandSize w:val="1"/>
      <w:tblStyleColBandSize w:val="1"/>
      <w:tblInd w:w="57" w:type="dxa"/>
      <w:tblBorders>
        <w:bottom w:val="single" w:sz="4" w:space="0" w:color="auto"/>
        <w:insideH w:val="single" w:sz="4" w:space="0" w:color="auto"/>
      </w:tblBorders>
      <w:tblCellMar>
        <w:left w:w="113" w:type="dxa"/>
        <w:right w:w="28" w:type="dxa"/>
      </w:tblCellMar>
    </w:tblPr>
    <w:tcPr>
      <w:shd w:val="clear" w:color="auto" w:fill="FFFFFF" w:themeFill="background1"/>
      <w:vAlign w:val="bottom"/>
    </w:tcPr>
    <w:tblStylePr w:type="firstRow">
      <w:pPr>
        <w:wordWrap/>
        <w:spacing w:beforeLines="0" w:before="40" w:beforeAutospacing="0" w:afterLines="0" w:after="60" w:afterAutospacing="0"/>
        <w:jc w:val="center"/>
      </w:pPr>
      <w:rPr>
        <w:b/>
        <w:color w:val="FFFFFF" w:themeColor="background1"/>
      </w:rPr>
      <w:tblPr/>
      <w:tcPr>
        <w:shd w:val="clear" w:color="auto" w:fill="EE3123"/>
      </w:tcPr>
    </w:tblStylePr>
    <w:tblStylePr w:type="lastRow">
      <w:rPr>
        <w:b/>
        <w:color w:val="FFFFFF" w:themeColor="background1"/>
      </w:rPr>
      <w:tblPr/>
      <w:tcPr>
        <w:tcBorders>
          <w:top w:val="single" w:sz="4" w:space="0" w:color="auto"/>
          <w:left w:val="nil"/>
          <w:bottom w:val="single" w:sz="4" w:space="0" w:color="auto"/>
          <w:right w:val="nil"/>
          <w:insideH w:val="nil"/>
          <w:insideV w:val="nil"/>
          <w:tl2br w:val="nil"/>
          <w:tr2bl w:val="nil"/>
        </w:tcBorders>
        <w:shd w:val="clear" w:color="auto" w:fill="7F7F7F" w:themeFill="text1" w:themeFillTint="80"/>
      </w:tcPr>
    </w:tblStylePr>
    <w:tblStylePr w:type="firstCol">
      <w:rPr>
        <w:b/>
        <w:color w:val="FFFFFF" w:themeColor="background1"/>
      </w:rPr>
      <w:tblPr/>
      <w:tcPr>
        <w:tcBorders>
          <w:top w:val="nil"/>
          <w:left w:val="nil"/>
          <w:bottom w:val="single" w:sz="4" w:space="0" w:color="auto"/>
          <w:right w:val="nil"/>
          <w:insideH w:val="single" w:sz="4" w:space="0" w:color="auto"/>
          <w:insideV w:val="nil"/>
          <w:tl2br w:val="nil"/>
          <w:tr2bl w:val="nil"/>
        </w:tcBorders>
        <w:shd w:val="clear" w:color="auto" w:fill="7F7F7F" w:themeFill="text1" w:themeFillTint="80"/>
      </w:tcPr>
    </w:tblStylePr>
    <w:tblStylePr w:type="lastCol">
      <w:rPr>
        <w:b/>
        <w:color w:val="FFFFFF" w:themeColor="background1"/>
      </w:rPr>
      <w:tblPr/>
      <w:tcPr>
        <w:tcBorders>
          <w:top w:val="nil"/>
          <w:left w:val="nil"/>
          <w:bottom w:val="single" w:sz="4" w:space="0" w:color="auto"/>
          <w:right w:val="nil"/>
          <w:insideH w:val="single" w:sz="4" w:space="0" w:color="auto"/>
          <w:insideV w:val="nil"/>
          <w:tl2br w:val="nil"/>
          <w:tr2bl w:val="nil"/>
        </w:tcBorders>
        <w:shd w:val="clear" w:color="auto" w:fill="7F7F7F" w:themeFill="text1" w:themeFillTint="80"/>
      </w:tcPr>
    </w:tblStylePr>
    <w:tblStylePr w:type="band2Vert">
      <w:tblPr/>
      <w:tcPr>
        <w:shd w:val="clear" w:color="auto" w:fill="D8D8D8" w:themeFill="background2"/>
      </w:tcPr>
    </w:tblStylePr>
    <w:tblStylePr w:type="band2Horz">
      <w:tblPr/>
      <w:tcPr>
        <w:shd w:val="clear" w:color="auto" w:fill="D8D8D8" w:themeFill="background2"/>
      </w:tcPr>
    </w:tblStylePr>
  </w:style>
  <w:style w:type="numbering" w:customStyle="1" w:styleId="ACsmlouva">
    <w:name w:val="AC smlouva"/>
    <w:basedOn w:val="Bezseznamu"/>
    <w:uiPriority w:val="99"/>
    <w:rsid w:val="00303833"/>
    <w:pPr>
      <w:numPr>
        <w:numId w:val="2"/>
      </w:numPr>
    </w:pPr>
  </w:style>
  <w:style w:type="character" w:styleId="Zstupntext">
    <w:name w:val="Placeholder Text"/>
    <w:basedOn w:val="Standardnpsmoodstavce"/>
    <w:uiPriority w:val="99"/>
    <w:semiHidden/>
    <w:rsid w:val="00ED504D"/>
    <w:rPr>
      <w:color w:val="808080"/>
    </w:rPr>
  </w:style>
  <w:style w:type="paragraph" w:customStyle="1" w:styleId="ACOdstavec">
    <w:name w:val="AC Odstavec"/>
    <w:basedOn w:val="Normln"/>
    <w:qFormat/>
    <w:rsid w:val="004B15A5"/>
    <w:pPr>
      <w:suppressAutoHyphens/>
      <w:spacing w:before="240" w:after="120"/>
    </w:pPr>
    <w:rPr>
      <w:sz w:val="22"/>
    </w:rPr>
  </w:style>
  <w:style w:type="paragraph" w:customStyle="1" w:styleId="Nadpis1bezslovn">
    <w:name w:val="Nadpis 1 bez číslování"/>
    <w:basedOn w:val="Normln"/>
    <w:uiPriority w:val="4"/>
    <w:semiHidden/>
    <w:unhideWhenUsed/>
    <w:rsid w:val="00975432"/>
    <w:pPr>
      <w:spacing w:before="360" w:after="120"/>
    </w:pPr>
    <w:rPr>
      <w:b/>
      <w:sz w:val="28"/>
    </w:rPr>
  </w:style>
  <w:style w:type="paragraph" w:styleId="Obsah5">
    <w:name w:val="toc 5"/>
    <w:basedOn w:val="Normln"/>
    <w:next w:val="Normln"/>
    <w:autoRedefine/>
    <w:uiPriority w:val="39"/>
    <w:locked/>
    <w:rsid w:val="00C00637"/>
    <w:pPr>
      <w:ind w:left="600"/>
      <w:jc w:val="left"/>
    </w:pPr>
    <w:rPr>
      <w:sz w:val="20"/>
    </w:rPr>
  </w:style>
  <w:style w:type="paragraph" w:styleId="Seznamobrzk">
    <w:name w:val="table of figures"/>
    <w:basedOn w:val="Obsah1"/>
    <w:next w:val="Normln"/>
    <w:uiPriority w:val="99"/>
    <w:locked/>
    <w:rsid w:val="00FA587C"/>
    <w:pPr>
      <w:shd w:val="clear" w:color="FFFFFF" w:fill="FFFFFF"/>
      <w:autoSpaceDE w:val="0"/>
      <w:autoSpaceDN w:val="0"/>
      <w:adjustRightInd w:val="0"/>
    </w:pPr>
    <w:rPr>
      <w:szCs w:val="28"/>
    </w:rPr>
  </w:style>
  <w:style w:type="paragraph" w:styleId="Obsah6">
    <w:name w:val="toc 6"/>
    <w:basedOn w:val="Normln"/>
    <w:next w:val="Normln"/>
    <w:autoRedefine/>
    <w:semiHidden/>
    <w:locked/>
    <w:rsid w:val="0030703D"/>
    <w:pPr>
      <w:ind w:left="800"/>
      <w:jc w:val="left"/>
    </w:pPr>
    <w:rPr>
      <w:rFonts w:ascii="Times New Roman" w:hAnsi="Times New Roman"/>
    </w:rPr>
  </w:style>
  <w:style w:type="paragraph" w:styleId="Obsah7">
    <w:name w:val="toc 7"/>
    <w:basedOn w:val="Normln"/>
    <w:next w:val="Normln"/>
    <w:autoRedefine/>
    <w:semiHidden/>
    <w:locked/>
    <w:rsid w:val="0030703D"/>
    <w:pPr>
      <w:ind w:left="1000"/>
      <w:jc w:val="left"/>
    </w:pPr>
    <w:rPr>
      <w:rFonts w:ascii="Times New Roman" w:hAnsi="Times New Roman"/>
    </w:rPr>
  </w:style>
  <w:style w:type="paragraph" w:styleId="Obsah8">
    <w:name w:val="toc 8"/>
    <w:basedOn w:val="Normln"/>
    <w:next w:val="Normln"/>
    <w:autoRedefine/>
    <w:semiHidden/>
    <w:locked/>
    <w:rsid w:val="0030703D"/>
    <w:pPr>
      <w:ind w:left="1200"/>
      <w:jc w:val="left"/>
    </w:pPr>
    <w:rPr>
      <w:rFonts w:ascii="Times New Roman" w:hAnsi="Times New Roman"/>
    </w:rPr>
  </w:style>
  <w:style w:type="paragraph" w:styleId="Obsah9">
    <w:name w:val="toc 9"/>
    <w:basedOn w:val="Normln"/>
    <w:next w:val="Normln"/>
    <w:autoRedefine/>
    <w:semiHidden/>
    <w:locked/>
    <w:rsid w:val="0030703D"/>
    <w:pPr>
      <w:ind w:left="1400"/>
      <w:jc w:val="left"/>
    </w:pPr>
    <w:rPr>
      <w:rFonts w:ascii="Times New Roman" w:hAnsi="Times New Roman"/>
    </w:rPr>
  </w:style>
  <w:style w:type="table" w:styleId="Mkatabulky">
    <w:name w:val="Table Grid"/>
    <w:basedOn w:val="Normlntabulka"/>
    <w:uiPriority w:val="59"/>
    <w:locked/>
    <w:rsid w:val="00881C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locked/>
    <w:rsid w:val="00390653"/>
    <w:rPr>
      <w:sz w:val="16"/>
      <w:szCs w:val="16"/>
    </w:rPr>
  </w:style>
  <w:style w:type="paragraph" w:styleId="Textkomente">
    <w:name w:val="annotation text"/>
    <w:basedOn w:val="Normln"/>
    <w:link w:val="TextkomenteChar"/>
    <w:semiHidden/>
    <w:locked/>
    <w:rsid w:val="00390653"/>
  </w:style>
  <w:style w:type="paragraph" w:styleId="Pedmtkomente">
    <w:name w:val="annotation subject"/>
    <w:basedOn w:val="Textkomente"/>
    <w:next w:val="Textkomente"/>
    <w:semiHidden/>
    <w:locked/>
    <w:rsid w:val="00390653"/>
    <w:rPr>
      <w:b/>
      <w:bCs/>
    </w:rPr>
  </w:style>
  <w:style w:type="paragraph" w:styleId="Textbubliny">
    <w:name w:val="Balloon Text"/>
    <w:basedOn w:val="Normln"/>
    <w:semiHidden/>
    <w:locked/>
    <w:rsid w:val="00390653"/>
    <w:rPr>
      <w:rFonts w:ascii="Tahoma" w:hAnsi="Tahoma" w:cs="Tahoma"/>
      <w:sz w:val="16"/>
      <w:szCs w:val="16"/>
    </w:rPr>
  </w:style>
  <w:style w:type="character" w:customStyle="1" w:styleId="TextkomenteChar">
    <w:name w:val="Text komentáře Char"/>
    <w:basedOn w:val="Standardnpsmoodstavce"/>
    <w:link w:val="Textkomente"/>
    <w:semiHidden/>
    <w:rsid w:val="00A00C42"/>
    <w:rPr>
      <w:rFonts w:ascii="Arial" w:hAnsi="Arial"/>
    </w:rPr>
  </w:style>
  <w:style w:type="paragraph" w:customStyle="1" w:styleId="ACNadpis1">
    <w:name w:val="AC Nadpis 1"/>
    <w:basedOn w:val="Normln"/>
    <w:next w:val="ACOdstavec"/>
    <w:qFormat/>
    <w:rsid w:val="008F7E6F"/>
    <w:pPr>
      <w:keepNext/>
      <w:pageBreakBefore/>
      <w:widowControl w:val="0"/>
      <w:numPr>
        <w:numId w:val="9"/>
      </w:numPr>
      <w:spacing w:after="240"/>
      <w:jc w:val="left"/>
      <w:outlineLvl w:val="0"/>
    </w:pPr>
    <w:rPr>
      <w:b/>
      <w:sz w:val="30"/>
    </w:rPr>
  </w:style>
  <w:style w:type="paragraph" w:customStyle="1" w:styleId="ACNadpis2">
    <w:name w:val="AC Nadpis 2"/>
    <w:basedOn w:val="Normln"/>
    <w:next w:val="ACOdstavec"/>
    <w:qFormat/>
    <w:rsid w:val="00515045"/>
    <w:pPr>
      <w:keepNext/>
      <w:numPr>
        <w:ilvl w:val="1"/>
        <w:numId w:val="9"/>
      </w:numPr>
      <w:spacing w:before="240" w:after="120"/>
      <w:ind w:left="0"/>
      <w:jc w:val="left"/>
      <w:outlineLvl w:val="1"/>
    </w:pPr>
    <w:rPr>
      <w:b/>
    </w:rPr>
  </w:style>
  <w:style w:type="paragraph" w:customStyle="1" w:styleId="ACNadpis3">
    <w:name w:val="AC Nadpis 3"/>
    <w:basedOn w:val="Normln"/>
    <w:next w:val="ACOdstavec"/>
    <w:qFormat/>
    <w:rsid w:val="006E3A61"/>
    <w:pPr>
      <w:keepNext/>
      <w:numPr>
        <w:ilvl w:val="2"/>
        <w:numId w:val="9"/>
      </w:numPr>
      <w:spacing w:before="240" w:after="120"/>
      <w:jc w:val="left"/>
      <w:outlineLvl w:val="2"/>
    </w:pPr>
    <w:rPr>
      <w:b/>
      <w:sz w:val="22"/>
    </w:rPr>
  </w:style>
  <w:style w:type="numbering" w:customStyle="1" w:styleId="ACNadpis1-4">
    <w:name w:val="AC Nadpis 1-4"/>
    <w:basedOn w:val="Bezseznamu"/>
    <w:uiPriority w:val="99"/>
    <w:rsid w:val="001D50C0"/>
    <w:pPr>
      <w:numPr>
        <w:numId w:val="3"/>
      </w:numPr>
    </w:pPr>
  </w:style>
  <w:style w:type="paragraph" w:customStyle="1" w:styleId="ACOdrky">
    <w:name w:val="AC Odrážky"/>
    <w:basedOn w:val="ACOdstavec"/>
    <w:uiPriority w:val="1"/>
    <w:qFormat/>
    <w:rsid w:val="00801A24"/>
    <w:pPr>
      <w:numPr>
        <w:numId w:val="7"/>
      </w:numPr>
      <w:spacing w:before="0" w:after="0"/>
    </w:pPr>
  </w:style>
  <w:style w:type="paragraph" w:customStyle="1" w:styleId="ACNadpis4">
    <w:name w:val="AC Nadpis 4"/>
    <w:basedOn w:val="Normln"/>
    <w:next w:val="ACOdstavec"/>
    <w:rsid w:val="00A7531C"/>
    <w:pPr>
      <w:keepNext/>
      <w:numPr>
        <w:ilvl w:val="3"/>
        <w:numId w:val="9"/>
      </w:numPr>
      <w:spacing w:before="120" w:after="120"/>
      <w:jc w:val="left"/>
      <w:outlineLvl w:val="3"/>
    </w:pPr>
    <w:rPr>
      <w:b/>
      <w:sz w:val="20"/>
    </w:rPr>
  </w:style>
  <w:style w:type="paragraph" w:customStyle="1" w:styleId="ACOdstavecodsazen">
    <w:name w:val="AC Odstavec odsazený"/>
    <w:basedOn w:val="ACOdstavec"/>
    <w:qFormat/>
    <w:rsid w:val="00801A24"/>
    <w:pPr>
      <w:ind w:left="2835"/>
    </w:pPr>
  </w:style>
  <w:style w:type="paragraph" w:customStyle="1" w:styleId="ACNadpis5">
    <w:name w:val="AC Nadpis 5"/>
    <w:basedOn w:val="Normln"/>
    <w:next w:val="ACOdstavecodsazen"/>
    <w:qFormat/>
    <w:rsid w:val="004F0757"/>
    <w:pPr>
      <w:keepNext/>
      <w:widowControl w:val="0"/>
      <w:suppressAutoHyphens/>
      <w:spacing w:before="240" w:after="120"/>
      <w:jc w:val="left"/>
      <w:outlineLvl w:val="4"/>
    </w:pPr>
    <w:rPr>
      <w:b/>
      <w:color w:val="EE3123"/>
      <w:sz w:val="20"/>
    </w:rPr>
  </w:style>
  <w:style w:type="paragraph" w:customStyle="1" w:styleId="ACOdrkyodsazen">
    <w:name w:val="AC Odrážky odsazený"/>
    <w:basedOn w:val="ACOdrky"/>
    <w:uiPriority w:val="1"/>
    <w:qFormat/>
    <w:rsid w:val="00801A24"/>
    <w:pPr>
      <w:numPr>
        <w:numId w:val="4"/>
      </w:numPr>
      <w:ind w:left="2977" w:hanging="142"/>
    </w:pPr>
  </w:style>
  <w:style w:type="paragraph" w:customStyle="1" w:styleId="ACNadpis1neslovan">
    <w:name w:val="AC Nadpis 1 nečíslovaný"/>
    <w:basedOn w:val="ACNadpis1"/>
    <w:next w:val="ACOdstavec"/>
    <w:rsid w:val="004C1CF9"/>
    <w:pPr>
      <w:numPr>
        <w:numId w:val="0"/>
      </w:numPr>
      <w:ind w:right="418"/>
    </w:pPr>
  </w:style>
  <w:style w:type="paragraph" w:customStyle="1" w:styleId="ACPodtituldokumentu">
    <w:name w:val="AC Podtitul dokumentu"/>
    <w:basedOn w:val="ACNzevdokumentu"/>
    <w:uiPriority w:val="3"/>
    <w:qFormat/>
    <w:rsid w:val="0024283F"/>
    <w:rPr>
      <w:color w:val="EE3123"/>
      <w:sz w:val="30"/>
    </w:rPr>
  </w:style>
  <w:style w:type="character" w:customStyle="1" w:styleId="ACZvraznn">
    <w:name w:val="AC Zvýraznění"/>
    <w:uiPriority w:val="1"/>
    <w:qFormat/>
    <w:rsid w:val="0024283F"/>
    <w:rPr>
      <w:color w:val="EE3123"/>
    </w:rPr>
  </w:style>
  <w:style w:type="character" w:customStyle="1" w:styleId="ACZvraznntun">
    <w:name w:val="AC Zvýraznění tučně"/>
    <w:uiPriority w:val="1"/>
    <w:qFormat/>
    <w:rsid w:val="007F34DB"/>
    <w:rPr>
      <w:rFonts w:asciiTheme="minorHAnsi" w:hAnsiTheme="minorHAnsi"/>
      <w:b/>
      <w:color w:val="auto"/>
      <w:sz w:val="20"/>
    </w:rPr>
  </w:style>
  <w:style w:type="character" w:styleId="Hypertextovodkaz">
    <w:name w:val="Hyperlink"/>
    <w:basedOn w:val="Standardnpsmoodstavce"/>
    <w:uiPriority w:val="99"/>
    <w:rsid w:val="007100E4"/>
    <w:rPr>
      <w:rFonts w:asciiTheme="minorHAnsi" w:hAnsiTheme="minorHAnsi"/>
      <w:color w:val="EE3123"/>
      <w:sz w:val="20"/>
      <w:u w:val="single"/>
    </w:rPr>
  </w:style>
  <w:style w:type="paragraph" w:customStyle="1" w:styleId="ACZhlav">
    <w:name w:val="AC Záhlaví"/>
    <w:basedOn w:val="Zhlav"/>
    <w:uiPriority w:val="3"/>
    <w:qFormat/>
    <w:rsid w:val="00030C26"/>
    <w:pPr>
      <w:ind w:right="2041"/>
    </w:pPr>
    <w:rPr>
      <w:caps w:val="0"/>
      <w:color w:val="000000" w:themeColor="text1"/>
      <w:sz w:val="20"/>
    </w:rPr>
  </w:style>
  <w:style w:type="paragraph" w:customStyle="1" w:styleId="ACZpat">
    <w:name w:val="AC Zápatí"/>
    <w:basedOn w:val="Normln"/>
    <w:uiPriority w:val="3"/>
    <w:qFormat/>
    <w:rsid w:val="00577100"/>
    <w:pPr>
      <w:tabs>
        <w:tab w:val="left" w:pos="2268"/>
        <w:tab w:val="right" w:pos="4536"/>
        <w:tab w:val="right" w:pos="6804"/>
        <w:tab w:val="right" w:pos="9072"/>
      </w:tabs>
    </w:pPr>
    <w:rPr>
      <w:sz w:val="18"/>
    </w:rPr>
  </w:style>
  <w:style w:type="paragraph" w:customStyle="1" w:styleId="ACObrzek">
    <w:name w:val="AC Obrázek"/>
    <w:basedOn w:val="ACOdstavec"/>
    <w:next w:val="ACOdstavec"/>
    <w:uiPriority w:val="2"/>
    <w:rsid w:val="002A11B8"/>
    <w:pPr>
      <w:widowControl w:val="0"/>
      <w:spacing w:after="240"/>
    </w:pPr>
  </w:style>
  <w:style w:type="paragraph" w:customStyle="1" w:styleId="ACObrzekodsazen">
    <w:name w:val="AC Obrázek odsazený"/>
    <w:basedOn w:val="ACObrzek"/>
    <w:next w:val="ACOdstavecodsazen"/>
    <w:uiPriority w:val="2"/>
    <w:rsid w:val="002A11B8"/>
    <w:pPr>
      <w:ind w:left="2835"/>
    </w:pPr>
  </w:style>
  <w:style w:type="character" w:customStyle="1" w:styleId="ACZvraznnpoznmka">
    <w:name w:val="AC Zvýraznění poznámka"/>
    <w:basedOn w:val="Standardnpsmoodstavce"/>
    <w:uiPriority w:val="1"/>
    <w:qFormat/>
    <w:rsid w:val="00D2585D"/>
    <w:rPr>
      <w:i/>
      <w:color w:val="404040" w:themeColor="text1" w:themeTint="BF"/>
    </w:rPr>
  </w:style>
  <w:style w:type="numbering" w:customStyle="1" w:styleId="ACSeznamodrkyodsazen">
    <w:name w:val="AC Seznam odrážky odsazený"/>
    <w:uiPriority w:val="99"/>
    <w:rsid w:val="00E7644C"/>
    <w:pPr>
      <w:numPr>
        <w:numId w:val="4"/>
      </w:numPr>
    </w:pPr>
  </w:style>
  <w:style w:type="numbering" w:customStyle="1" w:styleId="ACSeznamodrky">
    <w:name w:val="AC Seznam odrážky"/>
    <w:uiPriority w:val="99"/>
    <w:rsid w:val="00AD000E"/>
    <w:pPr>
      <w:numPr>
        <w:numId w:val="5"/>
      </w:numPr>
    </w:pPr>
  </w:style>
  <w:style w:type="paragraph" w:styleId="Titulek">
    <w:name w:val="caption"/>
    <w:basedOn w:val="Normln"/>
    <w:next w:val="Normln"/>
    <w:uiPriority w:val="2"/>
    <w:qFormat/>
    <w:locked/>
    <w:rsid w:val="00E63992"/>
    <w:pPr>
      <w:spacing w:after="200"/>
      <w:ind w:left="2835"/>
      <w:jc w:val="left"/>
    </w:pPr>
    <w:rPr>
      <w:bCs/>
      <w:color w:val="B41721" w:themeColor="accent2"/>
      <w:sz w:val="18"/>
      <w:szCs w:val="18"/>
    </w:rPr>
  </w:style>
  <w:style w:type="paragraph" w:customStyle="1" w:styleId="ACTabulkadoleva">
    <w:name w:val="AC Tabulka doleva"/>
    <w:basedOn w:val="Normln"/>
    <w:uiPriority w:val="2"/>
    <w:qFormat/>
    <w:rsid w:val="00CA1A1B"/>
    <w:pPr>
      <w:suppressAutoHyphens/>
      <w:spacing w:after="60"/>
      <w:ind w:right="113"/>
      <w:jc w:val="left"/>
    </w:pPr>
    <w:rPr>
      <w:sz w:val="20"/>
    </w:rPr>
  </w:style>
  <w:style w:type="paragraph" w:customStyle="1" w:styleId="ACTabulkadobloku">
    <w:name w:val="AC Tabulka do bloku"/>
    <w:basedOn w:val="ACTabulkadoleva"/>
    <w:uiPriority w:val="2"/>
    <w:qFormat/>
    <w:rsid w:val="00CA1A1B"/>
    <w:pPr>
      <w:spacing w:before="40"/>
      <w:jc w:val="both"/>
    </w:pPr>
  </w:style>
  <w:style w:type="table" w:styleId="Elegantntabulka">
    <w:name w:val="Table Elegant"/>
    <w:basedOn w:val="Normlntabulka"/>
    <w:locked/>
    <w:rsid w:val="008F70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3">
    <w:name w:val="Table Colorful 3"/>
    <w:basedOn w:val="Normlntabulka"/>
    <w:locked/>
    <w:rsid w:val="008F70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locked/>
    <w:rsid w:val="008F70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locked/>
    <w:rsid w:val="008F70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ACMezerazatabulkou">
    <w:name w:val="AC Mezera za tabulkou"/>
    <w:basedOn w:val="Normln"/>
    <w:next w:val="ACOdstavec"/>
    <w:uiPriority w:val="2"/>
    <w:qFormat/>
    <w:rsid w:val="00B048F6"/>
    <w:rPr>
      <w:sz w:val="16"/>
    </w:rPr>
  </w:style>
  <w:style w:type="paragraph" w:customStyle="1" w:styleId="ACTabulkadoprava">
    <w:name w:val="AC Tabulka doprava"/>
    <w:basedOn w:val="ACTabulkadoleva"/>
    <w:uiPriority w:val="2"/>
    <w:qFormat/>
    <w:rsid w:val="00175635"/>
    <w:pPr>
      <w:ind w:right="0"/>
      <w:jc w:val="right"/>
    </w:pPr>
  </w:style>
  <w:style w:type="character" w:customStyle="1" w:styleId="Nadpis5Char">
    <w:name w:val="Nadpis 5 Char"/>
    <w:basedOn w:val="Standardnpsmoodstavce"/>
    <w:link w:val="Nadpis5"/>
    <w:semiHidden/>
    <w:rsid w:val="00353996"/>
    <w:rPr>
      <w:rFonts w:asciiTheme="majorHAnsi" w:eastAsiaTheme="majorEastAsia" w:hAnsiTheme="majorHAnsi" w:cstheme="majorBidi"/>
      <w:color w:val="70100C" w:themeColor="accent1" w:themeShade="7F"/>
      <w:sz w:val="22"/>
      <w:szCs w:val="24"/>
      <w14:stylisticSets>
        <w14:styleSet w14:id="1"/>
      </w14:stylisticSets>
    </w:rPr>
  </w:style>
  <w:style w:type="character" w:customStyle="1" w:styleId="Nadpis6Char">
    <w:name w:val="Nadpis 6 Char"/>
    <w:basedOn w:val="Standardnpsmoodstavce"/>
    <w:link w:val="Nadpis6"/>
    <w:semiHidden/>
    <w:rsid w:val="00353996"/>
    <w:rPr>
      <w:rFonts w:asciiTheme="majorHAnsi" w:eastAsiaTheme="majorEastAsia" w:hAnsiTheme="majorHAnsi" w:cstheme="majorBidi"/>
      <w:i/>
      <w:iCs/>
      <w:color w:val="70100C" w:themeColor="accent1" w:themeShade="7F"/>
      <w:sz w:val="22"/>
      <w:szCs w:val="24"/>
      <w14:stylisticSets>
        <w14:styleSet w14:id="1"/>
      </w14:stylisticSets>
    </w:rPr>
  </w:style>
  <w:style w:type="character" w:customStyle="1" w:styleId="Nadpis7Char">
    <w:name w:val="Nadpis 7 Char"/>
    <w:basedOn w:val="Standardnpsmoodstavce"/>
    <w:link w:val="Nadpis7"/>
    <w:semiHidden/>
    <w:rsid w:val="00353996"/>
    <w:rPr>
      <w:rFonts w:asciiTheme="majorHAnsi" w:eastAsiaTheme="majorEastAsia" w:hAnsiTheme="majorHAnsi" w:cstheme="majorBidi"/>
      <w:i/>
      <w:iCs/>
      <w:color w:val="404040" w:themeColor="text1" w:themeTint="BF"/>
      <w:sz w:val="22"/>
      <w:szCs w:val="24"/>
      <w14:stylisticSets>
        <w14:styleSet w14:id="1"/>
      </w14:stylisticSets>
    </w:rPr>
  </w:style>
  <w:style w:type="character" w:customStyle="1" w:styleId="Nadpis8Char">
    <w:name w:val="Nadpis 8 Char"/>
    <w:basedOn w:val="Standardnpsmoodstavce"/>
    <w:link w:val="Nadpis8"/>
    <w:semiHidden/>
    <w:rsid w:val="00353996"/>
    <w:rPr>
      <w:rFonts w:asciiTheme="majorHAnsi" w:eastAsiaTheme="majorEastAsia" w:hAnsiTheme="majorHAnsi" w:cstheme="majorBidi"/>
      <w:color w:val="404040" w:themeColor="text1" w:themeTint="BF"/>
      <w14:stylisticSets>
        <w14:styleSet w14:id="1"/>
      </w14:stylisticSets>
    </w:rPr>
  </w:style>
  <w:style w:type="character" w:customStyle="1" w:styleId="Nadpis9Char">
    <w:name w:val="Nadpis 9 Char"/>
    <w:basedOn w:val="Standardnpsmoodstavce"/>
    <w:link w:val="Nadpis9"/>
    <w:semiHidden/>
    <w:rsid w:val="00353996"/>
    <w:rPr>
      <w:rFonts w:asciiTheme="majorHAnsi" w:eastAsiaTheme="majorEastAsia" w:hAnsiTheme="majorHAnsi" w:cstheme="majorBidi"/>
      <w:i/>
      <w:iCs/>
      <w:color w:val="404040" w:themeColor="text1" w:themeTint="BF"/>
      <w14:stylisticSets>
        <w14:styleSet w14:id="1"/>
      </w14:stylisticSets>
    </w:rPr>
  </w:style>
  <w:style w:type="paragraph" w:customStyle="1" w:styleId="ACVerzedokumentu">
    <w:name w:val="AC Verze dokumentu"/>
    <w:basedOn w:val="ACPodtituldokumentu"/>
    <w:uiPriority w:val="9"/>
    <w:rsid w:val="00BE5B55"/>
    <w:rPr>
      <w:color w:val="auto"/>
    </w:rPr>
  </w:style>
  <w:style w:type="numbering" w:customStyle="1" w:styleId="ACslovan">
    <w:name w:val="AC číslovaný"/>
    <w:uiPriority w:val="99"/>
    <w:rsid w:val="003207FF"/>
    <w:pPr>
      <w:numPr>
        <w:numId w:val="6"/>
      </w:numPr>
    </w:pPr>
  </w:style>
  <w:style w:type="numbering" w:customStyle="1" w:styleId="ACslovanodsazen">
    <w:name w:val="AC číslovaný odsazený"/>
    <w:uiPriority w:val="99"/>
    <w:rsid w:val="003207FF"/>
    <w:pPr>
      <w:numPr>
        <w:numId w:val="8"/>
      </w:numPr>
    </w:pPr>
  </w:style>
  <w:style w:type="paragraph" w:styleId="Zpat">
    <w:name w:val="footer"/>
    <w:basedOn w:val="Normln"/>
    <w:link w:val="ZpatChar"/>
    <w:uiPriority w:val="99"/>
    <w:unhideWhenUsed/>
    <w:rsid w:val="008B7BCD"/>
    <w:pPr>
      <w:tabs>
        <w:tab w:val="center" w:pos="4536"/>
        <w:tab w:val="right" w:pos="9072"/>
      </w:tabs>
    </w:pPr>
  </w:style>
  <w:style w:type="character" w:customStyle="1" w:styleId="ZpatChar">
    <w:name w:val="Zápatí Char"/>
    <w:basedOn w:val="Standardnpsmoodstavce"/>
    <w:link w:val="Zpat"/>
    <w:uiPriority w:val="99"/>
    <w:rsid w:val="008B7BCD"/>
    <w:rPr>
      <w:sz w:val="24"/>
    </w:rPr>
  </w:style>
  <w:style w:type="character" w:styleId="Siln">
    <w:name w:val="Strong"/>
    <w:uiPriority w:val="22"/>
    <w:qFormat/>
    <w:locked/>
    <w:rsid w:val="00030C26"/>
    <w:rPr>
      <w:b/>
      <w:bCs/>
    </w:rPr>
  </w:style>
  <w:style w:type="character" w:styleId="Sledovanodkaz">
    <w:name w:val="FollowedHyperlink"/>
    <w:basedOn w:val="Standardnpsmoodstavce"/>
    <w:uiPriority w:val="9"/>
    <w:semiHidden/>
    <w:unhideWhenUsed/>
    <w:rsid w:val="00D03415"/>
    <w:rPr>
      <w:color w:val="E32219" w:themeColor="followedHyperlink"/>
      <w:u w:val="single"/>
    </w:rPr>
  </w:style>
  <w:style w:type="paragraph" w:styleId="Bezmezer">
    <w:name w:val="No Spacing"/>
    <w:link w:val="BezmezerChar"/>
    <w:autoRedefine/>
    <w:uiPriority w:val="1"/>
    <w:qFormat/>
    <w:rsid w:val="00957F72"/>
    <w:pPr>
      <w:spacing w:before="240" w:after="120"/>
    </w:pPr>
    <w:rPr>
      <w:rFonts w:ascii="Arial" w:hAnsi="Arial" w:cs="Arial"/>
      <w:b/>
      <w:sz w:val="22"/>
      <w:szCs w:val="22"/>
    </w:rPr>
  </w:style>
  <w:style w:type="paragraph" w:styleId="Odstavecseseznamem">
    <w:name w:val="List Paragraph"/>
    <w:basedOn w:val="Normln"/>
    <w:link w:val="OdstavecseseznamemChar"/>
    <w:uiPriority w:val="34"/>
    <w:qFormat/>
    <w:rsid w:val="00BC7575"/>
    <w:pPr>
      <w:spacing w:before="200" w:after="200" w:line="276" w:lineRule="auto"/>
      <w:ind w:left="720"/>
      <w:contextualSpacing/>
      <w:jc w:val="left"/>
    </w:pPr>
    <w:rPr>
      <w:rFonts w:asciiTheme="minorHAnsi" w:eastAsiaTheme="minorEastAsia" w:hAnsiTheme="minorHAnsi" w:cstheme="minorBidi"/>
      <w:sz w:val="22"/>
      <w:lang w:val="en-US" w:eastAsia="en-US" w:bidi="en-US"/>
    </w:rPr>
  </w:style>
  <w:style w:type="paragraph" w:customStyle="1" w:styleId="AC-11Nadpis">
    <w:name w:val="AC - 1.1 Nadpis"/>
    <w:basedOn w:val="Normln"/>
    <w:locked/>
    <w:rsid w:val="00BC7575"/>
    <w:pPr>
      <w:numPr>
        <w:ilvl w:val="1"/>
        <w:numId w:val="11"/>
      </w:numPr>
      <w:autoSpaceDE w:val="0"/>
      <w:autoSpaceDN w:val="0"/>
      <w:adjustRightInd w:val="0"/>
      <w:spacing w:before="240" w:after="120" w:line="276" w:lineRule="auto"/>
      <w:jc w:val="left"/>
    </w:pPr>
    <w:rPr>
      <w:rFonts w:asciiTheme="minorHAnsi" w:eastAsiaTheme="minorEastAsia" w:hAnsiTheme="minorHAnsi" w:cs="Arial"/>
      <w:b/>
      <w:bCs/>
      <w:color w:val="231F20"/>
      <w:sz w:val="22"/>
      <w:lang w:val="en-US" w:eastAsia="en-US" w:bidi="en-US"/>
    </w:rPr>
  </w:style>
  <w:style w:type="paragraph" w:customStyle="1" w:styleId="AC-111Nadpis">
    <w:name w:val="AC - 1.1.1 Nadpis"/>
    <w:basedOn w:val="AC-11Nadpis"/>
    <w:locked/>
    <w:rsid w:val="00BC7575"/>
    <w:pPr>
      <w:numPr>
        <w:ilvl w:val="2"/>
      </w:numPr>
      <w:spacing w:before="160"/>
    </w:pPr>
  </w:style>
  <w:style w:type="character" w:customStyle="1" w:styleId="BezmezerChar">
    <w:name w:val="Bez mezer Char"/>
    <w:basedOn w:val="Standardnpsmoodstavce"/>
    <w:link w:val="Bezmezer"/>
    <w:uiPriority w:val="1"/>
    <w:rsid w:val="00957F72"/>
    <w:rPr>
      <w:rFonts w:ascii="Arial" w:hAnsi="Arial" w:cs="Arial"/>
      <w:b/>
      <w:sz w:val="22"/>
      <w:szCs w:val="22"/>
    </w:rPr>
  </w:style>
  <w:style w:type="paragraph" w:customStyle="1" w:styleId="Bn">
    <w:name w:val="Běžný"/>
    <w:rsid w:val="00BC7575"/>
    <w:pPr>
      <w:widowControl w:val="0"/>
    </w:pPr>
    <w:rPr>
      <w:rFonts w:ascii="Times New Roman" w:hAnsi="Times New Roman"/>
      <w:snapToGrid w:val="0"/>
    </w:rPr>
  </w:style>
  <w:style w:type="paragraph" w:customStyle="1" w:styleId="ablonaNadpis1neslovan">
    <w:name w:val="Šablona Nadpis 1 nečíslovaný"/>
    <w:basedOn w:val="Normln"/>
    <w:next w:val="Normln"/>
    <w:qFormat/>
    <w:rsid w:val="00BC7575"/>
    <w:pPr>
      <w:keepNext/>
      <w:widowControl w:val="0"/>
      <w:pBdr>
        <w:left w:val="single" w:sz="24" w:space="0" w:color="FF0000"/>
      </w:pBdr>
      <w:shd w:val="clear" w:color="auto" w:fill="D9D9D9" w:themeFill="background1" w:themeFillShade="D9"/>
      <w:spacing w:before="120" w:after="120"/>
      <w:jc w:val="left"/>
      <w:outlineLvl w:val="0"/>
    </w:pPr>
    <w:rPr>
      <w:b/>
      <w:caps/>
      <w:sz w:val="32"/>
      <w:szCs w:val="24"/>
      <w14:stylisticSets>
        <w14:styleSet w14:id="1"/>
      </w14:stylisticSets>
    </w:rPr>
  </w:style>
  <w:style w:type="paragraph" w:styleId="Nzev">
    <w:name w:val="Title"/>
    <w:basedOn w:val="Normln"/>
    <w:next w:val="Normln"/>
    <w:link w:val="NzevChar"/>
    <w:uiPriority w:val="10"/>
    <w:qFormat/>
    <w:rsid w:val="000F5776"/>
    <w:pPr>
      <w:spacing w:before="720" w:after="200" w:line="276" w:lineRule="auto"/>
      <w:jc w:val="left"/>
    </w:pPr>
    <w:rPr>
      <w:rFonts w:asciiTheme="minorHAnsi" w:eastAsiaTheme="minorEastAsia" w:hAnsiTheme="minorHAnsi" w:cstheme="minorBidi"/>
      <w:caps/>
      <w:color w:val="E32219" w:themeColor="accent1"/>
      <w:spacing w:val="10"/>
      <w:kern w:val="28"/>
      <w:sz w:val="52"/>
      <w:szCs w:val="52"/>
      <w:lang w:val="en-US" w:eastAsia="en-US" w:bidi="en-US"/>
    </w:rPr>
  </w:style>
  <w:style w:type="character" w:customStyle="1" w:styleId="NzevChar">
    <w:name w:val="Název Char"/>
    <w:basedOn w:val="Standardnpsmoodstavce"/>
    <w:link w:val="Nzev"/>
    <w:uiPriority w:val="10"/>
    <w:rsid w:val="000F5776"/>
    <w:rPr>
      <w:rFonts w:asciiTheme="minorHAnsi" w:eastAsiaTheme="minorEastAsia" w:hAnsiTheme="minorHAnsi" w:cstheme="minorBidi"/>
      <w:caps/>
      <w:color w:val="E32219" w:themeColor="accent1"/>
      <w:spacing w:val="10"/>
      <w:kern w:val="28"/>
      <w:sz w:val="52"/>
      <w:szCs w:val="52"/>
      <w:lang w:val="en-US" w:eastAsia="en-US" w:bidi="en-US"/>
    </w:rPr>
  </w:style>
  <w:style w:type="paragraph" w:styleId="Zkladntext">
    <w:name w:val="Body Text"/>
    <w:basedOn w:val="Normln"/>
    <w:link w:val="ZkladntextChar"/>
    <w:locked/>
    <w:rsid w:val="00C6180E"/>
    <w:pPr>
      <w:jc w:val="left"/>
    </w:pPr>
    <w:rPr>
      <w:rFonts w:ascii="Times New Roman" w:hAnsi="Times New Roman"/>
      <w:sz w:val="28"/>
      <w:szCs w:val="24"/>
    </w:rPr>
  </w:style>
  <w:style w:type="character" w:customStyle="1" w:styleId="ZkladntextChar">
    <w:name w:val="Základní text Char"/>
    <w:basedOn w:val="Standardnpsmoodstavce"/>
    <w:link w:val="Zkladntext"/>
    <w:rsid w:val="00C6180E"/>
    <w:rPr>
      <w:rFonts w:ascii="Times New Roman" w:hAnsi="Times New Roman"/>
      <w:sz w:val="28"/>
      <w:szCs w:val="24"/>
    </w:rPr>
  </w:style>
  <w:style w:type="paragraph" w:styleId="Zkladntext3">
    <w:name w:val="Body Text 3"/>
    <w:basedOn w:val="Normln"/>
    <w:link w:val="Zkladntext3Char"/>
    <w:uiPriority w:val="99"/>
    <w:semiHidden/>
    <w:unhideWhenUsed/>
    <w:locked/>
    <w:rsid w:val="00C6180E"/>
    <w:pPr>
      <w:spacing w:after="120"/>
      <w:jc w:val="left"/>
    </w:pPr>
    <w:rPr>
      <w:rFonts w:ascii="Times New Roman" w:hAnsi="Times New Roman"/>
      <w:sz w:val="16"/>
      <w:szCs w:val="16"/>
    </w:rPr>
  </w:style>
  <w:style w:type="character" w:customStyle="1" w:styleId="Zkladntext3Char">
    <w:name w:val="Základní text 3 Char"/>
    <w:basedOn w:val="Standardnpsmoodstavce"/>
    <w:link w:val="Zkladntext3"/>
    <w:uiPriority w:val="99"/>
    <w:semiHidden/>
    <w:rsid w:val="00C6180E"/>
    <w:rPr>
      <w:rFonts w:ascii="Times New Roman" w:hAnsi="Times New Roman"/>
      <w:sz w:val="16"/>
      <w:szCs w:val="16"/>
    </w:rPr>
  </w:style>
  <w:style w:type="character" w:customStyle="1" w:styleId="OdstavecseseznamemChar">
    <w:name w:val="Odstavec se seznamem Char"/>
    <w:link w:val="Odstavecseseznamem"/>
    <w:uiPriority w:val="34"/>
    <w:rsid w:val="00C6180E"/>
    <w:rPr>
      <w:rFonts w:asciiTheme="minorHAnsi" w:eastAsiaTheme="minorEastAsia" w:hAnsiTheme="minorHAnsi" w:cstheme="minorBidi"/>
      <w:sz w:val="22"/>
      <w:lang w:val="en-US" w:eastAsia="en-US" w:bidi="en-US"/>
    </w:rPr>
  </w:style>
  <w:style w:type="paragraph" w:customStyle="1" w:styleId="AC-Nadpis">
    <w:name w:val="AC - Nadpis"/>
    <w:basedOn w:val="Normln"/>
    <w:link w:val="AC-NadpisCharChar"/>
    <w:locked/>
    <w:rsid w:val="004821D0"/>
    <w:pPr>
      <w:framePr w:w="9072" w:h="482" w:wrap="around" w:vAnchor="page" w:hAnchor="page" w:x="1419" w:y="2269"/>
      <w:shd w:val="solid" w:color="FFFFFF" w:fill="FFFFFF"/>
      <w:autoSpaceDE w:val="0"/>
      <w:autoSpaceDN w:val="0"/>
      <w:adjustRightInd w:val="0"/>
      <w:spacing w:before="200" w:after="200" w:line="276" w:lineRule="auto"/>
      <w:jc w:val="left"/>
    </w:pPr>
    <w:rPr>
      <w:rFonts w:asciiTheme="minorHAnsi" w:eastAsiaTheme="minorEastAsia" w:hAnsiTheme="minorHAnsi" w:cs="Arial"/>
      <w:b/>
      <w:color w:val="231F20"/>
      <w:sz w:val="28"/>
      <w:szCs w:val="28"/>
      <w:lang w:val="en-US" w:eastAsia="en-US" w:bidi="en-US"/>
    </w:rPr>
  </w:style>
  <w:style w:type="character" w:customStyle="1" w:styleId="AC-NadpisCharChar">
    <w:name w:val="AC - Nadpis Char Char"/>
    <w:basedOn w:val="Standardnpsmoodstavce"/>
    <w:link w:val="AC-Nadpis"/>
    <w:rsid w:val="004821D0"/>
    <w:rPr>
      <w:rFonts w:asciiTheme="minorHAnsi" w:eastAsiaTheme="minorEastAsia" w:hAnsiTheme="minorHAnsi" w:cs="Arial"/>
      <w:b/>
      <w:color w:val="231F20"/>
      <w:sz w:val="28"/>
      <w:szCs w:val="28"/>
      <w:shd w:val="solid" w:color="FFFFFF" w:fill="FFFFFF"/>
      <w:lang w:val="en-US" w:eastAsia="en-US" w:bidi="en-US"/>
    </w:rPr>
  </w:style>
  <w:style w:type="character" w:customStyle="1" w:styleId="ZhlavChar">
    <w:name w:val="Záhlaví Char"/>
    <w:basedOn w:val="Standardnpsmoodstavce"/>
    <w:link w:val="Zhlav"/>
    <w:rsid w:val="00FF35DC"/>
    <w:rPr>
      <w:caps/>
      <w:color w:val="7F7F7F" w:themeColor="text1" w:themeTint="80"/>
      <w:sz w:val="16"/>
    </w:rPr>
  </w:style>
  <w:style w:type="paragraph" w:styleId="Normlnweb">
    <w:name w:val="Normal (Web)"/>
    <w:basedOn w:val="Normln"/>
    <w:semiHidden/>
    <w:rsid w:val="00773BEA"/>
    <w:pPr>
      <w:jc w:val="left"/>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7422">
      <w:bodyDiv w:val="1"/>
      <w:marLeft w:val="0"/>
      <w:marRight w:val="0"/>
      <w:marTop w:val="0"/>
      <w:marBottom w:val="0"/>
      <w:divBdr>
        <w:top w:val="none" w:sz="0" w:space="0" w:color="auto"/>
        <w:left w:val="none" w:sz="0" w:space="0" w:color="auto"/>
        <w:bottom w:val="none" w:sz="0" w:space="0" w:color="auto"/>
        <w:right w:val="none" w:sz="0" w:space="0" w:color="auto"/>
      </w:divBdr>
    </w:div>
    <w:div w:id="555288390">
      <w:bodyDiv w:val="1"/>
      <w:marLeft w:val="0"/>
      <w:marRight w:val="0"/>
      <w:marTop w:val="0"/>
      <w:marBottom w:val="0"/>
      <w:divBdr>
        <w:top w:val="none" w:sz="0" w:space="0" w:color="auto"/>
        <w:left w:val="none" w:sz="0" w:space="0" w:color="auto"/>
        <w:bottom w:val="none" w:sz="0" w:space="0" w:color="auto"/>
        <w:right w:val="none" w:sz="0" w:space="0" w:color="auto"/>
      </w:divBdr>
    </w:div>
    <w:div w:id="81823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akt\Documents\Vzory\AC%202015\Final\AC%20&#353;ablona%20Word%20dokumentu%20pro%20kryc&#237;%20desky%202015%20v1.2.dotx" TargetMode="External"/></Relationships>
</file>

<file path=word/theme/theme1.xml><?xml version="1.0" encoding="utf-8"?>
<a:theme xmlns:a="http://schemas.openxmlformats.org/drawingml/2006/main" name="Motiv systému Office">
  <a:themeElements>
    <a:clrScheme name="AC">
      <a:dk1>
        <a:sysClr val="windowText" lastClr="000000"/>
      </a:dk1>
      <a:lt1>
        <a:sysClr val="window" lastClr="FFFFFF"/>
      </a:lt1>
      <a:dk2>
        <a:srgbClr val="4D4D4D"/>
      </a:dk2>
      <a:lt2>
        <a:srgbClr val="D8D8D8"/>
      </a:lt2>
      <a:accent1>
        <a:srgbClr val="E32219"/>
      </a:accent1>
      <a:accent2>
        <a:srgbClr val="B41721"/>
      </a:accent2>
      <a:accent3>
        <a:srgbClr val="9BBB59"/>
      </a:accent3>
      <a:accent4>
        <a:srgbClr val="8064A2"/>
      </a:accent4>
      <a:accent5>
        <a:srgbClr val="4BACC6"/>
      </a:accent5>
      <a:accent6>
        <a:srgbClr val="F79646"/>
      </a:accent6>
      <a:hlink>
        <a:srgbClr val="7F7F7F"/>
      </a:hlink>
      <a:folHlink>
        <a:srgbClr val="E32219"/>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2016-01-13T00:00:00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4170DC5B97906429001811187E5636A" ma:contentTypeVersion="0" ma:contentTypeDescription="Vytvoří nový dokument" ma:contentTypeScope="" ma:versionID="e982c9b9f6ec244110e44005171d08a4">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602B6A-C1A2-4189-829E-7F7161125D03}">
  <ds:schemaRefs>
    <ds:schemaRef ds:uri="http://schemas.microsoft.com/sharepoint/v3/contenttype/forms"/>
  </ds:schemaRefs>
</ds:datastoreItem>
</file>

<file path=customXml/itemProps3.xml><?xml version="1.0" encoding="utf-8"?>
<ds:datastoreItem xmlns:ds="http://schemas.openxmlformats.org/officeDocument/2006/customXml" ds:itemID="{A20EB9FE-5D17-4275-B57C-85A52D2D8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0E1203-671F-4723-BF47-06B83F148A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003C084-B99F-48F3-BB6A-5DAE4379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 šablona Word dokumentu pro krycí desky 2015 v1.2</Template>
  <TotalTime>0</TotalTime>
  <Pages>6</Pages>
  <Words>1233</Words>
  <Characters>7279</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Školení na téma správa a nasazení Windows server 2016 pro správce Windows server 2008 se zaměřením na změny a novinky v nejnovější verzi</vt:lpstr>
      <vt:lpstr/>
    </vt:vector>
  </TitlesOfParts>
  <Company>Státní zemědělská a potravinářská inspekce</Company>
  <LinksUpToDate>false</LinksUpToDate>
  <CharactersWithSpaces>8496</CharactersWithSpaces>
  <SharedDoc>false</SharedDoc>
  <HLinks>
    <vt:vector size="36" baseType="variant">
      <vt:variant>
        <vt:i4>7340159</vt:i4>
      </vt:variant>
      <vt:variant>
        <vt:i4>56</vt:i4>
      </vt:variant>
      <vt:variant>
        <vt:i4>0</vt:i4>
      </vt:variant>
      <vt:variant>
        <vt:i4>5</vt:i4>
      </vt:variant>
      <vt:variant>
        <vt:lpwstr>http://www.autocont.cz/profil-informace.cml</vt:lpwstr>
      </vt:variant>
      <vt:variant>
        <vt:lpwstr/>
      </vt:variant>
      <vt:variant>
        <vt:i4>655365</vt:i4>
      </vt:variant>
      <vt:variant>
        <vt:i4>53</vt:i4>
      </vt:variant>
      <vt:variant>
        <vt:i4>0</vt:i4>
      </vt:variant>
      <vt:variant>
        <vt:i4>5</vt:i4>
      </vt:variant>
      <vt:variant>
        <vt:lpwstr>http://www.autocont.cz/profil-partnerstvi.cml</vt:lpwstr>
      </vt:variant>
      <vt:variant>
        <vt:lpwstr/>
      </vt:variant>
      <vt:variant>
        <vt:i4>7733369</vt:i4>
      </vt:variant>
      <vt:variant>
        <vt:i4>50</vt:i4>
      </vt:variant>
      <vt:variant>
        <vt:i4>0</vt:i4>
      </vt:variant>
      <vt:variant>
        <vt:i4>5</vt:i4>
      </vt:variant>
      <vt:variant>
        <vt:lpwstr>http://www.autocont.cz/partnerstvi-prehled.cml</vt:lpwstr>
      </vt:variant>
      <vt:variant>
        <vt:lpwstr/>
      </vt:variant>
      <vt:variant>
        <vt:i4>5439516</vt:i4>
      </vt:variant>
      <vt:variant>
        <vt:i4>47</vt:i4>
      </vt:variant>
      <vt:variant>
        <vt:i4>0</vt:i4>
      </vt:variant>
      <vt:variant>
        <vt:i4>5</vt:i4>
      </vt:variant>
      <vt:variant>
        <vt:lpwstr>http://acportal/C2/centralni-podklady-do-nabidek/default.aspx?RootFolder=%2fC2%2fcentralni%2dpodklady%2ddo%2dnabidek%2fPodklady%20do%20nabdek%2fOstatn%c3%ad%20%28marketingov%c3%a9%29%20podklady</vt:lpwstr>
      </vt:variant>
      <vt:variant>
        <vt:lpwstr/>
      </vt:variant>
      <vt:variant>
        <vt:i4>3735669</vt:i4>
      </vt:variant>
      <vt:variant>
        <vt:i4>44</vt:i4>
      </vt:variant>
      <vt:variant>
        <vt:i4>0</vt:i4>
      </vt:variant>
      <vt:variant>
        <vt:i4>5</vt:i4>
      </vt:variant>
      <vt:variant>
        <vt:lpwstr>http://acportal/sites/mental/Manualy_AX/CRM/CRM_82_Evidence_referenci.aspx</vt:lpwstr>
      </vt:variant>
      <vt:variant>
        <vt:lpwstr/>
      </vt:variant>
      <vt:variant>
        <vt:i4>7929963</vt:i4>
      </vt:variant>
      <vt:variant>
        <vt:i4>41</vt:i4>
      </vt:variant>
      <vt:variant>
        <vt:i4>0</vt:i4>
      </vt:variant>
      <vt:variant>
        <vt:i4>5</vt:i4>
      </vt:variant>
      <vt:variant>
        <vt:lpwstr>http://www.autocont.cz/profil-reference.cml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Školení na téma správa a nasazení Windows server 2016 pro správce Windows server 2008 se zaměřením na změny a novinky v nejnovější verzi</dc:title>
  <dc:creator>Novák Tomáš</dc:creator>
  <cp:lastModifiedBy>Pokorná Jana, Mgr. Ing.</cp:lastModifiedBy>
  <cp:revision>2</cp:revision>
  <cp:lastPrinted>2017-04-06T13:13:00Z</cp:lastPrinted>
  <dcterms:created xsi:type="dcterms:W3CDTF">2017-04-21T12:23:00Z</dcterms:created>
  <dcterms:modified xsi:type="dcterms:W3CDTF">2017-04-21T12:23:00Z</dcterms:modified>
  <cp:contentStatus>Verze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0x01010014170DC5B97906429001811187E5636A</vt:lpwstr>
  </property>
  <property fmtid="{D5CDD505-2E9C-101B-9397-08002B2CF9AE}" pid="3" name="_dlc_DocIdItemGuid">
    <vt:lpwstr>20760414-fe5e-48cf-8723-701f3019e0ef</vt:lpwstr>
  </property>
</Properties>
</file>