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b/>
          <w:color w:val="1F497D"/>
          <w:sz w:val="24"/>
          <w:szCs w:val="24"/>
          <w:lang w:eastAsia="cs-CZ"/>
        </w:rPr>
        <w:t>Cenová nabídka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cs-CZ"/>
        </w:rPr>
        <w:t xml:space="preserve"> na osazení interkomu ke vstupním dveřím 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cs-CZ"/>
        </w:rPr>
        <w:br/>
        <w:t>na ZŠ, Liberec, Na Výběžku 118, p. o.</w:t>
      </w:r>
      <w:r w:rsidRPr="00F734C8">
        <w:rPr>
          <w:rFonts w:ascii="Arial" w:eastAsia="Times New Roman" w:hAnsi="Arial" w:cs="Arial"/>
          <w:b/>
          <w:color w:val="1F497D"/>
          <w:sz w:val="24"/>
          <w:szCs w:val="24"/>
          <w:lang w:eastAsia="cs-CZ"/>
        </w:rPr>
        <w:t>:</w:t>
      </w:r>
    </w:p>
    <w:p w:rsid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F734C8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Hlavní vchod: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2N IP VERSO – Video Interkom je jako stavebnice: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2N IP VERSO s 1tl. s kamerou          24.622,-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2N IP modul    5tl.                                   2.912,-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Rám-krytí (montáž pod omítku)       2.463,-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Krabice pod omítku                                   947,-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Instalace (bez zednických prací), programování  4.950,-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Doprava 3 x 350,-     celkem 1050,-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b/>
          <w:bCs/>
          <w:color w:val="C00000"/>
          <w:sz w:val="24"/>
          <w:szCs w:val="24"/>
          <w:lang w:eastAsia="cs-CZ"/>
        </w:rPr>
        <w:t>CELKEM pro 1 INTERKOM       36.944,- bez DPH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PoE</w:t>
      </w:r>
      <w:proofErr w:type="spellEnd"/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injektor  1 ks   650,-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Licence video bez časového omezení 3.978,-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Zadní vchod: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2N IP VERSO – Video Interkom je jako stavebnice: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2N IP VERSO s 1tl. s kamerou         24.622,-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2N IP modul    5tl.                                  2.912,-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Rám 2 moduly –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povrchní                   1.736,-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Instalace (bez zednických prací), programování  4.950,-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Doprava 3 x 350,-     celkem 1050,-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b/>
          <w:bCs/>
          <w:color w:val="C00000"/>
          <w:sz w:val="24"/>
          <w:szCs w:val="24"/>
          <w:lang w:eastAsia="cs-CZ"/>
        </w:rPr>
        <w:t>CELKEM pro 1 INTERKOM       35.270,-,- bez DPH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Licence video  bez časového omezení 3.978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Celkem nabídka: ústředna + hlavní vchod + zadní vchod: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9.501,- + 1.750,- + 36.944,- + 650,- + 3.978,- + </w:t>
      </w:r>
      <w:proofErr w:type="gramStart"/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35.270.- + 3.978,</w:t>
      </w:r>
      <w:proofErr w:type="gramEnd"/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= 92.071,- K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 +DPH 19.335,-  =  111.406,-</w:t>
      </w:r>
      <w:r w:rsidRPr="00F734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Kč</w:t>
      </w:r>
    </w:p>
    <w:p w:rsidR="00242B03" w:rsidRDefault="00242B03"/>
    <w:p w:rsidR="00F734C8" w:rsidRDefault="00F734C8"/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Ing. František Neumann, </w:t>
      </w:r>
      <w:proofErr w:type="gramStart"/>
      <w:r w:rsidRPr="00F734C8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P.T.</w:t>
      </w:r>
      <w:proofErr w:type="gramEnd"/>
      <w:r w:rsidRPr="00F734C8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S.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4C8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tel.: 485110412</w:t>
      </w:r>
    </w:p>
    <w:p w:rsidR="00F734C8" w:rsidRPr="00F734C8" w:rsidRDefault="00F734C8" w:rsidP="00F7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F734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www.ptslbc.cz</w:t>
        </w:r>
      </w:hyperlink>
    </w:p>
    <w:p w:rsidR="00F734C8" w:rsidRDefault="00F734C8"/>
    <w:sectPr w:rsidR="00F7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8"/>
    <w:rsid w:val="00242B03"/>
    <w:rsid w:val="00F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3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3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tslbc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Mrazíková Irena, Ing.</dc:creator>
  <cp:lastModifiedBy>Mrazíková Irena, Ing.</cp:lastModifiedBy>
  <cp:revision>1</cp:revision>
  <dcterms:created xsi:type="dcterms:W3CDTF">2022-06-06T09:18:00Z</dcterms:created>
  <dcterms:modified xsi:type="dcterms:W3CDTF">2022-06-06T09:27:00Z</dcterms:modified>
</cp:coreProperties>
</file>