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62140A00" w14:textId="0EEBC624" w:rsidR="00364812"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w:t>
      </w:r>
      <w:r w:rsidRPr="00481A7A">
        <w:rPr>
          <w:b/>
          <w:sz w:val="32"/>
          <w:szCs w:val="32"/>
        </w:rPr>
        <w:t>O DÍLO</w:t>
      </w:r>
      <w:r w:rsidR="009D6416">
        <w:rPr>
          <w:b/>
          <w:sz w:val="32"/>
          <w:szCs w:val="32"/>
        </w:rPr>
        <w:t xml:space="preserve"> č. 22HM0</w:t>
      </w:r>
      <w:r w:rsidR="00364812">
        <w:rPr>
          <w:b/>
          <w:sz w:val="32"/>
          <w:szCs w:val="32"/>
        </w:rPr>
        <w:t>386</w:t>
      </w:r>
      <w:r w:rsidR="001722C2">
        <w:rPr>
          <w:b/>
          <w:sz w:val="32"/>
          <w:szCs w:val="32"/>
        </w:rPr>
        <w:t>/22052</w:t>
      </w:r>
      <w:r w:rsidR="00364812">
        <w:rPr>
          <w:b/>
          <w:sz w:val="32"/>
          <w:szCs w:val="32"/>
        </w:rPr>
        <w:t xml:space="preserve"> </w:t>
      </w:r>
    </w:p>
    <w:p w14:paraId="222A5519" w14:textId="35D09CCF"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7968CDD" w14:textId="77777777" w:rsidR="00EC4E7C" w:rsidRPr="00D9208C" w:rsidRDefault="00EC4E7C" w:rsidP="00EC4E7C">
      <w:pPr>
        <w:pStyle w:val="Normlnweb"/>
        <w:shd w:val="clear" w:color="auto" w:fill="FFFFFF"/>
        <w:rPr>
          <w:b/>
        </w:rPr>
      </w:pPr>
      <w:r>
        <w:rPr>
          <w:b/>
        </w:rPr>
        <w:t>2. H&amp;M spol. s r.o.</w:t>
      </w:r>
    </w:p>
    <w:p w14:paraId="65A6F850" w14:textId="77777777" w:rsidR="00EC4E7C" w:rsidRPr="00D9208C" w:rsidRDefault="00EC4E7C" w:rsidP="00EC4E7C">
      <w:pPr>
        <w:pStyle w:val="Normlnweb"/>
        <w:shd w:val="clear" w:color="auto" w:fill="FFFFFF"/>
      </w:pPr>
      <w:r w:rsidRPr="00D9208C">
        <w:t>sídlo:</w:t>
      </w:r>
      <w:r>
        <w:t xml:space="preserve"> 8.května 122, 669 02 Znojmo</w:t>
      </w:r>
    </w:p>
    <w:p w14:paraId="519102FB" w14:textId="77777777" w:rsidR="00EC4E7C" w:rsidRPr="00D9208C" w:rsidRDefault="00EC4E7C" w:rsidP="00EC4E7C">
      <w:pPr>
        <w:pStyle w:val="Normlnweb"/>
        <w:shd w:val="clear" w:color="auto" w:fill="FFFFFF"/>
      </w:pPr>
      <w:r w:rsidRPr="00D9208C">
        <w:t>zapsán:</w:t>
      </w:r>
      <w:r>
        <w:t xml:space="preserve"> Obchodní rejstřík vedený Krajským soudem v Brně, vložka C232</w:t>
      </w:r>
    </w:p>
    <w:p w14:paraId="432C42EE" w14:textId="77777777" w:rsidR="00EC4E7C" w:rsidRPr="00D9208C" w:rsidRDefault="00EC4E7C" w:rsidP="00EC4E7C">
      <w:pPr>
        <w:pStyle w:val="Normlnweb"/>
        <w:shd w:val="clear" w:color="auto" w:fill="FFFFFF"/>
      </w:pPr>
      <w:r w:rsidRPr="00D9208C">
        <w:t>zastoupený:</w:t>
      </w:r>
      <w:r>
        <w:t xml:space="preserve"> Ing. Petr Mahel - člen rady jednatelů</w:t>
      </w:r>
    </w:p>
    <w:p w14:paraId="141085F2" w14:textId="77777777" w:rsidR="00EC4E7C" w:rsidRPr="00EF7EC9" w:rsidRDefault="00EC4E7C" w:rsidP="00EC4E7C">
      <w:pPr>
        <w:tabs>
          <w:tab w:val="left" w:pos="630"/>
          <w:tab w:val="left" w:pos="705"/>
        </w:tabs>
        <w:jc w:val="both"/>
        <w:rPr>
          <w:rFonts w:ascii="Times New Roman" w:hAnsi="Times New Roman"/>
          <w:color w:val="000000"/>
          <w:sz w:val="24"/>
          <w:szCs w:val="24"/>
        </w:rPr>
      </w:pPr>
      <w:r w:rsidRPr="00D9208C">
        <w:t>IČ</w:t>
      </w:r>
      <w:r>
        <w:t>O</w:t>
      </w:r>
      <w:r w:rsidRPr="00D9208C">
        <w:t>:</w:t>
      </w:r>
      <w:r>
        <w:t xml:space="preserve"> 00568911</w:t>
      </w: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11E89C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825CC" w:rsidRPr="009825CC">
        <w:t>VÝMĚNA STÁVAJÍCÍCH VSTUPNÍCH DVEŘÍ DO UBYTOVNY ČAFKA</w:t>
      </w:r>
      <w:r w:rsidR="00DF2B33" w:rsidRPr="00DF2B33">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2010E1B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EC4E7C">
        <w:t>24. 5. 2022</w:t>
      </w:r>
      <w:r w:rsidRPr="00D9208C">
        <w:t>,</w:t>
      </w:r>
    </w:p>
    <w:p w14:paraId="6F83EEAA" w14:textId="7C3E77A9" w:rsidR="00006FE9" w:rsidRPr="00D9208C" w:rsidRDefault="00006FE9" w:rsidP="00EF7EC9">
      <w:pPr>
        <w:pStyle w:val="Normlnweb"/>
        <w:numPr>
          <w:ilvl w:val="0"/>
          <w:numId w:val="20"/>
        </w:numPr>
        <w:shd w:val="clear" w:color="auto" w:fill="FFFFFF"/>
        <w:jc w:val="both"/>
      </w:pPr>
      <w:r w:rsidRPr="00D9208C">
        <w:t xml:space="preserve">nabídka zhotovitele ze dne </w:t>
      </w:r>
      <w:r w:rsidR="00EC4E7C">
        <w:t>26. 5. 2022</w:t>
      </w:r>
      <w:r w:rsidRPr="00D9208C">
        <w:t>,</w:t>
      </w:r>
    </w:p>
    <w:p w14:paraId="3367E4CC" w14:textId="05FE4C7E"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EC4E7C">
        <w:t>26.5.2022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61A693A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F2B33">
        <w:t>3</w:t>
      </w:r>
      <w:r w:rsidR="009825CC">
        <w:t>0</w:t>
      </w:r>
      <w:r w:rsidR="00DF2B33">
        <w:t>.0</w:t>
      </w:r>
      <w:r w:rsidR="009825CC">
        <w:t>8</w:t>
      </w:r>
      <w:r w:rsidR="00DF2B33">
        <w:t>.2022</w:t>
      </w:r>
    </w:p>
    <w:p w14:paraId="07C0BA54" w14:textId="263A2E1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F2B33">
        <w:t>3</w:t>
      </w:r>
      <w:r w:rsidR="009825CC">
        <w:t>0</w:t>
      </w:r>
      <w:r w:rsidR="00DF2B33">
        <w:t>.0</w:t>
      </w:r>
      <w:r w:rsidR="009825CC">
        <w:t>8</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64D1F6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w:t>
      </w:r>
      <w:proofErr w:type="gramStart"/>
      <w:r w:rsidRPr="00D9208C">
        <w:t xml:space="preserve">je: </w:t>
      </w:r>
      <w:r w:rsidR="004256E8">
        <w:t xml:space="preserve"> </w:t>
      </w:r>
      <w:r w:rsidR="008B391F">
        <w:t>nám.</w:t>
      </w:r>
      <w:proofErr w:type="gramEnd"/>
      <w:r w:rsidR="008B391F">
        <w:t xml:space="preserve"> Kpt. </w:t>
      </w:r>
      <w:proofErr w:type="spellStart"/>
      <w:r w:rsidR="008B391F">
        <w:t>Otm</w:t>
      </w:r>
      <w:proofErr w:type="spellEnd"/>
      <w:r w:rsidR="008B391F">
        <w:t>. Chlupa 11</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D053532"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EC4E7C">
        <w:t>92.284,- Kč</w:t>
      </w:r>
      <w:r w:rsidR="00721575" w:rsidRPr="00D9208C">
        <w:t xml:space="preserve">, (slovy </w:t>
      </w:r>
      <w:proofErr w:type="spellStart"/>
      <w:r w:rsidR="00EC4E7C">
        <w:t>devadesátdvatisícdvěstěosmdesátčtyři</w:t>
      </w:r>
      <w:proofErr w:type="spellEnd"/>
      <w:r w:rsidR="00721575" w:rsidRPr="00D9208C">
        <w:t xml:space="preserve">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31A49974"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proofErr w:type="gramStart"/>
      <w:r w:rsidR="001700CD" w:rsidRPr="00D9208C">
        <w:rPr>
          <w:b/>
        </w:rPr>
        <w:t>….</w:t>
      </w:r>
      <w:r w:rsidR="00EC4E7C">
        <w:rPr>
          <w:b/>
        </w:rPr>
        <w:t>76.268</w:t>
      </w:r>
      <w:r w:rsidR="004F632A" w:rsidRPr="00D9208C">
        <w:rPr>
          <w:b/>
        </w:rPr>
        <w:t>,</w:t>
      </w:r>
      <w:proofErr w:type="gramEnd"/>
      <w:r w:rsidR="004F632A" w:rsidRPr="00D9208C">
        <w:rPr>
          <w:b/>
        </w:rPr>
        <w:t>- Kč</w:t>
      </w:r>
    </w:p>
    <w:p w14:paraId="70A5E0EF" w14:textId="5964757E"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00EC4E7C">
        <w:rPr>
          <w:b/>
        </w:rPr>
        <w:t>% …………………</w:t>
      </w:r>
      <w:proofErr w:type="gramStart"/>
      <w:r w:rsidR="00EC4E7C">
        <w:rPr>
          <w:b/>
        </w:rPr>
        <w:t>…...16.016</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70984892" w:rsidR="00C03739" w:rsidRPr="00D9208C" w:rsidRDefault="005967EE" w:rsidP="003C716B">
      <w:pPr>
        <w:pStyle w:val="Normlnweb"/>
        <w:shd w:val="clear" w:color="auto" w:fill="FFFFFF"/>
        <w:ind w:left="426" w:hanging="426"/>
      </w:pPr>
      <w:r w:rsidRPr="00D9208C">
        <w:rPr>
          <w:b/>
        </w:rPr>
        <w:br/>
        <w:t>Celková cena včetně DPH …</w:t>
      </w:r>
      <w:r w:rsidR="00EC4E7C">
        <w:rPr>
          <w:b/>
        </w:rPr>
        <w:t>.</w:t>
      </w:r>
      <w:r w:rsidR="001700CD" w:rsidRPr="00D9208C">
        <w:rPr>
          <w:b/>
        </w:rPr>
        <w:t>…</w:t>
      </w:r>
      <w:r w:rsidR="00EC4E7C">
        <w:rPr>
          <w:b/>
        </w:rPr>
        <w:t>92.284</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9E3DBB2"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C4E7C" w:rsidRPr="00EC4E7C">
        <w:t xml:space="preserve"> </w:t>
      </w:r>
      <w:proofErr w:type="spellStart"/>
      <w:r w:rsidR="00EC4E7C">
        <w:t>devadesátdvatisícdvěstěosmdesátčtyři</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2FF8F438" w14:textId="77777777" w:rsidR="008B391F" w:rsidRDefault="008B391F" w:rsidP="00EF7EC9">
      <w:pPr>
        <w:pStyle w:val="Normlnweb"/>
        <w:shd w:val="clear" w:color="auto" w:fill="FFFFFF"/>
        <w:spacing w:before="240"/>
        <w:jc w:val="center"/>
        <w:rPr>
          <w:b/>
        </w:rPr>
      </w:pPr>
    </w:p>
    <w:p w14:paraId="4EDD915E" w14:textId="57BAAFD9"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51CD3487" w14:textId="77777777" w:rsidR="006D6E36" w:rsidRDefault="006D6E36" w:rsidP="006D6E36">
      <w:pPr>
        <w:pStyle w:val="Normlnweb"/>
        <w:shd w:val="clear" w:color="auto" w:fill="FFFFFF"/>
        <w:spacing w:before="120"/>
        <w:jc w:val="both"/>
      </w:pPr>
    </w:p>
    <w:p w14:paraId="48650745" w14:textId="77777777" w:rsidR="006D6E36" w:rsidRPr="002C27E6" w:rsidRDefault="006D6E36" w:rsidP="006D6E36">
      <w:pPr>
        <w:pStyle w:val="Normlnweb"/>
        <w:shd w:val="clear" w:color="auto" w:fill="FFFFFF"/>
        <w:spacing w:before="120"/>
        <w:jc w:val="both"/>
      </w:pP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64D4B763" w14:textId="19E49698" w:rsidR="00555E41" w:rsidRPr="00EF7EC9" w:rsidRDefault="00481A7A" w:rsidP="00FE644D">
      <w:pPr>
        <w:tabs>
          <w:tab w:val="left" w:pos="705"/>
        </w:tabs>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52DC7768" w14:textId="2100D965" w:rsidR="00555E41" w:rsidRDefault="00F3737C" w:rsidP="009D6416">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w:t>
      </w:r>
      <w:r w:rsidR="009D6416">
        <w:rPr>
          <w:rFonts w:ascii="Times New Roman" w:hAnsi="Times New Roman" w:cs="Times New Roman"/>
        </w:rPr>
        <w:t>Kuchařovicích</w:t>
      </w:r>
      <w:r w:rsidR="00555E41" w:rsidRPr="00D9208C">
        <w:rPr>
          <w:rFonts w:ascii="Times New Roman" w:hAnsi="Times New Roman" w:cs="Times New Roman"/>
        </w:rPr>
        <w:t xml:space="preserve">, dne: </w:t>
      </w:r>
    </w:p>
    <w:p w14:paraId="596BDC05" w14:textId="77777777" w:rsidR="00FE644D" w:rsidRPr="00EF7EC9" w:rsidRDefault="00FE644D" w:rsidP="009D6416">
      <w:pPr>
        <w:pStyle w:val="western"/>
        <w:spacing w:before="454" w:beforeAutospacing="0" w:after="17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1744459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9D6416">
        <w:rPr>
          <w:rFonts w:ascii="Times New Roman" w:hAnsi="Times New Roman" w:cs="Times New Roman"/>
        </w:rPr>
        <w:t>Ing. Petr Mahel</w:t>
      </w:r>
    </w:p>
    <w:p w14:paraId="11D301E2" w14:textId="0F6D4D9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9D6416">
        <w:rPr>
          <w:rFonts w:ascii="Times New Roman" w:hAnsi="Times New Roman" w:cs="Times New Roman"/>
        </w:rPr>
        <w:tab/>
      </w:r>
      <w:r w:rsidR="009D6416">
        <w:rPr>
          <w:rFonts w:ascii="Times New Roman" w:hAnsi="Times New Roman" w:cs="Times New Roman"/>
        </w:rPr>
        <w:tab/>
      </w:r>
      <w:r w:rsidR="009D6416">
        <w:rPr>
          <w:rFonts w:ascii="Times New Roman" w:hAnsi="Times New Roman" w:cs="Times New Roman"/>
        </w:rPr>
        <w:tab/>
      </w:r>
      <w:r w:rsidR="009D6416">
        <w:rPr>
          <w:rFonts w:ascii="Times New Roman" w:hAnsi="Times New Roman" w:cs="Times New Roman"/>
        </w:rPr>
        <w:tab/>
        <w:t>člen rady jednatelů</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4839C721" w14:textId="7171F279" w:rsidR="00CB271E" w:rsidRPr="002C27E6" w:rsidRDefault="001802F9" w:rsidP="00CB271E">
      <w:pPr>
        <w:pStyle w:val="Normlnweb"/>
        <w:shd w:val="clear" w:color="auto" w:fill="FFFFFF"/>
      </w:pPr>
      <w:r w:rsidRPr="00D9208C">
        <w:t>ředitel organizace</w:t>
      </w:r>
    </w:p>
    <w:p w14:paraId="6B9906F1" w14:textId="77777777" w:rsidR="00E2014D" w:rsidRDefault="00E2014D" w:rsidP="007E4B42">
      <w:pPr>
        <w:pStyle w:val="Normlnweb"/>
        <w:shd w:val="clear" w:color="auto" w:fill="FFFFFF"/>
      </w:pPr>
    </w:p>
    <w:p w14:paraId="1EDA8930" w14:textId="5E3E486B" w:rsidR="00D37B50" w:rsidRDefault="00DC5E48" w:rsidP="00DC5E48">
      <w:pPr>
        <w:pStyle w:val="Normlnweb"/>
        <w:shd w:val="clear" w:color="auto" w:fill="FFFFFF"/>
        <w:jc w:val="right"/>
        <w:rPr>
          <w:color w:val="000000"/>
        </w:rPr>
      </w:pPr>
      <w:r w:rsidRPr="00EF7EC9">
        <w:rPr>
          <w:color w:val="000000"/>
        </w:rPr>
        <w:lastRenderedPageBreak/>
        <w:t>Příloha č. 2</w:t>
      </w:r>
    </w:p>
    <w:p w14:paraId="166D27A3" w14:textId="77777777" w:rsidR="00DC5E48" w:rsidRDefault="00DC5E48" w:rsidP="007E4B42">
      <w:pPr>
        <w:pStyle w:val="Normlnweb"/>
        <w:shd w:val="clear" w:color="auto" w:fill="FFFFFF"/>
      </w:pPr>
    </w:p>
    <w:p w14:paraId="749647DE" w14:textId="77777777" w:rsidR="00DC5E48" w:rsidRDefault="00DC5E48" w:rsidP="007E4B42">
      <w:pPr>
        <w:pStyle w:val="Normlnweb"/>
        <w:shd w:val="clear" w:color="auto" w:fill="FFFFFF"/>
      </w:pPr>
    </w:p>
    <w:p w14:paraId="0E910D5D" w14:textId="77777777" w:rsidR="00DC5E48" w:rsidRDefault="00DC5E48" w:rsidP="007E4B42">
      <w:pPr>
        <w:pStyle w:val="Normlnweb"/>
        <w:shd w:val="clear" w:color="auto" w:fill="FFFFFF"/>
        <w:rPr>
          <w:rStyle w:val="fontstyle01"/>
          <w:rFonts w:ascii="Times New Roman" w:hAnsi="Times New Roman"/>
          <w:szCs w:val="28"/>
        </w:rPr>
      </w:pPr>
      <w:r w:rsidRPr="00DC5E48">
        <w:rPr>
          <w:rStyle w:val="fontstyle01"/>
          <w:rFonts w:ascii="Times New Roman" w:hAnsi="Times New Roman"/>
          <w:b/>
          <w:szCs w:val="28"/>
        </w:rPr>
        <w:t>Harmonogram prací akce</w:t>
      </w:r>
      <w:r w:rsidRPr="00DC5E48">
        <w:rPr>
          <w:rStyle w:val="fontstyle01"/>
          <w:rFonts w:ascii="Times New Roman" w:hAnsi="Times New Roman"/>
          <w:szCs w:val="28"/>
        </w:rPr>
        <w:t xml:space="preserve">: </w:t>
      </w:r>
      <w:r>
        <w:rPr>
          <w:rStyle w:val="fontstyle01"/>
          <w:rFonts w:ascii="Times New Roman" w:hAnsi="Times New Roman"/>
          <w:szCs w:val="28"/>
        </w:rPr>
        <w:tab/>
      </w:r>
      <w:r w:rsidRPr="00DC5E48">
        <w:rPr>
          <w:rStyle w:val="fontstyle01"/>
          <w:rFonts w:ascii="Times New Roman" w:hAnsi="Times New Roman"/>
          <w:szCs w:val="28"/>
        </w:rPr>
        <w:t>Výměna stávajících vstupních dveří</w:t>
      </w:r>
      <w:r w:rsidRPr="00DC5E48">
        <w:rPr>
          <w:color w:val="000000"/>
          <w:sz w:val="32"/>
          <w:szCs w:val="28"/>
        </w:rPr>
        <w:br/>
      </w:r>
      <w:r>
        <w:rPr>
          <w:rStyle w:val="fontstyle01"/>
          <w:rFonts w:ascii="Times New Roman" w:hAnsi="Times New Roman"/>
          <w:szCs w:val="28"/>
        </w:rPr>
        <w:tab/>
      </w:r>
      <w:r>
        <w:rPr>
          <w:rStyle w:val="fontstyle01"/>
          <w:rFonts w:ascii="Times New Roman" w:hAnsi="Times New Roman"/>
          <w:szCs w:val="28"/>
        </w:rPr>
        <w:tab/>
      </w:r>
      <w:r>
        <w:rPr>
          <w:rStyle w:val="fontstyle01"/>
          <w:rFonts w:ascii="Times New Roman" w:hAnsi="Times New Roman"/>
          <w:szCs w:val="28"/>
        </w:rPr>
        <w:tab/>
      </w:r>
      <w:r>
        <w:rPr>
          <w:rStyle w:val="fontstyle01"/>
          <w:rFonts w:ascii="Times New Roman" w:hAnsi="Times New Roman"/>
          <w:szCs w:val="28"/>
        </w:rPr>
        <w:tab/>
      </w:r>
      <w:r>
        <w:rPr>
          <w:rStyle w:val="fontstyle01"/>
          <w:rFonts w:ascii="Times New Roman" w:hAnsi="Times New Roman"/>
          <w:szCs w:val="28"/>
        </w:rPr>
        <w:tab/>
      </w:r>
      <w:r>
        <w:rPr>
          <w:rStyle w:val="fontstyle01"/>
          <w:rFonts w:ascii="Times New Roman" w:hAnsi="Times New Roman"/>
          <w:szCs w:val="28"/>
        </w:rPr>
        <w:tab/>
        <w:t>do ubytovny Č</w:t>
      </w:r>
      <w:r w:rsidRPr="00DC5E48">
        <w:rPr>
          <w:rStyle w:val="fontstyle01"/>
          <w:rFonts w:ascii="Times New Roman" w:hAnsi="Times New Roman"/>
          <w:szCs w:val="28"/>
        </w:rPr>
        <w:t>AFKA</w:t>
      </w:r>
    </w:p>
    <w:p w14:paraId="24DC20B3" w14:textId="77777777" w:rsidR="00DC5E48" w:rsidRDefault="00DC5E48" w:rsidP="007E4B42">
      <w:pPr>
        <w:pStyle w:val="Normlnweb"/>
        <w:shd w:val="clear" w:color="auto" w:fill="FFFFFF"/>
        <w:rPr>
          <w:rStyle w:val="fontstyle01"/>
          <w:rFonts w:ascii="Times New Roman" w:hAnsi="Times New Roman"/>
          <w:szCs w:val="28"/>
        </w:rPr>
      </w:pPr>
    </w:p>
    <w:p w14:paraId="2BDF3364" w14:textId="77777777" w:rsidR="00DC5E48" w:rsidRDefault="00DC5E48" w:rsidP="007E4B42">
      <w:pPr>
        <w:pStyle w:val="Normlnweb"/>
        <w:shd w:val="clear" w:color="auto" w:fill="FFFFFF"/>
        <w:rPr>
          <w:rStyle w:val="fontstyle01"/>
          <w:rFonts w:ascii="Times New Roman" w:hAnsi="Times New Roman"/>
          <w:szCs w:val="28"/>
        </w:rPr>
      </w:pPr>
      <w:r w:rsidRPr="00DC5E48">
        <w:rPr>
          <w:color w:val="000000"/>
          <w:sz w:val="32"/>
          <w:szCs w:val="28"/>
        </w:rPr>
        <w:br/>
      </w:r>
      <w:r w:rsidRPr="00DC5E48">
        <w:rPr>
          <w:rStyle w:val="fontstyle01"/>
          <w:rFonts w:ascii="Times New Roman" w:hAnsi="Times New Roman"/>
          <w:szCs w:val="28"/>
        </w:rPr>
        <w:t>Montáž, demontáž a zednické zapravení bude provedeno</w:t>
      </w:r>
    </w:p>
    <w:p w14:paraId="5E052A5A" w14:textId="77777777" w:rsidR="00DC5E48" w:rsidRDefault="00DC5E48" w:rsidP="007E4B42">
      <w:pPr>
        <w:pStyle w:val="Normlnweb"/>
        <w:shd w:val="clear" w:color="auto" w:fill="FFFFFF"/>
        <w:rPr>
          <w:rStyle w:val="fontstyle01"/>
          <w:rFonts w:ascii="Times New Roman" w:hAnsi="Times New Roman"/>
          <w:szCs w:val="28"/>
        </w:rPr>
      </w:pPr>
      <w:r w:rsidRPr="00DC5E48">
        <w:rPr>
          <w:color w:val="000000"/>
          <w:sz w:val="32"/>
          <w:szCs w:val="28"/>
        </w:rPr>
        <w:br/>
      </w:r>
      <w:r w:rsidRPr="00DC5E48">
        <w:rPr>
          <w:rStyle w:val="fontstyle01"/>
          <w:rFonts w:ascii="Times New Roman" w:hAnsi="Times New Roman"/>
          <w:szCs w:val="28"/>
        </w:rPr>
        <w:t>v termínu od 15. 8. 2022. do 30. 8. 2022</w:t>
      </w:r>
    </w:p>
    <w:p w14:paraId="56B1587B" w14:textId="77777777" w:rsidR="00DC5E48" w:rsidRDefault="00DC5E48" w:rsidP="007E4B42">
      <w:pPr>
        <w:pStyle w:val="Normlnweb"/>
        <w:shd w:val="clear" w:color="auto" w:fill="FFFFFF"/>
        <w:rPr>
          <w:rStyle w:val="fontstyle01"/>
          <w:rFonts w:ascii="Times New Roman" w:hAnsi="Times New Roman"/>
          <w:szCs w:val="28"/>
        </w:rPr>
      </w:pPr>
      <w:r w:rsidRPr="00DC5E48">
        <w:rPr>
          <w:color w:val="000000"/>
          <w:sz w:val="32"/>
          <w:szCs w:val="28"/>
        </w:rPr>
        <w:br/>
      </w:r>
      <w:r w:rsidRPr="00DC5E48">
        <w:rPr>
          <w:rStyle w:val="fontstyle01"/>
          <w:rFonts w:ascii="Times New Roman" w:hAnsi="Times New Roman"/>
          <w:szCs w:val="28"/>
        </w:rPr>
        <w:t>Max. délka montáže a zednického zapravení bude 2 pracovní dny.</w:t>
      </w:r>
    </w:p>
    <w:p w14:paraId="42DCB569" w14:textId="77777777" w:rsidR="00DC5E48" w:rsidRDefault="00DC5E48" w:rsidP="007E4B42">
      <w:pPr>
        <w:pStyle w:val="Normlnweb"/>
        <w:shd w:val="clear" w:color="auto" w:fill="FFFFFF"/>
        <w:rPr>
          <w:rStyle w:val="fontstyle01"/>
          <w:rFonts w:ascii="Times New Roman" w:hAnsi="Times New Roman"/>
          <w:szCs w:val="28"/>
        </w:rPr>
      </w:pPr>
      <w:r w:rsidRPr="00DC5E48">
        <w:rPr>
          <w:color w:val="000000"/>
          <w:sz w:val="32"/>
          <w:szCs w:val="28"/>
        </w:rPr>
        <w:br/>
      </w:r>
      <w:r w:rsidRPr="00DC5E48">
        <w:rPr>
          <w:rStyle w:val="fontstyle01"/>
          <w:rFonts w:ascii="Times New Roman" w:hAnsi="Times New Roman"/>
          <w:szCs w:val="28"/>
        </w:rPr>
        <w:t>30. 8. 2022 bude provedeno předání zakázky.</w:t>
      </w:r>
    </w:p>
    <w:p w14:paraId="2E2518A7" w14:textId="77777777" w:rsidR="00DC5E48" w:rsidRDefault="00DC5E48" w:rsidP="007E4B42">
      <w:pPr>
        <w:pStyle w:val="Normlnweb"/>
        <w:shd w:val="clear" w:color="auto" w:fill="FFFFFF"/>
        <w:rPr>
          <w:rStyle w:val="fontstyle01"/>
          <w:rFonts w:ascii="Times New Roman" w:hAnsi="Times New Roman"/>
          <w:szCs w:val="28"/>
        </w:rPr>
      </w:pPr>
    </w:p>
    <w:p w14:paraId="444FFD91" w14:textId="282853D7" w:rsidR="00DC5E48" w:rsidRPr="00DC5E48" w:rsidRDefault="00DC5E48" w:rsidP="007E4B42">
      <w:pPr>
        <w:pStyle w:val="Normlnweb"/>
        <w:shd w:val="clear" w:color="auto" w:fill="FFFFFF"/>
        <w:rPr>
          <w:sz w:val="32"/>
          <w:szCs w:val="28"/>
        </w:rPr>
      </w:pPr>
      <w:bookmarkStart w:id="0" w:name="_GoBack"/>
      <w:bookmarkEnd w:id="0"/>
      <w:r w:rsidRPr="00DC5E48">
        <w:rPr>
          <w:color w:val="000000"/>
          <w:sz w:val="32"/>
          <w:szCs w:val="28"/>
        </w:rPr>
        <w:br/>
      </w:r>
      <w:r w:rsidRPr="00DC5E48">
        <w:rPr>
          <w:rStyle w:val="fontstyle01"/>
          <w:rFonts w:ascii="Times New Roman" w:hAnsi="Times New Roman"/>
          <w:szCs w:val="28"/>
        </w:rPr>
        <w:t>V Kuchařovicích: 26. 5. 2022</w:t>
      </w:r>
    </w:p>
    <w:sectPr w:rsidR="00DC5E48" w:rsidRPr="00DC5E48"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722C2"/>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64812"/>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6D6E36"/>
    <w:rsid w:val="007132CB"/>
    <w:rsid w:val="00721575"/>
    <w:rsid w:val="007A1BE1"/>
    <w:rsid w:val="007A3B64"/>
    <w:rsid w:val="007E4B42"/>
    <w:rsid w:val="007E512E"/>
    <w:rsid w:val="008205F6"/>
    <w:rsid w:val="00821980"/>
    <w:rsid w:val="00823EC6"/>
    <w:rsid w:val="008304EF"/>
    <w:rsid w:val="00866E2F"/>
    <w:rsid w:val="008A60F9"/>
    <w:rsid w:val="008B391F"/>
    <w:rsid w:val="008C5248"/>
    <w:rsid w:val="008D5A01"/>
    <w:rsid w:val="009825CC"/>
    <w:rsid w:val="00995F9E"/>
    <w:rsid w:val="009A0283"/>
    <w:rsid w:val="009D157C"/>
    <w:rsid w:val="009D50EF"/>
    <w:rsid w:val="009D6416"/>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61E9"/>
    <w:rsid w:val="00CA23FB"/>
    <w:rsid w:val="00CB271E"/>
    <w:rsid w:val="00CC6510"/>
    <w:rsid w:val="00CD3FDC"/>
    <w:rsid w:val="00CF36BF"/>
    <w:rsid w:val="00D066CC"/>
    <w:rsid w:val="00D37B50"/>
    <w:rsid w:val="00D9055B"/>
    <w:rsid w:val="00D9208C"/>
    <w:rsid w:val="00DC5E48"/>
    <w:rsid w:val="00DF2B33"/>
    <w:rsid w:val="00E2014D"/>
    <w:rsid w:val="00E402E4"/>
    <w:rsid w:val="00E4379D"/>
    <w:rsid w:val="00E572F8"/>
    <w:rsid w:val="00E72849"/>
    <w:rsid w:val="00EA30A6"/>
    <w:rsid w:val="00EC4E7C"/>
    <w:rsid w:val="00EF7EC9"/>
    <w:rsid w:val="00F3737C"/>
    <w:rsid w:val="00F41789"/>
    <w:rsid w:val="00F70B8E"/>
    <w:rsid w:val="00FE6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C5E48"/>
    <w:rPr>
      <w:rFonts w:ascii="Helvetica" w:hAnsi="Helvetica"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C5E48"/>
    <w:rPr>
      <w:rFonts w:ascii="Helvetica" w:hAnsi="Helvetica"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3000</Words>
  <Characters>17700</Characters>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2022-05-26T11:30:00Z</cp:lastPrinted>
  <dcterms:created xsi:type="dcterms:W3CDTF">2022-06-02T07:33:00Z</dcterms:created>
  <dcterms:modified xsi:type="dcterms:W3CDTF">2022-06-03T08:40:00Z</dcterms:modified>
</cp:coreProperties>
</file>