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A1FA" w14:textId="7DC6E305" w:rsidR="004E233E" w:rsidRDefault="004E233E" w:rsidP="004E233E">
      <w:pPr>
        <w:pStyle w:val="Nzev"/>
        <w:rPr>
          <w:sz w:val="24"/>
          <w:szCs w:val="24"/>
        </w:rPr>
      </w:pPr>
      <w:r>
        <w:rPr>
          <w:sz w:val="24"/>
          <w:szCs w:val="24"/>
        </w:rPr>
        <w:t xml:space="preserve">SMLOUVA O SPOLUPRÁCI </w:t>
      </w:r>
      <w:r w:rsidR="00E97D72">
        <w:rPr>
          <w:sz w:val="24"/>
          <w:szCs w:val="24"/>
        </w:rPr>
        <w:t>NA</w:t>
      </w:r>
      <w:r>
        <w:rPr>
          <w:sz w:val="24"/>
          <w:szCs w:val="24"/>
        </w:rPr>
        <w:t xml:space="preserve"> ŘEŠENÍ PROJEKTU</w:t>
      </w:r>
    </w:p>
    <w:p w14:paraId="3C66D680" w14:textId="77777777" w:rsidR="004E233E" w:rsidRDefault="004E233E" w:rsidP="004E233E">
      <w:pPr>
        <w:jc w:val="center"/>
        <w:rPr>
          <w:noProof/>
          <w:sz w:val="24"/>
          <w:szCs w:val="24"/>
        </w:rPr>
      </w:pPr>
      <w:r>
        <w:rPr>
          <w:noProof/>
          <w:sz w:val="24"/>
          <w:szCs w:val="24"/>
        </w:rPr>
        <w:t>uzavřená podle § 1746 odst. 2)  zák. č. 89/2012 Sb., občanského zákoníku, ve znění pozdějších předpisů,(dále jen „občanský zákoník“) mezi:</w:t>
      </w:r>
    </w:p>
    <w:p w14:paraId="503FCEE1" w14:textId="77777777" w:rsidR="004E233E" w:rsidRDefault="004E233E" w:rsidP="004E233E">
      <w:pPr>
        <w:jc w:val="center"/>
        <w:rPr>
          <w:noProof/>
          <w:sz w:val="24"/>
          <w:szCs w:val="24"/>
        </w:rPr>
      </w:pPr>
    </w:p>
    <w:p w14:paraId="3AF07A89" w14:textId="77777777" w:rsidR="004E233E" w:rsidRDefault="004E233E" w:rsidP="004E233E">
      <w:pPr>
        <w:jc w:val="both"/>
        <w:rPr>
          <w:sz w:val="24"/>
          <w:szCs w:val="24"/>
        </w:rPr>
      </w:pPr>
    </w:p>
    <w:p w14:paraId="5A720B69" w14:textId="5B919AF7" w:rsidR="006F102A" w:rsidRPr="0009763E" w:rsidRDefault="006F102A" w:rsidP="006F102A">
      <w:pPr>
        <w:rPr>
          <w:b/>
          <w:sz w:val="24"/>
        </w:rPr>
      </w:pPr>
      <w:r w:rsidRPr="0009763E">
        <w:rPr>
          <w:rStyle w:val="xforms-control"/>
          <w:b/>
          <w:sz w:val="24"/>
        </w:rPr>
        <w:t xml:space="preserve">České vysoké učení technické v </w:t>
      </w:r>
      <w:r w:rsidR="009822E1" w:rsidRPr="0009763E">
        <w:rPr>
          <w:rStyle w:val="xforms-control"/>
          <w:b/>
          <w:sz w:val="24"/>
        </w:rPr>
        <w:t>Praze</w:t>
      </w:r>
      <w:r w:rsidRPr="0009763E">
        <w:rPr>
          <w:b/>
          <w:sz w:val="24"/>
        </w:rPr>
        <w:t xml:space="preserve"> </w:t>
      </w:r>
    </w:p>
    <w:p w14:paraId="642C9EF2" w14:textId="637DB4B5" w:rsidR="006F102A" w:rsidRPr="00B260F2" w:rsidRDefault="006F102A" w:rsidP="006F102A">
      <w:pPr>
        <w:jc w:val="both"/>
        <w:rPr>
          <w:b/>
          <w:sz w:val="24"/>
          <w:szCs w:val="24"/>
        </w:rPr>
      </w:pPr>
      <w:r w:rsidRPr="00B260F2">
        <w:rPr>
          <w:sz w:val="24"/>
          <w:szCs w:val="24"/>
        </w:rPr>
        <w:t xml:space="preserve">se sídlem: </w:t>
      </w:r>
      <w:r>
        <w:rPr>
          <w:sz w:val="24"/>
          <w:szCs w:val="24"/>
        </w:rPr>
        <w:t>Jugoslávských partyzánů 1580/3</w:t>
      </w:r>
      <w:r w:rsidRPr="00B260F2">
        <w:rPr>
          <w:sz w:val="24"/>
          <w:szCs w:val="24"/>
        </w:rPr>
        <w:t>, 16</w:t>
      </w:r>
      <w:r>
        <w:rPr>
          <w:sz w:val="24"/>
          <w:szCs w:val="24"/>
        </w:rPr>
        <w:t>0</w:t>
      </w:r>
      <w:r w:rsidRPr="00B260F2">
        <w:rPr>
          <w:sz w:val="24"/>
          <w:szCs w:val="24"/>
        </w:rPr>
        <w:t xml:space="preserve"> </w:t>
      </w:r>
      <w:r>
        <w:rPr>
          <w:sz w:val="24"/>
          <w:szCs w:val="24"/>
        </w:rPr>
        <w:t>00</w:t>
      </w:r>
      <w:r w:rsidRPr="00B260F2">
        <w:rPr>
          <w:sz w:val="24"/>
          <w:szCs w:val="24"/>
        </w:rPr>
        <w:t xml:space="preserve"> Praha 6</w:t>
      </w:r>
    </w:p>
    <w:p w14:paraId="1EDAA805" w14:textId="1FEBDC82" w:rsidR="006F102A" w:rsidRPr="00B260F2" w:rsidRDefault="006F102A" w:rsidP="006F102A">
      <w:pPr>
        <w:jc w:val="both"/>
        <w:rPr>
          <w:b/>
          <w:sz w:val="24"/>
          <w:szCs w:val="24"/>
        </w:rPr>
      </w:pPr>
      <w:r w:rsidRPr="003C5350">
        <w:rPr>
          <w:sz w:val="24"/>
          <w:szCs w:val="24"/>
        </w:rPr>
        <w:t>zastoupen</w:t>
      </w:r>
      <w:r w:rsidR="00D439E5" w:rsidRPr="003C5350">
        <w:rPr>
          <w:sz w:val="24"/>
          <w:szCs w:val="24"/>
        </w:rPr>
        <w:t>o</w:t>
      </w:r>
      <w:r w:rsidRPr="003C5350">
        <w:rPr>
          <w:sz w:val="24"/>
          <w:szCs w:val="24"/>
        </w:rPr>
        <w:t>:</w:t>
      </w:r>
      <w:r w:rsidRPr="00B260F2">
        <w:rPr>
          <w:b/>
          <w:sz w:val="24"/>
          <w:szCs w:val="24"/>
        </w:rPr>
        <w:t xml:space="preserve"> </w:t>
      </w:r>
    </w:p>
    <w:p w14:paraId="456C9631" w14:textId="308A138C" w:rsidR="006F102A" w:rsidRPr="00B260F2" w:rsidRDefault="006F102A" w:rsidP="006F102A">
      <w:pPr>
        <w:pStyle w:val="Nadpis2"/>
        <w:ind w:firstLine="0"/>
        <w:rPr>
          <w:szCs w:val="24"/>
        </w:rPr>
      </w:pPr>
      <w:r w:rsidRPr="00B260F2">
        <w:rPr>
          <w:szCs w:val="24"/>
        </w:rPr>
        <w:t>IČ: 68407700</w:t>
      </w:r>
      <w:r w:rsidR="00362B7E">
        <w:rPr>
          <w:szCs w:val="24"/>
        </w:rPr>
        <w:t>, DIČ: CZ68407700</w:t>
      </w:r>
    </w:p>
    <w:p w14:paraId="71CAAF7D" w14:textId="7C6FB893" w:rsidR="006F102A" w:rsidRPr="00B260F2" w:rsidRDefault="006F102A" w:rsidP="006F102A">
      <w:pPr>
        <w:jc w:val="both"/>
        <w:rPr>
          <w:sz w:val="24"/>
          <w:szCs w:val="24"/>
        </w:rPr>
      </w:pPr>
      <w:r w:rsidRPr="00B260F2">
        <w:rPr>
          <w:sz w:val="24"/>
          <w:szCs w:val="24"/>
        </w:rPr>
        <w:t xml:space="preserve">bankovní spojení: </w:t>
      </w:r>
      <w:r w:rsidR="003E6EE9" w:rsidRPr="003E6EE9">
        <w:rPr>
          <w:sz w:val="24"/>
          <w:szCs w:val="24"/>
        </w:rPr>
        <w:t>Česká národní banka</w:t>
      </w:r>
    </w:p>
    <w:p w14:paraId="07BB3883" w14:textId="0D1AAB52" w:rsidR="006F102A" w:rsidRDefault="006F102A" w:rsidP="006F102A">
      <w:pPr>
        <w:jc w:val="both"/>
        <w:rPr>
          <w:sz w:val="24"/>
          <w:szCs w:val="24"/>
        </w:rPr>
      </w:pPr>
      <w:r w:rsidRPr="00B260F2">
        <w:rPr>
          <w:sz w:val="24"/>
          <w:szCs w:val="24"/>
        </w:rPr>
        <w:t xml:space="preserve">číslo účtu: </w:t>
      </w:r>
      <w:r w:rsidR="003E6EE9" w:rsidRPr="003E6EE9">
        <w:rPr>
          <w:color w:val="222222"/>
          <w:sz w:val="24"/>
          <w:szCs w:val="24"/>
          <w:shd w:val="clear" w:color="auto" w:fill="FFFFFF"/>
        </w:rPr>
        <w:t>94-10038061/0710</w:t>
      </w:r>
    </w:p>
    <w:p w14:paraId="2DFD9B1C" w14:textId="412FF97B" w:rsidR="00060EB0" w:rsidRDefault="00060EB0" w:rsidP="006F102A">
      <w:pPr>
        <w:jc w:val="both"/>
        <w:rPr>
          <w:rStyle w:val="xforms-control"/>
          <w:sz w:val="24"/>
        </w:rPr>
      </w:pPr>
      <w:r>
        <w:rPr>
          <w:sz w:val="24"/>
          <w:szCs w:val="24"/>
        </w:rPr>
        <w:t xml:space="preserve">hlavní řešitelské pracoviště: </w:t>
      </w:r>
      <w:r w:rsidRPr="00060EB0">
        <w:rPr>
          <w:rStyle w:val="xforms-control"/>
          <w:sz w:val="24"/>
        </w:rPr>
        <w:t>Český institut informatiky, robotiky a kybernetiky</w:t>
      </w:r>
    </w:p>
    <w:p w14:paraId="6882C683" w14:textId="0753A463" w:rsidR="00060EB0" w:rsidRPr="00B260F2" w:rsidRDefault="00060EB0" w:rsidP="006F102A">
      <w:pPr>
        <w:jc w:val="both"/>
        <w:rPr>
          <w:sz w:val="24"/>
          <w:szCs w:val="24"/>
        </w:rPr>
      </w:pPr>
      <w:r>
        <w:rPr>
          <w:sz w:val="24"/>
          <w:szCs w:val="24"/>
        </w:rPr>
        <w:t>vedlejší řešitelské pracoviště: Fakulta elektrotechnická</w:t>
      </w:r>
    </w:p>
    <w:p w14:paraId="3699A9B8" w14:textId="77777777" w:rsidR="004E233E" w:rsidRDefault="004E233E" w:rsidP="004E233E">
      <w:pPr>
        <w:jc w:val="both"/>
        <w:rPr>
          <w:sz w:val="24"/>
          <w:szCs w:val="24"/>
        </w:rPr>
      </w:pPr>
    </w:p>
    <w:p w14:paraId="6466B759" w14:textId="77777777" w:rsidR="004E233E" w:rsidRDefault="004E233E" w:rsidP="004E233E">
      <w:pPr>
        <w:rPr>
          <w:sz w:val="24"/>
          <w:szCs w:val="24"/>
        </w:rPr>
      </w:pPr>
      <w:r>
        <w:rPr>
          <w:sz w:val="24"/>
          <w:szCs w:val="24"/>
        </w:rPr>
        <w:t xml:space="preserve">      </w:t>
      </w:r>
      <w:r>
        <w:rPr>
          <w:sz w:val="24"/>
          <w:szCs w:val="24"/>
        </w:rPr>
        <w:tab/>
      </w:r>
      <w:r w:rsidR="004F7243">
        <w:rPr>
          <w:sz w:val="24"/>
          <w:szCs w:val="24"/>
        </w:rPr>
        <w:t xml:space="preserve">                                              </w:t>
      </w:r>
      <w:r>
        <w:rPr>
          <w:sz w:val="24"/>
          <w:szCs w:val="24"/>
        </w:rPr>
        <w:t>/dále jen „příjemce“/</w:t>
      </w:r>
    </w:p>
    <w:p w14:paraId="5394AC12" w14:textId="7C60207C" w:rsidR="004E233E" w:rsidRDefault="004E233E" w:rsidP="004E233E">
      <w:pPr>
        <w:rPr>
          <w:sz w:val="24"/>
          <w:szCs w:val="24"/>
        </w:rPr>
      </w:pPr>
    </w:p>
    <w:p w14:paraId="099A071C" w14:textId="77777777" w:rsidR="004E233E" w:rsidRDefault="004E233E" w:rsidP="004E233E">
      <w:pPr>
        <w:jc w:val="center"/>
        <w:rPr>
          <w:sz w:val="24"/>
          <w:szCs w:val="24"/>
        </w:rPr>
      </w:pPr>
      <w:r>
        <w:rPr>
          <w:sz w:val="24"/>
          <w:szCs w:val="24"/>
        </w:rPr>
        <w:t>a</w:t>
      </w:r>
    </w:p>
    <w:p w14:paraId="19B99E8C" w14:textId="3C278CC6" w:rsidR="006F102A" w:rsidRDefault="006F102A" w:rsidP="006F102A">
      <w:pPr>
        <w:rPr>
          <w:b/>
          <w:sz w:val="24"/>
          <w:szCs w:val="24"/>
        </w:rPr>
      </w:pPr>
      <w:r>
        <w:rPr>
          <w:b/>
          <w:sz w:val="24"/>
          <w:szCs w:val="24"/>
        </w:rPr>
        <w:t xml:space="preserve">Fakultní nemocnice </w:t>
      </w:r>
      <w:r w:rsidR="00E648AE">
        <w:rPr>
          <w:b/>
          <w:sz w:val="24"/>
          <w:szCs w:val="24"/>
        </w:rPr>
        <w:t>Královské Vinohrady</w:t>
      </w:r>
    </w:p>
    <w:p w14:paraId="010422E0" w14:textId="03629623" w:rsidR="006F102A" w:rsidRPr="00362B7E" w:rsidRDefault="00362B7E" w:rsidP="006F102A">
      <w:pPr>
        <w:rPr>
          <w:sz w:val="24"/>
          <w:szCs w:val="24"/>
        </w:rPr>
      </w:pPr>
      <w:r w:rsidRPr="00362B7E">
        <w:rPr>
          <w:sz w:val="24"/>
          <w:szCs w:val="24"/>
        </w:rPr>
        <w:t>Zřizovatel: Ministerstvo zdravotnictví ČR</w:t>
      </w:r>
    </w:p>
    <w:p w14:paraId="16BA9FD4" w14:textId="286EB18B" w:rsidR="006F102A" w:rsidRDefault="006F102A" w:rsidP="006F102A">
      <w:pPr>
        <w:rPr>
          <w:sz w:val="24"/>
          <w:szCs w:val="24"/>
        </w:rPr>
      </w:pPr>
      <w:r>
        <w:rPr>
          <w:sz w:val="24"/>
          <w:szCs w:val="24"/>
        </w:rPr>
        <w:t xml:space="preserve">se sídlem: </w:t>
      </w:r>
      <w:r w:rsidR="00362B7E">
        <w:rPr>
          <w:sz w:val="24"/>
          <w:szCs w:val="24"/>
        </w:rPr>
        <w:t>Šrobárova 1150/50, 100 34 Praha 10</w:t>
      </w:r>
    </w:p>
    <w:p w14:paraId="10924131" w14:textId="20D26185" w:rsidR="006F102A" w:rsidRPr="003C5350" w:rsidRDefault="006F102A" w:rsidP="006F102A">
      <w:pPr>
        <w:rPr>
          <w:sz w:val="24"/>
          <w:szCs w:val="24"/>
        </w:rPr>
      </w:pPr>
      <w:r w:rsidRPr="003C5350">
        <w:rPr>
          <w:sz w:val="24"/>
          <w:szCs w:val="24"/>
        </w:rPr>
        <w:t xml:space="preserve">zastoupena: </w:t>
      </w:r>
    </w:p>
    <w:p w14:paraId="55DBA41E" w14:textId="7CCFD1D0" w:rsidR="006F102A" w:rsidRDefault="006F102A" w:rsidP="006F102A">
      <w:pPr>
        <w:rPr>
          <w:sz w:val="24"/>
          <w:szCs w:val="24"/>
        </w:rPr>
      </w:pPr>
      <w:r>
        <w:rPr>
          <w:sz w:val="24"/>
          <w:szCs w:val="24"/>
        </w:rPr>
        <w:t>IČ: 00064</w:t>
      </w:r>
      <w:r w:rsidR="00362B7E">
        <w:rPr>
          <w:sz w:val="24"/>
          <w:szCs w:val="24"/>
        </w:rPr>
        <w:t>17</w:t>
      </w:r>
      <w:r>
        <w:rPr>
          <w:sz w:val="24"/>
          <w:szCs w:val="24"/>
        </w:rPr>
        <w:t>3</w:t>
      </w:r>
      <w:r w:rsidR="00362B7E">
        <w:rPr>
          <w:sz w:val="24"/>
          <w:szCs w:val="24"/>
        </w:rPr>
        <w:t>, DIČ: CZ00064173</w:t>
      </w:r>
    </w:p>
    <w:p w14:paraId="6633F4A4" w14:textId="070CA120" w:rsidR="006F102A" w:rsidRDefault="006F102A" w:rsidP="006F102A">
      <w:pPr>
        <w:rPr>
          <w:sz w:val="24"/>
          <w:szCs w:val="24"/>
        </w:rPr>
      </w:pPr>
      <w:r>
        <w:rPr>
          <w:sz w:val="24"/>
          <w:szCs w:val="24"/>
        </w:rPr>
        <w:t xml:space="preserve">bankovní spojení: </w:t>
      </w:r>
      <w:r w:rsidR="00362B7E">
        <w:rPr>
          <w:sz w:val="24"/>
          <w:szCs w:val="24"/>
        </w:rPr>
        <w:t>Česká národní banka</w:t>
      </w:r>
    </w:p>
    <w:p w14:paraId="723D22B9" w14:textId="73A8D7C3" w:rsidR="006F102A" w:rsidRDefault="006F102A" w:rsidP="006F102A">
      <w:pPr>
        <w:rPr>
          <w:sz w:val="24"/>
          <w:szCs w:val="24"/>
        </w:rPr>
      </w:pPr>
      <w:r>
        <w:rPr>
          <w:sz w:val="24"/>
          <w:szCs w:val="24"/>
        </w:rPr>
        <w:t xml:space="preserve">číslo účtu: </w:t>
      </w:r>
      <w:r w:rsidR="00362B7E">
        <w:rPr>
          <w:sz w:val="24"/>
          <w:szCs w:val="24"/>
        </w:rPr>
        <w:t>20001-16334101/0710</w:t>
      </w:r>
    </w:p>
    <w:p w14:paraId="699E50AB" w14:textId="77777777" w:rsidR="004E233E" w:rsidRDefault="004E233E" w:rsidP="004E233E">
      <w:pPr>
        <w:ind w:firstLine="708"/>
        <w:jc w:val="both"/>
        <w:rPr>
          <w:sz w:val="24"/>
          <w:szCs w:val="24"/>
        </w:rPr>
      </w:pPr>
    </w:p>
    <w:p w14:paraId="79899EDD" w14:textId="003C2C4A" w:rsidR="004E233E" w:rsidRDefault="00A83181" w:rsidP="004E233E">
      <w:pPr>
        <w:ind w:firstLine="708"/>
        <w:jc w:val="both"/>
        <w:rPr>
          <w:sz w:val="24"/>
          <w:szCs w:val="24"/>
        </w:rPr>
      </w:pPr>
      <w:r>
        <w:rPr>
          <w:sz w:val="24"/>
          <w:szCs w:val="24"/>
        </w:rPr>
        <w:t xml:space="preserve">                                       </w:t>
      </w:r>
      <w:r w:rsidR="004E233E">
        <w:rPr>
          <w:sz w:val="24"/>
          <w:szCs w:val="24"/>
        </w:rPr>
        <w:t>/dále jen „</w:t>
      </w:r>
      <w:r w:rsidR="00E97D72">
        <w:rPr>
          <w:sz w:val="24"/>
          <w:szCs w:val="24"/>
        </w:rPr>
        <w:t>další účastník</w:t>
      </w:r>
      <w:r w:rsidR="004E233E">
        <w:rPr>
          <w:sz w:val="24"/>
          <w:szCs w:val="24"/>
        </w:rPr>
        <w:t>“/</w:t>
      </w:r>
    </w:p>
    <w:p w14:paraId="2FA06FF5" w14:textId="77777777" w:rsidR="004E233E" w:rsidRDefault="004E233E" w:rsidP="004E233E">
      <w:pPr>
        <w:ind w:firstLine="708"/>
        <w:jc w:val="both"/>
        <w:rPr>
          <w:sz w:val="24"/>
          <w:szCs w:val="24"/>
        </w:rPr>
      </w:pPr>
    </w:p>
    <w:p w14:paraId="38F3E498" w14:textId="77777777" w:rsidR="004E233E" w:rsidRDefault="00A83181" w:rsidP="004E233E">
      <w:pPr>
        <w:ind w:firstLine="708"/>
        <w:jc w:val="both"/>
        <w:rPr>
          <w:sz w:val="24"/>
          <w:szCs w:val="24"/>
        </w:rPr>
      </w:pPr>
      <w:r>
        <w:rPr>
          <w:sz w:val="24"/>
          <w:szCs w:val="24"/>
        </w:rPr>
        <w:t xml:space="preserve">                             </w:t>
      </w:r>
      <w:r w:rsidR="004E233E">
        <w:rPr>
          <w:sz w:val="24"/>
          <w:szCs w:val="24"/>
        </w:rPr>
        <w:t>/dále společně taktéž jako „smluvní strany“/</w:t>
      </w:r>
    </w:p>
    <w:p w14:paraId="7F9565D8" w14:textId="77777777" w:rsidR="004E233E" w:rsidRDefault="004E233E" w:rsidP="004E233E">
      <w:pPr>
        <w:jc w:val="both"/>
        <w:rPr>
          <w:sz w:val="24"/>
          <w:szCs w:val="24"/>
        </w:rPr>
      </w:pPr>
      <w:r>
        <w:rPr>
          <w:sz w:val="24"/>
          <w:szCs w:val="24"/>
        </w:rPr>
        <w:t xml:space="preserve"> </w:t>
      </w:r>
    </w:p>
    <w:p w14:paraId="21710C60" w14:textId="1AD354CD" w:rsidR="004E233E" w:rsidRDefault="004E233E" w:rsidP="004E233E">
      <w:pPr>
        <w:jc w:val="both"/>
        <w:rPr>
          <w:sz w:val="24"/>
          <w:szCs w:val="24"/>
        </w:rPr>
      </w:pPr>
      <w:r>
        <w:rPr>
          <w:noProof/>
          <w:sz w:val="24"/>
          <w:szCs w:val="24"/>
        </w:rPr>
        <w:t xml:space="preserve">obě smluvní strany prohlašují, že po vzájemném projednání a shodě uzavřely níže uvedeného dne, měsíce a roku </w:t>
      </w:r>
      <w:r w:rsidR="00E97D72">
        <w:rPr>
          <w:noProof/>
          <w:sz w:val="24"/>
          <w:szCs w:val="24"/>
        </w:rPr>
        <w:t>tuto S</w:t>
      </w:r>
      <w:r>
        <w:rPr>
          <w:noProof/>
          <w:sz w:val="24"/>
          <w:szCs w:val="24"/>
        </w:rPr>
        <w:t xml:space="preserve">mlouvu o spolupráci </w:t>
      </w:r>
      <w:r w:rsidR="00E97D72">
        <w:rPr>
          <w:sz w:val="24"/>
          <w:szCs w:val="24"/>
        </w:rPr>
        <w:t>na</w:t>
      </w:r>
      <w:r>
        <w:rPr>
          <w:sz w:val="24"/>
          <w:szCs w:val="24"/>
        </w:rPr>
        <w:t xml:space="preserve"> řešení projektu podporovaného Ministerstvem zdravotnictví ČR (dále jen „</w:t>
      </w:r>
      <w:r w:rsidR="00E97D72">
        <w:rPr>
          <w:sz w:val="24"/>
          <w:szCs w:val="24"/>
        </w:rPr>
        <w:t>S</w:t>
      </w:r>
      <w:r>
        <w:rPr>
          <w:sz w:val="24"/>
          <w:szCs w:val="24"/>
        </w:rPr>
        <w:t>mlouva o spolupráci“)</w:t>
      </w:r>
      <w:r w:rsidR="00E97D72">
        <w:rPr>
          <w:sz w:val="24"/>
          <w:szCs w:val="24"/>
        </w:rPr>
        <w:t xml:space="preserve"> v následujícím znění</w:t>
      </w:r>
      <w:r>
        <w:rPr>
          <w:sz w:val="24"/>
          <w:szCs w:val="24"/>
        </w:rPr>
        <w:t>:</w:t>
      </w:r>
    </w:p>
    <w:p w14:paraId="08F490ED" w14:textId="77777777" w:rsidR="004E233E" w:rsidRDefault="004E233E" w:rsidP="004E233E">
      <w:pPr>
        <w:jc w:val="center"/>
        <w:rPr>
          <w:sz w:val="24"/>
          <w:szCs w:val="24"/>
        </w:rPr>
      </w:pPr>
    </w:p>
    <w:p w14:paraId="2968839B" w14:textId="77777777" w:rsidR="004E233E" w:rsidRDefault="004E233E" w:rsidP="004E233E">
      <w:pPr>
        <w:jc w:val="center"/>
        <w:rPr>
          <w:sz w:val="24"/>
          <w:szCs w:val="24"/>
        </w:rPr>
      </w:pPr>
    </w:p>
    <w:p w14:paraId="298D8AEE" w14:textId="77777777" w:rsidR="004E233E" w:rsidRDefault="004E233E" w:rsidP="004E233E">
      <w:pPr>
        <w:jc w:val="center"/>
        <w:rPr>
          <w:b/>
          <w:sz w:val="24"/>
          <w:szCs w:val="24"/>
        </w:rPr>
      </w:pPr>
      <w:r>
        <w:rPr>
          <w:b/>
          <w:sz w:val="24"/>
          <w:szCs w:val="24"/>
        </w:rPr>
        <w:t>I.</w:t>
      </w:r>
    </w:p>
    <w:p w14:paraId="36179A16" w14:textId="77777777" w:rsidR="004E233E" w:rsidRDefault="004E233E" w:rsidP="004E233E">
      <w:pPr>
        <w:jc w:val="center"/>
        <w:rPr>
          <w:b/>
          <w:sz w:val="24"/>
          <w:szCs w:val="24"/>
        </w:rPr>
      </w:pPr>
      <w:r>
        <w:rPr>
          <w:b/>
          <w:sz w:val="24"/>
          <w:szCs w:val="24"/>
        </w:rPr>
        <w:t>Předmět smlouvy</w:t>
      </w:r>
    </w:p>
    <w:p w14:paraId="427F1EBA" w14:textId="77777777" w:rsidR="004E233E" w:rsidRDefault="004E233E" w:rsidP="004E233E">
      <w:pPr>
        <w:jc w:val="center"/>
        <w:rPr>
          <w:b/>
          <w:sz w:val="24"/>
          <w:szCs w:val="24"/>
        </w:rPr>
      </w:pPr>
    </w:p>
    <w:p w14:paraId="741B9040" w14:textId="110C31D8" w:rsidR="00E97D72" w:rsidRDefault="004E233E" w:rsidP="00E97D72">
      <w:pPr>
        <w:pStyle w:val="Nzev"/>
        <w:numPr>
          <w:ilvl w:val="0"/>
          <w:numId w:val="2"/>
        </w:numPr>
        <w:jc w:val="both"/>
        <w:rPr>
          <w:b w:val="0"/>
          <w:szCs w:val="24"/>
        </w:rPr>
      </w:pPr>
      <w:r w:rsidRPr="007770A3">
        <w:rPr>
          <w:b w:val="0"/>
          <w:bCs/>
          <w:sz w:val="24"/>
          <w:szCs w:val="24"/>
        </w:rPr>
        <w:t xml:space="preserve">Předmětem této smlouvy je stanovení </w:t>
      </w:r>
      <w:r w:rsidR="00E97D72">
        <w:rPr>
          <w:b w:val="0"/>
          <w:bCs/>
          <w:sz w:val="24"/>
          <w:szCs w:val="24"/>
        </w:rPr>
        <w:t>práv a povinností smluvních stran</w:t>
      </w:r>
      <w:r w:rsidR="00E97D72" w:rsidRPr="007770A3">
        <w:rPr>
          <w:b w:val="0"/>
          <w:bCs/>
          <w:sz w:val="24"/>
          <w:szCs w:val="24"/>
        </w:rPr>
        <w:t xml:space="preserve"> </w:t>
      </w:r>
      <w:r w:rsidRPr="007770A3">
        <w:rPr>
          <w:b w:val="0"/>
          <w:bCs/>
          <w:sz w:val="24"/>
          <w:szCs w:val="24"/>
        </w:rPr>
        <w:t>při řešení projektu mezi uchazečem</w:t>
      </w:r>
      <w:r w:rsidR="00885542" w:rsidRPr="007770A3">
        <w:rPr>
          <w:b w:val="0"/>
          <w:bCs/>
          <w:sz w:val="24"/>
          <w:szCs w:val="24"/>
        </w:rPr>
        <w:t xml:space="preserve"> </w:t>
      </w:r>
      <w:r w:rsidRPr="00C808B0">
        <w:rPr>
          <w:b w:val="0"/>
          <w:bCs/>
          <w:sz w:val="24"/>
          <w:szCs w:val="24"/>
        </w:rPr>
        <w:t xml:space="preserve">(příjemcem) a navrhovaným dalším účastníkem </w:t>
      </w:r>
      <w:r w:rsidRPr="00DF16F0">
        <w:rPr>
          <w:b w:val="0"/>
          <w:szCs w:val="24"/>
        </w:rPr>
        <w:t xml:space="preserve">na základě </w:t>
      </w:r>
      <w:r w:rsidR="00E97D72">
        <w:rPr>
          <w:b w:val="0"/>
          <w:szCs w:val="24"/>
        </w:rPr>
        <w:t>S</w:t>
      </w:r>
      <w:r w:rsidRPr="00DF16F0">
        <w:rPr>
          <w:b w:val="0"/>
          <w:szCs w:val="24"/>
        </w:rPr>
        <w:t xml:space="preserve">mlouvy o poskytnutí účelové podpory na řešení projektu </w:t>
      </w:r>
      <w:r w:rsidR="00885542" w:rsidRPr="00DF16F0">
        <w:rPr>
          <w:b w:val="0"/>
          <w:szCs w:val="24"/>
        </w:rPr>
        <w:t xml:space="preserve">č. NU22-06-00625 panelu č. P06 </w:t>
      </w:r>
      <w:r w:rsidRPr="00DF16F0">
        <w:rPr>
          <w:b w:val="0"/>
          <w:szCs w:val="24"/>
        </w:rPr>
        <w:t xml:space="preserve">ze dne </w:t>
      </w:r>
      <w:r w:rsidR="002F57F0" w:rsidRPr="00DF16F0">
        <w:rPr>
          <w:b w:val="0"/>
          <w:szCs w:val="24"/>
        </w:rPr>
        <w:t>12</w:t>
      </w:r>
      <w:r w:rsidRPr="00DF16F0">
        <w:rPr>
          <w:b w:val="0"/>
          <w:szCs w:val="24"/>
        </w:rPr>
        <w:t>.</w:t>
      </w:r>
      <w:r w:rsidR="00885542" w:rsidRPr="00DF16F0">
        <w:rPr>
          <w:b w:val="0"/>
          <w:szCs w:val="24"/>
        </w:rPr>
        <w:t>04</w:t>
      </w:r>
      <w:r w:rsidRPr="00DF16F0">
        <w:rPr>
          <w:b w:val="0"/>
          <w:szCs w:val="24"/>
        </w:rPr>
        <w:t>.</w:t>
      </w:r>
      <w:r w:rsidR="00885542" w:rsidRPr="00DF16F0">
        <w:rPr>
          <w:b w:val="0"/>
          <w:szCs w:val="24"/>
        </w:rPr>
        <w:t>2022</w:t>
      </w:r>
      <w:r w:rsidRPr="00DF16F0">
        <w:rPr>
          <w:b w:val="0"/>
          <w:szCs w:val="24"/>
        </w:rPr>
        <w:t xml:space="preserve"> (dále jen „</w:t>
      </w:r>
      <w:r w:rsidR="00E97D72">
        <w:rPr>
          <w:b w:val="0"/>
          <w:szCs w:val="24"/>
        </w:rPr>
        <w:t>S</w:t>
      </w:r>
      <w:r w:rsidRPr="00DF16F0">
        <w:rPr>
          <w:b w:val="0"/>
          <w:szCs w:val="24"/>
        </w:rPr>
        <w:t>mlouva</w:t>
      </w:r>
      <w:r w:rsidR="00E97D72">
        <w:rPr>
          <w:b w:val="0"/>
          <w:szCs w:val="24"/>
        </w:rPr>
        <w:t xml:space="preserve"> o poskytnutí podpory</w:t>
      </w:r>
      <w:r w:rsidRPr="00DF16F0">
        <w:rPr>
          <w:b w:val="0"/>
          <w:szCs w:val="24"/>
        </w:rPr>
        <w:t xml:space="preserve">“), </w:t>
      </w:r>
      <w:r w:rsidR="00E97D72">
        <w:rPr>
          <w:b w:val="0"/>
          <w:szCs w:val="24"/>
        </w:rPr>
        <w:t xml:space="preserve">jejíž znění </w:t>
      </w:r>
      <w:r w:rsidRPr="00DF16F0">
        <w:rPr>
          <w:b w:val="0"/>
          <w:szCs w:val="24"/>
        </w:rPr>
        <w:t xml:space="preserve">je přílohou č. 1 této </w:t>
      </w:r>
      <w:r w:rsidR="00E97D72">
        <w:rPr>
          <w:b w:val="0"/>
          <w:szCs w:val="24"/>
        </w:rPr>
        <w:t>S</w:t>
      </w:r>
      <w:r w:rsidRPr="00DF16F0">
        <w:rPr>
          <w:b w:val="0"/>
          <w:szCs w:val="24"/>
        </w:rPr>
        <w:t>mlouvy o spolupráci</w:t>
      </w:r>
      <w:r w:rsidR="00E97D72">
        <w:rPr>
          <w:b w:val="0"/>
          <w:szCs w:val="24"/>
        </w:rPr>
        <w:t>.</w:t>
      </w:r>
    </w:p>
    <w:p w14:paraId="4B9ADC8A" w14:textId="1AFB837A" w:rsidR="004E233E" w:rsidRPr="00E97D72" w:rsidRDefault="00E97D72" w:rsidP="00DF16F0">
      <w:pPr>
        <w:pStyle w:val="Nzev"/>
        <w:numPr>
          <w:ilvl w:val="0"/>
          <w:numId w:val="2"/>
        </w:numPr>
        <w:jc w:val="both"/>
      </w:pPr>
      <w:r>
        <w:rPr>
          <w:b w:val="0"/>
          <w:szCs w:val="24"/>
        </w:rPr>
        <w:t xml:space="preserve">Smluvní strany tímto dále vyjadřují souhlas a vůli být vázány </w:t>
      </w:r>
      <w:r w:rsidR="00690BA2" w:rsidRPr="00DF16F0">
        <w:rPr>
          <w:szCs w:val="24"/>
        </w:rPr>
        <w:t>Z</w:t>
      </w:r>
      <w:r w:rsidR="004E233E" w:rsidRPr="007770A3">
        <w:rPr>
          <w:szCs w:val="24"/>
        </w:rPr>
        <w:t xml:space="preserve">adávací dokumentací </w:t>
      </w:r>
      <w:r w:rsidR="000D0D6F" w:rsidRPr="007770A3">
        <w:rPr>
          <w:szCs w:val="24"/>
        </w:rPr>
        <w:t>3</w:t>
      </w:r>
      <w:r w:rsidR="004E233E" w:rsidRPr="007770A3">
        <w:rPr>
          <w:szCs w:val="24"/>
        </w:rPr>
        <w:t xml:space="preserve">. veřejné soutěže ve výzkumu, experimentálním vývoji a inovacích Programu na podporu </w:t>
      </w:r>
      <w:r w:rsidR="004E233E" w:rsidRPr="00C808B0">
        <w:rPr>
          <w:szCs w:val="24"/>
        </w:rPr>
        <w:t>zdravotnického aplikovaného výzkumu a vývoje na léta 20</w:t>
      </w:r>
      <w:r w:rsidR="000D0D6F" w:rsidRPr="00C808B0">
        <w:rPr>
          <w:szCs w:val="24"/>
        </w:rPr>
        <w:t>20</w:t>
      </w:r>
      <w:r w:rsidR="004E233E" w:rsidRPr="00CB6E6D">
        <w:rPr>
          <w:szCs w:val="24"/>
        </w:rPr>
        <w:t>-202</w:t>
      </w:r>
      <w:r w:rsidR="000D0D6F" w:rsidRPr="00CB6E6D">
        <w:rPr>
          <w:szCs w:val="24"/>
        </w:rPr>
        <w:t>6</w:t>
      </w:r>
      <w:r w:rsidR="00690BA2">
        <w:rPr>
          <w:b w:val="0"/>
          <w:szCs w:val="24"/>
        </w:rPr>
        <w:t xml:space="preserve"> (dále jen „Zadávací dokumentace“)</w:t>
      </w:r>
      <w:r>
        <w:rPr>
          <w:b w:val="0"/>
          <w:szCs w:val="24"/>
        </w:rPr>
        <w:t xml:space="preserve">, která je dostupná: </w:t>
      </w:r>
      <w:r w:rsidR="009846DA" w:rsidRPr="009846DA">
        <w:rPr>
          <w:b w:val="0"/>
          <w:szCs w:val="24"/>
        </w:rPr>
        <w:t>www.mzcr.cz/verejna-soutez-2022-2025</w:t>
      </w:r>
      <w:r w:rsidR="009846DA">
        <w:rPr>
          <w:b w:val="0"/>
          <w:szCs w:val="24"/>
        </w:rPr>
        <w:t>.</w:t>
      </w:r>
      <w:r w:rsidR="00690BA2">
        <w:rPr>
          <w:b w:val="0"/>
          <w:szCs w:val="24"/>
        </w:rPr>
        <w:t>Smluvní strany tímto stvrzují, že jsou s jejím obsahem řádně seznámeny.</w:t>
      </w:r>
    </w:p>
    <w:p w14:paraId="0F0B7C98" w14:textId="23913278" w:rsidR="004E233E" w:rsidRPr="00DF16F0" w:rsidRDefault="004E233E" w:rsidP="00DF16F0">
      <w:pPr>
        <w:pStyle w:val="Odstavecseseznamem"/>
        <w:numPr>
          <w:ilvl w:val="0"/>
          <w:numId w:val="2"/>
        </w:numPr>
        <w:rPr>
          <w:bCs/>
          <w:sz w:val="24"/>
          <w:szCs w:val="24"/>
        </w:rPr>
      </w:pPr>
      <w:r w:rsidRPr="00DF16F0">
        <w:rPr>
          <w:bCs/>
          <w:sz w:val="24"/>
          <w:szCs w:val="24"/>
        </w:rPr>
        <w:t xml:space="preserve">Odpovědný řešitel za příjemce: </w:t>
      </w:r>
    </w:p>
    <w:p w14:paraId="51840EC8" w14:textId="1449FC97" w:rsidR="004E233E" w:rsidRPr="00E97D72" w:rsidRDefault="004E233E" w:rsidP="00DF16F0">
      <w:pPr>
        <w:pStyle w:val="Odstavecseseznamem"/>
        <w:numPr>
          <w:ilvl w:val="0"/>
          <w:numId w:val="2"/>
        </w:numPr>
      </w:pPr>
      <w:r w:rsidRPr="00DF16F0">
        <w:rPr>
          <w:bCs/>
          <w:sz w:val="24"/>
          <w:szCs w:val="24"/>
        </w:rPr>
        <w:t xml:space="preserve">Odpovědný spoluřešitel za </w:t>
      </w:r>
      <w:r w:rsidR="00C808B0">
        <w:rPr>
          <w:bCs/>
          <w:sz w:val="24"/>
          <w:szCs w:val="24"/>
        </w:rPr>
        <w:t>dalšího účastníka</w:t>
      </w:r>
      <w:r w:rsidRPr="00DF16F0">
        <w:rPr>
          <w:bCs/>
          <w:sz w:val="24"/>
          <w:szCs w:val="24"/>
        </w:rPr>
        <w:t xml:space="preserve">: </w:t>
      </w:r>
    </w:p>
    <w:p w14:paraId="5237EB6B" w14:textId="60788117" w:rsidR="004E233E" w:rsidRPr="00DF16F0" w:rsidRDefault="004E233E" w:rsidP="00DF16F0">
      <w:pPr>
        <w:pStyle w:val="Odstavecseseznamem"/>
        <w:numPr>
          <w:ilvl w:val="0"/>
          <w:numId w:val="2"/>
        </w:numPr>
        <w:jc w:val="both"/>
        <w:rPr>
          <w:bCs/>
          <w:sz w:val="24"/>
          <w:szCs w:val="24"/>
        </w:rPr>
      </w:pPr>
      <w:r w:rsidRPr="00DF16F0">
        <w:rPr>
          <w:bCs/>
          <w:sz w:val="24"/>
          <w:szCs w:val="24"/>
        </w:rPr>
        <w:t>Název projektu</w:t>
      </w:r>
      <w:r w:rsidR="00937F30">
        <w:rPr>
          <w:bCs/>
          <w:sz w:val="24"/>
          <w:szCs w:val="24"/>
        </w:rPr>
        <w:t xml:space="preserve"> a identifikační číslo</w:t>
      </w:r>
      <w:r w:rsidRPr="00DF16F0">
        <w:rPr>
          <w:bCs/>
          <w:sz w:val="24"/>
          <w:szCs w:val="24"/>
        </w:rPr>
        <w:t xml:space="preserve">: </w:t>
      </w:r>
      <w:r w:rsidR="00977B39" w:rsidRPr="00DF16F0">
        <w:rPr>
          <w:bCs/>
          <w:color w:val="212121"/>
          <w:sz w:val="24"/>
          <w:szCs w:val="24"/>
          <w:shd w:val="clear" w:color="auto" w:fill="FFFFFF"/>
        </w:rPr>
        <w:t xml:space="preserve">NU22-06-00625 </w:t>
      </w:r>
      <w:r w:rsidR="003F4EAA" w:rsidRPr="00DF16F0">
        <w:rPr>
          <w:bCs/>
          <w:color w:val="212121"/>
          <w:sz w:val="24"/>
          <w:szCs w:val="24"/>
          <w:shd w:val="clear" w:color="auto" w:fill="FFFFFF"/>
        </w:rPr>
        <w:t xml:space="preserve">Optimalizace </w:t>
      </w:r>
      <w:proofErr w:type="spellStart"/>
      <w:r w:rsidR="003F4EAA" w:rsidRPr="00DF16F0">
        <w:rPr>
          <w:bCs/>
          <w:color w:val="212121"/>
          <w:sz w:val="24"/>
          <w:szCs w:val="24"/>
          <w:shd w:val="clear" w:color="auto" w:fill="FFFFFF"/>
        </w:rPr>
        <w:t>vzáiemné</w:t>
      </w:r>
      <w:proofErr w:type="spellEnd"/>
      <w:r w:rsidR="003F4EAA" w:rsidRPr="00DF16F0">
        <w:rPr>
          <w:bCs/>
          <w:color w:val="212121"/>
          <w:sz w:val="24"/>
          <w:szCs w:val="24"/>
          <w:shd w:val="clear" w:color="auto" w:fill="FFFFFF"/>
        </w:rPr>
        <w:t xml:space="preserve"> interakce člověka a </w:t>
      </w:r>
      <w:proofErr w:type="spellStart"/>
      <w:r w:rsidR="003F4EAA" w:rsidRPr="00DF16F0">
        <w:rPr>
          <w:bCs/>
          <w:color w:val="212121"/>
          <w:sz w:val="24"/>
          <w:szCs w:val="24"/>
          <w:shd w:val="clear" w:color="auto" w:fill="FFFFFF"/>
        </w:rPr>
        <w:t>přístroie</w:t>
      </w:r>
      <w:proofErr w:type="spellEnd"/>
      <w:r w:rsidR="003F4EAA" w:rsidRPr="00DF16F0">
        <w:rPr>
          <w:bCs/>
          <w:color w:val="212121"/>
          <w:sz w:val="24"/>
          <w:szCs w:val="24"/>
          <w:shd w:val="clear" w:color="auto" w:fill="FFFFFF"/>
        </w:rPr>
        <w:t xml:space="preserve"> a zvýšení bezpečnosti mechanické ventilace pomocí inovativního </w:t>
      </w:r>
      <w:r w:rsidR="003F4EAA" w:rsidRPr="00DF16F0">
        <w:rPr>
          <w:bCs/>
          <w:color w:val="212121"/>
          <w:sz w:val="24"/>
          <w:szCs w:val="24"/>
          <w:shd w:val="clear" w:color="auto" w:fill="FFFFFF"/>
        </w:rPr>
        <w:lastRenderedPageBreak/>
        <w:t xml:space="preserve">autonomního výstražného systému: </w:t>
      </w:r>
      <w:proofErr w:type="spellStart"/>
      <w:r w:rsidR="003F4EAA" w:rsidRPr="00DF16F0">
        <w:rPr>
          <w:bCs/>
          <w:color w:val="212121"/>
          <w:sz w:val="24"/>
          <w:szCs w:val="24"/>
          <w:shd w:val="clear" w:color="auto" w:fill="FFFFFF"/>
        </w:rPr>
        <w:t>Randomised</w:t>
      </w:r>
      <w:proofErr w:type="spellEnd"/>
      <w:r w:rsidR="003F4EAA" w:rsidRPr="00DF16F0">
        <w:rPr>
          <w:bCs/>
          <w:color w:val="212121"/>
          <w:sz w:val="24"/>
          <w:szCs w:val="24"/>
          <w:shd w:val="clear" w:color="auto" w:fill="FFFFFF"/>
        </w:rPr>
        <w:t xml:space="preserve"> </w:t>
      </w:r>
      <w:proofErr w:type="spellStart"/>
      <w:r w:rsidR="003F4EAA" w:rsidRPr="00DF16F0">
        <w:rPr>
          <w:bCs/>
          <w:color w:val="212121"/>
          <w:sz w:val="24"/>
          <w:szCs w:val="24"/>
          <w:shd w:val="clear" w:color="auto" w:fill="FFFFFF"/>
        </w:rPr>
        <w:t>controlled</w:t>
      </w:r>
      <w:proofErr w:type="spellEnd"/>
      <w:r w:rsidR="003F4EAA" w:rsidRPr="00DF16F0">
        <w:rPr>
          <w:bCs/>
          <w:color w:val="212121"/>
          <w:sz w:val="24"/>
          <w:szCs w:val="24"/>
          <w:shd w:val="clear" w:color="auto" w:fill="FFFFFF"/>
        </w:rPr>
        <w:t xml:space="preserve"> </w:t>
      </w:r>
      <w:proofErr w:type="spellStart"/>
      <w:r w:rsidR="003F4EAA" w:rsidRPr="00DF16F0">
        <w:rPr>
          <w:bCs/>
          <w:color w:val="212121"/>
          <w:sz w:val="24"/>
          <w:szCs w:val="24"/>
          <w:shd w:val="clear" w:color="auto" w:fill="FFFFFF"/>
        </w:rPr>
        <w:t>Cross-over</w:t>
      </w:r>
      <w:proofErr w:type="spellEnd"/>
      <w:r w:rsidR="003F4EAA" w:rsidRPr="00DF16F0">
        <w:rPr>
          <w:bCs/>
          <w:color w:val="212121"/>
          <w:sz w:val="24"/>
          <w:szCs w:val="24"/>
          <w:shd w:val="clear" w:color="auto" w:fill="FFFFFF"/>
        </w:rPr>
        <w:t xml:space="preserve"> Trial </w:t>
      </w:r>
      <w:r w:rsidRPr="00DF16F0">
        <w:rPr>
          <w:bCs/>
          <w:sz w:val="24"/>
          <w:szCs w:val="24"/>
        </w:rPr>
        <w:t>(dále jen „projekt“)</w:t>
      </w:r>
      <w:r w:rsidR="00251783" w:rsidRPr="00DF16F0">
        <w:rPr>
          <w:bCs/>
          <w:sz w:val="24"/>
          <w:szCs w:val="24"/>
        </w:rPr>
        <w:t>.</w:t>
      </w:r>
    </w:p>
    <w:p w14:paraId="464F3CC4" w14:textId="77777777" w:rsidR="004E233E" w:rsidRDefault="004E233E" w:rsidP="004E233E">
      <w:pPr>
        <w:jc w:val="both"/>
        <w:rPr>
          <w:color w:val="FF0000"/>
          <w:sz w:val="24"/>
          <w:szCs w:val="24"/>
        </w:rPr>
      </w:pPr>
    </w:p>
    <w:p w14:paraId="68DAFD53" w14:textId="77777777" w:rsidR="004E233E" w:rsidRDefault="004E233E" w:rsidP="004E233E">
      <w:pPr>
        <w:jc w:val="center"/>
        <w:rPr>
          <w:b/>
          <w:sz w:val="24"/>
          <w:szCs w:val="24"/>
        </w:rPr>
      </w:pPr>
    </w:p>
    <w:p w14:paraId="343535FD" w14:textId="77777777" w:rsidR="004E233E" w:rsidRDefault="004E233E" w:rsidP="004E233E">
      <w:pPr>
        <w:jc w:val="center"/>
        <w:rPr>
          <w:b/>
          <w:sz w:val="24"/>
          <w:szCs w:val="24"/>
        </w:rPr>
      </w:pPr>
      <w:r>
        <w:rPr>
          <w:b/>
          <w:sz w:val="24"/>
          <w:szCs w:val="24"/>
        </w:rPr>
        <w:t>II.</w:t>
      </w:r>
    </w:p>
    <w:p w14:paraId="786506C5" w14:textId="77777777" w:rsidR="004E233E" w:rsidRDefault="004E233E" w:rsidP="004E233E">
      <w:pPr>
        <w:jc w:val="center"/>
        <w:rPr>
          <w:b/>
          <w:sz w:val="24"/>
          <w:szCs w:val="24"/>
        </w:rPr>
      </w:pPr>
      <w:r>
        <w:rPr>
          <w:b/>
          <w:sz w:val="24"/>
          <w:szCs w:val="24"/>
        </w:rPr>
        <w:t>Účel smlouvy</w:t>
      </w:r>
    </w:p>
    <w:p w14:paraId="56C1A7EE" w14:textId="77777777" w:rsidR="004E233E" w:rsidRDefault="004E233E" w:rsidP="004E233E">
      <w:pPr>
        <w:jc w:val="center"/>
        <w:rPr>
          <w:b/>
          <w:sz w:val="24"/>
          <w:szCs w:val="24"/>
        </w:rPr>
      </w:pPr>
    </w:p>
    <w:p w14:paraId="5E5432BF" w14:textId="5DA552BA" w:rsidR="004E233E" w:rsidRPr="00DF16F0" w:rsidRDefault="004E233E" w:rsidP="00DF16F0">
      <w:pPr>
        <w:pStyle w:val="Odstavecseseznamem"/>
        <w:numPr>
          <w:ilvl w:val="0"/>
          <w:numId w:val="3"/>
        </w:numPr>
        <w:jc w:val="both"/>
        <w:rPr>
          <w:sz w:val="24"/>
          <w:szCs w:val="24"/>
        </w:rPr>
      </w:pPr>
      <w:r w:rsidRPr="00DF16F0">
        <w:rPr>
          <w:sz w:val="24"/>
          <w:szCs w:val="24"/>
        </w:rPr>
        <w:t xml:space="preserve">Účelem </w:t>
      </w:r>
      <w:r w:rsidR="00937F30">
        <w:rPr>
          <w:sz w:val="24"/>
          <w:szCs w:val="24"/>
        </w:rPr>
        <w:t>S</w:t>
      </w:r>
      <w:r w:rsidRPr="00DF16F0">
        <w:rPr>
          <w:sz w:val="24"/>
          <w:szCs w:val="24"/>
        </w:rPr>
        <w:t xml:space="preserve">mlouvy o spolupráci je vymezení vzájemných práv a povinností smluvních stran, tedy příjemce na straně jedné a </w:t>
      </w:r>
      <w:r w:rsidR="00937F30">
        <w:rPr>
          <w:sz w:val="24"/>
          <w:szCs w:val="24"/>
        </w:rPr>
        <w:t>dalšího účastníka</w:t>
      </w:r>
      <w:r w:rsidRPr="00DF16F0">
        <w:rPr>
          <w:sz w:val="24"/>
          <w:szCs w:val="24"/>
        </w:rPr>
        <w:t xml:space="preserve"> na straně druhé, při jejich vzájemné spolupráci</w:t>
      </w:r>
      <w:r w:rsidR="00937F30">
        <w:rPr>
          <w:sz w:val="24"/>
          <w:szCs w:val="24"/>
        </w:rPr>
        <w:t xml:space="preserve"> na</w:t>
      </w:r>
      <w:r w:rsidRPr="00DF16F0">
        <w:rPr>
          <w:sz w:val="24"/>
          <w:szCs w:val="24"/>
        </w:rPr>
        <w:t xml:space="preserve"> řešení </w:t>
      </w:r>
      <w:r w:rsidR="00EB04C3">
        <w:rPr>
          <w:sz w:val="24"/>
          <w:szCs w:val="24"/>
        </w:rPr>
        <w:t>P</w:t>
      </w:r>
      <w:r w:rsidRPr="00DF16F0">
        <w:rPr>
          <w:sz w:val="24"/>
          <w:szCs w:val="24"/>
        </w:rPr>
        <w:t xml:space="preserve">rojektu. Každá smluvní strana je oprávněna řídit a hodnotit provedení a realizaci pouze té části </w:t>
      </w:r>
      <w:r w:rsidR="00EB04C3">
        <w:rPr>
          <w:sz w:val="24"/>
          <w:szCs w:val="24"/>
        </w:rPr>
        <w:t>P</w:t>
      </w:r>
      <w:r w:rsidRPr="00DF16F0">
        <w:rPr>
          <w:sz w:val="24"/>
          <w:szCs w:val="24"/>
        </w:rPr>
        <w:t xml:space="preserve">rojektu, která probíhá na pracovišti dané smluvní strany. Tímto není dotčeno právo každé ze smluvních stran k využívání společných výsledků.  </w:t>
      </w:r>
    </w:p>
    <w:p w14:paraId="5F2BA8B2" w14:textId="77777777" w:rsidR="004E233E" w:rsidRDefault="004E233E" w:rsidP="004E233E">
      <w:pPr>
        <w:jc w:val="both"/>
        <w:rPr>
          <w:sz w:val="24"/>
          <w:szCs w:val="24"/>
        </w:rPr>
      </w:pPr>
    </w:p>
    <w:p w14:paraId="28F3904E" w14:textId="77777777" w:rsidR="004E233E" w:rsidRDefault="004E233E" w:rsidP="004E233E">
      <w:pPr>
        <w:jc w:val="center"/>
        <w:rPr>
          <w:b/>
          <w:sz w:val="24"/>
          <w:szCs w:val="24"/>
        </w:rPr>
      </w:pPr>
    </w:p>
    <w:p w14:paraId="22F3B96F" w14:textId="77777777" w:rsidR="004E233E" w:rsidRDefault="004E233E" w:rsidP="004E233E">
      <w:pPr>
        <w:jc w:val="center"/>
        <w:rPr>
          <w:b/>
          <w:sz w:val="24"/>
          <w:szCs w:val="24"/>
        </w:rPr>
      </w:pPr>
      <w:r>
        <w:rPr>
          <w:b/>
          <w:sz w:val="24"/>
          <w:szCs w:val="24"/>
        </w:rPr>
        <w:t>III.</w:t>
      </w:r>
    </w:p>
    <w:p w14:paraId="7B1D9A88" w14:textId="77777777" w:rsidR="004E233E" w:rsidRDefault="004E233E" w:rsidP="004E233E">
      <w:pPr>
        <w:jc w:val="center"/>
        <w:rPr>
          <w:b/>
          <w:sz w:val="24"/>
          <w:szCs w:val="24"/>
        </w:rPr>
      </w:pPr>
      <w:r>
        <w:rPr>
          <w:b/>
          <w:sz w:val="24"/>
          <w:szCs w:val="24"/>
        </w:rPr>
        <w:t>Finanční zajištění grantu</w:t>
      </w:r>
    </w:p>
    <w:p w14:paraId="39BE50FD" w14:textId="77777777" w:rsidR="004E233E" w:rsidRDefault="004E233E" w:rsidP="004E233E">
      <w:pPr>
        <w:jc w:val="both"/>
        <w:rPr>
          <w:sz w:val="24"/>
          <w:szCs w:val="24"/>
        </w:rPr>
      </w:pPr>
    </w:p>
    <w:p w14:paraId="5F8DAD13" w14:textId="630B9792" w:rsidR="004E233E" w:rsidRDefault="004E233E" w:rsidP="00DF16F0">
      <w:pPr>
        <w:pStyle w:val="Odstavecseseznamem"/>
        <w:numPr>
          <w:ilvl w:val="0"/>
          <w:numId w:val="4"/>
        </w:numPr>
        <w:jc w:val="both"/>
        <w:rPr>
          <w:b/>
          <w:sz w:val="24"/>
          <w:szCs w:val="24"/>
        </w:rPr>
      </w:pPr>
      <w:r w:rsidRPr="00DF16F0">
        <w:rPr>
          <w:sz w:val="24"/>
          <w:szCs w:val="24"/>
        </w:rPr>
        <w:t xml:space="preserve">K úhradě nákladů na řešení </w:t>
      </w:r>
      <w:r w:rsidR="00EB04C3">
        <w:rPr>
          <w:sz w:val="24"/>
          <w:szCs w:val="24"/>
        </w:rPr>
        <w:t>P</w:t>
      </w:r>
      <w:r w:rsidRPr="00DF16F0">
        <w:rPr>
          <w:sz w:val="24"/>
          <w:szCs w:val="24"/>
        </w:rPr>
        <w:t xml:space="preserve">rojektu jsou podle smlouvy účelově přiděleny finanční prostředky v celkové výši </w:t>
      </w:r>
      <w:r w:rsidR="000528AF" w:rsidRPr="00DF16F0">
        <w:rPr>
          <w:sz w:val="24"/>
          <w:szCs w:val="24"/>
        </w:rPr>
        <w:t xml:space="preserve">6 052 000 </w:t>
      </w:r>
      <w:r w:rsidR="00412D3D" w:rsidRPr="00DF16F0">
        <w:rPr>
          <w:sz w:val="24"/>
          <w:szCs w:val="24"/>
        </w:rPr>
        <w:t>Kč.</w:t>
      </w:r>
      <w:r w:rsidRPr="00DF16F0">
        <w:rPr>
          <w:sz w:val="24"/>
          <w:szCs w:val="24"/>
        </w:rPr>
        <w:t xml:space="preserve"> </w:t>
      </w:r>
      <w:r w:rsidR="00937F30" w:rsidRPr="00DF16F0">
        <w:rPr>
          <w:sz w:val="24"/>
          <w:szCs w:val="24"/>
        </w:rPr>
        <w:t>Rozdělení finančních prostředků je součástí přílohy č. 1 Smlouvy o poskytnutí podpory, která je přílohou č. 1 této Smlouvy o spolupráci.</w:t>
      </w:r>
    </w:p>
    <w:p w14:paraId="75D18E9B" w14:textId="573F93CC" w:rsidR="004E233E" w:rsidRPr="00DF16F0" w:rsidRDefault="004E233E" w:rsidP="00DF16F0">
      <w:pPr>
        <w:pStyle w:val="Odstavecseseznamem"/>
        <w:numPr>
          <w:ilvl w:val="0"/>
          <w:numId w:val="4"/>
        </w:numPr>
        <w:jc w:val="both"/>
        <w:rPr>
          <w:b/>
          <w:sz w:val="24"/>
          <w:szCs w:val="24"/>
        </w:rPr>
      </w:pPr>
      <w:r w:rsidRPr="00DF16F0">
        <w:rPr>
          <w:sz w:val="24"/>
          <w:szCs w:val="24"/>
        </w:rPr>
        <w:t xml:space="preserve">Finanční prostředky poskytne na základě </w:t>
      </w:r>
      <w:r w:rsidR="00937F30">
        <w:rPr>
          <w:sz w:val="24"/>
          <w:szCs w:val="24"/>
        </w:rPr>
        <w:t>S</w:t>
      </w:r>
      <w:r w:rsidRPr="00DF16F0">
        <w:rPr>
          <w:sz w:val="24"/>
          <w:szCs w:val="24"/>
        </w:rPr>
        <w:t>mlouvy</w:t>
      </w:r>
      <w:r w:rsidR="00937F30">
        <w:rPr>
          <w:sz w:val="24"/>
          <w:szCs w:val="24"/>
        </w:rPr>
        <w:t xml:space="preserve"> o poskytnutí podpory</w:t>
      </w:r>
      <w:r w:rsidRPr="00DF16F0">
        <w:rPr>
          <w:sz w:val="24"/>
          <w:szCs w:val="24"/>
        </w:rPr>
        <w:t xml:space="preserve"> příjemce </w:t>
      </w:r>
      <w:r w:rsidR="00937F30">
        <w:rPr>
          <w:sz w:val="24"/>
          <w:szCs w:val="24"/>
        </w:rPr>
        <w:t>dalšímu účastníkovi</w:t>
      </w:r>
      <w:r w:rsidRPr="00DF16F0">
        <w:rPr>
          <w:sz w:val="24"/>
          <w:szCs w:val="24"/>
        </w:rPr>
        <w:t xml:space="preserve">, a to formou zálohové platby převodem na jeho účet </w:t>
      </w:r>
      <w:r w:rsidR="00251783" w:rsidRPr="00DF16F0">
        <w:rPr>
          <w:sz w:val="24"/>
          <w:szCs w:val="24"/>
        </w:rPr>
        <w:t xml:space="preserve">do 15 dnů </w:t>
      </w:r>
      <w:r w:rsidRPr="00DF16F0">
        <w:rPr>
          <w:sz w:val="24"/>
          <w:szCs w:val="24"/>
        </w:rPr>
        <w:t xml:space="preserve">po jejich připsání na účet příjemce a po obdržení podepsané </w:t>
      </w:r>
      <w:r w:rsidR="00937F30">
        <w:rPr>
          <w:sz w:val="24"/>
          <w:szCs w:val="24"/>
        </w:rPr>
        <w:t>S</w:t>
      </w:r>
      <w:r w:rsidRPr="00DF16F0">
        <w:rPr>
          <w:sz w:val="24"/>
          <w:szCs w:val="24"/>
        </w:rPr>
        <w:t>mlouvy o spolupráci.</w:t>
      </w:r>
    </w:p>
    <w:p w14:paraId="0358D336" w14:textId="411B4E3F" w:rsidR="004E233E" w:rsidRDefault="004E233E" w:rsidP="00DF16F0">
      <w:pPr>
        <w:pStyle w:val="Zkladntextodsazen"/>
        <w:numPr>
          <w:ilvl w:val="0"/>
          <w:numId w:val="4"/>
        </w:numPr>
        <w:rPr>
          <w:b/>
          <w:szCs w:val="24"/>
        </w:rPr>
      </w:pPr>
      <w:r>
        <w:rPr>
          <w:szCs w:val="24"/>
        </w:rPr>
        <w:t xml:space="preserve">Finanční částky budou využity na krytí nákladů účelově vymezených ve </w:t>
      </w:r>
      <w:r w:rsidR="00937F30">
        <w:rPr>
          <w:szCs w:val="24"/>
        </w:rPr>
        <w:t>S</w:t>
      </w:r>
      <w:r>
        <w:rPr>
          <w:szCs w:val="24"/>
        </w:rPr>
        <w:t>mlouvě</w:t>
      </w:r>
      <w:r w:rsidR="00937F30">
        <w:rPr>
          <w:szCs w:val="24"/>
        </w:rPr>
        <w:t xml:space="preserve"> o poskytnutí podpory</w:t>
      </w:r>
      <w:r>
        <w:rPr>
          <w:szCs w:val="24"/>
        </w:rPr>
        <w:t xml:space="preserve">. Vyúčtování zálohové platby je nutno provést nejpozději vždy do </w:t>
      </w:r>
      <w:r w:rsidR="005473E3">
        <w:rPr>
          <w:szCs w:val="24"/>
        </w:rPr>
        <w:t>1</w:t>
      </w:r>
      <w:r w:rsidR="00B17A2D">
        <w:rPr>
          <w:szCs w:val="24"/>
        </w:rPr>
        <w:t>5</w:t>
      </w:r>
      <w:r w:rsidR="005473E3">
        <w:rPr>
          <w:szCs w:val="24"/>
        </w:rPr>
        <w:t xml:space="preserve">. 1. následujícího roku </w:t>
      </w:r>
      <w:r>
        <w:rPr>
          <w:szCs w:val="24"/>
        </w:rPr>
        <w:t xml:space="preserve">formou konečného vyúčtování, které vystaví </w:t>
      </w:r>
      <w:r w:rsidR="00690BA2">
        <w:rPr>
          <w:szCs w:val="24"/>
        </w:rPr>
        <w:t>další účast</w:t>
      </w:r>
      <w:r w:rsidR="00B64F4F">
        <w:rPr>
          <w:szCs w:val="24"/>
        </w:rPr>
        <w:t>n</w:t>
      </w:r>
      <w:r w:rsidR="00690BA2">
        <w:rPr>
          <w:szCs w:val="24"/>
        </w:rPr>
        <w:t xml:space="preserve">ík </w:t>
      </w:r>
      <w:r>
        <w:rPr>
          <w:szCs w:val="24"/>
        </w:rPr>
        <w:t>a doloží ho:</w:t>
      </w:r>
    </w:p>
    <w:p w14:paraId="01AB7EAF" w14:textId="77777777" w:rsidR="004E233E" w:rsidRPr="00DF16F0" w:rsidRDefault="004E233E" w:rsidP="00DF16F0">
      <w:pPr>
        <w:pStyle w:val="Odstavecseseznamem"/>
        <w:jc w:val="both"/>
        <w:rPr>
          <w:sz w:val="24"/>
          <w:szCs w:val="24"/>
        </w:rPr>
      </w:pPr>
      <w:r w:rsidRPr="00DF16F0">
        <w:rPr>
          <w:sz w:val="24"/>
          <w:szCs w:val="24"/>
        </w:rPr>
        <w:t>-souhrnným přehledem o čerpání dle jednotlivých druhů nákladů,</w:t>
      </w:r>
    </w:p>
    <w:p w14:paraId="2F3C6563" w14:textId="67AFCD8D" w:rsidR="00013298" w:rsidRDefault="00013298" w:rsidP="00013298">
      <w:pPr>
        <w:pStyle w:val="Odstavecseseznamem"/>
        <w:jc w:val="both"/>
        <w:rPr>
          <w:sz w:val="24"/>
          <w:szCs w:val="24"/>
        </w:rPr>
      </w:pPr>
      <w:r>
        <w:rPr>
          <w:sz w:val="24"/>
          <w:szCs w:val="24"/>
        </w:rPr>
        <w:t>-</w:t>
      </w:r>
      <w:r w:rsidRPr="00013298">
        <w:rPr>
          <w:sz w:val="24"/>
          <w:szCs w:val="24"/>
        </w:rPr>
        <w:t>tabulk</w:t>
      </w:r>
      <w:r>
        <w:rPr>
          <w:sz w:val="24"/>
          <w:szCs w:val="24"/>
        </w:rPr>
        <w:t>o</w:t>
      </w:r>
      <w:r w:rsidRPr="00013298">
        <w:rPr>
          <w:sz w:val="24"/>
          <w:szCs w:val="24"/>
        </w:rPr>
        <w:t>u, která bude obsahovat seznam</w:t>
      </w:r>
      <w:r>
        <w:rPr>
          <w:sz w:val="24"/>
          <w:szCs w:val="24"/>
        </w:rPr>
        <w:t xml:space="preserve"> účetních dokladů </w:t>
      </w:r>
      <w:r w:rsidRPr="00013298">
        <w:rPr>
          <w:sz w:val="24"/>
          <w:szCs w:val="24"/>
        </w:rPr>
        <w:t>vč. čísla (označení) faktury, předmětu (popisu),</w:t>
      </w:r>
      <w:r>
        <w:rPr>
          <w:sz w:val="24"/>
          <w:szCs w:val="24"/>
        </w:rPr>
        <w:t xml:space="preserve"> </w:t>
      </w:r>
      <w:r w:rsidRPr="00013298">
        <w:rPr>
          <w:sz w:val="24"/>
          <w:szCs w:val="24"/>
        </w:rPr>
        <w:t>dodavatele, odběratele, ceny, data úhrady faktury na jejichž základě bylo v</w:t>
      </w:r>
      <w:r>
        <w:rPr>
          <w:sz w:val="24"/>
          <w:szCs w:val="24"/>
        </w:rPr>
        <w:t> </w:t>
      </w:r>
      <w:r w:rsidRPr="00013298">
        <w:rPr>
          <w:sz w:val="24"/>
          <w:szCs w:val="24"/>
        </w:rPr>
        <w:t>dosavadním</w:t>
      </w:r>
      <w:r>
        <w:rPr>
          <w:sz w:val="24"/>
          <w:szCs w:val="24"/>
        </w:rPr>
        <w:t xml:space="preserve"> </w:t>
      </w:r>
      <w:r w:rsidRPr="00013298">
        <w:rPr>
          <w:sz w:val="24"/>
          <w:szCs w:val="24"/>
        </w:rPr>
        <w:t>průběhu řešení (od počátku řešení projektu) projektu vyplaceno třetímu subjektu v souhrnu více než</w:t>
      </w:r>
      <w:r>
        <w:rPr>
          <w:sz w:val="24"/>
          <w:szCs w:val="24"/>
        </w:rPr>
        <w:t xml:space="preserve"> </w:t>
      </w:r>
      <w:r w:rsidRPr="00013298">
        <w:rPr>
          <w:sz w:val="24"/>
          <w:szCs w:val="24"/>
        </w:rPr>
        <w:t>100 tis. Kč.</w:t>
      </w:r>
    </w:p>
    <w:p w14:paraId="5E6D836C" w14:textId="4DC29EA0" w:rsidR="00013298" w:rsidRDefault="00013298" w:rsidP="00013298">
      <w:pPr>
        <w:pStyle w:val="Odstavecseseznamem"/>
        <w:jc w:val="both"/>
        <w:rPr>
          <w:sz w:val="24"/>
          <w:szCs w:val="24"/>
        </w:rPr>
      </w:pPr>
      <w:r>
        <w:rPr>
          <w:sz w:val="24"/>
          <w:szCs w:val="24"/>
        </w:rPr>
        <w:t xml:space="preserve">- </w:t>
      </w:r>
      <w:r w:rsidRPr="00013298">
        <w:rPr>
          <w:sz w:val="24"/>
          <w:szCs w:val="24"/>
        </w:rPr>
        <w:t>kopie všech účetních dokladů (faktur) nebo daňových dokladů za pořízení dlouhodobého hmotného</w:t>
      </w:r>
      <w:r>
        <w:rPr>
          <w:sz w:val="24"/>
          <w:szCs w:val="24"/>
        </w:rPr>
        <w:t xml:space="preserve"> </w:t>
      </w:r>
      <w:r w:rsidRPr="00013298">
        <w:rPr>
          <w:sz w:val="24"/>
          <w:szCs w:val="24"/>
        </w:rPr>
        <w:t>nebo nehmotného majetku.</w:t>
      </w:r>
    </w:p>
    <w:p w14:paraId="66622CA4" w14:textId="44C52781" w:rsidR="00690BA2" w:rsidRPr="00DF16F0" w:rsidRDefault="00690BA2" w:rsidP="00DF16F0">
      <w:pPr>
        <w:pStyle w:val="Odstavecseseznamem"/>
        <w:numPr>
          <w:ilvl w:val="0"/>
          <w:numId w:val="4"/>
        </w:numPr>
        <w:jc w:val="both"/>
        <w:rPr>
          <w:sz w:val="24"/>
          <w:szCs w:val="24"/>
        </w:rPr>
      </w:pPr>
      <w:r>
        <w:rPr>
          <w:sz w:val="24"/>
          <w:szCs w:val="24"/>
        </w:rPr>
        <w:t xml:space="preserve">Další účastník tímto vyjadřuje souhlas a vůli být vázán ostatními ustanoveními týkajícími se nakládání s poskytnutou finanční podporou zejména dle čl. V – </w:t>
      </w:r>
      <w:r w:rsidR="00231C8C">
        <w:rPr>
          <w:sz w:val="24"/>
          <w:szCs w:val="24"/>
        </w:rPr>
        <w:t xml:space="preserve">čl. </w:t>
      </w:r>
      <w:r>
        <w:rPr>
          <w:sz w:val="24"/>
          <w:szCs w:val="24"/>
        </w:rPr>
        <w:t xml:space="preserve">X Smlouvy o poskytnutí podpory, jejíž obsah je přílohou č. 1 této Smlouvy o spolupráci, a souvisejících </w:t>
      </w:r>
      <w:r w:rsidR="00231C8C">
        <w:rPr>
          <w:sz w:val="24"/>
          <w:szCs w:val="24"/>
        </w:rPr>
        <w:t>u</w:t>
      </w:r>
      <w:r>
        <w:rPr>
          <w:sz w:val="24"/>
          <w:szCs w:val="24"/>
        </w:rPr>
        <w:t>stanovení Zadávací dokumentace.</w:t>
      </w:r>
    </w:p>
    <w:p w14:paraId="2385EF24" w14:textId="77777777" w:rsidR="004E233E" w:rsidRDefault="004E233E" w:rsidP="004E233E">
      <w:pPr>
        <w:ind w:left="708"/>
        <w:jc w:val="both"/>
        <w:rPr>
          <w:sz w:val="24"/>
          <w:szCs w:val="24"/>
        </w:rPr>
      </w:pPr>
      <w:r>
        <w:rPr>
          <w:sz w:val="24"/>
          <w:szCs w:val="24"/>
        </w:rPr>
        <w:t xml:space="preserve"> </w:t>
      </w:r>
    </w:p>
    <w:p w14:paraId="6433EA94" w14:textId="77777777" w:rsidR="004E233E" w:rsidRDefault="004E233E" w:rsidP="004E233E">
      <w:pPr>
        <w:ind w:left="708"/>
        <w:jc w:val="both"/>
        <w:rPr>
          <w:sz w:val="24"/>
          <w:szCs w:val="24"/>
        </w:rPr>
      </w:pPr>
    </w:p>
    <w:p w14:paraId="3DBBE9D5" w14:textId="77777777" w:rsidR="004E233E" w:rsidRDefault="004E233E" w:rsidP="004E233E">
      <w:pPr>
        <w:jc w:val="center"/>
        <w:rPr>
          <w:b/>
          <w:sz w:val="24"/>
          <w:szCs w:val="24"/>
        </w:rPr>
      </w:pPr>
      <w:r>
        <w:rPr>
          <w:b/>
          <w:sz w:val="24"/>
          <w:szCs w:val="24"/>
        </w:rPr>
        <w:t>IV.</w:t>
      </w:r>
    </w:p>
    <w:p w14:paraId="6D0666D8" w14:textId="77777777" w:rsidR="004E233E" w:rsidRDefault="004E233E" w:rsidP="004E233E">
      <w:pPr>
        <w:jc w:val="center"/>
        <w:rPr>
          <w:b/>
          <w:sz w:val="24"/>
          <w:szCs w:val="24"/>
        </w:rPr>
      </w:pPr>
      <w:r>
        <w:rPr>
          <w:b/>
          <w:sz w:val="24"/>
          <w:szCs w:val="24"/>
        </w:rPr>
        <w:t>Povinnosti smluvních stran</w:t>
      </w:r>
    </w:p>
    <w:p w14:paraId="29A45DD6" w14:textId="77777777" w:rsidR="004E233E" w:rsidRDefault="004E233E" w:rsidP="004E233E">
      <w:pPr>
        <w:ind w:left="360"/>
        <w:jc w:val="both"/>
        <w:rPr>
          <w:color w:val="800000"/>
          <w:sz w:val="24"/>
          <w:szCs w:val="24"/>
        </w:rPr>
      </w:pPr>
    </w:p>
    <w:p w14:paraId="21B0ADD7" w14:textId="34E4551F" w:rsidR="004E233E" w:rsidRPr="00DF16F0" w:rsidRDefault="004E233E" w:rsidP="00DF16F0">
      <w:pPr>
        <w:pStyle w:val="Odstavecseseznamem"/>
        <w:numPr>
          <w:ilvl w:val="0"/>
          <w:numId w:val="5"/>
        </w:numPr>
        <w:jc w:val="both"/>
        <w:rPr>
          <w:sz w:val="24"/>
          <w:szCs w:val="24"/>
        </w:rPr>
      </w:pPr>
      <w:r w:rsidRPr="00DF16F0">
        <w:rPr>
          <w:sz w:val="24"/>
          <w:szCs w:val="24"/>
        </w:rPr>
        <w:t xml:space="preserve">Smluvní strany prohlašují, že se s </w:t>
      </w:r>
      <w:r w:rsidR="00231C8C">
        <w:rPr>
          <w:sz w:val="24"/>
          <w:szCs w:val="24"/>
        </w:rPr>
        <w:t>P</w:t>
      </w:r>
      <w:r w:rsidRPr="00DF16F0">
        <w:rPr>
          <w:sz w:val="24"/>
          <w:szCs w:val="24"/>
        </w:rPr>
        <w:t xml:space="preserve">rojektem včetně </w:t>
      </w:r>
      <w:r w:rsidR="00231C8C">
        <w:rPr>
          <w:sz w:val="24"/>
          <w:szCs w:val="24"/>
        </w:rPr>
        <w:t>Z</w:t>
      </w:r>
      <w:r w:rsidRPr="00DF16F0">
        <w:rPr>
          <w:sz w:val="24"/>
          <w:szCs w:val="24"/>
        </w:rPr>
        <w:t xml:space="preserve">adávací dokumentace řádně seznámily, a to před podpisem této </w:t>
      </w:r>
      <w:r w:rsidR="00231C8C">
        <w:rPr>
          <w:sz w:val="24"/>
          <w:szCs w:val="24"/>
        </w:rPr>
        <w:t>S</w:t>
      </w:r>
      <w:r w:rsidRPr="00DF16F0">
        <w:rPr>
          <w:sz w:val="24"/>
          <w:szCs w:val="24"/>
        </w:rPr>
        <w:t>mlouvy o spolupráci.</w:t>
      </w:r>
    </w:p>
    <w:p w14:paraId="1209D571" w14:textId="14533210" w:rsidR="004E233E" w:rsidRPr="00DF16F0" w:rsidRDefault="004E233E" w:rsidP="00DF16F0">
      <w:pPr>
        <w:pStyle w:val="Odstavecseseznamem"/>
        <w:numPr>
          <w:ilvl w:val="0"/>
          <w:numId w:val="5"/>
        </w:numPr>
        <w:jc w:val="both"/>
        <w:rPr>
          <w:sz w:val="24"/>
          <w:szCs w:val="24"/>
        </w:rPr>
      </w:pPr>
      <w:r w:rsidRPr="00DF16F0">
        <w:rPr>
          <w:sz w:val="24"/>
          <w:szCs w:val="24"/>
        </w:rPr>
        <w:t xml:space="preserve">Smluvní strany se zavazují, že vyvinou veškeré nezbytné úsilí, aby byl naplněn účel, cíl a výsledek </w:t>
      </w:r>
      <w:r w:rsidR="00231C8C">
        <w:rPr>
          <w:sz w:val="24"/>
          <w:szCs w:val="24"/>
        </w:rPr>
        <w:t>P</w:t>
      </w:r>
      <w:r w:rsidRPr="00DF16F0">
        <w:rPr>
          <w:sz w:val="24"/>
          <w:szCs w:val="24"/>
        </w:rPr>
        <w:t>rojektu uvedený v</w:t>
      </w:r>
      <w:r w:rsidR="00231C8C">
        <w:rPr>
          <w:sz w:val="24"/>
          <w:szCs w:val="24"/>
        </w:rPr>
        <w:t> </w:t>
      </w:r>
      <w:r w:rsidRPr="00DF16F0">
        <w:rPr>
          <w:sz w:val="24"/>
          <w:szCs w:val="24"/>
        </w:rPr>
        <w:t>čl</w:t>
      </w:r>
      <w:r w:rsidR="00231C8C">
        <w:rPr>
          <w:sz w:val="24"/>
          <w:szCs w:val="24"/>
        </w:rPr>
        <w:t>.</w:t>
      </w:r>
      <w:r w:rsidRPr="00DF16F0">
        <w:rPr>
          <w:sz w:val="24"/>
          <w:szCs w:val="24"/>
        </w:rPr>
        <w:t xml:space="preserve"> I </w:t>
      </w:r>
      <w:r w:rsidR="00231C8C">
        <w:rPr>
          <w:sz w:val="24"/>
          <w:szCs w:val="24"/>
        </w:rPr>
        <w:t>odst. 3</w:t>
      </w:r>
      <w:r w:rsidRPr="00DF16F0">
        <w:rPr>
          <w:sz w:val="24"/>
          <w:szCs w:val="24"/>
        </w:rPr>
        <w:t xml:space="preserve"> </w:t>
      </w:r>
      <w:r w:rsidR="00231C8C">
        <w:rPr>
          <w:sz w:val="24"/>
          <w:szCs w:val="24"/>
        </w:rPr>
        <w:t>S</w:t>
      </w:r>
      <w:r w:rsidRPr="00DF16F0">
        <w:rPr>
          <w:sz w:val="24"/>
          <w:szCs w:val="24"/>
        </w:rPr>
        <w:t xml:space="preserve">mlouvy o </w:t>
      </w:r>
      <w:r w:rsidR="00231C8C">
        <w:rPr>
          <w:sz w:val="24"/>
          <w:szCs w:val="24"/>
        </w:rPr>
        <w:t>poskytnutí podpory</w:t>
      </w:r>
      <w:r w:rsidRPr="00DF16F0">
        <w:rPr>
          <w:sz w:val="24"/>
          <w:szCs w:val="24"/>
        </w:rPr>
        <w:t xml:space="preserve">. Nedosažení </w:t>
      </w:r>
      <w:r w:rsidRPr="00DF16F0">
        <w:rPr>
          <w:sz w:val="24"/>
          <w:szCs w:val="24"/>
        </w:rPr>
        <w:lastRenderedPageBreak/>
        <w:t xml:space="preserve">účelu, cíle a výsledku </w:t>
      </w:r>
      <w:r w:rsidR="00231C8C">
        <w:rPr>
          <w:sz w:val="24"/>
          <w:szCs w:val="24"/>
        </w:rPr>
        <w:t>P</w:t>
      </w:r>
      <w:r w:rsidRPr="00DF16F0">
        <w:rPr>
          <w:sz w:val="24"/>
          <w:szCs w:val="24"/>
        </w:rPr>
        <w:t xml:space="preserve">rojektu lze odůvodnit pouze v naplnění okolností obecně uznávaných a definovaných jako vyšší moc. </w:t>
      </w:r>
    </w:p>
    <w:p w14:paraId="1E4E1CB4" w14:textId="77777777" w:rsidR="004E233E" w:rsidRDefault="004E233E" w:rsidP="004E233E">
      <w:pPr>
        <w:jc w:val="both"/>
        <w:rPr>
          <w:sz w:val="24"/>
          <w:szCs w:val="24"/>
        </w:rPr>
      </w:pPr>
    </w:p>
    <w:p w14:paraId="3AD3F822" w14:textId="5C6980D9" w:rsidR="004E233E" w:rsidRPr="00DF16F0" w:rsidRDefault="004E233E" w:rsidP="00DF16F0">
      <w:pPr>
        <w:pStyle w:val="Odstavecseseznamem"/>
        <w:numPr>
          <w:ilvl w:val="0"/>
          <w:numId w:val="5"/>
        </w:numPr>
        <w:jc w:val="both"/>
        <w:rPr>
          <w:sz w:val="24"/>
          <w:szCs w:val="24"/>
        </w:rPr>
      </w:pPr>
      <w:r w:rsidRPr="00DF16F0">
        <w:rPr>
          <w:sz w:val="24"/>
          <w:szCs w:val="24"/>
        </w:rPr>
        <w:t xml:space="preserve">Smluvní strany se zavazují jednat způsobem, který neohrožuje realizaci </w:t>
      </w:r>
      <w:r w:rsidR="00984B71">
        <w:rPr>
          <w:sz w:val="24"/>
          <w:szCs w:val="24"/>
        </w:rPr>
        <w:t>P</w:t>
      </w:r>
      <w:r w:rsidRPr="00DF16F0">
        <w:rPr>
          <w:sz w:val="24"/>
          <w:szCs w:val="24"/>
        </w:rPr>
        <w:t>rojektu a zájmy jednotlivých smluvních stran.</w:t>
      </w:r>
    </w:p>
    <w:p w14:paraId="70E3095D" w14:textId="5AD9A643" w:rsidR="004E233E" w:rsidRPr="00DF16F0" w:rsidRDefault="004E233E" w:rsidP="00DF16F0">
      <w:pPr>
        <w:pStyle w:val="Odstavecseseznamem"/>
        <w:numPr>
          <w:ilvl w:val="0"/>
          <w:numId w:val="5"/>
        </w:numPr>
        <w:jc w:val="both"/>
        <w:rPr>
          <w:sz w:val="24"/>
          <w:szCs w:val="24"/>
        </w:rPr>
      </w:pPr>
      <w:r w:rsidRPr="00DF16F0">
        <w:rPr>
          <w:color w:val="000000"/>
          <w:sz w:val="24"/>
          <w:szCs w:val="24"/>
        </w:rPr>
        <w:t>Smluvní strany se musí vzájemně informovat o všech závažných faktech, která mohou mít přímý vliv na realizaci schváleného projektu a následně na tuto smlouvu o spolupráci.</w:t>
      </w:r>
    </w:p>
    <w:p w14:paraId="50EB2CE5" w14:textId="77777777" w:rsidR="004E233E" w:rsidRDefault="004E233E" w:rsidP="004E233E">
      <w:pPr>
        <w:ind w:left="360"/>
        <w:jc w:val="both"/>
        <w:rPr>
          <w:sz w:val="24"/>
          <w:szCs w:val="24"/>
        </w:rPr>
      </w:pPr>
    </w:p>
    <w:p w14:paraId="69262D9F" w14:textId="77777777" w:rsidR="004E233E" w:rsidRDefault="004E233E" w:rsidP="004E233E">
      <w:pPr>
        <w:ind w:left="708"/>
        <w:jc w:val="both"/>
        <w:rPr>
          <w:sz w:val="24"/>
          <w:szCs w:val="24"/>
        </w:rPr>
      </w:pPr>
    </w:p>
    <w:p w14:paraId="78B12432" w14:textId="77777777" w:rsidR="004E233E" w:rsidRDefault="004E233E" w:rsidP="004E233E">
      <w:pPr>
        <w:jc w:val="center"/>
        <w:rPr>
          <w:b/>
          <w:sz w:val="24"/>
          <w:szCs w:val="24"/>
        </w:rPr>
      </w:pPr>
      <w:r>
        <w:rPr>
          <w:b/>
          <w:sz w:val="24"/>
          <w:szCs w:val="24"/>
        </w:rPr>
        <w:t>V.</w:t>
      </w:r>
    </w:p>
    <w:p w14:paraId="3EC68089" w14:textId="29473A05" w:rsidR="004E233E" w:rsidRDefault="00EB04C3" w:rsidP="004E233E">
      <w:pPr>
        <w:jc w:val="center"/>
        <w:rPr>
          <w:b/>
          <w:sz w:val="24"/>
          <w:szCs w:val="24"/>
        </w:rPr>
      </w:pPr>
      <w:r>
        <w:rPr>
          <w:b/>
          <w:sz w:val="24"/>
          <w:szCs w:val="24"/>
        </w:rPr>
        <w:t>Povinnosti dalšího účastníka</w:t>
      </w:r>
    </w:p>
    <w:p w14:paraId="603DD0AC" w14:textId="77777777" w:rsidR="004E233E" w:rsidRDefault="004E233E" w:rsidP="004E233E">
      <w:pPr>
        <w:jc w:val="center"/>
        <w:rPr>
          <w:b/>
          <w:sz w:val="24"/>
          <w:szCs w:val="24"/>
        </w:rPr>
      </w:pPr>
    </w:p>
    <w:p w14:paraId="1B356112" w14:textId="35F5FB73" w:rsidR="004E233E" w:rsidRPr="00DF16F0" w:rsidRDefault="00EB04C3" w:rsidP="00DF16F0">
      <w:pPr>
        <w:pStyle w:val="Odstavecseseznamem"/>
        <w:numPr>
          <w:ilvl w:val="0"/>
          <w:numId w:val="6"/>
        </w:numPr>
        <w:jc w:val="both"/>
        <w:rPr>
          <w:sz w:val="24"/>
          <w:szCs w:val="24"/>
        </w:rPr>
      </w:pPr>
      <w:r w:rsidRPr="00DF16F0">
        <w:rPr>
          <w:sz w:val="24"/>
          <w:szCs w:val="24"/>
        </w:rPr>
        <w:t xml:space="preserve">Další účastník </w:t>
      </w:r>
      <w:r w:rsidR="004E233E" w:rsidRPr="00DF16F0">
        <w:rPr>
          <w:sz w:val="24"/>
          <w:szCs w:val="24"/>
        </w:rPr>
        <w:t>se zavazuje:</w:t>
      </w:r>
    </w:p>
    <w:p w14:paraId="69D9B5D2" w14:textId="27E0C73F" w:rsidR="004E233E" w:rsidRDefault="004E233E" w:rsidP="00DF16F0">
      <w:pPr>
        <w:numPr>
          <w:ilvl w:val="1"/>
          <w:numId w:val="6"/>
        </w:numPr>
        <w:jc w:val="both"/>
        <w:rPr>
          <w:sz w:val="24"/>
          <w:szCs w:val="24"/>
        </w:rPr>
      </w:pPr>
      <w:r>
        <w:rPr>
          <w:sz w:val="24"/>
          <w:szCs w:val="24"/>
        </w:rPr>
        <w:t xml:space="preserve">používat finanční prostředky přidělené podle </w:t>
      </w:r>
      <w:r w:rsidR="00EB04C3">
        <w:rPr>
          <w:sz w:val="24"/>
          <w:szCs w:val="24"/>
        </w:rPr>
        <w:t>této S</w:t>
      </w:r>
      <w:r>
        <w:rPr>
          <w:sz w:val="24"/>
          <w:szCs w:val="24"/>
        </w:rPr>
        <w:t xml:space="preserve">mlouvy o spolupráci co nejúčelněji a v souladu s pravidly uvedenými jak v této </w:t>
      </w:r>
      <w:r w:rsidR="00EB04C3">
        <w:rPr>
          <w:sz w:val="24"/>
          <w:szCs w:val="24"/>
        </w:rPr>
        <w:t>S</w:t>
      </w:r>
      <w:r>
        <w:rPr>
          <w:sz w:val="24"/>
          <w:szCs w:val="24"/>
        </w:rPr>
        <w:t>mlouvě o spolupráci, tak v příloze č. 1,</w:t>
      </w:r>
    </w:p>
    <w:p w14:paraId="602121AA" w14:textId="7B2F230D" w:rsidR="004E233E" w:rsidRDefault="004E233E" w:rsidP="00DF16F0">
      <w:pPr>
        <w:pStyle w:val="Zkladntext"/>
        <w:numPr>
          <w:ilvl w:val="1"/>
          <w:numId w:val="6"/>
        </w:numPr>
        <w:rPr>
          <w:szCs w:val="24"/>
        </w:rPr>
      </w:pPr>
      <w:r>
        <w:rPr>
          <w:szCs w:val="24"/>
        </w:rPr>
        <w:t xml:space="preserve">organizovat práce na spoluřešení </w:t>
      </w:r>
      <w:r w:rsidR="00EB04C3">
        <w:rPr>
          <w:szCs w:val="24"/>
        </w:rPr>
        <w:t>P</w:t>
      </w:r>
      <w:r>
        <w:rPr>
          <w:szCs w:val="24"/>
        </w:rPr>
        <w:t xml:space="preserve">rojektu tak, aby bylo dosaženo cílů </w:t>
      </w:r>
      <w:r w:rsidR="00EB04C3">
        <w:rPr>
          <w:szCs w:val="24"/>
        </w:rPr>
        <w:t>P</w:t>
      </w:r>
      <w:r>
        <w:rPr>
          <w:szCs w:val="24"/>
        </w:rPr>
        <w:t>rojektu v plánované době,</w:t>
      </w:r>
    </w:p>
    <w:p w14:paraId="72155191" w14:textId="79045449" w:rsidR="004E233E" w:rsidRDefault="004E233E" w:rsidP="00DF16F0">
      <w:pPr>
        <w:numPr>
          <w:ilvl w:val="1"/>
          <w:numId w:val="6"/>
        </w:numPr>
        <w:jc w:val="both"/>
        <w:rPr>
          <w:sz w:val="24"/>
          <w:szCs w:val="24"/>
        </w:rPr>
      </w:pPr>
      <w:r>
        <w:rPr>
          <w:sz w:val="24"/>
          <w:szCs w:val="24"/>
        </w:rPr>
        <w:t xml:space="preserve">na požádání informovat příjemce o stavu prací na </w:t>
      </w:r>
      <w:r w:rsidR="00EB04C3">
        <w:rPr>
          <w:sz w:val="24"/>
          <w:szCs w:val="24"/>
        </w:rPr>
        <w:t>P</w:t>
      </w:r>
      <w:r>
        <w:rPr>
          <w:sz w:val="24"/>
          <w:szCs w:val="24"/>
        </w:rPr>
        <w:t>rojektu a čerpání grantových prostředků</w:t>
      </w:r>
      <w:r w:rsidR="00DF16F0">
        <w:rPr>
          <w:sz w:val="24"/>
          <w:szCs w:val="24"/>
        </w:rPr>
        <w:t>,</w:t>
      </w:r>
    </w:p>
    <w:p w14:paraId="5DCC2AA8" w14:textId="36227685" w:rsidR="004E233E" w:rsidRPr="00DF16F0" w:rsidRDefault="004E233E" w:rsidP="00DF16F0">
      <w:pPr>
        <w:numPr>
          <w:ilvl w:val="1"/>
          <w:numId w:val="6"/>
        </w:numPr>
        <w:jc w:val="both"/>
        <w:rPr>
          <w:sz w:val="24"/>
          <w:szCs w:val="24"/>
        </w:rPr>
      </w:pPr>
      <w:r w:rsidRPr="00DF16F0">
        <w:rPr>
          <w:sz w:val="24"/>
          <w:szCs w:val="24"/>
        </w:rPr>
        <w:t xml:space="preserve">pro případ změny ve výši přidělených finančních prostředků oproti celkové částce </w:t>
      </w:r>
      <w:r w:rsidR="009C490F" w:rsidRPr="00DF16F0">
        <w:rPr>
          <w:bCs/>
          <w:sz w:val="24"/>
          <w:szCs w:val="24"/>
        </w:rPr>
        <w:t>6 052 000 Kč</w:t>
      </w:r>
      <w:r w:rsidR="00EB04C3" w:rsidRPr="00DF16F0">
        <w:rPr>
          <w:bCs/>
          <w:sz w:val="24"/>
          <w:szCs w:val="24"/>
        </w:rPr>
        <w:t>,</w:t>
      </w:r>
      <w:r w:rsidRPr="00DF16F0">
        <w:rPr>
          <w:bCs/>
          <w:sz w:val="24"/>
          <w:szCs w:val="24"/>
        </w:rPr>
        <w:t xml:space="preserve"> </w:t>
      </w:r>
      <w:r w:rsidRPr="00DF16F0">
        <w:rPr>
          <w:sz w:val="24"/>
          <w:szCs w:val="24"/>
        </w:rPr>
        <w:t xml:space="preserve">případně zastavení </w:t>
      </w:r>
      <w:r w:rsidR="00EB04C3" w:rsidRPr="00DF16F0">
        <w:rPr>
          <w:sz w:val="24"/>
          <w:szCs w:val="24"/>
        </w:rPr>
        <w:t>P</w:t>
      </w:r>
      <w:r w:rsidRPr="00DF16F0">
        <w:rPr>
          <w:sz w:val="24"/>
          <w:szCs w:val="24"/>
        </w:rPr>
        <w:t>rojektu</w:t>
      </w:r>
      <w:r w:rsidR="00EB04C3" w:rsidRPr="00DF16F0">
        <w:rPr>
          <w:sz w:val="24"/>
          <w:szCs w:val="24"/>
        </w:rPr>
        <w:t>,</w:t>
      </w:r>
      <w:r w:rsidRPr="00DF16F0">
        <w:rPr>
          <w:sz w:val="24"/>
          <w:szCs w:val="24"/>
        </w:rPr>
        <w:t xml:space="preserve"> uhradí příjemci rozdíl, případně celou poskytnutou částku při vyúčtování zálohy zpět</w:t>
      </w:r>
      <w:r w:rsidR="00DF16F0">
        <w:rPr>
          <w:sz w:val="24"/>
          <w:szCs w:val="24"/>
        </w:rPr>
        <w:t>.</w:t>
      </w:r>
      <w:r w:rsidR="00DE6BA4" w:rsidRPr="00DF16F0">
        <w:rPr>
          <w:sz w:val="24"/>
          <w:szCs w:val="24"/>
        </w:rPr>
        <w:t xml:space="preserve"> </w:t>
      </w:r>
    </w:p>
    <w:p w14:paraId="533A044B" w14:textId="6B3A5289" w:rsidR="004E233E" w:rsidRPr="00DF16F0" w:rsidRDefault="00EB04C3" w:rsidP="00DF16F0">
      <w:pPr>
        <w:pStyle w:val="Odstavecseseznamem"/>
        <w:numPr>
          <w:ilvl w:val="0"/>
          <w:numId w:val="6"/>
        </w:numPr>
        <w:jc w:val="both"/>
        <w:rPr>
          <w:sz w:val="24"/>
          <w:szCs w:val="24"/>
        </w:rPr>
      </w:pPr>
      <w:r>
        <w:rPr>
          <w:sz w:val="24"/>
          <w:szCs w:val="24"/>
        </w:rPr>
        <w:t>Další účastník</w:t>
      </w:r>
      <w:r w:rsidRPr="00DF16F0">
        <w:rPr>
          <w:sz w:val="24"/>
          <w:szCs w:val="24"/>
        </w:rPr>
        <w:t xml:space="preserve"> </w:t>
      </w:r>
      <w:r w:rsidR="004E233E" w:rsidRPr="00DF16F0">
        <w:rPr>
          <w:sz w:val="24"/>
          <w:szCs w:val="24"/>
        </w:rPr>
        <w:t>je povinen vést evidenci o hospodaření s grantovými prostředky odděleně od evidence hospodaření s jinými prostředky.</w:t>
      </w:r>
    </w:p>
    <w:p w14:paraId="3392B070" w14:textId="5CD2D9CF" w:rsidR="004E233E" w:rsidRPr="00DF16F0" w:rsidRDefault="00EB04C3" w:rsidP="00DF16F0">
      <w:pPr>
        <w:pStyle w:val="Odstavecseseznamem"/>
        <w:numPr>
          <w:ilvl w:val="0"/>
          <w:numId w:val="6"/>
        </w:numPr>
        <w:jc w:val="both"/>
        <w:rPr>
          <w:sz w:val="24"/>
          <w:szCs w:val="24"/>
        </w:rPr>
      </w:pPr>
      <w:r>
        <w:rPr>
          <w:sz w:val="24"/>
          <w:szCs w:val="24"/>
        </w:rPr>
        <w:t xml:space="preserve">Další účastník </w:t>
      </w:r>
      <w:r w:rsidR="004E233E" w:rsidRPr="00DF16F0">
        <w:rPr>
          <w:sz w:val="24"/>
          <w:szCs w:val="24"/>
        </w:rPr>
        <w:t>bude poskytovat příjemci písemné podklady o hospodaření s účelovými prostředky a stavu práce na projektu dle termínu odevzdávání zpráv MZ ČR.</w:t>
      </w:r>
    </w:p>
    <w:p w14:paraId="1D8775C2" w14:textId="5106BDED" w:rsidR="004E233E" w:rsidRDefault="00EB04C3" w:rsidP="00DF16F0">
      <w:pPr>
        <w:pStyle w:val="Default"/>
        <w:numPr>
          <w:ilvl w:val="0"/>
          <w:numId w:val="6"/>
        </w:numPr>
        <w:jc w:val="both"/>
      </w:pPr>
      <w:r>
        <w:t xml:space="preserve">Další účastník </w:t>
      </w:r>
      <w:r w:rsidR="004E233E">
        <w:t xml:space="preserve">je povinen nejméně po dobu 10 let od skončení řešení </w:t>
      </w:r>
      <w:r>
        <w:t>P</w:t>
      </w:r>
      <w:r w:rsidR="004E233E">
        <w:t xml:space="preserve">rojektu uchovávat veškerou dokumentaci týkající se přímo nebo nepřímo </w:t>
      </w:r>
      <w:r>
        <w:t>P</w:t>
      </w:r>
      <w:r w:rsidR="004E233E">
        <w:t xml:space="preserve">rojektu a postupu jeho řešení, a to zejména: </w:t>
      </w:r>
    </w:p>
    <w:p w14:paraId="70BD4860" w14:textId="47CDCF8B" w:rsidR="004E233E" w:rsidRDefault="004E233E" w:rsidP="00DF16F0">
      <w:pPr>
        <w:pStyle w:val="Default"/>
        <w:numPr>
          <w:ilvl w:val="1"/>
          <w:numId w:val="6"/>
        </w:numPr>
        <w:spacing w:after="83"/>
        <w:jc w:val="both"/>
        <w:rPr>
          <w:sz w:val="23"/>
          <w:szCs w:val="23"/>
        </w:rPr>
      </w:pPr>
      <w:r>
        <w:rPr>
          <w:sz w:val="23"/>
          <w:szCs w:val="23"/>
        </w:rPr>
        <w:t xml:space="preserve">odbornou dokumentaci k řešení </w:t>
      </w:r>
      <w:r w:rsidR="00EB04C3">
        <w:rPr>
          <w:sz w:val="23"/>
          <w:szCs w:val="23"/>
        </w:rPr>
        <w:t>P</w:t>
      </w:r>
      <w:r>
        <w:rPr>
          <w:sz w:val="23"/>
          <w:szCs w:val="23"/>
        </w:rPr>
        <w:t xml:space="preserve">rojektu; </w:t>
      </w:r>
    </w:p>
    <w:p w14:paraId="288E6DDB" w14:textId="3D9FEE13" w:rsidR="004E233E" w:rsidRDefault="004E233E" w:rsidP="00DF16F0">
      <w:pPr>
        <w:pStyle w:val="Default"/>
        <w:numPr>
          <w:ilvl w:val="1"/>
          <w:numId w:val="6"/>
        </w:numPr>
        <w:spacing w:after="83"/>
        <w:jc w:val="both"/>
        <w:rPr>
          <w:sz w:val="23"/>
          <w:szCs w:val="23"/>
        </w:rPr>
      </w:pPr>
      <w:r>
        <w:rPr>
          <w:sz w:val="23"/>
          <w:szCs w:val="23"/>
        </w:rPr>
        <w:t xml:space="preserve">dokumentaci týkající se hospodaření s poskytnutou účelovou podporou; </w:t>
      </w:r>
    </w:p>
    <w:p w14:paraId="7B194272" w14:textId="3B7D1BEE" w:rsidR="004E233E" w:rsidRDefault="004E233E" w:rsidP="00DF16F0">
      <w:pPr>
        <w:pStyle w:val="Default"/>
        <w:numPr>
          <w:ilvl w:val="1"/>
          <w:numId w:val="6"/>
        </w:numPr>
        <w:spacing w:after="83"/>
        <w:jc w:val="both"/>
        <w:rPr>
          <w:sz w:val="23"/>
          <w:szCs w:val="23"/>
        </w:rPr>
      </w:pPr>
      <w:r>
        <w:rPr>
          <w:sz w:val="23"/>
          <w:szCs w:val="23"/>
        </w:rPr>
        <w:t xml:space="preserve">účetní doklady vztahující se k oddělené účetní evidenci o hospodaření s poskytnutou účelovou podporu; </w:t>
      </w:r>
    </w:p>
    <w:p w14:paraId="13171218" w14:textId="64E714C0" w:rsidR="004E233E" w:rsidRDefault="004E233E" w:rsidP="00DF16F0">
      <w:pPr>
        <w:pStyle w:val="Default"/>
        <w:numPr>
          <w:ilvl w:val="1"/>
          <w:numId w:val="6"/>
        </w:numPr>
        <w:spacing w:after="83"/>
        <w:jc w:val="both"/>
        <w:rPr>
          <w:sz w:val="23"/>
          <w:szCs w:val="23"/>
        </w:rPr>
      </w:pPr>
      <w:r>
        <w:rPr>
          <w:sz w:val="23"/>
          <w:szCs w:val="23"/>
        </w:rPr>
        <w:t xml:space="preserve">smluvní dokumenty vztahující se k </w:t>
      </w:r>
      <w:r w:rsidR="00EB04C3">
        <w:rPr>
          <w:sz w:val="23"/>
          <w:szCs w:val="23"/>
        </w:rPr>
        <w:t>P</w:t>
      </w:r>
      <w:r>
        <w:rPr>
          <w:sz w:val="23"/>
          <w:szCs w:val="23"/>
        </w:rPr>
        <w:t xml:space="preserve">rojektu a jeho řešení, včetně jejich případných změn či doplnění; </w:t>
      </w:r>
    </w:p>
    <w:p w14:paraId="4D6D1C52" w14:textId="6CFB83E6" w:rsidR="004E233E" w:rsidRPr="00DF16F0" w:rsidRDefault="004E233E" w:rsidP="00DF16F0">
      <w:pPr>
        <w:pStyle w:val="Default"/>
        <w:numPr>
          <w:ilvl w:val="1"/>
          <w:numId w:val="6"/>
        </w:numPr>
        <w:jc w:val="both"/>
        <w:rPr>
          <w:i/>
        </w:rPr>
      </w:pPr>
      <w:r>
        <w:rPr>
          <w:sz w:val="23"/>
          <w:szCs w:val="23"/>
        </w:rPr>
        <w:t xml:space="preserve">výsledky řešení </w:t>
      </w:r>
      <w:r w:rsidR="00EB04C3">
        <w:rPr>
          <w:sz w:val="23"/>
          <w:szCs w:val="23"/>
        </w:rPr>
        <w:t>P</w:t>
      </w:r>
      <w:r>
        <w:rPr>
          <w:sz w:val="23"/>
          <w:szCs w:val="23"/>
        </w:rPr>
        <w:t xml:space="preserve">rojektu. </w:t>
      </w:r>
    </w:p>
    <w:p w14:paraId="05D6C438" w14:textId="5827F43A" w:rsidR="00EB04C3" w:rsidRPr="00DF16F0" w:rsidRDefault="004E233E" w:rsidP="00DF16F0">
      <w:pPr>
        <w:pStyle w:val="Odstavecseseznamem"/>
        <w:numPr>
          <w:ilvl w:val="0"/>
          <w:numId w:val="6"/>
        </w:numPr>
        <w:jc w:val="both"/>
        <w:rPr>
          <w:sz w:val="24"/>
          <w:szCs w:val="24"/>
        </w:rPr>
      </w:pPr>
      <w:r w:rsidRPr="00DF16F0">
        <w:rPr>
          <w:sz w:val="24"/>
          <w:szCs w:val="24"/>
        </w:rPr>
        <w:t xml:space="preserve">Pokud </w:t>
      </w:r>
      <w:r w:rsidR="00EB04C3">
        <w:rPr>
          <w:sz w:val="24"/>
          <w:szCs w:val="24"/>
        </w:rPr>
        <w:t>další účastník</w:t>
      </w:r>
      <w:r w:rsidR="00EB04C3" w:rsidRPr="00DF16F0">
        <w:rPr>
          <w:sz w:val="24"/>
          <w:szCs w:val="24"/>
        </w:rPr>
        <w:t xml:space="preserve"> </w:t>
      </w:r>
      <w:r w:rsidRPr="00DF16F0">
        <w:rPr>
          <w:sz w:val="24"/>
          <w:szCs w:val="24"/>
        </w:rPr>
        <w:t xml:space="preserve">nebude ze závažného důvodu schopen dále pokračovat v řešení </w:t>
      </w:r>
      <w:r w:rsidR="00EB04C3">
        <w:rPr>
          <w:sz w:val="24"/>
          <w:szCs w:val="24"/>
        </w:rPr>
        <w:t>P</w:t>
      </w:r>
      <w:r w:rsidRPr="00DF16F0">
        <w:rPr>
          <w:sz w:val="24"/>
          <w:szCs w:val="24"/>
        </w:rPr>
        <w:t>rojektu, je povinen tuto skutečnost neprodleně sdělit příjemci, který dle pravidel MZ ČR požádá o schválení změn.</w:t>
      </w:r>
    </w:p>
    <w:p w14:paraId="6AF2239B" w14:textId="7DF3BCB8" w:rsidR="004E233E" w:rsidRDefault="00EB04C3" w:rsidP="00EB04C3">
      <w:pPr>
        <w:pStyle w:val="Odstavecseseznamem"/>
        <w:numPr>
          <w:ilvl w:val="0"/>
          <w:numId w:val="6"/>
        </w:numPr>
        <w:jc w:val="both"/>
        <w:rPr>
          <w:sz w:val="24"/>
          <w:szCs w:val="24"/>
        </w:rPr>
      </w:pPr>
      <w:r>
        <w:rPr>
          <w:sz w:val="24"/>
          <w:szCs w:val="24"/>
        </w:rPr>
        <w:t xml:space="preserve">Další účastník je povinen přiměřeně dodržovat všechny povinnosti související s plněním Projektu a s povinnostmi stanovenými </w:t>
      </w:r>
      <w:r w:rsidR="00406376">
        <w:rPr>
          <w:sz w:val="24"/>
          <w:szCs w:val="24"/>
        </w:rPr>
        <w:t>příjemci poskytovatelem ve Smlouvě o poskytnutí podpory.</w:t>
      </w:r>
    </w:p>
    <w:p w14:paraId="67CF98EF" w14:textId="77777777" w:rsidR="00984B71" w:rsidRPr="00984B71" w:rsidRDefault="00984B71" w:rsidP="00984B71">
      <w:pPr>
        <w:pStyle w:val="Odstavecseseznamem"/>
        <w:numPr>
          <w:ilvl w:val="0"/>
          <w:numId w:val="6"/>
        </w:numPr>
        <w:jc w:val="both"/>
        <w:rPr>
          <w:sz w:val="24"/>
          <w:szCs w:val="24"/>
        </w:rPr>
      </w:pPr>
      <w:r w:rsidRPr="00984B71">
        <w:rPr>
          <w:sz w:val="24"/>
          <w:szCs w:val="24"/>
        </w:rPr>
        <w:t xml:space="preserve">Další účastníci jsou povinni vrátit příjemci poskytnuté účelové finanční prostředky včetně majetkového prospěchu získaného v souvislosti s jejich použitím, a to do 30 dnů ode dne, kdy oznámí, nebo kdy měli oznámit příjemci ve smyslu předchozího odstavce, že nastaly skutečnosti, na jejichž základě další účastník projektu nebude moci nadále plnit své povinnosti vyplývající pro něj z této smlouvy. Další účastník není povinen </w:t>
      </w:r>
      <w:r w:rsidRPr="00984B71">
        <w:rPr>
          <w:sz w:val="24"/>
          <w:szCs w:val="24"/>
        </w:rPr>
        <w:lastRenderedPageBreak/>
        <w:t>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7C8F74DE" w14:textId="5294F392" w:rsidR="00984B71" w:rsidRPr="00DF16F0" w:rsidRDefault="00984B71" w:rsidP="00984B71">
      <w:pPr>
        <w:pStyle w:val="Odstavecseseznamem"/>
        <w:numPr>
          <w:ilvl w:val="0"/>
          <w:numId w:val="6"/>
        </w:numPr>
        <w:jc w:val="both"/>
        <w:rPr>
          <w:sz w:val="24"/>
          <w:szCs w:val="24"/>
        </w:rPr>
      </w:pPr>
      <w:r w:rsidRPr="00984B71">
        <w:rPr>
          <w:sz w:val="24"/>
          <w:szCs w:val="24"/>
        </w:rPr>
        <w:t>Další účastní</w:t>
      </w:r>
      <w:r>
        <w:rPr>
          <w:sz w:val="24"/>
          <w:szCs w:val="24"/>
        </w:rPr>
        <w:t>k</w:t>
      </w:r>
      <w:r w:rsidRPr="00984B71">
        <w:rPr>
          <w:sz w:val="24"/>
          <w:szCs w:val="24"/>
        </w:rPr>
        <w:t xml:space="preserve"> j</w:t>
      </w:r>
      <w:r>
        <w:rPr>
          <w:sz w:val="24"/>
          <w:szCs w:val="24"/>
        </w:rPr>
        <w:t>e</w:t>
      </w:r>
      <w:r w:rsidRPr="00984B71">
        <w:rPr>
          <w:sz w:val="24"/>
          <w:szCs w:val="24"/>
        </w:rPr>
        <w:t xml:space="preserve"> povin</w:t>
      </w:r>
      <w:r>
        <w:rPr>
          <w:sz w:val="24"/>
          <w:szCs w:val="24"/>
        </w:rPr>
        <w:t>en</w:t>
      </w:r>
      <w:r w:rsidRPr="00984B71">
        <w:rPr>
          <w:sz w:val="24"/>
          <w:szCs w:val="24"/>
        </w:rPr>
        <w:t xml:space="preserve"> 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26835E36" w14:textId="4DC2D786" w:rsidR="00984B71" w:rsidRPr="00984B71" w:rsidRDefault="00984B71" w:rsidP="00984B71">
      <w:pPr>
        <w:pStyle w:val="Odstavecseseznamem"/>
        <w:numPr>
          <w:ilvl w:val="0"/>
          <w:numId w:val="6"/>
        </w:numPr>
        <w:jc w:val="both"/>
        <w:rPr>
          <w:sz w:val="24"/>
          <w:szCs w:val="24"/>
        </w:rPr>
      </w:pPr>
      <w:r w:rsidRPr="00984B71">
        <w:rPr>
          <w:sz w:val="24"/>
          <w:szCs w:val="24"/>
        </w:rPr>
        <w:t xml:space="preserve">Pokud další účastník použije účelovou podporu na základě této </w:t>
      </w:r>
      <w:r>
        <w:rPr>
          <w:sz w:val="24"/>
          <w:szCs w:val="24"/>
        </w:rPr>
        <w:t>S</w:t>
      </w:r>
      <w:r w:rsidRPr="00984B71">
        <w:rPr>
          <w:sz w:val="24"/>
          <w:szCs w:val="24"/>
        </w:rPr>
        <w:t xml:space="preserve">mlouvy v rozporu s účelem nebo na jiný účel, než na který mu byla ve smyslu této </w:t>
      </w:r>
      <w:r>
        <w:rPr>
          <w:sz w:val="24"/>
          <w:szCs w:val="24"/>
        </w:rPr>
        <w:t>S</w:t>
      </w:r>
      <w:r w:rsidRPr="00984B71">
        <w:rPr>
          <w:sz w:val="24"/>
          <w:szCs w:val="24"/>
        </w:rPr>
        <w:t xml:space="preserve">mlouvy poskytnuta, nebo závažným způsobem poruší jinou povinnost uloženou mu touto </w:t>
      </w:r>
      <w:r>
        <w:rPr>
          <w:sz w:val="24"/>
          <w:szCs w:val="24"/>
        </w:rPr>
        <w:t>S</w:t>
      </w:r>
      <w:r w:rsidRPr="00984B71">
        <w:rPr>
          <w:sz w:val="24"/>
          <w:szCs w:val="24"/>
        </w:rPr>
        <w:t xml:space="preserve">mlouvou, či pokud dojde k závažným změnám jeho majetkoprávního postavení, je příjemce oprávněn od smlouvy kdykoliv jednostranně odstoupit. Příjemce je rovněž oprávněn od smlouvy odstoupit v případě, kdy se prokáže, že údaje předané mu dalším účastníkem před uzavřením </w:t>
      </w:r>
      <w:r>
        <w:rPr>
          <w:sz w:val="24"/>
          <w:szCs w:val="24"/>
        </w:rPr>
        <w:t>S</w:t>
      </w:r>
      <w:r w:rsidRPr="00984B71">
        <w:rPr>
          <w:sz w:val="24"/>
          <w:szCs w:val="24"/>
        </w:rPr>
        <w:t>mlouvy, které představovaly podmínky, na jejichž splnění bylo vázáno její uzavření, jsou nepravdivé, nebo v případě, že u dalšího účastníka byly zjištěny na základě provedené kontroly závažné finanční nesrovnalosti nebo podvod.</w:t>
      </w:r>
    </w:p>
    <w:p w14:paraId="0A9BD502" w14:textId="6904F56F" w:rsidR="00984B71" w:rsidRPr="00DF16F0" w:rsidRDefault="00984B71" w:rsidP="00DF16F0">
      <w:pPr>
        <w:pStyle w:val="Odstavecseseznamem"/>
        <w:numPr>
          <w:ilvl w:val="0"/>
          <w:numId w:val="6"/>
        </w:numPr>
        <w:jc w:val="both"/>
        <w:rPr>
          <w:sz w:val="24"/>
          <w:szCs w:val="24"/>
        </w:rPr>
      </w:pPr>
      <w:r w:rsidRPr="00984B71">
        <w:rPr>
          <w:sz w:val="24"/>
          <w:szCs w:val="24"/>
        </w:rPr>
        <w:t>Další účastník je povinen spolupracovat s příjemcem na implementačním plánu k výsledkům řešení projektu.</w:t>
      </w:r>
    </w:p>
    <w:p w14:paraId="664CE61F" w14:textId="77777777" w:rsidR="004E233E" w:rsidRDefault="004E233E" w:rsidP="004E233E">
      <w:pPr>
        <w:jc w:val="center"/>
        <w:rPr>
          <w:b/>
          <w:color w:val="000000"/>
          <w:sz w:val="24"/>
          <w:szCs w:val="24"/>
        </w:rPr>
      </w:pPr>
    </w:p>
    <w:p w14:paraId="2F2513FF" w14:textId="77777777" w:rsidR="004E233E" w:rsidRDefault="004E233E" w:rsidP="004E233E">
      <w:pPr>
        <w:jc w:val="center"/>
        <w:rPr>
          <w:b/>
          <w:color w:val="000000"/>
          <w:sz w:val="24"/>
          <w:szCs w:val="24"/>
        </w:rPr>
      </w:pPr>
      <w:r>
        <w:rPr>
          <w:b/>
          <w:color w:val="000000"/>
          <w:sz w:val="24"/>
          <w:szCs w:val="24"/>
        </w:rPr>
        <w:t>VI.</w:t>
      </w:r>
    </w:p>
    <w:p w14:paraId="3C7CE438" w14:textId="77777777" w:rsidR="004E233E" w:rsidRDefault="004E233E" w:rsidP="004E233E">
      <w:pPr>
        <w:jc w:val="center"/>
        <w:rPr>
          <w:b/>
          <w:color w:val="000000"/>
          <w:sz w:val="24"/>
          <w:szCs w:val="24"/>
        </w:rPr>
      </w:pPr>
      <w:r>
        <w:rPr>
          <w:b/>
          <w:color w:val="000000"/>
          <w:sz w:val="24"/>
          <w:szCs w:val="24"/>
        </w:rPr>
        <w:t xml:space="preserve">Závazek mlčenlivosti </w:t>
      </w:r>
    </w:p>
    <w:p w14:paraId="1E4C163B" w14:textId="77777777" w:rsidR="004E233E" w:rsidRDefault="004E233E" w:rsidP="004E233E">
      <w:pPr>
        <w:jc w:val="center"/>
        <w:rPr>
          <w:b/>
          <w:color w:val="000000"/>
          <w:sz w:val="24"/>
          <w:szCs w:val="24"/>
        </w:rPr>
      </w:pPr>
    </w:p>
    <w:p w14:paraId="67FD9FC3" w14:textId="6AC1871F" w:rsidR="004E233E" w:rsidRPr="00DF16F0" w:rsidRDefault="004E233E" w:rsidP="00DF16F0">
      <w:pPr>
        <w:pStyle w:val="Odstavecseseznamem"/>
        <w:numPr>
          <w:ilvl w:val="0"/>
          <w:numId w:val="7"/>
        </w:numPr>
        <w:jc w:val="both"/>
        <w:rPr>
          <w:color w:val="000000"/>
          <w:sz w:val="24"/>
          <w:szCs w:val="24"/>
        </w:rPr>
      </w:pPr>
      <w:r w:rsidRPr="00DF16F0">
        <w:rPr>
          <w:color w:val="000000"/>
          <w:sz w:val="24"/>
          <w:szCs w:val="24"/>
        </w:rPr>
        <w:t xml:space="preserve">Smluvní strany jsou si vědomy skutečnosti, že při plnění této </w:t>
      </w:r>
      <w:r w:rsidR="00406376">
        <w:rPr>
          <w:color w:val="000000"/>
          <w:sz w:val="24"/>
          <w:szCs w:val="24"/>
        </w:rPr>
        <w:t>S</w:t>
      </w:r>
      <w:r w:rsidRPr="00DF16F0">
        <w:rPr>
          <w:color w:val="000000"/>
          <w:sz w:val="24"/>
          <w:szCs w:val="24"/>
        </w:rPr>
        <w:t xml:space="preserve">mlouvy o spolupráci se budou dostávat do styku s důvěrnými a chráněnými informacemi, a že důvěrné a chráněné informace budou též výsledkem spolupráce podle této </w:t>
      </w:r>
      <w:r w:rsidR="00406376">
        <w:rPr>
          <w:color w:val="000000"/>
          <w:sz w:val="24"/>
          <w:szCs w:val="24"/>
        </w:rPr>
        <w:t>S</w:t>
      </w:r>
      <w:r w:rsidRPr="00DF16F0">
        <w:rPr>
          <w:color w:val="000000"/>
          <w:sz w:val="24"/>
          <w:szCs w:val="24"/>
        </w:rPr>
        <w:t>mlouvy.</w:t>
      </w:r>
    </w:p>
    <w:p w14:paraId="07E6DCE0" w14:textId="77777777" w:rsidR="004E233E" w:rsidRDefault="004E233E" w:rsidP="004E233E">
      <w:pPr>
        <w:jc w:val="both"/>
        <w:rPr>
          <w:color w:val="000000"/>
          <w:sz w:val="24"/>
          <w:szCs w:val="24"/>
        </w:rPr>
      </w:pPr>
    </w:p>
    <w:p w14:paraId="230D7DFF" w14:textId="7584D1DF" w:rsidR="004E233E" w:rsidRPr="00DF16F0" w:rsidRDefault="004E233E" w:rsidP="00DF16F0">
      <w:pPr>
        <w:pStyle w:val="Odstavecseseznamem"/>
        <w:numPr>
          <w:ilvl w:val="0"/>
          <w:numId w:val="7"/>
        </w:numPr>
        <w:jc w:val="both"/>
        <w:rPr>
          <w:color w:val="000000"/>
          <w:sz w:val="24"/>
          <w:szCs w:val="24"/>
        </w:rPr>
      </w:pPr>
      <w:r w:rsidRPr="00DF16F0">
        <w:rPr>
          <w:color w:val="000000"/>
          <w:sz w:val="24"/>
          <w:szCs w:val="24"/>
        </w:rPr>
        <w:t xml:space="preserve">Smluvní strany se zavazují považovat všechny informace o veškerých skutečnostech, které se v rámci plnění této </w:t>
      </w:r>
      <w:r w:rsidR="00406376">
        <w:rPr>
          <w:color w:val="000000"/>
          <w:sz w:val="24"/>
          <w:szCs w:val="24"/>
        </w:rPr>
        <w:t>S</w:t>
      </w:r>
      <w:r w:rsidRPr="00DF16F0">
        <w:rPr>
          <w:color w:val="000000"/>
          <w:sz w:val="24"/>
          <w:szCs w:val="24"/>
        </w:rPr>
        <w:t xml:space="preserve">mlouvy o spolupráci dozví, za informace důvěrného charakteru ve smyslu </w:t>
      </w:r>
      <w:proofErr w:type="spellStart"/>
      <w:r w:rsidRPr="00DF16F0">
        <w:rPr>
          <w:color w:val="000000"/>
          <w:sz w:val="24"/>
          <w:szCs w:val="24"/>
        </w:rPr>
        <w:t>ust</w:t>
      </w:r>
      <w:proofErr w:type="spellEnd"/>
      <w:r w:rsidRPr="00DF16F0">
        <w:rPr>
          <w:color w:val="000000"/>
          <w:sz w:val="24"/>
          <w:szCs w:val="24"/>
        </w:rPr>
        <w:t xml:space="preserve">. § 1730 zák. č. 89/2012 Sb., občanského zákoníku, ve znění pozdějších předpisů a současně za obchodní tajemství ve smyslu </w:t>
      </w:r>
      <w:proofErr w:type="spellStart"/>
      <w:r w:rsidRPr="00DF16F0">
        <w:rPr>
          <w:sz w:val="24"/>
          <w:szCs w:val="24"/>
        </w:rPr>
        <w:t>ust</w:t>
      </w:r>
      <w:proofErr w:type="spellEnd"/>
      <w:r w:rsidRPr="00DF16F0">
        <w:rPr>
          <w:sz w:val="24"/>
          <w:szCs w:val="24"/>
        </w:rPr>
        <w:t>. § 504 zák. č. 89/2012 Sb., občanského zákoníku, ve znění pozdějších předpisů a zavazují o nich zachovat mlčenlivost.</w:t>
      </w:r>
    </w:p>
    <w:p w14:paraId="4CD2872D" w14:textId="0374572B" w:rsidR="004E233E" w:rsidRPr="00DF16F0" w:rsidRDefault="004E233E" w:rsidP="00DF16F0">
      <w:pPr>
        <w:pStyle w:val="Odstavecseseznamem"/>
        <w:numPr>
          <w:ilvl w:val="0"/>
          <w:numId w:val="7"/>
        </w:numPr>
        <w:jc w:val="both"/>
        <w:rPr>
          <w:color w:val="000000"/>
          <w:sz w:val="24"/>
          <w:szCs w:val="24"/>
        </w:rPr>
      </w:pPr>
      <w:r w:rsidRPr="00DF16F0">
        <w:rPr>
          <w:color w:val="000000"/>
          <w:sz w:val="24"/>
          <w:szCs w:val="24"/>
        </w:rPr>
        <w:t>Závazek mlčenlivosti dle tohoto článku se nevztahuje na informace: vyžádané MZ ČR, soudem, státním zastupitelstvím, nebo věcně příslušným správním orgánem na základě platných právních předpisů, přičemž v takovém případě je příslušná smluvní strana povinna neprodleně na tuto skutečnost upozornit druhou smluvní stranu.</w:t>
      </w:r>
      <w:r w:rsidR="00406376">
        <w:rPr>
          <w:color w:val="000000"/>
          <w:sz w:val="24"/>
          <w:szCs w:val="24"/>
        </w:rPr>
        <w:t xml:space="preserve"> Závazek mlčenlivosti se současně nevztahuje na odborné publikace v rámci plnění Projektu, jejichž obsah je schválen smluvními stranami.</w:t>
      </w:r>
    </w:p>
    <w:p w14:paraId="52295511" w14:textId="2140C98A" w:rsidR="004E233E" w:rsidRPr="00DF16F0" w:rsidRDefault="004E233E" w:rsidP="00DF16F0">
      <w:pPr>
        <w:pStyle w:val="Odstavecseseznamem"/>
        <w:numPr>
          <w:ilvl w:val="0"/>
          <w:numId w:val="7"/>
        </w:numPr>
        <w:jc w:val="both"/>
        <w:rPr>
          <w:sz w:val="24"/>
          <w:szCs w:val="24"/>
        </w:rPr>
      </w:pPr>
      <w:r w:rsidRPr="00DF16F0">
        <w:rPr>
          <w:sz w:val="24"/>
          <w:szCs w:val="24"/>
        </w:rPr>
        <w:t>Povinnost utajovat důvěrné informace zavazuje smluvní strany po dobu účinnosti této smlouvy o spolupráci a po dobu 10 (deseti) let po ukončení jejich smluvního vztahu.</w:t>
      </w:r>
    </w:p>
    <w:p w14:paraId="16B13F4D" w14:textId="46E2AF9B" w:rsidR="004E233E" w:rsidRDefault="004E233E" w:rsidP="00EB04C3">
      <w:pPr>
        <w:pStyle w:val="Odstavecseseznamem"/>
        <w:numPr>
          <w:ilvl w:val="0"/>
          <w:numId w:val="7"/>
        </w:numPr>
        <w:jc w:val="both"/>
        <w:rPr>
          <w:sz w:val="24"/>
          <w:szCs w:val="24"/>
        </w:rPr>
      </w:pPr>
      <w:r w:rsidRPr="00DF16F0">
        <w:rPr>
          <w:sz w:val="24"/>
          <w:szCs w:val="24"/>
        </w:rPr>
        <w:t>Smluvní strany se zavazují zajistit, aby všichni jejich zaměstnanci, studenti nebo jiné osoby, které budou na projektu spolupracovat, byli poučeni o povinnosti mlčenlivosti a ochraně důvěrných informací a byli písemně zavázáni tuto povinnost mlčenlivosti dodržovat ve stejném rozsahu.</w:t>
      </w:r>
    </w:p>
    <w:p w14:paraId="01779CE3" w14:textId="09EBE00E" w:rsidR="00406376" w:rsidRPr="00DF16F0" w:rsidRDefault="00406376" w:rsidP="00DF16F0">
      <w:pPr>
        <w:ind w:left="360"/>
        <w:jc w:val="both"/>
        <w:rPr>
          <w:sz w:val="24"/>
          <w:szCs w:val="24"/>
        </w:rPr>
      </w:pPr>
    </w:p>
    <w:p w14:paraId="28D62373" w14:textId="77777777" w:rsidR="004E233E" w:rsidRDefault="004E233E" w:rsidP="004E233E">
      <w:pPr>
        <w:ind w:left="284" w:hanging="284"/>
        <w:jc w:val="both"/>
        <w:rPr>
          <w:sz w:val="24"/>
          <w:szCs w:val="24"/>
        </w:rPr>
      </w:pPr>
    </w:p>
    <w:p w14:paraId="3A1AA847" w14:textId="77777777" w:rsidR="004E233E" w:rsidRDefault="004E233E" w:rsidP="004E233E">
      <w:pPr>
        <w:ind w:left="284" w:hanging="284"/>
        <w:jc w:val="both"/>
        <w:rPr>
          <w:sz w:val="24"/>
          <w:szCs w:val="24"/>
        </w:rPr>
      </w:pPr>
    </w:p>
    <w:p w14:paraId="2BB679CB" w14:textId="77777777" w:rsidR="004E233E" w:rsidRDefault="004E233E" w:rsidP="004E233E">
      <w:pPr>
        <w:ind w:left="284" w:hanging="284"/>
        <w:jc w:val="center"/>
        <w:rPr>
          <w:b/>
          <w:sz w:val="24"/>
          <w:szCs w:val="24"/>
        </w:rPr>
      </w:pPr>
      <w:r>
        <w:rPr>
          <w:b/>
          <w:sz w:val="24"/>
          <w:szCs w:val="24"/>
        </w:rPr>
        <w:t>VII.</w:t>
      </w:r>
    </w:p>
    <w:p w14:paraId="126B3DF6" w14:textId="55CCF3BA" w:rsidR="004E233E" w:rsidRDefault="004E233E" w:rsidP="004E233E">
      <w:pPr>
        <w:ind w:left="284" w:hanging="284"/>
        <w:jc w:val="center"/>
        <w:rPr>
          <w:sz w:val="24"/>
          <w:szCs w:val="24"/>
        </w:rPr>
      </w:pPr>
      <w:r>
        <w:rPr>
          <w:b/>
          <w:sz w:val="24"/>
          <w:szCs w:val="24"/>
        </w:rPr>
        <w:t>Práva k </w:t>
      </w:r>
      <w:r w:rsidR="00251783">
        <w:rPr>
          <w:b/>
          <w:sz w:val="24"/>
          <w:szCs w:val="24"/>
        </w:rPr>
        <w:t xml:space="preserve">výsledkům </w:t>
      </w:r>
      <w:r>
        <w:rPr>
          <w:b/>
          <w:sz w:val="24"/>
          <w:szCs w:val="24"/>
        </w:rPr>
        <w:t xml:space="preserve">a využití </w:t>
      </w:r>
      <w:r w:rsidR="00251783">
        <w:rPr>
          <w:b/>
          <w:sz w:val="24"/>
          <w:szCs w:val="24"/>
        </w:rPr>
        <w:t>výsledků</w:t>
      </w:r>
    </w:p>
    <w:p w14:paraId="3734B858" w14:textId="77777777" w:rsidR="004E233E" w:rsidRDefault="004E233E" w:rsidP="004E233E">
      <w:pPr>
        <w:ind w:left="284" w:hanging="284"/>
        <w:jc w:val="both"/>
        <w:rPr>
          <w:sz w:val="24"/>
          <w:szCs w:val="24"/>
        </w:rPr>
      </w:pPr>
    </w:p>
    <w:p w14:paraId="7C90E7B9" w14:textId="7E453299" w:rsidR="004E233E" w:rsidRDefault="004E233E" w:rsidP="00406376">
      <w:pPr>
        <w:pStyle w:val="Odstavecseseznamem"/>
        <w:numPr>
          <w:ilvl w:val="0"/>
          <w:numId w:val="8"/>
        </w:numPr>
        <w:jc w:val="both"/>
        <w:rPr>
          <w:sz w:val="24"/>
          <w:szCs w:val="24"/>
        </w:rPr>
      </w:pPr>
      <w:r w:rsidRPr="00DF16F0">
        <w:rPr>
          <w:sz w:val="24"/>
          <w:szCs w:val="24"/>
        </w:rPr>
        <w:t>Práva k </w:t>
      </w:r>
      <w:r w:rsidR="00251783" w:rsidRPr="00DF16F0">
        <w:rPr>
          <w:sz w:val="24"/>
          <w:szCs w:val="24"/>
        </w:rPr>
        <w:t xml:space="preserve">výsledkům </w:t>
      </w:r>
      <w:r w:rsidRPr="00DF16F0">
        <w:rPr>
          <w:sz w:val="24"/>
          <w:szCs w:val="24"/>
        </w:rPr>
        <w:t xml:space="preserve">projektu a jejich využití dle této smlouvy o spolupráci budou upravena samostatnou smlouvou mezi příjemcem a </w:t>
      </w:r>
      <w:r w:rsidR="00CB6E6D">
        <w:rPr>
          <w:sz w:val="24"/>
          <w:szCs w:val="24"/>
        </w:rPr>
        <w:t>dalším účastníkem</w:t>
      </w:r>
      <w:r w:rsidRPr="00DF16F0">
        <w:rPr>
          <w:sz w:val="24"/>
          <w:szCs w:val="24"/>
        </w:rPr>
        <w:t>, a to vše v souladu se zák. č. 130/2002 Sb., o podpoře výzkumu a vývoje z veřejných prostředků a o změně některých souvisejících zákonů, ve znění pozdějších předpisů.</w:t>
      </w:r>
    </w:p>
    <w:p w14:paraId="5E2AB870" w14:textId="43114D47" w:rsidR="00406376" w:rsidRDefault="00406376" w:rsidP="00406376">
      <w:pPr>
        <w:pStyle w:val="Odstavecseseznamem"/>
        <w:numPr>
          <w:ilvl w:val="0"/>
          <w:numId w:val="8"/>
        </w:numPr>
        <w:jc w:val="both"/>
        <w:rPr>
          <w:sz w:val="24"/>
          <w:szCs w:val="24"/>
        </w:rPr>
      </w:pPr>
      <w:r>
        <w:rPr>
          <w:sz w:val="24"/>
          <w:szCs w:val="24"/>
        </w:rPr>
        <w:t>Práva k výsledkům Projektu se řídí čl. XVII Smlouvy o poskytnutí podpory a souvisejícími ustanoveními Zadávací dokumentace.</w:t>
      </w:r>
    </w:p>
    <w:p w14:paraId="1E2751B0" w14:textId="2D78DCAF" w:rsidR="00950837" w:rsidRPr="00950837" w:rsidRDefault="00950837" w:rsidP="00950837">
      <w:pPr>
        <w:pStyle w:val="Odstavecseseznamem"/>
        <w:numPr>
          <w:ilvl w:val="0"/>
          <w:numId w:val="8"/>
        </w:numPr>
        <w:jc w:val="both"/>
        <w:rPr>
          <w:sz w:val="24"/>
          <w:szCs w:val="24"/>
        </w:rPr>
      </w:pPr>
      <w:r w:rsidRPr="00950837">
        <w:rPr>
          <w:sz w:val="24"/>
          <w:szCs w:val="24"/>
        </w:rPr>
        <w:t xml:space="preserve">Ke smluvní stranou vneseným předmětům duševního vlastnictví do </w:t>
      </w:r>
      <w:r>
        <w:rPr>
          <w:sz w:val="24"/>
          <w:szCs w:val="24"/>
        </w:rPr>
        <w:t>P</w:t>
      </w:r>
      <w:r w:rsidRPr="00950837">
        <w:rPr>
          <w:sz w:val="24"/>
          <w:szCs w:val="24"/>
        </w:rPr>
        <w:t xml:space="preserve">rojektu vzniká ostatním smluvním stranám současně nevýhradní právo k bezúplatnému (vy)užití tohoto předmětu / těchto předmětů duševního vlastnictví (nevýhradní licence), a to pouze pokud takové (vy)užití je nezbytné pro to, aby ostatní smluvní strany mohly plnit tuto smlouvu a své úkoly při řešení </w:t>
      </w:r>
      <w:r>
        <w:rPr>
          <w:sz w:val="24"/>
          <w:szCs w:val="24"/>
        </w:rPr>
        <w:t>P</w:t>
      </w:r>
      <w:r w:rsidRPr="00950837">
        <w:rPr>
          <w:sz w:val="24"/>
          <w:szCs w:val="24"/>
        </w:rPr>
        <w:t>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nezbytné, jestliže plnění úkolů smluvní strany při řešení Projektu by bez takového (vy)užití nebylo možné, bylo podstatně zpožděné nebo by si vyžádalo podstatné dodatečné finanční náklady nebo lidské zdroje.</w:t>
      </w:r>
    </w:p>
    <w:p w14:paraId="65758B33" w14:textId="02DC66EA" w:rsidR="00950837" w:rsidRPr="00950837" w:rsidRDefault="00950837" w:rsidP="00950837">
      <w:pPr>
        <w:pStyle w:val="Odstavecseseznamem"/>
        <w:numPr>
          <w:ilvl w:val="0"/>
          <w:numId w:val="8"/>
        </w:numPr>
        <w:jc w:val="both"/>
        <w:rPr>
          <w:sz w:val="24"/>
          <w:szCs w:val="24"/>
        </w:rPr>
      </w:pPr>
      <w:r w:rsidRPr="00950837">
        <w:rPr>
          <w:sz w:val="24"/>
          <w:szCs w:val="24"/>
        </w:rPr>
        <w:t xml:space="preserve">Smluvní strany se dohodly na tom, že budoucí duševní vlastnictví vzniklé při plnění úkolů v rámci </w:t>
      </w:r>
      <w:r>
        <w:rPr>
          <w:sz w:val="24"/>
          <w:szCs w:val="24"/>
        </w:rPr>
        <w:t>P</w:t>
      </w:r>
      <w:r w:rsidRPr="00950837">
        <w:rPr>
          <w:sz w:val="24"/>
          <w:szCs w:val="24"/>
        </w:rPr>
        <w:t>rojektu (dále jen „duševní vlastnictví“) je vždy majetkem strany, jejíž pracovníci toto duševní vlastnictví vytvořili. Tato strana oznámí vytvoření duševního vlastnictví ostatním stranám a nese náklady spojené s podáním přihlášek a vedením příslušných řízení.</w:t>
      </w:r>
    </w:p>
    <w:p w14:paraId="696A218E" w14:textId="462D16AC" w:rsidR="00950837" w:rsidRDefault="00950837" w:rsidP="00950837">
      <w:pPr>
        <w:pStyle w:val="Odstavecseseznamem"/>
        <w:numPr>
          <w:ilvl w:val="0"/>
          <w:numId w:val="8"/>
        </w:numPr>
        <w:jc w:val="both"/>
        <w:rPr>
          <w:sz w:val="24"/>
          <w:szCs w:val="24"/>
        </w:rPr>
      </w:pPr>
      <w:r w:rsidRPr="00950837">
        <w:rPr>
          <w:sz w:val="24"/>
          <w:szCs w:val="24"/>
        </w:rPr>
        <w:t xml:space="preserve">Pokud duševní vlastnictví při plnění úkolů v rámci </w:t>
      </w:r>
      <w:r>
        <w:rPr>
          <w:sz w:val="24"/>
          <w:szCs w:val="24"/>
        </w:rPr>
        <w:t>P</w:t>
      </w:r>
      <w:r w:rsidRPr="00950837">
        <w:rPr>
          <w:sz w:val="24"/>
          <w:szCs w:val="24"/>
        </w:rPr>
        <w:t>rojektu prokazatelně vznikne spoluprací pracovníků více stran, pak se stává jejich společným majetkem, a to v takovém podílu, v jakém se na vytvoření duševního vlastnictví podíleli pracovníci každé strany. Na přípravě podání přihlášek a na vedení příslušných řízení zúčastnění partneři (příjemce a další účastníci) spolupracují a na nákladech s tím spojených se podílejí v poměru jejich spoluvlastnických podílů. Pokud nelze objektivně určit podíly jednotlivých stran na výsledku, platí, že jsou podíly úměrné podílu uznatelných nákladů spoluvlastníků na projektu.</w:t>
      </w:r>
    </w:p>
    <w:p w14:paraId="34756DF1" w14:textId="3AD6F6CF" w:rsidR="00950837" w:rsidRPr="00950837" w:rsidRDefault="00950837" w:rsidP="00950837">
      <w:pPr>
        <w:pStyle w:val="Odstavecseseznamem"/>
        <w:numPr>
          <w:ilvl w:val="0"/>
          <w:numId w:val="8"/>
        </w:numPr>
        <w:jc w:val="both"/>
        <w:rPr>
          <w:sz w:val="24"/>
          <w:szCs w:val="24"/>
        </w:rPr>
      </w:pPr>
      <w:r w:rsidRPr="00950837">
        <w:rPr>
          <w:sz w:val="24"/>
          <w:szCs w:val="24"/>
        </w:rPr>
        <w:t xml:space="preserve">Každá ze smluvních stran je oprávněna k nevýhradnímu bezúplatnému užití výsledků druhé smluvní strany, pokud jsou nezbytné pro užívání výsledků </w:t>
      </w:r>
      <w:r>
        <w:rPr>
          <w:sz w:val="24"/>
          <w:szCs w:val="24"/>
        </w:rPr>
        <w:t>P</w:t>
      </w:r>
      <w:r w:rsidRPr="00950837">
        <w:rPr>
          <w:sz w:val="24"/>
          <w:szCs w:val="24"/>
        </w:rPr>
        <w:t>rojektu vlastněných touto smluvní stranou pro nekomerční účely. Pro ostatní účely je smluvní strana oprávněna získat nevýhradní licenci za obvyklých tržních podmínek a strana, která tyto výsledky vlastní, je za takových podmínek povinna licenci poskytnout.</w:t>
      </w:r>
    </w:p>
    <w:p w14:paraId="180798C9" w14:textId="77777777" w:rsidR="00950837" w:rsidRPr="00950837" w:rsidRDefault="00950837" w:rsidP="00950837">
      <w:pPr>
        <w:pStyle w:val="Odstavecseseznamem"/>
        <w:numPr>
          <w:ilvl w:val="0"/>
          <w:numId w:val="8"/>
        </w:numPr>
        <w:jc w:val="both"/>
        <w:rPr>
          <w:sz w:val="24"/>
          <w:szCs w:val="24"/>
        </w:rPr>
      </w:pPr>
      <w:r w:rsidRPr="00950837">
        <w:rPr>
          <w:sz w:val="24"/>
          <w:szCs w:val="24"/>
        </w:rPr>
        <w:t xml:space="preserve">Výsledky ve společném vlastnictví smluvních stran je oprávněna samostatně užívat každá smluvní strana ke všem nekomerčním účelům souvisejícím s předmětem podnikání, resp. s činností smluvní strany. Další komerční využití (např. prodej třetí straně) je možné až poté, co smluvní strana uzavře s ostatními spoluvlastníky smlouvu o využití předmětného výsledku, která stanoví způsob dělení příjmů z takového komerčního využití. Výnosy plynoucí z využívání společně vlastněných výsledků třetími osobami budou rozděleny podle dohody smluvních stran, která zohlední zejména tvůrčí přínos jednotlivých smluvních stran, množství vynaložené pracovní kapacity a výši vkladů jednotlivých smluvních stran na realizaci projektu. Pokud nedojde k dohodě </w:t>
      </w:r>
      <w:r w:rsidRPr="00950837">
        <w:rPr>
          <w:sz w:val="24"/>
          <w:szCs w:val="24"/>
        </w:rPr>
        <w:lastRenderedPageBreak/>
        <w:t>v termínu 3 měsíců od zahájení jednání, rozdělí se výnosy podle poměru spoluvlastnických podílů k předmětnému právu duševního vlastnictví. Pro poskytnutí licence nebo podlicence třetí osobě je nutno souhlasu všech smluvních stran, které jsou spoluvlastníky předmětného výsledku.</w:t>
      </w:r>
    </w:p>
    <w:p w14:paraId="4ACBA238" w14:textId="3983B097" w:rsidR="00950837" w:rsidRPr="00950837" w:rsidRDefault="00950837" w:rsidP="00950837">
      <w:pPr>
        <w:pStyle w:val="Odstavecseseznamem"/>
        <w:numPr>
          <w:ilvl w:val="0"/>
          <w:numId w:val="8"/>
        </w:numPr>
        <w:jc w:val="both"/>
        <w:rPr>
          <w:sz w:val="24"/>
          <w:szCs w:val="24"/>
        </w:rPr>
      </w:pPr>
      <w:r w:rsidRPr="00950837">
        <w:rPr>
          <w:sz w:val="24"/>
          <w:szCs w:val="24"/>
        </w:rPr>
        <w:t xml:space="preserve">Práva autorů a původců výsledků nejsou ustanoveními předchozích odstavců dotčena; </w:t>
      </w:r>
      <w:r>
        <w:rPr>
          <w:sz w:val="24"/>
          <w:szCs w:val="24"/>
        </w:rPr>
        <w:t>každá ze smluvních stran</w:t>
      </w:r>
      <w:r w:rsidRPr="00950837">
        <w:rPr>
          <w:sz w:val="24"/>
          <w:szCs w:val="24"/>
        </w:rPr>
        <w:t xml:space="preserve"> je odpovědn</w:t>
      </w:r>
      <w:r>
        <w:rPr>
          <w:sz w:val="24"/>
          <w:szCs w:val="24"/>
        </w:rPr>
        <w:t>á</w:t>
      </w:r>
      <w:r w:rsidRPr="00950837">
        <w:rPr>
          <w:sz w:val="24"/>
          <w:szCs w:val="24"/>
        </w:rPr>
        <w:t xml:space="preserve"> za vypořádání nároků autorů a původců na své straně.</w:t>
      </w:r>
    </w:p>
    <w:p w14:paraId="09CE72BD" w14:textId="77777777" w:rsidR="00950837" w:rsidRPr="00DF16F0" w:rsidRDefault="00950837" w:rsidP="00DF16F0">
      <w:pPr>
        <w:pStyle w:val="Odstavecseseznamem"/>
        <w:jc w:val="both"/>
        <w:rPr>
          <w:sz w:val="24"/>
          <w:szCs w:val="24"/>
        </w:rPr>
      </w:pPr>
    </w:p>
    <w:p w14:paraId="5E16A9A7" w14:textId="77777777" w:rsidR="004E233E" w:rsidRDefault="004E233E" w:rsidP="004E233E">
      <w:pPr>
        <w:jc w:val="both"/>
        <w:rPr>
          <w:sz w:val="24"/>
          <w:szCs w:val="24"/>
        </w:rPr>
      </w:pPr>
    </w:p>
    <w:p w14:paraId="267758D7" w14:textId="77777777" w:rsidR="004E233E" w:rsidRDefault="004E233E" w:rsidP="004E233E">
      <w:pPr>
        <w:jc w:val="both"/>
        <w:rPr>
          <w:sz w:val="24"/>
          <w:szCs w:val="24"/>
        </w:rPr>
      </w:pPr>
    </w:p>
    <w:p w14:paraId="4B97FC88" w14:textId="77777777" w:rsidR="004E233E" w:rsidRDefault="004E233E" w:rsidP="004E233E">
      <w:pPr>
        <w:ind w:left="284" w:hanging="284"/>
        <w:jc w:val="center"/>
        <w:rPr>
          <w:b/>
          <w:sz w:val="24"/>
          <w:szCs w:val="24"/>
        </w:rPr>
      </w:pPr>
      <w:r>
        <w:rPr>
          <w:b/>
          <w:sz w:val="24"/>
          <w:szCs w:val="24"/>
        </w:rPr>
        <w:t>VIII.</w:t>
      </w:r>
    </w:p>
    <w:p w14:paraId="20BFD1BD" w14:textId="3FB3165C" w:rsidR="004E233E" w:rsidRDefault="00EE6B1B" w:rsidP="004E233E">
      <w:pPr>
        <w:ind w:left="284" w:hanging="284"/>
        <w:jc w:val="center"/>
        <w:rPr>
          <w:b/>
          <w:sz w:val="24"/>
          <w:szCs w:val="24"/>
        </w:rPr>
      </w:pPr>
      <w:r>
        <w:rPr>
          <w:b/>
          <w:sz w:val="24"/>
          <w:szCs w:val="24"/>
        </w:rPr>
        <w:t>Odpovědnosti a sankce</w:t>
      </w:r>
    </w:p>
    <w:p w14:paraId="79DDFB73" w14:textId="77777777" w:rsidR="004E233E" w:rsidRDefault="004E233E" w:rsidP="004E233E">
      <w:pPr>
        <w:ind w:left="284" w:hanging="284"/>
        <w:jc w:val="both"/>
        <w:rPr>
          <w:sz w:val="24"/>
          <w:szCs w:val="24"/>
        </w:rPr>
      </w:pPr>
    </w:p>
    <w:p w14:paraId="0E1859EB" w14:textId="3F975C94" w:rsidR="00EE6B1B" w:rsidRDefault="00EE6B1B" w:rsidP="00EE6B1B">
      <w:pPr>
        <w:pStyle w:val="Odstavecseseznamem"/>
        <w:numPr>
          <w:ilvl w:val="0"/>
          <w:numId w:val="18"/>
        </w:numPr>
        <w:jc w:val="both"/>
        <w:rPr>
          <w:sz w:val="24"/>
          <w:szCs w:val="24"/>
        </w:rPr>
      </w:pPr>
      <w:r w:rsidRPr="00DF16F0">
        <w:rPr>
          <w:sz w:val="24"/>
          <w:szCs w:val="24"/>
        </w:rPr>
        <w:t xml:space="preserve">Pokud by došlo k porušení podmínek spolupráce vymezených v této </w:t>
      </w:r>
      <w:r>
        <w:rPr>
          <w:sz w:val="24"/>
          <w:szCs w:val="24"/>
        </w:rPr>
        <w:t>S</w:t>
      </w:r>
      <w:r w:rsidRPr="00DF16F0">
        <w:rPr>
          <w:sz w:val="24"/>
          <w:szCs w:val="24"/>
        </w:rPr>
        <w:t xml:space="preserve">mlouvě </w:t>
      </w:r>
      <w:r>
        <w:rPr>
          <w:sz w:val="24"/>
          <w:szCs w:val="24"/>
        </w:rPr>
        <w:t>dalším účastníkem</w:t>
      </w:r>
      <w:r w:rsidRPr="00DF16F0">
        <w:rPr>
          <w:sz w:val="24"/>
          <w:szCs w:val="24"/>
        </w:rPr>
        <w:t xml:space="preserve">, je povinen nahradit </w:t>
      </w:r>
      <w:r>
        <w:rPr>
          <w:sz w:val="24"/>
          <w:szCs w:val="24"/>
        </w:rPr>
        <w:t>příjemci</w:t>
      </w:r>
      <w:r w:rsidRPr="00DF16F0">
        <w:rPr>
          <w:sz w:val="24"/>
          <w:szCs w:val="24"/>
        </w:rPr>
        <w:t xml:space="preserve"> prokazatelnou škodu. V této souvislosti má příjemce nárok na kompenzaci smluvních pokut a vratek poskytnuté podpory uplatněných poskytovatelem v důsledku porušení povinnosti dalším účastníkem a tento je povinen příjemci takto plnit.</w:t>
      </w:r>
    </w:p>
    <w:p w14:paraId="5B2EC833" w14:textId="6ED5CDE3" w:rsidR="00EE6B1B" w:rsidRPr="00DF16F0" w:rsidRDefault="00EE6B1B" w:rsidP="00DF16F0">
      <w:pPr>
        <w:pStyle w:val="Odstavecseseznamem"/>
        <w:numPr>
          <w:ilvl w:val="0"/>
          <w:numId w:val="18"/>
        </w:numPr>
        <w:jc w:val="both"/>
        <w:rPr>
          <w:sz w:val="24"/>
          <w:szCs w:val="24"/>
        </w:rPr>
      </w:pPr>
      <w:r w:rsidRPr="006C67EE">
        <w:rPr>
          <w:sz w:val="24"/>
          <w:szCs w:val="24"/>
        </w:rPr>
        <w:t xml:space="preserve">V případě, že dojde k uplatnění smluvní pokuty či vratky dotace ze strany poskytovatele vůči příjemci z důvodu pochybení na straně </w:t>
      </w:r>
      <w:r w:rsidR="00DE6BA4" w:rsidRPr="006C67EE">
        <w:rPr>
          <w:sz w:val="24"/>
          <w:szCs w:val="24"/>
        </w:rPr>
        <w:t>d</w:t>
      </w:r>
      <w:r w:rsidRPr="006C67EE">
        <w:rPr>
          <w:sz w:val="24"/>
          <w:szCs w:val="24"/>
        </w:rPr>
        <w:t xml:space="preserve">alšího účastníka, má příjemce po </w:t>
      </w:r>
      <w:r w:rsidR="00DE6BA4" w:rsidRPr="006C67EE">
        <w:rPr>
          <w:sz w:val="24"/>
          <w:szCs w:val="24"/>
        </w:rPr>
        <w:t>d</w:t>
      </w:r>
      <w:r w:rsidRPr="006C67EE">
        <w:rPr>
          <w:sz w:val="24"/>
          <w:szCs w:val="24"/>
        </w:rPr>
        <w:t>alším účastníkovi nárok na smluvní pokutu</w:t>
      </w:r>
      <w:r w:rsidR="00833162" w:rsidRPr="006C67EE">
        <w:rPr>
          <w:sz w:val="24"/>
          <w:szCs w:val="24"/>
        </w:rPr>
        <w:t xml:space="preserve"> </w:t>
      </w:r>
      <w:r w:rsidRPr="006C67EE">
        <w:rPr>
          <w:sz w:val="24"/>
          <w:szCs w:val="24"/>
        </w:rPr>
        <w:t xml:space="preserve">ve výši 100 % této platby </w:t>
      </w:r>
      <w:r w:rsidR="00291DBA" w:rsidRPr="006C67EE">
        <w:rPr>
          <w:sz w:val="24"/>
          <w:szCs w:val="24"/>
        </w:rPr>
        <w:t>poskytovateli</w:t>
      </w:r>
      <w:r w:rsidR="006C67EE" w:rsidRPr="006C67EE">
        <w:rPr>
          <w:sz w:val="24"/>
          <w:szCs w:val="24"/>
        </w:rPr>
        <w:t xml:space="preserve">. </w:t>
      </w:r>
      <w:r w:rsidRPr="00EE6B1B">
        <w:rPr>
          <w:sz w:val="24"/>
          <w:szCs w:val="24"/>
        </w:rPr>
        <w:t>Tato smluvní pokuta nezahrnuje náhradu škody a aplikuje se nad rámec dalších sankcí vyplývajících z právních předpisů nebo z této smlouvy.</w:t>
      </w:r>
    </w:p>
    <w:p w14:paraId="773EAF1E" w14:textId="77777777" w:rsidR="004E233E" w:rsidRDefault="004E233E" w:rsidP="00DF16F0">
      <w:pPr>
        <w:pStyle w:val="Odstavecseseznamem"/>
        <w:ind w:left="0"/>
        <w:jc w:val="both"/>
      </w:pPr>
    </w:p>
    <w:p w14:paraId="3AD1133A" w14:textId="77777777" w:rsidR="004E233E" w:rsidRDefault="004E233E" w:rsidP="004E233E">
      <w:pPr>
        <w:ind w:left="284" w:hanging="284"/>
        <w:jc w:val="both"/>
        <w:rPr>
          <w:sz w:val="24"/>
          <w:szCs w:val="24"/>
        </w:rPr>
      </w:pPr>
    </w:p>
    <w:p w14:paraId="01DB5F55" w14:textId="77777777" w:rsidR="004E233E" w:rsidRDefault="004E233E" w:rsidP="004E233E">
      <w:pPr>
        <w:jc w:val="center"/>
        <w:rPr>
          <w:b/>
          <w:sz w:val="24"/>
          <w:szCs w:val="24"/>
        </w:rPr>
      </w:pPr>
      <w:r>
        <w:rPr>
          <w:b/>
          <w:sz w:val="24"/>
          <w:szCs w:val="24"/>
        </w:rPr>
        <w:t>IX.</w:t>
      </w:r>
    </w:p>
    <w:p w14:paraId="57E4E963" w14:textId="77777777" w:rsidR="004E233E" w:rsidRDefault="004E233E" w:rsidP="004E233E">
      <w:pPr>
        <w:jc w:val="center"/>
        <w:rPr>
          <w:b/>
          <w:color w:val="000000"/>
          <w:sz w:val="24"/>
          <w:szCs w:val="24"/>
        </w:rPr>
      </w:pPr>
      <w:r>
        <w:rPr>
          <w:b/>
          <w:color w:val="000000"/>
          <w:sz w:val="24"/>
          <w:szCs w:val="24"/>
        </w:rPr>
        <w:t>Řešení sporů</w:t>
      </w:r>
    </w:p>
    <w:p w14:paraId="03DA6CF0" w14:textId="77777777" w:rsidR="004E233E" w:rsidRDefault="004E233E" w:rsidP="004E233E">
      <w:pPr>
        <w:rPr>
          <w:b/>
          <w:color w:val="000000"/>
          <w:sz w:val="24"/>
          <w:szCs w:val="24"/>
        </w:rPr>
      </w:pPr>
    </w:p>
    <w:p w14:paraId="6D91E1DE" w14:textId="1D5ED1D8" w:rsidR="004E233E" w:rsidRPr="00DF16F0" w:rsidRDefault="004E233E" w:rsidP="00DF16F0">
      <w:pPr>
        <w:pStyle w:val="Odstavecseseznamem"/>
        <w:numPr>
          <w:ilvl w:val="0"/>
          <w:numId w:val="19"/>
        </w:numPr>
        <w:jc w:val="both"/>
        <w:rPr>
          <w:color w:val="000000"/>
          <w:sz w:val="24"/>
          <w:szCs w:val="24"/>
        </w:rPr>
      </w:pPr>
      <w:r w:rsidRPr="00DF16F0">
        <w:rPr>
          <w:color w:val="000000"/>
          <w:sz w:val="24"/>
          <w:szCs w:val="24"/>
        </w:rPr>
        <w:t xml:space="preserve">Jakékoli spory ohledně realizace nebo interpretace této </w:t>
      </w:r>
      <w:r w:rsidR="00EE6B1B" w:rsidRPr="00DF16F0">
        <w:rPr>
          <w:color w:val="000000"/>
          <w:sz w:val="24"/>
          <w:szCs w:val="24"/>
        </w:rPr>
        <w:t>S</w:t>
      </w:r>
      <w:r w:rsidRPr="00DF16F0">
        <w:rPr>
          <w:color w:val="000000"/>
          <w:sz w:val="24"/>
          <w:szCs w:val="24"/>
        </w:rPr>
        <w:t xml:space="preserve">mlouvy o spolupráci se smluvní strany zavazují řešit smírně, především dohodou obou smluvních stran, </w:t>
      </w:r>
      <w:r w:rsidRPr="00DF16F0">
        <w:rPr>
          <w:sz w:val="24"/>
          <w:szCs w:val="24"/>
        </w:rPr>
        <w:t>a pouze v případě, že nedojde k vzájemné dohodě, budou spory řešeny věcně a místně příslušnými soudy České republiky.</w:t>
      </w:r>
    </w:p>
    <w:p w14:paraId="1092E1B6" w14:textId="77777777" w:rsidR="004E233E" w:rsidRDefault="004E233E" w:rsidP="004E233E">
      <w:pPr>
        <w:jc w:val="both"/>
        <w:rPr>
          <w:sz w:val="24"/>
          <w:szCs w:val="24"/>
        </w:rPr>
      </w:pPr>
      <w:r>
        <w:rPr>
          <w:sz w:val="24"/>
          <w:szCs w:val="24"/>
        </w:rPr>
        <w:t xml:space="preserve">      </w:t>
      </w:r>
    </w:p>
    <w:p w14:paraId="6DE9B17F" w14:textId="77777777" w:rsidR="004E233E" w:rsidRDefault="004E233E" w:rsidP="004E233E">
      <w:pPr>
        <w:jc w:val="both"/>
        <w:rPr>
          <w:sz w:val="24"/>
          <w:szCs w:val="24"/>
        </w:rPr>
      </w:pPr>
      <w:r>
        <w:rPr>
          <w:sz w:val="24"/>
          <w:szCs w:val="24"/>
        </w:rPr>
        <w:t xml:space="preserve">                                                            </w:t>
      </w:r>
    </w:p>
    <w:p w14:paraId="394B3FAF" w14:textId="77777777" w:rsidR="004E233E" w:rsidRDefault="004E233E" w:rsidP="004E233E">
      <w:pPr>
        <w:jc w:val="center"/>
        <w:rPr>
          <w:b/>
          <w:sz w:val="24"/>
          <w:szCs w:val="24"/>
        </w:rPr>
      </w:pPr>
      <w:r>
        <w:rPr>
          <w:b/>
          <w:sz w:val="24"/>
          <w:szCs w:val="24"/>
        </w:rPr>
        <w:t>X.</w:t>
      </w:r>
    </w:p>
    <w:p w14:paraId="16D701CE" w14:textId="77777777" w:rsidR="004E233E" w:rsidRDefault="004E233E" w:rsidP="004E233E">
      <w:pPr>
        <w:pStyle w:val="Nadpis1"/>
        <w:rPr>
          <w:szCs w:val="24"/>
        </w:rPr>
      </w:pPr>
      <w:r>
        <w:rPr>
          <w:szCs w:val="24"/>
        </w:rPr>
        <w:t>Závěrečná ustanovení</w:t>
      </w:r>
    </w:p>
    <w:p w14:paraId="516CFE85" w14:textId="77777777" w:rsidR="004E233E" w:rsidRDefault="004E233E" w:rsidP="004E233E">
      <w:pPr>
        <w:jc w:val="center"/>
        <w:rPr>
          <w:b/>
          <w:sz w:val="24"/>
          <w:szCs w:val="24"/>
        </w:rPr>
      </w:pPr>
    </w:p>
    <w:p w14:paraId="3185E2D2" w14:textId="5287495D" w:rsidR="005E29AB" w:rsidRDefault="005E29AB" w:rsidP="00DF16F0">
      <w:pPr>
        <w:pStyle w:val="Odstavecseseznamem"/>
        <w:numPr>
          <w:ilvl w:val="0"/>
          <w:numId w:val="20"/>
        </w:numPr>
        <w:rPr>
          <w:sz w:val="24"/>
          <w:szCs w:val="24"/>
        </w:rPr>
      </w:pPr>
      <w:r w:rsidRPr="005E29AB">
        <w:rPr>
          <w:sz w:val="24"/>
          <w:szCs w:val="24"/>
        </w:rPr>
        <w:t xml:space="preserve">Smlouva je uzavřena ke dni podpisu poslední ze smluvních stran a nabývá účinnosti dnem zveřejnění Smlouvy v registru smluv dle zákona č. 340/2015 Sb., o zvláštních podmínkách účinnosti některých smluv, uveřejňování těchto smluv a o registru smluv (zákon o registru smluv), ve znění pozdějších předpisů. Uveřejnění smlouvy v registru smluv zajistí příjemce. </w:t>
      </w:r>
    </w:p>
    <w:p w14:paraId="3F907A7E" w14:textId="524D0589" w:rsidR="004E233E" w:rsidRPr="00DF16F0" w:rsidRDefault="004E233E" w:rsidP="00DF16F0">
      <w:pPr>
        <w:pStyle w:val="Odstavecseseznamem"/>
        <w:numPr>
          <w:ilvl w:val="0"/>
          <w:numId w:val="20"/>
        </w:numPr>
        <w:jc w:val="both"/>
        <w:rPr>
          <w:sz w:val="24"/>
          <w:szCs w:val="24"/>
        </w:rPr>
      </w:pPr>
      <w:r w:rsidRPr="00DF16F0">
        <w:rPr>
          <w:sz w:val="24"/>
          <w:szCs w:val="24"/>
        </w:rPr>
        <w:t xml:space="preserve">Tato </w:t>
      </w:r>
      <w:r w:rsidR="005E29AB">
        <w:rPr>
          <w:sz w:val="24"/>
          <w:szCs w:val="24"/>
        </w:rPr>
        <w:t>S</w:t>
      </w:r>
      <w:r w:rsidRPr="00DF16F0">
        <w:rPr>
          <w:sz w:val="24"/>
          <w:szCs w:val="24"/>
        </w:rPr>
        <w:t xml:space="preserve">mlouva o spolupráci se uzavírá na dobu předpokládané doby trvání </w:t>
      </w:r>
      <w:r w:rsidR="005E29AB">
        <w:rPr>
          <w:sz w:val="24"/>
          <w:szCs w:val="24"/>
        </w:rPr>
        <w:t>Projektu</w:t>
      </w:r>
      <w:r w:rsidRPr="00DF16F0">
        <w:rPr>
          <w:sz w:val="24"/>
          <w:szCs w:val="24"/>
        </w:rPr>
        <w:t xml:space="preserve"> </w:t>
      </w:r>
      <w:r w:rsidR="005E29AB">
        <w:rPr>
          <w:sz w:val="24"/>
          <w:szCs w:val="24"/>
        </w:rPr>
        <w:t>dle Smlouvy o poskytnutí podpory.</w:t>
      </w:r>
    </w:p>
    <w:p w14:paraId="4217A6EB" w14:textId="7A4F1FAF" w:rsidR="004E233E" w:rsidRPr="00DF16F0" w:rsidRDefault="004E233E" w:rsidP="00DF16F0">
      <w:pPr>
        <w:pStyle w:val="Odstavecseseznamem"/>
        <w:numPr>
          <w:ilvl w:val="0"/>
          <w:numId w:val="20"/>
        </w:numPr>
        <w:jc w:val="both"/>
        <w:rPr>
          <w:sz w:val="24"/>
          <w:szCs w:val="24"/>
        </w:rPr>
      </w:pPr>
      <w:r w:rsidRPr="00DF16F0">
        <w:rPr>
          <w:sz w:val="24"/>
          <w:szCs w:val="24"/>
        </w:rPr>
        <w:t>Není-li v této smlouvě výslovně uvedeno jinak, řídí se vztahy jí upravené, z ní vyplývající a s ní související d</w:t>
      </w:r>
      <w:r w:rsidR="005E29AB">
        <w:rPr>
          <w:sz w:val="24"/>
          <w:szCs w:val="24"/>
        </w:rPr>
        <w:t>le</w:t>
      </w:r>
      <w:r w:rsidRPr="00DF16F0">
        <w:rPr>
          <w:sz w:val="24"/>
          <w:szCs w:val="24"/>
        </w:rPr>
        <w:t xml:space="preserve"> zák. č. 89/2012 Sb., občanský zákoník, ve znění pozdějších předpisů, zák. č. 130/2002 Sb., o podpoře výzkumu a vývoje z veřejných prostředků a o změně některých souvisejících zákonů, ve znění pozdějších předpisů.</w:t>
      </w:r>
    </w:p>
    <w:p w14:paraId="4FEBC66A" w14:textId="487F811F" w:rsidR="004E233E" w:rsidRPr="00DF16F0" w:rsidRDefault="004E233E" w:rsidP="00DF16F0">
      <w:pPr>
        <w:pStyle w:val="Odstavecseseznamem"/>
        <w:numPr>
          <w:ilvl w:val="0"/>
          <w:numId w:val="20"/>
        </w:numPr>
        <w:jc w:val="both"/>
        <w:rPr>
          <w:sz w:val="24"/>
          <w:szCs w:val="24"/>
        </w:rPr>
      </w:pPr>
      <w:r w:rsidRPr="00DF16F0">
        <w:rPr>
          <w:sz w:val="24"/>
          <w:szCs w:val="24"/>
        </w:rPr>
        <w:t>Tato smlouva může být měněna pouze písemnou dohodou smluvních stran ve formě dodatků.</w:t>
      </w:r>
    </w:p>
    <w:p w14:paraId="41F2FEB2" w14:textId="5E89688A" w:rsidR="004E233E" w:rsidRPr="005E29AB" w:rsidRDefault="004E233E" w:rsidP="00DF16F0">
      <w:pPr>
        <w:pStyle w:val="Zkladntext"/>
        <w:numPr>
          <w:ilvl w:val="0"/>
          <w:numId w:val="20"/>
        </w:numPr>
        <w:rPr>
          <w:szCs w:val="24"/>
        </w:rPr>
      </w:pPr>
      <w:r w:rsidRPr="00EE6B1B">
        <w:rPr>
          <w:szCs w:val="24"/>
        </w:rPr>
        <w:lastRenderedPageBreak/>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2E6C0622" w14:textId="587C4DA6" w:rsidR="005E29AB" w:rsidRPr="00EE6B1B" w:rsidRDefault="004E233E" w:rsidP="00DF16F0">
      <w:pPr>
        <w:pStyle w:val="Zkladntext"/>
        <w:numPr>
          <w:ilvl w:val="0"/>
          <w:numId w:val="20"/>
        </w:numPr>
        <w:rPr>
          <w:szCs w:val="24"/>
        </w:rPr>
      </w:pPr>
      <w:r w:rsidRPr="00EE6B1B">
        <w:rPr>
          <w:szCs w:val="24"/>
        </w:rPr>
        <w:t>Smlouva je vyhotovena ve třech stejnopisech, z nichž po jednom vyhotovení obdrží každá smluvní strana a po jednom vyhotovení MZ ČR.</w:t>
      </w:r>
    </w:p>
    <w:p w14:paraId="06B1F6E6" w14:textId="678AEC2B" w:rsidR="004E233E" w:rsidRPr="00DF16F0" w:rsidRDefault="005E29AB" w:rsidP="00DF16F0">
      <w:pPr>
        <w:pStyle w:val="Zkladntext"/>
        <w:numPr>
          <w:ilvl w:val="0"/>
          <w:numId w:val="20"/>
        </w:numPr>
        <w:rPr>
          <w:szCs w:val="24"/>
        </w:rPr>
      </w:pPr>
      <w:r>
        <w:rPr>
          <w:szCs w:val="24"/>
        </w:rPr>
        <w:t>Nedílnou součástí smlouvy je příloha č. 1 – Smlouva o poskytnutí podpory, včetně jejích příloh.</w:t>
      </w:r>
    </w:p>
    <w:p w14:paraId="74599551" w14:textId="33BBB924" w:rsidR="004E233E" w:rsidRPr="00DF16F0" w:rsidRDefault="004E233E" w:rsidP="00DF16F0">
      <w:pPr>
        <w:pStyle w:val="Odstavecseseznamem"/>
        <w:numPr>
          <w:ilvl w:val="0"/>
          <w:numId w:val="20"/>
        </w:numPr>
        <w:jc w:val="both"/>
        <w:rPr>
          <w:sz w:val="24"/>
          <w:szCs w:val="24"/>
        </w:rPr>
      </w:pPr>
      <w:r w:rsidRPr="00DF16F0">
        <w:rPr>
          <w:sz w:val="24"/>
          <w:szCs w:val="24"/>
        </w:rPr>
        <w:t>Na důkaz souhlasu se zněním smlouvy připojují smluvní strany své podpisy.</w:t>
      </w:r>
    </w:p>
    <w:p w14:paraId="2BC2345F" w14:textId="77777777" w:rsidR="004E233E" w:rsidRDefault="004E233E" w:rsidP="004E233E">
      <w:pPr>
        <w:jc w:val="both"/>
        <w:rPr>
          <w:sz w:val="24"/>
          <w:szCs w:val="24"/>
        </w:rPr>
      </w:pPr>
    </w:p>
    <w:p w14:paraId="545FE25F" w14:textId="77777777" w:rsidR="004E233E" w:rsidRDefault="004E233E" w:rsidP="004E233E">
      <w:pPr>
        <w:jc w:val="both"/>
        <w:rPr>
          <w:sz w:val="24"/>
          <w:szCs w:val="24"/>
        </w:rPr>
      </w:pPr>
    </w:p>
    <w:p w14:paraId="7D7C49BF" w14:textId="77777777" w:rsidR="004E233E" w:rsidRDefault="004E233E" w:rsidP="004E233E">
      <w:pPr>
        <w:rPr>
          <w:sz w:val="24"/>
          <w:szCs w:val="24"/>
        </w:rPr>
      </w:pPr>
      <w:r>
        <w:rPr>
          <w:sz w:val="24"/>
          <w:szCs w:val="24"/>
        </w:rPr>
        <w:tab/>
      </w:r>
    </w:p>
    <w:p w14:paraId="24263287" w14:textId="77777777" w:rsidR="004E233E" w:rsidRDefault="004E233E" w:rsidP="004E233E">
      <w:pPr>
        <w:rPr>
          <w:sz w:val="24"/>
          <w:szCs w:val="24"/>
        </w:rPr>
      </w:pPr>
      <w:r>
        <w:rPr>
          <w:sz w:val="24"/>
          <w:szCs w:val="24"/>
        </w:rPr>
        <w:t xml:space="preserve">V Praze </w:t>
      </w:r>
      <w:proofErr w:type="gramStart"/>
      <w:r>
        <w:rPr>
          <w:sz w:val="24"/>
          <w:szCs w:val="24"/>
        </w:rPr>
        <w:t xml:space="preserve">dne:   </w:t>
      </w:r>
      <w:proofErr w:type="gramEnd"/>
      <w:r>
        <w:rPr>
          <w:sz w:val="24"/>
          <w:szCs w:val="24"/>
        </w:rPr>
        <w:t xml:space="preserve">                                                     V Praze dne:</w:t>
      </w:r>
    </w:p>
    <w:p w14:paraId="686D2E8C" w14:textId="77777777" w:rsidR="004E233E" w:rsidRDefault="004E233E" w:rsidP="004E233E">
      <w:pPr>
        <w:rPr>
          <w:sz w:val="24"/>
          <w:szCs w:val="24"/>
        </w:rPr>
      </w:pPr>
    </w:p>
    <w:p w14:paraId="3F9F91F7" w14:textId="77777777" w:rsidR="004E233E" w:rsidRDefault="004E233E" w:rsidP="004E233E">
      <w:pPr>
        <w:rPr>
          <w:sz w:val="24"/>
          <w:szCs w:val="24"/>
        </w:rPr>
      </w:pPr>
    </w:p>
    <w:p w14:paraId="67AF9A27" w14:textId="77777777" w:rsidR="004E233E" w:rsidRDefault="004E233E" w:rsidP="004E233E">
      <w:pPr>
        <w:rPr>
          <w:sz w:val="24"/>
          <w:szCs w:val="24"/>
        </w:rPr>
      </w:pPr>
    </w:p>
    <w:p w14:paraId="56B9B9CF" w14:textId="77777777" w:rsidR="004E233E" w:rsidRDefault="004E233E" w:rsidP="004E233E">
      <w:pPr>
        <w:rPr>
          <w:sz w:val="24"/>
          <w:szCs w:val="24"/>
        </w:rPr>
      </w:pPr>
    </w:p>
    <w:p w14:paraId="2E1A2CC4" w14:textId="77777777" w:rsidR="004E233E" w:rsidRDefault="004E233E" w:rsidP="004E233E">
      <w:pPr>
        <w:rPr>
          <w:sz w:val="24"/>
          <w:szCs w:val="24"/>
        </w:rPr>
      </w:pPr>
    </w:p>
    <w:p w14:paraId="3D342AA1" w14:textId="77777777" w:rsidR="004E233E" w:rsidRDefault="004E233E" w:rsidP="004E233E">
      <w:pPr>
        <w:rPr>
          <w:sz w:val="24"/>
          <w:szCs w:val="24"/>
        </w:rPr>
      </w:pPr>
      <w:r>
        <w:rPr>
          <w:sz w:val="24"/>
          <w:szCs w:val="24"/>
        </w:rPr>
        <w:t>………………………………………………        …………………………………………</w:t>
      </w:r>
    </w:p>
    <w:p w14:paraId="15542AA6" w14:textId="77777777" w:rsidR="004E233E" w:rsidRDefault="004E233E" w:rsidP="004E233E">
      <w:pPr>
        <w:rPr>
          <w:sz w:val="24"/>
          <w:szCs w:val="24"/>
        </w:rPr>
      </w:pPr>
    </w:p>
    <w:p w14:paraId="58F4D2B5" w14:textId="43BA59C4" w:rsidR="00884312" w:rsidRDefault="004E233E" w:rsidP="004E233E">
      <w:r>
        <w:rPr>
          <w:sz w:val="24"/>
          <w:szCs w:val="24"/>
        </w:rPr>
        <w:t xml:space="preserve">                          Za příjemce                                                       Za</w:t>
      </w:r>
      <w:r w:rsidR="00CB6E6D">
        <w:rPr>
          <w:sz w:val="24"/>
          <w:szCs w:val="24"/>
        </w:rPr>
        <w:t xml:space="preserve"> dalšího účastníka</w:t>
      </w:r>
      <w:r>
        <w:rPr>
          <w:sz w:val="24"/>
          <w:szCs w:val="24"/>
        </w:rPr>
        <w:t xml:space="preserve">             </w:t>
      </w:r>
    </w:p>
    <w:sectPr w:rsidR="00884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F255" w14:textId="77777777" w:rsidR="00FC21AC" w:rsidRDefault="00FC21AC" w:rsidP="00152F62">
      <w:r>
        <w:separator/>
      </w:r>
    </w:p>
  </w:endnote>
  <w:endnote w:type="continuationSeparator" w:id="0">
    <w:p w14:paraId="439B1E74" w14:textId="77777777" w:rsidR="00FC21AC" w:rsidRDefault="00FC21AC" w:rsidP="001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F5C" w14:textId="77777777" w:rsidR="00FC21AC" w:rsidRDefault="00FC21AC" w:rsidP="00152F62">
      <w:r>
        <w:separator/>
      </w:r>
    </w:p>
  </w:footnote>
  <w:footnote w:type="continuationSeparator" w:id="0">
    <w:p w14:paraId="2B3BF964" w14:textId="77777777" w:rsidR="00FC21AC" w:rsidRDefault="00FC21AC" w:rsidP="0015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2A6"/>
    <w:multiLevelType w:val="hybridMultilevel"/>
    <w:tmpl w:val="4CD87E6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FF76C4"/>
    <w:multiLevelType w:val="hybridMultilevel"/>
    <w:tmpl w:val="0CE29D50"/>
    <w:lvl w:ilvl="0" w:tplc="FFFFFFF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733FF"/>
    <w:multiLevelType w:val="hybridMultilevel"/>
    <w:tmpl w:val="10E808CC"/>
    <w:lvl w:ilvl="0" w:tplc="D97AD7F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C330D7D"/>
    <w:multiLevelType w:val="hybridMultilevel"/>
    <w:tmpl w:val="4238D3FE"/>
    <w:lvl w:ilvl="0" w:tplc="D97AD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5032D"/>
    <w:multiLevelType w:val="hybridMultilevel"/>
    <w:tmpl w:val="41583A5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DD4116"/>
    <w:multiLevelType w:val="hybridMultilevel"/>
    <w:tmpl w:val="FDEE178E"/>
    <w:lvl w:ilvl="0" w:tplc="C5AE37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BF1FA0"/>
    <w:multiLevelType w:val="hybridMultilevel"/>
    <w:tmpl w:val="F0D499F0"/>
    <w:lvl w:ilvl="0" w:tplc="C5AE372C">
      <w:start w:val="1"/>
      <w:numFmt w:val="decimal"/>
      <w:lvlText w:val="%1."/>
      <w:lvlJc w:val="left"/>
      <w:pPr>
        <w:ind w:left="785" w:hanging="360"/>
      </w:pPr>
      <w:rPr>
        <w:b w:val="0"/>
        <w:bCs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3D4B1C3C"/>
    <w:multiLevelType w:val="hybridMultilevel"/>
    <w:tmpl w:val="41583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2E7DA0"/>
    <w:multiLevelType w:val="hybridMultilevel"/>
    <w:tmpl w:val="C61475F2"/>
    <w:lvl w:ilvl="0" w:tplc="D97AD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F21F88"/>
    <w:multiLevelType w:val="hybridMultilevel"/>
    <w:tmpl w:val="BDDE9914"/>
    <w:lvl w:ilvl="0" w:tplc="FFFFFFF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0B72FA"/>
    <w:multiLevelType w:val="singleLevel"/>
    <w:tmpl w:val="04050017"/>
    <w:lvl w:ilvl="0">
      <w:start w:val="1"/>
      <w:numFmt w:val="lowerLetter"/>
      <w:lvlText w:val="%1)"/>
      <w:lvlJc w:val="left"/>
      <w:pPr>
        <w:tabs>
          <w:tab w:val="num" w:pos="360"/>
        </w:tabs>
        <w:ind w:left="360" w:hanging="360"/>
      </w:pPr>
    </w:lvl>
  </w:abstractNum>
  <w:abstractNum w:abstractNumId="11" w15:restartNumberingAfterBreak="0">
    <w:nsid w:val="4FBF1D84"/>
    <w:multiLevelType w:val="hybridMultilevel"/>
    <w:tmpl w:val="EF589BD6"/>
    <w:lvl w:ilvl="0" w:tplc="D97AD7F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F63D0E"/>
    <w:multiLevelType w:val="hybridMultilevel"/>
    <w:tmpl w:val="625CBFE2"/>
    <w:lvl w:ilvl="0" w:tplc="C5AE37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4D2390"/>
    <w:multiLevelType w:val="hybridMultilevel"/>
    <w:tmpl w:val="13ACE9BA"/>
    <w:lvl w:ilvl="0" w:tplc="D97AD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F351FF"/>
    <w:multiLevelType w:val="hybridMultilevel"/>
    <w:tmpl w:val="4CD87E6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EC77B7"/>
    <w:multiLevelType w:val="hybridMultilevel"/>
    <w:tmpl w:val="3C363F60"/>
    <w:lvl w:ilvl="0" w:tplc="FFFFFFFF">
      <w:start w:val="1"/>
      <w:numFmt w:val="decimal"/>
      <w:lvlText w:val="%1."/>
      <w:lvlJc w:val="left"/>
      <w:pPr>
        <w:ind w:left="720" w:hanging="360"/>
      </w:pPr>
      <w:rPr>
        <w:b w:val="0"/>
        <w:bCs w:val="0"/>
      </w:rPr>
    </w:lvl>
    <w:lvl w:ilvl="1" w:tplc="9EBCFAE8">
      <w:start w:val="1"/>
      <w:numFmt w:val="lowerLetter"/>
      <w:lvlText w:val="%2)"/>
      <w:lvlJc w:val="left"/>
      <w:pPr>
        <w:ind w:left="1440" w:hanging="360"/>
      </w:pPr>
      <w:rPr>
        <w:rFonts w:hint="default"/>
        <w:i w:val="0"/>
        <w:i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2B127C"/>
    <w:multiLevelType w:val="hybridMultilevel"/>
    <w:tmpl w:val="C6147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444C13"/>
    <w:multiLevelType w:val="hybridMultilevel"/>
    <w:tmpl w:val="6A0CBA8E"/>
    <w:lvl w:ilvl="0" w:tplc="D97AD7F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6B6D71FC"/>
    <w:multiLevelType w:val="hybridMultilevel"/>
    <w:tmpl w:val="4C2825AC"/>
    <w:lvl w:ilvl="0" w:tplc="FFFFFFF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5A5C85"/>
    <w:multiLevelType w:val="hybridMultilevel"/>
    <w:tmpl w:val="2ABE49B0"/>
    <w:lvl w:ilvl="0" w:tplc="C5AE372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74109795">
    <w:abstractNumId w:val="10"/>
    <w:lvlOverride w:ilvl="0">
      <w:startOverride w:val="1"/>
    </w:lvlOverride>
  </w:num>
  <w:num w:numId="2" w16cid:durableId="777604770">
    <w:abstractNumId w:val="12"/>
  </w:num>
  <w:num w:numId="3" w16cid:durableId="1513644218">
    <w:abstractNumId w:val="5"/>
  </w:num>
  <w:num w:numId="4" w16cid:durableId="1401488259">
    <w:abstractNumId w:val="14"/>
  </w:num>
  <w:num w:numId="5" w16cid:durableId="718674070">
    <w:abstractNumId w:val="0"/>
  </w:num>
  <w:num w:numId="6" w16cid:durableId="1265575622">
    <w:abstractNumId w:val="15"/>
  </w:num>
  <w:num w:numId="7" w16cid:durableId="1765149567">
    <w:abstractNumId w:val="1"/>
  </w:num>
  <w:num w:numId="8" w16cid:durableId="1920947126">
    <w:abstractNumId w:val="18"/>
  </w:num>
  <w:num w:numId="9" w16cid:durableId="324359503">
    <w:abstractNumId w:val="9"/>
  </w:num>
  <w:num w:numId="10" w16cid:durableId="1610045265">
    <w:abstractNumId w:val="13"/>
  </w:num>
  <w:num w:numId="11" w16cid:durableId="949239601">
    <w:abstractNumId w:val="3"/>
  </w:num>
  <w:num w:numId="12" w16cid:durableId="1261525403">
    <w:abstractNumId w:val="2"/>
  </w:num>
  <w:num w:numId="13" w16cid:durableId="1097138303">
    <w:abstractNumId w:val="17"/>
  </w:num>
  <w:num w:numId="14" w16cid:durableId="1930313809">
    <w:abstractNumId w:val="6"/>
  </w:num>
  <w:num w:numId="15" w16cid:durableId="409546537">
    <w:abstractNumId w:val="11"/>
  </w:num>
  <w:num w:numId="16" w16cid:durableId="1817064259">
    <w:abstractNumId w:val="19"/>
  </w:num>
  <w:num w:numId="17" w16cid:durableId="1637637066">
    <w:abstractNumId w:val="8"/>
  </w:num>
  <w:num w:numId="18" w16cid:durableId="1481193240">
    <w:abstractNumId w:val="16"/>
  </w:num>
  <w:num w:numId="19" w16cid:durableId="366416335">
    <w:abstractNumId w:val="4"/>
  </w:num>
  <w:num w:numId="20" w16cid:durableId="1429081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DOyNDI0NjMxNTNU0lEKTi0uzszPAymwqAUAVzHUtSwAAAA="/>
  </w:docVars>
  <w:rsids>
    <w:rsidRoot w:val="004E233E"/>
    <w:rsid w:val="00003A6A"/>
    <w:rsid w:val="00013298"/>
    <w:rsid w:val="000528AF"/>
    <w:rsid w:val="0006093C"/>
    <w:rsid w:val="00060EB0"/>
    <w:rsid w:val="000714CB"/>
    <w:rsid w:val="00081AD3"/>
    <w:rsid w:val="00085D32"/>
    <w:rsid w:val="0009763E"/>
    <w:rsid w:val="000B6B94"/>
    <w:rsid w:val="000D06A0"/>
    <w:rsid w:val="000D0D6F"/>
    <w:rsid w:val="000E644C"/>
    <w:rsid w:val="001105CD"/>
    <w:rsid w:val="00152F62"/>
    <w:rsid w:val="00231C8C"/>
    <w:rsid w:val="00234A2E"/>
    <w:rsid w:val="00251783"/>
    <w:rsid w:val="00280D95"/>
    <w:rsid w:val="00291DBA"/>
    <w:rsid w:val="0029571D"/>
    <w:rsid w:val="002A291E"/>
    <w:rsid w:val="002A2EE0"/>
    <w:rsid w:val="002F57F0"/>
    <w:rsid w:val="00362B7E"/>
    <w:rsid w:val="003C5350"/>
    <w:rsid w:val="003C6F1D"/>
    <w:rsid w:val="003C7C7F"/>
    <w:rsid w:val="003E6EE9"/>
    <w:rsid w:val="003F4EAA"/>
    <w:rsid w:val="00406376"/>
    <w:rsid w:val="00412D3D"/>
    <w:rsid w:val="004B1BA4"/>
    <w:rsid w:val="004B4257"/>
    <w:rsid w:val="004B501F"/>
    <w:rsid w:val="004E233E"/>
    <w:rsid w:val="004E4569"/>
    <w:rsid w:val="004F7243"/>
    <w:rsid w:val="0050427E"/>
    <w:rsid w:val="00530F10"/>
    <w:rsid w:val="005473E3"/>
    <w:rsid w:val="0055580E"/>
    <w:rsid w:val="005D4C41"/>
    <w:rsid w:val="005E29AB"/>
    <w:rsid w:val="00632377"/>
    <w:rsid w:val="00662EF9"/>
    <w:rsid w:val="00690BA2"/>
    <w:rsid w:val="006C67EE"/>
    <w:rsid w:val="006E2D99"/>
    <w:rsid w:val="006F102A"/>
    <w:rsid w:val="00702253"/>
    <w:rsid w:val="007418B1"/>
    <w:rsid w:val="007770A3"/>
    <w:rsid w:val="00792A72"/>
    <w:rsid w:val="007A5BC9"/>
    <w:rsid w:val="007E4CA8"/>
    <w:rsid w:val="00833162"/>
    <w:rsid w:val="00835C1E"/>
    <w:rsid w:val="00884312"/>
    <w:rsid w:val="00885542"/>
    <w:rsid w:val="008A5205"/>
    <w:rsid w:val="008A7BAB"/>
    <w:rsid w:val="008D6F62"/>
    <w:rsid w:val="008E19E6"/>
    <w:rsid w:val="008F7D13"/>
    <w:rsid w:val="00937F30"/>
    <w:rsid w:val="00950837"/>
    <w:rsid w:val="00970965"/>
    <w:rsid w:val="00973258"/>
    <w:rsid w:val="00977B39"/>
    <w:rsid w:val="009822E1"/>
    <w:rsid w:val="009846DA"/>
    <w:rsid w:val="00984B71"/>
    <w:rsid w:val="009C490F"/>
    <w:rsid w:val="009D760F"/>
    <w:rsid w:val="009F2009"/>
    <w:rsid w:val="00A35720"/>
    <w:rsid w:val="00A35BB8"/>
    <w:rsid w:val="00A67CFD"/>
    <w:rsid w:val="00A83181"/>
    <w:rsid w:val="00AF4DFF"/>
    <w:rsid w:val="00B17A2D"/>
    <w:rsid w:val="00B34C38"/>
    <w:rsid w:val="00B64F4F"/>
    <w:rsid w:val="00B83B3C"/>
    <w:rsid w:val="00BB4484"/>
    <w:rsid w:val="00BD3FE9"/>
    <w:rsid w:val="00C7700F"/>
    <w:rsid w:val="00C808B0"/>
    <w:rsid w:val="00C92EDD"/>
    <w:rsid w:val="00C93CF2"/>
    <w:rsid w:val="00CB61D1"/>
    <w:rsid w:val="00CB6E6D"/>
    <w:rsid w:val="00CE2C27"/>
    <w:rsid w:val="00D1051A"/>
    <w:rsid w:val="00D439E5"/>
    <w:rsid w:val="00DE6BA4"/>
    <w:rsid w:val="00DF16F0"/>
    <w:rsid w:val="00E30BFE"/>
    <w:rsid w:val="00E34BAA"/>
    <w:rsid w:val="00E52294"/>
    <w:rsid w:val="00E526C2"/>
    <w:rsid w:val="00E57AD3"/>
    <w:rsid w:val="00E6339C"/>
    <w:rsid w:val="00E648AE"/>
    <w:rsid w:val="00E72AED"/>
    <w:rsid w:val="00E820A2"/>
    <w:rsid w:val="00E97D72"/>
    <w:rsid w:val="00EA51B5"/>
    <w:rsid w:val="00EB04C3"/>
    <w:rsid w:val="00ED2969"/>
    <w:rsid w:val="00ED5C6F"/>
    <w:rsid w:val="00EE6B1B"/>
    <w:rsid w:val="00F826A5"/>
    <w:rsid w:val="00FA5B31"/>
    <w:rsid w:val="00FC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408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E233E"/>
    <w:rPr>
      <w:lang w:val="cs-CZ" w:eastAsia="cs-CZ"/>
    </w:rPr>
  </w:style>
  <w:style w:type="paragraph" w:styleId="Nadpis1">
    <w:name w:val="heading 1"/>
    <w:basedOn w:val="Normln"/>
    <w:next w:val="Normln"/>
    <w:qFormat/>
    <w:rsid w:val="004E233E"/>
    <w:pPr>
      <w:keepNext/>
      <w:jc w:val="center"/>
      <w:outlineLvl w:val="0"/>
    </w:pPr>
    <w:rPr>
      <w:b/>
      <w:sz w:val="24"/>
    </w:rPr>
  </w:style>
  <w:style w:type="paragraph" w:styleId="Nadpis2">
    <w:name w:val="heading 2"/>
    <w:basedOn w:val="Normln"/>
    <w:next w:val="Normln"/>
    <w:qFormat/>
    <w:rsid w:val="004E233E"/>
    <w:pPr>
      <w:keepNext/>
      <w:ind w:firstLine="708"/>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E233E"/>
    <w:pPr>
      <w:jc w:val="center"/>
    </w:pPr>
    <w:rPr>
      <w:b/>
      <w:sz w:val="22"/>
    </w:rPr>
  </w:style>
  <w:style w:type="paragraph" w:styleId="Zkladntext">
    <w:name w:val="Body Text"/>
    <w:basedOn w:val="Normln"/>
    <w:rsid w:val="004E233E"/>
    <w:pPr>
      <w:jc w:val="both"/>
    </w:pPr>
    <w:rPr>
      <w:sz w:val="24"/>
    </w:rPr>
  </w:style>
  <w:style w:type="paragraph" w:styleId="Zkladntextodsazen">
    <w:name w:val="Body Text Indent"/>
    <w:basedOn w:val="Normln"/>
    <w:rsid w:val="004E233E"/>
    <w:pPr>
      <w:ind w:firstLine="60"/>
      <w:jc w:val="both"/>
    </w:pPr>
    <w:rPr>
      <w:sz w:val="24"/>
    </w:rPr>
  </w:style>
  <w:style w:type="paragraph" w:styleId="Zkladntext2">
    <w:name w:val="Body Text 2"/>
    <w:basedOn w:val="Normln"/>
    <w:rsid w:val="004E233E"/>
    <w:rPr>
      <w:sz w:val="24"/>
    </w:rPr>
  </w:style>
  <w:style w:type="paragraph" w:customStyle="1" w:styleId="Default">
    <w:name w:val="Default"/>
    <w:rsid w:val="004E233E"/>
    <w:pPr>
      <w:autoSpaceDE w:val="0"/>
      <w:autoSpaceDN w:val="0"/>
      <w:adjustRightInd w:val="0"/>
    </w:pPr>
    <w:rPr>
      <w:color w:val="000000"/>
      <w:sz w:val="24"/>
      <w:szCs w:val="24"/>
      <w:lang w:val="cs-CZ" w:eastAsia="cs-CZ"/>
    </w:rPr>
  </w:style>
  <w:style w:type="paragraph" w:customStyle="1" w:styleId="Rozvrendokumentu">
    <w:name w:val="Rozvržení dokumentu"/>
    <w:basedOn w:val="Normln"/>
    <w:semiHidden/>
    <w:rsid w:val="004E233E"/>
    <w:pPr>
      <w:shd w:val="clear" w:color="auto" w:fill="000080"/>
    </w:pPr>
    <w:rPr>
      <w:rFonts w:ascii="Tahoma" w:hAnsi="Tahoma" w:cs="Tahoma"/>
    </w:rPr>
  </w:style>
  <w:style w:type="character" w:customStyle="1" w:styleId="xforms-control">
    <w:name w:val="xforms-control"/>
    <w:basedOn w:val="Standardnpsmoodstavce"/>
    <w:rsid w:val="0009763E"/>
  </w:style>
  <w:style w:type="character" w:styleId="Odkaznakoment">
    <w:name w:val="annotation reference"/>
    <w:rsid w:val="0009763E"/>
    <w:rPr>
      <w:sz w:val="16"/>
      <w:szCs w:val="16"/>
    </w:rPr>
  </w:style>
  <w:style w:type="paragraph" w:styleId="Textkomente">
    <w:name w:val="annotation text"/>
    <w:basedOn w:val="Normln"/>
    <w:link w:val="TextkomenteChar"/>
    <w:rsid w:val="0009763E"/>
  </w:style>
  <w:style w:type="character" w:customStyle="1" w:styleId="TextkomenteChar">
    <w:name w:val="Text komentáře Char"/>
    <w:basedOn w:val="Standardnpsmoodstavce"/>
    <w:link w:val="Textkomente"/>
    <w:rsid w:val="0009763E"/>
  </w:style>
  <w:style w:type="paragraph" w:styleId="Pedmtkomente">
    <w:name w:val="annotation subject"/>
    <w:basedOn w:val="Textkomente"/>
    <w:next w:val="Textkomente"/>
    <w:link w:val="PedmtkomenteChar"/>
    <w:rsid w:val="0009763E"/>
    <w:rPr>
      <w:b/>
      <w:bCs/>
    </w:rPr>
  </w:style>
  <w:style w:type="character" w:customStyle="1" w:styleId="PedmtkomenteChar">
    <w:name w:val="Předmět komentáře Char"/>
    <w:link w:val="Pedmtkomente"/>
    <w:rsid w:val="0009763E"/>
    <w:rPr>
      <w:b/>
      <w:bCs/>
    </w:rPr>
  </w:style>
  <w:style w:type="paragraph" w:styleId="Textbubliny">
    <w:name w:val="Balloon Text"/>
    <w:basedOn w:val="Normln"/>
    <w:link w:val="TextbublinyChar"/>
    <w:rsid w:val="0009763E"/>
    <w:rPr>
      <w:rFonts w:ascii="Tahoma" w:hAnsi="Tahoma" w:cs="Tahoma"/>
      <w:sz w:val="16"/>
      <w:szCs w:val="16"/>
    </w:rPr>
  </w:style>
  <w:style w:type="character" w:customStyle="1" w:styleId="TextbublinyChar">
    <w:name w:val="Text bubliny Char"/>
    <w:link w:val="Textbubliny"/>
    <w:rsid w:val="0009763E"/>
    <w:rPr>
      <w:rFonts w:ascii="Tahoma" w:hAnsi="Tahoma" w:cs="Tahoma"/>
      <w:sz w:val="16"/>
      <w:szCs w:val="16"/>
    </w:rPr>
  </w:style>
  <w:style w:type="paragraph" w:styleId="Revize">
    <w:name w:val="Revision"/>
    <w:hidden/>
    <w:uiPriority w:val="99"/>
    <w:semiHidden/>
    <w:rsid w:val="00251783"/>
    <w:rPr>
      <w:lang w:val="cs-CZ" w:eastAsia="cs-CZ"/>
    </w:rPr>
  </w:style>
  <w:style w:type="paragraph" w:styleId="Odstavecseseznamem">
    <w:name w:val="List Paragraph"/>
    <w:basedOn w:val="Normln"/>
    <w:uiPriority w:val="34"/>
    <w:qFormat/>
    <w:rsid w:val="00E97D72"/>
    <w:pPr>
      <w:ind w:left="720"/>
      <w:contextualSpacing/>
    </w:pPr>
  </w:style>
  <w:style w:type="paragraph" w:styleId="Zhlav">
    <w:name w:val="header"/>
    <w:basedOn w:val="Normln"/>
    <w:link w:val="ZhlavChar"/>
    <w:rsid w:val="00152F62"/>
    <w:pPr>
      <w:tabs>
        <w:tab w:val="center" w:pos="4536"/>
        <w:tab w:val="right" w:pos="9072"/>
      </w:tabs>
    </w:pPr>
  </w:style>
  <w:style w:type="character" w:customStyle="1" w:styleId="ZhlavChar">
    <w:name w:val="Záhlaví Char"/>
    <w:basedOn w:val="Standardnpsmoodstavce"/>
    <w:link w:val="Zhlav"/>
    <w:rsid w:val="00152F62"/>
    <w:rPr>
      <w:lang w:val="cs-CZ" w:eastAsia="cs-CZ"/>
    </w:rPr>
  </w:style>
  <w:style w:type="paragraph" w:styleId="Zpat">
    <w:name w:val="footer"/>
    <w:basedOn w:val="Normln"/>
    <w:link w:val="ZpatChar"/>
    <w:rsid w:val="00152F62"/>
    <w:pPr>
      <w:tabs>
        <w:tab w:val="center" w:pos="4536"/>
        <w:tab w:val="right" w:pos="9072"/>
      </w:tabs>
    </w:pPr>
  </w:style>
  <w:style w:type="character" w:customStyle="1" w:styleId="ZpatChar">
    <w:name w:val="Zápatí Char"/>
    <w:basedOn w:val="Standardnpsmoodstavce"/>
    <w:link w:val="Zpat"/>
    <w:rsid w:val="00152F62"/>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DE18-91CE-4C06-A78F-B5824A06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15080</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2022-06-03T07:53:00Z</dcterms:created>
  <dcterms:modified xsi:type="dcterms:W3CDTF">2022-06-03T07:53:00Z</dcterms:modified>
</cp:coreProperties>
</file>