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3BE6" w14:textId="6AEE0C1E" w:rsidR="00884F00" w:rsidRPr="00571433" w:rsidRDefault="008A6CFE" w:rsidP="00884F00">
      <w:pPr>
        <w:pStyle w:val="Nzev"/>
        <w:rPr>
          <w:rFonts w:ascii="Tahoma" w:hAnsi="Tahoma" w:cs="Tahoma"/>
          <w:sz w:val="20"/>
          <w:szCs w:val="21"/>
          <w:lang w:val="cs-CZ"/>
        </w:rPr>
      </w:pPr>
      <w:r>
        <w:rPr>
          <w:rFonts w:ascii="Tahoma" w:hAnsi="Tahoma" w:cs="Tahoma"/>
          <w:sz w:val="20"/>
          <w:szCs w:val="21"/>
          <w:lang w:val="cs-CZ"/>
        </w:rPr>
        <w:t xml:space="preserve">DODATEK Č. 1 KE </w:t>
      </w:r>
      <w:r w:rsidRPr="00C3340B">
        <w:rPr>
          <w:rFonts w:ascii="Tahoma" w:hAnsi="Tahoma" w:cs="Tahoma"/>
          <w:sz w:val="20"/>
          <w:szCs w:val="21"/>
        </w:rPr>
        <w:t>SMLOUV</w:t>
      </w:r>
      <w:r>
        <w:rPr>
          <w:rFonts w:ascii="Tahoma" w:hAnsi="Tahoma" w:cs="Tahoma"/>
          <w:sz w:val="20"/>
          <w:szCs w:val="21"/>
          <w:lang w:val="cs-CZ"/>
        </w:rPr>
        <w:t>Ě</w:t>
      </w:r>
      <w:r w:rsidRPr="00C3340B">
        <w:rPr>
          <w:rFonts w:ascii="Tahoma" w:hAnsi="Tahoma" w:cs="Tahoma"/>
          <w:sz w:val="20"/>
          <w:szCs w:val="21"/>
        </w:rPr>
        <w:t xml:space="preserve"> </w:t>
      </w:r>
      <w:r w:rsidR="00884F00" w:rsidRPr="00C3340B">
        <w:rPr>
          <w:rFonts w:ascii="Tahoma" w:hAnsi="Tahoma" w:cs="Tahoma"/>
          <w:sz w:val="20"/>
          <w:szCs w:val="21"/>
        </w:rPr>
        <w:t xml:space="preserve">O </w:t>
      </w:r>
      <w:r w:rsidR="00571433">
        <w:rPr>
          <w:rFonts w:ascii="Tahoma" w:hAnsi="Tahoma" w:cs="Tahoma"/>
          <w:sz w:val="20"/>
          <w:szCs w:val="21"/>
          <w:lang w:val="cs-CZ"/>
        </w:rPr>
        <w:t>POSKYTNUTÍ SLUŽEB</w:t>
      </w:r>
      <w:r>
        <w:rPr>
          <w:rFonts w:ascii="Tahoma" w:hAnsi="Tahoma" w:cs="Tahoma"/>
          <w:sz w:val="20"/>
          <w:szCs w:val="21"/>
          <w:lang w:val="cs-CZ"/>
        </w:rPr>
        <w:t xml:space="preserve"> ze dne </w:t>
      </w:r>
      <w:r w:rsidR="00AD425B">
        <w:rPr>
          <w:rFonts w:ascii="Tahoma" w:hAnsi="Tahoma" w:cs="Tahoma"/>
          <w:sz w:val="20"/>
          <w:szCs w:val="21"/>
          <w:lang w:val="cs-CZ"/>
        </w:rPr>
        <w:t>1. 12. 2021</w:t>
      </w:r>
    </w:p>
    <w:p w14:paraId="226E7E8D" w14:textId="77777777" w:rsidR="008A6CFE" w:rsidRDefault="008A6CFE" w:rsidP="00884F00">
      <w:pPr>
        <w:jc w:val="center"/>
        <w:rPr>
          <w:rFonts w:ascii="Tahoma" w:hAnsi="Tahoma" w:cs="Tahoma"/>
          <w:sz w:val="21"/>
          <w:szCs w:val="21"/>
        </w:rPr>
      </w:pPr>
    </w:p>
    <w:p w14:paraId="7F940F54" w14:textId="07354A42" w:rsidR="00884F00" w:rsidRPr="00C3340B" w:rsidRDefault="00884F00" w:rsidP="00884F00">
      <w:pPr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Smluvní strany:</w:t>
      </w:r>
    </w:p>
    <w:p w14:paraId="6E1D104F" w14:textId="77777777" w:rsidR="00884F00" w:rsidRPr="00C3340B" w:rsidRDefault="00884F00" w:rsidP="00884F00">
      <w:pPr>
        <w:rPr>
          <w:rFonts w:ascii="Tahoma" w:hAnsi="Tahoma" w:cs="Tahoma"/>
          <w:sz w:val="21"/>
          <w:szCs w:val="21"/>
        </w:rPr>
      </w:pPr>
    </w:p>
    <w:p w14:paraId="6C079E35" w14:textId="77777777" w:rsidR="00884F00" w:rsidRDefault="00884F00" w:rsidP="00884F00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/>
          <w:bCs/>
          <w:sz w:val="21"/>
          <w:szCs w:val="21"/>
        </w:rPr>
      </w:pPr>
      <w:r w:rsidRPr="00C3340B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7B4D4CAA" w14:textId="77777777" w:rsidR="00884F00" w:rsidRPr="00472E9A" w:rsidRDefault="00884F00" w:rsidP="00884F00">
      <w:pPr>
        <w:pStyle w:val="Zkladntext"/>
        <w:autoSpaceDE w:val="0"/>
        <w:autoSpaceDN w:val="0"/>
        <w:ind w:left="720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  <w:lang w:val="cs-CZ"/>
        </w:rPr>
        <w:t xml:space="preserve">Fakulta </w:t>
      </w:r>
      <w:proofErr w:type="spellStart"/>
      <w:r>
        <w:rPr>
          <w:rFonts w:ascii="Tahoma" w:hAnsi="Tahoma" w:cs="Tahoma"/>
          <w:b/>
          <w:bCs/>
          <w:sz w:val="21"/>
          <w:szCs w:val="21"/>
          <w:lang w:val="cs-CZ"/>
        </w:rPr>
        <w:t>mechatroniky</w:t>
      </w:r>
      <w:proofErr w:type="spellEnd"/>
      <w:r>
        <w:rPr>
          <w:rFonts w:ascii="Tahoma" w:hAnsi="Tahoma" w:cs="Tahoma"/>
          <w:b/>
          <w:bCs/>
          <w:sz w:val="21"/>
          <w:szCs w:val="21"/>
          <w:lang w:val="cs-CZ"/>
        </w:rPr>
        <w:t>, informatiky a mezioborových studií</w:t>
      </w:r>
      <w:r w:rsidR="00472E9A">
        <w:rPr>
          <w:rFonts w:ascii="Tahoma" w:hAnsi="Tahoma" w:cs="Tahoma"/>
          <w:b/>
          <w:bCs/>
          <w:sz w:val="21"/>
          <w:szCs w:val="21"/>
          <w:lang w:val="cs-CZ"/>
        </w:rPr>
        <w:t xml:space="preserve"> </w:t>
      </w:r>
      <w:r w:rsidR="00472E9A">
        <w:rPr>
          <w:rFonts w:ascii="Tahoma" w:hAnsi="Tahoma" w:cs="Tahoma"/>
          <w:bCs/>
          <w:sz w:val="21"/>
          <w:szCs w:val="21"/>
          <w:lang w:val="cs-CZ"/>
        </w:rPr>
        <w:t>(dále jen „</w:t>
      </w:r>
      <w:r w:rsidR="00472E9A" w:rsidRPr="007A331D">
        <w:rPr>
          <w:rFonts w:ascii="Tahoma" w:hAnsi="Tahoma" w:cs="Tahoma"/>
          <w:b/>
          <w:bCs/>
          <w:sz w:val="21"/>
          <w:szCs w:val="21"/>
          <w:lang w:val="cs-CZ"/>
        </w:rPr>
        <w:t>FM</w:t>
      </w:r>
      <w:r w:rsidR="00472E9A">
        <w:rPr>
          <w:rFonts w:ascii="Tahoma" w:hAnsi="Tahoma" w:cs="Tahoma"/>
          <w:bCs/>
          <w:sz w:val="21"/>
          <w:szCs w:val="21"/>
          <w:lang w:val="cs-CZ"/>
        </w:rPr>
        <w:t>“)</w:t>
      </w:r>
    </w:p>
    <w:p w14:paraId="5F8307DF" w14:textId="77777777" w:rsidR="00884F00" w:rsidRPr="00935CF5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Se sídlem v: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 xml:space="preserve">Studentská </w:t>
      </w:r>
      <w:r>
        <w:rPr>
          <w:rFonts w:ascii="Tahoma" w:hAnsi="Tahoma" w:cs="Tahoma"/>
          <w:sz w:val="21"/>
          <w:szCs w:val="21"/>
          <w:lang w:val="cs-CZ"/>
        </w:rPr>
        <w:t>1402/</w:t>
      </w:r>
      <w:r w:rsidRPr="00C3340B">
        <w:rPr>
          <w:rFonts w:ascii="Tahoma" w:hAnsi="Tahoma" w:cs="Tahoma"/>
          <w:sz w:val="21"/>
          <w:szCs w:val="21"/>
        </w:rPr>
        <w:t>2, 46</w:t>
      </w:r>
      <w:r>
        <w:rPr>
          <w:rFonts w:ascii="Tahoma" w:hAnsi="Tahoma" w:cs="Tahoma"/>
          <w:sz w:val="21"/>
          <w:szCs w:val="21"/>
          <w:lang w:val="cs-CZ"/>
        </w:rPr>
        <w:t>0 01 Liberec 1</w:t>
      </w:r>
    </w:p>
    <w:p w14:paraId="40D1E86D" w14:textId="77777777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IČ: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>46747885</w:t>
      </w:r>
    </w:p>
    <w:p w14:paraId="4FCE8573" w14:textId="77777777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DIČ: </w:t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Pr="00C3340B">
        <w:rPr>
          <w:rFonts w:ascii="Tahoma" w:hAnsi="Tahoma" w:cs="Tahoma"/>
          <w:sz w:val="21"/>
          <w:szCs w:val="21"/>
        </w:rPr>
        <w:t>CZ46747885</w:t>
      </w:r>
    </w:p>
    <w:p w14:paraId="40E25D2D" w14:textId="21F4782E" w:rsidR="00884F00" w:rsidRPr="00176FBC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Bankovní spojení: </w:t>
      </w:r>
      <w:r w:rsidR="00472E9A">
        <w:rPr>
          <w:rFonts w:ascii="Tahoma" w:hAnsi="Tahoma" w:cs="Tahoma"/>
          <w:sz w:val="21"/>
          <w:szCs w:val="21"/>
        </w:rPr>
        <w:tab/>
      </w:r>
      <w:proofErr w:type="spellStart"/>
      <w:r w:rsidR="00176FBC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4EAD16AF" w14:textId="61147C5B" w:rsidR="00390F85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proofErr w:type="spellStart"/>
      <w:r w:rsidR="00176FBC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471D5D5D" w14:textId="1233D702" w:rsidR="00884F00" w:rsidRPr="00C3340B" w:rsidRDefault="00390F85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Interní číslo </w:t>
      </w:r>
      <w:r w:rsidR="006C78E5">
        <w:rPr>
          <w:rFonts w:ascii="Tahoma" w:hAnsi="Tahoma" w:cs="Tahoma"/>
          <w:sz w:val="21"/>
          <w:szCs w:val="21"/>
          <w:lang w:val="cs-CZ"/>
        </w:rPr>
        <w:t>dodatku</w:t>
      </w:r>
      <w:r>
        <w:rPr>
          <w:rFonts w:ascii="Tahoma" w:hAnsi="Tahoma" w:cs="Tahoma"/>
          <w:sz w:val="21"/>
          <w:szCs w:val="21"/>
          <w:lang w:val="cs-CZ"/>
        </w:rPr>
        <w:t>:</w:t>
      </w:r>
      <w:r w:rsidR="00472E9A">
        <w:rPr>
          <w:rFonts w:ascii="Tahoma" w:hAnsi="Tahoma" w:cs="Tahoma"/>
          <w:sz w:val="21"/>
          <w:szCs w:val="21"/>
          <w:lang w:val="cs-CZ"/>
        </w:rPr>
        <w:tab/>
      </w:r>
      <w:r w:rsidR="000B4C79" w:rsidRPr="000B4C79">
        <w:rPr>
          <w:rFonts w:ascii="Tahoma" w:hAnsi="Tahoma" w:cs="Tahoma"/>
          <w:sz w:val="21"/>
          <w:szCs w:val="21"/>
          <w:lang w:val="cs-CZ"/>
        </w:rPr>
        <w:t>S/FM/7640/2022/4</w:t>
      </w:r>
      <w:r w:rsidR="000627C3">
        <w:rPr>
          <w:rFonts w:ascii="Tahoma" w:hAnsi="Tahoma" w:cs="Tahoma"/>
          <w:sz w:val="21"/>
          <w:szCs w:val="21"/>
          <w:lang w:val="cs-CZ"/>
        </w:rPr>
        <w:t>1</w:t>
      </w:r>
    </w:p>
    <w:p w14:paraId="4C93A6B4" w14:textId="77777777" w:rsidR="00884F00" w:rsidRPr="00472E9A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>
        <w:rPr>
          <w:rFonts w:ascii="Tahoma" w:hAnsi="Tahoma" w:cs="Tahoma"/>
          <w:sz w:val="21"/>
          <w:szCs w:val="21"/>
        </w:rPr>
        <w:t>astoupena</w:t>
      </w:r>
      <w:proofErr w:type="spellEnd"/>
      <w:r w:rsidRPr="00C3340B">
        <w:rPr>
          <w:rFonts w:ascii="Tahoma" w:hAnsi="Tahoma" w:cs="Tahoma"/>
          <w:sz w:val="21"/>
          <w:szCs w:val="21"/>
        </w:rPr>
        <w:t>:</w:t>
      </w:r>
      <w:bookmarkStart w:id="0" w:name="Text2"/>
      <w:r w:rsidRPr="00C3340B">
        <w:rPr>
          <w:rFonts w:ascii="Tahoma" w:hAnsi="Tahoma" w:cs="Tahoma"/>
          <w:sz w:val="21"/>
          <w:szCs w:val="21"/>
        </w:rPr>
        <w:t xml:space="preserve"> </w:t>
      </w:r>
      <w:bookmarkEnd w:id="0"/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</w:rPr>
        <w:tab/>
      </w:r>
      <w:r w:rsidR="00472E9A">
        <w:rPr>
          <w:rFonts w:ascii="Tahoma" w:hAnsi="Tahoma" w:cs="Tahoma"/>
          <w:sz w:val="21"/>
          <w:szCs w:val="21"/>
          <w:lang w:val="cs-CZ"/>
        </w:rPr>
        <w:t>prof. Ing. Zdeňkem Plívou, Ph.D., děkanem FM</w:t>
      </w:r>
    </w:p>
    <w:p w14:paraId="576F3323" w14:textId="4186B251" w:rsidR="00884F00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Osoba odpovědná za smluvní vztah:</w:t>
      </w:r>
      <w:r w:rsidR="00047F5E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176FBC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27950589" w14:textId="5CB3788D" w:rsidR="00047F5E" w:rsidRPr="009F3A06" w:rsidRDefault="00047F5E" w:rsidP="00884F0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Osoba odpovědná za technické řešení: </w:t>
      </w:r>
      <w:proofErr w:type="spellStart"/>
      <w:r w:rsidR="00176FBC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6009A732" w14:textId="7B03D837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(dále jen jako „</w:t>
      </w:r>
      <w:r w:rsidRPr="00C3340B">
        <w:rPr>
          <w:rFonts w:ascii="Tahoma" w:hAnsi="Tahoma" w:cs="Tahoma"/>
          <w:b/>
          <w:bCs/>
          <w:sz w:val="21"/>
          <w:szCs w:val="21"/>
        </w:rPr>
        <w:t>objednatel</w:t>
      </w:r>
      <w:r w:rsidRPr="007A331D">
        <w:rPr>
          <w:rFonts w:ascii="Tahoma" w:hAnsi="Tahoma" w:cs="Tahoma"/>
          <w:bCs/>
          <w:sz w:val="21"/>
          <w:szCs w:val="21"/>
        </w:rPr>
        <w:t>“</w:t>
      </w:r>
      <w:r w:rsidR="00257F35">
        <w:rPr>
          <w:rFonts w:ascii="Tahoma" w:hAnsi="Tahoma" w:cs="Tahoma"/>
          <w:bCs/>
          <w:sz w:val="21"/>
          <w:szCs w:val="21"/>
          <w:lang w:val="cs-CZ"/>
        </w:rPr>
        <w:t xml:space="preserve"> </w:t>
      </w:r>
      <w:r w:rsidR="00257F35" w:rsidRPr="00257F35">
        <w:rPr>
          <w:rFonts w:ascii="Tahoma" w:hAnsi="Tahoma" w:cs="Tahoma"/>
          <w:b/>
          <w:bCs/>
          <w:sz w:val="21"/>
          <w:szCs w:val="21"/>
          <w:lang w:val="cs-CZ"/>
        </w:rPr>
        <w:t>nebo „TUL“</w:t>
      </w:r>
      <w:r w:rsidRPr="007A331D">
        <w:rPr>
          <w:rFonts w:ascii="Tahoma" w:hAnsi="Tahoma" w:cs="Tahoma"/>
          <w:bCs/>
          <w:sz w:val="21"/>
          <w:szCs w:val="21"/>
        </w:rPr>
        <w:t>)</w:t>
      </w:r>
    </w:p>
    <w:p w14:paraId="6D600F10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192EDA37" w14:textId="77777777" w:rsidR="00884F00" w:rsidRPr="00C3340B" w:rsidRDefault="00884F00" w:rsidP="00884F00">
      <w:pPr>
        <w:ind w:left="708"/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a</w:t>
      </w:r>
    </w:p>
    <w:p w14:paraId="35763E22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634665A0" w14:textId="77777777" w:rsidR="0045753B" w:rsidRPr="006939EF" w:rsidRDefault="0045753B" w:rsidP="0045753B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/>
          <w:bCs/>
          <w:sz w:val="21"/>
          <w:szCs w:val="21"/>
        </w:rPr>
      </w:pPr>
      <w:r w:rsidRPr="006939EF">
        <w:rPr>
          <w:rFonts w:ascii="Tahoma" w:hAnsi="Tahoma" w:cs="Tahoma"/>
          <w:b/>
          <w:bCs/>
          <w:sz w:val="21"/>
          <w:szCs w:val="21"/>
          <w:lang w:val="cs-CZ"/>
        </w:rPr>
        <w:t>Č</w:t>
      </w:r>
      <w:r>
        <w:rPr>
          <w:rFonts w:ascii="Tahoma" w:hAnsi="Tahoma" w:cs="Tahoma"/>
          <w:b/>
          <w:bCs/>
          <w:sz w:val="21"/>
          <w:szCs w:val="21"/>
          <w:lang w:val="cs-CZ"/>
        </w:rPr>
        <w:t>eské vysoké učení technické</w:t>
      </w:r>
      <w:r w:rsidRPr="006939EF">
        <w:rPr>
          <w:rFonts w:ascii="Tahoma" w:hAnsi="Tahoma" w:cs="Tahoma"/>
          <w:b/>
          <w:bCs/>
          <w:sz w:val="21"/>
          <w:szCs w:val="21"/>
          <w:lang w:val="cs-CZ"/>
        </w:rPr>
        <w:t xml:space="preserve"> v Praze</w:t>
      </w:r>
    </w:p>
    <w:p w14:paraId="6F933807" w14:textId="77777777" w:rsidR="00A44DCF" w:rsidRDefault="0045753B" w:rsidP="001D2B6C">
      <w:pPr>
        <w:pStyle w:val="Zkladntext"/>
        <w:autoSpaceDE w:val="0"/>
        <w:autoSpaceDN w:val="0"/>
        <w:ind w:left="720"/>
        <w:rPr>
          <w:rFonts w:ascii="Tahoma" w:hAnsi="Tahoma" w:cs="Tahoma"/>
          <w:b/>
          <w:bCs/>
          <w:sz w:val="21"/>
          <w:szCs w:val="21"/>
          <w:lang w:val="cs-CZ"/>
        </w:rPr>
      </w:pPr>
      <w:r w:rsidRPr="006939EF">
        <w:rPr>
          <w:rFonts w:ascii="Tahoma" w:hAnsi="Tahoma" w:cs="Tahoma"/>
          <w:b/>
          <w:bCs/>
          <w:sz w:val="21"/>
          <w:szCs w:val="21"/>
          <w:lang w:val="cs-CZ"/>
        </w:rPr>
        <w:t xml:space="preserve">Fakulta </w:t>
      </w:r>
      <w:r>
        <w:rPr>
          <w:rFonts w:ascii="Tahoma" w:hAnsi="Tahoma" w:cs="Tahoma"/>
          <w:b/>
          <w:bCs/>
          <w:sz w:val="21"/>
          <w:szCs w:val="21"/>
          <w:lang w:val="cs-CZ"/>
        </w:rPr>
        <w:t>jaderná a fyzikálně inženýrská</w:t>
      </w:r>
      <w:r w:rsidDel="0045753B">
        <w:rPr>
          <w:rFonts w:ascii="Tahoma" w:hAnsi="Tahoma" w:cs="Tahoma"/>
          <w:b/>
          <w:bCs/>
          <w:sz w:val="21"/>
          <w:szCs w:val="21"/>
          <w:lang w:val="cs-CZ"/>
        </w:rPr>
        <w:t xml:space="preserve"> </w:t>
      </w:r>
    </w:p>
    <w:p w14:paraId="40E15B95" w14:textId="7151E06A" w:rsidR="00A44DCF" w:rsidRDefault="00884F00" w:rsidP="00A44DCF">
      <w:pPr>
        <w:pStyle w:val="Zkladntext"/>
        <w:autoSpaceDE w:val="0"/>
        <w:autoSpaceDN w:val="0"/>
        <w:ind w:firstLine="708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Se sídlem v:</w:t>
      </w:r>
      <w:r w:rsidR="0045753B" w:rsidRPr="0045753B">
        <w:rPr>
          <w:rFonts w:ascii="Tahoma" w:hAnsi="Tahoma" w:cs="Tahoma"/>
          <w:sz w:val="21"/>
          <w:szCs w:val="21"/>
          <w:lang w:val="cs-CZ"/>
        </w:rPr>
        <w:t xml:space="preserve"> </w:t>
      </w:r>
      <w:r w:rsidR="00A44DCF">
        <w:rPr>
          <w:rFonts w:ascii="Tahoma" w:hAnsi="Tahoma" w:cs="Tahoma"/>
          <w:sz w:val="21"/>
          <w:szCs w:val="21"/>
          <w:lang w:val="cs-CZ"/>
        </w:rPr>
        <w:tab/>
      </w:r>
      <w:r w:rsidR="00A44DCF">
        <w:rPr>
          <w:rFonts w:ascii="Tahoma" w:hAnsi="Tahoma" w:cs="Tahoma"/>
          <w:sz w:val="21"/>
          <w:szCs w:val="21"/>
          <w:lang w:val="cs-CZ"/>
        </w:rPr>
        <w:tab/>
      </w:r>
      <w:r w:rsidR="0045753B" w:rsidRPr="00765747">
        <w:rPr>
          <w:rFonts w:ascii="Tahoma" w:hAnsi="Tahoma" w:cs="Tahoma"/>
          <w:sz w:val="21"/>
          <w:szCs w:val="21"/>
          <w:lang w:val="cs-CZ"/>
        </w:rPr>
        <w:t xml:space="preserve">Jugoslávských partyzánů 1580/3, 160 00  Praha 6 </w:t>
      </w:r>
      <w:r w:rsidR="00A44DCF">
        <w:rPr>
          <w:rFonts w:ascii="Tahoma" w:hAnsi="Tahoma" w:cs="Tahoma"/>
          <w:sz w:val="21"/>
          <w:szCs w:val="21"/>
          <w:lang w:val="cs-CZ"/>
        </w:rPr>
        <w:t>–</w:t>
      </w:r>
      <w:r w:rsidR="0045753B" w:rsidRPr="00765747">
        <w:rPr>
          <w:rFonts w:ascii="Tahoma" w:hAnsi="Tahoma" w:cs="Tahoma"/>
          <w:sz w:val="21"/>
          <w:szCs w:val="21"/>
          <w:lang w:val="cs-CZ"/>
        </w:rPr>
        <w:t xml:space="preserve"> Dejvice</w:t>
      </w:r>
    </w:p>
    <w:p w14:paraId="1D2EB32E" w14:textId="3BCDF590" w:rsidR="00A44DCF" w:rsidRPr="00C3340B" w:rsidRDefault="00A44DCF" w:rsidP="00A44DCF">
      <w:pPr>
        <w:pStyle w:val="Zkladntext"/>
        <w:autoSpaceDE w:val="0"/>
        <w:autoSpaceDN w:val="0"/>
        <w:ind w:firstLine="708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IČ: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 w:rsidRPr="00765747">
        <w:rPr>
          <w:rFonts w:ascii="Tahoma" w:hAnsi="Tahoma" w:cs="Tahoma"/>
          <w:sz w:val="21"/>
          <w:szCs w:val="21"/>
          <w:lang w:val="cs-CZ"/>
        </w:rPr>
        <w:t>68407700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239CA3E9" w14:textId="5D57412E" w:rsidR="00A44DCF" w:rsidRPr="00B00CA8" w:rsidRDefault="00A44DCF" w:rsidP="00A44DCF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DIČ: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765747">
        <w:rPr>
          <w:rFonts w:ascii="Tahoma" w:hAnsi="Tahoma" w:cs="Tahoma"/>
          <w:sz w:val="21"/>
          <w:szCs w:val="21"/>
          <w:lang w:val="cs-CZ"/>
        </w:rPr>
        <w:t>CZ68407700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</w:p>
    <w:p w14:paraId="4B48DDF6" w14:textId="56271093" w:rsidR="00A44DCF" w:rsidRPr="003E292F" w:rsidRDefault="00A44DCF" w:rsidP="00A44DCF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Bankovní spojení: </w:t>
      </w:r>
      <w:r>
        <w:rPr>
          <w:rFonts w:ascii="Tahoma" w:hAnsi="Tahoma" w:cs="Tahoma"/>
          <w:sz w:val="21"/>
          <w:szCs w:val="21"/>
        </w:rPr>
        <w:tab/>
      </w:r>
      <w:proofErr w:type="spellStart"/>
      <w:r w:rsidR="00176FBC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  <w:r>
        <w:rPr>
          <w:rFonts w:ascii="Tahoma" w:hAnsi="Tahoma" w:cs="Tahoma"/>
          <w:sz w:val="21"/>
          <w:szCs w:val="21"/>
        </w:rPr>
        <w:tab/>
      </w:r>
    </w:p>
    <w:p w14:paraId="457808AC" w14:textId="0ECEB2C5" w:rsidR="00A44DCF" w:rsidRPr="003E292F" w:rsidRDefault="00A44DCF" w:rsidP="00A44DCF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proofErr w:type="spellStart"/>
      <w:r w:rsidR="00176FBC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28F19450" w14:textId="0FEE42E9" w:rsidR="00A44DCF" w:rsidRPr="00C3340B" w:rsidRDefault="00A44DCF" w:rsidP="00A44DCF">
      <w:pPr>
        <w:pStyle w:val="Zkladntext"/>
        <w:ind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Interní číslo dodatku:</w:t>
      </w:r>
      <w:r>
        <w:rPr>
          <w:rFonts w:ascii="Tahoma" w:hAnsi="Tahoma" w:cs="Tahoma"/>
          <w:sz w:val="21"/>
          <w:szCs w:val="21"/>
        </w:rPr>
        <w:tab/>
      </w:r>
      <w:r w:rsidR="00991D8F" w:rsidRPr="008931E8">
        <w:rPr>
          <w:rFonts w:ascii="Tahoma" w:hAnsi="Tahoma" w:cs="Tahoma"/>
          <w:sz w:val="21"/>
          <w:szCs w:val="21"/>
          <w:lang w:val="cs-CZ"/>
        </w:rPr>
        <w:t>1422000100</w:t>
      </w:r>
      <w:r w:rsidRPr="008931E8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56D39522" w14:textId="01C03DBD" w:rsidR="00A44DCF" w:rsidRPr="003E292F" w:rsidRDefault="00A44DCF" w:rsidP="00A44DCF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>
        <w:rPr>
          <w:rFonts w:ascii="Tahoma" w:hAnsi="Tahoma" w:cs="Tahoma"/>
          <w:sz w:val="21"/>
          <w:szCs w:val="21"/>
        </w:rPr>
        <w:t>astoupena</w:t>
      </w:r>
      <w:proofErr w:type="spellEnd"/>
      <w:r w:rsidRPr="00C3340B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0B4D8D">
        <w:rPr>
          <w:rFonts w:ascii="Tahoma" w:hAnsi="Tahoma" w:cs="Tahoma"/>
          <w:sz w:val="21"/>
          <w:szCs w:val="21"/>
          <w:lang w:val="cs-CZ"/>
        </w:rPr>
        <w:t>doc. Ing. Václav Čuba, Ph.D.</w:t>
      </w:r>
      <w:r w:rsidRPr="00765747">
        <w:rPr>
          <w:rFonts w:ascii="Tahoma" w:hAnsi="Tahoma" w:cs="Tahoma"/>
          <w:sz w:val="21"/>
          <w:szCs w:val="21"/>
          <w:lang w:val="cs-CZ"/>
        </w:rPr>
        <w:t>, děkan FJFI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0E0D0B8D" w14:textId="4532F2CE" w:rsidR="00A44DCF" w:rsidRDefault="00A44DCF" w:rsidP="00A44DCF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Osoba odpovědná za smluvní vztah: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176FBC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2580DDAA" w14:textId="65D7DD41" w:rsidR="00A44DCF" w:rsidRPr="009F3A06" w:rsidRDefault="00A44DCF" w:rsidP="00A44DCF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Osoba odpovědná za technické řešení: </w:t>
      </w:r>
      <w:proofErr w:type="spellStart"/>
      <w:r w:rsidR="00176FBC">
        <w:rPr>
          <w:rFonts w:ascii="Tahoma" w:hAnsi="Tahoma" w:cs="Tahoma"/>
          <w:sz w:val="21"/>
          <w:szCs w:val="21"/>
          <w:lang w:val="cs-CZ"/>
        </w:rPr>
        <w:t>xxxxxxxxxxx</w:t>
      </w:r>
      <w:proofErr w:type="spellEnd"/>
    </w:p>
    <w:p w14:paraId="5BC49A7F" w14:textId="77777777" w:rsidR="00A44DCF" w:rsidRPr="00C3340B" w:rsidRDefault="00A44DCF" w:rsidP="00A44DCF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Del="0026207D">
        <w:rPr>
          <w:rFonts w:ascii="Tahoma" w:hAnsi="Tahoma" w:cs="Tahoma"/>
          <w:sz w:val="21"/>
          <w:szCs w:val="21"/>
          <w:lang w:val="cs-CZ"/>
        </w:rPr>
        <w:t xml:space="preserve"> </w:t>
      </w:r>
      <w:r w:rsidRPr="00C3340B">
        <w:rPr>
          <w:rFonts w:ascii="Tahoma" w:hAnsi="Tahoma" w:cs="Tahoma"/>
          <w:sz w:val="21"/>
          <w:szCs w:val="21"/>
        </w:rPr>
        <w:t>(dále jen jako „</w:t>
      </w:r>
      <w:r>
        <w:rPr>
          <w:rFonts w:ascii="Tahoma" w:hAnsi="Tahoma" w:cs="Tahoma"/>
          <w:b/>
          <w:bCs/>
          <w:sz w:val="21"/>
          <w:szCs w:val="21"/>
          <w:lang w:val="cs-CZ"/>
        </w:rPr>
        <w:t>dodavatel</w:t>
      </w:r>
      <w:r w:rsidRPr="007A331D">
        <w:rPr>
          <w:rFonts w:ascii="Tahoma" w:hAnsi="Tahoma" w:cs="Tahoma"/>
          <w:bCs/>
          <w:sz w:val="21"/>
          <w:szCs w:val="21"/>
        </w:rPr>
        <w:t>“)</w:t>
      </w:r>
    </w:p>
    <w:p w14:paraId="00852784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3D8802DB" w14:textId="75866B34" w:rsidR="00C50A45" w:rsidRPr="002118FD" w:rsidRDefault="00DB1237" w:rsidP="00C50A45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mezi sebou uzavírají následující dodatek č. 1 (dále jen „</w:t>
      </w:r>
      <w:r w:rsidR="000D1967" w:rsidRPr="00DB1237">
        <w:rPr>
          <w:rFonts w:ascii="Tahoma" w:hAnsi="Tahoma" w:cs="Tahoma"/>
          <w:b/>
          <w:sz w:val="21"/>
          <w:szCs w:val="21"/>
          <w:lang w:val="cs-CZ"/>
        </w:rPr>
        <w:t>do</w:t>
      </w:r>
      <w:r w:rsidR="000D1967">
        <w:rPr>
          <w:rFonts w:ascii="Tahoma" w:hAnsi="Tahoma" w:cs="Tahoma"/>
          <w:b/>
          <w:sz w:val="21"/>
          <w:szCs w:val="21"/>
          <w:lang w:val="cs-CZ"/>
        </w:rPr>
        <w:t>d</w:t>
      </w:r>
      <w:r w:rsidR="000D1967" w:rsidRPr="00DB1237">
        <w:rPr>
          <w:rFonts w:ascii="Tahoma" w:hAnsi="Tahoma" w:cs="Tahoma"/>
          <w:b/>
          <w:sz w:val="21"/>
          <w:szCs w:val="21"/>
          <w:lang w:val="cs-CZ"/>
        </w:rPr>
        <w:t>atek</w:t>
      </w:r>
      <w:r>
        <w:rPr>
          <w:rFonts w:ascii="Tahoma" w:hAnsi="Tahoma" w:cs="Tahoma"/>
          <w:sz w:val="21"/>
          <w:szCs w:val="21"/>
          <w:lang w:val="cs-CZ"/>
        </w:rPr>
        <w:t xml:space="preserve">“) ke Smlouvě o poskytnutí služeb ze dne </w:t>
      </w:r>
      <w:r w:rsidR="008E108E">
        <w:rPr>
          <w:rFonts w:ascii="Tahoma" w:hAnsi="Tahoma" w:cs="Tahoma"/>
          <w:sz w:val="21"/>
          <w:szCs w:val="21"/>
          <w:lang w:val="cs-CZ"/>
        </w:rPr>
        <w:t>1</w:t>
      </w:r>
      <w:r>
        <w:rPr>
          <w:rFonts w:ascii="Tahoma" w:hAnsi="Tahoma" w:cs="Tahoma"/>
          <w:sz w:val="21"/>
          <w:szCs w:val="21"/>
          <w:lang w:val="cs-CZ"/>
        </w:rPr>
        <w:t>. 1</w:t>
      </w:r>
      <w:r w:rsidR="008E108E">
        <w:rPr>
          <w:rFonts w:ascii="Tahoma" w:hAnsi="Tahoma" w:cs="Tahoma"/>
          <w:sz w:val="21"/>
          <w:szCs w:val="21"/>
          <w:lang w:val="cs-CZ"/>
        </w:rPr>
        <w:t>2</w:t>
      </w:r>
      <w:r>
        <w:rPr>
          <w:rFonts w:ascii="Tahoma" w:hAnsi="Tahoma" w:cs="Tahoma"/>
          <w:sz w:val="21"/>
          <w:szCs w:val="21"/>
          <w:lang w:val="cs-CZ"/>
        </w:rPr>
        <w:t>. 202</w:t>
      </w:r>
      <w:r w:rsidR="008E108E">
        <w:rPr>
          <w:rFonts w:ascii="Tahoma" w:hAnsi="Tahoma" w:cs="Tahoma"/>
          <w:sz w:val="21"/>
          <w:szCs w:val="21"/>
          <w:lang w:val="cs-CZ"/>
        </w:rPr>
        <w:t>1</w:t>
      </w:r>
      <w:r>
        <w:rPr>
          <w:rFonts w:ascii="Tahoma" w:hAnsi="Tahoma" w:cs="Tahoma"/>
          <w:sz w:val="21"/>
          <w:szCs w:val="21"/>
          <w:lang w:val="cs-CZ"/>
        </w:rPr>
        <w:t xml:space="preserve"> (dále jen „</w:t>
      </w:r>
      <w:r w:rsidRPr="00DB1237">
        <w:rPr>
          <w:rFonts w:ascii="Tahoma" w:hAnsi="Tahoma" w:cs="Tahoma"/>
          <w:b/>
          <w:sz w:val="21"/>
          <w:szCs w:val="21"/>
          <w:lang w:val="cs-CZ"/>
        </w:rPr>
        <w:t>smlouva</w:t>
      </w:r>
      <w:r>
        <w:rPr>
          <w:rFonts w:ascii="Tahoma" w:hAnsi="Tahoma" w:cs="Tahoma"/>
          <w:sz w:val="21"/>
          <w:szCs w:val="21"/>
          <w:lang w:val="cs-CZ"/>
        </w:rPr>
        <w:t>“).</w:t>
      </w:r>
      <w:r w:rsidR="00257F35" w:rsidRPr="00257F35">
        <w:rPr>
          <w:rFonts w:ascii="Tahoma" w:hAnsi="Tahoma" w:cs="Tahoma"/>
          <w:sz w:val="21"/>
          <w:szCs w:val="21"/>
          <w:lang w:val="cs-CZ"/>
        </w:rPr>
        <w:tab/>
      </w:r>
    </w:p>
    <w:p w14:paraId="25E271A6" w14:textId="77777777" w:rsidR="00C50A45" w:rsidRPr="00C50A45" w:rsidRDefault="00C50A45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11979F57" w14:textId="77777777" w:rsidR="00C50A45" w:rsidRPr="00257F35" w:rsidRDefault="00C50A45" w:rsidP="00257F35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257F35">
        <w:rPr>
          <w:rFonts w:ascii="Tahoma" w:hAnsi="Tahoma" w:cs="Tahoma"/>
          <w:b/>
          <w:sz w:val="21"/>
          <w:szCs w:val="21"/>
        </w:rPr>
        <w:t>I.</w:t>
      </w:r>
    </w:p>
    <w:p w14:paraId="46BCD727" w14:textId="470D39A0" w:rsidR="00096C1D" w:rsidRDefault="000D1967" w:rsidP="00907D9C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 Smluvní strany se dohodly na změně článk</w:t>
      </w:r>
      <w:r w:rsidR="00096C1D">
        <w:rPr>
          <w:rFonts w:ascii="Tahoma" w:hAnsi="Tahoma" w:cs="Tahoma"/>
          <w:sz w:val="21"/>
          <w:szCs w:val="21"/>
          <w:lang w:val="cs-CZ"/>
        </w:rPr>
        <w:t>u III.</w:t>
      </w:r>
      <w:r w:rsidR="005B7BD7">
        <w:rPr>
          <w:rFonts w:ascii="Tahoma" w:hAnsi="Tahoma" w:cs="Tahoma"/>
          <w:sz w:val="21"/>
          <w:szCs w:val="21"/>
          <w:lang w:val="cs-CZ"/>
        </w:rPr>
        <w:t xml:space="preserve">, </w:t>
      </w:r>
      <w:r w:rsidR="0051262E">
        <w:rPr>
          <w:rFonts w:ascii="Tahoma" w:hAnsi="Tahoma" w:cs="Tahoma"/>
          <w:sz w:val="21"/>
          <w:szCs w:val="21"/>
          <w:lang w:val="cs-CZ"/>
        </w:rPr>
        <w:t>odst.</w:t>
      </w:r>
      <w:r w:rsidR="005B7BD7">
        <w:rPr>
          <w:rFonts w:ascii="Tahoma" w:hAnsi="Tahoma" w:cs="Tahoma"/>
          <w:sz w:val="21"/>
          <w:szCs w:val="21"/>
          <w:lang w:val="cs-CZ"/>
        </w:rPr>
        <w:t xml:space="preserve"> 4.</w:t>
      </w:r>
      <w:r w:rsidR="007029F1">
        <w:rPr>
          <w:rFonts w:ascii="Tahoma" w:hAnsi="Tahoma" w:cs="Tahoma"/>
          <w:sz w:val="21"/>
          <w:szCs w:val="21"/>
          <w:lang w:val="cs-CZ"/>
        </w:rPr>
        <w:t xml:space="preserve"> </w:t>
      </w:r>
      <w:r w:rsidR="00A562AF">
        <w:rPr>
          <w:rFonts w:ascii="Tahoma" w:hAnsi="Tahoma" w:cs="Tahoma"/>
          <w:sz w:val="21"/>
          <w:szCs w:val="21"/>
          <w:lang w:val="cs-CZ"/>
        </w:rPr>
        <w:t xml:space="preserve">smlouvy </w:t>
      </w:r>
      <w:r w:rsidR="00096C1D">
        <w:rPr>
          <w:rFonts w:ascii="Tahoma" w:hAnsi="Tahoma" w:cs="Tahoma"/>
          <w:sz w:val="21"/>
          <w:szCs w:val="21"/>
          <w:lang w:val="cs-CZ"/>
        </w:rPr>
        <w:t>takto:</w:t>
      </w:r>
    </w:p>
    <w:p w14:paraId="0E386679" w14:textId="65506A2E" w:rsidR="003E1374" w:rsidRDefault="000D1967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C50A45" w:rsidRPr="00C50A45">
        <w:rPr>
          <w:rFonts w:ascii="Tahoma" w:hAnsi="Tahoma" w:cs="Tahoma"/>
          <w:sz w:val="21"/>
          <w:szCs w:val="21"/>
        </w:rPr>
        <w:tab/>
      </w:r>
    </w:p>
    <w:p w14:paraId="79A17F26" w14:textId="77777777" w:rsidR="00C50A45" w:rsidRPr="003E1374" w:rsidRDefault="00C50A45" w:rsidP="003E1374">
      <w:pPr>
        <w:pStyle w:val="Zkladntext"/>
        <w:ind w:firstLine="720"/>
        <w:jc w:val="center"/>
        <w:rPr>
          <w:rFonts w:ascii="Tahoma" w:hAnsi="Tahoma" w:cs="Tahoma"/>
          <w:b/>
          <w:sz w:val="21"/>
          <w:szCs w:val="21"/>
        </w:rPr>
      </w:pPr>
      <w:r w:rsidRPr="003E1374">
        <w:rPr>
          <w:rFonts w:ascii="Tahoma" w:hAnsi="Tahoma" w:cs="Tahoma"/>
          <w:b/>
          <w:sz w:val="21"/>
          <w:szCs w:val="21"/>
        </w:rPr>
        <w:t>Smluvní cena za předmět plnění Dílčí zakázky</w:t>
      </w:r>
    </w:p>
    <w:p w14:paraId="374AE25C" w14:textId="446DB7C5" w:rsidR="00C50A45" w:rsidRPr="00407512" w:rsidRDefault="00C50A45" w:rsidP="005B7BD7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0965F9AD" w14:textId="77777777" w:rsidR="00775424" w:rsidRDefault="003E1374" w:rsidP="003E1374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4.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C50A45" w:rsidRPr="00C50A45">
        <w:rPr>
          <w:rFonts w:ascii="Tahoma" w:hAnsi="Tahoma" w:cs="Tahoma"/>
          <w:sz w:val="21"/>
          <w:szCs w:val="21"/>
        </w:rPr>
        <w:t xml:space="preserve">Ostatní podmínky vztahující se k platbě Smluvní ceny za plnění poskytnuté </w:t>
      </w:r>
      <w:r>
        <w:rPr>
          <w:rFonts w:ascii="Tahoma" w:hAnsi="Tahoma" w:cs="Tahoma"/>
          <w:sz w:val="21"/>
          <w:szCs w:val="21"/>
          <w:lang w:val="cs-CZ"/>
        </w:rPr>
        <w:t xml:space="preserve">dodavatelem </w:t>
      </w:r>
      <w:r w:rsidR="00C50A45" w:rsidRPr="00C50A45">
        <w:rPr>
          <w:rFonts w:ascii="Tahoma" w:hAnsi="Tahoma" w:cs="Tahoma"/>
          <w:sz w:val="21"/>
          <w:szCs w:val="21"/>
        </w:rPr>
        <w:t xml:space="preserve">dle této </w:t>
      </w:r>
      <w:r w:rsidR="00775424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4EDAB6D1" w14:textId="6737C8EE" w:rsidR="00C50A45" w:rsidRDefault="00775424" w:rsidP="003E1374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           </w:t>
      </w:r>
      <w:r w:rsidR="00C50A45" w:rsidRPr="00C50A45">
        <w:rPr>
          <w:rFonts w:ascii="Tahoma" w:hAnsi="Tahoma" w:cs="Tahoma"/>
          <w:sz w:val="21"/>
          <w:szCs w:val="21"/>
        </w:rPr>
        <w:t xml:space="preserve">smlouvy, jakož i lhůta splatnosti, jsou </w:t>
      </w:r>
      <w:r w:rsidR="003E1374">
        <w:rPr>
          <w:rFonts w:ascii="Tahoma" w:hAnsi="Tahoma" w:cs="Tahoma"/>
          <w:sz w:val="21"/>
          <w:szCs w:val="21"/>
          <w:lang w:val="cs-CZ"/>
        </w:rPr>
        <w:t>následující:</w:t>
      </w:r>
    </w:p>
    <w:p w14:paraId="14BEE733" w14:textId="77DE7F1E" w:rsidR="003E1374" w:rsidRDefault="003E137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  <w:lang w:val="cs-CZ"/>
        </w:rPr>
        <w:t xml:space="preserve">Smluvní cenu bude TUL platit dodavateli na základě faktur, které budou vystaveny dodavatelem za </w:t>
      </w:r>
      <w:r w:rsidR="0047497F">
        <w:rPr>
          <w:rFonts w:ascii="Tahoma" w:hAnsi="Tahoma" w:cs="Tahoma"/>
          <w:sz w:val="21"/>
          <w:szCs w:val="21"/>
          <w:lang w:val="cs-CZ"/>
        </w:rPr>
        <w:t>každé čtvrtletí</w:t>
      </w:r>
      <w:r w:rsidR="00E251AA" w:rsidRPr="00E251AA">
        <w:rPr>
          <w:rFonts w:ascii="Tahoma" w:hAnsi="Tahoma" w:cs="Tahoma"/>
          <w:sz w:val="21"/>
          <w:szCs w:val="21"/>
          <w:lang w:val="cs-CZ"/>
        </w:rPr>
        <w:t xml:space="preserve">. </w:t>
      </w:r>
      <w:r w:rsidRPr="00E251AA">
        <w:rPr>
          <w:rFonts w:ascii="Tahoma" w:hAnsi="Tahoma" w:cs="Tahoma"/>
          <w:sz w:val="21"/>
          <w:szCs w:val="21"/>
          <w:lang w:val="cs-CZ"/>
        </w:rPr>
        <w:t xml:space="preserve">Podkladem pro vystavení faktury jsou Souhrny provedených prací </w:t>
      </w:r>
      <w:r w:rsidR="0047497F">
        <w:rPr>
          <w:rFonts w:ascii="Tahoma" w:hAnsi="Tahoma" w:cs="Tahoma"/>
          <w:sz w:val="21"/>
          <w:szCs w:val="21"/>
          <w:lang w:val="cs-CZ"/>
        </w:rPr>
        <w:t>(</w:t>
      </w:r>
      <w:r w:rsidRPr="00E251AA">
        <w:rPr>
          <w:rFonts w:ascii="Tahoma" w:hAnsi="Tahoma" w:cs="Tahoma"/>
          <w:sz w:val="21"/>
          <w:szCs w:val="21"/>
          <w:lang w:val="cs-CZ"/>
        </w:rPr>
        <w:t xml:space="preserve">včetně vyúčtovaných nákladů na Vstupy, jsou-li součástí fakturované části plnění a potvrzené ze strany </w:t>
      </w:r>
      <w:r w:rsidR="00E251AA">
        <w:rPr>
          <w:rFonts w:ascii="Tahoma" w:hAnsi="Tahoma" w:cs="Tahoma"/>
          <w:sz w:val="21"/>
          <w:szCs w:val="21"/>
          <w:lang w:val="cs-CZ"/>
        </w:rPr>
        <w:t>TUL</w:t>
      </w:r>
      <w:r w:rsidR="0047497F">
        <w:rPr>
          <w:rFonts w:ascii="Tahoma" w:hAnsi="Tahoma" w:cs="Tahoma"/>
          <w:sz w:val="21"/>
          <w:szCs w:val="21"/>
          <w:lang w:val="cs-CZ"/>
        </w:rPr>
        <w:t>)</w:t>
      </w:r>
      <w:r w:rsidR="00243E34">
        <w:rPr>
          <w:rFonts w:ascii="Tahoma" w:hAnsi="Tahoma" w:cs="Tahoma"/>
          <w:sz w:val="21"/>
          <w:szCs w:val="21"/>
          <w:lang w:val="cs-CZ"/>
        </w:rPr>
        <w:t>, po jejich schválení jak ze strany TUL, tak ze strany SÚRAO.</w:t>
      </w:r>
    </w:p>
    <w:p w14:paraId="0704BF17" w14:textId="10D7FE12" w:rsidR="00243E34" w:rsidRDefault="00243E3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Termín pro předání Souhrnu provedených prací je poslední pracovní den čtvrtletí, termín schválení je v souladu s Přílohou 1</w:t>
      </w:r>
      <w:r w:rsidR="00DB225B">
        <w:rPr>
          <w:rFonts w:ascii="Tahoma" w:hAnsi="Tahoma" w:cs="Tahoma"/>
          <w:sz w:val="21"/>
          <w:szCs w:val="21"/>
          <w:lang w:val="cs-CZ"/>
        </w:rPr>
        <w:t xml:space="preserve"> smlouvy</w:t>
      </w:r>
      <w:r>
        <w:rPr>
          <w:rFonts w:ascii="Tahoma" w:hAnsi="Tahoma" w:cs="Tahoma"/>
          <w:sz w:val="21"/>
          <w:szCs w:val="21"/>
          <w:lang w:val="cs-CZ"/>
        </w:rPr>
        <w:t xml:space="preserve"> do 20 pracovních dní po skončení čtvrtletí.</w:t>
      </w:r>
    </w:p>
    <w:p w14:paraId="131161D2" w14:textId="61689148" w:rsidR="00243E34" w:rsidRDefault="00243E3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V těchto pravidelných čtvrtletních platbách bude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 fakturováno 100% ceny vyplývající z vykazovaných hodin, a 100% vykazovaných Vstupů, faktura bude </w:t>
      </w:r>
      <w:r w:rsidR="008665CC">
        <w:rPr>
          <w:rFonts w:ascii="Tahoma" w:hAnsi="Tahoma" w:cs="Tahoma"/>
          <w:sz w:val="21"/>
          <w:szCs w:val="21"/>
          <w:lang w:val="cs-CZ"/>
        </w:rPr>
        <w:t xml:space="preserve">uhrazena </w:t>
      </w:r>
      <w:r w:rsidR="00270D92">
        <w:rPr>
          <w:rFonts w:ascii="Tahoma" w:hAnsi="Tahoma" w:cs="Tahoma"/>
          <w:sz w:val="21"/>
          <w:szCs w:val="21"/>
          <w:lang w:val="cs-CZ"/>
        </w:rPr>
        <w:t>tak, že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DB225B">
        <w:rPr>
          <w:rFonts w:ascii="Tahoma" w:hAnsi="Tahoma" w:cs="Tahoma"/>
          <w:sz w:val="21"/>
          <w:szCs w:val="21"/>
          <w:lang w:val="cs-CZ"/>
        </w:rPr>
        <w:t xml:space="preserve">uhrazeno 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bude </w:t>
      </w:r>
      <w:r>
        <w:rPr>
          <w:rFonts w:ascii="Tahoma" w:hAnsi="Tahoma" w:cs="Tahoma"/>
          <w:sz w:val="21"/>
          <w:szCs w:val="21"/>
          <w:lang w:val="cs-CZ"/>
        </w:rPr>
        <w:t xml:space="preserve">85% ceny vyplývající </w:t>
      </w:r>
      <w:r w:rsidR="00C753D8">
        <w:rPr>
          <w:rFonts w:ascii="Tahoma" w:hAnsi="Tahoma" w:cs="Tahoma"/>
          <w:sz w:val="21"/>
          <w:szCs w:val="21"/>
          <w:lang w:val="cs-CZ"/>
        </w:rPr>
        <w:t>z vykazovaných hodin a 100% vykazovaných Vstupů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 v době splatnosti</w:t>
      </w:r>
      <w:r w:rsidR="008665CC">
        <w:rPr>
          <w:rFonts w:ascii="Tahoma" w:hAnsi="Tahoma" w:cs="Tahoma"/>
          <w:sz w:val="21"/>
          <w:szCs w:val="21"/>
          <w:lang w:val="cs-CZ"/>
        </w:rPr>
        <w:t xml:space="preserve"> faktury</w:t>
      </w:r>
      <w:r w:rsidR="00C753D8">
        <w:rPr>
          <w:rFonts w:ascii="Tahoma" w:hAnsi="Tahoma" w:cs="Tahoma"/>
          <w:sz w:val="21"/>
          <w:szCs w:val="21"/>
          <w:lang w:val="cs-CZ"/>
        </w:rPr>
        <w:t>.</w:t>
      </w:r>
      <w:r w:rsidR="008665CC">
        <w:rPr>
          <w:rFonts w:ascii="Tahoma" w:hAnsi="Tahoma" w:cs="Tahoma"/>
          <w:sz w:val="21"/>
          <w:szCs w:val="21"/>
          <w:lang w:val="cs-CZ"/>
        </w:rPr>
        <w:t xml:space="preserve"> Zbývajících 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15% ceny vyplývající z vykazovaných </w:t>
      </w:r>
      <w:r w:rsidR="008665CC">
        <w:rPr>
          <w:rFonts w:ascii="Tahoma" w:hAnsi="Tahoma" w:cs="Tahoma"/>
          <w:sz w:val="21"/>
          <w:szCs w:val="21"/>
          <w:lang w:val="cs-CZ"/>
        </w:rPr>
        <w:t>hodin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 bude na faktuře</w:t>
      </w:r>
      <w:r w:rsidR="008665CC">
        <w:rPr>
          <w:rFonts w:ascii="Tahoma" w:hAnsi="Tahoma" w:cs="Tahoma"/>
          <w:sz w:val="21"/>
          <w:szCs w:val="21"/>
          <w:lang w:val="cs-CZ"/>
        </w:rPr>
        <w:t xml:space="preserve"> uvedeno</w:t>
      </w:r>
      <w:r w:rsidR="00270D92">
        <w:rPr>
          <w:rFonts w:ascii="Tahoma" w:hAnsi="Tahoma" w:cs="Tahoma"/>
          <w:sz w:val="21"/>
          <w:szCs w:val="21"/>
          <w:lang w:val="cs-CZ"/>
        </w:rPr>
        <w:t xml:space="preserve"> jako zádržné.</w:t>
      </w:r>
    </w:p>
    <w:p w14:paraId="08C5661B" w14:textId="039A660E" w:rsidR="00243E34" w:rsidRPr="00E251AA" w:rsidRDefault="00243E3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Podkladem pro </w:t>
      </w:r>
      <w:r w:rsidR="0026525F" w:rsidRPr="000B136E">
        <w:rPr>
          <w:rFonts w:ascii="Tahoma" w:hAnsi="Tahoma" w:cs="Tahoma"/>
          <w:sz w:val="21"/>
          <w:szCs w:val="21"/>
          <w:lang w:val="cs-CZ"/>
        </w:rPr>
        <w:t>úhradu</w:t>
      </w:r>
      <w:r w:rsidR="0026525F">
        <w:rPr>
          <w:rFonts w:ascii="Tahoma" w:hAnsi="Tahoma" w:cs="Tahoma"/>
          <w:sz w:val="21"/>
          <w:szCs w:val="21"/>
          <w:lang w:val="cs-CZ"/>
        </w:rPr>
        <w:t xml:space="preserve"> </w:t>
      </w:r>
      <w:r w:rsidR="00DB225B">
        <w:rPr>
          <w:rFonts w:ascii="Tahoma" w:hAnsi="Tahoma" w:cs="Tahoma"/>
          <w:sz w:val="21"/>
          <w:szCs w:val="21"/>
          <w:lang w:val="cs-CZ"/>
        </w:rPr>
        <w:t xml:space="preserve">zádržného, tzn. </w:t>
      </w:r>
      <w:r>
        <w:rPr>
          <w:rFonts w:ascii="Tahoma" w:hAnsi="Tahoma" w:cs="Tahoma"/>
          <w:sz w:val="21"/>
          <w:szCs w:val="21"/>
          <w:lang w:val="cs-CZ"/>
        </w:rPr>
        <w:t>zbylých 15% smluvní ceny</w:t>
      </w:r>
      <w:r w:rsidR="00DB225B">
        <w:rPr>
          <w:rFonts w:ascii="Tahoma" w:hAnsi="Tahoma" w:cs="Tahoma"/>
          <w:sz w:val="21"/>
          <w:szCs w:val="21"/>
          <w:lang w:val="cs-CZ"/>
        </w:rPr>
        <w:t>,</w:t>
      </w:r>
      <w:r>
        <w:rPr>
          <w:rFonts w:ascii="Tahoma" w:hAnsi="Tahoma" w:cs="Tahoma"/>
          <w:sz w:val="21"/>
          <w:szCs w:val="21"/>
          <w:lang w:val="cs-CZ"/>
        </w:rPr>
        <w:t xml:space="preserve"> jsou předávací protokoly dle čl. IV odst. </w:t>
      </w:r>
      <w:r w:rsidR="006E5BAD">
        <w:rPr>
          <w:rFonts w:ascii="Tahoma" w:hAnsi="Tahoma" w:cs="Tahoma"/>
          <w:sz w:val="21"/>
          <w:szCs w:val="21"/>
          <w:lang w:val="cs-CZ"/>
        </w:rPr>
        <w:t>3</w:t>
      </w:r>
      <w:r w:rsidR="006B7A2C">
        <w:rPr>
          <w:rFonts w:ascii="Tahoma" w:hAnsi="Tahoma" w:cs="Tahoma"/>
          <w:sz w:val="21"/>
          <w:szCs w:val="21"/>
          <w:lang w:val="cs-CZ"/>
        </w:rPr>
        <w:t xml:space="preserve"> </w:t>
      </w:r>
      <w:bookmarkStart w:id="1" w:name="_GoBack"/>
      <w:bookmarkEnd w:id="1"/>
      <w:r w:rsidR="006B7A2C">
        <w:rPr>
          <w:rFonts w:ascii="Tahoma" w:hAnsi="Tahoma" w:cs="Tahoma"/>
          <w:sz w:val="21"/>
          <w:szCs w:val="21"/>
          <w:lang w:val="cs-CZ"/>
        </w:rPr>
        <w:t>smlouvy</w:t>
      </w:r>
      <w:r>
        <w:rPr>
          <w:rFonts w:ascii="Tahoma" w:hAnsi="Tahoma" w:cs="Tahoma"/>
          <w:sz w:val="21"/>
          <w:szCs w:val="21"/>
          <w:lang w:val="cs-CZ"/>
        </w:rPr>
        <w:t>, po schválení předaného výstupu SÚRAO.</w:t>
      </w:r>
    </w:p>
    <w:p w14:paraId="658266D2" w14:textId="7B4C3877" w:rsidR="003E1374" w:rsidRPr="003E1374" w:rsidRDefault="003E1374" w:rsidP="00E251AA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3E1374">
        <w:rPr>
          <w:rFonts w:ascii="Tahoma" w:hAnsi="Tahoma" w:cs="Tahoma"/>
          <w:sz w:val="21"/>
          <w:szCs w:val="21"/>
          <w:lang w:val="cs-CZ"/>
        </w:rPr>
        <w:lastRenderedPageBreak/>
        <w:t xml:space="preserve">Platby budou prováděny bankovním převodem na bankovní účet 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dodavatele </w:t>
      </w:r>
      <w:r w:rsidRPr="003E1374">
        <w:rPr>
          <w:rFonts w:ascii="Tahoma" w:hAnsi="Tahoma" w:cs="Tahoma"/>
          <w:sz w:val="21"/>
          <w:szCs w:val="21"/>
          <w:lang w:val="cs-CZ"/>
        </w:rPr>
        <w:t>uvedený v příslušné faktuře. Každá vystavená faktura bude obsahovat všechny náležitosti stanovené Zákonem o DPH a bude splňovat požadavky na správnost údajů stanovené Zákonem o DPH.</w:t>
      </w:r>
    </w:p>
    <w:p w14:paraId="56FA28F3" w14:textId="20F86194" w:rsidR="00E251AA" w:rsidRDefault="003E137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  <w:lang w:val="cs-CZ"/>
        </w:rPr>
        <w:t xml:space="preserve">Na každé faktuře bude uvedeno číslo této </w:t>
      </w:r>
      <w:r w:rsidR="00E74638">
        <w:rPr>
          <w:rFonts w:ascii="Tahoma" w:hAnsi="Tahoma" w:cs="Tahoma"/>
          <w:sz w:val="21"/>
          <w:szCs w:val="21"/>
          <w:lang w:val="cs-CZ"/>
        </w:rPr>
        <w:t>s</w:t>
      </w:r>
      <w:r w:rsidRPr="00E251AA">
        <w:rPr>
          <w:rFonts w:ascii="Tahoma" w:hAnsi="Tahoma" w:cs="Tahoma"/>
          <w:sz w:val="21"/>
          <w:szCs w:val="21"/>
          <w:lang w:val="cs-CZ"/>
        </w:rPr>
        <w:t>mlouvy</w:t>
      </w:r>
      <w:r w:rsidR="00E251AA">
        <w:rPr>
          <w:rFonts w:ascii="Tahoma" w:hAnsi="Tahoma" w:cs="Tahoma"/>
          <w:sz w:val="21"/>
          <w:szCs w:val="21"/>
          <w:lang w:val="cs-CZ"/>
        </w:rPr>
        <w:t>.</w:t>
      </w:r>
    </w:p>
    <w:p w14:paraId="25BC0D79" w14:textId="08FFFEAA" w:rsidR="003E1374" w:rsidRPr="00E251AA" w:rsidRDefault="003E1374" w:rsidP="003E1374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E251AA">
        <w:rPr>
          <w:rFonts w:ascii="Tahoma" w:hAnsi="Tahoma" w:cs="Tahoma"/>
          <w:sz w:val="21"/>
          <w:szCs w:val="21"/>
          <w:lang w:val="cs-CZ"/>
        </w:rPr>
        <w:t xml:space="preserve">Faktura bude zasílána elektronicky na </w:t>
      </w:r>
      <w:r w:rsidR="00176FBC">
        <w:rPr>
          <w:rFonts w:ascii="Tahoma" w:hAnsi="Tahoma" w:cs="Tahoma"/>
          <w:sz w:val="21"/>
          <w:szCs w:val="21"/>
          <w:lang w:val="cs-CZ"/>
        </w:rPr>
        <w:t>xxxxxxxxxxx</w:t>
      </w:r>
      <w:r w:rsidR="00EC7709">
        <w:rPr>
          <w:rFonts w:ascii="Tahoma" w:hAnsi="Tahoma" w:cs="Tahoma"/>
          <w:sz w:val="21"/>
          <w:szCs w:val="21"/>
          <w:lang w:val="en-GB"/>
        </w:rPr>
        <w:t>.</w:t>
      </w:r>
    </w:p>
    <w:p w14:paraId="3A5DB3F9" w14:textId="7F96AB1A" w:rsidR="003E1374" w:rsidRPr="003E1374" w:rsidRDefault="003E1374" w:rsidP="00E251AA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  <w:lang w:val="cs-CZ"/>
        </w:rPr>
      </w:pPr>
      <w:r w:rsidRPr="003E1374">
        <w:rPr>
          <w:rFonts w:ascii="Tahoma" w:hAnsi="Tahoma" w:cs="Tahoma"/>
          <w:sz w:val="21"/>
          <w:szCs w:val="21"/>
          <w:lang w:val="cs-CZ"/>
        </w:rPr>
        <w:t xml:space="preserve">Faktury budou splatné do třiceti (30) dnů ode dne jejich doručení </w:t>
      </w:r>
      <w:r w:rsidR="00E251AA">
        <w:rPr>
          <w:rFonts w:ascii="Tahoma" w:hAnsi="Tahoma" w:cs="Tahoma"/>
          <w:sz w:val="21"/>
          <w:szCs w:val="21"/>
          <w:lang w:val="cs-CZ"/>
        </w:rPr>
        <w:t>TUL.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70BE6868" w14:textId="03270243" w:rsidR="003E1374" w:rsidRDefault="003E1374" w:rsidP="00E251AA">
      <w:pPr>
        <w:pStyle w:val="Zkladntext"/>
        <w:numPr>
          <w:ilvl w:val="0"/>
          <w:numId w:val="14"/>
        </w:numPr>
        <w:rPr>
          <w:rFonts w:ascii="Tahoma" w:hAnsi="Tahoma" w:cs="Tahoma"/>
          <w:sz w:val="21"/>
          <w:szCs w:val="21"/>
        </w:rPr>
      </w:pPr>
      <w:r w:rsidRPr="003E1374">
        <w:rPr>
          <w:rFonts w:ascii="Tahoma" w:hAnsi="Tahoma" w:cs="Tahoma"/>
          <w:sz w:val="21"/>
          <w:szCs w:val="21"/>
          <w:lang w:val="cs-CZ"/>
        </w:rPr>
        <w:t xml:space="preserve">Pokud bude 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TUL </w:t>
      </w:r>
      <w:r w:rsidRPr="003E1374">
        <w:rPr>
          <w:rFonts w:ascii="Tahoma" w:hAnsi="Tahoma" w:cs="Tahoma"/>
          <w:sz w:val="21"/>
          <w:szCs w:val="21"/>
          <w:lang w:val="cs-CZ"/>
        </w:rPr>
        <w:t>rozporovat formální náležitosti kterékoli faktury (včetně výše fakturované částky, která nebude odpovídat této Smlouvě či dohodě Smluvních stran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) TUL 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fakturu vrátit </w:t>
      </w:r>
      <w:r w:rsidR="00E251AA">
        <w:rPr>
          <w:rFonts w:ascii="Tahoma" w:hAnsi="Tahoma" w:cs="Tahoma"/>
          <w:sz w:val="21"/>
          <w:szCs w:val="21"/>
          <w:lang w:val="cs-CZ"/>
        </w:rPr>
        <w:t xml:space="preserve">dodavateli </w:t>
      </w:r>
      <w:r w:rsidRPr="003E1374">
        <w:rPr>
          <w:rFonts w:ascii="Tahoma" w:hAnsi="Tahoma" w:cs="Tahoma"/>
          <w:sz w:val="21"/>
          <w:szCs w:val="21"/>
          <w:lang w:val="cs-CZ"/>
        </w:rPr>
        <w:t xml:space="preserve">do pěti (5) pracovních dnů od data jejího doručení s uvedením důvodu vrácení faktury. Vrácením faktury </w:t>
      </w:r>
      <w:r w:rsidR="00E251AA">
        <w:rPr>
          <w:rFonts w:ascii="Tahoma" w:hAnsi="Tahoma" w:cs="Tahoma"/>
          <w:sz w:val="21"/>
          <w:szCs w:val="21"/>
          <w:lang w:val="cs-CZ"/>
        </w:rPr>
        <w:t>doda</w:t>
      </w:r>
      <w:r w:rsidRPr="003E1374">
        <w:rPr>
          <w:rFonts w:ascii="Tahoma" w:hAnsi="Tahoma" w:cs="Tahoma"/>
          <w:sz w:val="21"/>
          <w:szCs w:val="21"/>
          <w:lang w:val="cs-CZ"/>
        </w:rPr>
        <w:t>vateli přestává běžet původní lhůta její splatnosti.</w:t>
      </w:r>
      <w:r w:rsidR="00E251AA">
        <w:rPr>
          <w:rFonts w:ascii="Tahoma" w:hAnsi="Tahoma" w:cs="Tahoma"/>
          <w:sz w:val="21"/>
          <w:szCs w:val="21"/>
        </w:rPr>
        <w:t xml:space="preserve"> </w:t>
      </w:r>
    </w:p>
    <w:p w14:paraId="620EA8E6" w14:textId="77777777" w:rsidR="003E1374" w:rsidRDefault="003E1374" w:rsidP="00C50A45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22C44122" w14:textId="17F766B9" w:rsidR="00E251AA" w:rsidRPr="00E251AA" w:rsidRDefault="00E251AA" w:rsidP="00E251AA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251AA">
        <w:rPr>
          <w:rFonts w:ascii="Tahoma" w:hAnsi="Tahoma" w:cs="Tahoma"/>
          <w:b/>
          <w:sz w:val="21"/>
          <w:szCs w:val="21"/>
          <w:lang w:val="cs-CZ"/>
        </w:rPr>
        <w:t>I</w:t>
      </w:r>
      <w:r w:rsidR="002C7CD6">
        <w:rPr>
          <w:rFonts w:ascii="Tahoma" w:hAnsi="Tahoma" w:cs="Tahoma"/>
          <w:b/>
          <w:sz w:val="21"/>
          <w:szCs w:val="21"/>
          <w:lang w:val="cs-CZ"/>
        </w:rPr>
        <w:t>I</w:t>
      </w:r>
      <w:r w:rsidRPr="00E251AA">
        <w:rPr>
          <w:rFonts w:ascii="Tahoma" w:hAnsi="Tahoma" w:cs="Tahoma"/>
          <w:b/>
          <w:sz w:val="21"/>
          <w:szCs w:val="21"/>
          <w:lang w:val="cs-CZ"/>
        </w:rPr>
        <w:t>.</w:t>
      </w:r>
    </w:p>
    <w:p w14:paraId="34762D0E" w14:textId="5549D3F8" w:rsidR="00E720FF" w:rsidRDefault="00E720FF" w:rsidP="00E251AA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Smluvní strany se dohodly na změně článku IV., </w:t>
      </w:r>
      <w:r w:rsidR="0051262E">
        <w:rPr>
          <w:rFonts w:ascii="Tahoma" w:hAnsi="Tahoma" w:cs="Tahoma"/>
          <w:sz w:val="21"/>
          <w:szCs w:val="21"/>
          <w:lang w:val="cs-CZ"/>
        </w:rPr>
        <w:t>odst.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716F8E">
        <w:rPr>
          <w:rFonts w:ascii="Tahoma" w:hAnsi="Tahoma" w:cs="Tahoma"/>
          <w:sz w:val="21"/>
          <w:szCs w:val="21"/>
          <w:lang w:val="cs-CZ"/>
        </w:rPr>
        <w:t>3</w:t>
      </w:r>
      <w:r>
        <w:rPr>
          <w:rFonts w:ascii="Tahoma" w:hAnsi="Tahoma" w:cs="Tahoma"/>
          <w:sz w:val="21"/>
          <w:szCs w:val="21"/>
          <w:lang w:val="cs-CZ"/>
        </w:rPr>
        <w:t>.</w:t>
      </w:r>
      <w:r w:rsidR="0051262E">
        <w:rPr>
          <w:rFonts w:ascii="Tahoma" w:hAnsi="Tahoma" w:cs="Tahoma"/>
          <w:sz w:val="21"/>
          <w:szCs w:val="21"/>
          <w:lang w:val="cs-CZ"/>
        </w:rPr>
        <w:t>(</w:t>
      </w:r>
      <w:r w:rsidR="00716F8E">
        <w:rPr>
          <w:rFonts w:ascii="Tahoma" w:hAnsi="Tahoma" w:cs="Tahoma"/>
          <w:sz w:val="21"/>
          <w:szCs w:val="21"/>
          <w:lang w:val="cs-CZ"/>
        </w:rPr>
        <w:t>d</w:t>
      </w:r>
      <w:r w:rsidR="0051262E">
        <w:rPr>
          <w:rFonts w:ascii="Tahoma" w:hAnsi="Tahoma" w:cs="Tahoma"/>
          <w:sz w:val="21"/>
          <w:szCs w:val="21"/>
          <w:lang w:val="cs-CZ"/>
        </w:rPr>
        <w:t>)</w:t>
      </w:r>
      <w:r w:rsidR="00716F8E">
        <w:rPr>
          <w:rFonts w:ascii="Tahoma" w:hAnsi="Tahoma" w:cs="Tahoma"/>
          <w:sz w:val="21"/>
          <w:szCs w:val="21"/>
          <w:lang w:val="cs-CZ"/>
        </w:rPr>
        <w:t xml:space="preserve"> </w:t>
      </w:r>
      <w:r>
        <w:rPr>
          <w:rFonts w:ascii="Tahoma" w:hAnsi="Tahoma" w:cs="Tahoma"/>
          <w:sz w:val="21"/>
          <w:szCs w:val="21"/>
          <w:lang w:val="cs-CZ"/>
        </w:rPr>
        <w:t>smlouvy takto:</w:t>
      </w:r>
    </w:p>
    <w:p w14:paraId="28AE598F" w14:textId="77777777" w:rsidR="00553703" w:rsidRDefault="00553703" w:rsidP="00E251AA">
      <w:pPr>
        <w:pStyle w:val="Zkladntext"/>
        <w:rPr>
          <w:rFonts w:ascii="Tahoma-Bold" w:eastAsiaTheme="minorHAnsi" w:hAnsi="Tahoma-Bold" w:cs="Tahoma-Bold"/>
          <w:b/>
          <w:bCs/>
          <w:sz w:val="21"/>
          <w:szCs w:val="21"/>
          <w:lang w:eastAsia="en-US"/>
        </w:rPr>
      </w:pPr>
    </w:p>
    <w:p w14:paraId="15A33F90" w14:textId="6760FD42" w:rsidR="004A4669" w:rsidRDefault="00553703" w:rsidP="00E82AC1">
      <w:pPr>
        <w:pStyle w:val="Zkladntext"/>
        <w:jc w:val="center"/>
        <w:rPr>
          <w:rFonts w:ascii="Tahoma-Bold" w:eastAsiaTheme="minorHAnsi" w:hAnsi="Tahoma-Bold" w:cs="Tahoma-Bold"/>
          <w:b/>
          <w:bCs/>
          <w:sz w:val="21"/>
          <w:szCs w:val="21"/>
          <w:lang w:eastAsia="en-US"/>
        </w:rPr>
      </w:pPr>
      <w:r>
        <w:rPr>
          <w:rFonts w:ascii="Tahoma-Bold" w:eastAsiaTheme="minorHAnsi" w:hAnsi="Tahoma-Bold" w:cs="Tahoma-Bold"/>
          <w:b/>
          <w:bCs/>
          <w:sz w:val="21"/>
          <w:szCs w:val="21"/>
          <w:lang w:eastAsia="en-US"/>
        </w:rPr>
        <w:t>Kvalita realizace služeb a ověřování dílčích výstupů</w:t>
      </w:r>
    </w:p>
    <w:p w14:paraId="101AA198" w14:textId="77777777" w:rsidR="004A4669" w:rsidRPr="00E82AC1" w:rsidRDefault="004A4669" w:rsidP="00E82AC1">
      <w:pPr>
        <w:pStyle w:val="Zkladntext"/>
        <w:jc w:val="center"/>
        <w:rPr>
          <w:rFonts w:ascii="Tahoma-Bold" w:eastAsiaTheme="minorHAnsi" w:hAnsi="Tahoma-Bold" w:cs="Tahoma-Bold"/>
          <w:b/>
          <w:bCs/>
          <w:sz w:val="21"/>
          <w:szCs w:val="21"/>
          <w:lang w:eastAsia="en-US"/>
        </w:rPr>
      </w:pPr>
    </w:p>
    <w:p w14:paraId="7A7A68DF" w14:textId="0C55A35E" w:rsidR="00E251AA" w:rsidRPr="00A66F10" w:rsidRDefault="006E5BAD" w:rsidP="00A66F10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3</w:t>
      </w:r>
      <w:r w:rsidR="00E53644">
        <w:rPr>
          <w:rFonts w:ascii="Tahoma" w:hAnsi="Tahoma" w:cs="Tahoma"/>
          <w:sz w:val="21"/>
          <w:szCs w:val="21"/>
          <w:lang w:val="cs-CZ"/>
        </w:rPr>
        <w:t>.</w:t>
      </w:r>
      <w:r w:rsidR="00E251AA" w:rsidRPr="00A66F10">
        <w:rPr>
          <w:rFonts w:ascii="Tahoma" w:hAnsi="Tahoma" w:cs="Tahoma"/>
          <w:sz w:val="21"/>
          <w:szCs w:val="21"/>
        </w:rPr>
        <w:t>(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>d</w:t>
      </w:r>
      <w:r w:rsidR="00E251AA" w:rsidRPr="00A66F10">
        <w:rPr>
          <w:rFonts w:ascii="Tahoma" w:hAnsi="Tahoma" w:cs="Tahoma"/>
          <w:sz w:val="21"/>
          <w:szCs w:val="21"/>
        </w:rPr>
        <w:t>)</w:t>
      </w:r>
      <w:r w:rsidR="00E251AA" w:rsidRPr="006E5BAD">
        <w:rPr>
          <w:rFonts w:ascii="Tahoma" w:hAnsi="Tahoma" w:cs="Tahoma"/>
          <w:color w:val="FF0000"/>
          <w:sz w:val="21"/>
          <w:szCs w:val="21"/>
        </w:rPr>
        <w:tab/>
      </w:r>
      <w:r w:rsidR="00E251AA" w:rsidRPr="00A66F10">
        <w:rPr>
          <w:rFonts w:ascii="Tahoma" w:hAnsi="Tahoma" w:cs="Tahoma"/>
          <w:sz w:val="21"/>
          <w:szCs w:val="21"/>
        </w:rPr>
        <w:t xml:space="preserve">schválení ze strany </w:t>
      </w:r>
      <w:r w:rsidR="00E53644" w:rsidRPr="00A66F10">
        <w:rPr>
          <w:rFonts w:ascii="Tahoma" w:hAnsi="Tahoma" w:cs="Tahoma"/>
          <w:sz w:val="21"/>
          <w:szCs w:val="21"/>
          <w:lang w:val="cs-CZ"/>
        </w:rPr>
        <w:t>TUL</w:t>
      </w:r>
      <w:r w:rsidRPr="00A66F10">
        <w:rPr>
          <w:rFonts w:ascii="Tahoma" w:hAnsi="Tahoma" w:cs="Tahoma"/>
          <w:sz w:val="21"/>
          <w:szCs w:val="21"/>
          <w:lang w:val="cs-CZ"/>
        </w:rPr>
        <w:t xml:space="preserve"> na základě schválení finálního Dílčího výstupu SÚRAO</w:t>
      </w:r>
      <w:r w:rsidR="00E53644" w:rsidRPr="00A66F10">
        <w:rPr>
          <w:rFonts w:ascii="Tahoma" w:hAnsi="Tahoma" w:cs="Tahoma"/>
          <w:sz w:val="21"/>
          <w:szCs w:val="21"/>
          <w:lang w:val="cs-CZ"/>
        </w:rPr>
        <w:t xml:space="preserve"> </w:t>
      </w:r>
      <w:r w:rsidR="00E251AA" w:rsidRPr="00A66F10">
        <w:rPr>
          <w:rFonts w:ascii="Tahoma" w:hAnsi="Tahoma" w:cs="Tahoma"/>
          <w:sz w:val="21"/>
          <w:szCs w:val="21"/>
        </w:rPr>
        <w:t>a sepsání předávacího protokolu podepsaného oběma Smluvními stranami</w:t>
      </w:r>
      <w:r w:rsidR="00DC42FB" w:rsidRPr="00A66F10">
        <w:rPr>
          <w:rFonts w:ascii="Tahoma" w:hAnsi="Tahoma" w:cs="Tahoma"/>
          <w:sz w:val="21"/>
          <w:szCs w:val="21"/>
          <w:lang w:val="cs-CZ"/>
        </w:rPr>
        <w:t xml:space="preserve">, který je podkladem pro </w:t>
      </w:r>
      <w:r w:rsidR="00844095">
        <w:rPr>
          <w:rFonts w:ascii="Tahoma" w:hAnsi="Tahoma" w:cs="Tahoma"/>
          <w:sz w:val="21"/>
          <w:szCs w:val="21"/>
          <w:lang w:val="cs-CZ"/>
        </w:rPr>
        <w:t>úhradu</w:t>
      </w:r>
      <w:r w:rsidR="0051262E">
        <w:rPr>
          <w:rFonts w:ascii="Tahoma" w:hAnsi="Tahoma" w:cs="Tahoma"/>
          <w:sz w:val="21"/>
          <w:szCs w:val="21"/>
          <w:lang w:val="cs-CZ"/>
        </w:rPr>
        <w:t xml:space="preserve"> zbývajících</w:t>
      </w:r>
      <w:r w:rsidR="00844095" w:rsidRPr="00A66F10">
        <w:rPr>
          <w:rFonts w:ascii="Tahoma" w:hAnsi="Tahoma" w:cs="Tahoma"/>
          <w:sz w:val="21"/>
          <w:szCs w:val="21"/>
          <w:lang w:val="cs-CZ"/>
        </w:rPr>
        <w:t xml:space="preserve"> 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>15 % smluvní ceny</w:t>
      </w:r>
      <w:r w:rsidR="00C60794">
        <w:rPr>
          <w:rFonts w:ascii="Tahoma" w:hAnsi="Tahoma" w:cs="Tahoma"/>
          <w:sz w:val="21"/>
          <w:szCs w:val="21"/>
          <w:lang w:val="cs-CZ"/>
        </w:rPr>
        <w:t xml:space="preserve"> v termínu T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 xml:space="preserve"> </w:t>
      </w:r>
      <w:r w:rsidR="00DC42FB" w:rsidRPr="00A66F10">
        <w:rPr>
          <w:rFonts w:ascii="Tahoma" w:hAnsi="Tahoma" w:cs="Tahoma"/>
          <w:sz w:val="21"/>
          <w:szCs w:val="21"/>
          <w:lang w:val="cs-CZ"/>
        </w:rPr>
        <w:t>dle čl. III</w:t>
      </w:r>
      <w:r w:rsidR="00E251AA" w:rsidRPr="00A66F10">
        <w:rPr>
          <w:rFonts w:ascii="Tahoma" w:hAnsi="Tahoma" w:cs="Tahoma"/>
          <w:sz w:val="21"/>
          <w:szCs w:val="21"/>
        </w:rPr>
        <w:t>.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 xml:space="preserve"> </w:t>
      </w:r>
      <w:r w:rsidR="003170EE" w:rsidRPr="00A66F10">
        <w:rPr>
          <w:rFonts w:ascii="Tahoma" w:hAnsi="Tahoma" w:cs="Tahoma"/>
          <w:sz w:val="21"/>
          <w:szCs w:val="21"/>
          <w:lang w:val="cs-CZ"/>
        </w:rPr>
        <w:t>odst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>. 4</w:t>
      </w:r>
      <w:r w:rsidR="0051262E">
        <w:rPr>
          <w:rFonts w:ascii="Tahoma" w:hAnsi="Tahoma" w:cs="Tahoma"/>
          <w:sz w:val="21"/>
          <w:szCs w:val="21"/>
          <w:lang w:val="cs-CZ"/>
        </w:rPr>
        <w:t>.</w:t>
      </w:r>
      <w:r w:rsidR="000B30E1">
        <w:rPr>
          <w:rFonts w:ascii="Tahoma" w:hAnsi="Tahoma" w:cs="Tahoma"/>
          <w:sz w:val="21"/>
          <w:szCs w:val="21"/>
          <w:lang w:val="cs-CZ"/>
        </w:rPr>
        <w:t xml:space="preserve"> smlouvy</w:t>
      </w:r>
      <w:r w:rsidR="009323D7" w:rsidRPr="00A66F10">
        <w:rPr>
          <w:rFonts w:ascii="Tahoma" w:hAnsi="Tahoma" w:cs="Tahoma"/>
          <w:sz w:val="21"/>
          <w:szCs w:val="21"/>
          <w:lang w:val="cs-CZ"/>
        </w:rPr>
        <w:t>.</w:t>
      </w:r>
    </w:p>
    <w:p w14:paraId="2EA4CD7B" w14:textId="77777777" w:rsidR="00E53644" w:rsidRPr="00A66F10" w:rsidRDefault="00E53644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55DB1B25" w14:textId="77777777" w:rsidR="00E53644" w:rsidRDefault="00E53644" w:rsidP="00E251AA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79714453" w14:textId="585DE6D9" w:rsidR="003B1F41" w:rsidRPr="00987F12" w:rsidRDefault="00E2043F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>
        <w:rPr>
          <w:rFonts w:ascii="Tahoma" w:hAnsi="Tahoma" w:cs="Tahoma"/>
          <w:b/>
          <w:sz w:val="21"/>
          <w:szCs w:val="21"/>
          <w:lang w:val="cs-CZ"/>
        </w:rPr>
        <w:t>III.</w:t>
      </w:r>
    </w:p>
    <w:p w14:paraId="7B8B04B0" w14:textId="0B5F0C0C" w:rsidR="00E251AA" w:rsidRPr="00E2043F" w:rsidRDefault="00E2043F" w:rsidP="00E2043F">
      <w:pPr>
        <w:pStyle w:val="Zkladntext"/>
        <w:jc w:val="left"/>
        <w:rPr>
          <w:rFonts w:ascii="Tahoma" w:hAnsi="Tahoma" w:cs="Tahoma"/>
          <w:sz w:val="21"/>
          <w:szCs w:val="21"/>
          <w:lang w:val="cs-CZ"/>
        </w:rPr>
      </w:pPr>
      <w:r w:rsidRPr="00E2043F">
        <w:rPr>
          <w:rFonts w:ascii="Tahoma" w:hAnsi="Tahoma" w:cs="Tahoma"/>
          <w:sz w:val="21"/>
          <w:szCs w:val="21"/>
          <w:lang w:val="cs-CZ"/>
        </w:rPr>
        <w:t>V ostatním zůstává smlouva beze změn.</w:t>
      </w:r>
    </w:p>
    <w:p w14:paraId="7556AFDE" w14:textId="77777777" w:rsidR="00E2043F" w:rsidRPr="00987F12" w:rsidRDefault="00E2043F" w:rsidP="003B1F41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2BB259BC" w14:textId="4C69118F" w:rsidR="003B1F41" w:rsidRDefault="003B1F41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987F12">
        <w:rPr>
          <w:rFonts w:ascii="Tahoma" w:hAnsi="Tahoma" w:cs="Tahoma"/>
          <w:sz w:val="21"/>
          <w:szCs w:val="21"/>
          <w:lang w:val="cs-CZ"/>
        </w:rPr>
        <w:t xml:space="preserve">Smluvní strany souhlasí s uveřejněním </w:t>
      </w:r>
      <w:r w:rsidR="00E2043F">
        <w:rPr>
          <w:rFonts w:ascii="Tahoma" w:hAnsi="Tahoma" w:cs="Tahoma"/>
          <w:sz w:val="21"/>
          <w:szCs w:val="21"/>
          <w:lang w:val="cs-CZ"/>
        </w:rPr>
        <w:t>dodatk</w:t>
      </w:r>
      <w:r w:rsidR="000B4D8D">
        <w:rPr>
          <w:rFonts w:ascii="Tahoma" w:hAnsi="Tahoma" w:cs="Tahoma"/>
          <w:sz w:val="21"/>
          <w:szCs w:val="21"/>
          <w:lang w:val="cs-CZ"/>
        </w:rPr>
        <w:t>u</w:t>
      </w:r>
      <w:r w:rsidR="00E2043F" w:rsidRPr="00987F12">
        <w:rPr>
          <w:rFonts w:ascii="Tahoma" w:hAnsi="Tahoma" w:cs="Tahoma"/>
          <w:sz w:val="21"/>
          <w:szCs w:val="21"/>
          <w:lang w:val="cs-CZ"/>
        </w:rPr>
        <w:t xml:space="preserve"> </w:t>
      </w:r>
      <w:r w:rsidRPr="00987F12">
        <w:rPr>
          <w:rFonts w:ascii="Tahoma" w:hAnsi="Tahoma" w:cs="Tahoma"/>
          <w:sz w:val="21"/>
          <w:szCs w:val="21"/>
          <w:lang w:val="cs-CZ"/>
        </w:rPr>
        <w:t>v registru smluv. Smluvní strany se dohodly</w:t>
      </w:r>
      <w:r w:rsidR="00806E3E">
        <w:rPr>
          <w:rFonts w:ascii="Tahoma" w:hAnsi="Tahoma" w:cs="Tahoma"/>
          <w:sz w:val="21"/>
          <w:szCs w:val="21"/>
          <w:lang w:val="cs-CZ"/>
        </w:rPr>
        <w:t>,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 že </w:t>
      </w:r>
      <w:r w:rsidR="00E2043F">
        <w:rPr>
          <w:rFonts w:ascii="Tahoma" w:hAnsi="Tahoma" w:cs="Tahoma"/>
          <w:sz w:val="21"/>
          <w:szCs w:val="21"/>
          <w:lang w:val="cs-CZ"/>
        </w:rPr>
        <w:t>dodatek</w:t>
      </w:r>
      <w:r w:rsidR="00E2043F" w:rsidRPr="00987F12">
        <w:rPr>
          <w:rFonts w:ascii="Tahoma" w:hAnsi="Tahoma" w:cs="Tahoma"/>
          <w:sz w:val="21"/>
          <w:szCs w:val="21"/>
          <w:lang w:val="cs-CZ"/>
        </w:rPr>
        <w:t xml:space="preserve"> 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správci registru smluv k uveřejnění prostřednictvím registru smluv bez zbytečného odkladu, nejpozději však do 30 dnů od uzavření </w:t>
      </w:r>
      <w:r w:rsidR="000B5F3A" w:rsidRPr="00987F12">
        <w:rPr>
          <w:rFonts w:ascii="Tahoma" w:hAnsi="Tahoma" w:cs="Tahoma"/>
          <w:sz w:val="21"/>
          <w:szCs w:val="21"/>
          <w:lang w:val="cs-CZ"/>
        </w:rPr>
        <w:t>s</w:t>
      </w:r>
      <w:r w:rsidRPr="00987F12">
        <w:rPr>
          <w:rFonts w:ascii="Tahoma" w:hAnsi="Tahoma" w:cs="Tahoma"/>
          <w:sz w:val="21"/>
          <w:szCs w:val="21"/>
          <w:lang w:val="cs-CZ"/>
        </w:rPr>
        <w:t xml:space="preserve">mlouvy, zašle TUL. </w:t>
      </w:r>
    </w:p>
    <w:p w14:paraId="01F5C497" w14:textId="16F7A2B8" w:rsidR="00E2043F" w:rsidRDefault="00E2043F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352A3A9F" w14:textId="016152FB" w:rsidR="00E2043F" w:rsidRDefault="00E2043F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Tento dodatek je podepsán elektroni</w:t>
      </w:r>
      <w:r w:rsidR="00CB39B8">
        <w:rPr>
          <w:rFonts w:ascii="Tahoma" w:hAnsi="Tahoma" w:cs="Tahoma"/>
          <w:sz w:val="21"/>
          <w:szCs w:val="21"/>
          <w:lang w:val="cs-CZ"/>
        </w:rPr>
        <w:t>c</w:t>
      </w:r>
      <w:r>
        <w:rPr>
          <w:rFonts w:ascii="Tahoma" w:hAnsi="Tahoma" w:cs="Tahoma"/>
          <w:sz w:val="21"/>
          <w:szCs w:val="21"/>
          <w:lang w:val="cs-CZ"/>
        </w:rPr>
        <w:t>ky.</w:t>
      </w:r>
    </w:p>
    <w:p w14:paraId="0DB69A43" w14:textId="77777777" w:rsidR="00E2043F" w:rsidRPr="00987F12" w:rsidRDefault="00E2043F" w:rsidP="003B1F41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AEF03D6" w14:textId="4FBD3405" w:rsidR="003B1F41" w:rsidRPr="003B1F41" w:rsidRDefault="003B1F41" w:rsidP="003B1F4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14:paraId="14130CAD" w14:textId="77777777" w:rsidR="00884F00" w:rsidRPr="00C3340B" w:rsidRDefault="00884F00" w:rsidP="00884F00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884F00" w:rsidRPr="00C3340B" w14:paraId="6FDCFC8B" w14:textId="77777777" w:rsidTr="0029528F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DA119B" w14:textId="7E16934B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 </w:t>
            </w:r>
          </w:p>
          <w:p w14:paraId="7DE22918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684F69FD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p w14:paraId="436B5700" w14:textId="7705EA26" w:rsidR="00CB39B8" w:rsidRDefault="000E2CB1" w:rsidP="0029528F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sz w:val="21"/>
                <w:szCs w:val="21"/>
              </w:rPr>
              <w:t>xxxxx</w:t>
            </w:r>
            <w:proofErr w:type="spellEnd"/>
            <w:r w:rsidR="00CB39B8" w:rsidRPr="00765747">
              <w:rPr>
                <w:rFonts w:ascii="Tahoma" w:hAnsi="Tahoma" w:cs="Tahoma"/>
                <w:sz w:val="21"/>
                <w:szCs w:val="21"/>
              </w:rPr>
              <w:t>, děkan FJFI</w:t>
            </w:r>
            <w:r w:rsidR="00CB39B8">
              <w:rPr>
                <w:rFonts w:ascii="Tahoma" w:hAnsi="Tahoma" w:cs="Tahoma"/>
                <w:sz w:val="21"/>
                <w:szCs w:val="21"/>
              </w:rPr>
              <w:tab/>
            </w:r>
          </w:p>
          <w:p w14:paraId="6622801F" w14:textId="50F313E8" w:rsidR="00884F00" w:rsidRPr="00D353DA" w:rsidRDefault="000E2CB1" w:rsidP="000E2CB1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hAnsi="Tahoma" w:cs="Tahoma"/>
                <w:sz w:val="21"/>
                <w:szCs w:val="21"/>
              </w:rPr>
              <w:t>31.5.2022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9A252A" w14:textId="634EC0B1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 </w:t>
            </w:r>
          </w:p>
          <w:p w14:paraId="3890986C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1E342ABF" w14:textId="77777777" w:rsidR="00884F00" w:rsidRPr="00D353DA" w:rsidRDefault="00884F00" w:rsidP="0029528F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……………………………………………</w:t>
            </w:r>
          </w:p>
          <w:p w14:paraId="5258AE1D" w14:textId="055BCD84" w:rsidR="00D353DA" w:rsidRPr="00D353DA" w:rsidRDefault="000E2CB1" w:rsidP="0029528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sz w:val="21"/>
                <w:szCs w:val="21"/>
              </w:rPr>
              <w:t>xxxxx</w:t>
            </w:r>
            <w:proofErr w:type="spellEnd"/>
            <w:r w:rsidR="00D353DA" w:rsidRPr="00D353DA">
              <w:rPr>
                <w:rFonts w:ascii="Tahoma" w:hAnsi="Tahoma" w:cs="Tahoma"/>
                <w:sz w:val="21"/>
                <w:szCs w:val="21"/>
              </w:rPr>
              <w:t>, děkan FM</w:t>
            </w:r>
          </w:p>
          <w:p w14:paraId="2F1C6860" w14:textId="3BD69CB8" w:rsidR="00884F00" w:rsidRPr="00D353DA" w:rsidRDefault="000E2CB1" w:rsidP="0029528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gramStart"/>
            <w:r>
              <w:rPr>
                <w:rFonts w:ascii="Tahoma" w:hAnsi="Tahoma" w:cs="Tahoma"/>
                <w:sz w:val="21"/>
                <w:szCs w:val="21"/>
              </w:rPr>
              <w:t>30.5.2022</w:t>
            </w:r>
            <w:proofErr w:type="gramEnd"/>
          </w:p>
        </w:tc>
      </w:tr>
    </w:tbl>
    <w:p w14:paraId="0BD16041" w14:textId="77777777" w:rsidR="00884F00" w:rsidRPr="00C3340B" w:rsidRDefault="00884F00" w:rsidP="00884F00">
      <w:pPr>
        <w:pStyle w:val="Zkladntext"/>
        <w:rPr>
          <w:rFonts w:ascii="Tahoma" w:hAnsi="Tahoma" w:cs="Tahoma"/>
          <w:sz w:val="22"/>
          <w:szCs w:val="22"/>
        </w:rPr>
      </w:pPr>
    </w:p>
    <w:p w14:paraId="7A66458C" w14:textId="77777777" w:rsidR="00D84DAD" w:rsidRDefault="00D84DAD"/>
    <w:sectPr w:rsidR="00D84DAD" w:rsidSect="00031CAA">
      <w:headerReference w:type="default" r:id="rId11"/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C6CC" w16cex:dateUtc="2021-08-10T07:35:00Z"/>
  <w16cex:commentExtensible w16cex:durableId="25081A9B" w16cex:dateUtc="2021-10-05T20:22:00Z"/>
  <w16cex:commentExtensible w16cex:durableId="24BCC4D0" w16cex:dateUtc="2021-08-10T07:26:00Z"/>
  <w16cex:commentExtensible w16cex:durableId="24BCC5B9" w16cex:dateUtc="2021-08-10T07:30:00Z"/>
  <w16cex:commentExtensible w16cex:durableId="25101C9D" w16cex:dateUtc="2021-10-12T12:39:00Z"/>
  <w16cex:commentExtensible w16cex:durableId="25351A84" w16cex:dateUtc="2021-11-09T15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441FC" w14:textId="77777777" w:rsidR="00AA2863" w:rsidRDefault="00AA2863">
      <w:r>
        <w:separator/>
      </w:r>
    </w:p>
  </w:endnote>
  <w:endnote w:type="continuationSeparator" w:id="0">
    <w:p w14:paraId="123F4EE8" w14:textId="77777777" w:rsidR="00AA2863" w:rsidRDefault="00AA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D9CF" w14:textId="77777777" w:rsidR="00201972" w:rsidRDefault="00884F00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D3340D" wp14:editId="348094FD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" name="Obrázek 1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2BD788CE" w14:textId="1E9EDA0E" w:rsidR="00201972" w:rsidRDefault="00884F00" w:rsidP="00031CAA">
    <w:pPr>
      <w:pStyle w:val="Default"/>
      <w:spacing w:line="420" w:lineRule="auto"/>
    </w:pP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A6679" w14:textId="77777777" w:rsidR="00AA2863" w:rsidRDefault="00AA2863">
      <w:r>
        <w:separator/>
      </w:r>
    </w:p>
  </w:footnote>
  <w:footnote w:type="continuationSeparator" w:id="0">
    <w:p w14:paraId="7517EE27" w14:textId="77777777" w:rsidR="00AA2863" w:rsidRDefault="00AA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800F" w14:textId="77777777" w:rsidR="00201972" w:rsidRPr="00D91740" w:rsidRDefault="00884F00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70B1F8" wp14:editId="6F685008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2" name="Obrázek 2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7ED"/>
    <w:multiLevelType w:val="hybridMultilevel"/>
    <w:tmpl w:val="E704239A"/>
    <w:lvl w:ilvl="0" w:tplc="17DE088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6C00"/>
    <w:multiLevelType w:val="hybridMultilevel"/>
    <w:tmpl w:val="67D26FA8"/>
    <w:lvl w:ilvl="0" w:tplc="930248BA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F038AF"/>
    <w:multiLevelType w:val="hybridMultilevel"/>
    <w:tmpl w:val="32320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CD39BC"/>
    <w:multiLevelType w:val="hybridMultilevel"/>
    <w:tmpl w:val="E118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00"/>
    <w:rsid w:val="00016B4C"/>
    <w:rsid w:val="0002271F"/>
    <w:rsid w:val="0003764F"/>
    <w:rsid w:val="000413A0"/>
    <w:rsid w:val="0004246D"/>
    <w:rsid w:val="000458D5"/>
    <w:rsid w:val="00046EE2"/>
    <w:rsid w:val="00047F5E"/>
    <w:rsid w:val="0005250D"/>
    <w:rsid w:val="00052C04"/>
    <w:rsid w:val="000627C3"/>
    <w:rsid w:val="00066A50"/>
    <w:rsid w:val="000752C4"/>
    <w:rsid w:val="00076D38"/>
    <w:rsid w:val="00086B3B"/>
    <w:rsid w:val="00096C1D"/>
    <w:rsid w:val="000B136E"/>
    <w:rsid w:val="000B30E1"/>
    <w:rsid w:val="000B4C79"/>
    <w:rsid w:val="000B4D8D"/>
    <w:rsid w:val="000B5F3A"/>
    <w:rsid w:val="000D1967"/>
    <w:rsid w:val="000D2837"/>
    <w:rsid w:val="000E221D"/>
    <w:rsid w:val="000E2CB1"/>
    <w:rsid w:val="000F0C72"/>
    <w:rsid w:val="000F4E65"/>
    <w:rsid w:val="00114A8C"/>
    <w:rsid w:val="001155B3"/>
    <w:rsid w:val="00125819"/>
    <w:rsid w:val="00133437"/>
    <w:rsid w:val="00143B62"/>
    <w:rsid w:val="00163FF4"/>
    <w:rsid w:val="001748BF"/>
    <w:rsid w:val="00176FBC"/>
    <w:rsid w:val="0018214D"/>
    <w:rsid w:val="001878BA"/>
    <w:rsid w:val="001B2AC8"/>
    <w:rsid w:val="001B2BE0"/>
    <w:rsid w:val="001B2D8B"/>
    <w:rsid w:val="001D2B6C"/>
    <w:rsid w:val="001F02E0"/>
    <w:rsid w:val="001F2236"/>
    <w:rsid w:val="002118FD"/>
    <w:rsid w:val="00225B5E"/>
    <w:rsid w:val="00230B76"/>
    <w:rsid w:val="002364B7"/>
    <w:rsid w:val="00243E34"/>
    <w:rsid w:val="002517B3"/>
    <w:rsid w:val="00257F35"/>
    <w:rsid w:val="0026207D"/>
    <w:rsid w:val="0026525F"/>
    <w:rsid w:val="00265C74"/>
    <w:rsid w:val="00270D92"/>
    <w:rsid w:val="00273977"/>
    <w:rsid w:val="002A4B33"/>
    <w:rsid w:val="002A78B7"/>
    <w:rsid w:val="002A7D50"/>
    <w:rsid w:val="002B4362"/>
    <w:rsid w:val="002C7CD6"/>
    <w:rsid w:val="002C7D4F"/>
    <w:rsid w:val="002E6F19"/>
    <w:rsid w:val="002F6C77"/>
    <w:rsid w:val="003170EE"/>
    <w:rsid w:val="0032686F"/>
    <w:rsid w:val="00350E85"/>
    <w:rsid w:val="00352365"/>
    <w:rsid w:val="00352A1B"/>
    <w:rsid w:val="00374651"/>
    <w:rsid w:val="003816CE"/>
    <w:rsid w:val="00390F85"/>
    <w:rsid w:val="00393DBB"/>
    <w:rsid w:val="00395D93"/>
    <w:rsid w:val="003B1F41"/>
    <w:rsid w:val="003B5F79"/>
    <w:rsid w:val="003C03C9"/>
    <w:rsid w:val="003C3C40"/>
    <w:rsid w:val="003D2F33"/>
    <w:rsid w:val="003E1374"/>
    <w:rsid w:val="003E292F"/>
    <w:rsid w:val="003F4D03"/>
    <w:rsid w:val="00407512"/>
    <w:rsid w:val="004165DD"/>
    <w:rsid w:val="00442AF9"/>
    <w:rsid w:val="00457127"/>
    <w:rsid w:val="0045753B"/>
    <w:rsid w:val="004577F3"/>
    <w:rsid w:val="00464231"/>
    <w:rsid w:val="0046697E"/>
    <w:rsid w:val="00472E9A"/>
    <w:rsid w:val="0047497F"/>
    <w:rsid w:val="00480655"/>
    <w:rsid w:val="00493E8B"/>
    <w:rsid w:val="00496EEE"/>
    <w:rsid w:val="004979B5"/>
    <w:rsid w:val="004A07C9"/>
    <w:rsid w:val="004A4669"/>
    <w:rsid w:val="004A4A38"/>
    <w:rsid w:val="004B32A8"/>
    <w:rsid w:val="004C1956"/>
    <w:rsid w:val="004C73B0"/>
    <w:rsid w:val="004D1286"/>
    <w:rsid w:val="004D2AE9"/>
    <w:rsid w:val="0051262E"/>
    <w:rsid w:val="00524992"/>
    <w:rsid w:val="00535011"/>
    <w:rsid w:val="00546893"/>
    <w:rsid w:val="00550EFE"/>
    <w:rsid w:val="00553703"/>
    <w:rsid w:val="00556C67"/>
    <w:rsid w:val="00565D3A"/>
    <w:rsid w:val="00571433"/>
    <w:rsid w:val="005757E2"/>
    <w:rsid w:val="005814CB"/>
    <w:rsid w:val="005A3739"/>
    <w:rsid w:val="005A6911"/>
    <w:rsid w:val="005B7BD7"/>
    <w:rsid w:val="005C06D5"/>
    <w:rsid w:val="005C508C"/>
    <w:rsid w:val="00604984"/>
    <w:rsid w:val="006508A3"/>
    <w:rsid w:val="00684741"/>
    <w:rsid w:val="00692B6C"/>
    <w:rsid w:val="006939EF"/>
    <w:rsid w:val="006A5F19"/>
    <w:rsid w:val="006A6229"/>
    <w:rsid w:val="006A7487"/>
    <w:rsid w:val="006B2344"/>
    <w:rsid w:val="006B6B6D"/>
    <w:rsid w:val="006B7A2C"/>
    <w:rsid w:val="006C2D92"/>
    <w:rsid w:val="006C78E5"/>
    <w:rsid w:val="006E5BAD"/>
    <w:rsid w:val="006F5A9C"/>
    <w:rsid w:val="006F6A76"/>
    <w:rsid w:val="007029F1"/>
    <w:rsid w:val="00716F8E"/>
    <w:rsid w:val="00750D66"/>
    <w:rsid w:val="007554CE"/>
    <w:rsid w:val="00775424"/>
    <w:rsid w:val="007926DC"/>
    <w:rsid w:val="00797D00"/>
    <w:rsid w:val="007A331D"/>
    <w:rsid w:val="007B631D"/>
    <w:rsid w:val="007D201D"/>
    <w:rsid w:val="007F463F"/>
    <w:rsid w:val="00806E3E"/>
    <w:rsid w:val="00807473"/>
    <w:rsid w:val="00810331"/>
    <w:rsid w:val="0081296E"/>
    <w:rsid w:val="00813BBB"/>
    <w:rsid w:val="008165FA"/>
    <w:rsid w:val="008371C9"/>
    <w:rsid w:val="00844095"/>
    <w:rsid w:val="00846B3F"/>
    <w:rsid w:val="008662C1"/>
    <w:rsid w:val="008665CC"/>
    <w:rsid w:val="0086792B"/>
    <w:rsid w:val="00884F00"/>
    <w:rsid w:val="00885583"/>
    <w:rsid w:val="008931E8"/>
    <w:rsid w:val="008A6CFE"/>
    <w:rsid w:val="008B7E10"/>
    <w:rsid w:val="008D0FCD"/>
    <w:rsid w:val="008D715A"/>
    <w:rsid w:val="008E0366"/>
    <w:rsid w:val="008E108E"/>
    <w:rsid w:val="0090340D"/>
    <w:rsid w:val="00905D95"/>
    <w:rsid w:val="00907D9C"/>
    <w:rsid w:val="00915FEB"/>
    <w:rsid w:val="009203F1"/>
    <w:rsid w:val="0093017E"/>
    <w:rsid w:val="009323D7"/>
    <w:rsid w:val="00971564"/>
    <w:rsid w:val="00976A19"/>
    <w:rsid w:val="00977B2F"/>
    <w:rsid w:val="00987F12"/>
    <w:rsid w:val="00991D8F"/>
    <w:rsid w:val="009C3E36"/>
    <w:rsid w:val="009D6FE0"/>
    <w:rsid w:val="009F3A06"/>
    <w:rsid w:val="00A05478"/>
    <w:rsid w:val="00A174FA"/>
    <w:rsid w:val="00A17B2E"/>
    <w:rsid w:val="00A43C91"/>
    <w:rsid w:val="00A44DCF"/>
    <w:rsid w:val="00A562AF"/>
    <w:rsid w:val="00A66F10"/>
    <w:rsid w:val="00A76194"/>
    <w:rsid w:val="00A9652F"/>
    <w:rsid w:val="00AA2863"/>
    <w:rsid w:val="00AA4190"/>
    <w:rsid w:val="00AB2424"/>
    <w:rsid w:val="00AD425B"/>
    <w:rsid w:val="00AD473E"/>
    <w:rsid w:val="00AD6C4F"/>
    <w:rsid w:val="00AE0477"/>
    <w:rsid w:val="00AF45AA"/>
    <w:rsid w:val="00AF721F"/>
    <w:rsid w:val="00AF7EFC"/>
    <w:rsid w:val="00B00CA8"/>
    <w:rsid w:val="00B12973"/>
    <w:rsid w:val="00B1680D"/>
    <w:rsid w:val="00B309BC"/>
    <w:rsid w:val="00B4049A"/>
    <w:rsid w:val="00B40973"/>
    <w:rsid w:val="00B44981"/>
    <w:rsid w:val="00B558F6"/>
    <w:rsid w:val="00B83258"/>
    <w:rsid w:val="00B91FF8"/>
    <w:rsid w:val="00BA20C4"/>
    <w:rsid w:val="00BD3CDA"/>
    <w:rsid w:val="00BD7C83"/>
    <w:rsid w:val="00BE43FE"/>
    <w:rsid w:val="00BE4D81"/>
    <w:rsid w:val="00C00F73"/>
    <w:rsid w:val="00C33EE0"/>
    <w:rsid w:val="00C44BB5"/>
    <w:rsid w:val="00C50A45"/>
    <w:rsid w:val="00C60794"/>
    <w:rsid w:val="00C67EF4"/>
    <w:rsid w:val="00C700B6"/>
    <w:rsid w:val="00C74ED5"/>
    <w:rsid w:val="00C753D8"/>
    <w:rsid w:val="00CA1F5D"/>
    <w:rsid w:val="00CB39B8"/>
    <w:rsid w:val="00CD5ECE"/>
    <w:rsid w:val="00CD67D6"/>
    <w:rsid w:val="00D353DA"/>
    <w:rsid w:val="00D3623B"/>
    <w:rsid w:val="00D66A06"/>
    <w:rsid w:val="00D75351"/>
    <w:rsid w:val="00D802C3"/>
    <w:rsid w:val="00D811F3"/>
    <w:rsid w:val="00D81E74"/>
    <w:rsid w:val="00D84DAD"/>
    <w:rsid w:val="00D94445"/>
    <w:rsid w:val="00D9595C"/>
    <w:rsid w:val="00DA5DB6"/>
    <w:rsid w:val="00DB1237"/>
    <w:rsid w:val="00DB225B"/>
    <w:rsid w:val="00DB2BE2"/>
    <w:rsid w:val="00DB5CF1"/>
    <w:rsid w:val="00DC0B6B"/>
    <w:rsid w:val="00DC42FB"/>
    <w:rsid w:val="00DD343F"/>
    <w:rsid w:val="00DD5F83"/>
    <w:rsid w:val="00DE003E"/>
    <w:rsid w:val="00E061D8"/>
    <w:rsid w:val="00E15928"/>
    <w:rsid w:val="00E2041D"/>
    <w:rsid w:val="00E2043F"/>
    <w:rsid w:val="00E251AA"/>
    <w:rsid w:val="00E26BC9"/>
    <w:rsid w:val="00E31C7F"/>
    <w:rsid w:val="00E4739A"/>
    <w:rsid w:val="00E53644"/>
    <w:rsid w:val="00E54E1A"/>
    <w:rsid w:val="00E60278"/>
    <w:rsid w:val="00E66CC8"/>
    <w:rsid w:val="00E720FF"/>
    <w:rsid w:val="00E74638"/>
    <w:rsid w:val="00E77332"/>
    <w:rsid w:val="00E82AC1"/>
    <w:rsid w:val="00EB6D8E"/>
    <w:rsid w:val="00EC083D"/>
    <w:rsid w:val="00EC201F"/>
    <w:rsid w:val="00EC4D5F"/>
    <w:rsid w:val="00EC7709"/>
    <w:rsid w:val="00EE1EF3"/>
    <w:rsid w:val="00EE5150"/>
    <w:rsid w:val="00EF7C64"/>
    <w:rsid w:val="00F30CFF"/>
    <w:rsid w:val="00F33AB8"/>
    <w:rsid w:val="00F361F2"/>
    <w:rsid w:val="00F36E41"/>
    <w:rsid w:val="00F45BA5"/>
    <w:rsid w:val="00F667A7"/>
    <w:rsid w:val="00F7318E"/>
    <w:rsid w:val="00F86685"/>
    <w:rsid w:val="00FA18B6"/>
    <w:rsid w:val="00FA1AAF"/>
    <w:rsid w:val="00FC5359"/>
    <w:rsid w:val="00FC55C3"/>
    <w:rsid w:val="00FD1030"/>
    <w:rsid w:val="00FE653C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56F3"/>
  <w15:docId w15:val="{1A86DCF2-8702-4290-A763-AEEE799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4F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F0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84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84F0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84F00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884F00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884F00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84F0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00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34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40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9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53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359"/>
  </w:style>
  <w:style w:type="character" w:customStyle="1" w:styleId="TextkomenteChar">
    <w:name w:val="Text komentáře Char"/>
    <w:basedOn w:val="Standardnpsmoodstavce"/>
    <w:link w:val="Textkomente"/>
    <w:uiPriority w:val="99"/>
    <w:rsid w:val="00FC5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49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98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7432ED43B0B41B946A8DC8A01B34C" ma:contentTypeVersion="13" ma:contentTypeDescription="Vytvoří nový dokument" ma:contentTypeScope="" ma:versionID="f44b4a70b02523cef4599896ad221943">
  <xsd:schema xmlns:xsd="http://www.w3.org/2001/XMLSchema" xmlns:xs="http://www.w3.org/2001/XMLSchema" xmlns:p="http://schemas.microsoft.com/office/2006/metadata/properties" xmlns:ns3="b3e9e8ed-b387-4e6f-830a-99206bcb743c" xmlns:ns4="a8afb982-ca39-47b9-b53c-6354487c95e5" targetNamespace="http://schemas.microsoft.com/office/2006/metadata/properties" ma:root="true" ma:fieldsID="6fc38e8f6dd5f33ade827d4954d11cbf" ns3:_="" ns4:_="">
    <xsd:import namespace="b3e9e8ed-b387-4e6f-830a-99206bcb743c"/>
    <xsd:import namespace="a8afb982-ca39-47b9-b53c-6354487c9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9e8ed-b387-4e6f-830a-99206bcb7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fb982-ca39-47b9-b53c-6354487c9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9806-0CEE-4B0C-9D7C-D462B1011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9e8ed-b387-4e6f-830a-99206bcb743c"/>
    <ds:schemaRef ds:uri="a8afb982-ca39-47b9-b53c-6354487c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162CF-022E-4F0E-AED5-6F2A8AAF4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2DB62-74A8-4A16-9E58-AF7F2CE7E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BF905-641E-4E91-96F6-57F1AAB9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</dc:creator>
  <cp:lastModifiedBy>Marianna</cp:lastModifiedBy>
  <cp:revision>4</cp:revision>
  <cp:lastPrinted>2021-10-12T11:52:00Z</cp:lastPrinted>
  <dcterms:created xsi:type="dcterms:W3CDTF">2022-06-02T10:11:00Z</dcterms:created>
  <dcterms:modified xsi:type="dcterms:W3CDTF">2022-06-02T18:38:00Z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0x0101009EA7432ED43B0B41B946A8DC8A01B34C</vt:lpwstr>
  </property>
</Properties>
</file>