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6"/>
        <w:gridCol w:w="3193"/>
        <w:gridCol w:w="2241"/>
        <w:gridCol w:w="1547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37FE8C92" w14:textId="77777777" w:rsidR="006917BB" w:rsidRDefault="006917BB" w:rsidP="00765AA8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76A5C726" w14:textId="3AF0CB08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765AA8">
              <w:rPr>
                <w:color w:val="auto"/>
              </w:rPr>
              <w:t>9125/SFDI/320103/</w:t>
            </w:r>
            <w:r w:rsidR="002E2CE0">
              <w:rPr>
                <w:color w:val="auto"/>
              </w:rPr>
              <w:t>10089</w:t>
            </w:r>
            <w:r w:rsidR="00765AA8">
              <w:rPr>
                <w:color w:val="auto"/>
              </w:rPr>
              <w:t>/2022</w:t>
            </w:r>
          </w:p>
          <w:p w14:paraId="50D5F451" w14:textId="06E51596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CB62FD">
              <w:rPr>
                <w:color w:val="00447A" w:themeColor="text1"/>
              </w:rPr>
              <w:t xml:space="preserve"> </w:t>
            </w:r>
            <w:r w:rsidR="00F75DC8">
              <w:rPr>
                <w:color w:val="00447A" w:themeColor="text1"/>
              </w:rPr>
              <w:t>118/2022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808BC66" w:rsidR="006917BB" w:rsidRPr="00765AA8" w:rsidRDefault="00765AA8" w:rsidP="008A7033">
            <w:pPr>
              <w:pStyle w:val="dajetext"/>
            </w:pPr>
            <w:r w:rsidRPr="00765AA8">
              <w:t>Ing. P. Vrátníková</w:t>
            </w:r>
          </w:p>
          <w:p w14:paraId="0B7E64BC" w14:textId="76BD0B50" w:rsidR="006917BB" w:rsidRDefault="00765AA8" w:rsidP="008A7033">
            <w:pPr>
              <w:pStyle w:val="dajetext"/>
            </w:pPr>
            <w:r>
              <w:t>266 097 280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3314B759" w:rsidR="006917BB" w:rsidRDefault="002E2CE0" w:rsidP="008A7033">
            <w:pPr>
              <w:pStyle w:val="dajetext"/>
            </w:pPr>
            <w:r>
              <w:t>30</w:t>
            </w:r>
            <w:r w:rsidR="00765AA8">
              <w:t>.05.2022</w:t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19468C8E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765AA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úprav</w:t>
      </w:r>
      <w:r w:rsidR="002E2CE0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datového rozhraní mezi</w:t>
      </w:r>
      <w:r w:rsidR="00765AA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systém</w:t>
      </w:r>
      <w:r w:rsidR="002E2CE0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y</w:t>
      </w:r>
      <w:r w:rsidR="00765AA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765AA8" w:rsidRPr="00765AA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EIS JASU® CS</w:t>
      </w:r>
      <w:r w:rsidR="002E2CE0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a edaz</w:t>
      </w:r>
    </w:p>
    <w:p w14:paraId="22EB2E02" w14:textId="46131D27" w:rsidR="00C2639B" w:rsidRDefault="00765AA8" w:rsidP="009A6DCA">
      <w:pPr>
        <w:pStyle w:val="Bezmezer"/>
        <w:jc w:val="both"/>
      </w:pPr>
      <w:r w:rsidRPr="00765AA8">
        <w:t>Pro Státní fond dopravní infrastruktury (dále jen SFDI) u Vás objednáváme dle nabídky č.</w:t>
      </w:r>
      <w:r>
        <w:t> </w:t>
      </w:r>
      <w:r w:rsidR="00B57F98">
        <w:t>101</w:t>
      </w:r>
      <w:r>
        <w:t xml:space="preserve">/2022 </w:t>
      </w:r>
      <w:r w:rsidR="00B57F98">
        <w:t xml:space="preserve">úpravu datového rozhraní mezi systémy </w:t>
      </w:r>
      <w:r w:rsidR="00B57F98" w:rsidRPr="00B57F98">
        <w:t>EIS JASU® CS</w:t>
      </w:r>
      <w:r w:rsidR="00B57F98">
        <w:t xml:space="preserve"> a EDAZ, a to realizaci dohodnutých změn v oblati importu účetních dokladů ze systému EDAZ do </w:t>
      </w:r>
      <w:r w:rsidR="00B57F98" w:rsidRPr="00B57F98">
        <w:t>EIS JASU® CS</w:t>
      </w:r>
      <w:r w:rsidR="00B57F98">
        <w:t>.</w:t>
      </w:r>
    </w:p>
    <w:p w14:paraId="5B18AD21" w14:textId="5CB6C126" w:rsidR="00E03C83" w:rsidRDefault="00E03C83" w:rsidP="009A6DCA">
      <w:pPr>
        <w:pStyle w:val="Bezmezer"/>
        <w:jc w:val="both"/>
      </w:pPr>
    </w:p>
    <w:p w14:paraId="6A1CB9CD" w14:textId="1910FE97" w:rsidR="00E03C83" w:rsidRDefault="00E03C83" w:rsidP="009A6DCA">
      <w:pPr>
        <w:pStyle w:val="Bezmezer"/>
        <w:jc w:val="both"/>
      </w:pPr>
      <w:r>
        <w:t>Specifikace činností a cena za realizaci:</w:t>
      </w:r>
    </w:p>
    <w:p w14:paraId="3C03B47B" w14:textId="752FB36A" w:rsidR="00E03C83" w:rsidRDefault="00E03C83" w:rsidP="009A6DCA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03C83" w14:paraId="7824A584" w14:textId="77777777" w:rsidTr="00E03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F7686AB" w14:textId="21B06BE2" w:rsidR="00E03C83" w:rsidRPr="007502E4" w:rsidRDefault="00E03C83" w:rsidP="009A6DCA">
            <w:pPr>
              <w:pStyle w:val="Bezmezer"/>
              <w:jc w:val="both"/>
              <w:rPr>
                <w:sz w:val="18"/>
                <w:szCs w:val="20"/>
              </w:rPr>
            </w:pPr>
            <w:r w:rsidRPr="007502E4">
              <w:rPr>
                <w:sz w:val="18"/>
                <w:szCs w:val="20"/>
              </w:rPr>
              <w:t>Popis pracovní činnosti</w:t>
            </w:r>
          </w:p>
        </w:tc>
        <w:tc>
          <w:tcPr>
            <w:tcW w:w="2407" w:type="dxa"/>
          </w:tcPr>
          <w:p w14:paraId="31194E79" w14:textId="2CDA8930" w:rsidR="00E03C83" w:rsidRPr="007502E4" w:rsidRDefault="00E03C83" w:rsidP="009A6DCA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7502E4">
              <w:rPr>
                <w:sz w:val="18"/>
                <w:szCs w:val="20"/>
              </w:rPr>
              <w:t>Potřebný čas na realizaci v hodinách</w:t>
            </w:r>
          </w:p>
        </w:tc>
        <w:tc>
          <w:tcPr>
            <w:tcW w:w="2407" w:type="dxa"/>
          </w:tcPr>
          <w:p w14:paraId="32E457A4" w14:textId="4F5AEF24" w:rsidR="00E03C83" w:rsidRPr="007502E4" w:rsidRDefault="00E03C83" w:rsidP="009A6DCA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7502E4">
              <w:rPr>
                <w:sz w:val="18"/>
                <w:szCs w:val="20"/>
              </w:rPr>
              <w:t>Cena celkem v Kč bez DPH</w:t>
            </w:r>
          </w:p>
        </w:tc>
        <w:tc>
          <w:tcPr>
            <w:tcW w:w="2407" w:type="dxa"/>
          </w:tcPr>
          <w:p w14:paraId="7D0306B1" w14:textId="0123000A" w:rsidR="00E03C83" w:rsidRPr="007502E4" w:rsidRDefault="007502E4" w:rsidP="009A6DCA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7502E4">
              <w:rPr>
                <w:sz w:val="18"/>
                <w:szCs w:val="20"/>
              </w:rPr>
              <w:t>Cena celkem v Kč s DPH</w:t>
            </w:r>
          </w:p>
        </w:tc>
      </w:tr>
      <w:tr w:rsidR="00E03C83" w14:paraId="769CAEB6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0EEA47A" w14:textId="3A801FAA" w:rsidR="00E03C83" w:rsidRPr="007502E4" w:rsidRDefault="00B57F98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Analytické práce</w:t>
            </w:r>
          </w:p>
        </w:tc>
        <w:tc>
          <w:tcPr>
            <w:tcW w:w="2407" w:type="dxa"/>
          </w:tcPr>
          <w:p w14:paraId="4E28A8F9" w14:textId="4FD19243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07" w:type="dxa"/>
          </w:tcPr>
          <w:p w14:paraId="08E72B55" w14:textId="655003FF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8 400,00</w:t>
            </w:r>
          </w:p>
        </w:tc>
        <w:tc>
          <w:tcPr>
            <w:tcW w:w="2407" w:type="dxa"/>
          </w:tcPr>
          <w:p w14:paraId="27760B4F" w14:textId="0BFB3B95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10 164,00</w:t>
            </w:r>
          </w:p>
        </w:tc>
      </w:tr>
      <w:tr w:rsidR="00E03C83" w14:paraId="6C4DA9E2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3E77439" w14:textId="55E4BAAB" w:rsidR="00E03C83" w:rsidRPr="007502E4" w:rsidRDefault="00B57F98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Změny aktivního klienta</w:t>
            </w:r>
          </w:p>
        </w:tc>
        <w:tc>
          <w:tcPr>
            <w:tcW w:w="2407" w:type="dxa"/>
          </w:tcPr>
          <w:p w14:paraId="1162B582" w14:textId="40BF1CE9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7" w:type="dxa"/>
          </w:tcPr>
          <w:p w14:paraId="12D9E704" w14:textId="5CAE3CA0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10 800,00</w:t>
            </w:r>
          </w:p>
        </w:tc>
        <w:tc>
          <w:tcPr>
            <w:tcW w:w="2407" w:type="dxa"/>
          </w:tcPr>
          <w:p w14:paraId="4C802D10" w14:textId="14F9EA86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13 068,00</w:t>
            </w:r>
          </w:p>
        </w:tc>
      </w:tr>
      <w:tr w:rsidR="00E03C83" w14:paraId="3FF571FC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A7B3297" w14:textId="0A555171" w:rsidR="00E03C83" w:rsidRPr="007502E4" w:rsidRDefault="00B57F98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Změny služby pro import účetních dokladů do EIS JASU – Změna volání seznamu dokladů</w:t>
            </w:r>
          </w:p>
        </w:tc>
        <w:tc>
          <w:tcPr>
            <w:tcW w:w="2407" w:type="dxa"/>
          </w:tcPr>
          <w:p w14:paraId="6350D5D8" w14:textId="63392588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07" w:type="dxa"/>
          </w:tcPr>
          <w:p w14:paraId="2F28BD93" w14:textId="563CA85B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7 200,00</w:t>
            </w:r>
          </w:p>
        </w:tc>
        <w:tc>
          <w:tcPr>
            <w:tcW w:w="2407" w:type="dxa"/>
          </w:tcPr>
          <w:p w14:paraId="48FD7EC7" w14:textId="3C8151F4" w:rsidR="00E03C83" w:rsidRDefault="00B57F98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8 712,00</w:t>
            </w:r>
          </w:p>
        </w:tc>
      </w:tr>
      <w:tr w:rsidR="002E74FE" w14:paraId="721C8424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BC3D3E0" w14:textId="74BABB9C" w:rsidR="002E74FE" w:rsidRDefault="002E74FE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Změna služby pro import účetních dokladů do EIS JASU – Změna postupu zpracování dat</w:t>
            </w:r>
          </w:p>
        </w:tc>
        <w:tc>
          <w:tcPr>
            <w:tcW w:w="2407" w:type="dxa"/>
          </w:tcPr>
          <w:p w14:paraId="52A42E16" w14:textId="7C16010C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407" w:type="dxa"/>
          </w:tcPr>
          <w:p w14:paraId="7F88E99D" w14:textId="509C202B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14 400,00</w:t>
            </w:r>
          </w:p>
        </w:tc>
        <w:tc>
          <w:tcPr>
            <w:tcW w:w="2407" w:type="dxa"/>
          </w:tcPr>
          <w:p w14:paraId="42773441" w14:textId="2A8A18FA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17 424,00</w:t>
            </w:r>
          </w:p>
        </w:tc>
      </w:tr>
      <w:tr w:rsidR="002E74FE" w14:paraId="5743A43E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E2A60F4" w14:textId="197B2C06" w:rsidR="002E74FE" w:rsidRDefault="002E74FE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Změna modulu pro zpracování dat v EIS JASU</w:t>
            </w:r>
          </w:p>
        </w:tc>
        <w:tc>
          <w:tcPr>
            <w:tcW w:w="2407" w:type="dxa"/>
          </w:tcPr>
          <w:p w14:paraId="5AD6259D" w14:textId="3ABC55CB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407" w:type="dxa"/>
          </w:tcPr>
          <w:p w14:paraId="646DE1FB" w14:textId="3D3835CD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14 400,00</w:t>
            </w:r>
          </w:p>
        </w:tc>
        <w:tc>
          <w:tcPr>
            <w:tcW w:w="2407" w:type="dxa"/>
          </w:tcPr>
          <w:p w14:paraId="6683543D" w14:textId="0EFDA6FE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17 424,00</w:t>
            </w:r>
          </w:p>
        </w:tc>
      </w:tr>
      <w:tr w:rsidR="002E74FE" w14:paraId="78A4D3EF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4E0BF3F" w14:textId="173A76C7" w:rsidR="002E74FE" w:rsidRDefault="002E74FE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Testování provedených úprav v MÚZO</w:t>
            </w:r>
          </w:p>
        </w:tc>
        <w:tc>
          <w:tcPr>
            <w:tcW w:w="2407" w:type="dxa"/>
          </w:tcPr>
          <w:p w14:paraId="4D15C0D5" w14:textId="38EB5EF9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07" w:type="dxa"/>
          </w:tcPr>
          <w:p w14:paraId="56938943" w14:textId="370C0F85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7 200,00</w:t>
            </w:r>
          </w:p>
        </w:tc>
        <w:tc>
          <w:tcPr>
            <w:tcW w:w="2407" w:type="dxa"/>
          </w:tcPr>
          <w:p w14:paraId="7505C007" w14:textId="63956725" w:rsidR="002E74FE" w:rsidRDefault="002E74F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8 712,00</w:t>
            </w:r>
          </w:p>
        </w:tc>
      </w:tr>
      <w:tr w:rsidR="002E74FE" w14:paraId="2FDA8E00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3522123" w14:textId="5E690537" w:rsidR="002E74FE" w:rsidRDefault="00A716EE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Testování datového rozhraní v prostředí SFDI</w:t>
            </w:r>
          </w:p>
        </w:tc>
        <w:tc>
          <w:tcPr>
            <w:tcW w:w="2407" w:type="dxa"/>
          </w:tcPr>
          <w:p w14:paraId="00CDF4F7" w14:textId="7DFA0357" w:rsidR="002E74FE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7" w:type="dxa"/>
          </w:tcPr>
          <w:p w14:paraId="783B5284" w14:textId="3317C7D0" w:rsidR="002E74FE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10 800,00</w:t>
            </w:r>
          </w:p>
        </w:tc>
        <w:tc>
          <w:tcPr>
            <w:tcW w:w="2407" w:type="dxa"/>
          </w:tcPr>
          <w:p w14:paraId="16D977ED" w14:textId="24CA1D8C" w:rsidR="002E74FE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13 068,00</w:t>
            </w:r>
          </w:p>
        </w:tc>
      </w:tr>
      <w:tr w:rsidR="002E74FE" w14:paraId="2547634B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A200CE5" w14:textId="1B8A7F2B" w:rsidR="002E74FE" w:rsidRDefault="00A716EE" w:rsidP="009A6DCA">
            <w:pPr>
              <w:pStyle w:val="Bezmezer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Distribuce, implementace</w:t>
            </w:r>
          </w:p>
        </w:tc>
        <w:tc>
          <w:tcPr>
            <w:tcW w:w="2407" w:type="dxa"/>
          </w:tcPr>
          <w:p w14:paraId="7A9B7126" w14:textId="2B3D4C5F" w:rsidR="002E74FE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07" w:type="dxa"/>
          </w:tcPr>
          <w:p w14:paraId="3850B558" w14:textId="0FAA1498" w:rsidR="002E74FE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7 200,00</w:t>
            </w:r>
          </w:p>
        </w:tc>
        <w:tc>
          <w:tcPr>
            <w:tcW w:w="2407" w:type="dxa"/>
          </w:tcPr>
          <w:p w14:paraId="0B49B23C" w14:textId="3BF12AEB" w:rsidR="002E74FE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8 712,00</w:t>
            </w:r>
          </w:p>
        </w:tc>
      </w:tr>
      <w:tr w:rsidR="00E03C83" w14:paraId="77B710BD" w14:textId="77777777" w:rsidTr="00E03C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6229448" w14:textId="23991C95" w:rsidR="00E03C83" w:rsidRPr="007502E4" w:rsidRDefault="007502E4" w:rsidP="009A6DCA">
            <w:pPr>
              <w:pStyle w:val="Bezmezer"/>
              <w:jc w:val="both"/>
              <w:rPr>
                <w:sz w:val="18"/>
                <w:szCs w:val="20"/>
              </w:rPr>
            </w:pPr>
            <w:r w:rsidRPr="007502E4">
              <w:rPr>
                <w:sz w:val="18"/>
                <w:szCs w:val="20"/>
              </w:rPr>
              <w:t>CELKEM</w:t>
            </w:r>
          </w:p>
        </w:tc>
        <w:tc>
          <w:tcPr>
            <w:tcW w:w="2407" w:type="dxa"/>
          </w:tcPr>
          <w:p w14:paraId="379F6FCA" w14:textId="37501092" w:rsidR="00E03C83" w:rsidRPr="007502E4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407" w:type="dxa"/>
          </w:tcPr>
          <w:p w14:paraId="7A9065DB" w14:textId="3BD867C6" w:rsidR="00E03C83" w:rsidRPr="007502E4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80 400,00</w:t>
            </w:r>
          </w:p>
        </w:tc>
        <w:tc>
          <w:tcPr>
            <w:tcW w:w="2407" w:type="dxa"/>
          </w:tcPr>
          <w:p w14:paraId="10A07BB9" w14:textId="0DD951AC" w:rsidR="00E03C83" w:rsidRPr="007502E4" w:rsidRDefault="00A716EE" w:rsidP="007502E4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97 284,00</w:t>
            </w:r>
          </w:p>
        </w:tc>
      </w:tr>
    </w:tbl>
    <w:p w14:paraId="4202D674" w14:textId="77777777" w:rsidR="00E03C83" w:rsidRDefault="00E03C83" w:rsidP="009A6DCA">
      <w:pPr>
        <w:pStyle w:val="Bezmezer"/>
        <w:jc w:val="both"/>
      </w:pPr>
    </w:p>
    <w:p w14:paraId="7FEE8062" w14:textId="7BC02D67" w:rsidR="00E03C83" w:rsidRDefault="00E03C83" w:rsidP="009A6DCA">
      <w:pPr>
        <w:pStyle w:val="Bezmezer"/>
        <w:jc w:val="both"/>
      </w:pPr>
    </w:p>
    <w:p w14:paraId="169AC7B9" w14:textId="0AA69A3D" w:rsidR="00E03C83" w:rsidRDefault="007502E4" w:rsidP="009A6DCA">
      <w:pPr>
        <w:pStyle w:val="Bezmezer"/>
        <w:jc w:val="both"/>
      </w:pPr>
      <w:r w:rsidRPr="007502E4">
        <w:t>Termín realizace</w:t>
      </w:r>
      <w:r w:rsidR="00A716EE">
        <w:t>: 30 praconích dnů po obdržení objednávky SFDI.</w:t>
      </w:r>
    </w:p>
    <w:p w14:paraId="79D05DE5" w14:textId="16F313D6" w:rsidR="00E03C83" w:rsidRDefault="00E03C83" w:rsidP="009A6DCA">
      <w:pPr>
        <w:pStyle w:val="Bezmezer"/>
        <w:jc w:val="both"/>
      </w:pPr>
    </w:p>
    <w:p w14:paraId="4954B10A" w14:textId="77777777" w:rsidR="00A716EE" w:rsidRDefault="00A716EE" w:rsidP="00A716EE">
      <w:pPr>
        <w:pStyle w:val="Zkladn"/>
      </w:pPr>
      <w:r w:rsidRPr="00197167">
        <w:lastRenderedPageBreak/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64CBF54" w14:textId="68A2F3F1" w:rsidR="00A716EE" w:rsidRDefault="00A716EE" w:rsidP="009A6DCA">
      <w:pPr>
        <w:pStyle w:val="Bezmezer"/>
        <w:jc w:val="both"/>
      </w:pPr>
    </w:p>
    <w:p w14:paraId="4E754DE6" w14:textId="5D18A3F2" w:rsidR="00A716EE" w:rsidRDefault="00A716EE" w:rsidP="009A6DCA">
      <w:pPr>
        <w:pStyle w:val="Bezmezer"/>
        <w:jc w:val="both"/>
      </w:pPr>
      <w:r>
        <w:t>S pozdravem</w:t>
      </w:r>
    </w:p>
    <w:p w14:paraId="5A8C495B" w14:textId="52E70891" w:rsidR="00E03C83" w:rsidRDefault="00E03C83" w:rsidP="009A6DCA">
      <w:pPr>
        <w:pStyle w:val="Bezmezer"/>
        <w:jc w:val="both"/>
      </w:pPr>
    </w:p>
    <w:p w14:paraId="7C2996F2" w14:textId="509A7F05" w:rsidR="007502E4" w:rsidRPr="007502E4" w:rsidRDefault="007502E4" w:rsidP="007502E4">
      <w:pPr>
        <w:pStyle w:val="MDSR"/>
        <w:spacing w:before="0"/>
        <w:ind w:firstLine="0"/>
        <w:rPr>
          <w:rFonts w:asciiTheme="minorHAnsi" w:eastAsiaTheme="minorHAnsi" w:hAnsiTheme="minorHAnsi" w:cstheme="minorBidi"/>
          <w:b/>
          <w:bCs/>
          <w:noProof/>
          <w:sz w:val="20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502E4">
        <w:rPr>
          <w:rFonts w:asciiTheme="minorHAnsi" w:eastAsiaTheme="minorHAnsi" w:hAnsiTheme="minorHAnsi" w:cstheme="minorBidi"/>
          <w:b/>
          <w:bCs/>
          <w:noProof/>
          <w:sz w:val="20"/>
          <w:szCs w:val="22"/>
        </w:rPr>
        <w:t xml:space="preserve">Ing. </w:t>
      </w:r>
      <w:r w:rsidR="00A716EE">
        <w:rPr>
          <w:rFonts w:asciiTheme="minorHAnsi" w:eastAsiaTheme="minorHAnsi" w:hAnsiTheme="minorHAnsi" w:cstheme="minorBidi"/>
          <w:b/>
          <w:bCs/>
          <w:noProof/>
          <w:sz w:val="20"/>
          <w:szCs w:val="22"/>
        </w:rPr>
        <w:t>Hořelica Zbyněk</w:t>
      </w:r>
    </w:p>
    <w:p w14:paraId="14EF566F" w14:textId="5F683E5F" w:rsidR="00C71EAC" w:rsidRDefault="007502E4" w:rsidP="007502E4">
      <w:pPr>
        <w:pStyle w:val="Zkladn"/>
      </w:pPr>
      <w:r w:rsidRPr="007502E4">
        <w:tab/>
      </w:r>
      <w:r w:rsidRPr="007502E4">
        <w:tab/>
      </w:r>
      <w:r w:rsidRPr="007502E4">
        <w:tab/>
      </w:r>
      <w:r w:rsidRPr="007502E4">
        <w:tab/>
      </w:r>
      <w:r w:rsidRPr="007502E4">
        <w:tab/>
      </w:r>
      <w:r w:rsidRPr="007502E4">
        <w:tab/>
        <w:t xml:space="preserve">        </w:t>
      </w:r>
      <w:r w:rsidR="00A716EE">
        <w:t xml:space="preserve">                  </w:t>
      </w:r>
      <w:r w:rsidRPr="007502E4">
        <w:t xml:space="preserve">ředitelka </w:t>
      </w:r>
      <w:r w:rsidR="00A716EE">
        <w:t>SFDI</w:t>
      </w:r>
    </w:p>
    <w:p w14:paraId="297C9356" w14:textId="77777777" w:rsidR="00F505E1" w:rsidRDefault="00F505E1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4D24AB39" w14:textId="393B0D5E" w:rsidR="00C2639B" w:rsidRDefault="007502E4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>
        <w:rPr>
          <w:b/>
          <w:bCs/>
        </w:rPr>
        <w:t>D</w:t>
      </w:r>
      <w:r w:rsidR="00C2639B" w:rsidRPr="00F34078">
        <w:rPr>
          <w:b/>
          <w:bCs/>
        </w:rPr>
        <w:t>odavatel</w:t>
      </w:r>
    </w:p>
    <w:p w14:paraId="12C995AF" w14:textId="2DF5136A" w:rsidR="00C2639B" w:rsidRDefault="00C2639B" w:rsidP="00F505E1">
      <w:pPr>
        <w:jc w:val="both"/>
      </w:pPr>
      <w:r>
        <w:t>Název:</w:t>
      </w:r>
      <w:r w:rsidR="007502E4">
        <w:t xml:space="preserve"> </w:t>
      </w:r>
      <w:r w:rsidR="00F505E1">
        <w:tab/>
      </w:r>
      <w:r w:rsidR="00F505E1" w:rsidRPr="00F505E1">
        <w:rPr>
          <w:sz w:val="20"/>
        </w:rPr>
        <w:t>MÚZO Praha s.r.o.</w:t>
      </w:r>
    </w:p>
    <w:p w14:paraId="509A55B1" w14:textId="6E9ED51C" w:rsidR="00F505E1" w:rsidRDefault="00C2639B" w:rsidP="00F505E1">
      <w:pPr>
        <w:jc w:val="both"/>
        <w:rPr>
          <w:sz w:val="22"/>
        </w:rPr>
      </w:pPr>
      <w:r>
        <w:t>Adresa:</w:t>
      </w:r>
      <w:r w:rsidR="00F505E1">
        <w:t xml:space="preserve"> </w:t>
      </w:r>
      <w:r w:rsidR="00F505E1" w:rsidRPr="00F505E1">
        <w:rPr>
          <w:sz w:val="20"/>
        </w:rPr>
        <w:t>Politických vězňů 15, 110 00 Praha 1</w:t>
      </w:r>
    </w:p>
    <w:p w14:paraId="4957C5F5" w14:textId="77777777" w:rsidR="00F505E1" w:rsidRDefault="00F505E1" w:rsidP="00F505E1">
      <w:pPr>
        <w:jc w:val="both"/>
        <w:rPr>
          <w:sz w:val="20"/>
        </w:rPr>
      </w:pPr>
      <w:r>
        <w:rPr>
          <w:sz w:val="20"/>
        </w:rPr>
        <w:t xml:space="preserve">IČO: </w:t>
      </w:r>
      <w:r>
        <w:rPr>
          <w:sz w:val="20"/>
        </w:rPr>
        <w:tab/>
        <w:t>49622897</w:t>
      </w:r>
    </w:p>
    <w:p w14:paraId="47523121" w14:textId="77777777" w:rsidR="00F505E1" w:rsidRDefault="00F505E1" w:rsidP="00F505E1">
      <w:pPr>
        <w:jc w:val="both"/>
        <w:rPr>
          <w:sz w:val="20"/>
        </w:rPr>
      </w:pPr>
      <w:r>
        <w:rPr>
          <w:sz w:val="20"/>
        </w:rPr>
        <w:t xml:space="preserve">DIČ: </w:t>
      </w:r>
      <w:r>
        <w:rPr>
          <w:sz w:val="20"/>
        </w:rPr>
        <w:tab/>
        <w:t>CZ49622897</w:t>
      </w:r>
    </w:p>
    <w:p w14:paraId="4B461747" w14:textId="49C8E02C" w:rsidR="00C2639B" w:rsidRDefault="00F505E1" w:rsidP="00F505E1">
      <w:pPr>
        <w:jc w:val="both"/>
        <w:rPr>
          <w:sz w:val="20"/>
        </w:rPr>
      </w:pPr>
      <w:r>
        <w:rPr>
          <w:sz w:val="20"/>
        </w:rPr>
        <w:t xml:space="preserve">číslo bankovního účtu: </w:t>
      </w:r>
      <w:r w:rsidR="00C60906">
        <w:rPr>
          <w:sz w:val="20"/>
        </w:rPr>
        <w:t>XXXXX</w:t>
      </w:r>
    </w:p>
    <w:p w14:paraId="1AE50E15" w14:textId="605A0D26" w:rsidR="00A716EE" w:rsidRDefault="00A716EE" w:rsidP="00F505E1">
      <w:pPr>
        <w:jc w:val="both"/>
        <w:rPr>
          <w:sz w:val="20"/>
        </w:rPr>
      </w:pPr>
    </w:p>
    <w:p w14:paraId="79B75C9E" w14:textId="0A69163C" w:rsidR="00A716EE" w:rsidRDefault="00A716EE" w:rsidP="00F505E1">
      <w:pPr>
        <w:jc w:val="both"/>
        <w:rPr>
          <w:sz w:val="20"/>
        </w:rPr>
      </w:pPr>
    </w:p>
    <w:p w14:paraId="7C86A095" w14:textId="53CB7B73" w:rsidR="00A716EE" w:rsidRDefault="00A716EE" w:rsidP="00F505E1">
      <w:pPr>
        <w:jc w:val="both"/>
        <w:rPr>
          <w:sz w:val="20"/>
        </w:rPr>
      </w:pPr>
    </w:p>
    <w:p w14:paraId="404BC66A" w14:textId="3607AFF8" w:rsidR="00A716EE" w:rsidRDefault="00A716EE" w:rsidP="00F505E1">
      <w:pPr>
        <w:jc w:val="both"/>
        <w:rPr>
          <w:sz w:val="20"/>
        </w:rPr>
      </w:pPr>
    </w:p>
    <w:p w14:paraId="5FF6804E" w14:textId="0EA5078E" w:rsidR="00A716EE" w:rsidRDefault="00A716EE" w:rsidP="00F505E1">
      <w:pPr>
        <w:jc w:val="both"/>
        <w:rPr>
          <w:sz w:val="20"/>
        </w:rPr>
      </w:pPr>
    </w:p>
    <w:p w14:paraId="6C1F968B" w14:textId="12DF4909" w:rsidR="00A716EE" w:rsidRDefault="00A716EE" w:rsidP="00F505E1">
      <w:pPr>
        <w:jc w:val="both"/>
        <w:rPr>
          <w:sz w:val="20"/>
        </w:rPr>
      </w:pPr>
    </w:p>
    <w:p w14:paraId="1B019F89" w14:textId="28520644" w:rsidR="00A716EE" w:rsidRDefault="00A716EE" w:rsidP="00F505E1">
      <w:pPr>
        <w:jc w:val="both"/>
        <w:rPr>
          <w:sz w:val="20"/>
        </w:rPr>
      </w:pPr>
    </w:p>
    <w:p w14:paraId="6DC71AB8" w14:textId="0A58F1A5" w:rsidR="00A716EE" w:rsidRDefault="00A716EE" w:rsidP="00F505E1">
      <w:pPr>
        <w:jc w:val="both"/>
        <w:rPr>
          <w:sz w:val="20"/>
        </w:rPr>
      </w:pPr>
    </w:p>
    <w:p w14:paraId="113AF088" w14:textId="1D2A3D9E" w:rsidR="00A716EE" w:rsidRDefault="00A716EE" w:rsidP="00F505E1">
      <w:pPr>
        <w:jc w:val="both"/>
        <w:rPr>
          <w:sz w:val="20"/>
        </w:rPr>
      </w:pPr>
    </w:p>
    <w:p w14:paraId="788A9051" w14:textId="76CF5CEC" w:rsidR="00A716EE" w:rsidRDefault="00A716EE" w:rsidP="00F505E1">
      <w:pPr>
        <w:jc w:val="both"/>
        <w:rPr>
          <w:sz w:val="20"/>
        </w:rPr>
      </w:pPr>
    </w:p>
    <w:p w14:paraId="0C2CC059" w14:textId="2BDBDE7D" w:rsidR="00A716EE" w:rsidRDefault="00A716EE" w:rsidP="00F505E1">
      <w:pPr>
        <w:jc w:val="both"/>
        <w:rPr>
          <w:sz w:val="20"/>
        </w:rPr>
      </w:pPr>
    </w:p>
    <w:p w14:paraId="2CF3382E" w14:textId="09BEFD3A" w:rsidR="00A716EE" w:rsidRDefault="00A716EE" w:rsidP="00F505E1">
      <w:pPr>
        <w:jc w:val="both"/>
        <w:rPr>
          <w:sz w:val="20"/>
        </w:rPr>
      </w:pPr>
    </w:p>
    <w:p w14:paraId="7F055C9A" w14:textId="0BBE8B8A" w:rsidR="00A716EE" w:rsidRDefault="00A716EE" w:rsidP="00F505E1">
      <w:pPr>
        <w:jc w:val="both"/>
        <w:rPr>
          <w:sz w:val="20"/>
        </w:rPr>
      </w:pPr>
    </w:p>
    <w:p w14:paraId="27FBEFE5" w14:textId="072EF7F7" w:rsidR="00A716EE" w:rsidRDefault="00A716EE" w:rsidP="00F505E1">
      <w:pPr>
        <w:jc w:val="both"/>
        <w:rPr>
          <w:sz w:val="20"/>
        </w:rPr>
      </w:pPr>
    </w:p>
    <w:p w14:paraId="2FEB750E" w14:textId="76F66802" w:rsidR="00A716EE" w:rsidRDefault="00A716EE" w:rsidP="00F505E1">
      <w:pPr>
        <w:jc w:val="both"/>
        <w:rPr>
          <w:sz w:val="20"/>
        </w:rPr>
      </w:pPr>
    </w:p>
    <w:p w14:paraId="66011155" w14:textId="5202C66A" w:rsidR="00A716EE" w:rsidRDefault="00A716EE" w:rsidP="00F505E1">
      <w:pPr>
        <w:jc w:val="both"/>
        <w:rPr>
          <w:sz w:val="20"/>
        </w:rPr>
      </w:pPr>
    </w:p>
    <w:p w14:paraId="4F82B6DC" w14:textId="64ADF468" w:rsidR="00A716EE" w:rsidRDefault="00A716EE" w:rsidP="00F505E1">
      <w:pPr>
        <w:jc w:val="both"/>
        <w:rPr>
          <w:sz w:val="20"/>
        </w:rPr>
      </w:pPr>
    </w:p>
    <w:p w14:paraId="3D33AD47" w14:textId="77777777" w:rsidR="00A716EE" w:rsidRPr="00D81059" w:rsidRDefault="00A716EE" w:rsidP="00A716EE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28B44E1" w14:textId="731B60F2" w:rsidR="00A716EE" w:rsidRDefault="00A716EE" w:rsidP="00A716EE">
      <w:pPr>
        <w:pStyle w:val="Zkladn"/>
      </w:pPr>
      <w:r>
        <w:t xml:space="preserve">Tímto potvrzuji přijetí objednávky CEO </w:t>
      </w:r>
      <w:r w:rsidR="00ED611D">
        <w:t>118/2022</w:t>
      </w:r>
      <w:r>
        <w:t xml:space="preserve"> a akceptuji tak veškerá její ustanovení.</w:t>
      </w:r>
    </w:p>
    <w:p w14:paraId="33DE152D" w14:textId="77777777" w:rsidR="00A716EE" w:rsidRDefault="00A716EE" w:rsidP="00A716EE">
      <w:pPr>
        <w:pStyle w:val="Zkladn"/>
        <w:spacing w:after="0"/>
      </w:pPr>
    </w:p>
    <w:p w14:paraId="69DF23FB" w14:textId="77777777" w:rsidR="00A716EE" w:rsidRPr="00D81059" w:rsidRDefault="00A716EE" w:rsidP="00A716E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307453B6" w14:textId="77777777" w:rsidR="00A716EE" w:rsidRDefault="00A716EE" w:rsidP="00A716EE">
      <w:pPr>
        <w:pStyle w:val="Zkladn"/>
        <w:spacing w:after="0"/>
      </w:pPr>
    </w:p>
    <w:p w14:paraId="79BC4CCC" w14:textId="77777777" w:rsidR="00A716EE" w:rsidRDefault="00A716EE" w:rsidP="00A716EE">
      <w:pPr>
        <w:pStyle w:val="Zkladn"/>
        <w:spacing w:after="0"/>
      </w:pPr>
      <w:r>
        <w:t>Jméno a příjmení (hůlkově):</w:t>
      </w:r>
    </w:p>
    <w:p w14:paraId="47DB2C97" w14:textId="77777777" w:rsidR="00A716EE" w:rsidRDefault="00A716EE" w:rsidP="00A716EE">
      <w:pPr>
        <w:pStyle w:val="Zkladn"/>
        <w:spacing w:after="0"/>
      </w:pPr>
    </w:p>
    <w:p w14:paraId="3E4A67B6" w14:textId="77777777" w:rsidR="00A716EE" w:rsidRDefault="00A716EE" w:rsidP="00A716EE">
      <w:pPr>
        <w:pStyle w:val="Zkladn"/>
        <w:spacing w:after="0"/>
      </w:pPr>
      <w:r>
        <w:t>Datum:</w:t>
      </w:r>
    </w:p>
    <w:p w14:paraId="47797633" w14:textId="77777777" w:rsidR="00A716EE" w:rsidRDefault="00A716EE" w:rsidP="00A716EE">
      <w:pPr>
        <w:pStyle w:val="Zkladn"/>
        <w:spacing w:after="0"/>
      </w:pPr>
    </w:p>
    <w:p w14:paraId="19B86E80" w14:textId="77777777" w:rsidR="00A716EE" w:rsidRDefault="00A716EE" w:rsidP="00A716EE">
      <w:pPr>
        <w:pStyle w:val="Zkladn"/>
        <w:spacing w:after="0"/>
      </w:pPr>
      <w:r>
        <w:t>Podpis:</w:t>
      </w:r>
    </w:p>
    <w:p w14:paraId="0086157F" w14:textId="32F36934" w:rsidR="00A716EE" w:rsidRDefault="00A716EE" w:rsidP="00F505E1">
      <w:pPr>
        <w:jc w:val="both"/>
        <w:rPr>
          <w:sz w:val="20"/>
        </w:rPr>
      </w:pPr>
    </w:p>
    <w:p w14:paraId="3F17AEFB" w14:textId="0AA0B648" w:rsidR="00A716EE" w:rsidRDefault="00A716EE" w:rsidP="00F505E1">
      <w:pPr>
        <w:jc w:val="both"/>
        <w:rPr>
          <w:sz w:val="20"/>
        </w:rPr>
      </w:pPr>
    </w:p>
    <w:p w14:paraId="527D90EB" w14:textId="362D5A05" w:rsidR="00A716EE" w:rsidRDefault="00A716EE" w:rsidP="00F505E1">
      <w:pPr>
        <w:jc w:val="both"/>
        <w:rPr>
          <w:sz w:val="20"/>
        </w:rPr>
      </w:pPr>
    </w:p>
    <w:p w14:paraId="04E332B5" w14:textId="1B1D08C5" w:rsidR="00A716EE" w:rsidRDefault="00A716EE" w:rsidP="00F505E1">
      <w:pPr>
        <w:jc w:val="both"/>
        <w:rPr>
          <w:sz w:val="20"/>
        </w:rPr>
      </w:pPr>
    </w:p>
    <w:p w14:paraId="43E63E30" w14:textId="72ECA25B" w:rsidR="00A716EE" w:rsidRDefault="00A716EE" w:rsidP="00F505E1">
      <w:pPr>
        <w:jc w:val="both"/>
        <w:rPr>
          <w:sz w:val="20"/>
        </w:rPr>
      </w:pPr>
    </w:p>
    <w:p w14:paraId="7B1D84FA" w14:textId="77777777" w:rsidR="00A716EE" w:rsidRDefault="00A716EE" w:rsidP="00F505E1">
      <w:pPr>
        <w:jc w:val="both"/>
      </w:pPr>
    </w:p>
    <w:sectPr w:rsidR="00A716EE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BDD2" w14:textId="77777777" w:rsidR="00CC236D" w:rsidRDefault="00CC236D" w:rsidP="009B4613">
      <w:r>
        <w:separator/>
      </w:r>
    </w:p>
  </w:endnote>
  <w:endnote w:type="continuationSeparator" w:id="0">
    <w:p w14:paraId="70DC2FD0" w14:textId="77777777" w:rsidR="00CC236D" w:rsidRDefault="00CC236D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7777777" w:rsidR="006315CB" w:rsidRPr="00940935" w:rsidRDefault="006315CB" w:rsidP="009B4613">
    <w:pPr>
      <w:pStyle w:val="Zpat"/>
    </w:pPr>
    <w:r w:rsidRPr="00940935">
      <w:t>Státní fond dopravní infrastruktury, Sokolovská 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77777777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>Státní fond dopravní infrastruktury, Sokolovská 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48B7" w14:textId="77777777" w:rsidR="00CC236D" w:rsidRDefault="00CC236D" w:rsidP="009B4613">
      <w:r>
        <w:separator/>
      </w:r>
    </w:p>
  </w:footnote>
  <w:footnote w:type="continuationSeparator" w:id="0">
    <w:p w14:paraId="76858ABC" w14:textId="77777777" w:rsidR="00CC236D" w:rsidRDefault="00CC236D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7133335">
    <w:abstractNumId w:val="0"/>
  </w:num>
  <w:num w:numId="2" w16cid:durableId="78724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01A4"/>
    <w:rsid w:val="0001333B"/>
    <w:rsid w:val="00014383"/>
    <w:rsid w:val="00094B17"/>
    <w:rsid w:val="000A3D0E"/>
    <w:rsid w:val="000D0D6C"/>
    <w:rsid w:val="00104679"/>
    <w:rsid w:val="00105A4C"/>
    <w:rsid w:val="001062F2"/>
    <w:rsid w:val="00113936"/>
    <w:rsid w:val="001145EE"/>
    <w:rsid w:val="00135F31"/>
    <w:rsid w:val="00161BEF"/>
    <w:rsid w:val="001D394C"/>
    <w:rsid w:val="00214D46"/>
    <w:rsid w:val="00236941"/>
    <w:rsid w:val="00252B02"/>
    <w:rsid w:val="00252B81"/>
    <w:rsid w:val="0027385E"/>
    <w:rsid w:val="00282963"/>
    <w:rsid w:val="002A39F2"/>
    <w:rsid w:val="002B7E83"/>
    <w:rsid w:val="002E2CE0"/>
    <w:rsid w:val="002E74FE"/>
    <w:rsid w:val="00347603"/>
    <w:rsid w:val="00384A5F"/>
    <w:rsid w:val="003A5538"/>
    <w:rsid w:val="003B3E9E"/>
    <w:rsid w:val="003C0326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50F89"/>
    <w:rsid w:val="00551086"/>
    <w:rsid w:val="00565C3F"/>
    <w:rsid w:val="00584AE7"/>
    <w:rsid w:val="005F78BF"/>
    <w:rsid w:val="006315CB"/>
    <w:rsid w:val="006519E0"/>
    <w:rsid w:val="006644B6"/>
    <w:rsid w:val="006917BB"/>
    <w:rsid w:val="006A4690"/>
    <w:rsid w:val="006E2635"/>
    <w:rsid w:val="006E2A66"/>
    <w:rsid w:val="00717D04"/>
    <w:rsid w:val="00724307"/>
    <w:rsid w:val="007279F7"/>
    <w:rsid w:val="0073690C"/>
    <w:rsid w:val="007502E4"/>
    <w:rsid w:val="00765AA8"/>
    <w:rsid w:val="007728DE"/>
    <w:rsid w:val="00781A66"/>
    <w:rsid w:val="007B6127"/>
    <w:rsid w:val="007B6EDB"/>
    <w:rsid w:val="00803A83"/>
    <w:rsid w:val="00817545"/>
    <w:rsid w:val="008240CE"/>
    <w:rsid w:val="00842FF8"/>
    <w:rsid w:val="00845EC6"/>
    <w:rsid w:val="00852F01"/>
    <w:rsid w:val="00873171"/>
    <w:rsid w:val="00891AA4"/>
    <w:rsid w:val="008C4EB6"/>
    <w:rsid w:val="008D6D3F"/>
    <w:rsid w:val="008F23A2"/>
    <w:rsid w:val="00905DB9"/>
    <w:rsid w:val="00922FB8"/>
    <w:rsid w:val="00923D5A"/>
    <w:rsid w:val="00940935"/>
    <w:rsid w:val="00946DF4"/>
    <w:rsid w:val="00987059"/>
    <w:rsid w:val="00996B31"/>
    <w:rsid w:val="009A6DCA"/>
    <w:rsid w:val="009B4613"/>
    <w:rsid w:val="009D2668"/>
    <w:rsid w:val="00A15FA9"/>
    <w:rsid w:val="00A226F1"/>
    <w:rsid w:val="00A67856"/>
    <w:rsid w:val="00A716EE"/>
    <w:rsid w:val="00A7359C"/>
    <w:rsid w:val="00A86932"/>
    <w:rsid w:val="00AD5750"/>
    <w:rsid w:val="00AF570A"/>
    <w:rsid w:val="00B15F0C"/>
    <w:rsid w:val="00B16E7D"/>
    <w:rsid w:val="00B234E5"/>
    <w:rsid w:val="00B24B5B"/>
    <w:rsid w:val="00B504A5"/>
    <w:rsid w:val="00B57F98"/>
    <w:rsid w:val="00B77615"/>
    <w:rsid w:val="00B9729C"/>
    <w:rsid w:val="00BA636B"/>
    <w:rsid w:val="00BB1A58"/>
    <w:rsid w:val="00BC48AA"/>
    <w:rsid w:val="00BF10C0"/>
    <w:rsid w:val="00C237B1"/>
    <w:rsid w:val="00C2639B"/>
    <w:rsid w:val="00C27DC1"/>
    <w:rsid w:val="00C43880"/>
    <w:rsid w:val="00C60906"/>
    <w:rsid w:val="00C66AFC"/>
    <w:rsid w:val="00C71EAC"/>
    <w:rsid w:val="00C85A5B"/>
    <w:rsid w:val="00C94A94"/>
    <w:rsid w:val="00CB008F"/>
    <w:rsid w:val="00CB62FD"/>
    <w:rsid w:val="00CC236D"/>
    <w:rsid w:val="00D16C96"/>
    <w:rsid w:val="00D21BEF"/>
    <w:rsid w:val="00D4524D"/>
    <w:rsid w:val="00D5190F"/>
    <w:rsid w:val="00D71FBB"/>
    <w:rsid w:val="00D97E71"/>
    <w:rsid w:val="00DA69A1"/>
    <w:rsid w:val="00DC2F8F"/>
    <w:rsid w:val="00DD274F"/>
    <w:rsid w:val="00DE4A66"/>
    <w:rsid w:val="00DF78B4"/>
    <w:rsid w:val="00E03C83"/>
    <w:rsid w:val="00E17D36"/>
    <w:rsid w:val="00E71EFA"/>
    <w:rsid w:val="00EB70E4"/>
    <w:rsid w:val="00EC661B"/>
    <w:rsid w:val="00ED611D"/>
    <w:rsid w:val="00F23BFF"/>
    <w:rsid w:val="00F505E1"/>
    <w:rsid w:val="00F7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rsid w:val="007502E4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2022-06-01T07:53:00Z</dcterms:created>
  <dcterms:modified xsi:type="dcterms:W3CDTF">2022-06-01T07:54:00Z</dcterms:modified>
</cp:coreProperties>
</file>