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74C44" w14:textId="77777777" w:rsidR="00E8465A" w:rsidRPr="00D13584" w:rsidRDefault="009334B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D13584">
        <w:rPr>
          <w:rFonts w:ascii="Tahoma" w:hAnsi="Tahoma" w:cs="Tahoma"/>
          <w:b/>
          <w:sz w:val="18"/>
          <w:szCs w:val="18"/>
        </w:rPr>
        <w:t>K</w:t>
      </w:r>
      <w:r w:rsidR="00E8465A" w:rsidRPr="00D13584">
        <w:rPr>
          <w:rFonts w:ascii="Tahoma" w:hAnsi="Tahoma" w:cs="Tahoma"/>
          <w:b/>
          <w:sz w:val="18"/>
          <w:szCs w:val="18"/>
        </w:rPr>
        <w:t>upní smlouva</w:t>
      </w:r>
      <w:r w:rsidRPr="00D13584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0A559157" w14:textId="77777777" w:rsidR="0006748F" w:rsidRPr="00D13584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FB578C5" w14:textId="77777777" w:rsidR="009D3E4C" w:rsidRPr="00D13584" w:rsidRDefault="009D3E4C" w:rsidP="009D3E4C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D13584">
        <w:rPr>
          <w:rFonts w:ascii="Tahoma" w:hAnsi="Tahoma" w:cs="Tahoma"/>
          <w:b/>
          <w:sz w:val="16"/>
          <w:szCs w:val="16"/>
        </w:rPr>
        <w:t>ENPRAG, s.r.o.</w:t>
      </w:r>
      <w:r w:rsidRPr="00D13584">
        <w:rPr>
          <w:rFonts w:ascii="Tahoma" w:hAnsi="Tahoma" w:cs="Tahoma"/>
          <w:b/>
          <w:sz w:val="16"/>
          <w:szCs w:val="16"/>
        </w:rPr>
        <w:tab/>
      </w:r>
      <w:r w:rsidRPr="00D13584">
        <w:rPr>
          <w:rFonts w:ascii="Tahoma" w:hAnsi="Tahoma" w:cs="Tahoma"/>
          <w:sz w:val="16"/>
          <w:szCs w:val="16"/>
        </w:rPr>
        <w:tab/>
      </w:r>
      <w:r w:rsidRPr="00D13584">
        <w:rPr>
          <w:rFonts w:ascii="Tahoma" w:hAnsi="Tahoma" w:cs="Tahoma"/>
          <w:sz w:val="16"/>
          <w:szCs w:val="16"/>
        </w:rPr>
        <w:tab/>
      </w:r>
    </w:p>
    <w:p w14:paraId="3FE6DFF4" w14:textId="77777777" w:rsidR="009D3E4C" w:rsidRPr="00D13584" w:rsidRDefault="009D3E4C" w:rsidP="009D3E4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zapsána:</w:t>
      </w:r>
      <w:r w:rsidR="005F2D35" w:rsidRPr="00D13584">
        <w:rPr>
          <w:rFonts w:ascii="Tahoma" w:hAnsi="Tahoma" w:cs="Tahoma"/>
          <w:sz w:val="16"/>
          <w:szCs w:val="16"/>
        </w:rPr>
        <w:tab/>
      </w:r>
      <w:r w:rsidRPr="00D13584">
        <w:rPr>
          <w:rFonts w:ascii="Tahoma" w:hAnsi="Tahoma" w:cs="Tahoma"/>
          <w:sz w:val="16"/>
          <w:szCs w:val="16"/>
        </w:rPr>
        <w:t>dne 5.květ</w:t>
      </w:r>
      <w:r w:rsidR="001B5867" w:rsidRPr="00D13584">
        <w:rPr>
          <w:rFonts w:ascii="Tahoma" w:hAnsi="Tahoma" w:cs="Tahoma"/>
          <w:sz w:val="16"/>
          <w:szCs w:val="16"/>
        </w:rPr>
        <w:t>n</w:t>
      </w:r>
      <w:r w:rsidRPr="00D13584">
        <w:rPr>
          <w:rFonts w:ascii="Tahoma" w:hAnsi="Tahoma" w:cs="Tahoma"/>
          <w:sz w:val="16"/>
          <w:szCs w:val="16"/>
        </w:rPr>
        <w:t>a 1995 v obchodním rejstříku vedeném Městským soudem v Praze, oddíl C, vložka 40956</w:t>
      </w:r>
    </w:p>
    <w:p w14:paraId="172A6AEF" w14:textId="6AE381B1" w:rsidR="009D3E4C" w:rsidRPr="00D13584" w:rsidRDefault="009D3E4C" w:rsidP="009D3E4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se sídlem:</w:t>
      </w:r>
      <w:r w:rsidRPr="00D13584">
        <w:rPr>
          <w:rFonts w:ascii="Tahoma" w:hAnsi="Tahoma" w:cs="Tahoma"/>
          <w:sz w:val="16"/>
          <w:szCs w:val="16"/>
        </w:rPr>
        <w:tab/>
        <w:t>K Holyni 833/42, 154 00 Praha 5</w:t>
      </w:r>
    </w:p>
    <w:p w14:paraId="51551DC0" w14:textId="5B15B605" w:rsidR="009D3E4C" w:rsidRPr="00D13584" w:rsidRDefault="009D3E4C" w:rsidP="009D3E4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IČ: 62743741</w:t>
      </w:r>
      <w:r w:rsidRPr="00D13584">
        <w:rPr>
          <w:rFonts w:ascii="Tahoma" w:hAnsi="Tahoma" w:cs="Tahoma"/>
          <w:sz w:val="16"/>
          <w:szCs w:val="16"/>
        </w:rPr>
        <w:tab/>
        <w:t>DIČ: CZ62743741</w:t>
      </w:r>
    </w:p>
    <w:p w14:paraId="4963412A" w14:textId="77777777" w:rsidR="009D3E4C" w:rsidRPr="00D13584" w:rsidRDefault="009D3E4C" w:rsidP="009D3E4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zastoupená:</w:t>
      </w:r>
      <w:r w:rsidRPr="00D13584">
        <w:rPr>
          <w:rFonts w:ascii="Tahoma" w:hAnsi="Tahoma" w:cs="Tahoma"/>
          <w:sz w:val="16"/>
          <w:szCs w:val="16"/>
        </w:rPr>
        <w:tab/>
        <w:t>Ladislavem Kroupou, jednatelem</w:t>
      </w:r>
    </w:p>
    <w:p w14:paraId="7FC7D01B" w14:textId="77777777" w:rsidR="009D3E4C" w:rsidRPr="00D13584" w:rsidRDefault="009D3E4C" w:rsidP="009D3E4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bankovní spojení:</w:t>
      </w:r>
      <w:r w:rsidRPr="00D13584">
        <w:rPr>
          <w:rFonts w:ascii="Tahoma" w:hAnsi="Tahoma" w:cs="Tahoma"/>
          <w:sz w:val="16"/>
          <w:szCs w:val="16"/>
        </w:rPr>
        <w:tab/>
        <w:t>ČSOB Praha 1</w:t>
      </w:r>
    </w:p>
    <w:p w14:paraId="2F879292" w14:textId="77777777" w:rsidR="009D3E4C" w:rsidRPr="00D13584" w:rsidRDefault="009D3E4C" w:rsidP="009D3E4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číslo účtu: </w:t>
      </w:r>
      <w:r w:rsidRPr="00D13584">
        <w:rPr>
          <w:rFonts w:ascii="Tahoma" w:hAnsi="Tahoma" w:cs="Tahoma"/>
          <w:sz w:val="16"/>
          <w:szCs w:val="16"/>
        </w:rPr>
        <w:tab/>
        <w:t>600003483/0300</w:t>
      </w:r>
    </w:p>
    <w:p w14:paraId="7F0EC121" w14:textId="77777777" w:rsidR="009D3E4C" w:rsidRPr="00D13584" w:rsidRDefault="009D3E4C" w:rsidP="009D3E4C">
      <w:pPr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jako </w:t>
      </w:r>
      <w:r w:rsidRPr="00D13584">
        <w:rPr>
          <w:rFonts w:ascii="Tahoma" w:hAnsi="Tahoma" w:cs="Tahoma"/>
          <w:b/>
          <w:sz w:val="16"/>
          <w:szCs w:val="16"/>
        </w:rPr>
        <w:t xml:space="preserve">prodávající </w:t>
      </w:r>
      <w:r w:rsidRPr="00D13584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41403E0" w14:textId="77777777" w:rsidR="00477115" w:rsidRPr="00D13584" w:rsidRDefault="00477115" w:rsidP="00646772">
      <w:pPr>
        <w:rPr>
          <w:rFonts w:ascii="Tahoma" w:hAnsi="Tahoma" w:cs="Tahoma"/>
          <w:sz w:val="16"/>
          <w:szCs w:val="16"/>
        </w:rPr>
      </w:pPr>
    </w:p>
    <w:p w14:paraId="3EE59000" w14:textId="77777777" w:rsidR="00E8465A" w:rsidRPr="00D13584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a</w:t>
      </w:r>
    </w:p>
    <w:p w14:paraId="07D231EF" w14:textId="77777777" w:rsidR="00477115" w:rsidRPr="00D13584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25D260D0" w14:textId="77777777" w:rsidR="00E8465A" w:rsidRPr="00D13584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D1358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2D8CDE1" w14:textId="77777777" w:rsidR="00E8465A" w:rsidRPr="00D13584" w:rsidRDefault="00E8465A" w:rsidP="00E8465A">
      <w:pPr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se sídlem</w:t>
      </w:r>
      <w:r w:rsidR="00DD2772" w:rsidRPr="00D13584">
        <w:rPr>
          <w:rFonts w:ascii="Tahoma" w:hAnsi="Tahoma" w:cs="Tahoma"/>
          <w:sz w:val="16"/>
          <w:szCs w:val="16"/>
        </w:rPr>
        <w:t>:</w:t>
      </w:r>
      <w:r w:rsidRPr="00D13584">
        <w:rPr>
          <w:rFonts w:ascii="Tahoma" w:hAnsi="Tahoma" w:cs="Tahoma"/>
          <w:sz w:val="16"/>
          <w:szCs w:val="16"/>
        </w:rPr>
        <w:t xml:space="preserve"> </w:t>
      </w:r>
      <w:r w:rsidR="00DD2772" w:rsidRPr="00D13584">
        <w:rPr>
          <w:rFonts w:ascii="Tahoma" w:hAnsi="Tahoma" w:cs="Tahoma"/>
          <w:sz w:val="16"/>
          <w:szCs w:val="16"/>
        </w:rPr>
        <w:t xml:space="preserve">            </w:t>
      </w:r>
      <w:r w:rsidR="00A752E6" w:rsidRPr="00D13584">
        <w:rPr>
          <w:rFonts w:ascii="Tahoma" w:hAnsi="Tahoma" w:cs="Tahoma"/>
          <w:sz w:val="16"/>
          <w:szCs w:val="16"/>
        </w:rPr>
        <w:tab/>
      </w:r>
      <w:r w:rsidRPr="00D13584">
        <w:rPr>
          <w:rFonts w:ascii="Tahoma" w:hAnsi="Tahoma" w:cs="Tahoma"/>
          <w:sz w:val="16"/>
          <w:szCs w:val="16"/>
        </w:rPr>
        <w:t xml:space="preserve">U Nemocnice </w:t>
      </w:r>
      <w:r w:rsidR="00CC263E" w:rsidRPr="00D13584">
        <w:rPr>
          <w:rFonts w:ascii="Tahoma" w:hAnsi="Tahoma" w:cs="Tahoma"/>
          <w:sz w:val="16"/>
          <w:szCs w:val="16"/>
        </w:rPr>
        <w:t>499/</w:t>
      </w:r>
      <w:r w:rsidRPr="00D13584">
        <w:rPr>
          <w:rFonts w:ascii="Tahoma" w:hAnsi="Tahoma" w:cs="Tahoma"/>
          <w:sz w:val="16"/>
          <w:szCs w:val="16"/>
        </w:rPr>
        <w:t xml:space="preserve">2, 128 08 Praha 2 </w:t>
      </w:r>
    </w:p>
    <w:p w14:paraId="225EDAB3" w14:textId="36E63204" w:rsidR="00E8465A" w:rsidRPr="00D13584" w:rsidRDefault="00E8465A" w:rsidP="00E8465A">
      <w:pPr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IČ: 00064165</w:t>
      </w:r>
      <w:r w:rsidR="00885CE5" w:rsidRPr="00D13584">
        <w:rPr>
          <w:rFonts w:ascii="Tahoma" w:hAnsi="Tahoma" w:cs="Tahoma"/>
          <w:sz w:val="16"/>
          <w:szCs w:val="16"/>
        </w:rPr>
        <w:t xml:space="preserve">      </w:t>
      </w:r>
      <w:r w:rsidR="00A752E6" w:rsidRPr="00D13584">
        <w:rPr>
          <w:rFonts w:ascii="Tahoma" w:hAnsi="Tahoma" w:cs="Tahoma"/>
          <w:sz w:val="16"/>
          <w:szCs w:val="16"/>
        </w:rPr>
        <w:tab/>
      </w:r>
      <w:r w:rsidRPr="00D13584">
        <w:rPr>
          <w:rFonts w:ascii="Tahoma" w:hAnsi="Tahoma" w:cs="Tahoma"/>
          <w:sz w:val="16"/>
          <w:szCs w:val="16"/>
        </w:rPr>
        <w:t>DIČ:</w:t>
      </w:r>
      <w:r w:rsidR="0009067B" w:rsidRPr="00D13584">
        <w:rPr>
          <w:rFonts w:ascii="Tahoma" w:hAnsi="Tahoma" w:cs="Tahoma"/>
          <w:sz w:val="16"/>
          <w:szCs w:val="16"/>
        </w:rPr>
        <w:t xml:space="preserve"> </w:t>
      </w:r>
      <w:r w:rsidRPr="00D13584">
        <w:rPr>
          <w:rFonts w:ascii="Tahoma" w:hAnsi="Tahoma" w:cs="Tahoma"/>
          <w:sz w:val="16"/>
          <w:szCs w:val="16"/>
        </w:rPr>
        <w:t>CZ00064165</w:t>
      </w:r>
    </w:p>
    <w:p w14:paraId="2BF8D414" w14:textId="77777777" w:rsidR="00E8465A" w:rsidRPr="00D13584" w:rsidRDefault="001C5F99" w:rsidP="00E8465A">
      <w:pPr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zastoupená</w:t>
      </w:r>
      <w:r w:rsidR="00E8465A" w:rsidRPr="00D13584">
        <w:rPr>
          <w:rFonts w:ascii="Tahoma" w:hAnsi="Tahoma" w:cs="Tahoma"/>
          <w:sz w:val="16"/>
          <w:szCs w:val="16"/>
        </w:rPr>
        <w:t xml:space="preserve">: </w:t>
      </w:r>
      <w:r w:rsidR="00DD2772" w:rsidRPr="00D13584">
        <w:rPr>
          <w:rFonts w:ascii="Tahoma" w:hAnsi="Tahoma" w:cs="Tahoma"/>
          <w:sz w:val="16"/>
          <w:szCs w:val="16"/>
        </w:rPr>
        <w:t xml:space="preserve">         </w:t>
      </w:r>
      <w:r w:rsidR="00A752E6" w:rsidRPr="00D13584">
        <w:rPr>
          <w:rFonts w:ascii="Tahoma" w:hAnsi="Tahoma" w:cs="Tahoma"/>
          <w:sz w:val="16"/>
          <w:szCs w:val="16"/>
        </w:rPr>
        <w:tab/>
      </w:r>
      <w:r w:rsidR="00760A12" w:rsidRPr="00D13584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D13584">
        <w:rPr>
          <w:rFonts w:ascii="Tahoma" w:hAnsi="Tahoma" w:cs="Tahoma"/>
          <w:sz w:val="16"/>
          <w:szCs w:val="16"/>
        </w:rPr>
        <w:t>, ředitelem</w:t>
      </w:r>
      <w:r w:rsidR="00DA5ED4" w:rsidRPr="00D13584">
        <w:rPr>
          <w:rFonts w:ascii="Tahoma" w:hAnsi="Tahoma" w:cs="Tahoma"/>
          <w:sz w:val="16"/>
          <w:szCs w:val="16"/>
        </w:rPr>
        <w:t xml:space="preserve"> </w:t>
      </w:r>
    </w:p>
    <w:p w14:paraId="03ECCEF2" w14:textId="77777777" w:rsidR="00E8465A" w:rsidRPr="00D13584" w:rsidRDefault="00E8465A" w:rsidP="00E8465A">
      <w:pPr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D13584">
        <w:rPr>
          <w:rFonts w:ascii="Tahoma" w:hAnsi="Tahoma" w:cs="Tahoma"/>
          <w:sz w:val="16"/>
          <w:szCs w:val="16"/>
        </w:rPr>
        <w:t xml:space="preserve"> </w:t>
      </w:r>
      <w:r w:rsidR="00A752E6" w:rsidRPr="00D13584">
        <w:rPr>
          <w:rFonts w:ascii="Tahoma" w:hAnsi="Tahoma" w:cs="Tahoma"/>
          <w:sz w:val="16"/>
          <w:szCs w:val="16"/>
        </w:rPr>
        <w:tab/>
      </w:r>
      <w:r w:rsidR="004541A6" w:rsidRPr="00D13584">
        <w:rPr>
          <w:rFonts w:ascii="Tahoma" w:hAnsi="Tahoma" w:cs="Tahoma"/>
          <w:sz w:val="16"/>
          <w:szCs w:val="16"/>
        </w:rPr>
        <w:t>Česká národní banka</w:t>
      </w:r>
    </w:p>
    <w:p w14:paraId="2ECBDEED" w14:textId="77777777" w:rsidR="00E8465A" w:rsidRPr="00D13584" w:rsidRDefault="00E8465A" w:rsidP="00E8465A">
      <w:pPr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číslo účtu: </w:t>
      </w:r>
      <w:r w:rsidR="000F05EE" w:rsidRPr="00D13584">
        <w:rPr>
          <w:rFonts w:ascii="Tahoma" w:hAnsi="Tahoma" w:cs="Tahoma"/>
          <w:sz w:val="16"/>
          <w:szCs w:val="16"/>
        </w:rPr>
        <w:tab/>
      </w:r>
      <w:r w:rsidR="004541A6" w:rsidRPr="00D13584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5E33E8BC" w14:textId="77777777" w:rsidR="00E8465A" w:rsidRPr="00D13584" w:rsidRDefault="00885CE5" w:rsidP="00E8465A">
      <w:pPr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jako </w:t>
      </w:r>
      <w:r w:rsidRPr="00D13584">
        <w:rPr>
          <w:rFonts w:ascii="Tahoma" w:hAnsi="Tahoma" w:cs="Tahoma"/>
          <w:b/>
          <w:sz w:val="16"/>
          <w:szCs w:val="16"/>
        </w:rPr>
        <w:t xml:space="preserve">kupující </w:t>
      </w:r>
      <w:r w:rsidRPr="00D13584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D13584">
        <w:rPr>
          <w:rFonts w:ascii="Tahoma" w:hAnsi="Tahoma" w:cs="Tahoma"/>
          <w:sz w:val="16"/>
          <w:szCs w:val="16"/>
        </w:rPr>
        <w:t xml:space="preserve">(dále jen </w:t>
      </w:r>
      <w:r w:rsidR="004A3CCC" w:rsidRPr="00D13584">
        <w:rPr>
          <w:rFonts w:ascii="Tahoma" w:hAnsi="Tahoma" w:cs="Tahoma"/>
          <w:sz w:val="16"/>
          <w:szCs w:val="16"/>
        </w:rPr>
        <w:t>„</w:t>
      </w:r>
      <w:r w:rsidR="00E8465A" w:rsidRPr="00D13584">
        <w:rPr>
          <w:rFonts w:ascii="Tahoma" w:hAnsi="Tahoma" w:cs="Tahoma"/>
          <w:sz w:val="16"/>
          <w:szCs w:val="16"/>
        </w:rPr>
        <w:t>kupující</w:t>
      </w:r>
      <w:r w:rsidR="00A76D75" w:rsidRPr="00D13584">
        <w:rPr>
          <w:rFonts w:ascii="Tahoma" w:hAnsi="Tahoma" w:cs="Tahoma"/>
          <w:sz w:val="16"/>
          <w:szCs w:val="16"/>
        </w:rPr>
        <w:t>“</w:t>
      </w:r>
      <w:r w:rsidR="00E8465A" w:rsidRPr="00D13584">
        <w:rPr>
          <w:rFonts w:ascii="Tahoma" w:hAnsi="Tahoma" w:cs="Tahoma"/>
          <w:sz w:val="16"/>
          <w:szCs w:val="16"/>
        </w:rPr>
        <w:t>)</w:t>
      </w:r>
    </w:p>
    <w:p w14:paraId="08746ECF" w14:textId="77777777" w:rsidR="00885CE5" w:rsidRPr="00D13584" w:rsidRDefault="00885CE5" w:rsidP="00E8465A">
      <w:pPr>
        <w:rPr>
          <w:rFonts w:ascii="Tahoma" w:hAnsi="Tahoma" w:cs="Tahoma"/>
          <w:sz w:val="16"/>
          <w:szCs w:val="16"/>
        </w:rPr>
      </w:pPr>
    </w:p>
    <w:p w14:paraId="05B3D617" w14:textId="77777777" w:rsidR="00084FF8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u</w:t>
      </w:r>
      <w:r w:rsidR="00E8465A" w:rsidRPr="00D13584">
        <w:rPr>
          <w:rFonts w:ascii="Tahoma" w:hAnsi="Tahoma" w:cs="Tahoma"/>
          <w:sz w:val="16"/>
          <w:szCs w:val="16"/>
        </w:rPr>
        <w:t>zav</w:t>
      </w:r>
      <w:r w:rsidR="00235AE3" w:rsidRPr="00D13584">
        <w:rPr>
          <w:rFonts w:ascii="Tahoma" w:hAnsi="Tahoma" w:cs="Tahoma"/>
          <w:sz w:val="16"/>
          <w:szCs w:val="16"/>
        </w:rPr>
        <w:t>řeli níže uvedeného dne, měsíce a roku dle ustanovení § 1746 odst. 2 a</w:t>
      </w:r>
      <w:r w:rsidR="00091917" w:rsidRPr="00D13584">
        <w:rPr>
          <w:rFonts w:ascii="Tahoma" w:hAnsi="Tahoma" w:cs="Tahoma"/>
          <w:sz w:val="16"/>
          <w:szCs w:val="16"/>
        </w:rPr>
        <w:t xml:space="preserve"> § </w:t>
      </w:r>
      <w:r w:rsidR="00E12D24" w:rsidRPr="00D13584">
        <w:rPr>
          <w:rFonts w:ascii="Tahoma" w:hAnsi="Tahoma" w:cs="Tahoma"/>
          <w:sz w:val="16"/>
          <w:szCs w:val="16"/>
        </w:rPr>
        <w:t xml:space="preserve">2079 </w:t>
      </w:r>
      <w:r w:rsidR="00091917" w:rsidRPr="00D13584">
        <w:rPr>
          <w:rFonts w:ascii="Tahoma" w:hAnsi="Tahoma" w:cs="Tahoma"/>
          <w:sz w:val="16"/>
          <w:szCs w:val="16"/>
        </w:rPr>
        <w:t xml:space="preserve">a násl. </w:t>
      </w:r>
      <w:r w:rsidR="003C3659" w:rsidRPr="00D13584">
        <w:rPr>
          <w:rFonts w:ascii="Tahoma" w:hAnsi="Tahoma" w:cs="Tahoma"/>
          <w:sz w:val="16"/>
          <w:szCs w:val="16"/>
        </w:rPr>
        <w:t>zákona č. 89/2012 Sb</w:t>
      </w:r>
      <w:r w:rsidR="00235AE3" w:rsidRPr="00D13584">
        <w:rPr>
          <w:rFonts w:ascii="Tahoma" w:hAnsi="Tahoma" w:cs="Tahoma"/>
          <w:sz w:val="16"/>
          <w:szCs w:val="16"/>
        </w:rPr>
        <w:t>.</w:t>
      </w:r>
      <w:r w:rsidR="003C3659" w:rsidRPr="00D13584">
        <w:rPr>
          <w:rFonts w:ascii="Tahoma" w:hAnsi="Tahoma" w:cs="Tahoma"/>
          <w:sz w:val="16"/>
          <w:szCs w:val="16"/>
        </w:rPr>
        <w:t xml:space="preserve">, </w:t>
      </w:r>
      <w:r w:rsidR="00E12D24" w:rsidRPr="00D13584">
        <w:rPr>
          <w:rFonts w:ascii="Tahoma" w:hAnsi="Tahoma" w:cs="Tahoma"/>
          <w:sz w:val="16"/>
          <w:szCs w:val="16"/>
        </w:rPr>
        <w:t xml:space="preserve">občanského </w:t>
      </w:r>
      <w:r w:rsidR="00091917" w:rsidRPr="00D13584">
        <w:rPr>
          <w:rFonts w:ascii="Tahoma" w:hAnsi="Tahoma" w:cs="Tahoma"/>
          <w:sz w:val="16"/>
          <w:szCs w:val="16"/>
        </w:rPr>
        <w:t>zákoníku</w:t>
      </w:r>
      <w:r w:rsidR="00440278" w:rsidRPr="00D13584">
        <w:rPr>
          <w:rFonts w:ascii="Tahoma" w:hAnsi="Tahoma" w:cs="Tahoma"/>
          <w:sz w:val="16"/>
          <w:szCs w:val="16"/>
        </w:rPr>
        <w:t>,</w:t>
      </w:r>
      <w:r w:rsidR="00091917" w:rsidRPr="00D13584">
        <w:rPr>
          <w:rFonts w:ascii="Tahoma" w:hAnsi="Tahoma" w:cs="Tahoma"/>
          <w:sz w:val="16"/>
          <w:szCs w:val="16"/>
        </w:rPr>
        <w:t xml:space="preserve"> a </w:t>
      </w:r>
      <w:r w:rsidR="00E8465A" w:rsidRPr="00D13584">
        <w:rPr>
          <w:rFonts w:ascii="Tahoma" w:hAnsi="Tahoma" w:cs="Tahoma"/>
          <w:sz w:val="16"/>
          <w:szCs w:val="16"/>
        </w:rPr>
        <w:t xml:space="preserve">na základě </w:t>
      </w:r>
      <w:r w:rsidR="00DD2772" w:rsidRPr="00D13584">
        <w:rPr>
          <w:rFonts w:ascii="Tahoma" w:hAnsi="Tahoma" w:cs="Tahoma"/>
          <w:sz w:val="16"/>
          <w:szCs w:val="16"/>
        </w:rPr>
        <w:t xml:space="preserve">vyhodnocení </w:t>
      </w:r>
      <w:r w:rsidR="00E8465A" w:rsidRPr="00D13584">
        <w:rPr>
          <w:rFonts w:ascii="Tahoma" w:hAnsi="Tahoma" w:cs="Tahoma"/>
          <w:sz w:val="16"/>
          <w:szCs w:val="16"/>
        </w:rPr>
        <w:t xml:space="preserve">výsledků </w:t>
      </w:r>
      <w:r w:rsidR="00091917" w:rsidRPr="00D13584">
        <w:rPr>
          <w:rFonts w:ascii="Tahoma" w:hAnsi="Tahoma" w:cs="Tahoma"/>
          <w:b/>
          <w:sz w:val="16"/>
          <w:szCs w:val="16"/>
        </w:rPr>
        <w:t>veřejné zakázky</w:t>
      </w:r>
      <w:r w:rsidR="00095BCA" w:rsidRPr="00D13584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D13584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D13584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D13584">
        <w:rPr>
          <w:rFonts w:ascii="Tahoma" w:hAnsi="Tahoma" w:cs="Tahoma"/>
          <w:b/>
          <w:sz w:val="16"/>
          <w:szCs w:val="16"/>
        </w:rPr>
        <w:t xml:space="preserve"> č.</w:t>
      </w:r>
      <w:r w:rsidR="009D3E4C" w:rsidRPr="00D13584">
        <w:rPr>
          <w:rFonts w:ascii="Tahoma" w:hAnsi="Tahoma" w:cs="Tahoma"/>
          <w:b/>
          <w:sz w:val="16"/>
          <w:szCs w:val="16"/>
        </w:rPr>
        <w:t xml:space="preserve"> T004/22V/00010779 </w:t>
      </w:r>
      <w:r w:rsidR="00E8465A" w:rsidRPr="00D13584">
        <w:rPr>
          <w:rFonts w:ascii="Tahoma" w:hAnsi="Tahoma" w:cs="Tahoma"/>
          <w:sz w:val="16"/>
          <w:szCs w:val="16"/>
        </w:rPr>
        <w:t>ze dne</w:t>
      </w:r>
      <w:r w:rsidR="009A360A" w:rsidRPr="00D13584">
        <w:rPr>
          <w:rFonts w:ascii="Tahoma" w:hAnsi="Tahoma" w:cs="Tahoma"/>
          <w:sz w:val="16"/>
          <w:szCs w:val="16"/>
        </w:rPr>
        <w:t xml:space="preserve"> </w:t>
      </w:r>
      <w:r w:rsidR="009D3E4C" w:rsidRPr="00D13584">
        <w:rPr>
          <w:rFonts w:ascii="Tahoma" w:hAnsi="Tahoma" w:cs="Tahoma"/>
          <w:sz w:val="16"/>
          <w:szCs w:val="16"/>
        </w:rPr>
        <w:t>28.2.2022</w:t>
      </w:r>
      <w:r w:rsidR="00E8465A" w:rsidRPr="00D13584">
        <w:rPr>
          <w:rFonts w:ascii="Tahoma" w:hAnsi="Tahoma" w:cs="Tahoma"/>
          <w:sz w:val="16"/>
          <w:szCs w:val="16"/>
        </w:rPr>
        <w:t xml:space="preserve"> </w:t>
      </w:r>
      <w:r w:rsidR="00DD2772" w:rsidRPr="00D13584">
        <w:rPr>
          <w:rFonts w:ascii="Tahoma" w:hAnsi="Tahoma" w:cs="Tahoma"/>
          <w:sz w:val="16"/>
          <w:szCs w:val="16"/>
        </w:rPr>
        <w:t xml:space="preserve">s názvem </w:t>
      </w:r>
      <w:r w:rsidR="00440278" w:rsidRPr="00D13584">
        <w:rPr>
          <w:rFonts w:ascii="Tahoma" w:hAnsi="Tahoma" w:cs="Tahoma"/>
          <w:b/>
          <w:sz w:val="16"/>
          <w:szCs w:val="16"/>
        </w:rPr>
        <w:t>„</w:t>
      </w:r>
      <w:r w:rsidR="007E5A46" w:rsidRPr="00D13584">
        <w:rPr>
          <w:rFonts w:ascii="Tahoma" w:hAnsi="Tahoma" w:cs="Tahoma"/>
          <w:b/>
          <w:sz w:val="16"/>
          <w:szCs w:val="16"/>
        </w:rPr>
        <w:t>Šatní skříně kovové</w:t>
      </w:r>
      <w:r w:rsidR="00DD2772" w:rsidRPr="00D13584">
        <w:rPr>
          <w:rFonts w:ascii="Tahoma" w:hAnsi="Tahoma" w:cs="Tahoma"/>
          <w:b/>
          <w:sz w:val="16"/>
          <w:szCs w:val="16"/>
        </w:rPr>
        <w:t>“</w:t>
      </w:r>
      <w:r w:rsidR="00E40E79" w:rsidRPr="00D13584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D13584">
        <w:rPr>
          <w:rFonts w:ascii="Tahoma" w:hAnsi="Tahoma" w:cs="Tahoma"/>
          <w:sz w:val="16"/>
          <w:szCs w:val="16"/>
        </w:rPr>
        <w:t>“)</w:t>
      </w:r>
      <w:r w:rsidR="00F72B14" w:rsidRPr="00D13584">
        <w:rPr>
          <w:rFonts w:ascii="Tahoma" w:hAnsi="Tahoma" w:cs="Tahoma"/>
          <w:sz w:val="16"/>
          <w:szCs w:val="16"/>
        </w:rPr>
        <w:t>,</w:t>
      </w:r>
      <w:r w:rsidR="00D560EE" w:rsidRPr="00D13584">
        <w:rPr>
          <w:rFonts w:ascii="Tahoma" w:hAnsi="Tahoma" w:cs="Tahoma"/>
          <w:sz w:val="16"/>
          <w:szCs w:val="16"/>
        </w:rPr>
        <w:t xml:space="preserve"> </w:t>
      </w:r>
      <w:r w:rsidR="00DD2772" w:rsidRPr="00D13584">
        <w:rPr>
          <w:rFonts w:ascii="Tahoma" w:hAnsi="Tahoma" w:cs="Tahoma"/>
          <w:sz w:val="16"/>
          <w:szCs w:val="16"/>
        </w:rPr>
        <w:t>tuto</w:t>
      </w:r>
      <w:r w:rsidR="00235AE3" w:rsidRPr="00D13584">
        <w:rPr>
          <w:rFonts w:ascii="Tahoma" w:hAnsi="Tahoma" w:cs="Tahoma"/>
          <w:sz w:val="16"/>
          <w:szCs w:val="16"/>
        </w:rPr>
        <w:t xml:space="preserve"> </w:t>
      </w:r>
    </w:p>
    <w:p w14:paraId="3EBEF3CB" w14:textId="77777777" w:rsidR="00084FF8" w:rsidRDefault="00084FF8" w:rsidP="00E8465A">
      <w:pPr>
        <w:jc w:val="both"/>
        <w:rPr>
          <w:rFonts w:ascii="Tahoma" w:hAnsi="Tahoma" w:cs="Tahoma"/>
          <w:sz w:val="16"/>
          <w:szCs w:val="16"/>
        </w:rPr>
      </w:pPr>
    </w:p>
    <w:p w14:paraId="2EC2B155" w14:textId="77777777" w:rsidR="00084FF8" w:rsidRPr="00084FF8" w:rsidRDefault="00235AE3" w:rsidP="00084FF8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084FF8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084FF8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</w:p>
    <w:p w14:paraId="75CBADFF" w14:textId="7E19D315" w:rsidR="00DD2772" w:rsidRPr="00D13584" w:rsidRDefault="00235AE3" w:rsidP="00084FF8">
      <w:pPr>
        <w:jc w:val="center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(dále</w:t>
      </w:r>
      <w:r w:rsidR="0089521D" w:rsidRPr="00D13584">
        <w:rPr>
          <w:rFonts w:ascii="Tahoma" w:hAnsi="Tahoma" w:cs="Tahoma"/>
          <w:sz w:val="16"/>
          <w:szCs w:val="16"/>
        </w:rPr>
        <w:t xml:space="preserve"> jen </w:t>
      </w:r>
      <w:r w:rsidR="00084FF8">
        <w:rPr>
          <w:rFonts w:ascii="Tahoma" w:hAnsi="Tahoma" w:cs="Tahoma"/>
          <w:sz w:val="16"/>
          <w:szCs w:val="16"/>
        </w:rPr>
        <w:t>„</w:t>
      </w:r>
      <w:r w:rsidR="0089521D" w:rsidRPr="00D13584">
        <w:rPr>
          <w:rFonts w:ascii="Tahoma" w:hAnsi="Tahoma" w:cs="Tahoma"/>
          <w:sz w:val="16"/>
          <w:szCs w:val="16"/>
        </w:rPr>
        <w:t>smlouva</w:t>
      </w:r>
      <w:r w:rsidR="00084FF8">
        <w:rPr>
          <w:rFonts w:ascii="Tahoma" w:hAnsi="Tahoma" w:cs="Tahoma"/>
          <w:sz w:val="16"/>
          <w:szCs w:val="16"/>
        </w:rPr>
        <w:t>“</w:t>
      </w:r>
      <w:r w:rsidRPr="00D13584">
        <w:rPr>
          <w:rFonts w:ascii="Tahoma" w:hAnsi="Tahoma" w:cs="Tahoma"/>
          <w:sz w:val="16"/>
          <w:szCs w:val="16"/>
        </w:rPr>
        <w:t>)</w:t>
      </w:r>
    </w:p>
    <w:p w14:paraId="21DF15B0" w14:textId="77777777" w:rsidR="00DD2772" w:rsidRPr="00D13584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064FB2C5" w14:textId="77777777" w:rsidR="00E8465A" w:rsidRPr="00D13584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A89DB07" w14:textId="77777777" w:rsidR="00E8465A" w:rsidRPr="00D13584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D13584">
        <w:rPr>
          <w:rFonts w:ascii="Tahoma" w:hAnsi="Tahoma" w:cs="Tahoma"/>
          <w:b/>
          <w:sz w:val="16"/>
          <w:szCs w:val="16"/>
        </w:rPr>
        <w:t>I</w:t>
      </w:r>
      <w:r w:rsidR="00E8465A" w:rsidRPr="00D13584">
        <w:rPr>
          <w:rFonts w:ascii="Tahoma" w:hAnsi="Tahoma" w:cs="Tahoma"/>
          <w:b/>
          <w:sz w:val="16"/>
          <w:szCs w:val="16"/>
        </w:rPr>
        <w:t>.</w:t>
      </w:r>
      <w:r w:rsidR="0009067B" w:rsidRPr="00D13584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D13584">
        <w:rPr>
          <w:rFonts w:ascii="Tahoma" w:hAnsi="Tahoma" w:cs="Tahoma"/>
          <w:b/>
          <w:sz w:val="16"/>
          <w:szCs w:val="16"/>
        </w:rPr>
        <w:t>Předmět plnění</w:t>
      </w:r>
    </w:p>
    <w:p w14:paraId="55A45C81" w14:textId="0D46AFC0" w:rsidR="005C5BA9" w:rsidRPr="00D13584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D13584">
        <w:rPr>
          <w:rFonts w:ascii="Tahoma" w:hAnsi="Tahoma" w:cs="Tahoma"/>
          <w:b/>
          <w:sz w:val="16"/>
          <w:szCs w:val="16"/>
        </w:rPr>
        <w:t xml:space="preserve"> dodávky</w:t>
      </w:r>
      <w:r w:rsidR="00780313" w:rsidRPr="00D13584">
        <w:rPr>
          <w:rFonts w:ascii="Tahoma" w:hAnsi="Tahoma" w:cs="Tahoma"/>
          <w:b/>
          <w:sz w:val="16"/>
          <w:szCs w:val="16"/>
        </w:rPr>
        <w:t xml:space="preserve"> </w:t>
      </w:r>
      <w:r w:rsidR="007E5A46" w:rsidRPr="00D13584">
        <w:rPr>
          <w:rFonts w:ascii="Tahoma" w:hAnsi="Tahoma" w:cs="Tahoma"/>
          <w:b/>
          <w:sz w:val="16"/>
          <w:szCs w:val="16"/>
        </w:rPr>
        <w:t>kovových šatních skříní</w:t>
      </w:r>
      <w:r w:rsidRPr="00D13584">
        <w:rPr>
          <w:rFonts w:ascii="Tahoma" w:hAnsi="Tahoma" w:cs="Tahoma"/>
          <w:sz w:val="16"/>
          <w:szCs w:val="16"/>
        </w:rPr>
        <w:t xml:space="preserve">, </w:t>
      </w:r>
      <w:r w:rsidR="005B6F18" w:rsidRPr="00D13584">
        <w:rPr>
          <w:rFonts w:ascii="Tahoma" w:hAnsi="Tahoma" w:cs="Tahoma"/>
          <w:sz w:val="16"/>
          <w:szCs w:val="16"/>
        </w:rPr>
        <w:t>jejichž</w:t>
      </w:r>
      <w:r w:rsidR="00765F9E" w:rsidRPr="00D13584">
        <w:rPr>
          <w:rFonts w:ascii="Tahoma" w:hAnsi="Tahoma" w:cs="Tahoma"/>
          <w:sz w:val="16"/>
          <w:szCs w:val="16"/>
        </w:rPr>
        <w:t xml:space="preserve"> </w:t>
      </w:r>
      <w:r w:rsidRPr="00D13584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D13584">
        <w:rPr>
          <w:rFonts w:ascii="Tahoma" w:hAnsi="Tahoma" w:cs="Tahoma"/>
          <w:sz w:val="16"/>
          <w:szCs w:val="16"/>
        </w:rPr>
        <w:t>e-tržiště</w:t>
      </w:r>
      <w:r w:rsidRPr="00D13584">
        <w:rPr>
          <w:rFonts w:ascii="Tahoma" w:hAnsi="Tahoma" w:cs="Tahoma"/>
          <w:sz w:val="16"/>
          <w:szCs w:val="16"/>
        </w:rPr>
        <w:t xml:space="preserve"> č.</w:t>
      </w:r>
      <w:r w:rsidR="009D3E4C" w:rsidRPr="00D13584">
        <w:rPr>
          <w:rFonts w:ascii="Tahoma" w:hAnsi="Tahoma" w:cs="Tahoma"/>
          <w:sz w:val="16"/>
          <w:szCs w:val="16"/>
        </w:rPr>
        <w:t xml:space="preserve"> T004/22V/00010779</w:t>
      </w:r>
      <w:r w:rsidRPr="00D13584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7707D5">
        <w:rPr>
          <w:rFonts w:ascii="Tahoma" w:hAnsi="Tahoma" w:cs="Tahoma"/>
          <w:sz w:val="16"/>
          <w:szCs w:val="16"/>
        </w:rPr>
        <w:t>“</w:t>
      </w:r>
      <w:r w:rsidR="003747DA" w:rsidRPr="00D13584">
        <w:rPr>
          <w:rFonts w:ascii="Tahoma" w:hAnsi="Tahoma" w:cs="Tahoma"/>
          <w:sz w:val="16"/>
          <w:szCs w:val="16"/>
        </w:rPr>
        <w:t xml:space="preserve"> nebo </w:t>
      </w:r>
      <w:r w:rsidR="007707D5">
        <w:rPr>
          <w:rFonts w:ascii="Tahoma" w:hAnsi="Tahoma" w:cs="Tahoma"/>
          <w:sz w:val="16"/>
          <w:szCs w:val="16"/>
        </w:rPr>
        <w:t>„</w:t>
      </w:r>
      <w:r w:rsidR="003747DA" w:rsidRPr="00D13584">
        <w:rPr>
          <w:rFonts w:ascii="Tahoma" w:hAnsi="Tahoma" w:cs="Tahoma"/>
          <w:sz w:val="16"/>
          <w:szCs w:val="16"/>
        </w:rPr>
        <w:t>předmět plnění</w:t>
      </w:r>
      <w:r w:rsidRPr="00D13584">
        <w:rPr>
          <w:rFonts w:ascii="Tahoma" w:hAnsi="Tahoma" w:cs="Tahoma"/>
          <w:sz w:val="16"/>
          <w:szCs w:val="16"/>
        </w:rPr>
        <w:t>“) dle podmínek sjednaných touto smlouvou a zadávacími podmínkami veřejné zakázky. Zboží bude dodáváno na základě objednávek kupujícího do místa plnění</w:t>
      </w:r>
      <w:r w:rsidR="00C669E2" w:rsidRPr="00D13584">
        <w:rPr>
          <w:rFonts w:ascii="Tahoma" w:hAnsi="Tahoma" w:cs="Tahoma"/>
          <w:sz w:val="16"/>
          <w:szCs w:val="16"/>
        </w:rPr>
        <w:t xml:space="preserve"> uvedené</w:t>
      </w:r>
      <w:r w:rsidR="00B01AF0" w:rsidRPr="00D13584">
        <w:rPr>
          <w:rFonts w:ascii="Tahoma" w:hAnsi="Tahoma" w:cs="Tahoma"/>
          <w:sz w:val="16"/>
          <w:szCs w:val="16"/>
        </w:rPr>
        <w:t>ho</w:t>
      </w:r>
      <w:r w:rsidR="00C669E2" w:rsidRPr="00D13584">
        <w:rPr>
          <w:rFonts w:ascii="Tahoma" w:hAnsi="Tahoma" w:cs="Tahoma"/>
          <w:sz w:val="16"/>
          <w:szCs w:val="16"/>
        </w:rPr>
        <w:t xml:space="preserve"> v objednávce</w:t>
      </w:r>
      <w:r w:rsidRPr="00D13584">
        <w:rPr>
          <w:rFonts w:ascii="Tahoma" w:hAnsi="Tahoma" w:cs="Tahoma"/>
          <w:sz w:val="16"/>
          <w:szCs w:val="16"/>
        </w:rPr>
        <w:t xml:space="preserve">. </w:t>
      </w:r>
    </w:p>
    <w:p w14:paraId="1D7DAD36" w14:textId="77777777" w:rsidR="005C5BA9" w:rsidRPr="00D1358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796ABD1E" w14:textId="77777777" w:rsidR="00477115" w:rsidRPr="00D1358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D13584">
        <w:rPr>
          <w:rFonts w:ascii="Tahoma" w:hAnsi="Tahoma" w:cs="Tahoma"/>
          <w:sz w:val="16"/>
          <w:szCs w:val="16"/>
        </w:rPr>
        <w:t>uvedené</w:t>
      </w:r>
      <w:r w:rsidR="0002264F" w:rsidRPr="00D13584">
        <w:rPr>
          <w:rFonts w:ascii="Tahoma" w:hAnsi="Tahoma" w:cs="Tahoma"/>
          <w:sz w:val="16"/>
          <w:szCs w:val="16"/>
        </w:rPr>
        <w:t xml:space="preserve"> </w:t>
      </w:r>
      <w:r w:rsidR="00765A23" w:rsidRPr="00D13584">
        <w:rPr>
          <w:rFonts w:ascii="Tahoma" w:hAnsi="Tahoma" w:cs="Tahoma"/>
          <w:sz w:val="16"/>
          <w:szCs w:val="16"/>
        </w:rPr>
        <w:t xml:space="preserve">v zadání </w:t>
      </w:r>
      <w:r w:rsidR="00E40E79" w:rsidRPr="00D13584">
        <w:rPr>
          <w:rFonts w:ascii="Tahoma" w:hAnsi="Tahoma" w:cs="Tahoma"/>
          <w:sz w:val="16"/>
          <w:szCs w:val="16"/>
        </w:rPr>
        <w:t>e-tržiště</w:t>
      </w:r>
      <w:r w:rsidR="00E63A13" w:rsidRPr="00D13584">
        <w:rPr>
          <w:rFonts w:ascii="Tahoma" w:hAnsi="Tahoma" w:cs="Tahoma"/>
          <w:sz w:val="16"/>
          <w:szCs w:val="16"/>
        </w:rPr>
        <w:t xml:space="preserve"> je</w:t>
      </w:r>
      <w:r w:rsidR="00765A23" w:rsidRPr="00D13584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D13584">
        <w:rPr>
          <w:rFonts w:ascii="Tahoma" w:hAnsi="Tahoma" w:cs="Tahoma"/>
          <w:sz w:val="16"/>
          <w:szCs w:val="16"/>
        </w:rPr>
        <w:t xml:space="preserve"> a není pro kupujícího závazné</w:t>
      </w:r>
      <w:r w:rsidRPr="00D13584">
        <w:rPr>
          <w:rFonts w:ascii="Tahoma" w:hAnsi="Tahoma" w:cs="Tahoma"/>
          <w:sz w:val="16"/>
          <w:szCs w:val="16"/>
        </w:rPr>
        <w:t xml:space="preserve">. </w:t>
      </w:r>
    </w:p>
    <w:p w14:paraId="0EE61333" w14:textId="77777777" w:rsidR="00E61CE9" w:rsidRPr="00D13584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B7B4333" w14:textId="77777777" w:rsidR="00E8465A" w:rsidRPr="00D13584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D13584">
        <w:rPr>
          <w:rFonts w:ascii="Tahoma" w:hAnsi="Tahoma" w:cs="Tahoma"/>
          <w:b/>
          <w:sz w:val="16"/>
          <w:szCs w:val="16"/>
        </w:rPr>
        <w:t>II</w:t>
      </w:r>
      <w:r w:rsidR="00E8465A" w:rsidRPr="00D13584">
        <w:rPr>
          <w:rFonts w:ascii="Tahoma" w:hAnsi="Tahoma" w:cs="Tahoma"/>
          <w:b/>
          <w:sz w:val="16"/>
          <w:szCs w:val="16"/>
        </w:rPr>
        <w:t>. Kupní</w:t>
      </w:r>
      <w:r w:rsidR="005C5BA9" w:rsidRPr="00D13584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32CDD3CB" w14:textId="77777777" w:rsidR="00170978" w:rsidRPr="00D13584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D13584">
        <w:rPr>
          <w:rFonts w:ascii="Tahoma" w:hAnsi="Tahoma" w:cs="Tahoma"/>
          <w:sz w:val="16"/>
          <w:szCs w:val="16"/>
        </w:rPr>
        <w:t>stanovena výsledkem e-</w:t>
      </w:r>
      <w:r w:rsidR="00E40E79" w:rsidRPr="00D13584">
        <w:rPr>
          <w:rFonts w:ascii="Tahoma" w:hAnsi="Tahoma" w:cs="Tahoma"/>
          <w:sz w:val="16"/>
          <w:szCs w:val="16"/>
        </w:rPr>
        <w:t>tržiště</w:t>
      </w:r>
      <w:r w:rsidR="00943059" w:rsidRPr="00D13584">
        <w:rPr>
          <w:rFonts w:ascii="Tahoma" w:hAnsi="Tahoma" w:cs="Tahoma"/>
          <w:sz w:val="16"/>
          <w:szCs w:val="16"/>
        </w:rPr>
        <w:t xml:space="preserve"> </w:t>
      </w:r>
      <w:r w:rsidR="005C5BA9" w:rsidRPr="00D13584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D13584">
        <w:rPr>
          <w:rFonts w:ascii="Tahoma" w:hAnsi="Tahoma" w:cs="Tahoma"/>
          <w:sz w:val="16"/>
          <w:szCs w:val="16"/>
        </w:rPr>
        <w:t>Cena zbož</w:t>
      </w:r>
      <w:r w:rsidR="00570D3E" w:rsidRPr="00D13584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D13584">
        <w:rPr>
          <w:rFonts w:ascii="Tahoma" w:hAnsi="Tahoma" w:cs="Tahoma"/>
          <w:sz w:val="16"/>
          <w:szCs w:val="16"/>
        </w:rPr>
        <w:t xml:space="preserve"> a zahrnuje</w:t>
      </w:r>
      <w:r w:rsidR="00235AE3" w:rsidRPr="00D13584">
        <w:rPr>
          <w:rFonts w:ascii="Tahoma" w:hAnsi="Tahoma" w:cs="Tahoma"/>
          <w:sz w:val="16"/>
          <w:szCs w:val="16"/>
        </w:rPr>
        <w:t xml:space="preserve"> celý předmět plnění. </w:t>
      </w:r>
      <w:r w:rsidR="00170978" w:rsidRPr="00D13584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1D42EB8A" w14:textId="77777777" w:rsidR="00235AE3" w:rsidRPr="00D1358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D13584">
        <w:rPr>
          <w:rFonts w:ascii="Tahoma" w:hAnsi="Tahoma" w:cs="Tahoma"/>
          <w:sz w:val="16"/>
          <w:szCs w:val="16"/>
        </w:rPr>
        <w:t xml:space="preserve"> </w:t>
      </w:r>
      <w:r w:rsidR="007E5A46" w:rsidRPr="00D13584">
        <w:rPr>
          <w:rFonts w:ascii="Tahoma" w:hAnsi="Tahoma" w:cs="Tahoma"/>
          <w:sz w:val="16"/>
          <w:szCs w:val="16"/>
        </w:rPr>
        <w:t>zboží musí být dodáno smontované či smontováno na místě určení,</w:t>
      </w:r>
      <w:r w:rsidRPr="00D13584">
        <w:rPr>
          <w:rFonts w:ascii="Tahoma" w:hAnsi="Tahoma" w:cs="Tahoma"/>
          <w:sz w:val="16"/>
          <w:szCs w:val="16"/>
        </w:rPr>
        <w:t xml:space="preserve"> obalový materiál a ostatní manipulační poplatky např. poštovní či přepravní</w:t>
      </w:r>
      <w:r w:rsidR="002935F5" w:rsidRPr="00D13584">
        <w:rPr>
          <w:rFonts w:ascii="Tahoma" w:hAnsi="Tahoma" w:cs="Tahoma"/>
          <w:sz w:val="16"/>
          <w:szCs w:val="16"/>
        </w:rPr>
        <w:t>.</w:t>
      </w:r>
    </w:p>
    <w:p w14:paraId="2B52C9FA" w14:textId="77777777" w:rsidR="00235AE3" w:rsidRPr="00D1358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D13584">
        <w:rPr>
          <w:rFonts w:ascii="Tahoma" w:hAnsi="Tahoma" w:cs="Tahoma"/>
          <w:sz w:val="16"/>
          <w:szCs w:val="16"/>
        </w:rPr>
        <w:t>,</w:t>
      </w:r>
      <w:r w:rsidRPr="00D13584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D13584">
        <w:rPr>
          <w:rFonts w:ascii="Tahoma" w:hAnsi="Tahoma" w:cs="Tahoma"/>
          <w:sz w:val="16"/>
          <w:szCs w:val="16"/>
        </w:rPr>
        <w:t>ho listu způsobem sjednaným níže</w:t>
      </w:r>
      <w:r w:rsidRPr="00D13584">
        <w:rPr>
          <w:rFonts w:ascii="Tahoma" w:hAnsi="Tahoma" w:cs="Tahoma"/>
          <w:sz w:val="16"/>
          <w:szCs w:val="16"/>
        </w:rPr>
        <w:t xml:space="preserve"> v čl.</w:t>
      </w:r>
      <w:r w:rsidR="00C002F3" w:rsidRPr="00D13584">
        <w:rPr>
          <w:rFonts w:ascii="Tahoma" w:hAnsi="Tahoma" w:cs="Tahoma"/>
          <w:sz w:val="16"/>
          <w:szCs w:val="16"/>
        </w:rPr>
        <w:t xml:space="preserve"> I</w:t>
      </w:r>
      <w:r w:rsidRPr="00D13584">
        <w:rPr>
          <w:rFonts w:ascii="Tahoma" w:hAnsi="Tahoma" w:cs="Tahoma"/>
          <w:sz w:val="16"/>
          <w:szCs w:val="16"/>
        </w:rPr>
        <w:t>II</w:t>
      </w:r>
      <w:r w:rsidR="00C41146" w:rsidRPr="00D13584">
        <w:rPr>
          <w:rFonts w:ascii="Tahoma" w:hAnsi="Tahoma" w:cs="Tahoma"/>
          <w:sz w:val="16"/>
          <w:szCs w:val="16"/>
        </w:rPr>
        <w:t>.</w:t>
      </w:r>
      <w:r w:rsidR="00C002F3" w:rsidRPr="00D13584">
        <w:rPr>
          <w:rFonts w:ascii="Tahoma" w:hAnsi="Tahoma" w:cs="Tahoma"/>
          <w:sz w:val="16"/>
          <w:szCs w:val="16"/>
        </w:rPr>
        <w:t xml:space="preserve"> </w:t>
      </w:r>
      <w:r w:rsidRPr="00D13584">
        <w:rPr>
          <w:rFonts w:ascii="Tahoma" w:hAnsi="Tahoma" w:cs="Tahoma"/>
          <w:sz w:val="16"/>
          <w:szCs w:val="16"/>
        </w:rPr>
        <w:t xml:space="preserve">odst. </w:t>
      </w:r>
      <w:r w:rsidR="00C002F3" w:rsidRPr="00D13584">
        <w:rPr>
          <w:rFonts w:ascii="Tahoma" w:hAnsi="Tahoma" w:cs="Tahoma"/>
          <w:sz w:val="16"/>
          <w:szCs w:val="16"/>
        </w:rPr>
        <w:t>6</w:t>
      </w:r>
      <w:r w:rsidRPr="00D13584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3" w:history="1">
        <w:r w:rsidRPr="00D13584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D13584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221B422E" w14:textId="77777777" w:rsidR="00235AE3" w:rsidRPr="00D1358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D13584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D13584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D13584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D13584">
        <w:rPr>
          <w:rFonts w:ascii="Tahoma" w:hAnsi="Tahoma" w:cs="Tahoma"/>
          <w:sz w:val="16"/>
          <w:szCs w:val="16"/>
          <w:lang w:bidi="en-US"/>
        </w:rPr>
        <w:t>kupujícímu</w:t>
      </w:r>
      <w:r w:rsidRPr="00D13584">
        <w:rPr>
          <w:rFonts w:ascii="Tahoma" w:hAnsi="Tahoma" w:cs="Tahoma"/>
          <w:sz w:val="16"/>
          <w:szCs w:val="16"/>
          <w:lang w:bidi="en-US"/>
        </w:rPr>
        <w:t>.</w:t>
      </w:r>
    </w:p>
    <w:p w14:paraId="0AC6A7B2" w14:textId="77777777" w:rsidR="00235AE3" w:rsidRPr="00D1358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21C07FF" w14:textId="77777777" w:rsidR="00235AE3" w:rsidRPr="00D1358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D1358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D13584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D13584">
        <w:rPr>
          <w:rFonts w:ascii="Tahoma" w:hAnsi="Tahoma" w:cs="Tahoma"/>
          <w:sz w:val="16"/>
          <w:szCs w:val="16"/>
          <w:lang w:bidi="en-US"/>
        </w:rPr>
        <w:t>p</w:t>
      </w:r>
      <w:r w:rsidRPr="00D13584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D13584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086B7B2F" w14:textId="77777777" w:rsidR="00E61CE9" w:rsidRPr="00D13584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E6180BC" w14:textId="77777777" w:rsidR="00E8465A" w:rsidRPr="00D13584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13584">
        <w:rPr>
          <w:rFonts w:ascii="Tahoma" w:hAnsi="Tahoma" w:cs="Tahoma"/>
          <w:b/>
          <w:sz w:val="16"/>
          <w:szCs w:val="16"/>
        </w:rPr>
        <w:t>I</w:t>
      </w:r>
      <w:r w:rsidR="00F72B14" w:rsidRPr="00D13584">
        <w:rPr>
          <w:rFonts w:ascii="Tahoma" w:hAnsi="Tahoma" w:cs="Tahoma"/>
          <w:b/>
          <w:sz w:val="16"/>
          <w:szCs w:val="16"/>
        </w:rPr>
        <w:t>II</w:t>
      </w:r>
      <w:r w:rsidR="00E8465A" w:rsidRPr="00D13584">
        <w:rPr>
          <w:rFonts w:ascii="Tahoma" w:hAnsi="Tahoma" w:cs="Tahoma"/>
          <w:b/>
          <w:sz w:val="16"/>
          <w:szCs w:val="16"/>
        </w:rPr>
        <w:t>.</w:t>
      </w:r>
      <w:r w:rsidR="0009067B" w:rsidRPr="00D13584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D13584">
        <w:rPr>
          <w:rFonts w:ascii="Tahoma" w:hAnsi="Tahoma" w:cs="Tahoma"/>
          <w:b/>
          <w:sz w:val="16"/>
          <w:szCs w:val="16"/>
        </w:rPr>
        <w:t>Dodací podmínky</w:t>
      </w:r>
    </w:p>
    <w:p w14:paraId="1D9481C8" w14:textId="7B054299" w:rsidR="00D96EB9" w:rsidRPr="00D13584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D13584">
        <w:rPr>
          <w:rFonts w:ascii="Tahoma" w:hAnsi="Tahoma" w:cs="Tahoma"/>
          <w:sz w:val="16"/>
          <w:szCs w:val="16"/>
          <w:lang w:bidi="en-US"/>
        </w:rPr>
        <w:t>dované zboží a jeho množství.</w:t>
      </w:r>
    </w:p>
    <w:p w14:paraId="6543A9E9" w14:textId="77777777" w:rsidR="00D96EB9" w:rsidRPr="00D13584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Objednávka</w:t>
      </w:r>
      <w:r w:rsidR="00D96EB9" w:rsidRPr="00D13584">
        <w:rPr>
          <w:rFonts w:ascii="Tahoma" w:hAnsi="Tahoma" w:cs="Tahoma"/>
          <w:sz w:val="16"/>
          <w:szCs w:val="16"/>
        </w:rPr>
        <w:t xml:space="preserve"> bude obsahovat zejména: </w:t>
      </w:r>
    </w:p>
    <w:p w14:paraId="6FDA4671" w14:textId="77777777" w:rsidR="00D96EB9" w:rsidRPr="00D1358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3CD49B3" w14:textId="77777777" w:rsidR="00D96EB9" w:rsidRPr="00D1358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evidenční číslo této smlouvy,</w:t>
      </w:r>
    </w:p>
    <w:p w14:paraId="15911A31" w14:textId="77777777" w:rsidR="00D96EB9" w:rsidRPr="00D1358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podrobnou specifikaci požadovaného plnění,</w:t>
      </w:r>
    </w:p>
    <w:p w14:paraId="7AA68C2F" w14:textId="77777777" w:rsidR="00D96EB9" w:rsidRPr="00D1358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25CE4BA" w14:textId="77777777" w:rsidR="00D96EB9" w:rsidRPr="00D1358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0BFA4F0" w14:textId="400116C4" w:rsidR="004030F5" w:rsidRPr="00D13584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D13584">
        <w:rPr>
          <w:rFonts w:ascii="Tahoma" w:hAnsi="Tahoma" w:cs="Tahoma"/>
          <w:sz w:val="16"/>
          <w:szCs w:val="16"/>
        </w:rPr>
        <w:t>na výše uvedenou</w:t>
      </w:r>
      <w:r w:rsidRPr="00D13584">
        <w:rPr>
          <w:rFonts w:ascii="Tahoma" w:hAnsi="Tahoma" w:cs="Tahoma"/>
          <w:sz w:val="16"/>
          <w:szCs w:val="16"/>
        </w:rPr>
        <w:t xml:space="preserve"> adresu </w:t>
      </w:r>
      <w:r w:rsidR="00526218" w:rsidRPr="00D13584">
        <w:rPr>
          <w:rFonts w:ascii="Tahoma" w:hAnsi="Tahoma" w:cs="Tahoma"/>
          <w:sz w:val="16"/>
          <w:szCs w:val="16"/>
        </w:rPr>
        <w:t xml:space="preserve">sídla </w:t>
      </w:r>
      <w:r w:rsidRPr="00D13584">
        <w:rPr>
          <w:rFonts w:ascii="Tahoma" w:hAnsi="Tahoma" w:cs="Tahoma"/>
          <w:sz w:val="16"/>
          <w:szCs w:val="16"/>
        </w:rPr>
        <w:t>prodá</w:t>
      </w:r>
      <w:r w:rsidR="00E51725" w:rsidRPr="00D13584">
        <w:rPr>
          <w:rFonts w:ascii="Tahoma" w:hAnsi="Tahoma" w:cs="Tahoma"/>
          <w:sz w:val="16"/>
          <w:szCs w:val="16"/>
        </w:rPr>
        <w:t>v</w:t>
      </w:r>
      <w:r w:rsidRPr="00D13584">
        <w:rPr>
          <w:rFonts w:ascii="Tahoma" w:hAnsi="Tahoma" w:cs="Tahoma"/>
          <w:sz w:val="16"/>
          <w:szCs w:val="16"/>
        </w:rPr>
        <w:t>ajícího</w:t>
      </w:r>
      <w:r w:rsidR="00526218" w:rsidRPr="00D13584">
        <w:rPr>
          <w:rFonts w:ascii="Tahoma" w:hAnsi="Tahoma" w:cs="Tahoma"/>
          <w:sz w:val="16"/>
          <w:szCs w:val="16"/>
        </w:rPr>
        <w:t xml:space="preserve"> nebo na email</w:t>
      </w:r>
      <w:r w:rsidRPr="00D13584">
        <w:rPr>
          <w:rFonts w:ascii="Tahoma" w:hAnsi="Tahoma" w:cs="Tahoma"/>
          <w:sz w:val="16"/>
          <w:szCs w:val="16"/>
        </w:rPr>
        <w:t>:</w:t>
      </w:r>
      <w:r w:rsidR="009D3E4C" w:rsidRPr="00D13584">
        <w:rPr>
          <w:rFonts w:ascii="Tahoma" w:hAnsi="Tahoma" w:cs="Tahoma"/>
          <w:sz w:val="16"/>
          <w:szCs w:val="16"/>
        </w:rPr>
        <w:t xml:space="preserve"> </w:t>
      </w:r>
      <w:r w:rsidR="00F1042E">
        <w:rPr>
          <w:rFonts w:ascii="Tahoma" w:hAnsi="Tahoma" w:cs="Tahoma"/>
          <w:sz w:val="16"/>
          <w:szCs w:val="16"/>
        </w:rPr>
        <w:t>XXXXXX</w:t>
      </w:r>
      <w:r w:rsidR="00293A4F">
        <w:rPr>
          <w:rFonts w:ascii="Tahoma" w:hAnsi="Tahoma" w:cs="Tahoma"/>
          <w:sz w:val="16"/>
          <w:szCs w:val="16"/>
        </w:rPr>
        <w:t>.</w:t>
      </w:r>
    </w:p>
    <w:p w14:paraId="73275E35" w14:textId="77777777" w:rsidR="004030F5" w:rsidRPr="00D13584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Prodávají</w:t>
      </w:r>
      <w:r w:rsidR="005A615D" w:rsidRPr="00D13584">
        <w:rPr>
          <w:rFonts w:ascii="Tahoma" w:hAnsi="Tahoma" w:cs="Tahoma"/>
          <w:sz w:val="16"/>
          <w:szCs w:val="16"/>
        </w:rPr>
        <w:t>cí</w:t>
      </w:r>
      <w:r w:rsidRPr="00D13584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D13584">
        <w:rPr>
          <w:rFonts w:ascii="Tahoma" w:hAnsi="Tahoma" w:cs="Tahoma"/>
          <w:sz w:val="16"/>
          <w:szCs w:val="16"/>
        </w:rPr>
        <w:t>,</w:t>
      </w:r>
      <w:r w:rsidRPr="00D13584">
        <w:rPr>
          <w:rFonts w:ascii="Tahoma" w:hAnsi="Tahoma" w:cs="Tahoma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D13584">
        <w:rPr>
          <w:rFonts w:ascii="Tahoma" w:hAnsi="Tahoma" w:cs="Tahoma"/>
          <w:sz w:val="16"/>
          <w:szCs w:val="16"/>
        </w:rPr>
        <w:t xml:space="preserve"> Potvrze</w:t>
      </w:r>
      <w:r w:rsidR="00570D3E" w:rsidRPr="00D13584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D13584">
        <w:rPr>
          <w:rFonts w:ascii="Tahoma" w:hAnsi="Tahoma" w:cs="Tahoma"/>
          <w:sz w:val="16"/>
          <w:szCs w:val="16"/>
        </w:rPr>
        <w:t>.</w:t>
      </w:r>
    </w:p>
    <w:p w14:paraId="4855FAFC" w14:textId="77777777" w:rsidR="005A615D" w:rsidRPr="00D13584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  <w:lang w:bidi="en-US"/>
        </w:rPr>
        <w:lastRenderedPageBreak/>
        <w:t>Dílčí smlouva je uzavřena okamžikem, kdy je prodávajícím kupujícímu potvrzena objednávka učiněná kupujícím za podmínek vyjádřených v této smlouvě.</w:t>
      </w:r>
    </w:p>
    <w:p w14:paraId="258A6665" w14:textId="77777777" w:rsidR="00D96EB9" w:rsidRPr="00D1358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D13584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7E5A46" w:rsidRPr="00D13584">
        <w:rPr>
          <w:rFonts w:ascii="Tahoma" w:hAnsi="Tahoma" w:cs="Tahoma"/>
          <w:sz w:val="16"/>
          <w:szCs w:val="16"/>
          <w:lang w:bidi="en-US"/>
        </w:rPr>
        <w:t xml:space="preserve">30 </w:t>
      </w:r>
      <w:r w:rsidRPr="00D13584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D13584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D13584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49870A28" w14:textId="77777777" w:rsidR="00D96EB9" w:rsidRPr="00D1358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5C9D75B9" w14:textId="77777777" w:rsidR="00D96EB9" w:rsidRPr="00D1358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FBA2834" w14:textId="77777777" w:rsidR="00E73DAB" w:rsidRPr="00D13584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8023A9" w:rsidRPr="00D13584">
        <w:rPr>
          <w:rFonts w:ascii="Tahoma" w:hAnsi="Tahoma" w:cs="Tahoma"/>
          <w:sz w:val="16"/>
          <w:szCs w:val="16"/>
        </w:rPr>
        <w:t>ch</w:t>
      </w:r>
      <w:r w:rsidRPr="00D13584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43A51F3E" w14:textId="77777777" w:rsidR="00D96EB9" w:rsidRPr="00D1358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Prodávající </w:t>
      </w:r>
      <w:r w:rsidR="008023A9" w:rsidRPr="00D13584">
        <w:rPr>
          <w:rFonts w:ascii="Tahoma" w:hAnsi="Tahoma" w:cs="Tahoma"/>
          <w:sz w:val="16"/>
          <w:szCs w:val="16"/>
        </w:rPr>
        <w:t>odpovídá</w:t>
      </w:r>
      <w:r w:rsidRPr="00D13584">
        <w:rPr>
          <w:rFonts w:ascii="Tahoma" w:hAnsi="Tahoma" w:cs="Tahoma"/>
          <w:sz w:val="16"/>
          <w:szCs w:val="16"/>
        </w:rPr>
        <w:t xml:space="preserve"> za dodržení přepravních podmínek po dobu přepravy </w:t>
      </w:r>
      <w:r w:rsidR="00BC3DDF" w:rsidRPr="00D13584">
        <w:rPr>
          <w:rFonts w:ascii="Tahoma" w:hAnsi="Tahoma" w:cs="Tahoma"/>
          <w:sz w:val="16"/>
          <w:szCs w:val="16"/>
        </w:rPr>
        <w:t>ke kupujícímu</w:t>
      </w:r>
      <w:r w:rsidRPr="00D13584">
        <w:rPr>
          <w:rFonts w:ascii="Tahoma" w:hAnsi="Tahoma" w:cs="Tahoma"/>
          <w:sz w:val="16"/>
          <w:szCs w:val="16"/>
        </w:rPr>
        <w:t xml:space="preserve"> tak</w:t>
      </w:r>
      <w:r w:rsidR="00934467" w:rsidRPr="00D13584">
        <w:rPr>
          <w:rFonts w:ascii="Tahoma" w:hAnsi="Tahoma" w:cs="Tahoma"/>
          <w:sz w:val="16"/>
          <w:szCs w:val="16"/>
        </w:rPr>
        <w:t>,</w:t>
      </w:r>
      <w:r w:rsidRPr="00D13584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30AC6AE3" w14:textId="77777777" w:rsidR="00477115" w:rsidRPr="00D13584" w:rsidRDefault="004F701A" w:rsidP="0044027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D13584">
        <w:rPr>
          <w:rFonts w:ascii="Tahoma" w:hAnsi="Tahoma" w:cs="Tahoma"/>
          <w:sz w:val="16"/>
          <w:szCs w:val="16"/>
        </w:rPr>
        <w:t xml:space="preserve">prodávající </w:t>
      </w:r>
      <w:r w:rsidRPr="00D13584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D13584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D13584">
        <w:rPr>
          <w:rFonts w:ascii="Tahoma" w:hAnsi="Tahoma" w:cs="Tahoma"/>
          <w:sz w:val="16"/>
          <w:szCs w:val="16"/>
        </w:rPr>
        <w:t xml:space="preserve">. </w:t>
      </w:r>
    </w:p>
    <w:p w14:paraId="618D4661" w14:textId="77777777" w:rsidR="008B5F97" w:rsidRPr="00D13584" w:rsidRDefault="008B5F97" w:rsidP="00440278">
      <w:pPr>
        <w:numPr>
          <w:ilvl w:val="0"/>
          <w:numId w:val="12"/>
        </w:numPr>
        <w:tabs>
          <w:tab w:val="clear" w:pos="72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</w:t>
      </w:r>
      <w:r w:rsidR="00440278" w:rsidRPr="00D13584">
        <w:rPr>
          <w:rFonts w:ascii="Tahoma" w:hAnsi="Tahoma" w:cs="Tahoma"/>
          <w:sz w:val="16"/>
          <w:szCs w:val="16"/>
        </w:rPr>
        <w:t xml:space="preserve"> </w:t>
      </w:r>
      <w:r w:rsidRPr="00D13584">
        <w:rPr>
          <w:rFonts w:ascii="Tahoma" w:hAnsi="Tahoma" w:cs="Tahoma"/>
          <w:sz w:val="16"/>
          <w:szCs w:val="16"/>
        </w:rPr>
        <w:t>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03D1CEC2" w14:textId="77777777" w:rsidR="004F0426" w:rsidRPr="00D13584" w:rsidRDefault="004F0426" w:rsidP="004F0426">
      <w:pPr>
        <w:autoSpaceDE w:val="0"/>
        <w:autoSpaceDN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22F5A1F3" w14:textId="77777777" w:rsidR="00E8465A" w:rsidRPr="00D13584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13584">
        <w:rPr>
          <w:rFonts w:ascii="Tahoma" w:hAnsi="Tahoma" w:cs="Tahoma"/>
          <w:b/>
          <w:sz w:val="16"/>
          <w:szCs w:val="16"/>
        </w:rPr>
        <w:t>I</w:t>
      </w:r>
      <w:r w:rsidR="00F72B14" w:rsidRPr="00D13584">
        <w:rPr>
          <w:rFonts w:ascii="Tahoma" w:hAnsi="Tahoma" w:cs="Tahoma"/>
          <w:b/>
          <w:sz w:val="16"/>
          <w:szCs w:val="16"/>
        </w:rPr>
        <w:t>V</w:t>
      </w:r>
      <w:r w:rsidR="00E8465A" w:rsidRPr="00D13584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4452A6F7" w14:textId="77777777" w:rsidR="00E8465A" w:rsidRPr="00D1358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D13584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31DC3AB5" w14:textId="77777777" w:rsidR="00E8465A" w:rsidRPr="00D1358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8C4F796" w14:textId="77777777" w:rsidR="00E8465A" w:rsidRPr="00D1358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D13584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8023A9" w:rsidRPr="00D13584">
        <w:rPr>
          <w:rFonts w:ascii="Tahoma" w:hAnsi="Tahoma" w:cs="Tahoma"/>
          <w:sz w:val="16"/>
          <w:szCs w:val="16"/>
        </w:rPr>
        <w:t>,</w:t>
      </w:r>
      <w:r w:rsidR="0052173B" w:rsidRPr="00D13584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675B1A6B" w14:textId="77777777" w:rsidR="0052173B" w:rsidRPr="00D1358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D13584">
        <w:rPr>
          <w:rFonts w:ascii="Tahoma" w:hAnsi="Tahoma" w:cs="Tahoma"/>
          <w:sz w:val="16"/>
          <w:szCs w:val="16"/>
        </w:rPr>
        <w:t>.</w:t>
      </w:r>
    </w:p>
    <w:p w14:paraId="2D116E69" w14:textId="77777777" w:rsidR="00E8465A" w:rsidRPr="00D13584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D13584">
        <w:rPr>
          <w:rFonts w:ascii="Tahoma" w:hAnsi="Tahoma" w:cs="Tahoma"/>
          <w:sz w:val="16"/>
          <w:szCs w:val="16"/>
        </w:rPr>
        <w:t xml:space="preserve"> </w:t>
      </w:r>
    </w:p>
    <w:p w14:paraId="10C58F6F" w14:textId="087E00C4" w:rsidR="00A42B4E" w:rsidRPr="00D1358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D3E4C" w:rsidRPr="00D13584">
        <w:rPr>
          <w:rFonts w:ascii="Tahoma" w:hAnsi="Tahoma" w:cs="Tahoma"/>
          <w:sz w:val="16"/>
          <w:szCs w:val="16"/>
        </w:rPr>
        <w:t xml:space="preserve"> </w:t>
      </w:r>
      <w:r w:rsidR="00F1042E" w:rsidRPr="00F1042E">
        <w:rPr>
          <w:rFonts w:ascii="Tahoma" w:hAnsi="Tahoma" w:cs="Tahoma"/>
          <w:sz w:val="16"/>
          <w:szCs w:val="16"/>
        </w:rPr>
        <w:t>XXXXXX</w:t>
      </w:r>
      <w:r w:rsidR="0052173B" w:rsidRPr="00D13584">
        <w:rPr>
          <w:rFonts w:ascii="Tahoma" w:hAnsi="Tahoma" w:cs="Tahoma"/>
          <w:sz w:val="16"/>
          <w:szCs w:val="16"/>
        </w:rPr>
        <w:t>.</w:t>
      </w:r>
      <w:r w:rsidR="001D41A8" w:rsidRPr="00D13584">
        <w:rPr>
          <w:rFonts w:ascii="Tahoma" w:hAnsi="Tahoma" w:cs="Tahoma"/>
          <w:sz w:val="16"/>
          <w:szCs w:val="16"/>
        </w:rPr>
        <w:t xml:space="preserve"> Prodávající je povinen reagovat na reklamaci do 24 hodin od nahlášení.</w:t>
      </w:r>
      <w:r w:rsidR="008023A9" w:rsidRPr="00D13584">
        <w:rPr>
          <w:rFonts w:ascii="Tahoma" w:hAnsi="Tahoma" w:cs="Tahoma"/>
          <w:sz w:val="16"/>
          <w:szCs w:val="16"/>
        </w:rPr>
        <w:t xml:space="preserve"> </w:t>
      </w:r>
      <w:r w:rsidRPr="00D13584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061C4E46" w14:textId="77777777" w:rsidR="00A42B4E" w:rsidRPr="00D1358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06F388B5" w14:textId="77777777" w:rsidR="00A42B4E" w:rsidRPr="00D1358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nárokovat dodání chybějícího plnění,</w:t>
      </w:r>
    </w:p>
    <w:p w14:paraId="47D040D9" w14:textId="77777777" w:rsidR="00A42B4E" w:rsidRPr="00D1358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1B54AE69" w14:textId="77777777" w:rsidR="00A42B4E" w:rsidRPr="00D1358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nárokovat slevu z kupní ceny,</w:t>
      </w:r>
    </w:p>
    <w:p w14:paraId="1AB3A300" w14:textId="77777777" w:rsidR="00A42B4E" w:rsidRPr="00D1358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880FAF5" w14:textId="77777777" w:rsidR="00A42B4E" w:rsidRPr="00D1358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V případě </w:t>
      </w:r>
      <w:r w:rsidR="001A5A6E" w:rsidRPr="00D13584">
        <w:rPr>
          <w:rFonts w:ascii="Tahoma" w:hAnsi="Tahoma" w:cs="Tahoma"/>
          <w:sz w:val="16"/>
          <w:szCs w:val="16"/>
        </w:rPr>
        <w:t xml:space="preserve">uplatnění </w:t>
      </w:r>
      <w:r w:rsidR="00DC5A70" w:rsidRPr="00D13584">
        <w:rPr>
          <w:rFonts w:ascii="Tahoma" w:hAnsi="Tahoma" w:cs="Tahoma"/>
          <w:sz w:val="16"/>
          <w:szCs w:val="16"/>
        </w:rPr>
        <w:t xml:space="preserve">nároku z </w:t>
      </w:r>
      <w:r w:rsidR="001A5A6E" w:rsidRPr="00D13584">
        <w:rPr>
          <w:rFonts w:ascii="Tahoma" w:hAnsi="Tahoma" w:cs="Tahoma"/>
          <w:sz w:val="16"/>
          <w:szCs w:val="16"/>
        </w:rPr>
        <w:t xml:space="preserve">vad </w:t>
      </w:r>
      <w:r w:rsidR="00DC5A70" w:rsidRPr="00D13584">
        <w:rPr>
          <w:rFonts w:ascii="Tahoma" w:hAnsi="Tahoma" w:cs="Tahoma"/>
          <w:sz w:val="16"/>
          <w:szCs w:val="16"/>
        </w:rPr>
        <w:t xml:space="preserve">dodaného </w:t>
      </w:r>
      <w:r w:rsidR="001A5A6E" w:rsidRPr="00D13584">
        <w:rPr>
          <w:rFonts w:ascii="Tahoma" w:hAnsi="Tahoma" w:cs="Tahoma"/>
          <w:sz w:val="16"/>
          <w:szCs w:val="16"/>
        </w:rPr>
        <w:t xml:space="preserve">zboží </w:t>
      </w:r>
      <w:r w:rsidR="009275D3" w:rsidRPr="00D13584">
        <w:rPr>
          <w:rFonts w:ascii="Tahoma" w:hAnsi="Tahoma" w:cs="Tahoma"/>
          <w:sz w:val="16"/>
          <w:szCs w:val="16"/>
        </w:rPr>
        <w:t>kupující</w:t>
      </w:r>
      <w:r w:rsidR="00DC5A70" w:rsidRPr="00D13584">
        <w:rPr>
          <w:rFonts w:ascii="Tahoma" w:hAnsi="Tahoma" w:cs="Tahoma"/>
          <w:sz w:val="16"/>
          <w:szCs w:val="16"/>
        </w:rPr>
        <w:t xml:space="preserve">m </w:t>
      </w:r>
      <w:r w:rsidRPr="00D13584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D13584">
        <w:rPr>
          <w:rFonts w:ascii="Tahoma" w:hAnsi="Tahoma" w:cs="Tahoma"/>
          <w:sz w:val="16"/>
          <w:szCs w:val="16"/>
        </w:rPr>
        <w:t>,</w:t>
      </w:r>
      <w:r w:rsidRPr="00D13584">
        <w:rPr>
          <w:rFonts w:ascii="Tahoma" w:hAnsi="Tahoma" w:cs="Tahoma"/>
          <w:sz w:val="16"/>
          <w:szCs w:val="16"/>
        </w:rPr>
        <w:t xml:space="preserve"> </w:t>
      </w:r>
      <w:r w:rsidR="001A5A6E" w:rsidRPr="00D13584">
        <w:rPr>
          <w:rFonts w:ascii="Tahoma" w:hAnsi="Tahoma" w:cs="Tahoma"/>
          <w:sz w:val="16"/>
          <w:szCs w:val="16"/>
        </w:rPr>
        <w:t xml:space="preserve">se </w:t>
      </w:r>
      <w:r w:rsidR="00DC5A70" w:rsidRPr="00D13584">
        <w:rPr>
          <w:rFonts w:ascii="Tahoma" w:hAnsi="Tahoma" w:cs="Tahoma"/>
          <w:sz w:val="16"/>
          <w:szCs w:val="16"/>
        </w:rPr>
        <w:t xml:space="preserve">prodávající </w:t>
      </w:r>
      <w:r w:rsidR="001A5A6E" w:rsidRPr="00D13584">
        <w:rPr>
          <w:rFonts w:ascii="Tahoma" w:hAnsi="Tahoma" w:cs="Tahoma"/>
          <w:sz w:val="16"/>
          <w:szCs w:val="16"/>
        </w:rPr>
        <w:t xml:space="preserve">zavazuje </w:t>
      </w:r>
      <w:r w:rsidR="00DC5A70" w:rsidRPr="00D13584">
        <w:rPr>
          <w:rFonts w:ascii="Tahoma" w:hAnsi="Tahoma" w:cs="Tahoma"/>
          <w:sz w:val="16"/>
          <w:szCs w:val="16"/>
        </w:rPr>
        <w:t xml:space="preserve">na žádost kupujícího </w:t>
      </w:r>
      <w:r w:rsidRPr="00D13584">
        <w:rPr>
          <w:rFonts w:ascii="Tahoma" w:hAnsi="Tahoma" w:cs="Tahoma"/>
          <w:sz w:val="16"/>
          <w:szCs w:val="16"/>
        </w:rPr>
        <w:t xml:space="preserve">obratem, nejpozději do </w:t>
      </w:r>
      <w:r w:rsidR="007E5A46" w:rsidRPr="00D13584">
        <w:rPr>
          <w:rFonts w:ascii="Tahoma" w:hAnsi="Tahoma" w:cs="Tahoma"/>
          <w:sz w:val="16"/>
          <w:szCs w:val="16"/>
        </w:rPr>
        <w:t xml:space="preserve">15 </w:t>
      </w:r>
      <w:r w:rsidR="001D41A8" w:rsidRPr="00D13584">
        <w:rPr>
          <w:rFonts w:ascii="Tahoma" w:hAnsi="Tahoma" w:cs="Tahoma"/>
          <w:sz w:val="16"/>
          <w:szCs w:val="16"/>
        </w:rPr>
        <w:t xml:space="preserve">pracovních dnů </w:t>
      </w:r>
      <w:r w:rsidR="001A5A6E" w:rsidRPr="00D13584">
        <w:rPr>
          <w:rFonts w:ascii="Tahoma" w:hAnsi="Tahoma" w:cs="Tahoma"/>
          <w:sz w:val="16"/>
          <w:szCs w:val="16"/>
        </w:rPr>
        <w:t>zboží vyměnit</w:t>
      </w:r>
      <w:r w:rsidRPr="00D13584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07287F8B" w14:textId="77777777" w:rsidR="00DC5A70" w:rsidRPr="00D13584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37B1B8C2" w14:textId="77777777" w:rsidR="00B03B8D" w:rsidRPr="00D13584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13584">
        <w:rPr>
          <w:rFonts w:ascii="Tahoma" w:hAnsi="Tahoma" w:cs="Tahoma"/>
          <w:b/>
          <w:sz w:val="16"/>
          <w:szCs w:val="16"/>
        </w:rPr>
        <w:t>V. Sankce</w:t>
      </w:r>
    </w:p>
    <w:p w14:paraId="3809CC55" w14:textId="616E235F" w:rsidR="00EC3404" w:rsidRPr="00D13584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C804B9">
        <w:rPr>
          <w:rFonts w:ascii="Tahoma" w:hAnsi="Tahoma" w:cs="Tahoma"/>
          <w:sz w:val="16"/>
          <w:szCs w:val="16"/>
        </w:rPr>
        <w:t xml:space="preserve"> </w:t>
      </w:r>
      <w:r w:rsidRPr="00D13584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D13584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D13584">
        <w:rPr>
          <w:rFonts w:ascii="Tahoma" w:hAnsi="Tahoma" w:cs="Tahoma"/>
          <w:sz w:val="16"/>
          <w:szCs w:val="16"/>
        </w:rPr>
        <w:t>prodávající</w:t>
      </w:r>
      <w:r w:rsidR="00EE053A" w:rsidRPr="00D13584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AF0BB42" w14:textId="77777777" w:rsidR="00EC3404" w:rsidRPr="00D13584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00D13584">
        <w:rPr>
          <w:rFonts w:ascii="Tahoma" w:hAnsi="Tahoma" w:cs="Tahoma"/>
          <w:sz w:val="16"/>
          <w:szCs w:val="16"/>
        </w:rPr>
        <w:t xml:space="preserve"> a při nedodržení termínu výměny při reklamaci vad</w:t>
      </w:r>
      <w:r w:rsidRPr="00D13584">
        <w:rPr>
          <w:rFonts w:ascii="Tahoma" w:hAnsi="Tahoma" w:cs="Tahoma"/>
          <w:sz w:val="16"/>
          <w:szCs w:val="16"/>
        </w:rPr>
        <w:t xml:space="preserve"> je kupující oprávněn požadovat zaplacení jednorázové smluvní pokuty ve výši</w:t>
      </w:r>
      <w:r w:rsidR="00C41146" w:rsidRPr="00D13584">
        <w:rPr>
          <w:rFonts w:ascii="Tahoma" w:hAnsi="Tahoma" w:cs="Tahoma"/>
          <w:sz w:val="16"/>
          <w:szCs w:val="16"/>
        </w:rPr>
        <w:t xml:space="preserve"> </w:t>
      </w:r>
      <w:r w:rsidR="00172751" w:rsidRPr="00D13584">
        <w:rPr>
          <w:rFonts w:ascii="Tahoma" w:hAnsi="Tahoma" w:cs="Tahoma"/>
          <w:sz w:val="16"/>
          <w:szCs w:val="16"/>
        </w:rPr>
        <w:t xml:space="preserve">10 </w:t>
      </w:r>
      <w:r w:rsidRPr="00D13584">
        <w:rPr>
          <w:rFonts w:ascii="Tahoma" w:hAnsi="Tahoma" w:cs="Tahoma"/>
          <w:sz w:val="16"/>
          <w:szCs w:val="16"/>
        </w:rPr>
        <w:t>% z kupní ceny</w:t>
      </w:r>
      <w:r w:rsidR="00B01AF0" w:rsidRPr="00D13584">
        <w:rPr>
          <w:rFonts w:ascii="Tahoma" w:hAnsi="Tahoma" w:cs="Tahoma"/>
          <w:sz w:val="16"/>
          <w:szCs w:val="16"/>
        </w:rPr>
        <w:t xml:space="preserve"> objednávky</w:t>
      </w:r>
      <w:r w:rsidRPr="00D13584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</w:t>
      </w:r>
      <w:r w:rsidR="00172751" w:rsidRPr="00D13584">
        <w:rPr>
          <w:rFonts w:ascii="Tahoma" w:hAnsi="Tahoma" w:cs="Tahoma"/>
          <w:sz w:val="16"/>
          <w:szCs w:val="16"/>
        </w:rPr>
        <w:t>3</w:t>
      </w:r>
      <w:r w:rsidRPr="00D13584">
        <w:rPr>
          <w:rFonts w:ascii="Tahoma" w:hAnsi="Tahoma" w:cs="Tahoma"/>
          <w:sz w:val="16"/>
          <w:szCs w:val="16"/>
        </w:rPr>
        <w:t xml:space="preserve"> % z kupní ceny objednávky bez DPH za každý započatý den prodlení s dodáním zboží. Kupující je dále v těchto případech oprávněn odmítnout převzetí zboží a odstoupit od smlouvy.</w:t>
      </w:r>
    </w:p>
    <w:p w14:paraId="304CBFC6" w14:textId="77777777" w:rsidR="008023A9" w:rsidRPr="00D13584" w:rsidRDefault="008023A9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0B65DEE2" w14:textId="77777777" w:rsidR="00115661" w:rsidRPr="00D1358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E24304F" w14:textId="77777777" w:rsidR="00115661" w:rsidRPr="00D1358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2D5E26FC" w14:textId="77777777" w:rsidR="00115661" w:rsidRPr="00D13584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00A54B0" w14:textId="77777777" w:rsidR="00E8465A" w:rsidRPr="00D13584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13584">
        <w:rPr>
          <w:rFonts w:ascii="Tahoma" w:hAnsi="Tahoma" w:cs="Tahoma"/>
          <w:b/>
          <w:sz w:val="16"/>
          <w:szCs w:val="16"/>
        </w:rPr>
        <w:t>VI</w:t>
      </w:r>
      <w:r w:rsidR="00E8465A" w:rsidRPr="00D13584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D13584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D13584">
        <w:rPr>
          <w:rFonts w:ascii="Tahoma" w:hAnsi="Tahoma" w:cs="Tahoma"/>
          <w:b/>
          <w:sz w:val="16"/>
          <w:szCs w:val="16"/>
        </w:rPr>
        <w:t>Ukončení smlouvy</w:t>
      </w:r>
    </w:p>
    <w:p w14:paraId="775F8DD2" w14:textId="5638395E" w:rsidR="00C972AB" w:rsidRPr="00D13584" w:rsidRDefault="007E5A46" w:rsidP="008023A9">
      <w:pPr>
        <w:numPr>
          <w:ilvl w:val="0"/>
          <w:numId w:val="15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S</w:t>
      </w:r>
      <w:r w:rsidR="00C972AB" w:rsidRPr="00D13584">
        <w:rPr>
          <w:rFonts w:ascii="Tahoma" w:hAnsi="Tahoma" w:cs="Tahoma"/>
          <w:sz w:val="16"/>
          <w:szCs w:val="16"/>
        </w:rPr>
        <w:t xml:space="preserve">mlouva se uzavírá na dobu určitou </w:t>
      </w:r>
      <w:r w:rsidRPr="00D13584">
        <w:rPr>
          <w:rFonts w:ascii="Tahoma" w:hAnsi="Tahoma" w:cs="Tahoma"/>
          <w:sz w:val="16"/>
          <w:szCs w:val="16"/>
        </w:rPr>
        <w:t>6 měsíců</w:t>
      </w:r>
      <w:r w:rsidR="004F0426" w:rsidRPr="00D13584">
        <w:rPr>
          <w:rFonts w:ascii="Tahoma" w:hAnsi="Tahoma" w:cs="Tahoma"/>
          <w:sz w:val="16"/>
          <w:szCs w:val="16"/>
        </w:rPr>
        <w:t xml:space="preserve"> </w:t>
      </w:r>
      <w:r w:rsidR="00C972AB" w:rsidRPr="00D13584">
        <w:rPr>
          <w:rFonts w:ascii="Tahoma" w:hAnsi="Tahoma" w:cs="Tahoma"/>
          <w:sz w:val="16"/>
          <w:szCs w:val="16"/>
        </w:rPr>
        <w:t>ode dne účinnosti. Smlouva nabývá platnosti dnem podpisu smluvními stranami a účinnosti dnem uveřejnění v registru smluv.</w:t>
      </w:r>
    </w:p>
    <w:p w14:paraId="27D09FBC" w14:textId="77777777" w:rsidR="00E8465A" w:rsidRPr="00D13584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Smlouvu</w:t>
      </w:r>
      <w:r w:rsidR="00E8465A" w:rsidRPr="00D13584">
        <w:rPr>
          <w:rFonts w:ascii="Tahoma" w:hAnsi="Tahoma" w:cs="Tahoma"/>
          <w:sz w:val="16"/>
          <w:szCs w:val="16"/>
        </w:rPr>
        <w:t xml:space="preserve"> </w:t>
      </w:r>
      <w:r w:rsidRPr="00D13584">
        <w:rPr>
          <w:rFonts w:ascii="Tahoma" w:hAnsi="Tahoma" w:cs="Tahoma"/>
          <w:sz w:val="16"/>
          <w:szCs w:val="16"/>
        </w:rPr>
        <w:t xml:space="preserve">mohou </w:t>
      </w:r>
      <w:r w:rsidR="00E8465A" w:rsidRPr="00D13584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D13584">
        <w:rPr>
          <w:rFonts w:ascii="Tahoma" w:hAnsi="Tahoma" w:cs="Tahoma"/>
          <w:sz w:val="16"/>
          <w:szCs w:val="16"/>
        </w:rPr>
        <w:t>činí</w:t>
      </w:r>
      <w:r w:rsidR="00E51725" w:rsidRPr="00D13584">
        <w:rPr>
          <w:rFonts w:ascii="Tahoma" w:hAnsi="Tahoma" w:cs="Tahoma"/>
          <w:sz w:val="16"/>
          <w:szCs w:val="16"/>
        </w:rPr>
        <w:t xml:space="preserve"> 1 měsíc</w:t>
      </w:r>
      <w:r w:rsidR="00F51533" w:rsidRPr="00D13584">
        <w:rPr>
          <w:rFonts w:ascii="Tahoma" w:hAnsi="Tahoma" w:cs="Tahoma"/>
          <w:sz w:val="16"/>
          <w:szCs w:val="16"/>
        </w:rPr>
        <w:t xml:space="preserve"> a</w:t>
      </w:r>
      <w:r w:rsidR="00E8465A" w:rsidRPr="00D13584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D13584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D13584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098CBF40" w14:textId="77777777" w:rsidR="007C5949" w:rsidRPr="00D1358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</w:t>
      </w:r>
      <w:r w:rsidRPr="00D13584">
        <w:rPr>
          <w:rFonts w:ascii="Tahoma" w:hAnsi="Tahoma" w:cs="Tahoma"/>
          <w:sz w:val="16"/>
          <w:szCs w:val="16"/>
        </w:rPr>
        <w:lastRenderedPageBreak/>
        <w:t>strana porušující smlouvu měla nebo mohla předpokládat, že při takovémto porušení smlouvy, s přihlédnutím ke všem okolnostem, by druhá smluvní stra</w:t>
      </w:r>
      <w:r w:rsidR="00F75F12" w:rsidRPr="00D13584">
        <w:rPr>
          <w:rFonts w:ascii="Tahoma" w:hAnsi="Tahoma" w:cs="Tahoma"/>
          <w:sz w:val="16"/>
          <w:szCs w:val="16"/>
        </w:rPr>
        <w:t>na neměla zájem smlouvu uzavřít;</w:t>
      </w:r>
      <w:r w:rsidRPr="00D13584">
        <w:rPr>
          <w:rFonts w:ascii="Tahoma" w:hAnsi="Tahoma" w:cs="Tahoma"/>
          <w:sz w:val="16"/>
          <w:szCs w:val="16"/>
        </w:rPr>
        <w:t xml:space="preserve"> na st</w:t>
      </w:r>
      <w:r w:rsidR="007C5949" w:rsidRPr="00D13584">
        <w:rPr>
          <w:rFonts w:ascii="Tahoma" w:hAnsi="Tahoma" w:cs="Tahoma"/>
          <w:sz w:val="16"/>
          <w:szCs w:val="16"/>
        </w:rPr>
        <w:t>r</w:t>
      </w:r>
      <w:r w:rsidRPr="00D13584">
        <w:rPr>
          <w:rFonts w:ascii="Tahoma" w:hAnsi="Tahoma" w:cs="Tahoma"/>
          <w:sz w:val="16"/>
          <w:szCs w:val="16"/>
        </w:rPr>
        <w:t>aně prodávajícího</w:t>
      </w:r>
      <w:r w:rsidR="00D52913" w:rsidRPr="00D13584">
        <w:rPr>
          <w:rFonts w:ascii="Tahoma" w:hAnsi="Tahoma" w:cs="Tahoma"/>
          <w:sz w:val="16"/>
          <w:szCs w:val="16"/>
        </w:rPr>
        <w:t xml:space="preserve"> </w:t>
      </w:r>
      <w:r w:rsidR="005C7939" w:rsidRPr="00D13584">
        <w:rPr>
          <w:rFonts w:ascii="Tahoma" w:hAnsi="Tahoma" w:cs="Tahoma"/>
          <w:sz w:val="16"/>
          <w:szCs w:val="16"/>
        </w:rPr>
        <w:t>jednání uvedená v čl. V</w:t>
      </w:r>
      <w:r w:rsidR="00C41146" w:rsidRPr="00D13584">
        <w:rPr>
          <w:rFonts w:ascii="Tahoma" w:hAnsi="Tahoma" w:cs="Tahoma"/>
          <w:sz w:val="16"/>
          <w:szCs w:val="16"/>
        </w:rPr>
        <w:t>.</w:t>
      </w:r>
      <w:r w:rsidR="007C5949" w:rsidRPr="00D13584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D13584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D13584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7791A674" w14:textId="77777777" w:rsidR="00E40E79" w:rsidRPr="00D13584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9ABB6CA" w14:textId="77777777" w:rsidR="00852DFE" w:rsidRPr="00D13584" w:rsidRDefault="0052173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13584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D13584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3B902698" w14:textId="77777777" w:rsidR="00852DFE" w:rsidRPr="00D13584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D13584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4256C70" w14:textId="77777777" w:rsidR="00852DFE" w:rsidRPr="00D1358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4ABDC8A6" w14:textId="77777777" w:rsidR="00852DFE" w:rsidRPr="00D1358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D13584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6DC7587A" w14:textId="77777777" w:rsidR="002E1A08" w:rsidRPr="00D13584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13584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139A27CD" w14:textId="4CD9ADF5" w:rsidR="00B01AF0" w:rsidRPr="00D13584" w:rsidRDefault="00B01AF0" w:rsidP="00B01AF0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F84E47" w:rsidRPr="00D13584">
        <w:rPr>
          <w:rFonts w:ascii="Tahoma" w:hAnsi="Tahoma" w:cs="Tahoma"/>
          <w:sz w:val="16"/>
          <w:szCs w:val="16"/>
        </w:rPr>
        <w:t>219</w:t>
      </w:r>
      <w:r w:rsidRPr="00D13584">
        <w:rPr>
          <w:rFonts w:ascii="Tahoma" w:hAnsi="Tahoma" w:cs="Tahoma"/>
          <w:sz w:val="16"/>
          <w:szCs w:val="16"/>
        </w:rPr>
        <w:t xml:space="preserve"> odst. 1</w:t>
      </w:r>
      <w:r w:rsidR="001B5867" w:rsidRPr="00D13584">
        <w:rPr>
          <w:rFonts w:ascii="Tahoma" w:hAnsi="Tahoma" w:cs="Tahoma"/>
          <w:sz w:val="16"/>
          <w:szCs w:val="16"/>
        </w:rPr>
        <w:t xml:space="preserve"> </w:t>
      </w:r>
      <w:r w:rsidRPr="00D13584">
        <w:rPr>
          <w:rFonts w:ascii="Tahoma" w:hAnsi="Tahoma" w:cs="Tahoma"/>
          <w:sz w:val="16"/>
          <w:szCs w:val="16"/>
        </w:rPr>
        <w:t xml:space="preserve">z. č. </w:t>
      </w:r>
      <w:r w:rsidR="00F84E47" w:rsidRPr="00D13584">
        <w:rPr>
          <w:rFonts w:ascii="Tahoma" w:hAnsi="Tahoma" w:cs="Tahoma"/>
          <w:sz w:val="16"/>
          <w:szCs w:val="16"/>
        </w:rPr>
        <w:t>134/2016</w:t>
      </w:r>
      <w:r w:rsidRPr="00D13584">
        <w:rPr>
          <w:rFonts w:ascii="Tahoma" w:hAnsi="Tahoma" w:cs="Tahoma"/>
          <w:sz w:val="16"/>
          <w:szCs w:val="16"/>
        </w:rPr>
        <w:t xml:space="preserve"> Sb.</w:t>
      </w:r>
      <w:r w:rsidR="00161376">
        <w:rPr>
          <w:rFonts w:ascii="Tahoma" w:hAnsi="Tahoma" w:cs="Tahoma"/>
          <w:sz w:val="16"/>
          <w:szCs w:val="16"/>
        </w:rPr>
        <w:t>, o zadávání veřejných zakázek,</w:t>
      </w:r>
      <w:r w:rsidRPr="00D13584">
        <w:rPr>
          <w:rFonts w:ascii="Tahoma" w:hAnsi="Tahoma" w:cs="Tahoma"/>
          <w:sz w:val="16"/>
          <w:szCs w:val="16"/>
        </w:rPr>
        <w:t xml:space="preserve"> a dle zákona č. 340/2015 Sb., o registru smluv</w:t>
      </w:r>
      <w:r w:rsidR="00161376">
        <w:rPr>
          <w:rFonts w:ascii="Tahoma" w:hAnsi="Tahoma" w:cs="Tahoma"/>
          <w:sz w:val="16"/>
          <w:szCs w:val="16"/>
        </w:rPr>
        <w:t>,</w:t>
      </w:r>
      <w:r w:rsidRPr="00D13584">
        <w:rPr>
          <w:rFonts w:ascii="Tahoma" w:hAnsi="Tahoma" w:cs="Tahoma"/>
          <w:sz w:val="16"/>
          <w:szCs w:val="16"/>
        </w:rPr>
        <w:t xml:space="preserve"> </w:t>
      </w:r>
      <w:r w:rsidR="00F84E47" w:rsidRPr="00D13584">
        <w:rPr>
          <w:rFonts w:ascii="Tahoma" w:hAnsi="Tahoma" w:cs="Tahoma"/>
          <w:sz w:val="16"/>
          <w:szCs w:val="16"/>
        </w:rPr>
        <w:t>uveřejnit</w:t>
      </w:r>
      <w:r w:rsidRPr="00D13584">
        <w:rPr>
          <w:rFonts w:ascii="Tahoma" w:hAnsi="Tahoma" w:cs="Tahoma"/>
          <w:sz w:val="16"/>
          <w:szCs w:val="16"/>
        </w:rPr>
        <w:t xml:space="preserve"> tuto smlouvu včetně případných dodatků</w:t>
      </w:r>
      <w:r w:rsidR="00570D3E" w:rsidRPr="00D13584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D13584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1BF5911B" w14:textId="77777777" w:rsidR="00852DFE" w:rsidRPr="00D1358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6CC840A" w14:textId="77777777" w:rsidR="00852DFE" w:rsidRPr="00D1358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13584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EF23532" w14:textId="77777777" w:rsidR="00885CE5" w:rsidRPr="00D13584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0CEF9689" w14:textId="77777777" w:rsidR="00A76D75" w:rsidRPr="00D13584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E6EB14D" w14:textId="77777777" w:rsidR="00E8465A" w:rsidRPr="00D13584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Příloha</w:t>
      </w:r>
      <w:r w:rsidR="00B020D8" w:rsidRPr="00D13584">
        <w:rPr>
          <w:rFonts w:ascii="Tahoma" w:hAnsi="Tahoma" w:cs="Tahoma"/>
          <w:sz w:val="16"/>
          <w:szCs w:val="16"/>
        </w:rPr>
        <w:t xml:space="preserve"> č.</w:t>
      </w:r>
      <w:r w:rsidR="00D560EE" w:rsidRPr="00D13584">
        <w:rPr>
          <w:rFonts w:ascii="Tahoma" w:hAnsi="Tahoma" w:cs="Tahoma"/>
          <w:sz w:val="16"/>
          <w:szCs w:val="16"/>
        </w:rPr>
        <w:t xml:space="preserve"> </w:t>
      </w:r>
      <w:r w:rsidR="00B020D8" w:rsidRPr="00D13584">
        <w:rPr>
          <w:rFonts w:ascii="Tahoma" w:hAnsi="Tahoma" w:cs="Tahoma"/>
          <w:sz w:val="16"/>
          <w:szCs w:val="16"/>
        </w:rPr>
        <w:t>1</w:t>
      </w:r>
      <w:r w:rsidRPr="00D13584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D13584">
        <w:rPr>
          <w:rFonts w:ascii="Tahoma" w:hAnsi="Tahoma" w:cs="Tahoma"/>
          <w:sz w:val="16"/>
          <w:szCs w:val="16"/>
        </w:rPr>
        <w:t>výsledků e-tržiště</w:t>
      </w:r>
      <w:r w:rsidR="009A360A" w:rsidRPr="00D13584">
        <w:rPr>
          <w:rFonts w:ascii="Tahoma" w:hAnsi="Tahoma" w:cs="Tahoma"/>
          <w:sz w:val="16"/>
          <w:szCs w:val="16"/>
        </w:rPr>
        <w:t xml:space="preserve"> č. </w:t>
      </w:r>
      <w:r w:rsidR="009D3E4C" w:rsidRPr="00D13584">
        <w:rPr>
          <w:rFonts w:ascii="Tahoma" w:hAnsi="Tahoma" w:cs="Tahoma"/>
          <w:sz w:val="16"/>
          <w:szCs w:val="16"/>
        </w:rPr>
        <w:t>T004/22V/00010779</w:t>
      </w:r>
    </w:p>
    <w:p w14:paraId="5794C544" w14:textId="77777777" w:rsidR="00A76D75" w:rsidRPr="00D13584" w:rsidRDefault="00A76D75" w:rsidP="00E8465A">
      <w:pPr>
        <w:jc w:val="both"/>
        <w:rPr>
          <w:rFonts w:ascii="Tahoma" w:hAnsi="Tahoma" w:cs="Tahoma"/>
          <w:sz w:val="16"/>
          <w:szCs w:val="16"/>
        </w:rPr>
      </w:pPr>
    </w:p>
    <w:p w14:paraId="0160A9EF" w14:textId="77777777" w:rsidR="00184794" w:rsidRPr="00D13584" w:rsidRDefault="00184794" w:rsidP="00E8465A">
      <w:pPr>
        <w:jc w:val="both"/>
        <w:rPr>
          <w:rFonts w:ascii="Tahoma" w:hAnsi="Tahoma" w:cs="Tahoma"/>
          <w:sz w:val="16"/>
          <w:szCs w:val="16"/>
        </w:rPr>
      </w:pPr>
    </w:p>
    <w:p w14:paraId="7463DC56" w14:textId="77777777" w:rsidR="00885CE5" w:rsidRPr="00D1358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          </w:t>
      </w:r>
    </w:p>
    <w:p w14:paraId="3608B705" w14:textId="77777777" w:rsidR="00FE6B8F" w:rsidRPr="00D13584" w:rsidRDefault="00FE6B8F" w:rsidP="00184794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V</w:t>
      </w:r>
      <w:r w:rsidR="009D3E4C" w:rsidRPr="00D13584">
        <w:rPr>
          <w:rFonts w:ascii="Tahoma" w:hAnsi="Tahoma" w:cs="Tahoma"/>
          <w:sz w:val="16"/>
          <w:szCs w:val="16"/>
        </w:rPr>
        <w:t xml:space="preserve"> Praze</w:t>
      </w:r>
      <w:r w:rsidR="00D52913" w:rsidRPr="00D13584">
        <w:rPr>
          <w:rFonts w:ascii="Tahoma" w:hAnsi="Tahoma" w:cs="Tahoma"/>
          <w:sz w:val="16"/>
          <w:szCs w:val="16"/>
        </w:rPr>
        <w:t xml:space="preserve"> </w:t>
      </w:r>
      <w:r w:rsidRPr="00D13584">
        <w:rPr>
          <w:rFonts w:ascii="Tahoma" w:hAnsi="Tahoma" w:cs="Tahoma"/>
          <w:sz w:val="16"/>
          <w:szCs w:val="16"/>
        </w:rPr>
        <w:t>dne</w:t>
      </w:r>
      <w:r w:rsidR="00885CE5" w:rsidRPr="00D13584">
        <w:rPr>
          <w:rFonts w:ascii="Tahoma" w:hAnsi="Tahoma" w:cs="Tahoma"/>
          <w:sz w:val="16"/>
          <w:szCs w:val="16"/>
        </w:rPr>
        <w:t>:</w:t>
      </w:r>
      <w:r w:rsidR="00184794" w:rsidRPr="00D13584">
        <w:rPr>
          <w:rFonts w:ascii="Tahoma" w:hAnsi="Tahoma" w:cs="Tahoma"/>
          <w:sz w:val="16"/>
          <w:szCs w:val="16"/>
        </w:rPr>
        <w:tab/>
      </w:r>
      <w:r w:rsidRPr="00D13584">
        <w:rPr>
          <w:rFonts w:ascii="Tahoma" w:hAnsi="Tahoma" w:cs="Tahoma"/>
          <w:sz w:val="16"/>
          <w:szCs w:val="16"/>
        </w:rPr>
        <w:t>V Praze dne:</w:t>
      </w:r>
    </w:p>
    <w:p w14:paraId="07620FDD" w14:textId="77777777" w:rsidR="00A76D75" w:rsidRPr="00D13584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58074AFB" w14:textId="77777777" w:rsidR="00C41146" w:rsidRPr="00D13584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AD453C7" w14:textId="77777777" w:rsidR="00BB3057" w:rsidRPr="00D13584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2E9ED5E8" w14:textId="77777777" w:rsidR="00E258AF" w:rsidRPr="00D13584" w:rsidRDefault="00E258AF" w:rsidP="00FD635C">
      <w:pPr>
        <w:rPr>
          <w:rFonts w:ascii="Tahoma" w:hAnsi="Tahoma" w:cs="Tahoma"/>
          <w:sz w:val="16"/>
          <w:szCs w:val="16"/>
        </w:rPr>
      </w:pPr>
    </w:p>
    <w:p w14:paraId="1E80EC3E" w14:textId="77777777" w:rsidR="009B16AF" w:rsidRPr="00D13584" w:rsidRDefault="003747DA" w:rsidP="00184794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z</w:t>
      </w:r>
      <w:r w:rsidR="009B16AF" w:rsidRPr="00D13584">
        <w:rPr>
          <w:rFonts w:ascii="Tahoma" w:hAnsi="Tahoma" w:cs="Tahoma"/>
          <w:sz w:val="16"/>
          <w:szCs w:val="16"/>
        </w:rPr>
        <w:t>a prodávajícího</w:t>
      </w:r>
      <w:r w:rsidR="00184794" w:rsidRPr="00D13584">
        <w:rPr>
          <w:rFonts w:ascii="Tahoma" w:hAnsi="Tahoma" w:cs="Tahoma"/>
          <w:sz w:val="16"/>
          <w:szCs w:val="16"/>
        </w:rPr>
        <w:t>:</w:t>
      </w:r>
      <w:r w:rsidR="00184794" w:rsidRPr="00D13584">
        <w:rPr>
          <w:rFonts w:ascii="Tahoma" w:hAnsi="Tahoma" w:cs="Tahoma"/>
          <w:sz w:val="16"/>
          <w:szCs w:val="16"/>
        </w:rPr>
        <w:tab/>
      </w:r>
      <w:r w:rsidRPr="00D13584">
        <w:rPr>
          <w:rFonts w:ascii="Tahoma" w:hAnsi="Tahoma" w:cs="Tahoma"/>
          <w:sz w:val="16"/>
          <w:szCs w:val="16"/>
        </w:rPr>
        <w:t>z</w:t>
      </w:r>
      <w:r w:rsidR="009B16AF" w:rsidRPr="00D13584">
        <w:rPr>
          <w:rFonts w:ascii="Tahoma" w:hAnsi="Tahoma" w:cs="Tahoma"/>
          <w:sz w:val="16"/>
          <w:szCs w:val="16"/>
        </w:rPr>
        <w:t>a kupujícího:</w:t>
      </w:r>
    </w:p>
    <w:p w14:paraId="52F3BA86" w14:textId="77777777" w:rsidR="009B16AF" w:rsidRPr="00D1358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B4782C4" w14:textId="77777777" w:rsidR="009B16AF" w:rsidRPr="00D1358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1707C1C" w14:textId="77777777" w:rsidR="009B16AF" w:rsidRPr="00D1358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3560F05" w14:textId="77777777" w:rsidR="009B16AF" w:rsidRPr="00D1358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78B0C48" w14:textId="77777777" w:rsidR="009B16AF" w:rsidRPr="00D13584" w:rsidRDefault="009B16AF" w:rsidP="009B16AF">
      <w:pPr>
        <w:rPr>
          <w:rFonts w:ascii="Tahoma" w:hAnsi="Tahoma" w:cs="Tahoma"/>
          <w:sz w:val="16"/>
          <w:szCs w:val="16"/>
        </w:rPr>
      </w:pPr>
    </w:p>
    <w:p w14:paraId="0C62FB5A" w14:textId="77777777" w:rsidR="009B16AF" w:rsidRPr="00D13584" w:rsidRDefault="009D3E4C" w:rsidP="00184794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>Ladislav Kroupa</w:t>
      </w:r>
      <w:r w:rsidR="009B16AF" w:rsidRPr="00D13584">
        <w:rPr>
          <w:rFonts w:ascii="Tahoma" w:hAnsi="Tahoma" w:cs="Tahoma"/>
          <w:sz w:val="16"/>
          <w:szCs w:val="16"/>
        </w:rPr>
        <w:tab/>
      </w:r>
      <w:r w:rsidR="00760A12" w:rsidRPr="00D13584">
        <w:rPr>
          <w:rFonts w:ascii="Tahoma" w:hAnsi="Tahoma" w:cs="Tahoma"/>
          <w:sz w:val="16"/>
          <w:szCs w:val="16"/>
        </w:rPr>
        <w:t>prof. MUDr. David Feltl, Ph.D., MBA</w:t>
      </w:r>
    </w:p>
    <w:p w14:paraId="4C517354" w14:textId="77777777" w:rsidR="009B16AF" w:rsidRPr="00D13584" w:rsidRDefault="009B16AF" w:rsidP="009B16AF">
      <w:pPr>
        <w:rPr>
          <w:rFonts w:ascii="Tahoma" w:hAnsi="Tahoma" w:cs="Tahoma"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D13584">
        <w:rPr>
          <w:rFonts w:ascii="Tahoma" w:hAnsi="Tahoma" w:cs="Tahoma"/>
          <w:sz w:val="16"/>
          <w:szCs w:val="16"/>
        </w:rPr>
        <w:tab/>
      </w:r>
      <w:r w:rsidRPr="00D13584">
        <w:rPr>
          <w:rFonts w:ascii="Tahoma" w:hAnsi="Tahoma" w:cs="Tahoma"/>
          <w:sz w:val="16"/>
          <w:szCs w:val="16"/>
        </w:rPr>
        <w:tab/>
      </w:r>
      <w:r w:rsidRPr="00D13584">
        <w:rPr>
          <w:rFonts w:ascii="Tahoma" w:hAnsi="Tahoma" w:cs="Tahoma"/>
          <w:sz w:val="16"/>
          <w:szCs w:val="16"/>
        </w:rPr>
        <w:tab/>
      </w:r>
      <w:r w:rsidR="00760A12" w:rsidRPr="00D13584">
        <w:rPr>
          <w:rFonts w:ascii="Tahoma" w:hAnsi="Tahoma" w:cs="Tahoma"/>
          <w:sz w:val="16"/>
          <w:szCs w:val="16"/>
        </w:rPr>
        <w:t>ředitel</w:t>
      </w:r>
    </w:p>
    <w:p w14:paraId="6BC229DD" w14:textId="77777777" w:rsidR="009B16AF" w:rsidRPr="00D1358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2CD0703" w14:textId="77777777" w:rsidR="009B16AF" w:rsidRPr="00D1358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E92BE27" w14:textId="77777777" w:rsidR="00FD635C" w:rsidRPr="00D1358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E95C39F" w14:textId="77777777" w:rsidR="00FD635C" w:rsidRPr="00D1358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27E825B" w14:textId="77777777" w:rsidR="00601B24" w:rsidRPr="00D13584" w:rsidRDefault="00601B24">
      <w:pPr>
        <w:rPr>
          <w:rFonts w:ascii="Tahoma" w:hAnsi="Tahoma" w:cs="Tahoma"/>
          <w:b/>
          <w:sz w:val="16"/>
          <w:szCs w:val="16"/>
        </w:rPr>
      </w:pPr>
    </w:p>
    <w:p w14:paraId="1A5B9D80" w14:textId="77777777" w:rsidR="00935B4E" w:rsidRPr="00D13584" w:rsidRDefault="00935B4E">
      <w:pPr>
        <w:rPr>
          <w:rFonts w:ascii="Tahoma" w:hAnsi="Tahoma" w:cs="Tahoma"/>
          <w:b/>
          <w:sz w:val="16"/>
          <w:szCs w:val="16"/>
        </w:rPr>
      </w:pPr>
    </w:p>
    <w:p w14:paraId="47B5F311" w14:textId="77777777" w:rsidR="00E51725" w:rsidRPr="00D13584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2A3ABC87" w14:textId="77777777" w:rsidR="00E51725" w:rsidRPr="00184794" w:rsidRDefault="00184794" w:rsidP="00184794">
      <w:pPr>
        <w:jc w:val="both"/>
        <w:rPr>
          <w:rFonts w:ascii="Tahoma" w:hAnsi="Tahoma" w:cs="Tahoma"/>
          <w:b/>
          <w:sz w:val="16"/>
          <w:szCs w:val="16"/>
        </w:rPr>
      </w:pPr>
      <w:r w:rsidRPr="00D13584">
        <w:rPr>
          <w:rFonts w:ascii="Tahoma" w:hAnsi="Tahoma" w:cs="Tahoma"/>
          <w:sz w:val="16"/>
          <w:szCs w:val="16"/>
        </w:rPr>
        <w:br w:type="page"/>
      </w:r>
      <w:r w:rsidR="00E51725" w:rsidRPr="00184794">
        <w:rPr>
          <w:rFonts w:ascii="Tahoma" w:hAnsi="Tahoma" w:cs="Tahoma"/>
          <w:b/>
          <w:sz w:val="16"/>
          <w:szCs w:val="16"/>
        </w:rPr>
        <w:lastRenderedPageBreak/>
        <w:t xml:space="preserve">Příloha č. 1: Ceník zboží dle </w:t>
      </w:r>
      <w:r w:rsidR="00E40E79" w:rsidRPr="00184794">
        <w:rPr>
          <w:rFonts w:ascii="Tahoma" w:hAnsi="Tahoma" w:cs="Tahoma"/>
          <w:b/>
          <w:sz w:val="16"/>
          <w:szCs w:val="16"/>
        </w:rPr>
        <w:t>výsledků e-tržiště</w:t>
      </w:r>
      <w:r w:rsidR="00E51725" w:rsidRPr="00184794">
        <w:rPr>
          <w:rFonts w:ascii="Tahoma" w:hAnsi="Tahoma" w:cs="Tahoma"/>
          <w:b/>
          <w:sz w:val="16"/>
          <w:szCs w:val="16"/>
        </w:rPr>
        <w:t xml:space="preserve"> č. </w:t>
      </w:r>
      <w:r w:rsidR="009D3E4C" w:rsidRPr="00184794">
        <w:rPr>
          <w:rFonts w:ascii="Tahoma" w:hAnsi="Tahoma" w:cs="Tahoma"/>
          <w:b/>
          <w:sz w:val="16"/>
          <w:szCs w:val="16"/>
        </w:rPr>
        <w:t xml:space="preserve"> T004/22V/00010779</w:t>
      </w:r>
    </w:p>
    <w:p w14:paraId="2A5F495B" w14:textId="77777777" w:rsidR="00E24B0A" w:rsidRPr="00E51725" w:rsidRDefault="00E24B0A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94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225"/>
        <w:gridCol w:w="1417"/>
        <w:gridCol w:w="1209"/>
        <w:gridCol w:w="1498"/>
        <w:gridCol w:w="1284"/>
        <w:gridCol w:w="380"/>
        <w:gridCol w:w="825"/>
        <w:gridCol w:w="1129"/>
      </w:tblGrid>
      <w:tr w:rsidR="00E24B0A" w:rsidRPr="00E24B0A" w14:paraId="3C16E1EA" w14:textId="77777777" w:rsidTr="00E24B0A">
        <w:trPr>
          <w:trHeight w:val="1080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8DF862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7E96A6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665059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252B7E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Rozměr                                                                                                 š x v x h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024D5A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Dekor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5E419A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Náhled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07647F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A734C7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A08B90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E24B0A" w:rsidRPr="00E24B0A" w14:paraId="1F9971F6" w14:textId="77777777" w:rsidTr="00E24B0A">
        <w:trPr>
          <w:trHeight w:val="3024"/>
        </w:trPr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963D" w14:textId="77777777" w:rsidR="00E24B0A" w:rsidRPr="00E24B0A" w:rsidRDefault="00E24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7FE6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Dvoudvéřová kovová šatní skříň (šíře 600 mm)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56F2" w14:textId="77777777" w:rsidR="00E24B0A" w:rsidRPr="00E24B0A" w:rsidRDefault="00E24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B0A">
              <w:rPr>
                <w:rFonts w:ascii="Arial" w:hAnsi="Arial" w:cs="Arial"/>
                <w:color w:val="000000"/>
                <w:sz w:val="16"/>
                <w:szCs w:val="16"/>
              </w:rPr>
              <w:t>Dvoudvéřová kovová šatní skříň (2x oddíl 300 mm), korpus skříně svařovaný, cylindrický bezpečnostní zámek, odvětrání ve dveřích, police v horní části, háček na oděv, tyč s háčky, štítek, zrcadlo, sokl, povrchová úprava práškovým lakem.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6B30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 xml:space="preserve">600 x 1800 x 500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226" w14:textId="004A3E2D" w:rsidR="00E24B0A" w:rsidRPr="00E24B0A" w:rsidRDefault="007D5FDD">
            <w:pPr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5168" behindDoc="0" locked="0" layoutInCell="1" allowOverlap="1" wp14:anchorId="61177B8D" wp14:editId="484E561C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761365</wp:posOffset>
                  </wp:positionV>
                  <wp:extent cx="657225" cy="586740"/>
                  <wp:effectExtent l="0" t="0" r="0" b="0"/>
                  <wp:wrapNone/>
                  <wp:docPr id="2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3"/>
            </w:tblGrid>
            <w:tr w:rsidR="00E24B0A" w:rsidRPr="00E24B0A" w14:paraId="32515824" w14:textId="77777777">
              <w:trPr>
                <w:trHeight w:val="3024"/>
                <w:tblCellSpacing w:w="0" w:type="dxa"/>
              </w:trPr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DA49E2" w14:textId="77777777" w:rsidR="00E24B0A" w:rsidRPr="00E24B0A" w:rsidRDefault="00E24B0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24B0A">
                    <w:rPr>
                      <w:rFonts w:ascii="Arial" w:hAnsi="Arial" w:cs="Arial"/>
                      <w:sz w:val="16"/>
                      <w:szCs w:val="16"/>
                    </w:rPr>
                    <w:t xml:space="preserve">korpus  RAL 7035 sv.šedá                                                                      dveře (možnost výběru min. 6 odstínů - viz níže) </w:t>
                  </w:r>
                </w:p>
              </w:tc>
            </w:tr>
          </w:tbl>
          <w:p w14:paraId="75AF3AA9" w14:textId="77777777" w:rsidR="00E24B0A" w:rsidRPr="00E24B0A" w:rsidRDefault="00E24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6093" w14:textId="33FC50E1" w:rsidR="00E24B0A" w:rsidRPr="00E24B0A" w:rsidRDefault="007D5FDD">
            <w:pPr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CEBBBE5" wp14:editId="5CC606B6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60960</wp:posOffset>
                  </wp:positionV>
                  <wp:extent cx="641985" cy="1143000"/>
                  <wp:effectExtent l="0" t="0" r="0" b="0"/>
                  <wp:wrapNone/>
                  <wp:docPr id="5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D8EB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9053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SUM 320 W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C200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433511">
              <w:rPr>
                <w:rFonts w:ascii="Arial" w:hAnsi="Arial" w:cs="Arial"/>
                <w:sz w:val="16"/>
                <w:szCs w:val="16"/>
              </w:rPr>
              <w:t>050</w:t>
            </w:r>
            <w:r w:rsidRPr="00E24B0A">
              <w:rPr>
                <w:rFonts w:ascii="Arial" w:hAnsi="Arial" w:cs="Arial"/>
                <w:sz w:val="16"/>
                <w:szCs w:val="16"/>
              </w:rPr>
              <w:t>,00 Kč</w:t>
            </w:r>
          </w:p>
        </w:tc>
      </w:tr>
      <w:tr w:rsidR="00E24B0A" w:rsidRPr="00E24B0A" w14:paraId="4275144B" w14:textId="77777777" w:rsidTr="00E24B0A">
        <w:trPr>
          <w:trHeight w:val="3288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BCC9" w14:textId="77777777" w:rsidR="00E24B0A" w:rsidRPr="00E24B0A" w:rsidRDefault="00E24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63BB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Jednodvéřová kovová šatní skříň (šíře 300 mm)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C850" w14:textId="77777777" w:rsidR="00E24B0A" w:rsidRPr="00E24B0A" w:rsidRDefault="00E24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B0A">
              <w:rPr>
                <w:rFonts w:ascii="Arial" w:hAnsi="Arial" w:cs="Arial"/>
                <w:color w:val="000000"/>
                <w:sz w:val="16"/>
                <w:szCs w:val="16"/>
              </w:rPr>
              <w:t>Jednodvéřová kovová šatní skříň, korpus skříně svařovaný, cylindrický bezpečnostní zámek, odvětrání ve dveřích v dolní i horní části, police v horní části, tyč, háčky, sokl, povrchová úprava práškovým lakem 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7490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300 x 1800 x 500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876F" w14:textId="77777777" w:rsidR="00E24B0A" w:rsidRPr="00E24B0A" w:rsidRDefault="00E24B0A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3"/>
            </w:tblGrid>
            <w:tr w:rsidR="00E24B0A" w:rsidRPr="00E24B0A" w14:paraId="7B80F234" w14:textId="77777777">
              <w:trPr>
                <w:trHeight w:val="3288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33A654" w14:textId="2A897E36" w:rsidR="00E24B0A" w:rsidRPr="00E24B0A" w:rsidRDefault="007D5FD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24B0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6192" behindDoc="0" locked="0" layoutInCell="1" allowOverlap="1" wp14:anchorId="5A9431B5" wp14:editId="4CCB33A7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744220</wp:posOffset>
                        </wp:positionV>
                        <wp:extent cx="681990" cy="609600"/>
                        <wp:effectExtent l="0" t="0" r="0" b="0"/>
                        <wp:wrapNone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99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24B0A" w:rsidRPr="00E24B0A">
                    <w:rPr>
                      <w:rFonts w:ascii="Arial" w:hAnsi="Arial" w:cs="Arial"/>
                      <w:sz w:val="16"/>
                      <w:szCs w:val="16"/>
                    </w:rPr>
                    <w:t xml:space="preserve">korpus  RAL 7035 sv.šedá                                                                      dveře (možnost výběru min. 6 odstínů - viz níže) </w:t>
                  </w:r>
                </w:p>
              </w:tc>
            </w:tr>
          </w:tbl>
          <w:p w14:paraId="1CD8A150" w14:textId="77777777" w:rsidR="00E24B0A" w:rsidRPr="00E24B0A" w:rsidRDefault="00E24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4D9C" w14:textId="75DC3F27" w:rsidR="00E24B0A" w:rsidRPr="00E24B0A" w:rsidRDefault="007D5FDD">
            <w:pPr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243CDB7" wp14:editId="640A2FE5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83820</wp:posOffset>
                  </wp:positionV>
                  <wp:extent cx="487045" cy="1409700"/>
                  <wp:effectExtent l="0" t="0" r="0" b="0"/>
                  <wp:wrapNone/>
                  <wp:docPr id="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2174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396E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SUM 310 W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0614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433511">
              <w:rPr>
                <w:rFonts w:ascii="Arial" w:hAnsi="Arial" w:cs="Arial"/>
                <w:sz w:val="16"/>
                <w:szCs w:val="16"/>
              </w:rPr>
              <w:t>037</w:t>
            </w:r>
            <w:r w:rsidRPr="00E24B0A">
              <w:rPr>
                <w:rFonts w:ascii="Arial" w:hAnsi="Arial" w:cs="Arial"/>
                <w:sz w:val="16"/>
                <w:szCs w:val="16"/>
              </w:rPr>
              <w:t>,00 Kč</w:t>
            </w:r>
          </w:p>
        </w:tc>
      </w:tr>
      <w:tr w:rsidR="00E24B0A" w:rsidRPr="00E24B0A" w14:paraId="30107648" w14:textId="77777777" w:rsidTr="00E24B0A">
        <w:trPr>
          <w:trHeight w:val="364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51CC" w14:textId="77777777" w:rsidR="00E24B0A" w:rsidRPr="00E24B0A" w:rsidRDefault="00E24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BCB4" w14:textId="77777777" w:rsidR="00E24B0A" w:rsidRPr="00E24B0A" w:rsidRDefault="00E24B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B0A">
              <w:rPr>
                <w:rFonts w:ascii="Arial" w:hAnsi="Arial" w:cs="Arial"/>
                <w:b/>
                <w:bCs/>
                <w:sz w:val="16"/>
                <w:szCs w:val="16"/>
              </w:rPr>
              <w:t>Jednodvéřová kovová šatní skříň (šíře 400 mm)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04B4" w14:textId="77777777" w:rsidR="00E24B0A" w:rsidRPr="00E24B0A" w:rsidRDefault="00E24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B0A">
              <w:rPr>
                <w:rFonts w:ascii="Arial" w:hAnsi="Arial" w:cs="Arial"/>
                <w:color w:val="000000"/>
                <w:sz w:val="16"/>
                <w:szCs w:val="16"/>
              </w:rPr>
              <w:t>Jednodvéřová kovová šatní skříň, korpus skříně svařovaný, cylindrický bezpečnostní zámek, odvětrání ve dveřích v dolní i horní části, police v horní části, svislá mezistěna na oddělení prádla (špinavé a čisté), tyč, háčky, zrcadlo, štítek na jméno, sokl, povrchová úprava práškovým lakem.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59E4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400 x 1800 x 500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3E7" w14:textId="77777777" w:rsidR="00E24B0A" w:rsidRPr="00E24B0A" w:rsidRDefault="00E24B0A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3"/>
            </w:tblGrid>
            <w:tr w:rsidR="00E24B0A" w:rsidRPr="00E24B0A" w14:paraId="6116D13E" w14:textId="77777777">
              <w:trPr>
                <w:trHeight w:val="3645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B807F9" w14:textId="78E24759" w:rsidR="00E24B0A" w:rsidRPr="00E24B0A" w:rsidRDefault="007D5FD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24B0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7216" behindDoc="0" locked="0" layoutInCell="1" allowOverlap="1" wp14:anchorId="7E379A9A" wp14:editId="2C8802DB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543560</wp:posOffset>
                        </wp:positionV>
                        <wp:extent cx="674370" cy="596900"/>
                        <wp:effectExtent l="0" t="0" r="0" b="0"/>
                        <wp:wrapNone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4370" cy="596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24B0A" w:rsidRPr="00E24B0A">
                    <w:rPr>
                      <w:rFonts w:ascii="Arial" w:hAnsi="Arial" w:cs="Arial"/>
                      <w:sz w:val="16"/>
                      <w:szCs w:val="16"/>
                    </w:rPr>
                    <w:t xml:space="preserve">korpus  RAL 7035 sv.šedá                                                                      dveře (možnost výběru min. 6 odstínů - viz níže) </w:t>
                  </w:r>
                </w:p>
              </w:tc>
            </w:tr>
          </w:tbl>
          <w:p w14:paraId="4366260B" w14:textId="77777777" w:rsidR="00E24B0A" w:rsidRPr="00E24B0A" w:rsidRDefault="00E24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4AC3" w14:textId="3B3B8198" w:rsidR="00E24B0A" w:rsidRPr="00E24B0A" w:rsidRDefault="007D5FDD">
            <w:pPr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3632FDD5" wp14:editId="18457238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60960</wp:posOffset>
                  </wp:positionV>
                  <wp:extent cx="624840" cy="1104900"/>
                  <wp:effectExtent l="0" t="0" r="0" b="0"/>
                  <wp:wrapNone/>
                  <wp:docPr id="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01B7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B262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>SUM 410 W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1877" w14:textId="77777777" w:rsidR="00E24B0A" w:rsidRPr="00E24B0A" w:rsidRDefault="00E24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B0A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433511">
              <w:rPr>
                <w:rFonts w:ascii="Arial" w:hAnsi="Arial" w:cs="Arial"/>
                <w:sz w:val="16"/>
                <w:szCs w:val="16"/>
              </w:rPr>
              <w:t>332</w:t>
            </w:r>
            <w:r w:rsidRPr="00E24B0A">
              <w:rPr>
                <w:rFonts w:ascii="Arial" w:hAnsi="Arial" w:cs="Arial"/>
                <w:sz w:val="16"/>
                <w:szCs w:val="16"/>
              </w:rPr>
              <w:t>,00 Kč</w:t>
            </w:r>
          </w:p>
        </w:tc>
      </w:tr>
    </w:tbl>
    <w:p w14:paraId="0296751D" w14:textId="77777777" w:rsidR="00E51725" w:rsidRPr="00E51725" w:rsidRDefault="00E51725" w:rsidP="009D3E4C">
      <w:pPr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9"/>
      <w:footerReference w:type="default" r:id="rId2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F5804" w14:textId="77777777" w:rsidR="00C444CE" w:rsidRDefault="00C444CE">
      <w:r>
        <w:separator/>
      </w:r>
    </w:p>
  </w:endnote>
  <w:endnote w:type="continuationSeparator" w:id="0">
    <w:p w14:paraId="652A45F8" w14:textId="77777777" w:rsidR="00C444CE" w:rsidRDefault="00C4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992B7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FB7D7" w14:textId="77777777" w:rsidR="00C444CE" w:rsidRDefault="00C444CE">
      <w:r>
        <w:separator/>
      </w:r>
    </w:p>
  </w:footnote>
  <w:footnote w:type="continuationSeparator" w:id="0">
    <w:p w14:paraId="714B944D" w14:textId="77777777" w:rsidR="00C444CE" w:rsidRDefault="00C4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6FFB1" w14:textId="77777777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40278">
      <w:rPr>
        <w:rFonts w:ascii="Arial" w:hAnsi="Arial" w:cs="Arial"/>
        <w:b/>
        <w:sz w:val="18"/>
        <w:szCs w:val="18"/>
      </w:rPr>
      <w:t>344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440278">
      <w:rPr>
        <w:rFonts w:ascii="Arial" w:hAnsi="Arial" w:cs="Arial"/>
        <w:b/>
        <w:sz w:val="18"/>
        <w:szCs w:val="18"/>
      </w:rPr>
      <w:t>2</w:t>
    </w:r>
  </w:p>
  <w:p w14:paraId="711BFA25" w14:textId="77777777" w:rsidR="00F631EC" w:rsidRDefault="00F631EC" w:rsidP="00D94981">
    <w:pPr>
      <w:pStyle w:val="Zhlav"/>
      <w:jc w:val="right"/>
      <w:rPr>
        <w:b/>
      </w:rPr>
    </w:pPr>
  </w:p>
  <w:p w14:paraId="59585D45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4FF8"/>
    <w:rsid w:val="00087F06"/>
    <w:rsid w:val="0009067B"/>
    <w:rsid w:val="00090736"/>
    <w:rsid w:val="000908E0"/>
    <w:rsid w:val="000912D7"/>
    <w:rsid w:val="00091917"/>
    <w:rsid w:val="00092495"/>
    <w:rsid w:val="00095BCA"/>
    <w:rsid w:val="00097FE0"/>
    <w:rsid w:val="000A3318"/>
    <w:rsid w:val="000B074D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61376"/>
    <w:rsid w:val="00161E6C"/>
    <w:rsid w:val="00164A19"/>
    <w:rsid w:val="00170978"/>
    <w:rsid w:val="00172751"/>
    <w:rsid w:val="00173BB0"/>
    <w:rsid w:val="00176354"/>
    <w:rsid w:val="00177234"/>
    <w:rsid w:val="001815CB"/>
    <w:rsid w:val="00184794"/>
    <w:rsid w:val="001A1D1C"/>
    <w:rsid w:val="001A36DF"/>
    <w:rsid w:val="001A5A6E"/>
    <w:rsid w:val="001A7AF6"/>
    <w:rsid w:val="001B1B69"/>
    <w:rsid w:val="001B4035"/>
    <w:rsid w:val="001B5867"/>
    <w:rsid w:val="001B6901"/>
    <w:rsid w:val="001C37EC"/>
    <w:rsid w:val="001C5D2F"/>
    <w:rsid w:val="001C5F99"/>
    <w:rsid w:val="001C6DCA"/>
    <w:rsid w:val="001D1239"/>
    <w:rsid w:val="001D41A8"/>
    <w:rsid w:val="001E3DC1"/>
    <w:rsid w:val="001F0FA5"/>
    <w:rsid w:val="001F748D"/>
    <w:rsid w:val="00204210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3A4F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79C4"/>
    <w:rsid w:val="002E1A08"/>
    <w:rsid w:val="002E348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7A90"/>
    <w:rsid w:val="0042125C"/>
    <w:rsid w:val="00421DBD"/>
    <w:rsid w:val="00426848"/>
    <w:rsid w:val="00430B24"/>
    <w:rsid w:val="00433511"/>
    <w:rsid w:val="00440058"/>
    <w:rsid w:val="00440278"/>
    <w:rsid w:val="00451A49"/>
    <w:rsid w:val="00453F6A"/>
    <w:rsid w:val="004541A6"/>
    <w:rsid w:val="00455F0E"/>
    <w:rsid w:val="00477115"/>
    <w:rsid w:val="004827A9"/>
    <w:rsid w:val="00492844"/>
    <w:rsid w:val="004A2860"/>
    <w:rsid w:val="004A3CCC"/>
    <w:rsid w:val="004A75F6"/>
    <w:rsid w:val="004B61EF"/>
    <w:rsid w:val="004C1040"/>
    <w:rsid w:val="004D582F"/>
    <w:rsid w:val="004F0426"/>
    <w:rsid w:val="004F701A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CF5"/>
    <w:rsid w:val="00545DDD"/>
    <w:rsid w:val="00551119"/>
    <w:rsid w:val="005518C6"/>
    <w:rsid w:val="005615EC"/>
    <w:rsid w:val="00564BB6"/>
    <w:rsid w:val="00570A9D"/>
    <w:rsid w:val="00570D3E"/>
    <w:rsid w:val="00580404"/>
    <w:rsid w:val="005855FB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2D35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680B"/>
    <w:rsid w:val="006C699D"/>
    <w:rsid w:val="006D5C9E"/>
    <w:rsid w:val="006F5B01"/>
    <w:rsid w:val="00705919"/>
    <w:rsid w:val="00705EE2"/>
    <w:rsid w:val="0071420F"/>
    <w:rsid w:val="00716AFE"/>
    <w:rsid w:val="007212E3"/>
    <w:rsid w:val="00721C92"/>
    <w:rsid w:val="0072520E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5A23"/>
    <w:rsid w:val="00765F9E"/>
    <w:rsid w:val="00767BB9"/>
    <w:rsid w:val="007707D5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523"/>
    <w:rsid w:val="007D399E"/>
    <w:rsid w:val="007D5FDD"/>
    <w:rsid w:val="007E265B"/>
    <w:rsid w:val="007E2B67"/>
    <w:rsid w:val="007E5A46"/>
    <w:rsid w:val="007E78DC"/>
    <w:rsid w:val="007F071D"/>
    <w:rsid w:val="007F2DCA"/>
    <w:rsid w:val="007F336D"/>
    <w:rsid w:val="007F6CAA"/>
    <w:rsid w:val="007F77B2"/>
    <w:rsid w:val="008023A9"/>
    <w:rsid w:val="008047DF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0732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4467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3E4C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0E9B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E4E"/>
    <w:rsid w:val="00AD10C2"/>
    <w:rsid w:val="00AD234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5E1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848"/>
    <w:rsid w:val="00C209A4"/>
    <w:rsid w:val="00C23FCC"/>
    <w:rsid w:val="00C247EC"/>
    <w:rsid w:val="00C25073"/>
    <w:rsid w:val="00C27369"/>
    <w:rsid w:val="00C41146"/>
    <w:rsid w:val="00C444CE"/>
    <w:rsid w:val="00C509AA"/>
    <w:rsid w:val="00C50B27"/>
    <w:rsid w:val="00C51737"/>
    <w:rsid w:val="00C669E2"/>
    <w:rsid w:val="00C75170"/>
    <w:rsid w:val="00C804B9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3584"/>
    <w:rsid w:val="00D17D51"/>
    <w:rsid w:val="00D2495E"/>
    <w:rsid w:val="00D34902"/>
    <w:rsid w:val="00D3652A"/>
    <w:rsid w:val="00D43C36"/>
    <w:rsid w:val="00D52913"/>
    <w:rsid w:val="00D560EE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2D8E"/>
    <w:rsid w:val="00DD5732"/>
    <w:rsid w:val="00DD7B40"/>
    <w:rsid w:val="00DF2A17"/>
    <w:rsid w:val="00DF467B"/>
    <w:rsid w:val="00DF4888"/>
    <w:rsid w:val="00E047E6"/>
    <w:rsid w:val="00E05A24"/>
    <w:rsid w:val="00E12188"/>
    <w:rsid w:val="00E12D24"/>
    <w:rsid w:val="00E22B6E"/>
    <w:rsid w:val="00E22F8E"/>
    <w:rsid w:val="00E24B0A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65C35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9677C"/>
    <w:rsid w:val="00EA3B10"/>
    <w:rsid w:val="00EB133F"/>
    <w:rsid w:val="00EB6B6C"/>
    <w:rsid w:val="00EC2C77"/>
    <w:rsid w:val="00EC3241"/>
    <w:rsid w:val="00EC3404"/>
    <w:rsid w:val="00EC7277"/>
    <w:rsid w:val="00ED67A3"/>
    <w:rsid w:val="00EE053A"/>
    <w:rsid w:val="00EE0FB6"/>
    <w:rsid w:val="00EE1AD5"/>
    <w:rsid w:val="00EE1B86"/>
    <w:rsid w:val="00EE35AD"/>
    <w:rsid w:val="00EE3ECC"/>
    <w:rsid w:val="00EE512C"/>
    <w:rsid w:val="00EE5168"/>
    <w:rsid w:val="00EE52E7"/>
    <w:rsid w:val="00EF2B9D"/>
    <w:rsid w:val="00EF5326"/>
    <w:rsid w:val="00EF73B0"/>
    <w:rsid w:val="00F01CD0"/>
    <w:rsid w:val="00F03643"/>
    <w:rsid w:val="00F1042E"/>
    <w:rsid w:val="00F105CD"/>
    <w:rsid w:val="00F16D57"/>
    <w:rsid w:val="00F1714F"/>
    <w:rsid w:val="00F21F16"/>
    <w:rsid w:val="00F22918"/>
    <w:rsid w:val="00F240AE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A80265"/>
  <w15:chartTrackingRefBased/>
  <w15:docId w15:val="{C39919E2-C9FA-4307-9508-F79B9C3B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9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551-344/344-22_RS.docx</ZkracenyRetezec>
    <Smazat xmlns="acca34e4-9ecd-41c8-99eb-d6aa654aaa55">&lt;a href="/sites/evidencesmluv/_layouts/15/IniWrkflIP.aspx?List=%7b77659FB5-C430-479E-BF06-0B5A5E07A4EB%7d&amp;amp;ID=1044&amp;amp;ItemGuid=%7b88BC9D2D-079B-48A8-ACAC-570BEEEB171A%7d&amp;amp;TemplateID=%7bd3f8102e-f4a5-4901-b93c-fb146a9d820d%7d"&gt;&lt;img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6CF6E-652A-4D97-AA89-3403EB72F5FF}"/>
</file>

<file path=customXml/itemProps2.xml><?xml version="1.0" encoding="utf-8"?>
<ds:datastoreItem xmlns:ds="http://schemas.openxmlformats.org/officeDocument/2006/customXml" ds:itemID="{C6822634-E9D6-470C-B91B-463BE2B226A0}"/>
</file>

<file path=customXml/itemProps3.xml><?xml version="1.0" encoding="utf-8"?>
<ds:datastoreItem xmlns:ds="http://schemas.openxmlformats.org/officeDocument/2006/customXml" ds:itemID="{BE543DF5-7268-4180-B2F8-3BBB5A25EA0E}"/>
</file>

<file path=customXml/itemProps4.xml><?xml version="1.0" encoding="utf-8"?>
<ds:datastoreItem xmlns:ds="http://schemas.openxmlformats.org/officeDocument/2006/customXml" ds:itemID="{6D251CD7-19DF-4078-97A2-D735B8C94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1F1650-2EFF-471C-BFDC-482E945A8FF6}"/>
</file>

<file path=customXml/itemProps6.xml><?xml version="1.0" encoding="utf-8"?>
<ds:datastoreItem xmlns:ds="http://schemas.openxmlformats.org/officeDocument/2006/customXml" ds:itemID="{5095602E-9E2A-46CD-85F4-4ACECE151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2190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15087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2014-01-09T14:21:00Z</cp:lastPrinted>
  <dcterms:created xsi:type="dcterms:W3CDTF">2022-06-01T12:09:00Z</dcterms:created>
  <dcterms:modified xsi:type="dcterms:W3CDTF">2022-06-01T12:09:00Z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VFNAPP-1156851915-16710</vt:lpwstr>
  </property>
  <property fmtid="{D5CDD505-2E9C-101B-9397-08002B2CF9AE}" pid="9" name="_dlc_DocIdItemGuid">
    <vt:lpwstr>88b91fe9-05b4-4928-a8fe-9df062209690</vt:lpwstr>
  </property>
  <property fmtid="{D5CDD505-2E9C-101B-9397-08002B2CF9AE}" pid="10" name="_dlc_DocIdUrl">
    <vt:lpwstr>https://vfnpraha.sharepoint.com/sites/app/prip/_layouts/15/DocIdRedir.aspx?ID=VFNAPP-1156851915-16710, VFNAPP-1156851915-16710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