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AC" w:rsidRDefault="006E27AC" w:rsidP="006E27AC">
      <w:pPr>
        <w:tabs>
          <w:tab w:val="left" w:pos="9260"/>
        </w:tabs>
        <w:spacing w:before="120"/>
        <w:ind w:right="-23"/>
        <w:jc w:val="right"/>
        <w:rPr>
          <w:rFonts w:ascii="Arial" w:hAnsi="Arial" w:cs="Arial"/>
          <w:spacing w:val="-1"/>
          <w:sz w:val="22"/>
          <w:szCs w:val="22"/>
        </w:rPr>
      </w:pPr>
      <w:r>
        <w:rPr>
          <w:rFonts w:ascii="Arial" w:hAnsi="Arial" w:cs="Arial"/>
          <w:spacing w:val="-1"/>
          <w:sz w:val="22"/>
          <w:szCs w:val="22"/>
        </w:rPr>
        <w:t>Čj. 19611/2022</w:t>
      </w:r>
      <w:r>
        <w:rPr>
          <w:rFonts w:ascii="Arial" w:hAnsi="Arial" w:cs="Arial"/>
          <w:sz w:val="22"/>
          <w:szCs w:val="22"/>
        </w:rPr>
        <w:t>-UVCR-</w:t>
      </w:r>
      <w:r w:rsidR="00A72164">
        <w:rPr>
          <w:rFonts w:ascii="Arial" w:hAnsi="Arial" w:cs="Arial"/>
          <w:sz w:val="22"/>
          <w:szCs w:val="22"/>
        </w:rPr>
        <w:t>16</w:t>
      </w:r>
    </w:p>
    <w:p w:rsidR="006E27AC" w:rsidRPr="00DE45A7" w:rsidRDefault="006E27AC" w:rsidP="006E27AC">
      <w:pPr>
        <w:tabs>
          <w:tab w:val="left" w:pos="9260"/>
        </w:tabs>
        <w:ind w:left="7229" w:right="-23"/>
        <w:jc w:val="right"/>
        <w:rPr>
          <w:rFonts w:ascii="Arial" w:hAnsi="Arial" w:cs="Arial"/>
          <w:sz w:val="22"/>
          <w:szCs w:val="22"/>
        </w:rPr>
      </w:pPr>
      <w:r w:rsidRPr="00DE45A7">
        <w:rPr>
          <w:rFonts w:ascii="Arial" w:hAnsi="Arial" w:cs="Arial"/>
          <w:spacing w:val="-1"/>
          <w:sz w:val="22"/>
          <w:szCs w:val="22"/>
        </w:rPr>
        <w:t>Ev. č</w:t>
      </w:r>
      <w:r w:rsidRPr="00DE45A7">
        <w:rPr>
          <w:rFonts w:ascii="Arial" w:hAnsi="Arial" w:cs="Arial"/>
          <w:sz w:val="22"/>
          <w:szCs w:val="22"/>
        </w:rPr>
        <w:t>í</w:t>
      </w:r>
      <w:r w:rsidRPr="00DE45A7">
        <w:rPr>
          <w:rFonts w:ascii="Arial" w:hAnsi="Arial" w:cs="Arial"/>
          <w:spacing w:val="-1"/>
          <w:sz w:val="22"/>
          <w:szCs w:val="22"/>
        </w:rPr>
        <w:t>s</w:t>
      </w:r>
      <w:r>
        <w:rPr>
          <w:rFonts w:ascii="Arial" w:hAnsi="Arial" w:cs="Arial"/>
          <w:sz w:val="22"/>
          <w:szCs w:val="22"/>
        </w:rPr>
        <w:t>lo: 22</w:t>
      </w:r>
      <w:r w:rsidRPr="00DE45A7">
        <w:rPr>
          <w:rFonts w:ascii="Arial" w:hAnsi="Arial" w:cs="Arial"/>
          <w:sz w:val="22"/>
          <w:szCs w:val="22"/>
        </w:rPr>
        <w:t>/</w:t>
      </w:r>
      <w:r w:rsidR="00F61A2C">
        <w:rPr>
          <w:rFonts w:ascii="Arial" w:hAnsi="Arial" w:cs="Arial"/>
          <w:sz w:val="22"/>
          <w:szCs w:val="22"/>
        </w:rPr>
        <w:t>144</w:t>
      </w:r>
      <w:r w:rsidRPr="00DE45A7">
        <w:rPr>
          <w:rFonts w:ascii="Arial" w:hAnsi="Arial" w:cs="Arial"/>
          <w:sz w:val="22"/>
          <w:szCs w:val="22"/>
        </w:rPr>
        <w:t>-0</w:t>
      </w:r>
    </w:p>
    <w:p w:rsidR="006E27AC" w:rsidRPr="00DE45A7" w:rsidRDefault="006E27AC" w:rsidP="006E27AC">
      <w:pPr>
        <w:spacing w:before="240" w:after="120"/>
        <w:ind w:right="96"/>
        <w:jc w:val="center"/>
        <w:outlineLvl w:val="0"/>
        <w:rPr>
          <w:rFonts w:ascii="Arial" w:hAnsi="Arial" w:cs="Arial"/>
          <w:b/>
          <w:bCs/>
          <w:spacing w:val="-1"/>
          <w:sz w:val="28"/>
          <w:szCs w:val="28"/>
        </w:rPr>
      </w:pPr>
      <w:r w:rsidRPr="00DE45A7">
        <w:rPr>
          <w:rFonts w:ascii="Arial" w:hAnsi="Arial" w:cs="Arial"/>
          <w:b/>
          <w:bCs/>
          <w:spacing w:val="-1"/>
          <w:sz w:val="28"/>
          <w:szCs w:val="28"/>
        </w:rPr>
        <w:t xml:space="preserve">SMLOUVA O </w:t>
      </w:r>
      <w:r w:rsidRPr="00DE45A7">
        <w:rPr>
          <w:rFonts w:ascii="Arial" w:hAnsi="Arial" w:cs="Arial"/>
          <w:b/>
          <w:bCs/>
          <w:spacing w:val="1"/>
          <w:sz w:val="28"/>
          <w:szCs w:val="28"/>
        </w:rPr>
        <w:t>D</w:t>
      </w:r>
      <w:r w:rsidRPr="00DE45A7">
        <w:rPr>
          <w:rFonts w:ascii="Arial" w:hAnsi="Arial" w:cs="Arial"/>
          <w:b/>
          <w:bCs/>
          <w:spacing w:val="-1"/>
          <w:sz w:val="28"/>
          <w:szCs w:val="28"/>
        </w:rPr>
        <w:t>ÍLO</w:t>
      </w:r>
    </w:p>
    <w:p w:rsidR="006E27AC" w:rsidRPr="003D7F3E" w:rsidRDefault="006E27AC" w:rsidP="006E27AC">
      <w:pPr>
        <w:spacing w:before="120"/>
        <w:ind w:right="13"/>
        <w:jc w:val="center"/>
        <w:rPr>
          <w:rFonts w:ascii="Arial" w:hAnsi="Arial" w:cs="Arial"/>
          <w:sz w:val="24"/>
          <w:szCs w:val="24"/>
        </w:rPr>
      </w:pPr>
      <w:r w:rsidRPr="00E507F3">
        <w:rPr>
          <w:rFonts w:ascii="Arial" w:hAnsi="Arial" w:cs="Arial"/>
          <w:b/>
          <w:bCs/>
          <w:sz w:val="22"/>
          <w:szCs w:val="22"/>
        </w:rPr>
        <w:t>Předimplementační analýza nového systému elektronické spisové služby (eSSL)</w:t>
      </w:r>
      <w:r>
        <w:rPr>
          <w:rFonts w:ascii="Arial" w:hAnsi="Arial" w:cs="Arial"/>
          <w:b/>
          <w:bCs/>
          <w:sz w:val="22"/>
          <w:szCs w:val="22"/>
        </w:rPr>
        <w:t xml:space="preserve"> a </w:t>
      </w:r>
      <w:r w:rsidRPr="00E507F3">
        <w:rPr>
          <w:rFonts w:ascii="Arial" w:hAnsi="Arial" w:cs="Arial"/>
          <w:b/>
          <w:bCs/>
          <w:sz w:val="22"/>
          <w:szCs w:val="22"/>
        </w:rPr>
        <w:t>komplexního řešení správy dokumentů včetně technické specifikace zadávací dokumentace</w:t>
      </w:r>
      <w:r w:rsidRPr="00E507F3" w:rsidDel="00E507F3">
        <w:rPr>
          <w:rFonts w:ascii="Arial" w:hAnsi="Arial" w:cs="Arial"/>
          <w:b/>
          <w:bCs/>
          <w:sz w:val="22"/>
          <w:szCs w:val="22"/>
        </w:rPr>
        <w:t xml:space="preserve"> </w:t>
      </w:r>
    </w:p>
    <w:p w:rsidR="006E27AC" w:rsidRPr="00827BA2" w:rsidRDefault="006E27AC" w:rsidP="006E27AC">
      <w:pPr>
        <w:spacing w:before="120"/>
        <w:ind w:right="13"/>
        <w:jc w:val="center"/>
        <w:rPr>
          <w:rFonts w:ascii="Arial" w:hAnsi="Arial" w:cs="Arial"/>
          <w:spacing w:val="-1"/>
          <w:sz w:val="22"/>
          <w:szCs w:val="22"/>
        </w:rPr>
      </w:pPr>
      <w:r w:rsidRPr="00827BA2">
        <w:rPr>
          <w:rFonts w:ascii="Arial" w:hAnsi="Arial" w:cs="Arial"/>
          <w:sz w:val="22"/>
          <w:szCs w:val="22"/>
        </w:rPr>
        <w:t>podle § 2586</w:t>
      </w:r>
      <w:r>
        <w:rPr>
          <w:rFonts w:ascii="Arial" w:hAnsi="Arial" w:cs="Arial"/>
          <w:sz w:val="22"/>
          <w:szCs w:val="22"/>
        </w:rPr>
        <w:t xml:space="preserve"> a </w:t>
      </w:r>
      <w:r w:rsidRPr="00827BA2">
        <w:rPr>
          <w:rFonts w:ascii="Arial" w:hAnsi="Arial" w:cs="Arial"/>
          <w:sz w:val="22"/>
          <w:szCs w:val="22"/>
        </w:rPr>
        <w:t>násl. zákona č. 89/2012 Sb., občanský zákoník, ve znění pozdějších předpisů (dále jen „občanský zákoník“)</w:t>
      </w:r>
      <w:r>
        <w:rPr>
          <w:rFonts w:ascii="Arial" w:hAnsi="Arial" w:cs="Arial"/>
          <w:sz w:val="22"/>
          <w:szCs w:val="22"/>
        </w:rPr>
        <w:t xml:space="preserve"> a </w:t>
      </w:r>
      <w:r w:rsidRPr="00827BA2">
        <w:rPr>
          <w:rFonts w:ascii="Arial" w:hAnsi="Arial" w:cs="Arial"/>
          <w:sz w:val="22"/>
          <w:szCs w:val="22"/>
        </w:rPr>
        <w:t>zákona č. 121/2000 Sb., o právu autorském, o právech souvisejících s právem autorským</w:t>
      </w:r>
      <w:r>
        <w:rPr>
          <w:rFonts w:ascii="Arial" w:hAnsi="Arial" w:cs="Arial"/>
          <w:sz w:val="22"/>
          <w:szCs w:val="22"/>
        </w:rPr>
        <w:t xml:space="preserve"> a </w:t>
      </w:r>
      <w:r w:rsidRPr="00827BA2">
        <w:rPr>
          <w:rFonts w:ascii="Arial" w:hAnsi="Arial" w:cs="Arial"/>
          <w:sz w:val="22"/>
          <w:szCs w:val="22"/>
        </w:rPr>
        <w:t>o změně některých zákonů, ve znění pozdějších předpisů (dále jen „autorský zákon“)</w:t>
      </w:r>
    </w:p>
    <w:p w:rsidR="006E27AC" w:rsidRPr="00DE45A7" w:rsidRDefault="006E27AC" w:rsidP="006E27AC">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rsidR="006E27AC" w:rsidRPr="00DE45A7" w:rsidRDefault="006E27AC" w:rsidP="006E27AC">
      <w:pPr>
        <w:tabs>
          <w:tab w:val="left" w:pos="2268"/>
        </w:tabs>
        <w:spacing w:after="40"/>
        <w:ind w:left="2268" w:right="-20" w:hanging="2268"/>
        <w:jc w:val="left"/>
        <w:rPr>
          <w:rFonts w:ascii="Arial" w:hAnsi="Arial" w:cs="Arial"/>
          <w:sz w:val="22"/>
          <w:szCs w:val="22"/>
        </w:rPr>
      </w:pPr>
      <w:r w:rsidRPr="00DE45A7">
        <w:rPr>
          <w:rFonts w:ascii="Arial" w:hAnsi="Arial" w:cs="Arial"/>
          <w:bCs/>
          <w:sz w:val="22"/>
          <w:szCs w:val="22"/>
        </w:rPr>
        <w:t>kterou zastupuje:</w:t>
      </w:r>
      <w:r w:rsidRPr="00DE45A7">
        <w:rPr>
          <w:rFonts w:ascii="Arial" w:hAnsi="Arial" w:cs="Arial"/>
          <w:bCs/>
          <w:sz w:val="22"/>
          <w:szCs w:val="22"/>
        </w:rPr>
        <w:tab/>
      </w:r>
      <w:r>
        <w:rPr>
          <w:rFonts w:ascii="Arial" w:hAnsi="Arial" w:cs="Arial"/>
          <w:bCs/>
          <w:sz w:val="22"/>
          <w:szCs w:val="22"/>
        </w:rPr>
        <w:t>Ing. Narek Oganesjan</w:t>
      </w:r>
      <w:r w:rsidRPr="00DE45A7">
        <w:rPr>
          <w:rFonts w:ascii="Arial" w:hAnsi="Arial" w:cs="Arial"/>
          <w:bCs/>
          <w:sz w:val="22"/>
          <w:szCs w:val="22"/>
        </w:rPr>
        <w:t xml:space="preserve">, </w:t>
      </w:r>
      <w:r>
        <w:rPr>
          <w:rFonts w:ascii="Arial" w:hAnsi="Arial" w:cs="Arial"/>
          <w:bCs/>
          <w:sz w:val="22"/>
          <w:szCs w:val="22"/>
        </w:rPr>
        <w:t xml:space="preserve">ředitel Odboru informatiky, </w:t>
      </w:r>
      <w:r w:rsidRPr="00DE45A7">
        <w:rPr>
          <w:rFonts w:ascii="Arial" w:hAnsi="Arial" w:cs="Arial"/>
          <w:bCs/>
          <w:sz w:val="22"/>
          <w:szCs w:val="22"/>
        </w:rPr>
        <w:t>na</w:t>
      </w:r>
      <w:r>
        <w:rPr>
          <w:rFonts w:ascii="Arial" w:hAnsi="Arial" w:cs="Arial"/>
          <w:bCs/>
          <w:sz w:val="22"/>
          <w:szCs w:val="22"/>
        </w:rPr>
        <w:t> </w:t>
      </w:r>
      <w:r w:rsidRPr="00DE45A7">
        <w:rPr>
          <w:rFonts w:ascii="Arial" w:hAnsi="Arial" w:cs="Arial"/>
          <w:bCs/>
          <w:sz w:val="22"/>
          <w:szCs w:val="22"/>
        </w:rPr>
        <w:t>základě vnitřního předpisu objednatele</w:t>
      </w:r>
    </w:p>
    <w:p w:rsidR="006E27AC" w:rsidRPr="00DE45A7" w:rsidRDefault="006E27AC" w:rsidP="006E27AC">
      <w:pPr>
        <w:tabs>
          <w:tab w:val="left" w:pos="2268"/>
        </w:tabs>
        <w:spacing w:after="40" w:line="271" w:lineRule="exact"/>
        <w:ind w:left="567" w:right="-20" w:hanging="567"/>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ha</w:t>
      </w:r>
      <w:r w:rsidR="00334F25">
        <w:rPr>
          <w:rFonts w:ascii="Arial" w:hAnsi="Arial" w:cs="Arial"/>
          <w:sz w:val="22"/>
          <w:szCs w:val="22"/>
        </w:rPr>
        <w:t xml:space="preserve"> </w:t>
      </w:r>
      <w:r w:rsidRPr="00DE45A7">
        <w:rPr>
          <w:rFonts w:ascii="Arial" w:hAnsi="Arial" w:cs="Arial"/>
          <w:sz w:val="22"/>
          <w:szCs w:val="22"/>
        </w:rPr>
        <w:t xml:space="preserve">1, </w:t>
      </w:r>
      <w:r w:rsidRPr="00DE45A7">
        <w:rPr>
          <w:rFonts w:ascii="Arial" w:hAnsi="Arial" w:cs="Arial"/>
          <w:spacing w:val="1"/>
          <w:sz w:val="22"/>
          <w:szCs w:val="22"/>
        </w:rPr>
        <w:t>PS</w:t>
      </w:r>
      <w:r w:rsidRPr="00DE45A7">
        <w:rPr>
          <w:rFonts w:ascii="Arial" w:hAnsi="Arial" w:cs="Arial"/>
          <w:sz w:val="22"/>
          <w:szCs w:val="22"/>
        </w:rPr>
        <w:t>Č 118 01</w:t>
      </w:r>
    </w:p>
    <w:p w:rsidR="006E27AC" w:rsidRPr="00DE45A7" w:rsidRDefault="006E27AC" w:rsidP="006E27AC">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rsidR="006E27AC" w:rsidRPr="00DE45A7" w:rsidRDefault="006E27AC" w:rsidP="006E27AC">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rsidR="006E27AC" w:rsidRPr="00DE45A7" w:rsidRDefault="006E27AC" w:rsidP="006E27AC">
      <w:pPr>
        <w:tabs>
          <w:tab w:val="left" w:pos="2268"/>
        </w:tabs>
        <w:spacing w:after="40"/>
        <w:ind w:left="567" w:right="2365" w:hanging="567"/>
        <w:rPr>
          <w:rFonts w:ascii="Arial" w:hAnsi="Arial" w:cs="Arial"/>
          <w:spacing w:val="2"/>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4320001/0710</w:t>
      </w:r>
    </w:p>
    <w:p w:rsidR="008A0CDE" w:rsidRDefault="006E27AC" w:rsidP="00F61A2C">
      <w:pPr>
        <w:tabs>
          <w:tab w:val="left" w:pos="2268"/>
        </w:tabs>
        <w:spacing w:after="120"/>
        <w:ind w:left="2262" w:right="1145" w:hanging="2262"/>
        <w:rPr>
          <w:rFonts w:ascii="Arial" w:hAnsi="Arial" w:cs="Arial"/>
          <w:bCs/>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sidR="004E3E02" w:rsidRPr="004E3E02">
        <w:rPr>
          <w:rFonts w:ascii="Arial" w:hAnsi="Arial" w:cs="Arial"/>
          <w:bCs/>
          <w:sz w:val="22"/>
          <w:szCs w:val="22"/>
        </w:rPr>
        <w:t>Ing. Věra Peškarová</w:t>
      </w:r>
      <w:r w:rsidRPr="004E3E02">
        <w:rPr>
          <w:rFonts w:ascii="Arial" w:hAnsi="Arial" w:cs="Arial"/>
          <w:bCs/>
          <w:sz w:val="22"/>
          <w:szCs w:val="22"/>
        </w:rPr>
        <w:t xml:space="preserve"> e-mail:</w:t>
      </w:r>
      <w:r w:rsidR="008A0CDE">
        <w:rPr>
          <w:rFonts w:ascii="Arial" w:hAnsi="Arial" w:cs="Arial"/>
          <w:bCs/>
          <w:sz w:val="22"/>
          <w:szCs w:val="22"/>
        </w:rPr>
        <w:t xml:space="preserve"> xxxxxxxxxxxxxxxxxx,</w:t>
      </w:r>
    </w:p>
    <w:p w:rsidR="006E27AC" w:rsidRPr="004E3E02" w:rsidRDefault="008A0CDE" w:rsidP="00F61A2C">
      <w:pPr>
        <w:tabs>
          <w:tab w:val="left" w:pos="2268"/>
        </w:tabs>
        <w:spacing w:after="120"/>
        <w:ind w:left="2262" w:right="1145" w:hanging="2262"/>
        <w:rPr>
          <w:rFonts w:ascii="Arial" w:hAnsi="Arial" w:cs="Arial"/>
          <w:bCs/>
          <w:sz w:val="22"/>
          <w:szCs w:val="22"/>
        </w:rPr>
      </w:pPr>
      <w:r>
        <w:rPr>
          <w:rFonts w:ascii="Arial" w:hAnsi="Arial" w:cs="Arial"/>
          <w:bCs/>
          <w:sz w:val="22"/>
          <w:szCs w:val="22"/>
        </w:rPr>
        <w:tab/>
      </w:r>
      <w:r w:rsidR="006E27AC" w:rsidRPr="004E3E02">
        <w:rPr>
          <w:rFonts w:ascii="Arial" w:hAnsi="Arial" w:cs="Arial"/>
          <w:bCs/>
          <w:sz w:val="22"/>
          <w:szCs w:val="22"/>
        </w:rPr>
        <w:t>tel.</w:t>
      </w:r>
      <w:r w:rsidR="004E3E02">
        <w:rPr>
          <w:rFonts w:ascii="Arial" w:hAnsi="Arial" w:cs="Arial"/>
          <w:bCs/>
          <w:sz w:val="22"/>
          <w:szCs w:val="22"/>
        </w:rPr>
        <w:t> č. </w:t>
      </w:r>
      <w:r>
        <w:rPr>
          <w:rFonts w:ascii="Arial" w:hAnsi="Arial" w:cs="Arial"/>
          <w:bCs/>
          <w:sz w:val="22"/>
          <w:szCs w:val="22"/>
        </w:rPr>
        <w:t>xxxxxx</w:t>
      </w:r>
      <w:bookmarkStart w:id="0" w:name="_GoBack"/>
      <w:bookmarkEnd w:id="0"/>
      <w:r>
        <w:rPr>
          <w:rFonts w:ascii="Arial" w:hAnsi="Arial" w:cs="Arial"/>
          <w:bCs/>
          <w:sz w:val="22"/>
          <w:szCs w:val="22"/>
        </w:rPr>
        <w:t>xxxxx</w:t>
      </w:r>
      <w:r w:rsidR="004E3E02">
        <w:rPr>
          <w:rFonts w:ascii="Arial" w:hAnsi="Arial" w:cs="Arial"/>
          <w:bCs/>
          <w:sz w:val="22"/>
          <w:szCs w:val="22"/>
        </w:rPr>
        <w:t xml:space="preserve">, </w:t>
      </w:r>
      <w:r>
        <w:rPr>
          <w:rFonts w:ascii="Arial" w:hAnsi="Arial" w:cs="Arial"/>
          <w:bCs/>
          <w:sz w:val="22"/>
          <w:szCs w:val="22"/>
        </w:rPr>
        <w:t>xxxxxxxxxxxxxx</w:t>
      </w:r>
    </w:p>
    <w:p w:rsidR="006E27AC" w:rsidRPr="00DE45A7" w:rsidRDefault="006E27AC" w:rsidP="006E27AC">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z w:val="22"/>
          <w:szCs w:val="22"/>
        </w:rPr>
        <w:t>obj</w:t>
      </w:r>
      <w:r w:rsidRPr="00A16648">
        <w:rPr>
          <w:rFonts w:ascii="Arial" w:hAnsi="Arial" w:cs="Arial"/>
          <w:b/>
          <w:spacing w:val="-1"/>
          <w:sz w:val="22"/>
          <w:szCs w:val="22"/>
        </w:rPr>
        <w:t>e</w:t>
      </w:r>
      <w:r w:rsidRPr="00A16648">
        <w:rPr>
          <w:rFonts w:ascii="Arial" w:hAnsi="Arial" w:cs="Arial"/>
          <w:b/>
          <w:sz w:val="22"/>
          <w:szCs w:val="22"/>
        </w:rPr>
        <w:t>dn</w:t>
      </w:r>
      <w:r w:rsidRPr="00A16648">
        <w:rPr>
          <w:rFonts w:ascii="Arial" w:hAnsi="Arial" w:cs="Arial"/>
          <w:b/>
          <w:spacing w:val="-1"/>
          <w:sz w:val="22"/>
          <w:szCs w:val="22"/>
        </w:rPr>
        <w:t>a</w:t>
      </w:r>
      <w:r w:rsidRPr="00A16648">
        <w:rPr>
          <w:rFonts w:ascii="Arial" w:hAnsi="Arial" w:cs="Arial"/>
          <w:b/>
          <w:sz w:val="22"/>
          <w:szCs w:val="22"/>
        </w:rPr>
        <w:t>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r w:rsidRPr="00DE45A7">
        <w:rPr>
          <w:rFonts w:ascii="Arial" w:hAnsi="Arial" w:cs="Arial"/>
          <w:sz w:val="22"/>
          <w:szCs w:val="22"/>
        </w:rPr>
        <w:t>)</w:t>
      </w:r>
    </w:p>
    <w:p w:rsidR="006E27AC" w:rsidRPr="00DE45A7" w:rsidRDefault="006E27AC" w:rsidP="006E27AC">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rsidR="006E27AC" w:rsidRPr="00406436" w:rsidRDefault="00406436" w:rsidP="006E27AC">
      <w:pPr>
        <w:spacing w:after="120"/>
        <w:rPr>
          <w:rFonts w:ascii="Arial" w:eastAsiaTheme="minorHAnsi" w:hAnsi="Arial" w:cs="Arial"/>
          <w:b/>
          <w:sz w:val="22"/>
          <w:szCs w:val="22"/>
          <w:lang w:eastAsia="en-US"/>
        </w:rPr>
      </w:pPr>
      <w:r w:rsidRPr="00406436">
        <w:rPr>
          <w:rFonts w:ascii="Arial" w:eastAsiaTheme="minorHAnsi" w:hAnsi="Arial" w:cs="Arial"/>
          <w:b/>
          <w:sz w:val="22"/>
          <w:szCs w:val="22"/>
          <w:lang w:eastAsia="en-US"/>
        </w:rPr>
        <w:t>INADVISORS, s.r.o.</w:t>
      </w:r>
    </w:p>
    <w:p w:rsidR="00F61A2C" w:rsidRDefault="00F61A2C" w:rsidP="00F61A2C">
      <w:pPr>
        <w:spacing w:after="120"/>
        <w:ind w:left="2127" w:hanging="2127"/>
        <w:contextualSpacing/>
        <w:rPr>
          <w:rFonts w:ascii="Arial" w:eastAsiaTheme="minorHAnsi" w:hAnsi="Arial" w:cs="Arial"/>
          <w:sz w:val="22"/>
          <w:szCs w:val="22"/>
          <w:lang w:eastAsia="en-US"/>
        </w:rPr>
      </w:pPr>
      <w:r w:rsidRPr="00DE45A7">
        <w:rPr>
          <w:rFonts w:ascii="Arial" w:hAnsi="Arial" w:cs="Arial"/>
          <w:bCs/>
          <w:sz w:val="22"/>
          <w:szCs w:val="22"/>
        </w:rPr>
        <w:t>kterou zastupuje:</w:t>
      </w:r>
      <w:r w:rsidRPr="00DE45A7">
        <w:rPr>
          <w:rFonts w:ascii="Arial" w:hAnsi="Arial" w:cs="Arial"/>
          <w:bCs/>
          <w:sz w:val="22"/>
          <w:szCs w:val="22"/>
        </w:rPr>
        <w:tab/>
      </w:r>
      <w:r>
        <w:rPr>
          <w:rFonts w:ascii="Arial" w:hAnsi="Arial" w:cs="Arial"/>
          <w:bCs/>
          <w:sz w:val="22"/>
          <w:szCs w:val="22"/>
        </w:rPr>
        <w:t>Daniel Kadlec, jednatel</w:t>
      </w:r>
    </w:p>
    <w:p w:rsidR="00F61A2C" w:rsidRPr="0037797A" w:rsidRDefault="00F61A2C" w:rsidP="00F61A2C">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se sídlem:</w:t>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Pr>
          <w:rFonts w:ascii="Arial" w:eastAsiaTheme="minorHAnsi" w:hAnsi="Arial" w:cs="Arial"/>
          <w:sz w:val="22"/>
          <w:szCs w:val="22"/>
          <w:lang w:eastAsia="en-US"/>
        </w:rPr>
        <w:t>Hradčanské náměstí 61/11, Praha 1, 118 00</w:t>
      </w:r>
    </w:p>
    <w:p w:rsidR="00F61A2C" w:rsidRPr="00370209" w:rsidRDefault="00F61A2C" w:rsidP="00F61A2C">
      <w:pPr>
        <w:spacing w:after="120"/>
        <w:contextualSpacing/>
        <w:rPr>
          <w:rFonts w:ascii="Arial" w:eastAsiaTheme="minorHAnsi" w:hAnsi="Arial" w:cs="Arial"/>
          <w:sz w:val="22"/>
          <w:szCs w:val="22"/>
          <w:highlight w:val="cyan"/>
          <w:lang w:eastAsia="en-US"/>
        </w:rPr>
      </w:pPr>
      <w:r w:rsidRPr="0037797A">
        <w:rPr>
          <w:rFonts w:ascii="Arial" w:eastAsiaTheme="minorHAnsi" w:hAnsi="Arial" w:cs="Arial"/>
          <w:sz w:val="22"/>
          <w:szCs w:val="22"/>
          <w:lang w:eastAsia="en-US"/>
        </w:rPr>
        <w:t>IČO:</w:t>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Pr>
          <w:rFonts w:ascii="Arial" w:eastAsiaTheme="minorHAnsi" w:hAnsi="Arial" w:cs="Arial"/>
          <w:sz w:val="22"/>
          <w:szCs w:val="22"/>
          <w:lang w:eastAsia="en-US"/>
        </w:rPr>
        <w:t>28886127</w:t>
      </w:r>
    </w:p>
    <w:p w:rsidR="00F61A2C" w:rsidRPr="0037797A" w:rsidRDefault="00F61A2C" w:rsidP="00F61A2C">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DIČ:</w:t>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Pr>
          <w:rFonts w:ascii="Arial" w:eastAsiaTheme="minorHAnsi" w:hAnsi="Arial" w:cs="Arial"/>
          <w:sz w:val="22"/>
          <w:szCs w:val="22"/>
          <w:lang w:eastAsia="en-US"/>
        </w:rPr>
        <w:t>CZ28886127</w:t>
      </w:r>
    </w:p>
    <w:p w:rsidR="00F61A2C" w:rsidRDefault="00F61A2C" w:rsidP="00F61A2C">
      <w:pPr>
        <w:spacing w:after="120"/>
        <w:ind w:left="2127" w:hanging="2127"/>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bankovní spojení:</w:t>
      </w:r>
      <w:r w:rsidRPr="0037797A">
        <w:rPr>
          <w:rFonts w:ascii="Arial" w:eastAsiaTheme="minorHAnsi" w:hAnsi="Arial" w:cs="Arial"/>
          <w:sz w:val="22"/>
          <w:szCs w:val="22"/>
          <w:lang w:eastAsia="en-US"/>
        </w:rPr>
        <w:tab/>
      </w:r>
      <w:r w:rsidRPr="00B4500D">
        <w:rPr>
          <w:rFonts w:ascii="Arial" w:eastAsiaTheme="minorHAnsi" w:hAnsi="Arial" w:cs="Arial"/>
          <w:sz w:val="22"/>
          <w:szCs w:val="22"/>
          <w:lang w:eastAsia="en-US"/>
        </w:rPr>
        <w:t>PPF banka</w:t>
      </w:r>
      <w:r w:rsidRPr="008A2D91">
        <w:rPr>
          <w:rFonts w:ascii="Arial" w:eastAsiaTheme="minorHAnsi" w:hAnsi="Arial" w:cs="Arial"/>
          <w:sz w:val="22"/>
          <w:szCs w:val="22"/>
          <w:lang w:eastAsia="en-US"/>
        </w:rPr>
        <w:t>,</w:t>
      </w:r>
      <w:r w:rsidRPr="0037797A">
        <w:rPr>
          <w:rFonts w:ascii="Arial" w:eastAsiaTheme="minorHAnsi" w:hAnsi="Arial" w:cs="Arial"/>
          <w:sz w:val="22"/>
          <w:szCs w:val="22"/>
          <w:lang w:eastAsia="en-US"/>
        </w:rPr>
        <w:t xml:space="preserve"> účet č.: </w:t>
      </w:r>
      <w:r w:rsidRPr="00B4500D">
        <w:rPr>
          <w:rFonts w:ascii="Arial" w:eastAsiaTheme="minorHAnsi" w:hAnsi="Arial" w:cs="Arial"/>
          <w:sz w:val="22"/>
          <w:szCs w:val="22"/>
          <w:lang w:eastAsia="en-US"/>
        </w:rPr>
        <w:t>6028820008/6000</w:t>
      </w:r>
    </w:p>
    <w:p w:rsidR="00F61A2C" w:rsidRPr="0037797A" w:rsidRDefault="00F61A2C" w:rsidP="008A0CDE">
      <w:pPr>
        <w:spacing w:after="120"/>
        <w:ind w:left="2127" w:hanging="2127"/>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kontaktní osoba:</w:t>
      </w:r>
      <w:r w:rsidRPr="0037797A">
        <w:rPr>
          <w:rFonts w:ascii="Arial" w:eastAsiaTheme="minorHAnsi" w:hAnsi="Arial" w:cs="Arial"/>
          <w:sz w:val="22"/>
          <w:szCs w:val="22"/>
          <w:lang w:eastAsia="en-US"/>
        </w:rPr>
        <w:tab/>
      </w:r>
      <w:r>
        <w:rPr>
          <w:rFonts w:ascii="Arial" w:eastAsiaTheme="minorHAnsi" w:hAnsi="Arial" w:cs="Arial"/>
          <w:sz w:val="22"/>
          <w:szCs w:val="22"/>
          <w:lang w:eastAsia="en-US"/>
        </w:rPr>
        <w:t xml:space="preserve">Ing. Renata Opravilová, </w:t>
      </w:r>
      <w:r w:rsidRPr="0037797A">
        <w:rPr>
          <w:rFonts w:ascii="Arial" w:eastAsiaTheme="minorHAnsi" w:hAnsi="Arial" w:cs="Arial"/>
          <w:sz w:val="22"/>
          <w:szCs w:val="22"/>
          <w:lang w:eastAsia="en-US"/>
        </w:rPr>
        <w:t>e-mail</w:t>
      </w:r>
      <w:r w:rsidRPr="0078367E">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8A0CDE" w:rsidRPr="008A0CDE">
        <w:rPr>
          <w:rFonts w:ascii="Arial" w:eastAsiaTheme="minorHAnsi" w:hAnsi="Arial" w:cs="Arial"/>
          <w:sz w:val="22"/>
          <w:szCs w:val="22"/>
          <w:lang w:eastAsia="en-US"/>
        </w:rPr>
        <w:t>x</w:t>
      </w:r>
      <w:r w:rsidR="008A0CDE">
        <w:rPr>
          <w:rFonts w:ascii="Arial" w:eastAsiaTheme="minorHAnsi" w:hAnsi="Arial" w:cs="Arial"/>
          <w:sz w:val="22"/>
          <w:szCs w:val="22"/>
          <w:lang w:eastAsia="en-US"/>
        </w:rPr>
        <w:t>xxxxxxxxxxxxx,</w:t>
      </w:r>
      <w:r w:rsidRPr="008A2D91">
        <w:rPr>
          <w:rFonts w:ascii="Arial" w:eastAsiaTheme="minorHAnsi" w:hAnsi="Arial" w:cs="Arial"/>
          <w:sz w:val="22"/>
          <w:szCs w:val="22"/>
          <w:lang w:eastAsia="en-US"/>
        </w:rPr>
        <w:t xml:space="preserve"> </w:t>
      </w:r>
      <w:r>
        <w:rPr>
          <w:rFonts w:ascii="Arial" w:eastAsiaTheme="minorHAnsi" w:hAnsi="Arial" w:cs="Arial"/>
          <w:sz w:val="22"/>
          <w:szCs w:val="22"/>
          <w:lang w:eastAsia="en-US"/>
        </w:rPr>
        <w:br/>
      </w:r>
      <w:r w:rsidRPr="0037797A">
        <w:rPr>
          <w:rFonts w:ascii="Arial" w:eastAsiaTheme="minorHAnsi" w:hAnsi="Arial" w:cs="Arial"/>
          <w:sz w:val="22"/>
          <w:szCs w:val="22"/>
          <w:lang w:eastAsia="en-US"/>
        </w:rPr>
        <w:t>tel.</w:t>
      </w:r>
      <w:r>
        <w:rPr>
          <w:rFonts w:ascii="Arial" w:eastAsiaTheme="minorHAnsi" w:hAnsi="Arial" w:cs="Arial"/>
          <w:sz w:val="22"/>
          <w:szCs w:val="22"/>
          <w:lang w:eastAsia="en-US"/>
        </w:rPr>
        <w:t xml:space="preserve"> </w:t>
      </w:r>
      <w:r w:rsidRPr="0037797A">
        <w:rPr>
          <w:rFonts w:ascii="Arial" w:eastAsiaTheme="minorHAnsi" w:hAnsi="Arial" w:cs="Arial"/>
          <w:sz w:val="22"/>
          <w:szCs w:val="22"/>
          <w:lang w:eastAsia="en-US"/>
        </w:rPr>
        <w:t>č</w:t>
      </w:r>
      <w:r w:rsidRPr="008A2D91">
        <w:rPr>
          <w:rFonts w:ascii="Arial" w:eastAsiaTheme="minorHAnsi" w:hAnsi="Arial" w:cs="Arial"/>
          <w:sz w:val="22"/>
          <w:szCs w:val="22"/>
          <w:lang w:eastAsia="en-US"/>
        </w:rPr>
        <w:t xml:space="preserve">. </w:t>
      </w:r>
      <w:r w:rsidR="008A0CDE">
        <w:rPr>
          <w:rFonts w:ascii="Arial" w:eastAsiaTheme="minorHAnsi" w:hAnsi="Arial" w:cs="Arial"/>
          <w:sz w:val="22"/>
          <w:szCs w:val="22"/>
          <w:lang w:eastAsia="en-US"/>
        </w:rPr>
        <w:t>xxxxxxxxxxxxxx</w:t>
      </w:r>
    </w:p>
    <w:p w:rsidR="00F61A2C" w:rsidRPr="0037797A" w:rsidRDefault="00F61A2C" w:rsidP="00F61A2C">
      <w:pPr>
        <w:spacing w:after="120"/>
        <w:rPr>
          <w:rFonts w:ascii="Arial" w:eastAsiaTheme="minorHAnsi" w:hAnsi="Arial" w:cs="Arial"/>
          <w:sz w:val="22"/>
          <w:szCs w:val="22"/>
          <w:lang w:eastAsia="en-US"/>
        </w:rPr>
      </w:pPr>
      <w:r w:rsidRPr="0037797A">
        <w:rPr>
          <w:rFonts w:ascii="Arial" w:eastAsiaTheme="minorHAnsi" w:hAnsi="Arial" w:cs="Arial"/>
          <w:sz w:val="22"/>
          <w:szCs w:val="22"/>
          <w:lang w:eastAsia="en-US"/>
        </w:rPr>
        <w:t>společnost je zapsaná v Obchodním rejstříku vedeném</w:t>
      </w:r>
      <w:r>
        <w:rPr>
          <w:rFonts w:ascii="Arial" w:eastAsiaTheme="minorHAnsi" w:hAnsi="Arial" w:cs="Arial"/>
          <w:sz w:val="22"/>
          <w:szCs w:val="22"/>
          <w:lang w:eastAsia="en-US"/>
        </w:rPr>
        <w:t xml:space="preserve"> </w:t>
      </w:r>
      <w:r w:rsidRPr="00C82AB1">
        <w:rPr>
          <w:rFonts w:ascii="Arial" w:eastAsiaTheme="minorHAnsi" w:hAnsi="Arial" w:cs="Arial"/>
          <w:sz w:val="22"/>
          <w:szCs w:val="22"/>
          <w:lang w:eastAsia="en-US"/>
        </w:rPr>
        <w:t xml:space="preserve">Městským soudem v Praze pod sp. zn. </w:t>
      </w:r>
      <w:r>
        <w:rPr>
          <w:rFonts w:ascii="Arial" w:eastAsiaTheme="minorHAnsi" w:hAnsi="Arial" w:cs="Arial"/>
          <w:sz w:val="22"/>
          <w:szCs w:val="22"/>
          <w:lang w:eastAsia="en-US"/>
        </w:rPr>
        <w:br/>
      </w:r>
      <w:r w:rsidRPr="00C82AB1">
        <w:rPr>
          <w:rFonts w:ascii="Arial" w:eastAsiaTheme="minorHAnsi" w:hAnsi="Arial" w:cs="Arial"/>
          <w:sz w:val="22"/>
          <w:szCs w:val="22"/>
          <w:lang w:eastAsia="en-US"/>
        </w:rPr>
        <w:t>C</w:t>
      </w:r>
      <w:r>
        <w:rPr>
          <w:rFonts w:ascii="Arial" w:eastAsiaTheme="minorHAnsi" w:hAnsi="Arial" w:cs="Arial"/>
          <w:sz w:val="22"/>
          <w:szCs w:val="22"/>
          <w:lang w:eastAsia="en-US"/>
        </w:rPr>
        <w:t xml:space="preserve"> </w:t>
      </w:r>
      <w:r w:rsidRPr="00C82AB1">
        <w:rPr>
          <w:rFonts w:ascii="Arial" w:eastAsiaTheme="minorHAnsi" w:hAnsi="Arial" w:cs="Arial"/>
          <w:sz w:val="22"/>
          <w:szCs w:val="22"/>
          <w:lang w:eastAsia="en-US"/>
        </w:rPr>
        <w:t>51124</w:t>
      </w:r>
    </w:p>
    <w:p w:rsidR="006E27AC" w:rsidRPr="00DE45A7" w:rsidRDefault="006E27AC" w:rsidP="00F61A2C">
      <w:pPr>
        <w:tabs>
          <w:tab w:val="left" w:pos="2268"/>
        </w:tabs>
        <w:spacing w:before="120" w:after="120"/>
        <w:ind w:left="2268" w:right="-23" w:hanging="2268"/>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pacing w:val="1"/>
          <w:sz w:val="22"/>
          <w:szCs w:val="22"/>
        </w:rPr>
        <w:t>z</w:t>
      </w:r>
      <w:r w:rsidRPr="00A16648">
        <w:rPr>
          <w:rFonts w:ascii="Arial" w:hAnsi="Arial" w:cs="Arial"/>
          <w:b/>
          <w:sz w:val="22"/>
          <w:szCs w:val="22"/>
        </w:rPr>
        <w:t>hotovit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p>
    <w:p w:rsidR="006E27AC" w:rsidRPr="00DE45A7" w:rsidRDefault="006E27AC" w:rsidP="006E27AC">
      <w:pPr>
        <w:spacing w:before="120"/>
        <w:ind w:right="13"/>
        <w:rPr>
          <w:rFonts w:ascii="Arial" w:hAnsi="Arial" w:cs="Arial"/>
          <w:sz w:val="22"/>
          <w:szCs w:val="22"/>
        </w:rPr>
      </w:pPr>
      <w:r w:rsidRPr="00EA49F1">
        <w:rPr>
          <w:rFonts w:ascii="Arial" w:hAnsi="Arial" w:cs="Arial"/>
          <w:sz w:val="22"/>
          <w:szCs w:val="22"/>
        </w:rPr>
        <w:t>uzavřel</w:t>
      </w:r>
      <w:r>
        <w:rPr>
          <w:rFonts w:ascii="Arial" w:hAnsi="Arial" w:cs="Arial"/>
          <w:sz w:val="22"/>
          <w:szCs w:val="22"/>
        </w:rPr>
        <w:t>i</w:t>
      </w:r>
      <w:r w:rsidRPr="00EA49F1">
        <w:rPr>
          <w:rFonts w:ascii="Arial" w:hAnsi="Arial" w:cs="Arial"/>
          <w:sz w:val="22"/>
          <w:szCs w:val="22"/>
        </w:rPr>
        <w:t xml:space="preserve"> níže uvedeného dne, měsíce</w:t>
      </w:r>
      <w:r>
        <w:rPr>
          <w:rFonts w:ascii="Arial" w:hAnsi="Arial" w:cs="Arial"/>
          <w:sz w:val="22"/>
          <w:szCs w:val="22"/>
        </w:rPr>
        <w:t xml:space="preserve"> a </w:t>
      </w:r>
      <w:r w:rsidRPr="00EA49F1">
        <w:rPr>
          <w:rFonts w:ascii="Arial" w:hAnsi="Arial" w:cs="Arial"/>
          <w:sz w:val="22"/>
          <w:szCs w:val="22"/>
        </w:rPr>
        <w:t xml:space="preserve">roku </w:t>
      </w:r>
      <w:r w:rsidRPr="00EA49F1">
        <w:rPr>
          <w:rFonts w:ascii="Arial" w:eastAsiaTheme="minorHAnsi" w:hAnsi="Arial" w:cs="Arial"/>
          <w:sz w:val="22"/>
          <w:szCs w:val="22"/>
          <w:lang w:eastAsia="en-US"/>
        </w:rPr>
        <w:t>v souladu s nabídkou zhotovitele (dále jen „nabídka“)</w:t>
      </w:r>
      <w:r>
        <w:rPr>
          <w:rFonts w:ascii="Arial" w:eastAsiaTheme="minorHAnsi" w:hAnsi="Arial" w:cs="Arial"/>
          <w:sz w:val="22"/>
          <w:szCs w:val="22"/>
          <w:lang w:eastAsia="en-US"/>
        </w:rPr>
        <w:t xml:space="preserve"> a </w:t>
      </w:r>
      <w:r w:rsidRPr="00EA49F1">
        <w:rPr>
          <w:rFonts w:ascii="Arial" w:eastAsiaTheme="minorHAnsi" w:hAnsi="Arial" w:cs="Arial"/>
          <w:sz w:val="22"/>
          <w:szCs w:val="22"/>
          <w:lang w:eastAsia="en-US"/>
        </w:rPr>
        <w:t xml:space="preserve">rozhodnutím objednatele jako zadavatele o výběru nejvýhodnější nabídky ve výběrovém řízení veřejné zakázky sp. zn. </w:t>
      </w:r>
      <w:r>
        <w:rPr>
          <w:rFonts w:ascii="Arial" w:hAnsi="Arial" w:cs="Arial"/>
          <w:spacing w:val="-1"/>
          <w:sz w:val="22"/>
          <w:szCs w:val="22"/>
        </w:rPr>
        <w:t>19611/2022</w:t>
      </w:r>
      <w:r>
        <w:rPr>
          <w:rFonts w:ascii="Arial" w:hAnsi="Arial" w:cs="Arial"/>
          <w:sz w:val="22"/>
          <w:szCs w:val="22"/>
        </w:rPr>
        <w:t xml:space="preserve">-UVCR </w:t>
      </w:r>
      <w:r w:rsidRPr="00EA49F1">
        <w:rPr>
          <w:rFonts w:ascii="Arial" w:eastAsiaTheme="minorHAnsi" w:hAnsi="Arial" w:cs="Arial"/>
          <w:sz w:val="22"/>
          <w:szCs w:val="22"/>
          <w:lang w:eastAsia="en-US"/>
        </w:rPr>
        <w:t xml:space="preserve">s názvem </w:t>
      </w:r>
      <w:r w:rsidRPr="00E507F3">
        <w:rPr>
          <w:rFonts w:ascii="Arial" w:hAnsi="Arial" w:cs="Arial"/>
          <w:bCs/>
          <w:sz w:val="22"/>
          <w:szCs w:val="22"/>
        </w:rPr>
        <w:t>Předimplementační analýza nového systému elektronické spisové služby (eSSL)</w:t>
      </w:r>
      <w:r>
        <w:rPr>
          <w:rFonts w:ascii="Arial" w:hAnsi="Arial" w:cs="Arial"/>
          <w:bCs/>
          <w:sz w:val="22"/>
          <w:szCs w:val="22"/>
        </w:rPr>
        <w:t xml:space="preserve"> a </w:t>
      </w:r>
      <w:r w:rsidRPr="00E507F3">
        <w:rPr>
          <w:rFonts w:ascii="Arial" w:hAnsi="Arial" w:cs="Arial"/>
          <w:bCs/>
          <w:sz w:val="22"/>
          <w:szCs w:val="22"/>
        </w:rPr>
        <w:t xml:space="preserve">komplexního řešení správy dokumentů včetně technické specifikace zadávací dokumentace </w:t>
      </w:r>
      <w:r w:rsidRPr="00560ED8">
        <w:rPr>
          <w:rFonts w:ascii="Arial" w:hAnsi="Arial" w:cs="Arial"/>
          <w:sz w:val="22"/>
          <w:szCs w:val="22"/>
        </w:rPr>
        <w:t xml:space="preserve">tuto smlouvu o dílo (dále jen „smlouva“). </w:t>
      </w: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w:t>
      </w:r>
      <w:r>
        <w:rPr>
          <w:rFonts w:ascii="Arial" w:hAnsi="Arial" w:cs="Arial"/>
          <w:sz w:val="22"/>
          <w:szCs w:val="22"/>
        </w:rPr>
        <w:t> </w:t>
      </w:r>
      <w:r w:rsidRPr="00DE45A7">
        <w:rPr>
          <w:rFonts w:ascii="Arial" w:hAnsi="Arial" w:cs="Arial"/>
          <w:sz w:val="22"/>
          <w:szCs w:val="22"/>
        </w:rPr>
        <w:t xml:space="preserve">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rsidR="006E27AC" w:rsidRDefault="006E27AC" w:rsidP="006E27AC">
      <w:pPr>
        <w:jc w:val="left"/>
        <w:rPr>
          <w:rFonts w:ascii="Arial" w:hAnsi="Arial" w:cs="Arial"/>
          <w:b/>
          <w:sz w:val="22"/>
          <w:szCs w:val="22"/>
        </w:rPr>
      </w:pPr>
      <w:r>
        <w:br w:type="page"/>
      </w:r>
    </w:p>
    <w:p w:rsidR="006E27AC" w:rsidRPr="00906092" w:rsidRDefault="006E27AC" w:rsidP="006E27AC">
      <w:pPr>
        <w:pStyle w:val="Nadpis4"/>
        <w:numPr>
          <w:ilvl w:val="0"/>
          <w:numId w:val="0"/>
        </w:numPr>
        <w:ind w:left="1"/>
      </w:pPr>
      <w:r>
        <w:lastRenderedPageBreak/>
        <w:t xml:space="preserve">Článek I. </w:t>
      </w:r>
      <w:r w:rsidRPr="00906092">
        <w:br/>
        <w:t>Předmět</w:t>
      </w:r>
      <w:r>
        <w:t xml:space="preserve"> a </w:t>
      </w:r>
      <w:r w:rsidRPr="00906092">
        <w:t>účel smlouvy</w:t>
      </w:r>
    </w:p>
    <w:p w:rsidR="006E27AC" w:rsidRPr="00573C86" w:rsidRDefault="006E27AC" w:rsidP="006E27AC">
      <w:pPr>
        <w:numPr>
          <w:ilvl w:val="0"/>
          <w:numId w:val="8"/>
        </w:numPr>
        <w:spacing w:after="120"/>
        <w:ind w:left="357" w:right="96" w:hanging="357"/>
        <w:rPr>
          <w:rFonts w:ascii="Arial" w:hAnsi="Arial" w:cs="Arial"/>
          <w:sz w:val="22"/>
          <w:szCs w:val="22"/>
        </w:rPr>
      </w:pPr>
      <w:r w:rsidRPr="00197D62">
        <w:rPr>
          <w:rFonts w:ascii="Arial" w:hAnsi="Arial" w:cs="Arial"/>
          <w:spacing w:val="1"/>
          <w:sz w:val="22"/>
          <w:szCs w:val="22"/>
        </w:rPr>
        <w:t>P</w:t>
      </w:r>
      <w:r w:rsidRPr="00197D62">
        <w:rPr>
          <w:rFonts w:ascii="Arial" w:hAnsi="Arial" w:cs="Arial"/>
          <w:spacing w:val="-1"/>
          <w:sz w:val="22"/>
          <w:szCs w:val="22"/>
        </w:rPr>
        <w:t>ře</w:t>
      </w:r>
      <w:r w:rsidRPr="00197D62">
        <w:rPr>
          <w:rFonts w:ascii="Arial" w:hAnsi="Arial" w:cs="Arial"/>
          <w:sz w:val="22"/>
          <w:szCs w:val="22"/>
        </w:rPr>
        <w:t>dm</w:t>
      </w:r>
      <w:r w:rsidRPr="00197D62">
        <w:rPr>
          <w:rFonts w:ascii="Arial" w:hAnsi="Arial" w:cs="Arial"/>
          <w:spacing w:val="-1"/>
          <w:sz w:val="22"/>
          <w:szCs w:val="22"/>
        </w:rPr>
        <w:t>ě</w:t>
      </w:r>
      <w:r w:rsidRPr="00197D62">
        <w:rPr>
          <w:rFonts w:ascii="Arial" w:hAnsi="Arial" w:cs="Arial"/>
          <w:sz w:val="22"/>
          <w:szCs w:val="22"/>
        </w:rPr>
        <w:t>t</w:t>
      </w:r>
      <w:r w:rsidRPr="00197D62">
        <w:rPr>
          <w:rFonts w:ascii="Arial" w:hAnsi="Arial" w:cs="Arial"/>
          <w:spacing w:val="-1"/>
          <w:sz w:val="22"/>
          <w:szCs w:val="22"/>
        </w:rPr>
        <w:t>e</w:t>
      </w:r>
      <w:r w:rsidRPr="00197D62">
        <w:rPr>
          <w:rFonts w:ascii="Arial" w:hAnsi="Arial" w:cs="Arial"/>
          <w:sz w:val="22"/>
          <w:szCs w:val="22"/>
        </w:rPr>
        <w:t>m t</w:t>
      </w:r>
      <w:r w:rsidRPr="00197D62">
        <w:rPr>
          <w:rFonts w:ascii="Arial" w:hAnsi="Arial" w:cs="Arial"/>
          <w:spacing w:val="-1"/>
          <w:sz w:val="22"/>
          <w:szCs w:val="22"/>
        </w:rPr>
        <w:t>é</w:t>
      </w:r>
      <w:r w:rsidRPr="00197D62">
        <w:rPr>
          <w:rFonts w:ascii="Arial" w:hAnsi="Arial" w:cs="Arial"/>
          <w:sz w:val="22"/>
          <w:szCs w:val="22"/>
        </w:rPr>
        <w:t>to smlou</w:t>
      </w:r>
      <w:r w:rsidRPr="00197D62">
        <w:rPr>
          <w:rFonts w:ascii="Arial" w:hAnsi="Arial" w:cs="Arial"/>
          <w:spacing w:val="2"/>
          <w:sz w:val="22"/>
          <w:szCs w:val="22"/>
        </w:rPr>
        <w:t>v</w:t>
      </w:r>
      <w:r w:rsidRPr="00197D62">
        <w:rPr>
          <w:rFonts w:ascii="Arial" w:hAnsi="Arial" w:cs="Arial"/>
          <w:sz w:val="22"/>
          <w:szCs w:val="22"/>
        </w:rPr>
        <w:t xml:space="preserve">y je </w:t>
      </w:r>
      <w:r w:rsidRPr="00197D62">
        <w:rPr>
          <w:rFonts w:ascii="Arial" w:hAnsi="Arial" w:cs="Arial"/>
          <w:spacing w:val="1"/>
          <w:sz w:val="22"/>
          <w:szCs w:val="22"/>
        </w:rPr>
        <w:t>z</w:t>
      </w:r>
      <w:r w:rsidRPr="00197D62">
        <w:rPr>
          <w:rFonts w:ascii="Arial" w:hAnsi="Arial" w:cs="Arial"/>
          <w:spacing w:val="-1"/>
          <w:sz w:val="22"/>
          <w:szCs w:val="22"/>
        </w:rPr>
        <w:t>á</w:t>
      </w:r>
      <w:r w:rsidRPr="00197D62">
        <w:rPr>
          <w:rFonts w:ascii="Arial" w:hAnsi="Arial" w:cs="Arial"/>
          <w:sz w:val="22"/>
          <w:szCs w:val="22"/>
        </w:rPr>
        <w:t>v</w:t>
      </w:r>
      <w:r w:rsidRPr="00197D62">
        <w:rPr>
          <w:rFonts w:ascii="Arial" w:hAnsi="Arial" w:cs="Arial"/>
          <w:spacing w:val="-1"/>
          <w:sz w:val="22"/>
          <w:szCs w:val="22"/>
        </w:rPr>
        <w:t>a</w:t>
      </w:r>
      <w:r w:rsidRPr="00197D62">
        <w:rPr>
          <w:rFonts w:ascii="Arial" w:hAnsi="Arial" w:cs="Arial"/>
          <w:spacing w:val="1"/>
          <w:sz w:val="22"/>
          <w:szCs w:val="22"/>
        </w:rPr>
        <w:t>z</w:t>
      </w:r>
      <w:r w:rsidRPr="00197D62">
        <w:rPr>
          <w:rFonts w:ascii="Arial" w:hAnsi="Arial" w:cs="Arial"/>
          <w:spacing w:val="-1"/>
          <w:sz w:val="22"/>
          <w:szCs w:val="22"/>
        </w:rPr>
        <w:t>e</w:t>
      </w:r>
      <w:r w:rsidRPr="00197D62">
        <w:rPr>
          <w:rFonts w:ascii="Arial" w:hAnsi="Arial" w:cs="Arial"/>
          <w:sz w:val="22"/>
          <w:szCs w:val="22"/>
        </w:rPr>
        <w:t xml:space="preserve">k </w:t>
      </w:r>
      <w:r w:rsidRPr="00197D62">
        <w:rPr>
          <w:rFonts w:ascii="Arial" w:hAnsi="Arial" w:cs="Arial"/>
          <w:spacing w:val="1"/>
          <w:sz w:val="22"/>
          <w:szCs w:val="22"/>
        </w:rPr>
        <w:t>z</w:t>
      </w:r>
      <w:r w:rsidRPr="00197D62">
        <w:rPr>
          <w:rFonts w:ascii="Arial" w:hAnsi="Arial" w:cs="Arial"/>
          <w:sz w:val="22"/>
          <w:szCs w:val="22"/>
        </w:rPr>
        <w:t>h</w:t>
      </w:r>
      <w:r w:rsidRPr="00197D62">
        <w:rPr>
          <w:rFonts w:ascii="Arial" w:hAnsi="Arial" w:cs="Arial"/>
          <w:spacing w:val="-2"/>
          <w:sz w:val="22"/>
          <w:szCs w:val="22"/>
        </w:rPr>
        <w:t>o</w:t>
      </w:r>
      <w:r w:rsidRPr="00197D62">
        <w:rPr>
          <w:rFonts w:ascii="Arial" w:hAnsi="Arial" w:cs="Arial"/>
          <w:sz w:val="22"/>
          <w:szCs w:val="22"/>
        </w:rPr>
        <w:t>tovit</w:t>
      </w:r>
      <w:r w:rsidRPr="00197D62">
        <w:rPr>
          <w:rFonts w:ascii="Arial" w:hAnsi="Arial" w:cs="Arial"/>
          <w:spacing w:val="-1"/>
          <w:sz w:val="22"/>
          <w:szCs w:val="22"/>
        </w:rPr>
        <w:t>e</w:t>
      </w:r>
      <w:r w:rsidRPr="00197D62">
        <w:rPr>
          <w:rFonts w:ascii="Arial" w:hAnsi="Arial" w:cs="Arial"/>
          <w:sz w:val="22"/>
          <w:szCs w:val="22"/>
        </w:rPr>
        <w:t xml:space="preserve">le </w:t>
      </w:r>
      <w:r w:rsidRPr="00197D62">
        <w:rPr>
          <w:rFonts w:ascii="Arial" w:hAnsi="Arial" w:cs="Arial"/>
          <w:spacing w:val="-2"/>
          <w:sz w:val="22"/>
          <w:szCs w:val="22"/>
        </w:rPr>
        <w:t>p</w:t>
      </w:r>
      <w:r w:rsidRPr="00197D62">
        <w:rPr>
          <w:rFonts w:ascii="Arial" w:hAnsi="Arial" w:cs="Arial"/>
          <w:spacing w:val="-1"/>
          <w:sz w:val="22"/>
          <w:szCs w:val="22"/>
        </w:rPr>
        <w:t>r</w:t>
      </w:r>
      <w:r w:rsidRPr="00197D62">
        <w:rPr>
          <w:rFonts w:ascii="Arial" w:hAnsi="Arial" w:cs="Arial"/>
          <w:sz w:val="22"/>
          <w:szCs w:val="22"/>
        </w:rPr>
        <w:t>ov</w:t>
      </w:r>
      <w:r w:rsidRPr="00197D62">
        <w:rPr>
          <w:rFonts w:ascii="Arial" w:hAnsi="Arial" w:cs="Arial"/>
          <w:spacing w:val="-1"/>
          <w:sz w:val="22"/>
          <w:szCs w:val="22"/>
        </w:rPr>
        <w:t>é</w:t>
      </w:r>
      <w:r w:rsidRPr="00197D62">
        <w:rPr>
          <w:rFonts w:ascii="Arial" w:hAnsi="Arial" w:cs="Arial"/>
          <w:sz w:val="22"/>
          <w:szCs w:val="22"/>
        </w:rPr>
        <w:t>st na svůj n</w:t>
      </w:r>
      <w:r w:rsidRPr="00197D62">
        <w:rPr>
          <w:rFonts w:ascii="Arial" w:hAnsi="Arial" w:cs="Arial"/>
          <w:spacing w:val="-1"/>
          <w:sz w:val="22"/>
          <w:szCs w:val="22"/>
        </w:rPr>
        <w:t>á</w:t>
      </w:r>
      <w:r w:rsidRPr="00197D62">
        <w:rPr>
          <w:rFonts w:ascii="Arial" w:hAnsi="Arial" w:cs="Arial"/>
          <w:sz w:val="22"/>
          <w:szCs w:val="22"/>
        </w:rPr>
        <w:t>kl</w:t>
      </w:r>
      <w:r w:rsidRPr="00197D62">
        <w:rPr>
          <w:rFonts w:ascii="Arial" w:hAnsi="Arial" w:cs="Arial"/>
          <w:spacing w:val="-1"/>
          <w:sz w:val="22"/>
          <w:szCs w:val="22"/>
        </w:rPr>
        <w:t>a</w:t>
      </w:r>
      <w:r w:rsidRPr="00197D62">
        <w:rPr>
          <w:rFonts w:ascii="Arial" w:hAnsi="Arial" w:cs="Arial"/>
          <w:sz w:val="22"/>
          <w:szCs w:val="22"/>
        </w:rPr>
        <w:t>d</w:t>
      </w:r>
      <w:r>
        <w:rPr>
          <w:rFonts w:ascii="Arial" w:hAnsi="Arial" w:cs="Arial"/>
          <w:sz w:val="22"/>
          <w:szCs w:val="22"/>
        </w:rPr>
        <w:t xml:space="preserve"> a </w:t>
      </w:r>
      <w:r w:rsidRPr="00197D62">
        <w:rPr>
          <w:rFonts w:ascii="Arial" w:hAnsi="Arial" w:cs="Arial"/>
          <w:sz w:val="22"/>
          <w:szCs w:val="22"/>
        </w:rPr>
        <w:t>n</w:t>
      </w:r>
      <w:r w:rsidRPr="00197D62">
        <w:rPr>
          <w:rFonts w:ascii="Arial" w:hAnsi="Arial" w:cs="Arial"/>
          <w:spacing w:val="-1"/>
          <w:sz w:val="22"/>
          <w:szCs w:val="22"/>
        </w:rPr>
        <w:t>e</w:t>
      </w:r>
      <w:r w:rsidRPr="00197D62">
        <w:rPr>
          <w:rFonts w:ascii="Arial" w:hAnsi="Arial" w:cs="Arial"/>
          <w:sz w:val="22"/>
          <w:szCs w:val="22"/>
        </w:rPr>
        <w:t>b</w:t>
      </w:r>
      <w:r w:rsidRPr="00197D62">
        <w:rPr>
          <w:rFonts w:ascii="Arial" w:hAnsi="Arial" w:cs="Arial"/>
          <w:spacing w:val="-1"/>
          <w:sz w:val="22"/>
          <w:szCs w:val="22"/>
        </w:rPr>
        <w:t>e</w:t>
      </w:r>
      <w:r w:rsidRPr="00197D62">
        <w:rPr>
          <w:rFonts w:ascii="Arial" w:hAnsi="Arial" w:cs="Arial"/>
          <w:spacing w:val="1"/>
          <w:sz w:val="22"/>
          <w:szCs w:val="22"/>
        </w:rPr>
        <w:t>z</w:t>
      </w:r>
      <w:r w:rsidRPr="00197D62">
        <w:rPr>
          <w:rFonts w:ascii="Arial" w:hAnsi="Arial" w:cs="Arial"/>
          <w:sz w:val="22"/>
          <w:szCs w:val="22"/>
        </w:rPr>
        <w:t>p</w:t>
      </w:r>
      <w:r w:rsidRPr="00197D62">
        <w:rPr>
          <w:rFonts w:ascii="Arial" w:hAnsi="Arial" w:cs="Arial"/>
          <w:spacing w:val="-1"/>
          <w:sz w:val="22"/>
          <w:szCs w:val="22"/>
        </w:rPr>
        <w:t>eč</w:t>
      </w:r>
      <w:r w:rsidRPr="00197D62">
        <w:rPr>
          <w:rFonts w:ascii="Arial" w:hAnsi="Arial" w:cs="Arial"/>
          <w:sz w:val="22"/>
          <w:szCs w:val="22"/>
        </w:rPr>
        <w:t>í p</w:t>
      </w:r>
      <w:r w:rsidRPr="00197D62">
        <w:rPr>
          <w:rFonts w:ascii="Arial" w:hAnsi="Arial" w:cs="Arial"/>
          <w:spacing w:val="-1"/>
          <w:sz w:val="22"/>
          <w:szCs w:val="22"/>
        </w:rPr>
        <w:t>r</w:t>
      </w:r>
      <w:r w:rsidRPr="00197D62">
        <w:rPr>
          <w:rFonts w:ascii="Arial" w:hAnsi="Arial" w:cs="Arial"/>
          <w:sz w:val="22"/>
          <w:szCs w:val="22"/>
        </w:rPr>
        <w:t>o obj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z w:val="22"/>
          <w:szCs w:val="22"/>
        </w:rPr>
        <w:t>t</w:t>
      </w:r>
      <w:r w:rsidRPr="00197D62">
        <w:rPr>
          <w:rFonts w:ascii="Arial" w:hAnsi="Arial" w:cs="Arial"/>
          <w:spacing w:val="-1"/>
          <w:sz w:val="22"/>
          <w:szCs w:val="22"/>
        </w:rPr>
        <w:t>e</w:t>
      </w:r>
      <w:r w:rsidRPr="00197D62">
        <w:rPr>
          <w:rFonts w:ascii="Arial" w:hAnsi="Arial" w:cs="Arial"/>
          <w:sz w:val="22"/>
          <w:szCs w:val="22"/>
        </w:rPr>
        <w:t>le dílo sp</w:t>
      </w:r>
      <w:r w:rsidRPr="00197D62">
        <w:rPr>
          <w:rFonts w:ascii="Arial" w:hAnsi="Arial" w:cs="Arial"/>
          <w:spacing w:val="-1"/>
          <w:sz w:val="22"/>
          <w:szCs w:val="22"/>
        </w:rPr>
        <w:t>ec</w:t>
      </w:r>
      <w:r w:rsidRPr="00197D62">
        <w:rPr>
          <w:rFonts w:ascii="Arial" w:hAnsi="Arial" w:cs="Arial"/>
          <w:spacing w:val="3"/>
          <w:sz w:val="22"/>
          <w:szCs w:val="22"/>
        </w:rPr>
        <w:t>i</w:t>
      </w:r>
      <w:r w:rsidRPr="00197D62">
        <w:rPr>
          <w:rFonts w:ascii="Arial" w:hAnsi="Arial" w:cs="Arial"/>
          <w:spacing w:val="-1"/>
          <w:sz w:val="22"/>
          <w:szCs w:val="22"/>
        </w:rPr>
        <w:t>f</w:t>
      </w:r>
      <w:r w:rsidRPr="00197D62">
        <w:rPr>
          <w:rFonts w:ascii="Arial" w:hAnsi="Arial" w:cs="Arial"/>
          <w:sz w:val="22"/>
          <w:szCs w:val="22"/>
        </w:rPr>
        <w:t>ikov</w:t>
      </w:r>
      <w:r w:rsidRPr="00197D62">
        <w:rPr>
          <w:rFonts w:ascii="Arial" w:hAnsi="Arial" w:cs="Arial"/>
          <w:spacing w:val="-1"/>
          <w:sz w:val="22"/>
          <w:szCs w:val="22"/>
        </w:rPr>
        <w:t>a</w:t>
      </w:r>
      <w:r w:rsidRPr="00197D62">
        <w:rPr>
          <w:rFonts w:ascii="Arial" w:hAnsi="Arial" w:cs="Arial"/>
          <w:sz w:val="22"/>
          <w:szCs w:val="22"/>
        </w:rPr>
        <w:t xml:space="preserve">né v </w:t>
      </w:r>
      <w:r w:rsidRPr="00197D62">
        <w:rPr>
          <w:rFonts w:ascii="Arial" w:hAnsi="Arial" w:cs="Arial"/>
          <w:spacing w:val="-1"/>
          <w:sz w:val="22"/>
          <w:szCs w:val="22"/>
        </w:rPr>
        <w:t>č</w:t>
      </w:r>
      <w:r w:rsidRPr="00197D62">
        <w:rPr>
          <w:rFonts w:ascii="Arial" w:hAnsi="Arial" w:cs="Arial"/>
          <w:sz w:val="22"/>
          <w:szCs w:val="22"/>
        </w:rPr>
        <w:t xml:space="preserve">l. </w:t>
      </w:r>
      <w:r w:rsidRPr="00197D62">
        <w:rPr>
          <w:rFonts w:ascii="Arial" w:hAnsi="Arial" w:cs="Arial"/>
          <w:spacing w:val="-1"/>
          <w:sz w:val="22"/>
          <w:szCs w:val="22"/>
        </w:rPr>
        <w:t>I</w:t>
      </w:r>
      <w:r w:rsidRPr="00197D62">
        <w:rPr>
          <w:rFonts w:ascii="Arial" w:hAnsi="Arial" w:cs="Arial"/>
          <w:spacing w:val="2"/>
          <w:sz w:val="22"/>
          <w:szCs w:val="22"/>
        </w:rPr>
        <w:t>I</w:t>
      </w:r>
      <w:r>
        <w:rPr>
          <w:rFonts w:ascii="Arial" w:hAnsi="Arial" w:cs="Arial"/>
          <w:spacing w:val="2"/>
          <w:sz w:val="22"/>
          <w:szCs w:val="22"/>
        </w:rPr>
        <w:t>,</w:t>
      </w:r>
      <w:r w:rsidRPr="00197D62">
        <w:rPr>
          <w:rFonts w:ascii="Arial" w:hAnsi="Arial" w:cs="Arial"/>
          <w:sz w:val="22"/>
          <w:szCs w:val="22"/>
        </w:rPr>
        <w:t xml:space="preserve"> </w:t>
      </w:r>
      <w:r w:rsidRPr="00197D62">
        <w:rPr>
          <w:rFonts w:ascii="Arial" w:hAnsi="Arial" w:cs="Arial"/>
          <w:spacing w:val="2"/>
          <w:sz w:val="22"/>
          <w:szCs w:val="22"/>
        </w:rPr>
        <w:t xml:space="preserve">této smlouvy (dále také jen „dílo“) </w:t>
      </w:r>
      <w:r w:rsidRPr="00197D62">
        <w:rPr>
          <w:rFonts w:ascii="Arial" w:hAnsi="Arial" w:cs="Arial"/>
          <w:spacing w:val="1"/>
          <w:sz w:val="22"/>
          <w:szCs w:val="22"/>
        </w:rPr>
        <w:t>z</w:t>
      </w:r>
      <w:r w:rsidRPr="00197D62">
        <w:rPr>
          <w:rFonts w:ascii="Arial" w:hAnsi="Arial" w:cs="Arial"/>
          <w:sz w:val="22"/>
          <w:szCs w:val="22"/>
        </w:rPr>
        <w:t>a podmín</w:t>
      </w:r>
      <w:r w:rsidRPr="00197D62">
        <w:rPr>
          <w:rFonts w:ascii="Arial" w:hAnsi="Arial" w:cs="Arial"/>
          <w:spacing w:val="-1"/>
          <w:sz w:val="22"/>
          <w:szCs w:val="22"/>
        </w:rPr>
        <w:t>e</w:t>
      </w:r>
      <w:r w:rsidRPr="00197D62">
        <w:rPr>
          <w:rFonts w:ascii="Arial" w:hAnsi="Arial" w:cs="Arial"/>
          <w:sz w:val="22"/>
          <w:szCs w:val="22"/>
        </w:rPr>
        <w:t>k st</w:t>
      </w:r>
      <w:r w:rsidRPr="00197D62">
        <w:rPr>
          <w:rFonts w:ascii="Arial" w:hAnsi="Arial" w:cs="Arial"/>
          <w:spacing w:val="-1"/>
          <w:sz w:val="22"/>
          <w:szCs w:val="22"/>
        </w:rPr>
        <w:t>a</w:t>
      </w:r>
      <w:r w:rsidRPr="00197D62">
        <w:rPr>
          <w:rFonts w:ascii="Arial" w:hAnsi="Arial" w:cs="Arial"/>
          <w:sz w:val="22"/>
          <w:szCs w:val="22"/>
        </w:rPr>
        <w:t>nov</w:t>
      </w:r>
      <w:r w:rsidRPr="00197D62">
        <w:rPr>
          <w:rFonts w:ascii="Arial" w:hAnsi="Arial" w:cs="Arial"/>
          <w:spacing w:val="-1"/>
          <w:sz w:val="22"/>
          <w:szCs w:val="22"/>
        </w:rPr>
        <w:t>e</w:t>
      </w:r>
      <w:r w:rsidRPr="00197D62">
        <w:rPr>
          <w:rFonts w:ascii="Arial" w:hAnsi="Arial" w:cs="Arial"/>
          <w:spacing w:val="5"/>
          <w:sz w:val="22"/>
          <w:szCs w:val="22"/>
        </w:rPr>
        <w:t>n</w:t>
      </w:r>
      <w:r w:rsidRPr="00197D62">
        <w:rPr>
          <w:rFonts w:ascii="Arial" w:hAnsi="Arial" w:cs="Arial"/>
          <w:spacing w:val="-5"/>
          <w:sz w:val="22"/>
          <w:szCs w:val="22"/>
        </w:rPr>
        <w:t>ý</w:t>
      </w:r>
      <w:r w:rsidRPr="00197D62">
        <w:rPr>
          <w:rFonts w:ascii="Arial" w:hAnsi="Arial" w:cs="Arial"/>
          <w:spacing w:val="-1"/>
          <w:sz w:val="22"/>
          <w:szCs w:val="22"/>
        </w:rPr>
        <w:t>c</w:t>
      </w:r>
      <w:r w:rsidRPr="00197D62">
        <w:rPr>
          <w:rFonts w:ascii="Arial" w:hAnsi="Arial" w:cs="Arial"/>
          <w:sz w:val="22"/>
          <w:szCs w:val="22"/>
        </w:rPr>
        <w:t>h touto smlouvou</w:t>
      </w:r>
      <w:r>
        <w:rPr>
          <w:rFonts w:ascii="Arial" w:hAnsi="Arial" w:cs="Arial"/>
          <w:sz w:val="22"/>
          <w:szCs w:val="22"/>
        </w:rPr>
        <w:t xml:space="preserve"> a </w:t>
      </w:r>
      <w:r w:rsidRPr="00197D62">
        <w:rPr>
          <w:rFonts w:ascii="Arial" w:hAnsi="Arial" w:cs="Arial"/>
          <w:sz w:val="22"/>
          <w:szCs w:val="22"/>
        </w:rPr>
        <w:t>jejími přílohami,</w:t>
      </w:r>
      <w:r>
        <w:rPr>
          <w:rFonts w:ascii="Arial" w:hAnsi="Arial" w:cs="Arial"/>
          <w:sz w:val="22"/>
          <w:szCs w:val="22"/>
        </w:rPr>
        <w:t xml:space="preserve"> a </w:t>
      </w:r>
      <w:r w:rsidRPr="00197D62">
        <w:rPr>
          <w:rFonts w:ascii="Arial" w:hAnsi="Arial" w:cs="Arial"/>
          <w:spacing w:val="1"/>
          <w:sz w:val="22"/>
          <w:szCs w:val="22"/>
        </w:rPr>
        <w:t>z</w:t>
      </w:r>
      <w:r w:rsidRPr="00197D62">
        <w:rPr>
          <w:rFonts w:ascii="Arial" w:hAnsi="Arial" w:cs="Arial"/>
          <w:spacing w:val="-1"/>
          <w:sz w:val="22"/>
          <w:szCs w:val="22"/>
        </w:rPr>
        <w:t>á</w:t>
      </w:r>
      <w:r w:rsidRPr="00197D62">
        <w:rPr>
          <w:rFonts w:ascii="Arial" w:hAnsi="Arial" w:cs="Arial"/>
          <w:sz w:val="22"/>
          <w:szCs w:val="22"/>
        </w:rPr>
        <w:t>v</w:t>
      </w:r>
      <w:r w:rsidRPr="00197D62">
        <w:rPr>
          <w:rFonts w:ascii="Arial" w:hAnsi="Arial" w:cs="Arial"/>
          <w:spacing w:val="-1"/>
          <w:sz w:val="22"/>
          <w:szCs w:val="22"/>
        </w:rPr>
        <w:t>a</w:t>
      </w:r>
      <w:r w:rsidRPr="00197D62">
        <w:rPr>
          <w:rFonts w:ascii="Arial" w:hAnsi="Arial" w:cs="Arial"/>
          <w:spacing w:val="1"/>
          <w:sz w:val="22"/>
          <w:szCs w:val="22"/>
        </w:rPr>
        <w:t>z</w:t>
      </w:r>
      <w:r w:rsidRPr="00197D62">
        <w:rPr>
          <w:rFonts w:ascii="Arial" w:hAnsi="Arial" w:cs="Arial"/>
          <w:spacing w:val="-1"/>
          <w:sz w:val="22"/>
          <w:szCs w:val="22"/>
        </w:rPr>
        <w:t>e</w:t>
      </w:r>
      <w:r w:rsidRPr="00197D62">
        <w:rPr>
          <w:rFonts w:ascii="Arial" w:hAnsi="Arial" w:cs="Arial"/>
          <w:sz w:val="22"/>
          <w:szCs w:val="22"/>
        </w:rPr>
        <w:t>k obj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pacing w:val="3"/>
          <w:sz w:val="22"/>
          <w:szCs w:val="22"/>
        </w:rPr>
        <w:t>t</w:t>
      </w:r>
      <w:r w:rsidRPr="00197D62">
        <w:rPr>
          <w:rFonts w:ascii="Arial" w:hAnsi="Arial" w:cs="Arial"/>
          <w:spacing w:val="-1"/>
          <w:sz w:val="22"/>
          <w:szCs w:val="22"/>
        </w:rPr>
        <w:t>e</w:t>
      </w:r>
      <w:r w:rsidRPr="00197D62">
        <w:rPr>
          <w:rFonts w:ascii="Arial" w:hAnsi="Arial" w:cs="Arial"/>
          <w:sz w:val="22"/>
          <w:szCs w:val="22"/>
        </w:rPr>
        <w:t>le řádně provedené dílo převzít</w:t>
      </w:r>
      <w:r>
        <w:rPr>
          <w:rFonts w:ascii="Arial" w:hAnsi="Arial" w:cs="Arial"/>
          <w:sz w:val="22"/>
          <w:szCs w:val="22"/>
        </w:rPr>
        <w:t xml:space="preserve"> a </w:t>
      </w:r>
      <w:r w:rsidRPr="00197D62">
        <w:rPr>
          <w:rFonts w:ascii="Arial" w:hAnsi="Arial" w:cs="Arial"/>
          <w:spacing w:val="1"/>
          <w:sz w:val="22"/>
          <w:szCs w:val="22"/>
        </w:rPr>
        <w:t>z</w:t>
      </w:r>
      <w:r w:rsidRPr="00197D62">
        <w:rPr>
          <w:rFonts w:ascii="Arial" w:hAnsi="Arial" w:cs="Arial"/>
          <w:spacing w:val="-1"/>
          <w:sz w:val="22"/>
          <w:szCs w:val="22"/>
        </w:rPr>
        <w:t>a</w:t>
      </w:r>
      <w:r w:rsidRPr="00197D62">
        <w:rPr>
          <w:rFonts w:ascii="Arial" w:hAnsi="Arial" w:cs="Arial"/>
          <w:sz w:val="22"/>
          <w:szCs w:val="22"/>
        </w:rPr>
        <w:t>pl</w:t>
      </w:r>
      <w:r w:rsidRPr="00197D62">
        <w:rPr>
          <w:rFonts w:ascii="Arial" w:hAnsi="Arial" w:cs="Arial"/>
          <w:spacing w:val="-1"/>
          <w:sz w:val="22"/>
          <w:szCs w:val="22"/>
        </w:rPr>
        <w:t>a</w:t>
      </w:r>
      <w:r w:rsidRPr="00197D62">
        <w:rPr>
          <w:rFonts w:ascii="Arial" w:hAnsi="Arial" w:cs="Arial"/>
          <w:sz w:val="22"/>
          <w:szCs w:val="22"/>
        </w:rPr>
        <w:t xml:space="preserve">tit </w:t>
      </w:r>
      <w:r w:rsidRPr="00197D62">
        <w:rPr>
          <w:rFonts w:ascii="Arial" w:hAnsi="Arial" w:cs="Arial"/>
          <w:spacing w:val="1"/>
          <w:sz w:val="22"/>
          <w:szCs w:val="22"/>
        </w:rPr>
        <w:t>z</w:t>
      </w:r>
      <w:r w:rsidRPr="00197D62">
        <w:rPr>
          <w:rFonts w:ascii="Arial" w:hAnsi="Arial" w:cs="Arial"/>
          <w:sz w:val="22"/>
          <w:szCs w:val="22"/>
        </w:rPr>
        <w:t>hotovit</w:t>
      </w:r>
      <w:r w:rsidRPr="00197D62">
        <w:rPr>
          <w:rFonts w:ascii="Arial" w:hAnsi="Arial" w:cs="Arial"/>
          <w:spacing w:val="-1"/>
          <w:sz w:val="22"/>
          <w:szCs w:val="22"/>
        </w:rPr>
        <w:t>e</w:t>
      </w:r>
      <w:r w:rsidRPr="00197D62">
        <w:rPr>
          <w:rFonts w:ascii="Arial" w:hAnsi="Arial" w:cs="Arial"/>
          <w:sz w:val="22"/>
          <w:szCs w:val="22"/>
        </w:rPr>
        <w:t xml:space="preserve">li </w:t>
      </w:r>
      <w:r w:rsidRPr="00197D62">
        <w:rPr>
          <w:rFonts w:ascii="Arial" w:hAnsi="Arial" w:cs="Arial"/>
          <w:spacing w:val="-2"/>
          <w:sz w:val="22"/>
          <w:szCs w:val="22"/>
        </w:rPr>
        <w:t>sj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z w:val="22"/>
          <w:szCs w:val="22"/>
        </w:rPr>
        <w:t xml:space="preserve">nou </w:t>
      </w:r>
      <w:r w:rsidRPr="00197D62">
        <w:rPr>
          <w:rFonts w:ascii="Arial" w:hAnsi="Arial" w:cs="Arial"/>
          <w:spacing w:val="1"/>
          <w:sz w:val="22"/>
          <w:szCs w:val="22"/>
        </w:rPr>
        <w:t>c</w:t>
      </w:r>
      <w:r w:rsidRPr="00197D62">
        <w:rPr>
          <w:rFonts w:ascii="Arial" w:hAnsi="Arial" w:cs="Arial"/>
          <w:spacing w:val="-1"/>
          <w:sz w:val="22"/>
          <w:szCs w:val="22"/>
        </w:rPr>
        <w:t>e</w:t>
      </w:r>
      <w:r w:rsidRPr="00197D62">
        <w:rPr>
          <w:rFonts w:ascii="Arial" w:hAnsi="Arial" w:cs="Arial"/>
          <w:sz w:val="22"/>
          <w:szCs w:val="22"/>
        </w:rPr>
        <w:t>nu</w:t>
      </w:r>
      <w:r>
        <w:rPr>
          <w:rFonts w:ascii="Arial" w:hAnsi="Arial" w:cs="Arial"/>
          <w:sz w:val="22"/>
          <w:szCs w:val="22"/>
        </w:rPr>
        <w:t>. Dílo bude provedeno</w:t>
      </w:r>
      <w:r w:rsidRPr="00FC3B21">
        <w:rPr>
          <w:rFonts w:ascii="Arial" w:hAnsi="Arial" w:cs="Arial"/>
          <w:spacing w:val="1"/>
          <w:sz w:val="22"/>
          <w:szCs w:val="22"/>
        </w:rPr>
        <w:t xml:space="preserve"> z</w:t>
      </w:r>
      <w:r w:rsidRPr="00FC3B21">
        <w:rPr>
          <w:rFonts w:ascii="Arial" w:hAnsi="Arial" w:cs="Arial"/>
          <w:sz w:val="22"/>
          <w:szCs w:val="22"/>
        </w:rPr>
        <w:t>a ú</w:t>
      </w:r>
      <w:r w:rsidRPr="00FC3B21">
        <w:rPr>
          <w:rFonts w:ascii="Arial" w:hAnsi="Arial" w:cs="Arial"/>
          <w:spacing w:val="-1"/>
          <w:sz w:val="22"/>
          <w:szCs w:val="22"/>
        </w:rPr>
        <w:t>če</w:t>
      </w:r>
      <w:r w:rsidRPr="00FC3B21">
        <w:rPr>
          <w:rFonts w:ascii="Arial" w:hAnsi="Arial" w:cs="Arial"/>
          <w:sz w:val="22"/>
          <w:szCs w:val="22"/>
        </w:rPr>
        <w:t>l</w:t>
      </w:r>
      <w:r w:rsidRPr="00FC3B21">
        <w:rPr>
          <w:rFonts w:ascii="Arial" w:hAnsi="Arial" w:cs="Arial"/>
          <w:spacing w:val="-1"/>
          <w:sz w:val="22"/>
          <w:szCs w:val="22"/>
        </w:rPr>
        <w:t>e</w:t>
      </w:r>
      <w:r w:rsidRPr="00FC3B21">
        <w:rPr>
          <w:rFonts w:ascii="Arial" w:hAnsi="Arial" w:cs="Arial"/>
          <w:sz w:val="22"/>
          <w:szCs w:val="22"/>
        </w:rPr>
        <w:t>m</w:t>
      </w:r>
      <w:r w:rsidRPr="00197D62">
        <w:rPr>
          <w:rFonts w:ascii="Arial" w:hAnsi="Arial" w:cs="Arial"/>
          <w:sz w:val="22"/>
          <w:szCs w:val="22"/>
        </w:rPr>
        <w:t xml:space="preserve"> </w:t>
      </w:r>
      <w:r>
        <w:rPr>
          <w:rFonts w:ascii="Arial" w:hAnsi="Arial" w:cs="Arial"/>
          <w:sz w:val="22"/>
          <w:szCs w:val="22"/>
        </w:rPr>
        <w:t xml:space="preserve">zajištění odborné podpory pro vhodné zmapování procesů a specifických podmínek objednatele a jejich promítnutí do technické specifikace v rámci veřejné zakázky na nový </w:t>
      </w:r>
      <w:r w:rsidRPr="00573C86">
        <w:rPr>
          <w:rFonts w:ascii="Arial" w:hAnsi="Arial" w:cs="Arial"/>
          <w:sz w:val="22"/>
          <w:szCs w:val="22"/>
        </w:rPr>
        <w:t>elektronický systém spisové služby (dále také jen „eSSL“)</w:t>
      </w:r>
      <w:r w:rsidRPr="00573C86" w:rsidDel="00691A41">
        <w:rPr>
          <w:rFonts w:ascii="Arial" w:hAnsi="Arial" w:cs="Arial"/>
          <w:sz w:val="22"/>
          <w:szCs w:val="22"/>
        </w:rPr>
        <w:t xml:space="preserve"> </w:t>
      </w:r>
      <w:r w:rsidRPr="00573C86">
        <w:rPr>
          <w:rFonts w:ascii="Arial" w:hAnsi="Arial" w:cs="Arial"/>
          <w:sz w:val="22"/>
          <w:szCs w:val="22"/>
        </w:rPr>
        <w:t xml:space="preserve">vhodný a důstojný pro </w:t>
      </w:r>
      <w:r>
        <w:rPr>
          <w:rFonts w:ascii="Arial" w:hAnsi="Arial" w:cs="Arial"/>
          <w:sz w:val="22"/>
          <w:szCs w:val="22"/>
        </w:rPr>
        <w:t>objednatele</w:t>
      </w:r>
      <w:r w:rsidR="004E3E02">
        <w:rPr>
          <w:rFonts w:ascii="Arial" w:hAnsi="Arial" w:cs="Arial"/>
          <w:sz w:val="22"/>
          <w:szCs w:val="22"/>
        </w:rPr>
        <w:t xml:space="preserve"> s </w:t>
      </w:r>
      <w:r w:rsidRPr="00573C86">
        <w:rPr>
          <w:rFonts w:ascii="Arial" w:eastAsia="Calibri" w:hAnsi="Arial" w:cs="Arial"/>
          <w:sz w:val="22"/>
          <w:szCs w:val="22"/>
        </w:rPr>
        <w:t>odpovídající špičkovou úrovní technického řešení, který bude díky integraci na ostatní ISSD tvořit efektivní a uživatelsky přívětivý nástroj pro komplexní správu dokumentačních procesů</w:t>
      </w:r>
      <w:r w:rsidR="00B25200">
        <w:rPr>
          <w:rFonts w:ascii="Arial" w:eastAsia="Calibri" w:hAnsi="Arial" w:cs="Arial"/>
          <w:sz w:val="22"/>
          <w:szCs w:val="22"/>
        </w:rPr>
        <w:t xml:space="preserve"> též s možností využívání mobilních zařízení</w:t>
      </w:r>
      <w:r w:rsidRPr="00573C86">
        <w:rPr>
          <w:rFonts w:ascii="Arial" w:hAnsi="Arial" w:cs="Arial"/>
          <w:sz w:val="22"/>
          <w:szCs w:val="22"/>
        </w:rPr>
        <w:t>.</w:t>
      </w:r>
    </w:p>
    <w:p w:rsidR="006E27AC" w:rsidRPr="00DE45A7" w:rsidRDefault="006E27AC" w:rsidP="006E27AC">
      <w:pPr>
        <w:pStyle w:val="Nadpis4"/>
        <w:numPr>
          <w:ilvl w:val="0"/>
          <w:numId w:val="0"/>
        </w:numPr>
      </w:pPr>
      <w:r>
        <w:t>Článek II.</w:t>
      </w:r>
      <w:r w:rsidRPr="00B10C32">
        <w:br/>
      </w:r>
      <w:r w:rsidRPr="00DE45A7">
        <w:t>Předmět díla</w:t>
      </w:r>
    </w:p>
    <w:p w:rsidR="006E27AC" w:rsidRDefault="006E27AC" w:rsidP="006E27AC">
      <w:pPr>
        <w:pStyle w:val="Odstavecseseznamem"/>
        <w:numPr>
          <w:ilvl w:val="0"/>
          <w:numId w:val="25"/>
        </w:numPr>
        <w:ind w:left="425" w:right="96" w:hanging="425"/>
        <w:rPr>
          <w:rFonts w:ascii="Arial" w:hAnsi="Arial" w:cs="Arial"/>
          <w:sz w:val="22"/>
          <w:szCs w:val="22"/>
        </w:rPr>
      </w:pPr>
      <w:r w:rsidRPr="00DA1BF1">
        <w:rPr>
          <w:rFonts w:ascii="Arial" w:hAnsi="Arial" w:cs="Arial"/>
          <w:sz w:val="22"/>
          <w:szCs w:val="22"/>
        </w:rPr>
        <w:t xml:space="preserve">Předmětem díla je </w:t>
      </w:r>
      <w:r w:rsidRPr="00A40EAE">
        <w:rPr>
          <w:rFonts w:ascii="Arial" w:hAnsi="Arial" w:cs="Arial"/>
          <w:sz w:val="22"/>
          <w:szCs w:val="22"/>
        </w:rPr>
        <w:t>vypracov</w:t>
      </w:r>
      <w:r>
        <w:rPr>
          <w:rFonts w:ascii="Arial" w:hAnsi="Arial" w:cs="Arial"/>
          <w:sz w:val="22"/>
          <w:szCs w:val="22"/>
        </w:rPr>
        <w:t>ání a </w:t>
      </w:r>
      <w:r w:rsidRPr="00A40EAE">
        <w:rPr>
          <w:rFonts w:ascii="Arial" w:hAnsi="Arial" w:cs="Arial"/>
          <w:sz w:val="22"/>
          <w:szCs w:val="22"/>
        </w:rPr>
        <w:t>před</w:t>
      </w:r>
      <w:r>
        <w:rPr>
          <w:rFonts w:ascii="Arial" w:hAnsi="Arial" w:cs="Arial"/>
          <w:sz w:val="22"/>
          <w:szCs w:val="22"/>
        </w:rPr>
        <w:t>ání</w:t>
      </w:r>
      <w:r w:rsidRPr="00A40EAE">
        <w:rPr>
          <w:rFonts w:ascii="Arial" w:hAnsi="Arial" w:cs="Arial"/>
          <w:sz w:val="22"/>
          <w:szCs w:val="22"/>
        </w:rPr>
        <w:t xml:space="preserve"> </w:t>
      </w:r>
      <w:r w:rsidRPr="00DA1BF1">
        <w:rPr>
          <w:rFonts w:ascii="Arial" w:hAnsi="Arial" w:cs="Arial"/>
          <w:sz w:val="22"/>
          <w:szCs w:val="22"/>
        </w:rPr>
        <w:t>návrh</w:t>
      </w:r>
      <w:r>
        <w:rPr>
          <w:rFonts w:ascii="Arial" w:hAnsi="Arial" w:cs="Arial"/>
          <w:sz w:val="22"/>
          <w:szCs w:val="22"/>
        </w:rPr>
        <w:t>u</w:t>
      </w:r>
      <w:r w:rsidRPr="00DA1BF1">
        <w:rPr>
          <w:rFonts w:ascii="Arial" w:hAnsi="Arial" w:cs="Arial"/>
          <w:sz w:val="22"/>
          <w:szCs w:val="22"/>
        </w:rPr>
        <w:t xml:space="preserve"> relevantních parametrů, funkčních</w:t>
      </w:r>
      <w:r>
        <w:rPr>
          <w:rFonts w:ascii="Arial" w:hAnsi="Arial" w:cs="Arial"/>
          <w:sz w:val="22"/>
          <w:szCs w:val="22"/>
        </w:rPr>
        <w:t xml:space="preserve"> a </w:t>
      </w:r>
      <w:r w:rsidRPr="00DA1BF1">
        <w:rPr>
          <w:rFonts w:ascii="Arial" w:hAnsi="Arial" w:cs="Arial"/>
          <w:sz w:val="22"/>
          <w:szCs w:val="22"/>
        </w:rPr>
        <w:t>nefunkčních požadavků</w:t>
      </w:r>
      <w:r>
        <w:rPr>
          <w:rFonts w:ascii="Arial" w:hAnsi="Arial" w:cs="Arial"/>
          <w:sz w:val="22"/>
          <w:szCs w:val="22"/>
        </w:rPr>
        <w:t xml:space="preserve"> a </w:t>
      </w:r>
      <w:r w:rsidRPr="00DA1BF1">
        <w:rPr>
          <w:rFonts w:ascii="Arial" w:hAnsi="Arial" w:cs="Arial"/>
          <w:sz w:val="22"/>
          <w:szCs w:val="22"/>
        </w:rPr>
        <w:t>procesů</w:t>
      </w:r>
      <w:r w:rsidRPr="00A40EAE">
        <w:rPr>
          <w:rFonts w:ascii="Arial" w:hAnsi="Arial" w:cs="Arial"/>
          <w:sz w:val="22"/>
          <w:szCs w:val="22"/>
        </w:rPr>
        <w:t xml:space="preserve"> </w:t>
      </w:r>
      <w:r>
        <w:rPr>
          <w:rFonts w:ascii="Arial" w:hAnsi="Arial" w:cs="Arial"/>
          <w:sz w:val="22"/>
          <w:szCs w:val="22"/>
        </w:rPr>
        <w:t xml:space="preserve">(dále jen „technická specifikace“) </w:t>
      </w:r>
      <w:r w:rsidRPr="00A40EAE">
        <w:rPr>
          <w:rFonts w:ascii="Arial" w:hAnsi="Arial" w:cs="Arial"/>
          <w:sz w:val="22"/>
          <w:szCs w:val="22"/>
        </w:rPr>
        <w:t xml:space="preserve">nutných pro implementaci nového </w:t>
      </w:r>
      <w:r>
        <w:rPr>
          <w:rFonts w:ascii="Arial" w:hAnsi="Arial" w:cs="Arial"/>
          <w:sz w:val="22"/>
          <w:szCs w:val="22"/>
        </w:rPr>
        <w:t xml:space="preserve">eSSL včetně napojení na samostatné </w:t>
      </w:r>
      <w:r w:rsidRPr="00536552">
        <w:rPr>
          <w:rFonts w:ascii="Arial" w:hAnsi="Arial" w:cs="Arial"/>
          <w:sz w:val="22"/>
          <w:szCs w:val="22"/>
        </w:rPr>
        <w:t>evi</w:t>
      </w:r>
      <w:r>
        <w:rPr>
          <w:rFonts w:ascii="Arial" w:hAnsi="Arial" w:cs="Arial"/>
          <w:sz w:val="22"/>
          <w:szCs w:val="22"/>
        </w:rPr>
        <w:t>dence dokumentů vedené v dalších informačních systémech</w:t>
      </w:r>
      <w:r w:rsidRPr="00536552">
        <w:rPr>
          <w:rFonts w:ascii="Arial" w:hAnsi="Arial" w:cs="Arial"/>
          <w:sz w:val="22"/>
          <w:szCs w:val="22"/>
        </w:rPr>
        <w:t xml:space="preserve"> </w:t>
      </w:r>
      <w:r>
        <w:rPr>
          <w:rFonts w:ascii="Arial" w:hAnsi="Arial" w:cs="Arial"/>
          <w:sz w:val="22"/>
          <w:szCs w:val="22"/>
        </w:rPr>
        <w:t>spravujících dokumenty (dále jen „ISSD“)</w:t>
      </w:r>
      <w:r w:rsidRPr="00A40EAE">
        <w:rPr>
          <w:rFonts w:ascii="Arial" w:hAnsi="Arial" w:cs="Arial"/>
          <w:sz w:val="22"/>
          <w:szCs w:val="22"/>
        </w:rPr>
        <w:t xml:space="preserve">, dle specifikace </w:t>
      </w:r>
      <w:r>
        <w:rPr>
          <w:rFonts w:ascii="Arial" w:hAnsi="Arial" w:cs="Arial"/>
          <w:sz w:val="22"/>
          <w:szCs w:val="22"/>
        </w:rPr>
        <w:t>uvedené dále v této smlouvě a jejích přílohách, v souladu s </w:t>
      </w:r>
      <w:r w:rsidRPr="00A40EAE">
        <w:rPr>
          <w:rFonts w:ascii="Arial" w:hAnsi="Arial" w:cs="Arial"/>
          <w:sz w:val="22"/>
          <w:szCs w:val="22"/>
        </w:rPr>
        <w:t>platnou legislativou</w:t>
      </w:r>
      <w:r>
        <w:rPr>
          <w:rFonts w:ascii="Arial" w:hAnsi="Arial" w:cs="Arial"/>
          <w:sz w:val="22"/>
          <w:szCs w:val="22"/>
        </w:rPr>
        <w:t>:</w:t>
      </w:r>
      <w:r w:rsidRPr="00A40EAE">
        <w:rPr>
          <w:rFonts w:ascii="Arial" w:hAnsi="Arial" w:cs="Arial"/>
          <w:sz w:val="22"/>
          <w:szCs w:val="22"/>
        </w:rPr>
        <w:t xml:space="preserve"> </w:t>
      </w:r>
      <w:r w:rsidRPr="00DA1BF1">
        <w:rPr>
          <w:rFonts w:ascii="Arial" w:hAnsi="Arial" w:cs="Arial"/>
          <w:sz w:val="22"/>
          <w:szCs w:val="22"/>
        </w:rPr>
        <w:t>zejména dle zákona č. 499/2004 Sb., o archivnictví</w:t>
      </w:r>
      <w:r>
        <w:rPr>
          <w:rFonts w:ascii="Arial" w:hAnsi="Arial" w:cs="Arial"/>
          <w:sz w:val="22"/>
          <w:szCs w:val="22"/>
        </w:rPr>
        <w:t xml:space="preserve"> a </w:t>
      </w:r>
      <w:r w:rsidRPr="00DA1BF1">
        <w:rPr>
          <w:rFonts w:ascii="Arial" w:hAnsi="Arial" w:cs="Arial"/>
          <w:sz w:val="22"/>
          <w:szCs w:val="22"/>
        </w:rPr>
        <w:t>spisové službě, ve znění pozdějších předpisů (dále také „ZOA“)</w:t>
      </w:r>
      <w:r>
        <w:rPr>
          <w:rFonts w:ascii="Arial" w:hAnsi="Arial" w:cs="Arial"/>
          <w:sz w:val="22"/>
          <w:szCs w:val="22"/>
        </w:rPr>
        <w:t xml:space="preserve"> a </w:t>
      </w:r>
      <w:r w:rsidRPr="00DA1BF1">
        <w:rPr>
          <w:rFonts w:ascii="Arial" w:hAnsi="Arial" w:cs="Arial"/>
          <w:sz w:val="22"/>
          <w:szCs w:val="22"/>
        </w:rPr>
        <w:t xml:space="preserve">vyhlášky č. 259/2012 Sb., o podrobnostech výkonu spisové služby, </w:t>
      </w:r>
      <w:r>
        <w:rPr>
          <w:rFonts w:ascii="Arial" w:hAnsi="Arial" w:cs="Arial"/>
          <w:sz w:val="22"/>
          <w:szCs w:val="22"/>
        </w:rPr>
        <w:t xml:space="preserve">ve znění pozdějších předpisů </w:t>
      </w:r>
      <w:r w:rsidRPr="00DA1BF1">
        <w:rPr>
          <w:rFonts w:ascii="Arial" w:hAnsi="Arial" w:cs="Arial"/>
          <w:sz w:val="22"/>
          <w:szCs w:val="22"/>
        </w:rPr>
        <w:t xml:space="preserve">(dále </w:t>
      </w:r>
      <w:r>
        <w:rPr>
          <w:rFonts w:ascii="Arial" w:hAnsi="Arial" w:cs="Arial"/>
          <w:sz w:val="22"/>
          <w:szCs w:val="22"/>
        </w:rPr>
        <w:t xml:space="preserve">také </w:t>
      </w:r>
      <w:r w:rsidRPr="00DA1BF1">
        <w:rPr>
          <w:rFonts w:ascii="Arial" w:hAnsi="Arial" w:cs="Arial"/>
          <w:sz w:val="22"/>
          <w:szCs w:val="22"/>
        </w:rPr>
        <w:t>jen „vyhlášk</w:t>
      </w:r>
      <w:r>
        <w:rPr>
          <w:rFonts w:ascii="Arial" w:hAnsi="Arial" w:cs="Arial"/>
          <w:sz w:val="22"/>
          <w:szCs w:val="22"/>
        </w:rPr>
        <w:t>a</w:t>
      </w:r>
      <w:r w:rsidRPr="00DA1BF1">
        <w:rPr>
          <w:rFonts w:ascii="Arial" w:hAnsi="Arial" w:cs="Arial"/>
          <w:sz w:val="22"/>
          <w:szCs w:val="22"/>
        </w:rPr>
        <w:t>“)</w:t>
      </w:r>
      <w:r>
        <w:rPr>
          <w:rFonts w:ascii="Arial" w:hAnsi="Arial" w:cs="Arial"/>
          <w:sz w:val="22"/>
          <w:szCs w:val="22"/>
        </w:rPr>
        <w:t>, a </w:t>
      </w:r>
      <w:r w:rsidRPr="00DA1BF1">
        <w:rPr>
          <w:rFonts w:ascii="Arial" w:hAnsi="Arial" w:cs="Arial"/>
          <w:sz w:val="22"/>
          <w:szCs w:val="22"/>
        </w:rPr>
        <w:t xml:space="preserve">Národního standardu pro elektronické systémy spisové služby (dále </w:t>
      </w:r>
      <w:r>
        <w:rPr>
          <w:rFonts w:ascii="Arial" w:hAnsi="Arial" w:cs="Arial"/>
          <w:sz w:val="22"/>
          <w:szCs w:val="22"/>
        </w:rPr>
        <w:t xml:space="preserve">také </w:t>
      </w:r>
      <w:r w:rsidRPr="00DA1BF1">
        <w:rPr>
          <w:rFonts w:ascii="Arial" w:hAnsi="Arial" w:cs="Arial"/>
          <w:sz w:val="22"/>
          <w:szCs w:val="22"/>
        </w:rPr>
        <w:t>jen NS</w:t>
      </w:r>
      <w:r>
        <w:rPr>
          <w:rFonts w:ascii="Arial" w:hAnsi="Arial" w:cs="Arial"/>
          <w:sz w:val="22"/>
          <w:szCs w:val="22"/>
        </w:rPr>
        <w:t>eSSL</w:t>
      </w:r>
      <w:r w:rsidRPr="00DA1BF1">
        <w:rPr>
          <w:rFonts w:ascii="Arial" w:hAnsi="Arial" w:cs="Arial"/>
          <w:sz w:val="22"/>
          <w:szCs w:val="22"/>
        </w:rPr>
        <w:t>“)</w:t>
      </w:r>
      <w:r w:rsidR="006E7CE8">
        <w:rPr>
          <w:rFonts w:ascii="Arial" w:hAnsi="Arial" w:cs="Arial"/>
          <w:sz w:val="22"/>
          <w:szCs w:val="22"/>
        </w:rPr>
        <w:t xml:space="preserve">, </w:t>
      </w:r>
      <w:r w:rsidR="006E7CE8" w:rsidRPr="000078BA">
        <w:rPr>
          <w:rFonts w:ascii="Arial" w:hAnsi="Arial" w:cs="Arial"/>
          <w:sz w:val="22"/>
          <w:szCs w:val="22"/>
        </w:rPr>
        <w:t xml:space="preserve">zákona č. 181/2014 Sb., </w:t>
      </w:r>
      <w:r w:rsidR="006E7CE8" w:rsidRPr="000078BA">
        <w:rPr>
          <w:rStyle w:val="h1a6"/>
          <w:i w:val="0"/>
          <w:kern w:val="36"/>
          <w:sz w:val="22"/>
          <w:szCs w:val="22"/>
          <w:specVanish w:val="0"/>
        </w:rPr>
        <w:t>o kybernetické bezpečnosti a o změně souvisejících zákonů, ve znění pozdějších předpisů</w:t>
      </w:r>
      <w:r w:rsidR="006E7CE8">
        <w:rPr>
          <w:rStyle w:val="h1a6"/>
          <w:i w:val="0"/>
          <w:kern w:val="36"/>
          <w:sz w:val="22"/>
          <w:szCs w:val="22"/>
          <w:specVanish w:val="0"/>
        </w:rPr>
        <w:t xml:space="preserve">, </w:t>
      </w:r>
      <w:r w:rsidR="004B3E3D">
        <w:rPr>
          <w:rFonts w:ascii="Arial" w:hAnsi="Arial" w:cs="Arial"/>
          <w:sz w:val="22"/>
          <w:szCs w:val="22"/>
        </w:rPr>
        <w:t>zákona č. </w:t>
      </w:r>
      <w:r w:rsidR="006E7CE8" w:rsidRPr="001A2A27">
        <w:rPr>
          <w:rFonts w:ascii="Arial" w:hAnsi="Arial" w:cs="Arial"/>
          <w:sz w:val="22"/>
          <w:szCs w:val="22"/>
        </w:rPr>
        <w:t xml:space="preserve">365/2000 Sb., </w:t>
      </w:r>
      <w:r w:rsidR="006E7CE8" w:rsidRPr="001A2A27">
        <w:rPr>
          <w:rFonts w:ascii="Arial" w:hAnsi="Arial" w:cs="Arial"/>
          <w:iCs/>
          <w:sz w:val="22"/>
          <w:szCs w:val="22"/>
          <w:shd w:val="clear" w:color="auto" w:fill="FFFFFF"/>
        </w:rPr>
        <w:t>o informačních systémech veřejné správy</w:t>
      </w:r>
      <w:r w:rsidR="006E7CE8">
        <w:rPr>
          <w:rFonts w:ascii="Arial" w:hAnsi="Arial" w:cs="Arial"/>
          <w:iCs/>
          <w:sz w:val="22"/>
          <w:szCs w:val="22"/>
          <w:shd w:val="clear" w:color="auto" w:fill="FFFFFF"/>
        </w:rPr>
        <w:t xml:space="preserve"> a </w:t>
      </w:r>
      <w:r w:rsidR="006E7CE8" w:rsidRPr="001A2A27">
        <w:rPr>
          <w:rFonts w:ascii="Arial" w:hAnsi="Arial" w:cs="Arial"/>
          <w:iCs/>
          <w:sz w:val="22"/>
          <w:szCs w:val="22"/>
          <w:shd w:val="clear" w:color="auto" w:fill="FFFFFF"/>
        </w:rPr>
        <w:t>o změně některých dalších zákonů, ve znění pozdějších předpisů</w:t>
      </w:r>
      <w:r w:rsidR="006E7CE8">
        <w:rPr>
          <w:rFonts w:ascii="Arial" w:hAnsi="Arial" w:cs="Arial"/>
          <w:iCs/>
          <w:sz w:val="22"/>
          <w:szCs w:val="22"/>
          <w:shd w:val="clear" w:color="auto" w:fill="FFFFFF"/>
        </w:rPr>
        <w:t>, zákona č. 297/2016 Sb., o službách vytvářejících důvěru pro elektronické transakce, ve znění pozdějších předpisů,</w:t>
      </w:r>
      <w:r w:rsidR="006E7CE8">
        <w:rPr>
          <w:rFonts w:ascii="Arial" w:hAnsi="Arial" w:cs="Arial"/>
          <w:sz w:val="22"/>
          <w:szCs w:val="22"/>
        </w:rPr>
        <w:t xml:space="preserve"> </w:t>
      </w:r>
      <w:r>
        <w:rPr>
          <w:rFonts w:ascii="Arial" w:hAnsi="Arial" w:cs="Arial"/>
          <w:sz w:val="22"/>
          <w:szCs w:val="22"/>
        </w:rPr>
        <w:t>a </w:t>
      </w:r>
      <w:r w:rsidRPr="00DA1BF1">
        <w:rPr>
          <w:rFonts w:ascii="Arial" w:hAnsi="Arial" w:cs="Arial"/>
          <w:sz w:val="22"/>
          <w:szCs w:val="22"/>
        </w:rPr>
        <w:t>dalších předpisů, které se týkají vyřizování dokumentů;</w:t>
      </w:r>
      <w:r>
        <w:rPr>
          <w:rFonts w:ascii="Arial" w:hAnsi="Arial" w:cs="Arial"/>
          <w:sz w:val="22"/>
          <w:szCs w:val="22"/>
        </w:rPr>
        <w:t xml:space="preserve"> včetně odborné</w:t>
      </w:r>
      <w:r w:rsidRPr="00A40EAE">
        <w:rPr>
          <w:rFonts w:ascii="Arial" w:hAnsi="Arial" w:cs="Arial"/>
          <w:sz w:val="22"/>
          <w:szCs w:val="22"/>
        </w:rPr>
        <w:t xml:space="preserve"> </w:t>
      </w:r>
      <w:r w:rsidRPr="00DA1BF1">
        <w:rPr>
          <w:rFonts w:ascii="Arial" w:hAnsi="Arial" w:cs="Arial"/>
          <w:sz w:val="22"/>
          <w:szCs w:val="22"/>
        </w:rPr>
        <w:t>analýzy mapující aktuální stav</w:t>
      </w:r>
      <w:r>
        <w:rPr>
          <w:rFonts w:ascii="Arial" w:hAnsi="Arial" w:cs="Arial"/>
          <w:sz w:val="22"/>
          <w:szCs w:val="22"/>
        </w:rPr>
        <w:t xml:space="preserve"> a </w:t>
      </w:r>
      <w:r w:rsidRPr="00DA1BF1">
        <w:rPr>
          <w:rFonts w:ascii="Arial" w:hAnsi="Arial" w:cs="Arial"/>
          <w:sz w:val="22"/>
          <w:szCs w:val="22"/>
        </w:rPr>
        <w:t xml:space="preserve">fungování </w:t>
      </w:r>
      <w:r w:rsidR="007319E3">
        <w:rPr>
          <w:rFonts w:ascii="Arial" w:hAnsi="Arial" w:cs="Arial"/>
          <w:sz w:val="22"/>
          <w:szCs w:val="22"/>
        </w:rPr>
        <w:t xml:space="preserve">relevantních </w:t>
      </w:r>
      <w:r w:rsidRPr="00DA1BF1">
        <w:rPr>
          <w:rFonts w:ascii="Arial" w:hAnsi="Arial" w:cs="Arial"/>
          <w:sz w:val="22"/>
          <w:szCs w:val="22"/>
        </w:rPr>
        <w:t>procesů</w:t>
      </w:r>
      <w:r>
        <w:rPr>
          <w:rFonts w:ascii="Arial" w:hAnsi="Arial" w:cs="Arial"/>
          <w:sz w:val="22"/>
          <w:szCs w:val="22"/>
        </w:rPr>
        <w:t xml:space="preserve"> a </w:t>
      </w:r>
      <w:r w:rsidRPr="00DA1BF1">
        <w:rPr>
          <w:rFonts w:ascii="Arial" w:hAnsi="Arial" w:cs="Arial"/>
          <w:sz w:val="22"/>
          <w:szCs w:val="22"/>
        </w:rPr>
        <w:t>návrhu jejich digitalizace</w:t>
      </w:r>
      <w:r>
        <w:rPr>
          <w:rFonts w:ascii="Arial" w:hAnsi="Arial" w:cs="Arial"/>
          <w:sz w:val="22"/>
          <w:szCs w:val="22"/>
        </w:rPr>
        <w:t xml:space="preserve"> (vše dále také jen „dílo“).</w:t>
      </w:r>
    </w:p>
    <w:p w:rsidR="006E27AC" w:rsidRPr="00DA1BF1" w:rsidRDefault="006E27AC" w:rsidP="006E27AC">
      <w:pPr>
        <w:pStyle w:val="Odstavecseseznamem"/>
        <w:spacing w:after="120"/>
        <w:ind w:left="425" w:right="96"/>
        <w:rPr>
          <w:rFonts w:ascii="Arial" w:hAnsi="Arial" w:cs="Arial"/>
          <w:sz w:val="22"/>
          <w:szCs w:val="22"/>
        </w:rPr>
      </w:pPr>
    </w:p>
    <w:p w:rsidR="006E27AC" w:rsidRDefault="006E27AC" w:rsidP="006E27AC">
      <w:pPr>
        <w:pStyle w:val="Odstavecseseznamem"/>
        <w:numPr>
          <w:ilvl w:val="0"/>
          <w:numId w:val="25"/>
        </w:numPr>
        <w:ind w:left="425" w:right="96" w:hanging="425"/>
        <w:rPr>
          <w:rFonts w:ascii="Arial" w:hAnsi="Arial" w:cs="Arial"/>
          <w:sz w:val="22"/>
          <w:szCs w:val="22"/>
        </w:rPr>
      </w:pPr>
      <w:r w:rsidRPr="00FC2ADA">
        <w:rPr>
          <w:rFonts w:ascii="Arial" w:hAnsi="Arial" w:cs="Arial"/>
          <w:sz w:val="22"/>
          <w:szCs w:val="22"/>
        </w:rPr>
        <w:t>Předmětem díla jsou následující práce</w:t>
      </w:r>
      <w:r>
        <w:rPr>
          <w:rFonts w:ascii="Arial" w:hAnsi="Arial" w:cs="Arial"/>
          <w:sz w:val="22"/>
          <w:szCs w:val="22"/>
        </w:rPr>
        <w:t xml:space="preserve"> a </w:t>
      </w:r>
      <w:r w:rsidRPr="00FC2ADA">
        <w:rPr>
          <w:rFonts w:ascii="Arial" w:hAnsi="Arial" w:cs="Arial"/>
          <w:sz w:val="22"/>
          <w:szCs w:val="22"/>
        </w:rPr>
        <w:t>činnosti:</w:t>
      </w:r>
    </w:p>
    <w:p w:rsidR="006E27AC" w:rsidRPr="00586203" w:rsidRDefault="006E27AC" w:rsidP="006E27AC">
      <w:pPr>
        <w:ind w:right="96"/>
        <w:rPr>
          <w:rFonts w:ascii="Arial" w:hAnsi="Arial" w:cs="Arial"/>
          <w:sz w:val="22"/>
          <w:szCs w:val="22"/>
        </w:rPr>
      </w:pPr>
    </w:p>
    <w:p w:rsidR="006E27AC" w:rsidRDefault="006E27AC" w:rsidP="006E27AC">
      <w:pPr>
        <w:widowControl w:val="0"/>
        <w:numPr>
          <w:ilvl w:val="0"/>
          <w:numId w:val="26"/>
        </w:numPr>
        <w:spacing w:after="120"/>
        <w:rPr>
          <w:rFonts w:ascii="Arial" w:hAnsi="Arial" w:cs="Arial"/>
          <w:sz w:val="22"/>
          <w:szCs w:val="22"/>
        </w:rPr>
      </w:pPr>
      <w:r w:rsidRPr="007F42BE">
        <w:rPr>
          <w:rFonts w:ascii="Arial" w:hAnsi="Arial" w:cs="Arial"/>
          <w:b/>
          <w:sz w:val="22"/>
          <w:szCs w:val="22"/>
        </w:rPr>
        <w:t>Vstupní Workshop:</w:t>
      </w:r>
      <w:r>
        <w:rPr>
          <w:rFonts w:ascii="Arial" w:hAnsi="Arial" w:cs="Arial"/>
          <w:sz w:val="22"/>
          <w:szCs w:val="22"/>
        </w:rPr>
        <w:t xml:space="preserve"> </w:t>
      </w:r>
      <w:r w:rsidRPr="000733CC">
        <w:rPr>
          <w:rFonts w:ascii="Arial" w:hAnsi="Arial" w:cs="Arial"/>
          <w:sz w:val="22"/>
          <w:szCs w:val="22"/>
        </w:rPr>
        <w:t>Objednatel se zavazuje uskutečnit vstupní workshop,</w:t>
      </w:r>
      <w:r>
        <w:rPr>
          <w:rFonts w:ascii="Arial" w:hAnsi="Arial" w:cs="Arial"/>
          <w:sz w:val="22"/>
          <w:szCs w:val="22"/>
        </w:rPr>
        <w:t xml:space="preserve"> a </w:t>
      </w:r>
      <w:r w:rsidRPr="000733CC">
        <w:rPr>
          <w:rFonts w:ascii="Arial" w:hAnsi="Arial" w:cs="Arial"/>
          <w:sz w:val="22"/>
          <w:szCs w:val="22"/>
        </w:rPr>
        <w:t xml:space="preserve">to v sídle </w:t>
      </w:r>
      <w:r>
        <w:rPr>
          <w:rFonts w:ascii="Arial" w:hAnsi="Arial" w:cs="Arial"/>
          <w:sz w:val="22"/>
          <w:szCs w:val="22"/>
        </w:rPr>
        <w:t>o</w:t>
      </w:r>
      <w:r w:rsidRPr="000733CC">
        <w:rPr>
          <w:rFonts w:ascii="Arial" w:hAnsi="Arial" w:cs="Arial"/>
          <w:sz w:val="22"/>
          <w:szCs w:val="22"/>
        </w:rPr>
        <w:t xml:space="preserve">bjednatele v rozsahu max. osmi (8) hodin. Workshop lze na základě dohody mezi </w:t>
      </w:r>
      <w:r>
        <w:rPr>
          <w:rFonts w:ascii="Arial" w:hAnsi="Arial" w:cs="Arial"/>
          <w:sz w:val="22"/>
          <w:szCs w:val="22"/>
        </w:rPr>
        <w:t>o</w:t>
      </w:r>
      <w:r w:rsidRPr="000733CC">
        <w:rPr>
          <w:rFonts w:ascii="Arial" w:hAnsi="Arial" w:cs="Arial"/>
          <w:sz w:val="22"/>
          <w:szCs w:val="22"/>
        </w:rPr>
        <w:t>bjednatelem</w:t>
      </w:r>
      <w:r>
        <w:rPr>
          <w:rFonts w:ascii="Arial" w:hAnsi="Arial" w:cs="Arial"/>
          <w:sz w:val="22"/>
          <w:szCs w:val="22"/>
        </w:rPr>
        <w:t xml:space="preserve"> a z</w:t>
      </w:r>
      <w:r w:rsidRPr="000733CC">
        <w:rPr>
          <w:rFonts w:ascii="Arial" w:hAnsi="Arial" w:cs="Arial"/>
          <w:sz w:val="22"/>
          <w:szCs w:val="22"/>
        </w:rPr>
        <w:t xml:space="preserve">hotovitelem uskutečnit také dálkově prostřednictvím videokonference. Vstupní workshop </w:t>
      </w:r>
      <w:r>
        <w:rPr>
          <w:rFonts w:ascii="Arial" w:hAnsi="Arial" w:cs="Arial"/>
          <w:sz w:val="22"/>
          <w:szCs w:val="22"/>
        </w:rPr>
        <w:t>o</w:t>
      </w:r>
      <w:r w:rsidRPr="000733CC">
        <w:rPr>
          <w:rFonts w:ascii="Arial" w:hAnsi="Arial" w:cs="Arial"/>
          <w:sz w:val="22"/>
          <w:szCs w:val="22"/>
        </w:rPr>
        <w:t>bjednatel uskuteční ne</w:t>
      </w:r>
      <w:r>
        <w:rPr>
          <w:rFonts w:ascii="Arial" w:hAnsi="Arial" w:cs="Arial"/>
          <w:sz w:val="22"/>
          <w:szCs w:val="22"/>
        </w:rPr>
        <w:t>prodleně po</w:t>
      </w:r>
      <w:r w:rsidRPr="000733CC">
        <w:rPr>
          <w:rFonts w:ascii="Arial" w:hAnsi="Arial" w:cs="Arial"/>
          <w:sz w:val="22"/>
          <w:szCs w:val="22"/>
        </w:rPr>
        <w:t xml:space="preserve"> nabytí účinnosti </w:t>
      </w:r>
      <w:r>
        <w:rPr>
          <w:rFonts w:ascii="Arial" w:hAnsi="Arial" w:cs="Arial"/>
          <w:sz w:val="22"/>
          <w:szCs w:val="22"/>
        </w:rPr>
        <w:t>této s</w:t>
      </w:r>
      <w:r w:rsidRPr="000733CC">
        <w:rPr>
          <w:rFonts w:ascii="Arial" w:hAnsi="Arial" w:cs="Arial"/>
          <w:sz w:val="22"/>
          <w:szCs w:val="22"/>
        </w:rPr>
        <w:t xml:space="preserve">mlouvy. Na úvodním workshopu si </w:t>
      </w:r>
      <w:r>
        <w:rPr>
          <w:rFonts w:ascii="Arial" w:hAnsi="Arial" w:cs="Arial"/>
          <w:sz w:val="22"/>
          <w:szCs w:val="22"/>
        </w:rPr>
        <w:t>z</w:t>
      </w:r>
      <w:r w:rsidRPr="000733CC">
        <w:rPr>
          <w:rFonts w:ascii="Arial" w:hAnsi="Arial" w:cs="Arial"/>
          <w:sz w:val="22"/>
          <w:szCs w:val="22"/>
        </w:rPr>
        <w:t>hotovitel vyžádá informace</w:t>
      </w:r>
      <w:r>
        <w:rPr>
          <w:rFonts w:ascii="Arial" w:hAnsi="Arial" w:cs="Arial"/>
          <w:sz w:val="22"/>
          <w:szCs w:val="22"/>
        </w:rPr>
        <w:t xml:space="preserve"> a </w:t>
      </w:r>
      <w:r w:rsidRPr="000733CC">
        <w:rPr>
          <w:rFonts w:ascii="Arial" w:hAnsi="Arial" w:cs="Arial"/>
          <w:sz w:val="22"/>
          <w:szCs w:val="22"/>
        </w:rPr>
        <w:t xml:space="preserve">podklady potřebné k provedení </w:t>
      </w:r>
      <w:r>
        <w:rPr>
          <w:rFonts w:ascii="Arial" w:hAnsi="Arial" w:cs="Arial"/>
          <w:sz w:val="22"/>
          <w:szCs w:val="22"/>
        </w:rPr>
        <w:t>díla a o</w:t>
      </w:r>
      <w:r w:rsidRPr="000733CC">
        <w:rPr>
          <w:rFonts w:ascii="Arial" w:hAnsi="Arial" w:cs="Arial"/>
          <w:sz w:val="22"/>
          <w:szCs w:val="22"/>
        </w:rPr>
        <w:t xml:space="preserve">bjednatel zodpoví případné dotazy </w:t>
      </w:r>
      <w:r>
        <w:rPr>
          <w:rFonts w:ascii="Arial" w:hAnsi="Arial" w:cs="Arial"/>
          <w:sz w:val="22"/>
          <w:szCs w:val="22"/>
        </w:rPr>
        <w:t>z</w:t>
      </w:r>
      <w:r w:rsidRPr="000733CC">
        <w:rPr>
          <w:rFonts w:ascii="Arial" w:hAnsi="Arial" w:cs="Arial"/>
          <w:sz w:val="22"/>
          <w:szCs w:val="22"/>
        </w:rPr>
        <w:t xml:space="preserve">hotovitele. Z jednání bude zpracován zápis, podepsaný </w:t>
      </w:r>
      <w:r>
        <w:rPr>
          <w:rFonts w:ascii="Arial" w:hAnsi="Arial" w:cs="Arial"/>
          <w:sz w:val="22"/>
          <w:szCs w:val="22"/>
        </w:rPr>
        <w:t xml:space="preserve">kontaktními </w:t>
      </w:r>
      <w:r w:rsidRPr="000733CC">
        <w:rPr>
          <w:rFonts w:ascii="Arial" w:hAnsi="Arial" w:cs="Arial"/>
          <w:sz w:val="22"/>
          <w:szCs w:val="22"/>
        </w:rPr>
        <w:t xml:space="preserve">osobami obou </w:t>
      </w:r>
      <w:r>
        <w:rPr>
          <w:rFonts w:ascii="Arial" w:hAnsi="Arial" w:cs="Arial"/>
          <w:sz w:val="22"/>
          <w:szCs w:val="22"/>
        </w:rPr>
        <w:t>s</w:t>
      </w:r>
      <w:r w:rsidRPr="000733CC">
        <w:rPr>
          <w:rFonts w:ascii="Arial" w:hAnsi="Arial" w:cs="Arial"/>
          <w:sz w:val="22"/>
          <w:szCs w:val="22"/>
        </w:rPr>
        <w:t xml:space="preserve">mluvních stran, jehož součástí bude seznam všech </w:t>
      </w:r>
      <w:r>
        <w:rPr>
          <w:rFonts w:ascii="Arial" w:hAnsi="Arial" w:cs="Arial"/>
          <w:sz w:val="22"/>
          <w:szCs w:val="22"/>
        </w:rPr>
        <w:t>z</w:t>
      </w:r>
      <w:r w:rsidRPr="000733CC">
        <w:rPr>
          <w:rFonts w:ascii="Arial" w:hAnsi="Arial" w:cs="Arial"/>
          <w:sz w:val="22"/>
          <w:szCs w:val="22"/>
        </w:rPr>
        <w:t xml:space="preserve">hotovitelem vyžádaných podkladů pro provádění </w:t>
      </w:r>
      <w:r>
        <w:rPr>
          <w:rFonts w:ascii="Arial" w:hAnsi="Arial" w:cs="Arial"/>
          <w:sz w:val="22"/>
          <w:szCs w:val="22"/>
        </w:rPr>
        <w:t>díla</w:t>
      </w:r>
      <w:r w:rsidRPr="000733CC">
        <w:rPr>
          <w:rFonts w:ascii="Arial" w:hAnsi="Arial" w:cs="Arial"/>
          <w:sz w:val="22"/>
          <w:szCs w:val="22"/>
        </w:rPr>
        <w:t xml:space="preserve">. Objednatel předá podklady vyžádané na úvodním workshopu </w:t>
      </w:r>
      <w:r>
        <w:rPr>
          <w:rFonts w:ascii="Arial" w:hAnsi="Arial" w:cs="Arial"/>
          <w:sz w:val="22"/>
          <w:szCs w:val="22"/>
        </w:rPr>
        <w:t>z</w:t>
      </w:r>
      <w:r w:rsidRPr="000733CC">
        <w:rPr>
          <w:rFonts w:ascii="Arial" w:hAnsi="Arial" w:cs="Arial"/>
          <w:sz w:val="22"/>
          <w:szCs w:val="22"/>
        </w:rPr>
        <w:t>hotoviteli protokolárně</w:t>
      </w:r>
      <w:r>
        <w:rPr>
          <w:rFonts w:ascii="Arial" w:hAnsi="Arial" w:cs="Arial"/>
          <w:sz w:val="22"/>
          <w:szCs w:val="22"/>
        </w:rPr>
        <w:t>, podepsaný kontaktními osobami obou smluvních stran,</w:t>
      </w:r>
      <w:r w:rsidRPr="000733CC">
        <w:rPr>
          <w:rFonts w:ascii="Arial" w:hAnsi="Arial" w:cs="Arial"/>
          <w:sz w:val="22"/>
          <w:szCs w:val="22"/>
        </w:rPr>
        <w:t xml:space="preserve"> nejpozději do pěti (5) pracovních dnů ode dne konání workshopu. </w:t>
      </w:r>
      <w:r>
        <w:rPr>
          <w:rFonts w:ascii="Arial" w:hAnsi="Arial" w:cs="Arial"/>
          <w:sz w:val="22"/>
          <w:szCs w:val="22"/>
        </w:rPr>
        <w:t>Návrh zápisu a předávacího protokolu vypracuje zhotovitel.</w:t>
      </w:r>
    </w:p>
    <w:p w:rsidR="006E27AC" w:rsidRPr="001A2A27" w:rsidRDefault="006E27AC" w:rsidP="006E27AC">
      <w:pPr>
        <w:widowControl w:val="0"/>
        <w:numPr>
          <w:ilvl w:val="0"/>
          <w:numId w:val="26"/>
        </w:numPr>
        <w:spacing w:after="120"/>
        <w:rPr>
          <w:rFonts w:ascii="Arial" w:hAnsi="Arial" w:cs="Arial"/>
          <w:sz w:val="22"/>
          <w:szCs w:val="22"/>
        </w:rPr>
      </w:pPr>
      <w:r>
        <w:rPr>
          <w:rFonts w:ascii="Arial" w:hAnsi="Arial" w:cs="Arial"/>
          <w:b/>
          <w:sz w:val="22"/>
          <w:szCs w:val="22"/>
        </w:rPr>
        <w:t>Indikativní harmonogram plnění:</w:t>
      </w:r>
      <w:r w:rsidRPr="001A2A27">
        <w:rPr>
          <w:rFonts w:ascii="Arial" w:hAnsi="Arial" w:cs="Arial"/>
          <w:b/>
          <w:sz w:val="22"/>
          <w:szCs w:val="22"/>
        </w:rPr>
        <w:t xml:space="preserve"> </w:t>
      </w:r>
      <w:r w:rsidRPr="001A2A27">
        <w:rPr>
          <w:rFonts w:ascii="Arial" w:hAnsi="Arial" w:cs="Arial"/>
          <w:sz w:val="22"/>
          <w:szCs w:val="22"/>
        </w:rPr>
        <w:t>Zhotovitel předá objednateli nejpozději do pěti</w:t>
      </w:r>
      <w:r>
        <w:rPr>
          <w:rFonts w:ascii="Arial" w:hAnsi="Arial" w:cs="Arial"/>
          <w:sz w:val="22"/>
          <w:szCs w:val="22"/>
        </w:rPr>
        <w:t xml:space="preserve"> (5)</w:t>
      </w:r>
      <w:r w:rsidRPr="001A2A27">
        <w:rPr>
          <w:rFonts w:ascii="Arial" w:hAnsi="Arial" w:cs="Arial"/>
          <w:sz w:val="22"/>
          <w:szCs w:val="22"/>
        </w:rPr>
        <w:t xml:space="preserve"> pracovních dnů ode dne předání podkladů dle předchozího písmena a) indikativní harmonogram plnění obsahující jednotlivé dílčí termíny provádění plnění</w:t>
      </w:r>
      <w:r>
        <w:rPr>
          <w:rFonts w:ascii="Arial" w:hAnsi="Arial" w:cs="Arial"/>
          <w:sz w:val="22"/>
          <w:szCs w:val="22"/>
        </w:rPr>
        <w:t xml:space="preserve"> a </w:t>
      </w:r>
      <w:r w:rsidRPr="001A2A27">
        <w:rPr>
          <w:rFonts w:ascii="Arial" w:hAnsi="Arial" w:cs="Arial"/>
          <w:sz w:val="22"/>
          <w:szCs w:val="22"/>
        </w:rPr>
        <w:t xml:space="preserve">jejich časové náročnosti po týdnech, zejména zpracování analýzy. Indikativní harmonogram plnění musí respektovat termín pro předání kompletního díla dle čl. III odst. 2 této smlouvy. O předání indikativního harmonogramu plnění bude sepsán protokol podepsaný kontaktními osobami obou smluvních stran. Návrh předávacího protokolu vypracuje zhotovitel. Na základě předloženého indikativního harmonogramu plnění budou určeny na základě dohody smluvních stran operativní pracovní schůzky min. však jedenkrát za 14 dní, na kterých bude projednáváno průběžné plnění předmětu díla (seznámení s průběžnými výstupy, požadavky na součinnost objednatele, stanovení úkolů apod.). Zhotovitel vyhotoví z každé </w:t>
      </w:r>
      <w:r w:rsidRPr="001A2A27">
        <w:rPr>
          <w:rFonts w:ascii="Arial" w:hAnsi="Arial" w:cs="Arial"/>
          <w:sz w:val="22"/>
          <w:szCs w:val="22"/>
        </w:rPr>
        <w:lastRenderedPageBreak/>
        <w:t>pracovní schůzky zápis z jednání, který bude odsouhlasen všemi účastníky jednání.</w:t>
      </w:r>
    </w:p>
    <w:p w:rsidR="006E27AC" w:rsidRPr="00536552" w:rsidRDefault="006E27AC" w:rsidP="006E27AC">
      <w:pPr>
        <w:pStyle w:val="Odstavecseseznamem"/>
        <w:numPr>
          <w:ilvl w:val="0"/>
          <w:numId w:val="26"/>
        </w:numPr>
        <w:autoSpaceDE w:val="0"/>
        <w:autoSpaceDN w:val="0"/>
        <w:adjustRightInd w:val="0"/>
        <w:rPr>
          <w:rFonts w:ascii="Arial" w:hAnsi="Arial" w:cs="Arial"/>
          <w:sz w:val="22"/>
          <w:szCs w:val="22"/>
        </w:rPr>
      </w:pPr>
      <w:r w:rsidRPr="007F42BE">
        <w:rPr>
          <w:rFonts w:ascii="Arial" w:hAnsi="Arial" w:cs="Arial"/>
          <w:b/>
          <w:bCs/>
          <w:sz w:val="22"/>
          <w:szCs w:val="22"/>
        </w:rPr>
        <w:t>Předimplementační analýza:</w:t>
      </w:r>
      <w:r>
        <w:rPr>
          <w:rFonts w:ascii="Arial" w:hAnsi="Arial" w:cs="Arial"/>
          <w:bCs/>
          <w:sz w:val="22"/>
          <w:szCs w:val="22"/>
        </w:rPr>
        <w:t xml:space="preserve"> </w:t>
      </w:r>
      <w:r w:rsidRPr="00E507F3">
        <w:rPr>
          <w:rFonts w:ascii="Arial" w:hAnsi="Arial" w:cs="Arial"/>
          <w:bCs/>
          <w:sz w:val="22"/>
          <w:szCs w:val="22"/>
        </w:rPr>
        <w:t>Předimplementační analýza nového systému elektronické spisové služby (eSSL)</w:t>
      </w:r>
      <w:r>
        <w:rPr>
          <w:rFonts w:ascii="Arial" w:hAnsi="Arial" w:cs="Arial"/>
          <w:bCs/>
          <w:sz w:val="22"/>
          <w:szCs w:val="22"/>
        </w:rPr>
        <w:t xml:space="preserve"> a </w:t>
      </w:r>
      <w:r w:rsidRPr="00E507F3">
        <w:rPr>
          <w:rFonts w:ascii="Arial" w:hAnsi="Arial" w:cs="Arial"/>
          <w:bCs/>
          <w:sz w:val="22"/>
          <w:szCs w:val="22"/>
        </w:rPr>
        <w:t>komplexní</w:t>
      </w:r>
      <w:r>
        <w:rPr>
          <w:rFonts w:ascii="Arial" w:hAnsi="Arial" w:cs="Arial"/>
          <w:bCs/>
          <w:sz w:val="22"/>
          <w:szCs w:val="22"/>
        </w:rPr>
        <w:t xml:space="preserve">ho řešení správy dokumentů (dále jen „analýza“). </w:t>
      </w:r>
      <w:r>
        <w:rPr>
          <w:rFonts w:ascii="Arial" w:hAnsi="Arial" w:cs="Arial"/>
          <w:sz w:val="22"/>
          <w:szCs w:val="22"/>
        </w:rPr>
        <w:t>Zhotovitel p</w:t>
      </w:r>
      <w:r w:rsidRPr="00536552">
        <w:rPr>
          <w:rFonts w:ascii="Arial" w:hAnsi="Arial" w:cs="Arial"/>
          <w:sz w:val="22"/>
          <w:szCs w:val="22"/>
        </w:rPr>
        <w:t>rovede analýz</w:t>
      </w:r>
      <w:r w:rsidR="006E7CE8">
        <w:rPr>
          <w:rFonts w:ascii="Arial" w:hAnsi="Arial" w:cs="Arial"/>
          <w:sz w:val="22"/>
          <w:szCs w:val="22"/>
        </w:rPr>
        <w:t>u</w:t>
      </w:r>
      <w:r w:rsidRPr="00536552">
        <w:rPr>
          <w:rFonts w:ascii="Arial" w:hAnsi="Arial" w:cs="Arial"/>
          <w:sz w:val="22"/>
          <w:szCs w:val="22"/>
        </w:rPr>
        <w:t xml:space="preserve"> stavu systému, procesů, nástrojů</w:t>
      </w:r>
      <w:r>
        <w:rPr>
          <w:rFonts w:ascii="Arial" w:hAnsi="Arial" w:cs="Arial"/>
          <w:sz w:val="22"/>
          <w:szCs w:val="22"/>
        </w:rPr>
        <w:t xml:space="preserve"> a </w:t>
      </w:r>
      <w:r w:rsidRPr="00536552">
        <w:rPr>
          <w:rFonts w:ascii="Arial" w:hAnsi="Arial" w:cs="Arial"/>
          <w:sz w:val="22"/>
          <w:szCs w:val="22"/>
        </w:rPr>
        <w:t>zvykl</w:t>
      </w:r>
      <w:r>
        <w:rPr>
          <w:rFonts w:ascii="Arial" w:hAnsi="Arial" w:cs="Arial"/>
          <w:sz w:val="22"/>
          <w:szCs w:val="22"/>
        </w:rPr>
        <w:t>ostí při správě dokumentů a </w:t>
      </w:r>
      <w:r w:rsidRPr="00536552">
        <w:rPr>
          <w:rFonts w:ascii="Arial" w:hAnsi="Arial" w:cs="Arial"/>
          <w:sz w:val="22"/>
          <w:szCs w:val="22"/>
        </w:rPr>
        <w:t xml:space="preserve">fungování stávající </w:t>
      </w:r>
      <w:r>
        <w:rPr>
          <w:rFonts w:ascii="Arial" w:hAnsi="Arial" w:cs="Arial"/>
          <w:sz w:val="22"/>
          <w:szCs w:val="22"/>
        </w:rPr>
        <w:t>eSSL</w:t>
      </w:r>
      <w:r w:rsidRPr="00536552">
        <w:rPr>
          <w:rFonts w:ascii="Arial" w:hAnsi="Arial" w:cs="Arial"/>
          <w:sz w:val="22"/>
          <w:szCs w:val="22"/>
        </w:rPr>
        <w:t xml:space="preserve"> zadavatele</w:t>
      </w:r>
      <w:r>
        <w:rPr>
          <w:rFonts w:ascii="Arial" w:hAnsi="Arial" w:cs="Arial"/>
          <w:sz w:val="22"/>
          <w:szCs w:val="22"/>
        </w:rPr>
        <w:t>;</w:t>
      </w:r>
      <w:r w:rsidRPr="00536552">
        <w:rPr>
          <w:rFonts w:ascii="Arial" w:hAnsi="Arial" w:cs="Arial"/>
          <w:sz w:val="22"/>
          <w:szCs w:val="22"/>
        </w:rPr>
        <w:t xml:space="preserve"> zahrnuje procesní</w:t>
      </w:r>
      <w:r>
        <w:rPr>
          <w:rFonts w:ascii="Arial" w:hAnsi="Arial" w:cs="Arial"/>
          <w:sz w:val="22"/>
          <w:szCs w:val="22"/>
        </w:rPr>
        <w:t xml:space="preserve"> a </w:t>
      </w:r>
      <w:r w:rsidRPr="00536552">
        <w:rPr>
          <w:rFonts w:ascii="Arial" w:hAnsi="Arial" w:cs="Arial"/>
          <w:sz w:val="22"/>
          <w:szCs w:val="22"/>
        </w:rPr>
        <w:t>věcné analýzy vypovídající o úrovni řízení organizace zadavatele v této oblasti</w:t>
      </w:r>
      <w:r>
        <w:rPr>
          <w:rFonts w:ascii="Arial" w:hAnsi="Arial" w:cs="Arial"/>
          <w:sz w:val="22"/>
          <w:szCs w:val="22"/>
        </w:rPr>
        <w:t xml:space="preserve"> a </w:t>
      </w:r>
      <w:r w:rsidRPr="00536552">
        <w:rPr>
          <w:rFonts w:ascii="Arial" w:hAnsi="Arial" w:cs="Arial"/>
          <w:sz w:val="22"/>
          <w:szCs w:val="22"/>
        </w:rPr>
        <w:t>návrh nového řeše</w:t>
      </w:r>
      <w:r>
        <w:rPr>
          <w:rFonts w:ascii="Arial" w:hAnsi="Arial" w:cs="Arial"/>
          <w:sz w:val="22"/>
          <w:szCs w:val="22"/>
        </w:rPr>
        <w:t>ní eSSL s ohledem na provedenou a</w:t>
      </w:r>
      <w:r w:rsidRPr="00536552">
        <w:rPr>
          <w:rFonts w:ascii="Arial" w:hAnsi="Arial" w:cs="Arial"/>
          <w:sz w:val="22"/>
          <w:szCs w:val="22"/>
        </w:rPr>
        <w:t>nalýzu. Prováděné činnosti budou zacíleny do následujících oblastí:</w:t>
      </w:r>
    </w:p>
    <w:p w:rsidR="006E27AC" w:rsidRPr="00536552" w:rsidRDefault="006E27AC" w:rsidP="006E27AC">
      <w:pPr>
        <w:pStyle w:val="Odstavecseseznamem"/>
        <w:numPr>
          <w:ilvl w:val="1"/>
          <w:numId w:val="28"/>
        </w:numPr>
        <w:autoSpaceDE w:val="0"/>
        <w:autoSpaceDN w:val="0"/>
        <w:adjustRightInd w:val="0"/>
        <w:rPr>
          <w:rFonts w:ascii="Arial" w:hAnsi="Arial" w:cs="Arial"/>
          <w:sz w:val="22"/>
          <w:szCs w:val="22"/>
        </w:rPr>
      </w:pPr>
      <w:r w:rsidRPr="00536552">
        <w:rPr>
          <w:rFonts w:ascii="Arial" w:hAnsi="Arial" w:cs="Arial"/>
          <w:sz w:val="22"/>
          <w:szCs w:val="22"/>
        </w:rPr>
        <w:t>zmapování</w:t>
      </w:r>
      <w:r>
        <w:rPr>
          <w:rFonts w:ascii="Arial" w:hAnsi="Arial" w:cs="Arial"/>
          <w:sz w:val="22"/>
          <w:szCs w:val="22"/>
        </w:rPr>
        <w:t xml:space="preserve"> a </w:t>
      </w:r>
      <w:r w:rsidRPr="00536552">
        <w:rPr>
          <w:rFonts w:ascii="Arial" w:hAnsi="Arial" w:cs="Arial"/>
          <w:sz w:val="22"/>
          <w:szCs w:val="22"/>
        </w:rPr>
        <w:t xml:space="preserve">popis fungování </w:t>
      </w:r>
      <w:r>
        <w:rPr>
          <w:rFonts w:ascii="Arial" w:hAnsi="Arial" w:cs="Arial"/>
          <w:sz w:val="22"/>
          <w:szCs w:val="22"/>
        </w:rPr>
        <w:t>eSSL</w:t>
      </w:r>
      <w:r w:rsidRPr="00536552">
        <w:rPr>
          <w:rFonts w:ascii="Arial" w:hAnsi="Arial" w:cs="Arial"/>
          <w:sz w:val="22"/>
          <w:szCs w:val="22"/>
        </w:rPr>
        <w:t xml:space="preserve"> s ohledem na procesy zadavatele, zejména pak:</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sidRPr="00536552">
        <w:rPr>
          <w:rFonts w:ascii="Arial" w:hAnsi="Arial" w:cs="Arial"/>
          <w:sz w:val="22"/>
          <w:szCs w:val="22"/>
        </w:rPr>
        <w:t xml:space="preserve">příjem dokumentů do </w:t>
      </w:r>
      <w:r>
        <w:rPr>
          <w:rFonts w:ascii="Arial" w:hAnsi="Arial" w:cs="Arial"/>
          <w:sz w:val="22"/>
          <w:szCs w:val="22"/>
        </w:rPr>
        <w:t>eSSL</w:t>
      </w:r>
      <w:r w:rsidRPr="00536552">
        <w:rPr>
          <w:rFonts w:ascii="Arial" w:hAnsi="Arial" w:cs="Arial"/>
          <w:sz w:val="22"/>
          <w:szCs w:val="22"/>
        </w:rPr>
        <w:t>, jejich označování</w:t>
      </w:r>
      <w:r>
        <w:rPr>
          <w:rFonts w:ascii="Arial" w:hAnsi="Arial" w:cs="Arial"/>
          <w:sz w:val="22"/>
          <w:szCs w:val="22"/>
        </w:rPr>
        <w:t xml:space="preserve"> a </w:t>
      </w:r>
      <w:r w:rsidRPr="00536552">
        <w:rPr>
          <w:rFonts w:ascii="Arial" w:hAnsi="Arial" w:cs="Arial"/>
          <w:sz w:val="22"/>
          <w:szCs w:val="22"/>
        </w:rPr>
        <w:t>evidenci</w:t>
      </w:r>
      <w:r>
        <w:rPr>
          <w:rFonts w:ascii="Arial" w:hAnsi="Arial" w:cs="Arial"/>
          <w:sz w:val="22"/>
          <w:szCs w:val="22"/>
        </w:rPr>
        <w:t>,</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sidRPr="00536552">
        <w:rPr>
          <w:rFonts w:ascii="Arial" w:hAnsi="Arial" w:cs="Arial"/>
          <w:sz w:val="22"/>
          <w:szCs w:val="22"/>
        </w:rPr>
        <w:t>třídění, ukládání</w:t>
      </w:r>
      <w:r>
        <w:rPr>
          <w:rFonts w:ascii="Arial" w:hAnsi="Arial" w:cs="Arial"/>
          <w:sz w:val="22"/>
          <w:szCs w:val="22"/>
        </w:rPr>
        <w:t xml:space="preserve"> a </w:t>
      </w:r>
      <w:r w:rsidRPr="00536552">
        <w:rPr>
          <w:rFonts w:ascii="Arial" w:hAnsi="Arial" w:cs="Arial"/>
          <w:sz w:val="22"/>
          <w:szCs w:val="22"/>
        </w:rPr>
        <w:t>manipulace s dokumenty,</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sidRPr="00536552">
        <w:rPr>
          <w:rFonts w:ascii="Arial" w:hAnsi="Arial" w:cs="Arial"/>
          <w:sz w:val="22"/>
          <w:szCs w:val="22"/>
        </w:rPr>
        <w:t>oběh dokumentů</w:t>
      </w:r>
      <w:r>
        <w:rPr>
          <w:rFonts w:ascii="Arial" w:hAnsi="Arial" w:cs="Arial"/>
          <w:sz w:val="22"/>
          <w:szCs w:val="22"/>
        </w:rPr>
        <w:t xml:space="preserve"> a </w:t>
      </w:r>
      <w:r w:rsidRPr="00536552">
        <w:rPr>
          <w:rFonts w:ascii="Arial" w:hAnsi="Arial" w:cs="Arial"/>
          <w:sz w:val="22"/>
          <w:szCs w:val="22"/>
        </w:rPr>
        <w:t>evidenci postupu při jejich vyřizování,</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sidRPr="00536552">
        <w:rPr>
          <w:rFonts w:ascii="Arial" w:hAnsi="Arial" w:cs="Arial"/>
          <w:sz w:val="22"/>
          <w:szCs w:val="22"/>
        </w:rPr>
        <w:t xml:space="preserve">přístupy pro jednotlivé zaměstnance do </w:t>
      </w:r>
      <w:r>
        <w:rPr>
          <w:rFonts w:ascii="Arial" w:hAnsi="Arial" w:cs="Arial"/>
          <w:sz w:val="22"/>
          <w:szCs w:val="22"/>
        </w:rPr>
        <w:t>eSSL a oprávnění pro práci s </w:t>
      </w:r>
      <w:r w:rsidRPr="00536552">
        <w:rPr>
          <w:rFonts w:ascii="Arial" w:hAnsi="Arial" w:cs="Arial"/>
          <w:sz w:val="22"/>
          <w:szCs w:val="22"/>
        </w:rPr>
        <w:t>dokumenty,</w:t>
      </w:r>
    </w:p>
    <w:p w:rsidR="006E27AC" w:rsidRDefault="006E27AC" w:rsidP="006E27AC">
      <w:pPr>
        <w:pStyle w:val="Odstavecseseznamem"/>
        <w:numPr>
          <w:ilvl w:val="2"/>
          <w:numId w:val="5"/>
        </w:numPr>
        <w:autoSpaceDE w:val="0"/>
        <w:autoSpaceDN w:val="0"/>
        <w:adjustRightInd w:val="0"/>
        <w:rPr>
          <w:rFonts w:ascii="Arial" w:hAnsi="Arial" w:cs="Arial"/>
          <w:sz w:val="22"/>
          <w:szCs w:val="22"/>
        </w:rPr>
      </w:pPr>
      <w:r w:rsidRPr="00536552">
        <w:rPr>
          <w:rFonts w:ascii="Arial" w:hAnsi="Arial" w:cs="Arial"/>
          <w:sz w:val="22"/>
          <w:szCs w:val="22"/>
        </w:rPr>
        <w:t>vyřazování dokumentů</w:t>
      </w:r>
      <w:r>
        <w:rPr>
          <w:rFonts w:ascii="Arial" w:hAnsi="Arial" w:cs="Arial"/>
          <w:sz w:val="22"/>
          <w:szCs w:val="22"/>
        </w:rPr>
        <w:t xml:space="preserve"> a </w:t>
      </w:r>
      <w:r w:rsidRPr="00536552">
        <w:rPr>
          <w:rFonts w:ascii="Arial" w:hAnsi="Arial" w:cs="Arial"/>
          <w:sz w:val="22"/>
          <w:szCs w:val="22"/>
        </w:rPr>
        <w:t>provádění skartačního řízení,</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Pr>
          <w:rFonts w:ascii="Arial" w:hAnsi="Arial" w:cs="Arial"/>
          <w:sz w:val="22"/>
          <w:szCs w:val="22"/>
        </w:rPr>
        <w:t>jmenný rejstřík,</w:t>
      </w:r>
    </w:p>
    <w:p w:rsidR="006E27AC" w:rsidRDefault="006E27AC" w:rsidP="006E27AC">
      <w:pPr>
        <w:pStyle w:val="Odstavecseseznamem"/>
        <w:numPr>
          <w:ilvl w:val="2"/>
          <w:numId w:val="5"/>
        </w:numPr>
        <w:autoSpaceDE w:val="0"/>
        <w:autoSpaceDN w:val="0"/>
        <w:adjustRightInd w:val="0"/>
        <w:rPr>
          <w:rFonts w:ascii="Arial" w:hAnsi="Arial" w:cs="Arial"/>
          <w:sz w:val="22"/>
          <w:szCs w:val="22"/>
        </w:rPr>
      </w:pPr>
      <w:r w:rsidRPr="007F42BE">
        <w:rPr>
          <w:rFonts w:ascii="Arial" w:hAnsi="Arial" w:cs="Arial"/>
          <w:sz w:val="22"/>
          <w:szCs w:val="22"/>
        </w:rPr>
        <w:t xml:space="preserve">napojení </w:t>
      </w:r>
      <w:r>
        <w:rPr>
          <w:rFonts w:ascii="Arial" w:hAnsi="Arial" w:cs="Arial"/>
          <w:sz w:val="22"/>
          <w:szCs w:val="22"/>
        </w:rPr>
        <w:t>eSSL na ISSD,</w:t>
      </w:r>
    </w:p>
    <w:p w:rsidR="006E27AC" w:rsidRPr="00536552" w:rsidRDefault="006E27AC" w:rsidP="006E27AC">
      <w:pPr>
        <w:pStyle w:val="Odstavecseseznamem"/>
        <w:numPr>
          <w:ilvl w:val="2"/>
          <w:numId w:val="5"/>
        </w:numPr>
        <w:autoSpaceDE w:val="0"/>
        <w:autoSpaceDN w:val="0"/>
        <w:adjustRightInd w:val="0"/>
        <w:rPr>
          <w:rFonts w:ascii="Arial" w:hAnsi="Arial" w:cs="Arial"/>
          <w:sz w:val="22"/>
          <w:szCs w:val="22"/>
        </w:rPr>
      </w:pPr>
      <w:r w:rsidRPr="00931B2A">
        <w:rPr>
          <w:rFonts w:ascii="Arial" w:hAnsi="Arial" w:cs="Arial"/>
          <w:b/>
          <w:sz w:val="22"/>
          <w:szCs w:val="22"/>
        </w:rPr>
        <w:t>uživatelský komfort</w:t>
      </w:r>
      <w:r>
        <w:rPr>
          <w:rFonts w:ascii="Arial" w:hAnsi="Arial" w:cs="Arial"/>
          <w:sz w:val="22"/>
          <w:szCs w:val="22"/>
        </w:rPr>
        <w:t>, který usnadní práci s dokumenty, zejména v souvislosti s jejich tvorbou, podepisováním a schvalováním, hledáním a odesíláním; také úvodní editovatelný dashboard (manažerský přehled);</w:t>
      </w:r>
    </w:p>
    <w:p w:rsidR="006E27AC" w:rsidRPr="00536552" w:rsidRDefault="006E27AC" w:rsidP="006E27AC">
      <w:pPr>
        <w:pStyle w:val="Odstavecseseznamem"/>
        <w:numPr>
          <w:ilvl w:val="1"/>
          <w:numId w:val="28"/>
        </w:numPr>
        <w:autoSpaceDE w:val="0"/>
        <w:autoSpaceDN w:val="0"/>
        <w:adjustRightInd w:val="0"/>
        <w:rPr>
          <w:rFonts w:ascii="Arial" w:hAnsi="Arial" w:cs="Arial"/>
          <w:sz w:val="22"/>
          <w:szCs w:val="22"/>
        </w:rPr>
      </w:pPr>
      <w:r>
        <w:rPr>
          <w:rFonts w:ascii="Arial" w:hAnsi="Arial" w:cs="Arial"/>
          <w:sz w:val="22"/>
          <w:szCs w:val="22"/>
        </w:rPr>
        <w:t>z</w:t>
      </w:r>
      <w:r w:rsidRPr="00536552">
        <w:rPr>
          <w:rFonts w:ascii="Arial" w:hAnsi="Arial" w:cs="Arial"/>
          <w:sz w:val="22"/>
          <w:szCs w:val="22"/>
        </w:rPr>
        <w:t xml:space="preserve">mapování současného stavu dokumentů v </w:t>
      </w:r>
      <w:r>
        <w:rPr>
          <w:rFonts w:ascii="Arial" w:hAnsi="Arial" w:cs="Arial"/>
          <w:sz w:val="22"/>
          <w:szCs w:val="22"/>
        </w:rPr>
        <w:t>eSSL</w:t>
      </w:r>
      <w:r w:rsidRPr="00536552">
        <w:rPr>
          <w:rFonts w:ascii="Arial" w:hAnsi="Arial" w:cs="Arial"/>
          <w:sz w:val="22"/>
          <w:szCs w:val="22"/>
        </w:rPr>
        <w:t xml:space="preserve">, tj. popsání rozsahu údajů potřebných pro převod </w:t>
      </w:r>
      <w:r>
        <w:rPr>
          <w:rFonts w:ascii="Arial" w:hAnsi="Arial" w:cs="Arial"/>
          <w:sz w:val="22"/>
          <w:szCs w:val="22"/>
        </w:rPr>
        <w:t>(</w:t>
      </w:r>
      <w:r w:rsidRPr="006E5301">
        <w:rPr>
          <w:rFonts w:ascii="Arial" w:hAnsi="Arial" w:cs="Arial"/>
          <w:sz w:val="22"/>
          <w:szCs w:val="22"/>
        </w:rPr>
        <w:t>migrace</w:t>
      </w:r>
      <w:r>
        <w:rPr>
          <w:rFonts w:ascii="Arial" w:hAnsi="Arial" w:cs="Arial"/>
          <w:sz w:val="22"/>
          <w:szCs w:val="22"/>
        </w:rPr>
        <w:t xml:space="preserve">) </w:t>
      </w:r>
      <w:r w:rsidRPr="00536552">
        <w:rPr>
          <w:rFonts w:ascii="Arial" w:hAnsi="Arial" w:cs="Arial"/>
          <w:sz w:val="22"/>
          <w:szCs w:val="22"/>
        </w:rPr>
        <w:t xml:space="preserve">do nového </w:t>
      </w:r>
      <w:r>
        <w:rPr>
          <w:rFonts w:ascii="Arial" w:hAnsi="Arial" w:cs="Arial"/>
          <w:sz w:val="22"/>
          <w:szCs w:val="22"/>
        </w:rPr>
        <w:t>eSSL</w:t>
      </w:r>
      <w:r w:rsidRPr="000733CC">
        <w:rPr>
          <w:rFonts w:ascii="Arial" w:hAnsi="Arial" w:cs="Arial"/>
          <w:sz w:val="22"/>
          <w:szCs w:val="22"/>
        </w:rPr>
        <w:t xml:space="preserve"> </w:t>
      </w:r>
      <w:r w:rsidRPr="00536552">
        <w:rPr>
          <w:rFonts w:ascii="Arial" w:hAnsi="Arial" w:cs="Arial"/>
          <w:sz w:val="22"/>
          <w:szCs w:val="22"/>
        </w:rPr>
        <w:t xml:space="preserve">tak, aby bylo možné v novém </w:t>
      </w:r>
      <w:r>
        <w:rPr>
          <w:rFonts w:ascii="Arial" w:hAnsi="Arial" w:cs="Arial"/>
          <w:sz w:val="22"/>
          <w:szCs w:val="22"/>
        </w:rPr>
        <w:t>eSSL</w:t>
      </w:r>
      <w:r w:rsidRPr="00536552">
        <w:rPr>
          <w:rFonts w:ascii="Arial" w:hAnsi="Arial" w:cs="Arial"/>
          <w:sz w:val="22"/>
          <w:szCs w:val="22"/>
        </w:rPr>
        <w:t xml:space="preserve"> provést digitální skartační řízení (tzn. vytvoření SIP balíčku)</w:t>
      </w:r>
      <w:r>
        <w:rPr>
          <w:rFonts w:ascii="Arial" w:hAnsi="Arial" w:cs="Arial"/>
          <w:sz w:val="22"/>
          <w:szCs w:val="22"/>
        </w:rPr>
        <w:t xml:space="preserve"> a  </w:t>
      </w:r>
      <w:r w:rsidRPr="00536552">
        <w:rPr>
          <w:rFonts w:ascii="Arial" w:hAnsi="Arial" w:cs="Arial"/>
          <w:sz w:val="22"/>
          <w:szCs w:val="22"/>
        </w:rPr>
        <w:t>provedení identifikace chybějících údajů,</w:t>
      </w:r>
    </w:p>
    <w:p w:rsidR="006E27AC" w:rsidRPr="00536552" w:rsidRDefault="006E27AC" w:rsidP="006E27AC">
      <w:pPr>
        <w:pStyle w:val="Odstavecseseznamem"/>
        <w:numPr>
          <w:ilvl w:val="1"/>
          <w:numId w:val="28"/>
        </w:numPr>
        <w:autoSpaceDE w:val="0"/>
        <w:autoSpaceDN w:val="0"/>
        <w:adjustRightInd w:val="0"/>
        <w:rPr>
          <w:rFonts w:ascii="Arial" w:hAnsi="Arial" w:cs="Arial"/>
          <w:sz w:val="22"/>
          <w:szCs w:val="22"/>
        </w:rPr>
      </w:pPr>
      <w:r w:rsidRPr="00536552">
        <w:rPr>
          <w:rFonts w:ascii="Arial" w:hAnsi="Arial" w:cs="Arial"/>
          <w:sz w:val="22"/>
          <w:szCs w:val="22"/>
        </w:rPr>
        <w:t xml:space="preserve">zhodnocení </w:t>
      </w:r>
      <w:r w:rsidRPr="006E5301">
        <w:rPr>
          <w:rFonts w:ascii="Arial" w:hAnsi="Arial" w:cs="Arial"/>
          <w:sz w:val="22"/>
          <w:szCs w:val="22"/>
        </w:rPr>
        <w:t>organizační struktury</w:t>
      </w:r>
      <w:r w:rsidRPr="00536552">
        <w:rPr>
          <w:rFonts w:ascii="Arial" w:hAnsi="Arial" w:cs="Arial"/>
          <w:sz w:val="22"/>
          <w:szCs w:val="22"/>
        </w:rPr>
        <w:t xml:space="preserve"> </w:t>
      </w:r>
      <w:r>
        <w:rPr>
          <w:rFonts w:ascii="Arial" w:hAnsi="Arial" w:cs="Arial"/>
          <w:sz w:val="22"/>
          <w:szCs w:val="22"/>
        </w:rPr>
        <w:t xml:space="preserve">objednatele </w:t>
      </w:r>
      <w:r w:rsidRPr="00536552">
        <w:rPr>
          <w:rFonts w:ascii="Arial" w:hAnsi="Arial" w:cs="Arial"/>
          <w:sz w:val="22"/>
          <w:szCs w:val="22"/>
        </w:rPr>
        <w:t>ve vztahu ke správě dokumentů</w:t>
      </w:r>
      <w:r>
        <w:rPr>
          <w:rFonts w:ascii="Arial" w:hAnsi="Arial" w:cs="Arial"/>
          <w:sz w:val="22"/>
          <w:szCs w:val="22"/>
        </w:rPr>
        <w:t xml:space="preserve"> a </w:t>
      </w:r>
      <w:r w:rsidRPr="00536552">
        <w:rPr>
          <w:rFonts w:ascii="Arial" w:hAnsi="Arial" w:cs="Arial"/>
          <w:sz w:val="22"/>
          <w:szCs w:val="22"/>
        </w:rPr>
        <w:t>její vliv na výkon spisové služby</w:t>
      </w:r>
      <w:r>
        <w:rPr>
          <w:rFonts w:ascii="Arial" w:hAnsi="Arial" w:cs="Arial"/>
          <w:sz w:val="22"/>
          <w:szCs w:val="22"/>
        </w:rPr>
        <w:t xml:space="preserve"> včetně skutečnosti, že eSSL je využívána také </w:t>
      </w:r>
      <w:r w:rsidRPr="006E5301">
        <w:rPr>
          <w:rFonts w:ascii="Arial" w:hAnsi="Arial" w:cs="Arial"/>
          <w:sz w:val="22"/>
          <w:szCs w:val="22"/>
        </w:rPr>
        <w:t>3 ministry bez portfeje</w:t>
      </w:r>
      <w:r>
        <w:rPr>
          <w:rFonts w:ascii="Arial" w:hAnsi="Arial" w:cs="Arial"/>
          <w:sz w:val="22"/>
          <w:szCs w:val="22"/>
        </w:rPr>
        <w:t xml:space="preserve"> a </w:t>
      </w:r>
      <w:r w:rsidRPr="006E5301">
        <w:rPr>
          <w:rFonts w:ascii="Arial" w:hAnsi="Arial" w:cs="Arial"/>
          <w:sz w:val="22"/>
          <w:szCs w:val="22"/>
        </w:rPr>
        <w:t>místopředsedou vlády pro digitalizaci</w:t>
      </w:r>
      <w:r>
        <w:rPr>
          <w:rFonts w:ascii="Arial" w:hAnsi="Arial" w:cs="Arial"/>
          <w:sz w:val="22"/>
          <w:szCs w:val="22"/>
        </w:rPr>
        <w:t>, jejichž obslužný aparát je součástí zadavatele, ale komunikace se zadavatelem může být považovaná za interní i externí</w:t>
      </w:r>
      <w:r w:rsidRPr="00536552">
        <w:rPr>
          <w:rFonts w:ascii="Arial" w:hAnsi="Arial" w:cs="Arial"/>
          <w:sz w:val="22"/>
          <w:szCs w:val="22"/>
        </w:rPr>
        <w:t>,</w:t>
      </w:r>
    </w:p>
    <w:p w:rsidR="006E27AC" w:rsidRPr="00536552" w:rsidRDefault="006E27AC" w:rsidP="006E27AC">
      <w:pPr>
        <w:pStyle w:val="Odstavecseseznamem"/>
        <w:numPr>
          <w:ilvl w:val="1"/>
          <w:numId w:val="28"/>
        </w:numPr>
        <w:autoSpaceDE w:val="0"/>
        <w:autoSpaceDN w:val="0"/>
        <w:adjustRightInd w:val="0"/>
        <w:rPr>
          <w:rFonts w:ascii="Arial" w:hAnsi="Arial" w:cs="Arial"/>
          <w:sz w:val="22"/>
          <w:szCs w:val="22"/>
        </w:rPr>
      </w:pPr>
      <w:r w:rsidRPr="006E5301">
        <w:rPr>
          <w:rFonts w:ascii="Arial" w:hAnsi="Arial" w:cs="Arial"/>
          <w:sz w:val="22"/>
          <w:szCs w:val="22"/>
        </w:rPr>
        <w:t>revizi interních norem</w:t>
      </w:r>
      <w:r w:rsidRPr="00536552">
        <w:rPr>
          <w:rFonts w:ascii="Arial" w:hAnsi="Arial" w:cs="Arial"/>
          <w:sz w:val="22"/>
          <w:szCs w:val="22"/>
        </w:rPr>
        <w:t xml:space="preserve"> souvisejících se správou do</w:t>
      </w:r>
      <w:r>
        <w:rPr>
          <w:rFonts w:ascii="Arial" w:hAnsi="Arial" w:cs="Arial"/>
          <w:sz w:val="22"/>
          <w:szCs w:val="22"/>
        </w:rPr>
        <w:t>kumentů a spisovou službou, tj. </w:t>
      </w:r>
      <w:r w:rsidRPr="00536552">
        <w:rPr>
          <w:rFonts w:ascii="Arial" w:hAnsi="Arial" w:cs="Arial"/>
          <w:sz w:val="22"/>
          <w:szCs w:val="22"/>
        </w:rPr>
        <w:t>posouzení jejich účelnosti</w:t>
      </w:r>
      <w:r>
        <w:rPr>
          <w:rFonts w:ascii="Arial" w:hAnsi="Arial" w:cs="Arial"/>
          <w:sz w:val="22"/>
          <w:szCs w:val="22"/>
        </w:rPr>
        <w:t xml:space="preserve"> a </w:t>
      </w:r>
      <w:r w:rsidRPr="00536552">
        <w:rPr>
          <w:rFonts w:ascii="Arial" w:hAnsi="Arial" w:cs="Arial"/>
          <w:sz w:val="22"/>
          <w:szCs w:val="22"/>
        </w:rPr>
        <w:t>vzájemného souladu, souladu s požadavky na správu dokumentů</w:t>
      </w:r>
      <w:r>
        <w:rPr>
          <w:rFonts w:ascii="Arial" w:hAnsi="Arial" w:cs="Arial"/>
          <w:sz w:val="22"/>
          <w:szCs w:val="22"/>
        </w:rPr>
        <w:t xml:space="preserve"> a </w:t>
      </w:r>
      <w:r w:rsidRPr="00536552">
        <w:rPr>
          <w:rFonts w:ascii="Arial" w:hAnsi="Arial" w:cs="Arial"/>
          <w:sz w:val="22"/>
          <w:szCs w:val="22"/>
        </w:rPr>
        <w:t xml:space="preserve">výkon spisové služby dle </w:t>
      </w:r>
      <w:r>
        <w:rPr>
          <w:rFonts w:ascii="Arial" w:hAnsi="Arial" w:cs="Arial"/>
          <w:sz w:val="22"/>
          <w:szCs w:val="22"/>
        </w:rPr>
        <w:t>ZOA, vyhlášky a NSeSSL</w:t>
      </w:r>
      <w:r w:rsidRPr="00536552">
        <w:rPr>
          <w:rFonts w:ascii="Arial" w:hAnsi="Arial" w:cs="Arial"/>
          <w:sz w:val="22"/>
          <w:szCs w:val="22"/>
        </w:rPr>
        <w:t>,</w:t>
      </w:r>
    </w:p>
    <w:p w:rsidR="006E27AC" w:rsidRDefault="006E27AC" w:rsidP="006E27AC">
      <w:pPr>
        <w:pStyle w:val="Odstavecseseznamem"/>
        <w:numPr>
          <w:ilvl w:val="1"/>
          <w:numId w:val="28"/>
        </w:numPr>
        <w:autoSpaceDE w:val="0"/>
        <w:autoSpaceDN w:val="0"/>
        <w:adjustRightInd w:val="0"/>
        <w:spacing w:after="240"/>
        <w:ind w:left="1434" w:hanging="357"/>
        <w:contextualSpacing w:val="0"/>
        <w:rPr>
          <w:rFonts w:ascii="Arial" w:hAnsi="Arial" w:cs="Arial"/>
          <w:sz w:val="22"/>
          <w:szCs w:val="22"/>
        </w:rPr>
      </w:pPr>
      <w:r w:rsidRPr="00536552">
        <w:rPr>
          <w:rFonts w:ascii="Arial" w:hAnsi="Arial" w:cs="Arial"/>
          <w:sz w:val="22"/>
          <w:szCs w:val="22"/>
        </w:rPr>
        <w:t>zmapování</w:t>
      </w:r>
      <w:r>
        <w:rPr>
          <w:rFonts w:ascii="Arial" w:hAnsi="Arial" w:cs="Arial"/>
          <w:sz w:val="22"/>
          <w:szCs w:val="22"/>
        </w:rPr>
        <w:t xml:space="preserve"> </w:t>
      </w:r>
      <w:r w:rsidRPr="006E5301">
        <w:rPr>
          <w:rFonts w:ascii="Arial" w:hAnsi="Arial" w:cs="Arial"/>
          <w:sz w:val="22"/>
          <w:szCs w:val="22"/>
        </w:rPr>
        <w:t>vhodnosti dalšího užívání nebo převod správy dokumentů</w:t>
      </w:r>
      <w:r>
        <w:rPr>
          <w:rFonts w:ascii="Arial" w:hAnsi="Arial" w:cs="Arial"/>
          <w:sz w:val="22"/>
          <w:szCs w:val="22"/>
        </w:rPr>
        <w:t xml:space="preserve"> z ISSD do eSSL; tj. </w:t>
      </w:r>
      <w:r w:rsidRPr="00536552">
        <w:rPr>
          <w:rFonts w:ascii="Arial" w:hAnsi="Arial" w:cs="Arial"/>
          <w:sz w:val="22"/>
          <w:szCs w:val="22"/>
        </w:rPr>
        <w:t>určení počtu těchto samostatných evidencí</w:t>
      </w:r>
      <w:r>
        <w:rPr>
          <w:rFonts w:ascii="Arial" w:hAnsi="Arial" w:cs="Arial"/>
          <w:sz w:val="22"/>
          <w:szCs w:val="22"/>
        </w:rPr>
        <w:t xml:space="preserve"> a </w:t>
      </w:r>
      <w:r w:rsidRPr="00536552">
        <w:rPr>
          <w:rFonts w:ascii="Arial" w:hAnsi="Arial" w:cs="Arial"/>
          <w:sz w:val="22"/>
          <w:szCs w:val="22"/>
        </w:rPr>
        <w:t>rozsahu údajů vedených v těchto samostatných evidencích zadavatele,</w:t>
      </w:r>
      <w:r>
        <w:rPr>
          <w:rFonts w:ascii="Arial" w:hAnsi="Arial" w:cs="Arial"/>
          <w:sz w:val="22"/>
          <w:szCs w:val="22"/>
        </w:rPr>
        <w:t xml:space="preserve"> a popisu nezbytného napojení na eSSL pro splnění požadavků právních předpisů</w:t>
      </w:r>
      <w:r w:rsidRPr="00536552">
        <w:rPr>
          <w:rFonts w:ascii="Arial" w:hAnsi="Arial" w:cs="Arial"/>
          <w:sz w:val="22"/>
          <w:szCs w:val="22"/>
        </w:rPr>
        <w:t>.</w:t>
      </w:r>
    </w:p>
    <w:p w:rsidR="006E27AC" w:rsidRPr="007F42BE" w:rsidRDefault="006E27AC" w:rsidP="006E27AC">
      <w:pPr>
        <w:pStyle w:val="Odstavecseseznamem"/>
        <w:numPr>
          <w:ilvl w:val="0"/>
          <w:numId w:val="26"/>
        </w:numPr>
        <w:autoSpaceDE w:val="0"/>
        <w:autoSpaceDN w:val="0"/>
        <w:adjustRightInd w:val="0"/>
        <w:rPr>
          <w:rFonts w:ascii="Arial" w:hAnsi="Arial" w:cs="Arial"/>
          <w:bCs/>
          <w:sz w:val="22"/>
          <w:szCs w:val="22"/>
        </w:rPr>
      </w:pPr>
      <w:r w:rsidRPr="006E5301">
        <w:rPr>
          <w:rFonts w:ascii="Arial" w:hAnsi="Arial" w:cs="Arial"/>
          <w:b/>
          <w:bCs/>
          <w:sz w:val="22"/>
          <w:szCs w:val="22"/>
        </w:rPr>
        <w:t>Kompletní dokumentace provedené analýzy</w:t>
      </w:r>
      <w:r w:rsidRPr="007F42BE">
        <w:rPr>
          <w:rFonts w:ascii="Arial" w:hAnsi="Arial" w:cs="Arial"/>
          <w:bCs/>
          <w:sz w:val="22"/>
          <w:szCs w:val="22"/>
        </w:rPr>
        <w:t xml:space="preserve"> včetně uvedení použitých zdrojů informací</w:t>
      </w:r>
      <w:r>
        <w:rPr>
          <w:rFonts w:ascii="Arial" w:hAnsi="Arial" w:cs="Arial"/>
          <w:bCs/>
          <w:sz w:val="22"/>
          <w:szCs w:val="22"/>
        </w:rPr>
        <w:t xml:space="preserve"> a </w:t>
      </w:r>
      <w:r w:rsidRPr="007F42BE">
        <w:rPr>
          <w:rFonts w:ascii="Arial" w:hAnsi="Arial" w:cs="Arial"/>
          <w:bCs/>
          <w:sz w:val="22"/>
          <w:szCs w:val="22"/>
        </w:rPr>
        <w:t>použitých metod obsahující konkrétní zjištění</w:t>
      </w:r>
      <w:r>
        <w:rPr>
          <w:rFonts w:ascii="Arial" w:hAnsi="Arial" w:cs="Arial"/>
          <w:bCs/>
          <w:sz w:val="22"/>
          <w:szCs w:val="22"/>
        </w:rPr>
        <w:t xml:space="preserve"> a </w:t>
      </w:r>
      <w:r w:rsidRPr="007F42BE">
        <w:rPr>
          <w:rFonts w:ascii="Arial" w:hAnsi="Arial" w:cs="Arial"/>
          <w:bCs/>
          <w:sz w:val="22"/>
          <w:szCs w:val="22"/>
        </w:rPr>
        <w:t>dovozené závěry musí obsahovat zejména:</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analýz</w:t>
      </w:r>
      <w:r>
        <w:rPr>
          <w:rFonts w:ascii="Arial" w:hAnsi="Arial" w:cs="Arial"/>
          <w:sz w:val="22"/>
          <w:szCs w:val="22"/>
        </w:rPr>
        <w:t>u</w:t>
      </w:r>
      <w:r w:rsidRPr="007B48D8">
        <w:rPr>
          <w:rFonts w:ascii="Arial" w:hAnsi="Arial" w:cs="Arial"/>
          <w:sz w:val="22"/>
          <w:szCs w:val="22"/>
        </w:rPr>
        <w:t xml:space="preserve"> </w:t>
      </w:r>
      <w:r w:rsidR="006C7246">
        <w:rPr>
          <w:rFonts w:ascii="Arial" w:hAnsi="Arial" w:cs="Arial"/>
          <w:sz w:val="22"/>
          <w:szCs w:val="22"/>
        </w:rPr>
        <w:t xml:space="preserve">relevantních </w:t>
      </w:r>
      <w:r w:rsidRPr="007B48D8">
        <w:rPr>
          <w:rFonts w:ascii="Arial" w:hAnsi="Arial" w:cs="Arial"/>
          <w:sz w:val="22"/>
          <w:szCs w:val="22"/>
        </w:rPr>
        <w:t xml:space="preserve">procesů </w:t>
      </w:r>
      <w:r>
        <w:rPr>
          <w:rFonts w:ascii="Arial" w:hAnsi="Arial" w:cs="Arial"/>
          <w:sz w:val="22"/>
          <w:szCs w:val="22"/>
        </w:rPr>
        <w:t>a </w:t>
      </w:r>
      <w:r w:rsidRPr="007B48D8">
        <w:rPr>
          <w:rFonts w:ascii="Arial" w:hAnsi="Arial" w:cs="Arial"/>
          <w:sz w:val="22"/>
          <w:szCs w:val="22"/>
        </w:rPr>
        <w:t>identifikace neefektivních činností</w:t>
      </w:r>
      <w:r>
        <w:rPr>
          <w:rFonts w:ascii="Arial" w:hAnsi="Arial" w:cs="Arial"/>
          <w:sz w:val="22"/>
          <w:szCs w:val="22"/>
        </w:rPr>
        <w:t xml:space="preserve"> a </w:t>
      </w:r>
      <w:r w:rsidRPr="007B48D8">
        <w:rPr>
          <w:rFonts w:ascii="Arial" w:hAnsi="Arial" w:cs="Arial"/>
          <w:sz w:val="22"/>
          <w:szCs w:val="22"/>
        </w:rPr>
        <w:t>navržení způsobu na jejich zlepšení, včetně vytipování duplicitních popř. chybějících činností</w:t>
      </w:r>
      <w:r>
        <w:rPr>
          <w:rFonts w:ascii="Arial" w:hAnsi="Arial" w:cs="Arial"/>
          <w:sz w:val="22"/>
          <w:szCs w:val="22"/>
        </w:rPr>
        <w:t xml:space="preserve"> a </w:t>
      </w:r>
      <w:r w:rsidRPr="007B48D8">
        <w:rPr>
          <w:rFonts w:ascii="Arial" w:hAnsi="Arial" w:cs="Arial"/>
          <w:sz w:val="22"/>
          <w:szCs w:val="22"/>
        </w:rPr>
        <w:t>navržení nápravných opatření včetně procesní mapy</w:t>
      </w:r>
      <w:r>
        <w:rPr>
          <w:rFonts w:ascii="Arial" w:hAnsi="Arial" w:cs="Arial"/>
          <w:sz w:val="22"/>
          <w:szCs w:val="22"/>
        </w:rPr>
        <w:t xml:space="preserve"> a </w:t>
      </w:r>
      <w:r w:rsidRPr="007B48D8">
        <w:rPr>
          <w:rFonts w:ascii="Arial" w:hAnsi="Arial" w:cs="Arial"/>
          <w:sz w:val="22"/>
          <w:szCs w:val="22"/>
        </w:rPr>
        <w:t>popisu procesů z pohledu jejich nároků na správu dokumentů</w:t>
      </w:r>
      <w:r>
        <w:rPr>
          <w:rFonts w:ascii="Arial" w:hAnsi="Arial" w:cs="Arial"/>
          <w:sz w:val="22"/>
          <w:szCs w:val="22"/>
        </w:rPr>
        <w:t xml:space="preserve"> a </w:t>
      </w:r>
      <w:r w:rsidRPr="007B48D8">
        <w:rPr>
          <w:rFonts w:ascii="Arial" w:hAnsi="Arial" w:cs="Arial"/>
          <w:sz w:val="22"/>
          <w:szCs w:val="22"/>
        </w:rPr>
        <w:t xml:space="preserve">výkon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posouzení</w:t>
      </w:r>
      <w:r>
        <w:rPr>
          <w:rFonts w:ascii="Arial" w:hAnsi="Arial" w:cs="Arial"/>
          <w:sz w:val="22"/>
          <w:szCs w:val="22"/>
        </w:rPr>
        <w:t xml:space="preserve"> a </w:t>
      </w:r>
      <w:r w:rsidRPr="007B48D8">
        <w:rPr>
          <w:rFonts w:ascii="Arial" w:hAnsi="Arial" w:cs="Arial"/>
          <w:sz w:val="22"/>
          <w:szCs w:val="22"/>
        </w:rPr>
        <w:t xml:space="preserve">zhodnocení způsobu provádění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 a </w:t>
      </w:r>
      <w:r w:rsidRPr="007B48D8">
        <w:rPr>
          <w:rFonts w:ascii="Arial" w:hAnsi="Arial" w:cs="Arial"/>
          <w:sz w:val="22"/>
          <w:szCs w:val="22"/>
        </w:rPr>
        <w:t>správy dokumentů v</w:t>
      </w:r>
      <w:r>
        <w:rPr>
          <w:rFonts w:ascii="Arial" w:hAnsi="Arial" w:cs="Arial"/>
          <w:sz w:val="22"/>
          <w:szCs w:val="22"/>
        </w:rPr>
        <w:t> </w:t>
      </w:r>
      <w:r w:rsidRPr="007B48D8">
        <w:rPr>
          <w:rFonts w:ascii="Arial" w:hAnsi="Arial" w:cs="Arial"/>
          <w:sz w:val="22"/>
          <w:szCs w:val="22"/>
        </w:rPr>
        <w:t>návaznosti na nastavené činnosti</w:t>
      </w:r>
      <w:r>
        <w:rPr>
          <w:rFonts w:ascii="Arial" w:hAnsi="Arial" w:cs="Arial"/>
          <w:sz w:val="22"/>
          <w:szCs w:val="22"/>
        </w:rPr>
        <w:t xml:space="preserve"> a </w:t>
      </w:r>
      <w:r w:rsidRPr="007B48D8">
        <w:rPr>
          <w:rFonts w:ascii="Arial" w:hAnsi="Arial" w:cs="Arial"/>
          <w:sz w:val="22"/>
          <w:szCs w:val="22"/>
        </w:rPr>
        <w:t>finanční zdroje,</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 xml:space="preserve">popis chybějících údajů potřebných pro převod dokumentů ze stávající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 xml:space="preserve"> do nové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 xml:space="preserve"> tak, aby bylo možné v nové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 xml:space="preserve"> provést digitální skartační řízení (tzn. vytvořit SIP balíček),</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 xml:space="preserve">popis činností potřebných pro převod dokumentů ze stávající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 xml:space="preserve"> do nové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w:t>
      </w:r>
      <w:r w:rsidRPr="007B48D8">
        <w:rPr>
          <w:rFonts w:ascii="Arial" w:hAnsi="Arial" w:cs="Arial"/>
          <w:sz w:val="22"/>
          <w:szCs w:val="22"/>
        </w:rPr>
        <w:t>,</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 xml:space="preserve">posouzení stávajícího technického zajištění v oblasti </w:t>
      </w:r>
      <w:r>
        <w:rPr>
          <w:rFonts w:ascii="Arial" w:hAnsi="Arial" w:cs="Arial"/>
          <w:sz w:val="22"/>
          <w:szCs w:val="22"/>
        </w:rPr>
        <w:t>e</w:t>
      </w:r>
      <w:r w:rsidRPr="007B48D8">
        <w:rPr>
          <w:rFonts w:ascii="Arial" w:hAnsi="Arial" w:cs="Arial"/>
          <w:sz w:val="22"/>
          <w:szCs w:val="22"/>
        </w:rPr>
        <w:t>SS</w:t>
      </w:r>
      <w:r>
        <w:rPr>
          <w:rFonts w:ascii="Arial" w:hAnsi="Arial" w:cs="Arial"/>
          <w:sz w:val="22"/>
          <w:szCs w:val="22"/>
        </w:rPr>
        <w:t>L a </w:t>
      </w:r>
      <w:r w:rsidRPr="007B48D8">
        <w:rPr>
          <w:rFonts w:ascii="Arial" w:hAnsi="Arial" w:cs="Arial"/>
          <w:sz w:val="22"/>
          <w:szCs w:val="22"/>
        </w:rPr>
        <w:t>správy dokumentů, zejména posouzení</w:t>
      </w:r>
      <w:r>
        <w:rPr>
          <w:rFonts w:ascii="Arial" w:hAnsi="Arial" w:cs="Arial"/>
          <w:sz w:val="22"/>
          <w:szCs w:val="22"/>
        </w:rPr>
        <w:t xml:space="preserve"> a </w:t>
      </w:r>
      <w:r w:rsidRPr="007B48D8">
        <w:rPr>
          <w:rFonts w:ascii="Arial" w:hAnsi="Arial" w:cs="Arial"/>
          <w:sz w:val="22"/>
          <w:szCs w:val="22"/>
        </w:rPr>
        <w:t>vyhodnocení ISSD,</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identifikace silných</w:t>
      </w:r>
      <w:r>
        <w:rPr>
          <w:rFonts w:ascii="Arial" w:hAnsi="Arial" w:cs="Arial"/>
          <w:sz w:val="22"/>
          <w:szCs w:val="22"/>
        </w:rPr>
        <w:t xml:space="preserve"> a </w:t>
      </w:r>
      <w:r w:rsidRPr="007B48D8">
        <w:rPr>
          <w:rFonts w:ascii="Arial" w:hAnsi="Arial" w:cs="Arial"/>
          <w:sz w:val="22"/>
          <w:szCs w:val="22"/>
        </w:rPr>
        <w:t xml:space="preserve">slabých stránek v oblasti </w:t>
      </w:r>
      <w:r>
        <w:rPr>
          <w:rFonts w:ascii="Arial" w:hAnsi="Arial" w:cs="Arial"/>
          <w:sz w:val="22"/>
          <w:szCs w:val="22"/>
        </w:rPr>
        <w:t>eSSL a </w:t>
      </w:r>
      <w:r w:rsidRPr="007B48D8">
        <w:rPr>
          <w:rFonts w:ascii="Arial" w:hAnsi="Arial" w:cs="Arial"/>
          <w:sz w:val="22"/>
          <w:szCs w:val="22"/>
        </w:rPr>
        <w:t>správy dokumentů,</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revize</w:t>
      </w:r>
      <w:r>
        <w:rPr>
          <w:rFonts w:ascii="Arial" w:hAnsi="Arial" w:cs="Arial"/>
          <w:sz w:val="22"/>
          <w:szCs w:val="22"/>
        </w:rPr>
        <w:t xml:space="preserve"> a </w:t>
      </w:r>
      <w:r w:rsidRPr="007B48D8">
        <w:rPr>
          <w:rFonts w:ascii="Arial" w:hAnsi="Arial" w:cs="Arial"/>
          <w:sz w:val="22"/>
          <w:szCs w:val="22"/>
        </w:rPr>
        <w:t xml:space="preserve">provedení úprav interních norem v návaznosti na problematiku </w:t>
      </w:r>
      <w:r>
        <w:rPr>
          <w:rFonts w:ascii="Arial" w:hAnsi="Arial" w:cs="Arial"/>
          <w:sz w:val="22"/>
          <w:szCs w:val="22"/>
        </w:rPr>
        <w:t>eSSL a </w:t>
      </w:r>
      <w:r w:rsidRPr="007B48D8">
        <w:rPr>
          <w:rFonts w:ascii="Arial" w:hAnsi="Arial" w:cs="Arial"/>
          <w:sz w:val="22"/>
          <w:szCs w:val="22"/>
        </w:rPr>
        <w:t>správy dokumentů, v souladu s právními předpisy,</w:t>
      </w:r>
    </w:p>
    <w:p w:rsidR="006E27AC" w:rsidRPr="007B48D8" w:rsidRDefault="006E27AC" w:rsidP="006E27AC">
      <w:pPr>
        <w:pStyle w:val="Odstavecseseznamem"/>
        <w:widowControl w:val="0"/>
        <w:numPr>
          <w:ilvl w:val="1"/>
          <w:numId w:val="27"/>
        </w:numPr>
        <w:spacing w:before="120" w:after="120"/>
        <w:ind w:right="-20"/>
        <w:rPr>
          <w:rFonts w:ascii="Arial" w:hAnsi="Arial" w:cs="Arial"/>
          <w:sz w:val="22"/>
          <w:szCs w:val="22"/>
        </w:rPr>
      </w:pPr>
      <w:r w:rsidRPr="007B48D8">
        <w:rPr>
          <w:rFonts w:ascii="Arial" w:hAnsi="Arial" w:cs="Arial"/>
          <w:sz w:val="22"/>
          <w:szCs w:val="22"/>
        </w:rPr>
        <w:t>popis dalších ISSD</w:t>
      </w:r>
      <w:r>
        <w:rPr>
          <w:rFonts w:ascii="Arial" w:hAnsi="Arial" w:cs="Arial"/>
          <w:sz w:val="22"/>
          <w:szCs w:val="22"/>
        </w:rPr>
        <w:t xml:space="preserve"> </w:t>
      </w:r>
      <w:r w:rsidRPr="007B48D8">
        <w:rPr>
          <w:rFonts w:ascii="Arial" w:hAnsi="Arial" w:cs="Arial"/>
          <w:sz w:val="22"/>
          <w:szCs w:val="22"/>
        </w:rPr>
        <w:t xml:space="preserve">zadavatele </w:t>
      </w:r>
      <w:r>
        <w:rPr>
          <w:rFonts w:ascii="Arial" w:hAnsi="Arial" w:cs="Arial"/>
          <w:sz w:val="22"/>
          <w:szCs w:val="22"/>
        </w:rPr>
        <w:t>dle přílohy č. 1 této smlouvy a </w:t>
      </w:r>
      <w:r w:rsidRPr="007B48D8">
        <w:rPr>
          <w:rFonts w:ascii="Arial" w:hAnsi="Arial" w:cs="Arial"/>
          <w:sz w:val="22"/>
          <w:szCs w:val="22"/>
        </w:rPr>
        <w:t xml:space="preserve">rozsahu údajů </w:t>
      </w:r>
      <w:r w:rsidRPr="007B48D8">
        <w:rPr>
          <w:rFonts w:ascii="Arial" w:hAnsi="Arial" w:cs="Arial"/>
          <w:sz w:val="22"/>
          <w:szCs w:val="22"/>
        </w:rPr>
        <w:lastRenderedPageBreak/>
        <w:t>vedených v těchto samostatných evidencích.</w:t>
      </w:r>
    </w:p>
    <w:p w:rsidR="006E27AC" w:rsidRPr="007F42BE" w:rsidRDefault="006E27AC" w:rsidP="006E27AC">
      <w:pPr>
        <w:autoSpaceDE w:val="0"/>
        <w:autoSpaceDN w:val="0"/>
        <w:adjustRightInd w:val="0"/>
        <w:rPr>
          <w:rFonts w:ascii="Arial" w:hAnsi="Arial" w:cs="Arial"/>
          <w:sz w:val="22"/>
          <w:szCs w:val="22"/>
        </w:rPr>
      </w:pPr>
    </w:p>
    <w:p w:rsidR="006E27AC" w:rsidRPr="00906BCA" w:rsidRDefault="006E27AC" w:rsidP="006E27AC">
      <w:pPr>
        <w:widowControl w:val="0"/>
        <w:numPr>
          <w:ilvl w:val="0"/>
          <w:numId w:val="26"/>
        </w:numPr>
        <w:spacing w:after="120" w:line="276" w:lineRule="auto"/>
        <w:rPr>
          <w:rFonts w:ascii="Arial" w:hAnsi="Arial" w:cs="Arial"/>
        </w:rPr>
      </w:pPr>
      <w:r w:rsidRPr="006E5301">
        <w:rPr>
          <w:rFonts w:ascii="Arial" w:hAnsi="Arial" w:cs="Arial"/>
          <w:b/>
          <w:bCs/>
          <w:sz w:val="22"/>
          <w:szCs w:val="22"/>
        </w:rPr>
        <w:t xml:space="preserve">Technická specifikace zadávací dokumentace pro nový systém </w:t>
      </w:r>
      <w:r>
        <w:rPr>
          <w:rFonts w:ascii="Arial" w:hAnsi="Arial" w:cs="Arial"/>
          <w:b/>
          <w:bCs/>
          <w:sz w:val="22"/>
          <w:szCs w:val="22"/>
        </w:rPr>
        <w:t>e</w:t>
      </w:r>
      <w:r w:rsidRPr="006E5301">
        <w:rPr>
          <w:rFonts w:ascii="Arial" w:hAnsi="Arial" w:cs="Arial"/>
          <w:b/>
          <w:bCs/>
          <w:sz w:val="22"/>
          <w:szCs w:val="22"/>
        </w:rPr>
        <w:t>SSL:</w:t>
      </w:r>
      <w:r>
        <w:rPr>
          <w:rFonts w:ascii="Arial" w:hAnsi="Arial" w:cs="Arial"/>
          <w:bCs/>
          <w:sz w:val="22"/>
          <w:szCs w:val="22"/>
        </w:rPr>
        <w:t xml:space="preserve"> </w:t>
      </w:r>
      <w:r w:rsidRPr="007B48D8">
        <w:rPr>
          <w:rFonts w:ascii="Arial" w:hAnsi="Arial" w:cs="Arial"/>
          <w:bCs/>
          <w:sz w:val="22"/>
          <w:szCs w:val="22"/>
        </w:rPr>
        <w:t xml:space="preserve">Technická specifikace na </w:t>
      </w:r>
      <w:r>
        <w:rPr>
          <w:rFonts w:ascii="Arial" w:hAnsi="Arial" w:cs="Arial"/>
          <w:bCs/>
          <w:sz w:val="22"/>
          <w:szCs w:val="22"/>
        </w:rPr>
        <w:t>dodání</w:t>
      </w:r>
      <w:r w:rsidRPr="007B48D8">
        <w:rPr>
          <w:rFonts w:ascii="Arial" w:hAnsi="Arial" w:cs="Arial"/>
          <w:bCs/>
          <w:sz w:val="22"/>
          <w:szCs w:val="22"/>
        </w:rPr>
        <w:t xml:space="preserve"> </w:t>
      </w:r>
      <w:r>
        <w:rPr>
          <w:rFonts w:ascii="Arial" w:hAnsi="Arial" w:cs="Arial"/>
          <w:bCs/>
          <w:sz w:val="22"/>
          <w:szCs w:val="22"/>
        </w:rPr>
        <w:t>nového eSSL</w:t>
      </w:r>
      <w:r w:rsidRPr="007B48D8">
        <w:rPr>
          <w:rFonts w:ascii="Arial" w:hAnsi="Arial" w:cs="Arial"/>
          <w:bCs/>
          <w:sz w:val="22"/>
          <w:szCs w:val="22"/>
        </w:rPr>
        <w:t xml:space="preserve"> musí být zpracována tak, aby se do </w:t>
      </w:r>
      <w:r>
        <w:rPr>
          <w:rFonts w:ascii="Arial" w:hAnsi="Arial" w:cs="Arial"/>
          <w:bCs/>
          <w:sz w:val="22"/>
          <w:szCs w:val="22"/>
        </w:rPr>
        <w:t>zadávacího řízení na dodání nového eSSL</w:t>
      </w:r>
      <w:r w:rsidRPr="007B48D8">
        <w:rPr>
          <w:rFonts w:ascii="Arial" w:hAnsi="Arial" w:cs="Arial"/>
          <w:bCs/>
          <w:sz w:val="22"/>
          <w:szCs w:val="22"/>
        </w:rPr>
        <w:t xml:space="preserve"> mohli přihlásit jen dodavatelé, jejichž </w:t>
      </w:r>
      <w:r>
        <w:rPr>
          <w:rFonts w:ascii="Arial" w:hAnsi="Arial" w:cs="Arial"/>
          <w:bCs/>
          <w:sz w:val="22"/>
          <w:szCs w:val="22"/>
        </w:rPr>
        <w:t>e</w:t>
      </w:r>
      <w:r w:rsidRPr="007B48D8">
        <w:rPr>
          <w:rFonts w:ascii="Arial" w:hAnsi="Arial" w:cs="Arial"/>
          <w:bCs/>
          <w:sz w:val="22"/>
          <w:szCs w:val="22"/>
        </w:rPr>
        <w:t>SS</w:t>
      </w:r>
      <w:r>
        <w:rPr>
          <w:rFonts w:ascii="Arial" w:hAnsi="Arial" w:cs="Arial"/>
          <w:bCs/>
          <w:sz w:val="22"/>
          <w:szCs w:val="22"/>
        </w:rPr>
        <w:t>L</w:t>
      </w:r>
      <w:r w:rsidRPr="007B48D8">
        <w:rPr>
          <w:rFonts w:ascii="Arial" w:hAnsi="Arial" w:cs="Arial"/>
          <w:bCs/>
          <w:sz w:val="22"/>
          <w:szCs w:val="22"/>
        </w:rPr>
        <w:t xml:space="preserve"> bude nejpozději při uzavření smlouvy atestovaná dle uvedených právních předpisů, případně dodavatel v</w:t>
      </w:r>
      <w:r>
        <w:rPr>
          <w:rFonts w:ascii="Arial" w:hAnsi="Arial" w:cs="Arial"/>
          <w:bCs/>
          <w:sz w:val="22"/>
          <w:szCs w:val="22"/>
        </w:rPr>
        <w:t> </w:t>
      </w:r>
      <w:r w:rsidRPr="007B48D8">
        <w:rPr>
          <w:rFonts w:ascii="Arial" w:hAnsi="Arial" w:cs="Arial"/>
          <w:bCs/>
          <w:sz w:val="22"/>
          <w:szCs w:val="22"/>
        </w:rPr>
        <w:t xml:space="preserve">nabídce garantuje, že </w:t>
      </w:r>
      <w:r>
        <w:rPr>
          <w:rFonts w:ascii="Arial" w:hAnsi="Arial" w:cs="Arial"/>
          <w:bCs/>
          <w:sz w:val="22"/>
          <w:szCs w:val="22"/>
        </w:rPr>
        <w:t>e</w:t>
      </w:r>
      <w:r w:rsidRPr="007B48D8">
        <w:rPr>
          <w:rFonts w:ascii="Arial" w:hAnsi="Arial" w:cs="Arial"/>
          <w:bCs/>
          <w:sz w:val="22"/>
          <w:szCs w:val="22"/>
        </w:rPr>
        <w:t>SS</w:t>
      </w:r>
      <w:r>
        <w:rPr>
          <w:rFonts w:ascii="Arial" w:hAnsi="Arial" w:cs="Arial"/>
          <w:bCs/>
          <w:sz w:val="22"/>
          <w:szCs w:val="22"/>
        </w:rPr>
        <w:t>L</w:t>
      </w:r>
      <w:r w:rsidRPr="007B48D8">
        <w:rPr>
          <w:rFonts w:ascii="Arial" w:hAnsi="Arial" w:cs="Arial"/>
          <w:bCs/>
          <w:sz w:val="22"/>
          <w:szCs w:val="22"/>
        </w:rPr>
        <w:t xml:space="preserve"> získá atest nejpozději v době dodání objednateli. V případě, že dodavatel atest pro </w:t>
      </w:r>
      <w:r>
        <w:rPr>
          <w:rFonts w:ascii="Arial" w:hAnsi="Arial" w:cs="Arial"/>
          <w:bCs/>
          <w:sz w:val="22"/>
          <w:szCs w:val="22"/>
        </w:rPr>
        <w:t>e</w:t>
      </w:r>
      <w:r w:rsidRPr="007B48D8">
        <w:rPr>
          <w:rFonts w:ascii="Arial" w:hAnsi="Arial" w:cs="Arial"/>
          <w:bCs/>
          <w:sz w:val="22"/>
          <w:szCs w:val="22"/>
        </w:rPr>
        <w:t>SS</w:t>
      </w:r>
      <w:r>
        <w:rPr>
          <w:rFonts w:ascii="Arial" w:hAnsi="Arial" w:cs="Arial"/>
          <w:bCs/>
          <w:sz w:val="22"/>
          <w:szCs w:val="22"/>
        </w:rPr>
        <w:t>L</w:t>
      </w:r>
      <w:r w:rsidRPr="007B48D8">
        <w:rPr>
          <w:rFonts w:ascii="Arial" w:hAnsi="Arial" w:cs="Arial"/>
          <w:bCs/>
          <w:sz w:val="22"/>
          <w:szCs w:val="22"/>
        </w:rPr>
        <w:t xml:space="preserve"> nezíská, musí být tato skutečnost formulována jako rozvazovací podmínka ve smlouvě o dodání elek</w:t>
      </w:r>
      <w:r>
        <w:rPr>
          <w:rFonts w:ascii="Arial" w:hAnsi="Arial" w:cs="Arial"/>
          <w:bCs/>
          <w:sz w:val="22"/>
          <w:szCs w:val="22"/>
        </w:rPr>
        <w:t>tronické systému spisové služby</w:t>
      </w:r>
      <w:r>
        <w:rPr>
          <w:rStyle w:val="Znakapoznpodarou"/>
          <w:rFonts w:ascii="Arial" w:hAnsi="Arial" w:cs="Arial"/>
          <w:sz w:val="22"/>
          <w:szCs w:val="22"/>
        </w:rPr>
        <w:footnoteReference w:id="1"/>
      </w:r>
      <w:r w:rsidRPr="007B48D8">
        <w:rPr>
          <w:rFonts w:ascii="Arial" w:hAnsi="Arial" w:cs="Arial"/>
          <w:bCs/>
          <w:sz w:val="22"/>
          <w:szCs w:val="22"/>
        </w:rPr>
        <w:t>.</w:t>
      </w:r>
    </w:p>
    <w:p w:rsidR="006E27AC" w:rsidRPr="007B48D8" w:rsidRDefault="006E27AC" w:rsidP="006E27AC">
      <w:pPr>
        <w:pStyle w:val="Odstavecseseznamem"/>
        <w:widowControl w:val="0"/>
        <w:numPr>
          <w:ilvl w:val="0"/>
          <w:numId w:val="26"/>
        </w:numPr>
        <w:spacing w:before="120" w:after="120"/>
        <w:ind w:right="-20"/>
        <w:rPr>
          <w:rFonts w:ascii="Arial" w:hAnsi="Arial" w:cs="Arial"/>
          <w:spacing w:val="-1"/>
          <w:sz w:val="22"/>
          <w:szCs w:val="22"/>
        </w:rPr>
      </w:pPr>
      <w:r w:rsidRPr="00A336B8">
        <w:rPr>
          <w:rFonts w:ascii="Arial" w:hAnsi="Arial" w:cs="Arial"/>
          <w:b/>
          <w:spacing w:val="-1"/>
          <w:sz w:val="22"/>
          <w:szCs w:val="22"/>
        </w:rPr>
        <w:t>Technická specifikace týkající se návrhu nového řešení eSSL</w:t>
      </w:r>
      <w:r w:rsidRPr="007B48D8">
        <w:rPr>
          <w:rFonts w:ascii="Arial" w:hAnsi="Arial" w:cs="Arial"/>
          <w:spacing w:val="-1"/>
          <w:sz w:val="22"/>
          <w:szCs w:val="22"/>
        </w:rPr>
        <w:t xml:space="preserve"> s ohledem na provedenou analýzu bude obsahovat zejména:</w:t>
      </w:r>
    </w:p>
    <w:p w:rsidR="006E27AC" w:rsidRPr="007B48D8" w:rsidRDefault="006E27AC" w:rsidP="00764D92">
      <w:pPr>
        <w:pStyle w:val="Odstavecseseznamem"/>
        <w:widowControl w:val="0"/>
        <w:numPr>
          <w:ilvl w:val="1"/>
          <w:numId w:val="26"/>
        </w:numPr>
        <w:spacing w:before="120" w:after="120"/>
        <w:ind w:right="-20"/>
        <w:rPr>
          <w:rFonts w:ascii="Arial" w:hAnsi="Arial" w:cs="Arial"/>
          <w:spacing w:val="-1"/>
          <w:sz w:val="22"/>
          <w:szCs w:val="22"/>
        </w:rPr>
      </w:pPr>
      <w:r w:rsidRPr="007B48D8">
        <w:rPr>
          <w:rFonts w:ascii="Arial" w:hAnsi="Arial" w:cs="Arial"/>
          <w:spacing w:val="-1"/>
          <w:sz w:val="22"/>
          <w:szCs w:val="22"/>
        </w:rPr>
        <w:t>návrh funkčních</w:t>
      </w:r>
      <w:r>
        <w:rPr>
          <w:rFonts w:ascii="Arial" w:hAnsi="Arial" w:cs="Arial"/>
          <w:spacing w:val="-1"/>
          <w:sz w:val="22"/>
          <w:szCs w:val="22"/>
        </w:rPr>
        <w:t xml:space="preserve"> a </w:t>
      </w:r>
      <w:r w:rsidRPr="007B48D8">
        <w:rPr>
          <w:rFonts w:ascii="Arial" w:hAnsi="Arial" w:cs="Arial"/>
          <w:spacing w:val="-1"/>
          <w:sz w:val="22"/>
          <w:szCs w:val="22"/>
        </w:rPr>
        <w:t xml:space="preserve">nefunkčních požadavků na novou </w:t>
      </w:r>
      <w:r>
        <w:rPr>
          <w:rFonts w:ascii="Arial" w:hAnsi="Arial" w:cs="Arial"/>
          <w:spacing w:val="-1"/>
          <w:sz w:val="22"/>
          <w:szCs w:val="22"/>
        </w:rPr>
        <w:t>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w:t>
      </w:r>
    </w:p>
    <w:p w:rsidR="006E27AC" w:rsidRPr="007B48D8" w:rsidRDefault="006E27AC" w:rsidP="00764D92">
      <w:pPr>
        <w:pStyle w:val="Odstavecseseznamem"/>
        <w:widowControl w:val="0"/>
        <w:numPr>
          <w:ilvl w:val="1"/>
          <w:numId w:val="26"/>
        </w:numPr>
        <w:spacing w:before="120" w:after="120"/>
        <w:ind w:right="-20"/>
        <w:rPr>
          <w:rFonts w:ascii="Arial" w:hAnsi="Arial" w:cs="Arial"/>
          <w:spacing w:val="-1"/>
          <w:sz w:val="22"/>
          <w:szCs w:val="22"/>
        </w:rPr>
      </w:pPr>
      <w:r w:rsidRPr="007B48D8">
        <w:rPr>
          <w:rFonts w:ascii="Arial" w:hAnsi="Arial" w:cs="Arial"/>
          <w:spacing w:val="-1"/>
          <w:sz w:val="22"/>
          <w:szCs w:val="22"/>
        </w:rPr>
        <w:t xml:space="preserve">návrh na propojení ISSD zadavatele s novou </w:t>
      </w:r>
      <w:r>
        <w:rPr>
          <w:rFonts w:ascii="Arial" w:hAnsi="Arial" w:cs="Arial"/>
          <w:spacing w:val="-1"/>
          <w:sz w:val="22"/>
          <w:szCs w:val="22"/>
        </w:rPr>
        <w:t>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w:t>
      </w:r>
    </w:p>
    <w:p w:rsidR="006E27AC" w:rsidRPr="007B48D8" w:rsidRDefault="006E27AC" w:rsidP="00764D92">
      <w:pPr>
        <w:pStyle w:val="Odstavecseseznamem"/>
        <w:widowControl w:val="0"/>
        <w:numPr>
          <w:ilvl w:val="1"/>
          <w:numId w:val="26"/>
        </w:numPr>
        <w:spacing w:before="120" w:after="120"/>
        <w:ind w:right="-20"/>
        <w:rPr>
          <w:rFonts w:ascii="Arial" w:hAnsi="Arial" w:cs="Arial"/>
          <w:spacing w:val="-1"/>
          <w:sz w:val="22"/>
          <w:szCs w:val="22"/>
        </w:rPr>
      </w:pPr>
      <w:r w:rsidRPr="007B48D8">
        <w:rPr>
          <w:rFonts w:ascii="Arial" w:hAnsi="Arial" w:cs="Arial"/>
          <w:spacing w:val="-1"/>
          <w:sz w:val="22"/>
          <w:szCs w:val="22"/>
        </w:rPr>
        <w:t xml:space="preserve">návrh činností potřebných pro převod dokumentů ze stávající </w:t>
      </w:r>
      <w:r>
        <w:rPr>
          <w:rFonts w:ascii="Arial" w:hAnsi="Arial" w:cs="Arial"/>
          <w:spacing w:val="-1"/>
          <w:sz w:val="22"/>
          <w:szCs w:val="22"/>
        </w:rPr>
        <w:t>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 xml:space="preserve"> </w:t>
      </w:r>
      <w:r>
        <w:rPr>
          <w:rFonts w:ascii="Arial" w:hAnsi="Arial" w:cs="Arial"/>
          <w:spacing w:val="-1"/>
          <w:sz w:val="22"/>
          <w:szCs w:val="22"/>
        </w:rPr>
        <w:t>objednatele</w:t>
      </w:r>
      <w:r w:rsidRPr="007B48D8">
        <w:rPr>
          <w:rFonts w:ascii="Arial" w:hAnsi="Arial" w:cs="Arial"/>
          <w:spacing w:val="-1"/>
          <w:sz w:val="22"/>
          <w:szCs w:val="22"/>
        </w:rPr>
        <w:t xml:space="preserve"> do nové </w:t>
      </w:r>
      <w:r>
        <w:rPr>
          <w:rFonts w:ascii="Arial" w:hAnsi="Arial" w:cs="Arial"/>
          <w:spacing w:val="-1"/>
          <w:sz w:val="22"/>
          <w:szCs w:val="22"/>
        </w:rPr>
        <w:t>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 xml:space="preserve"> (migrace dat),</w:t>
      </w:r>
    </w:p>
    <w:p w:rsidR="006E27AC" w:rsidRPr="007B48D8" w:rsidRDefault="006E27AC" w:rsidP="00764D92">
      <w:pPr>
        <w:pStyle w:val="Odstavecseseznamem"/>
        <w:widowControl w:val="0"/>
        <w:numPr>
          <w:ilvl w:val="1"/>
          <w:numId w:val="26"/>
        </w:numPr>
        <w:spacing w:before="120" w:after="120"/>
        <w:ind w:right="-20"/>
        <w:rPr>
          <w:rFonts w:ascii="Arial" w:hAnsi="Arial" w:cs="Arial"/>
          <w:spacing w:val="-1"/>
          <w:sz w:val="22"/>
          <w:szCs w:val="22"/>
        </w:rPr>
      </w:pPr>
      <w:r w:rsidRPr="007B48D8">
        <w:rPr>
          <w:rFonts w:ascii="Arial" w:hAnsi="Arial" w:cs="Arial"/>
          <w:spacing w:val="-1"/>
          <w:sz w:val="22"/>
          <w:szCs w:val="22"/>
        </w:rPr>
        <w:t>návrh opatření na úrovni organizačních změn z pohledu vedení spisové agendy, změn předpisové základny</w:t>
      </w:r>
      <w:r>
        <w:rPr>
          <w:rFonts w:ascii="Arial" w:hAnsi="Arial" w:cs="Arial"/>
          <w:spacing w:val="-1"/>
          <w:sz w:val="22"/>
          <w:szCs w:val="22"/>
        </w:rPr>
        <w:t xml:space="preserve"> a </w:t>
      </w:r>
      <w:r w:rsidRPr="007B48D8">
        <w:rPr>
          <w:rFonts w:ascii="Arial" w:hAnsi="Arial" w:cs="Arial"/>
          <w:spacing w:val="-1"/>
          <w:sz w:val="22"/>
          <w:szCs w:val="22"/>
        </w:rPr>
        <w:t>dalších změn v oblasti výkonu</w:t>
      </w:r>
      <w:r>
        <w:rPr>
          <w:rFonts w:ascii="Arial" w:hAnsi="Arial" w:cs="Arial"/>
          <w:spacing w:val="-1"/>
          <w:sz w:val="22"/>
          <w:szCs w:val="22"/>
        </w:rPr>
        <w:t xml:space="preserve"> a </w:t>
      </w:r>
      <w:r w:rsidRPr="007B48D8">
        <w:rPr>
          <w:rFonts w:ascii="Arial" w:hAnsi="Arial" w:cs="Arial"/>
          <w:spacing w:val="-1"/>
          <w:sz w:val="22"/>
          <w:szCs w:val="22"/>
        </w:rPr>
        <w:t>organizace správy dokumentů</w:t>
      </w:r>
      <w:r>
        <w:rPr>
          <w:rFonts w:ascii="Arial" w:hAnsi="Arial" w:cs="Arial"/>
          <w:spacing w:val="-1"/>
          <w:sz w:val="22"/>
          <w:szCs w:val="22"/>
        </w:rPr>
        <w:t xml:space="preserve"> a 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w:t>
      </w:r>
    </w:p>
    <w:p w:rsidR="006E27AC" w:rsidRPr="007B48D8" w:rsidRDefault="006E27AC" w:rsidP="00764D92">
      <w:pPr>
        <w:pStyle w:val="Odstavecseseznamem"/>
        <w:widowControl w:val="0"/>
        <w:numPr>
          <w:ilvl w:val="1"/>
          <w:numId w:val="26"/>
        </w:numPr>
        <w:spacing w:before="120" w:after="120"/>
        <w:ind w:right="-20"/>
        <w:rPr>
          <w:rFonts w:ascii="Arial" w:hAnsi="Arial" w:cs="Arial"/>
          <w:spacing w:val="-1"/>
          <w:sz w:val="22"/>
          <w:szCs w:val="22"/>
        </w:rPr>
      </w:pPr>
      <w:r w:rsidRPr="007B48D8">
        <w:rPr>
          <w:rFonts w:ascii="Arial" w:hAnsi="Arial" w:cs="Arial"/>
          <w:spacing w:val="-1"/>
          <w:sz w:val="22"/>
          <w:szCs w:val="22"/>
        </w:rPr>
        <w:t xml:space="preserve">návrh kvalifikačních požadavků na dodavatele nové </w:t>
      </w:r>
      <w:r>
        <w:rPr>
          <w:rFonts w:ascii="Arial" w:hAnsi="Arial" w:cs="Arial"/>
          <w:spacing w:val="-1"/>
          <w:sz w:val="22"/>
          <w:szCs w:val="22"/>
        </w:rPr>
        <w:t>eSSL</w:t>
      </w:r>
      <w:r w:rsidRPr="007B48D8">
        <w:rPr>
          <w:rFonts w:ascii="Arial" w:hAnsi="Arial" w:cs="Arial"/>
          <w:spacing w:val="-1"/>
          <w:sz w:val="22"/>
          <w:szCs w:val="22"/>
        </w:rPr>
        <w:t>,</w:t>
      </w:r>
    </w:p>
    <w:p w:rsidR="006E27AC" w:rsidRPr="007B48D8" w:rsidRDefault="006E27AC" w:rsidP="00764D92">
      <w:pPr>
        <w:pStyle w:val="Odstavecseseznamem"/>
        <w:widowControl w:val="0"/>
        <w:numPr>
          <w:ilvl w:val="1"/>
          <w:numId w:val="26"/>
        </w:numPr>
        <w:spacing w:before="120" w:after="240"/>
        <w:ind w:right="-23"/>
        <w:contextualSpacing w:val="0"/>
        <w:rPr>
          <w:rFonts w:ascii="Arial" w:hAnsi="Arial" w:cs="Arial"/>
          <w:spacing w:val="-1"/>
          <w:sz w:val="22"/>
          <w:szCs w:val="22"/>
        </w:rPr>
      </w:pPr>
      <w:r w:rsidRPr="007B48D8">
        <w:rPr>
          <w:rFonts w:ascii="Arial" w:hAnsi="Arial" w:cs="Arial"/>
          <w:spacing w:val="-1"/>
          <w:sz w:val="22"/>
          <w:szCs w:val="22"/>
        </w:rPr>
        <w:t xml:space="preserve">návrh hodnotících kritérií veřejné zakázky na dodavatele nové </w:t>
      </w:r>
      <w:r>
        <w:rPr>
          <w:rFonts w:ascii="Arial" w:hAnsi="Arial" w:cs="Arial"/>
          <w:spacing w:val="-1"/>
          <w:sz w:val="22"/>
          <w:szCs w:val="22"/>
        </w:rPr>
        <w:t>e</w:t>
      </w:r>
      <w:r w:rsidRPr="007B48D8">
        <w:rPr>
          <w:rFonts w:ascii="Arial" w:hAnsi="Arial" w:cs="Arial"/>
          <w:spacing w:val="-1"/>
          <w:sz w:val="22"/>
          <w:szCs w:val="22"/>
        </w:rPr>
        <w:t>SS</w:t>
      </w:r>
      <w:r>
        <w:rPr>
          <w:rFonts w:ascii="Arial" w:hAnsi="Arial" w:cs="Arial"/>
          <w:spacing w:val="-1"/>
          <w:sz w:val="22"/>
          <w:szCs w:val="22"/>
        </w:rPr>
        <w:t>L</w:t>
      </w:r>
      <w:r w:rsidRPr="007B48D8">
        <w:rPr>
          <w:rFonts w:ascii="Arial" w:hAnsi="Arial" w:cs="Arial"/>
          <w:spacing w:val="-1"/>
          <w:sz w:val="22"/>
          <w:szCs w:val="22"/>
        </w:rPr>
        <w:t xml:space="preserve">. </w:t>
      </w:r>
    </w:p>
    <w:p w:rsidR="006E27AC" w:rsidRPr="001A2A27" w:rsidRDefault="006E27AC" w:rsidP="006E27AC">
      <w:pPr>
        <w:pStyle w:val="Odstavecseseznamem"/>
        <w:numPr>
          <w:ilvl w:val="0"/>
          <w:numId w:val="25"/>
        </w:numPr>
        <w:spacing w:after="240"/>
        <w:ind w:left="567" w:right="96" w:hanging="567"/>
        <w:contextualSpacing w:val="0"/>
        <w:rPr>
          <w:rFonts w:ascii="Arial" w:hAnsi="Arial" w:cs="Arial"/>
          <w:sz w:val="22"/>
          <w:szCs w:val="22"/>
        </w:rPr>
      </w:pPr>
      <w:r w:rsidRPr="001A2A27">
        <w:rPr>
          <w:rFonts w:ascii="Arial" w:hAnsi="Arial" w:cs="Arial"/>
          <w:sz w:val="22"/>
          <w:szCs w:val="22"/>
        </w:rPr>
        <w:t xml:space="preserve">Zhotovitel je povinen zohlednit skutečnost, že </w:t>
      </w:r>
      <w:r>
        <w:rPr>
          <w:rFonts w:ascii="Arial" w:hAnsi="Arial" w:cs="Arial"/>
          <w:sz w:val="22"/>
          <w:szCs w:val="22"/>
        </w:rPr>
        <w:t>eSSL</w:t>
      </w:r>
      <w:r w:rsidRPr="001A2A27">
        <w:rPr>
          <w:rFonts w:ascii="Arial" w:hAnsi="Arial" w:cs="Arial"/>
          <w:sz w:val="22"/>
          <w:szCs w:val="22"/>
        </w:rPr>
        <w:t xml:space="preserve"> je významným informačním systémem podle zákona č. 181/2014 Sb., </w:t>
      </w:r>
      <w:r w:rsidRPr="001A73F4">
        <w:rPr>
          <w:rStyle w:val="h1a6"/>
          <w:i w:val="0"/>
          <w:kern w:val="36"/>
          <w:sz w:val="22"/>
          <w:szCs w:val="22"/>
          <w:specVanish w:val="0"/>
        </w:rPr>
        <w:t>o kybernetické bezpečnosti</w:t>
      </w:r>
      <w:r>
        <w:rPr>
          <w:rStyle w:val="h1a6"/>
          <w:i w:val="0"/>
          <w:kern w:val="36"/>
          <w:sz w:val="22"/>
          <w:szCs w:val="22"/>
          <w:specVanish w:val="0"/>
        </w:rPr>
        <w:t xml:space="preserve"> a </w:t>
      </w:r>
      <w:r w:rsidRPr="001A73F4">
        <w:rPr>
          <w:rStyle w:val="h1a6"/>
          <w:i w:val="0"/>
          <w:kern w:val="36"/>
          <w:sz w:val="22"/>
          <w:szCs w:val="22"/>
          <w:specVanish w:val="0"/>
        </w:rPr>
        <w:t>o změně souvisejících zákonů, ve znění pozdějších předpisů</w:t>
      </w:r>
      <w:r w:rsidRPr="001A2A27">
        <w:rPr>
          <w:rFonts w:ascii="Arial" w:hAnsi="Arial" w:cs="Arial"/>
          <w:sz w:val="22"/>
          <w:szCs w:val="22"/>
        </w:rPr>
        <w:t>.</w:t>
      </w:r>
    </w:p>
    <w:p w:rsidR="006E27AC" w:rsidRPr="001A2A27" w:rsidRDefault="006E27AC" w:rsidP="006E27AC">
      <w:pPr>
        <w:pStyle w:val="Odstavecseseznamem"/>
        <w:numPr>
          <w:ilvl w:val="0"/>
          <w:numId w:val="25"/>
        </w:numPr>
        <w:spacing w:after="240"/>
        <w:ind w:left="567" w:right="96" w:hanging="567"/>
        <w:contextualSpacing w:val="0"/>
        <w:rPr>
          <w:rFonts w:ascii="Arial" w:hAnsi="Arial" w:cs="Arial"/>
          <w:sz w:val="22"/>
          <w:szCs w:val="22"/>
        </w:rPr>
      </w:pPr>
      <w:r w:rsidRPr="001A2A27">
        <w:rPr>
          <w:rFonts w:ascii="Arial" w:hAnsi="Arial" w:cs="Arial"/>
          <w:sz w:val="22"/>
          <w:szCs w:val="22"/>
        </w:rPr>
        <w:t>Zhotovitel je povinen zohlednit rovněž skutečnost</w:t>
      </w:r>
      <w:r>
        <w:rPr>
          <w:rFonts w:ascii="Arial" w:hAnsi="Arial" w:cs="Arial"/>
          <w:sz w:val="22"/>
          <w:szCs w:val="22"/>
        </w:rPr>
        <w:t>,</w:t>
      </w:r>
      <w:r w:rsidRPr="001A2A27">
        <w:rPr>
          <w:rFonts w:ascii="Arial" w:hAnsi="Arial" w:cs="Arial"/>
          <w:sz w:val="22"/>
          <w:szCs w:val="22"/>
        </w:rPr>
        <w:t xml:space="preserve"> že </w:t>
      </w:r>
      <w:r>
        <w:rPr>
          <w:rFonts w:ascii="Arial" w:hAnsi="Arial" w:cs="Arial"/>
          <w:sz w:val="22"/>
          <w:szCs w:val="22"/>
        </w:rPr>
        <w:t>eSSL</w:t>
      </w:r>
      <w:r w:rsidRPr="001A2A27">
        <w:rPr>
          <w:rFonts w:ascii="Arial" w:hAnsi="Arial" w:cs="Arial"/>
          <w:sz w:val="22"/>
          <w:szCs w:val="22"/>
        </w:rPr>
        <w:t xml:space="preserve"> je určeným informačním systémem veřejné správy podle zákona č. 365/2000 Sb., </w:t>
      </w:r>
      <w:r w:rsidRPr="001A2A27">
        <w:rPr>
          <w:rFonts w:ascii="Arial" w:hAnsi="Arial" w:cs="Arial"/>
          <w:iCs/>
          <w:sz w:val="22"/>
          <w:szCs w:val="22"/>
          <w:shd w:val="clear" w:color="auto" w:fill="FFFFFF"/>
        </w:rPr>
        <w:t>o informačních systémech veřejné správy</w:t>
      </w:r>
      <w:r>
        <w:rPr>
          <w:rFonts w:ascii="Arial" w:hAnsi="Arial" w:cs="Arial"/>
          <w:iCs/>
          <w:sz w:val="22"/>
          <w:szCs w:val="22"/>
          <w:shd w:val="clear" w:color="auto" w:fill="FFFFFF"/>
        </w:rPr>
        <w:t xml:space="preserve"> a </w:t>
      </w:r>
      <w:r w:rsidRPr="001A2A27">
        <w:rPr>
          <w:rFonts w:ascii="Arial" w:hAnsi="Arial" w:cs="Arial"/>
          <w:iCs/>
          <w:sz w:val="22"/>
          <w:szCs w:val="22"/>
          <w:shd w:val="clear" w:color="auto" w:fill="FFFFFF"/>
        </w:rPr>
        <w:t>o změně některých dalších zákonů, ve znění pozdějších předpisů</w:t>
      </w:r>
      <w:r w:rsidRPr="001A2A27">
        <w:rPr>
          <w:rFonts w:ascii="Arial" w:hAnsi="Arial" w:cs="Arial"/>
          <w:sz w:val="22"/>
          <w:szCs w:val="22"/>
        </w:rPr>
        <w:t>.</w:t>
      </w:r>
    </w:p>
    <w:p w:rsidR="006E27AC" w:rsidRDefault="006E27AC" w:rsidP="006E27AC">
      <w:pPr>
        <w:pStyle w:val="Odstavecseseznamem"/>
        <w:numPr>
          <w:ilvl w:val="0"/>
          <w:numId w:val="25"/>
        </w:numPr>
        <w:ind w:left="567" w:right="96" w:hanging="567"/>
        <w:rPr>
          <w:rFonts w:ascii="Arial" w:hAnsi="Arial" w:cs="Arial"/>
          <w:sz w:val="22"/>
          <w:szCs w:val="22"/>
        </w:rPr>
      </w:pPr>
      <w:r w:rsidRPr="004E2100">
        <w:rPr>
          <w:rFonts w:ascii="Arial" w:hAnsi="Arial" w:cs="Arial"/>
          <w:sz w:val="22"/>
          <w:szCs w:val="22"/>
        </w:rPr>
        <w:t>Dílo bude provedeno způsobem, v rozsahu</w:t>
      </w:r>
      <w:r>
        <w:rPr>
          <w:rFonts w:ascii="Arial" w:hAnsi="Arial" w:cs="Arial"/>
          <w:sz w:val="22"/>
          <w:szCs w:val="22"/>
        </w:rPr>
        <w:t xml:space="preserve"> a </w:t>
      </w:r>
      <w:r w:rsidRPr="004E2100">
        <w:rPr>
          <w:rFonts w:ascii="Arial" w:hAnsi="Arial" w:cs="Arial"/>
          <w:sz w:val="22"/>
          <w:szCs w:val="22"/>
        </w:rPr>
        <w:t xml:space="preserve">kvalitě stanovené v tomto článku smlouvy, </w:t>
      </w:r>
      <w:r w:rsidRPr="004E2100">
        <w:rPr>
          <w:rFonts w:ascii="Arial" w:hAnsi="Arial" w:cs="Arial"/>
          <w:sz w:val="22"/>
          <w:szCs w:val="22"/>
        </w:rPr>
        <w:br/>
        <w:t>a dále způsobem, v rozsahu</w:t>
      </w:r>
      <w:r>
        <w:rPr>
          <w:rFonts w:ascii="Arial" w:hAnsi="Arial" w:cs="Arial"/>
          <w:sz w:val="22"/>
          <w:szCs w:val="22"/>
        </w:rPr>
        <w:t xml:space="preserve"> a </w:t>
      </w:r>
      <w:r w:rsidRPr="004E2100">
        <w:rPr>
          <w:rFonts w:ascii="Arial" w:hAnsi="Arial" w:cs="Arial"/>
          <w:sz w:val="22"/>
          <w:szCs w:val="22"/>
        </w:rPr>
        <w:t>kvalitě specifikované dalšími ustanoveními této smlouvy včetně jejích příloh</w:t>
      </w:r>
      <w:r>
        <w:rPr>
          <w:rFonts w:ascii="Arial" w:hAnsi="Arial" w:cs="Arial"/>
          <w:sz w:val="22"/>
          <w:szCs w:val="22"/>
        </w:rPr>
        <w:t xml:space="preserve"> a </w:t>
      </w:r>
      <w:r w:rsidRPr="004E2100">
        <w:rPr>
          <w:rFonts w:ascii="Arial" w:hAnsi="Arial" w:cs="Arial"/>
          <w:sz w:val="22"/>
          <w:szCs w:val="22"/>
        </w:rPr>
        <w:t>v souladu s nabídkou zhotovitele jako vybraného dodavatele o veřejnou zakázku, na základě které byla tato smlouva uzavřena.</w:t>
      </w:r>
    </w:p>
    <w:p w:rsidR="006E27AC" w:rsidRDefault="006E27AC" w:rsidP="006E27AC">
      <w:pPr>
        <w:pStyle w:val="Odstavecseseznamem"/>
        <w:spacing w:after="120"/>
        <w:ind w:left="567" w:right="96"/>
        <w:rPr>
          <w:rFonts w:ascii="Arial" w:hAnsi="Arial" w:cs="Arial"/>
          <w:sz w:val="22"/>
          <w:szCs w:val="22"/>
        </w:rPr>
      </w:pPr>
    </w:p>
    <w:p w:rsidR="006E27AC" w:rsidRDefault="006E27AC" w:rsidP="006E27AC">
      <w:pPr>
        <w:pStyle w:val="Odstavecseseznamem"/>
        <w:numPr>
          <w:ilvl w:val="0"/>
          <w:numId w:val="25"/>
        </w:numPr>
        <w:ind w:left="567" w:right="96" w:hanging="567"/>
        <w:rPr>
          <w:rFonts w:ascii="Arial" w:hAnsi="Arial" w:cs="Arial"/>
          <w:sz w:val="22"/>
          <w:szCs w:val="22"/>
        </w:rPr>
      </w:pPr>
      <w:r w:rsidRPr="004E2100">
        <w:rPr>
          <w:rFonts w:ascii="Arial" w:hAnsi="Arial" w:cs="Arial"/>
          <w:sz w:val="22"/>
          <w:szCs w:val="22"/>
        </w:rPr>
        <w:t>Zhotovitel je povinen při provádění díla provést i práce</w:t>
      </w:r>
      <w:r>
        <w:rPr>
          <w:rFonts w:ascii="Arial" w:hAnsi="Arial" w:cs="Arial"/>
          <w:sz w:val="22"/>
          <w:szCs w:val="22"/>
        </w:rPr>
        <w:t xml:space="preserve"> a </w:t>
      </w:r>
      <w:r w:rsidRPr="004E2100">
        <w:rPr>
          <w:rFonts w:ascii="Arial" w:hAnsi="Arial" w:cs="Arial"/>
          <w:sz w:val="22"/>
          <w:szCs w:val="22"/>
        </w:rPr>
        <w:t>činnosti výše výslovně neuvedené, pokud o nich zhotovitel, jakožto odborník</w:t>
      </w:r>
      <w:r>
        <w:rPr>
          <w:rFonts w:ascii="Arial" w:hAnsi="Arial" w:cs="Arial"/>
          <w:sz w:val="22"/>
          <w:szCs w:val="22"/>
        </w:rPr>
        <w:t xml:space="preserve"> a </w:t>
      </w:r>
      <w:r w:rsidRPr="004E2100">
        <w:rPr>
          <w:rFonts w:ascii="Arial" w:hAnsi="Arial" w:cs="Arial"/>
          <w:sz w:val="22"/>
          <w:szCs w:val="22"/>
        </w:rPr>
        <w:t xml:space="preserve">profesionál ve svém oboru ví nebo má vědět, </w:t>
      </w:r>
      <w:r>
        <w:rPr>
          <w:rFonts w:ascii="Arial" w:hAnsi="Arial" w:cs="Arial"/>
          <w:sz w:val="22"/>
          <w:szCs w:val="22"/>
        </w:rPr>
        <w:br/>
      </w:r>
      <w:r w:rsidRPr="004E2100">
        <w:rPr>
          <w:rFonts w:ascii="Arial" w:hAnsi="Arial" w:cs="Arial"/>
          <w:sz w:val="22"/>
          <w:szCs w:val="22"/>
        </w:rPr>
        <w:t>že jsou nezbytné pro řádné plnění předmětu smlouvy.</w:t>
      </w:r>
    </w:p>
    <w:p w:rsidR="006E27AC" w:rsidRPr="00F8318A" w:rsidRDefault="006E27AC" w:rsidP="006E27AC">
      <w:pPr>
        <w:pStyle w:val="Odstavecseseznamem"/>
        <w:rPr>
          <w:rFonts w:ascii="Arial" w:hAnsi="Arial" w:cs="Arial"/>
          <w:b/>
          <w:bCs/>
          <w:highlight w:val="yellow"/>
        </w:rPr>
      </w:pPr>
    </w:p>
    <w:p w:rsidR="006E27AC" w:rsidRPr="00F8318A" w:rsidRDefault="006E27AC" w:rsidP="006E27AC">
      <w:pPr>
        <w:pStyle w:val="Odstavecseseznamem"/>
        <w:numPr>
          <w:ilvl w:val="0"/>
          <w:numId w:val="25"/>
        </w:numPr>
        <w:ind w:left="567" w:right="96" w:hanging="567"/>
        <w:rPr>
          <w:rFonts w:ascii="Arial" w:hAnsi="Arial" w:cs="Arial"/>
          <w:sz w:val="22"/>
          <w:szCs w:val="22"/>
        </w:rPr>
      </w:pPr>
      <w:r>
        <w:rPr>
          <w:rFonts w:ascii="Arial" w:hAnsi="Arial" w:cs="Arial"/>
          <w:bCs/>
          <w:sz w:val="22"/>
          <w:szCs w:val="22"/>
        </w:rPr>
        <w:t>Z</w:t>
      </w:r>
      <w:r w:rsidRPr="00F8318A">
        <w:rPr>
          <w:rFonts w:ascii="Arial" w:hAnsi="Arial" w:cs="Arial"/>
          <w:bCs/>
          <w:sz w:val="22"/>
          <w:szCs w:val="22"/>
        </w:rPr>
        <w:t xml:space="preserve">hotovitel je povinen upozornit bez zbytečného odkladu objednatele </w:t>
      </w:r>
      <w:r w:rsidRPr="00F8318A">
        <w:rPr>
          <w:rFonts w:ascii="Arial" w:hAnsi="Arial" w:cs="Arial"/>
          <w:sz w:val="22"/>
          <w:szCs w:val="22"/>
        </w:rPr>
        <w:t>na nevhodnou povahu příkazů nebo věcí k provedení díla</w:t>
      </w:r>
      <w:r>
        <w:rPr>
          <w:rFonts w:ascii="Arial" w:hAnsi="Arial" w:cs="Arial"/>
          <w:sz w:val="22"/>
          <w:szCs w:val="22"/>
        </w:rPr>
        <w:t>.</w:t>
      </w:r>
    </w:p>
    <w:p w:rsidR="006E27AC" w:rsidRPr="00DE45A7" w:rsidRDefault="006E27AC" w:rsidP="006E27AC">
      <w:pPr>
        <w:pStyle w:val="Nadpis4"/>
        <w:numPr>
          <w:ilvl w:val="0"/>
          <w:numId w:val="0"/>
        </w:numPr>
      </w:pPr>
      <w:r>
        <w:t>Článek III.</w:t>
      </w:r>
      <w:r w:rsidRPr="00AA5375">
        <w:br/>
      </w:r>
      <w:r w:rsidRPr="00DE45A7">
        <w:t>Místo</w:t>
      </w:r>
      <w:r>
        <w:t xml:space="preserve"> a </w:t>
      </w:r>
      <w:r w:rsidRPr="00DE45A7">
        <w:t>čas plnění</w:t>
      </w:r>
    </w:p>
    <w:p w:rsidR="006E27AC" w:rsidRDefault="006E27AC" w:rsidP="006E27AC">
      <w:pPr>
        <w:numPr>
          <w:ilvl w:val="0"/>
          <w:numId w:val="10"/>
        </w:numPr>
        <w:spacing w:after="120"/>
        <w:ind w:left="426" w:right="96" w:hanging="426"/>
        <w:rPr>
          <w:rFonts w:ascii="Arial" w:hAnsi="Arial" w:cs="Arial"/>
          <w:sz w:val="22"/>
          <w:szCs w:val="22"/>
        </w:rPr>
      </w:pPr>
      <w:r w:rsidRPr="00DE45A7">
        <w:rPr>
          <w:rFonts w:ascii="Arial" w:hAnsi="Arial" w:cs="Arial"/>
          <w:sz w:val="22"/>
          <w:szCs w:val="22"/>
        </w:rPr>
        <w:t xml:space="preserve">Místem plnění díla je </w:t>
      </w:r>
      <w:r>
        <w:rPr>
          <w:rFonts w:ascii="Arial" w:hAnsi="Arial" w:cs="Arial"/>
          <w:sz w:val="22"/>
          <w:szCs w:val="22"/>
        </w:rPr>
        <w:t>sídlo zadavatele Strakova akademie na adrese nábřeží Edvarda Beneše 128/4, Praha 1 – Malá Strana, PSČ</w:t>
      </w:r>
      <w:r w:rsidRPr="00202E1F">
        <w:rPr>
          <w:rFonts w:ascii="Arial" w:hAnsi="Arial" w:cs="Arial"/>
          <w:sz w:val="22"/>
          <w:szCs w:val="22"/>
        </w:rPr>
        <w:t xml:space="preserve"> </w:t>
      </w:r>
      <w:r>
        <w:rPr>
          <w:rFonts w:ascii="Arial" w:hAnsi="Arial" w:cs="Arial"/>
          <w:sz w:val="22"/>
          <w:szCs w:val="22"/>
        </w:rPr>
        <w:t>118 01, případně další objekty objednatele</w:t>
      </w:r>
      <w:r w:rsidR="00764D92">
        <w:rPr>
          <w:rFonts w:ascii="Arial" w:hAnsi="Arial" w:cs="Arial"/>
          <w:sz w:val="22"/>
          <w:szCs w:val="22"/>
        </w:rPr>
        <w:t xml:space="preserve"> </w:t>
      </w:r>
      <w:r>
        <w:rPr>
          <w:rFonts w:ascii="Arial" w:hAnsi="Arial" w:cs="Arial"/>
          <w:sz w:val="22"/>
          <w:szCs w:val="22"/>
        </w:rPr>
        <w:t>na území hlavního města Prahy a sídlo zhotovitele. Místem předání všech výstupů je sídlo zadavatele.</w:t>
      </w:r>
    </w:p>
    <w:p w:rsidR="006E27AC" w:rsidRPr="000733CC" w:rsidRDefault="006E27AC" w:rsidP="006E27AC">
      <w:pPr>
        <w:numPr>
          <w:ilvl w:val="0"/>
          <w:numId w:val="10"/>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w:t>
      </w:r>
      <w:r>
        <w:rPr>
          <w:rFonts w:ascii="Arial" w:hAnsi="Arial" w:cs="Arial"/>
          <w:sz w:val="22"/>
          <w:szCs w:val="22"/>
        </w:rPr>
        <w:t>kompletní dílo resp. v</w:t>
      </w:r>
      <w:r w:rsidRPr="000733CC">
        <w:rPr>
          <w:rFonts w:ascii="Arial" w:hAnsi="Arial" w:cs="Arial"/>
          <w:spacing w:val="-1"/>
          <w:sz w:val="22"/>
          <w:szCs w:val="22"/>
        </w:rPr>
        <w:t>ypracovat</w:t>
      </w:r>
      <w:r>
        <w:rPr>
          <w:rFonts w:ascii="Arial" w:hAnsi="Arial" w:cs="Arial"/>
          <w:spacing w:val="-1"/>
          <w:sz w:val="22"/>
          <w:szCs w:val="22"/>
        </w:rPr>
        <w:t xml:space="preserve"> a </w:t>
      </w:r>
      <w:r w:rsidRPr="000733CC">
        <w:rPr>
          <w:rFonts w:ascii="Arial" w:hAnsi="Arial" w:cs="Arial"/>
          <w:spacing w:val="-1"/>
          <w:sz w:val="22"/>
          <w:szCs w:val="22"/>
        </w:rPr>
        <w:t xml:space="preserve">předat objednateli ke schválení </w:t>
      </w:r>
      <w:r>
        <w:rPr>
          <w:rFonts w:ascii="Arial" w:hAnsi="Arial" w:cs="Arial"/>
          <w:spacing w:val="-1"/>
          <w:sz w:val="22"/>
          <w:szCs w:val="22"/>
        </w:rPr>
        <w:t xml:space="preserve">veškeré výstupy dle </w:t>
      </w:r>
      <w:r w:rsidRPr="000733CC">
        <w:rPr>
          <w:rFonts w:ascii="Arial" w:hAnsi="Arial" w:cs="Arial"/>
          <w:spacing w:val="-1"/>
          <w:sz w:val="22"/>
          <w:szCs w:val="22"/>
        </w:rPr>
        <w:t xml:space="preserve">čl. II. odst. 2 </w:t>
      </w:r>
      <w:r>
        <w:rPr>
          <w:rFonts w:ascii="Arial" w:hAnsi="Arial" w:cs="Arial"/>
          <w:spacing w:val="-1"/>
          <w:sz w:val="22"/>
          <w:szCs w:val="22"/>
        </w:rPr>
        <w:t>t</w:t>
      </w:r>
      <w:r w:rsidRPr="000733CC">
        <w:rPr>
          <w:rFonts w:ascii="Arial" w:hAnsi="Arial" w:cs="Arial"/>
          <w:spacing w:val="-1"/>
          <w:sz w:val="22"/>
          <w:szCs w:val="22"/>
        </w:rPr>
        <w:t>éto smlouvy</w:t>
      </w:r>
      <w:r>
        <w:rPr>
          <w:rFonts w:ascii="Arial" w:hAnsi="Arial" w:cs="Arial"/>
          <w:spacing w:val="-1"/>
          <w:sz w:val="22"/>
          <w:szCs w:val="22"/>
        </w:rPr>
        <w:t xml:space="preserve"> – </w:t>
      </w:r>
      <w:r w:rsidR="00764D92">
        <w:rPr>
          <w:rFonts w:ascii="Arial" w:hAnsi="Arial" w:cs="Arial"/>
          <w:sz w:val="22"/>
          <w:szCs w:val="22"/>
        </w:rPr>
        <w:t>nejpozději do 15.10.2022.</w:t>
      </w:r>
    </w:p>
    <w:p w:rsidR="006E27AC" w:rsidRPr="00203758" w:rsidRDefault="006E27AC" w:rsidP="006E27AC">
      <w:pPr>
        <w:pStyle w:val="Odstavecseseznamem"/>
        <w:widowControl w:val="0"/>
        <w:numPr>
          <w:ilvl w:val="0"/>
          <w:numId w:val="10"/>
        </w:numPr>
        <w:spacing w:before="120" w:after="120"/>
        <w:ind w:left="426" w:right="96" w:hanging="426"/>
        <w:contextualSpacing w:val="0"/>
        <w:rPr>
          <w:rFonts w:ascii="Arial" w:hAnsi="Arial" w:cs="Arial"/>
          <w:sz w:val="22"/>
          <w:szCs w:val="22"/>
        </w:rPr>
      </w:pPr>
      <w:r w:rsidRPr="00203758">
        <w:rPr>
          <w:rFonts w:ascii="Arial" w:hAnsi="Arial" w:cs="Arial"/>
          <w:sz w:val="22"/>
          <w:szCs w:val="22"/>
        </w:rPr>
        <w:t xml:space="preserve">Zhotovitel je povinen předat objednateli </w:t>
      </w:r>
      <w:r>
        <w:rPr>
          <w:rFonts w:ascii="Arial" w:hAnsi="Arial" w:cs="Arial"/>
          <w:sz w:val="22"/>
          <w:szCs w:val="22"/>
        </w:rPr>
        <w:t xml:space="preserve">veškeré výstupy dle čl. II odst. 2 této smlouvy </w:t>
      </w:r>
      <w:r>
        <w:rPr>
          <w:rFonts w:ascii="Arial" w:hAnsi="Arial" w:cs="Arial"/>
          <w:sz w:val="22"/>
          <w:szCs w:val="22"/>
        </w:rPr>
        <w:lastRenderedPageBreak/>
        <w:t xml:space="preserve">v elektronické podobě </w:t>
      </w:r>
      <w:r w:rsidRPr="008D0A9D">
        <w:rPr>
          <w:rFonts w:ascii="Arial" w:hAnsi="Arial" w:cs="Arial"/>
          <w:spacing w:val="-1"/>
          <w:sz w:val="22"/>
          <w:szCs w:val="22"/>
        </w:rPr>
        <w:t xml:space="preserve">ve formátu </w:t>
      </w:r>
      <w:r>
        <w:rPr>
          <w:rFonts w:ascii="Arial" w:hAnsi="Arial" w:cs="Arial"/>
          <w:spacing w:val="-1"/>
          <w:sz w:val="22"/>
          <w:szCs w:val="22"/>
        </w:rPr>
        <w:t>MS W</w:t>
      </w:r>
      <w:r w:rsidRPr="008D0A9D">
        <w:rPr>
          <w:rFonts w:ascii="Arial" w:hAnsi="Arial" w:cs="Arial"/>
          <w:spacing w:val="-1"/>
          <w:sz w:val="22"/>
          <w:szCs w:val="22"/>
        </w:rPr>
        <w:t xml:space="preserve">ord, </w:t>
      </w:r>
      <w:r>
        <w:rPr>
          <w:rFonts w:ascii="Arial" w:hAnsi="Arial" w:cs="Arial"/>
          <w:spacing w:val="-1"/>
          <w:sz w:val="22"/>
          <w:szCs w:val="22"/>
        </w:rPr>
        <w:t>MS E</w:t>
      </w:r>
      <w:r w:rsidRPr="008D0A9D">
        <w:rPr>
          <w:rFonts w:ascii="Arial" w:hAnsi="Arial" w:cs="Arial"/>
          <w:spacing w:val="-1"/>
          <w:sz w:val="22"/>
          <w:szCs w:val="22"/>
        </w:rPr>
        <w:t xml:space="preserve">xcel,  příp. </w:t>
      </w:r>
      <w:r w:rsidR="00764D92">
        <w:rPr>
          <w:rFonts w:ascii="Arial" w:hAnsi="Arial" w:cs="Arial"/>
          <w:spacing w:val="-1"/>
          <w:sz w:val="22"/>
          <w:szCs w:val="22"/>
        </w:rPr>
        <w:t xml:space="preserve">jako </w:t>
      </w:r>
      <w:r w:rsidRPr="008D0A9D">
        <w:rPr>
          <w:rFonts w:ascii="Arial" w:hAnsi="Arial" w:cs="Arial"/>
          <w:spacing w:val="-1"/>
          <w:sz w:val="22"/>
          <w:szCs w:val="22"/>
        </w:rPr>
        <w:t>jiný běžně podporovaný</w:t>
      </w:r>
      <w:r>
        <w:rPr>
          <w:rFonts w:ascii="Arial" w:hAnsi="Arial" w:cs="Arial"/>
          <w:spacing w:val="-1"/>
          <w:sz w:val="22"/>
          <w:szCs w:val="22"/>
        </w:rPr>
        <w:t xml:space="preserve"> – </w:t>
      </w:r>
      <w:r w:rsidRPr="008D0A9D">
        <w:rPr>
          <w:rFonts w:ascii="Arial" w:hAnsi="Arial" w:cs="Arial"/>
          <w:spacing w:val="-1"/>
          <w:sz w:val="22"/>
          <w:szCs w:val="22"/>
        </w:rPr>
        <w:t>otevřený, editovatelný formát,</w:t>
      </w:r>
      <w:r>
        <w:rPr>
          <w:rFonts w:ascii="Arial" w:hAnsi="Arial" w:cs="Arial"/>
          <w:spacing w:val="-1"/>
          <w:sz w:val="22"/>
          <w:szCs w:val="22"/>
        </w:rPr>
        <w:t xml:space="preserve"> a zároveň</w:t>
      </w:r>
      <w:r w:rsidRPr="008D0A9D">
        <w:rPr>
          <w:rFonts w:ascii="Arial" w:hAnsi="Arial" w:cs="Arial"/>
          <w:spacing w:val="-1"/>
          <w:sz w:val="22"/>
          <w:szCs w:val="22"/>
        </w:rPr>
        <w:t xml:space="preserve"> vyhotovení v elektronické podobě ve formátu PDF</w:t>
      </w:r>
      <w:r>
        <w:rPr>
          <w:rFonts w:ascii="Arial" w:hAnsi="Arial" w:cs="Arial"/>
          <w:spacing w:val="-1"/>
          <w:sz w:val="22"/>
          <w:szCs w:val="22"/>
        </w:rPr>
        <w:t xml:space="preserve"> – </w:t>
      </w:r>
      <w:r w:rsidRPr="008D0A9D">
        <w:rPr>
          <w:rFonts w:ascii="Arial" w:hAnsi="Arial" w:cs="Arial"/>
          <w:spacing w:val="-1"/>
          <w:sz w:val="22"/>
          <w:szCs w:val="22"/>
        </w:rPr>
        <w:t>uzavřený, needitovatelný formát</w:t>
      </w:r>
      <w:r>
        <w:rPr>
          <w:rFonts w:ascii="Arial" w:hAnsi="Arial" w:cs="Arial"/>
          <w:sz w:val="22"/>
          <w:szCs w:val="22"/>
        </w:rPr>
        <w:t>.</w:t>
      </w:r>
    </w:p>
    <w:p w:rsidR="006E27AC" w:rsidRPr="009076BE" w:rsidRDefault="006E27AC" w:rsidP="006E27AC">
      <w:pPr>
        <w:pStyle w:val="Odstavecseseznamem"/>
        <w:widowControl w:val="0"/>
        <w:numPr>
          <w:ilvl w:val="0"/>
          <w:numId w:val="10"/>
        </w:numPr>
        <w:spacing w:before="120" w:after="240"/>
        <w:ind w:left="425" w:right="11" w:hanging="425"/>
        <w:contextualSpacing w:val="0"/>
        <w:rPr>
          <w:rFonts w:ascii="Arial" w:hAnsi="Arial" w:cs="Arial"/>
          <w:bCs/>
        </w:rPr>
      </w:pPr>
      <w:r w:rsidRPr="009076BE">
        <w:rPr>
          <w:rFonts w:ascii="Arial" w:hAnsi="Arial" w:cs="Arial"/>
          <w:sz w:val="22"/>
          <w:szCs w:val="22"/>
        </w:rPr>
        <w:t xml:space="preserve">Zhotovitel bere na vědomí, že plnění díla mohou přerušit </w:t>
      </w:r>
      <w:r>
        <w:rPr>
          <w:rFonts w:ascii="Arial" w:hAnsi="Arial" w:cs="Arial"/>
          <w:sz w:val="22"/>
          <w:szCs w:val="22"/>
        </w:rPr>
        <w:t>důvody uvedené v čl. XIII této smlouvy</w:t>
      </w:r>
      <w:r w:rsidRPr="009076BE">
        <w:rPr>
          <w:rFonts w:ascii="Arial" w:hAnsi="Arial" w:cs="Arial"/>
          <w:sz w:val="22"/>
          <w:szCs w:val="22"/>
        </w:rPr>
        <w:t xml:space="preserve">. Tato skutečnost </w:t>
      </w:r>
      <w:r>
        <w:rPr>
          <w:rFonts w:ascii="Arial" w:hAnsi="Arial" w:cs="Arial"/>
          <w:sz w:val="22"/>
          <w:szCs w:val="22"/>
        </w:rPr>
        <w:t xml:space="preserve">je důvodem pro prodloužení doby plnění, ale zároveň </w:t>
      </w:r>
      <w:r w:rsidRPr="009076BE">
        <w:rPr>
          <w:rFonts w:ascii="Arial" w:hAnsi="Arial" w:cs="Arial"/>
          <w:sz w:val="22"/>
          <w:szCs w:val="22"/>
        </w:rPr>
        <w:t xml:space="preserve">není důvodem </w:t>
      </w:r>
      <w:r>
        <w:rPr>
          <w:rFonts w:ascii="Arial" w:hAnsi="Arial" w:cs="Arial"/>
          <w:sz w:val="22"/>
          <w:szCs w:val="22"/>
        </w:rPr>
        <w:br/>
      </w:r>
      <w:r w:rsidRPr="009076BE">
        <w:rPr>
          <w:rFonts w:ascii="Arial" w:hAnsi="Arial" w:cs="Arial"/>
          <w:sz w:val="22"/>
          <w:szCs w:val="22"/>
        </w:rPr>
        <w:t>pro navýšení ceny díla dle čl. V odst. 1 této smlouvy</w:t>
      </w:r>
      <w:r w:rsidRPr="009076BE">
        <w:rPr>
          <w:rFonts w:ascii="Arial" w:hAnsi="Arial" w:cs="Arial"/>
        </w:rPr>
        <w:t xml:space="preserve">. </w:t>
      </w:r>
    </w:p>
    <w:p w:rsidR="006E27AC" w:rsidRDefault="006E27AC" w:rsidP="006E27AC">
      <w:pPr>
        <w:pStyle w:val="Nadpis4"/>
        <w:numPr>
          <w:ilvl w:val="0"/>
          <w:numId w:val="0"/>
        </w:numPr>
        <w:spacing w:before="0" w:after="0"/>
      </w:pPr>
      <w:r>
        <w:t>Článek IV.</w:t>
      </w:r>
    </w:p>
    <w:p w:rsidR="006E27AC" w:rsidRPr="00DE45A7" w:rsidRDefault="006E27AC" w:rsidP="006E27AC">
      <w:pPr>
        <w:pStyle w:val="Nadpis4"/>
        <w:numPr>
          <w:ilvl w:val="0"/>
          <w:numId w:val="0"/>
        </w:numPr>
        <w:spacing w:before="0"/>
      </w:pPr>
      <w:r w:rsidRPr="00DE45A7">
        <w:t>Práva</w:t>
      </w:r>
      <w:r>
        <w:t xml:space="preserve"> a </w:t>
      </w:r>
      <w:r w:rsidRPr="00DE45A7">
        <w:t>povinnosti smluvních stran</w:t>
      </w:r>
    </w:p>
    <w:p w:rsidR="006E27AC" w:rsidRPr="009F26E5" w:rsidRDefault="006E27AC" w:rsidP="006E27AC">
      <w:pPr>
        <w:pStyle w:val="Odstavecseseznamem"/>
        <w:numPr>
          <w:ilvl w:val="0"/>
          <w:numId w:val="9"/>
        </w:numPr>
        <w:spacing w:after="120"/>
        <w:ind w:right="96"/>
        <w:rPr>
          <w:rFonts w:ascii="Arial" w:hAnsi="Arial" w:cs="Arial"/>
          <w:sz w:val="22"/>
          <w:szCs w:val="22"/>
        </w:rPr>
      </w:pPr>
      <w:r w:rsidRPr="00FF28DD">
        <w:rPr>
          <w:rFonts w:ascii="Arial" w:hAnsi="Arial" w:cs="Arial"/>
          <w:sz w:val="22"/>
          <w:szCs w:val="22"/>
        </w:rPr>
        <w:t>Před odevzdáním</w:t>
      </w:r>
      <w:r>
        <w:rPr>
          <w:rFonts w:ascii="Arial" w:hAnsi="Arial" w:cs="Arial"/>
          <w:sz w:val="22"/>
          <w:szCs w:val="22"/>
        </w:rPr>
        <w:t xml:space="preserve"> výstupů zhotovitel projedná s objednatelem</w:t>
      </w:r>
      <w:r w:rsidRPr="00FF28DD">
        <w:rPr>
          <w:rFonts w:ascii="Arial" w:hAnsi="Arial" w:cs="Arial"/>
          <w:sz w:val="22"/>
          <w:szCs w:val="22"/>
        </w:rPr>
        <w:t xml:space="preserve"> možné varianty řešení.</w:t>
      </w:r>
    </w:p>
    <w:p w:rsidR="006E27AC" w:rsidRDefault="006E27AC" w:rsidP="006E27AC">
      <w:pPr>
        <w:numPr>
          <w:ilvl w:val="0"/>
          <w:numId w:val="9"/>
        </w:numPr>
        <w:spacing w:after="120"/>
        <w:ind w:left="426" w:right="-20" w:hanging="426"/>
        <w:rPr>
          <w:rFonts w:ascii="Arial" w:hAnsi="Arial" w:cs="Arial"/>
          <w:spacing w:val="-1"/>
          <w:sz w:val="22"/>
          <w:szCs w:val="22"/>
        </w:rPr>
      </w:pPr>
      <w:r w:rsidRPr="001B6805">
        <w:rPr>
          <w:rFonts w:ascii="Arial" w:hAnsi="Arial" w:cs="Arial"/>
          <w:sz w:val="22"/>
          <w:szCs w:val="22"/>
        </w:rPr>
        <w:t xml:space="preserve">Zhotovitel předá výstupy plnění nejpozději do </w:t>
      </w:r>
      <w:r>
        <w:rPr>
          <w:rFonts w:ascii="Arial" w:hAnsi="Arial" w:cs="Arial"/>
          <w:sz w:val="22"/>
          <w:szCs w:val="22"/>
        </w:rPr>
        <w:t>15.10.</w:t>
      </w:r>
      <w:r w:rsidRPr="001B6805">
        <w:rPr>
          <w:rFonts w:ascii="Arial" w:hAnsi="Arial" w:cs="Arial"/>
          <w:sz w:val="22"/>
          <w:szCs w:val="22"/>
        </w:rPr>
        <w:t>2022 dle čl. III odst. 2 této smlouvy.</w:t>
      </w:r>
    </w:p>
    <w:p w:rsidR="006E27AC" w:rsidRPr="00FD5274" w:rsidRDefault="006E27AC" w:rsidP="006E27AC">
      <w:pPr>
        <w:pStyle w:val="Normodsaz"/>
        <w:numPr>
          <w:ilvl w:val="0"/>
          <w:numId w:val="9"/>
        </w:numPr>
        <w:tabs>
          <w:tab w:val="left" w:pos="426"/>
        </w:tabs>
        <w:spacing w:before="0"/>
        <w:rPr>
          <w:rFonts w:ascii="Arial" w:hAnsi="Arial" w:cs="Arial"/>
          <w:sz w:val="22"/>
          <w:szCs w:val="22"/>
        </w:rPr>
      </w:pPr>
      <w:r w:rsidRPr="00FD5274">
        <w:rPr>
          <w:rFonts w:ascii="Arial" w:hAnsi="Arial" w:cs="Arial"/>
          <w:sz w:val="22"/>
          <w:szCs w:val="22"/>
        </w:rPr>
        <w:t xml:space="preserve">O předání jednotlivých výstupů plnění bude sepsán předávací protokol, který bude potvrzen podpisy </w:t>
      </w:r>
      <w:r>
        <w:rPr>
          <w:rFonts w:ascii="Arial" w:hAnsi="Arial" w:cs="Arial"/>
          <w:sz w:val="22"/>
          <w:szCs w:val="22"/>
        </w:rPr>
        <w:t>kontaktních osob</w:t>
      </w:r>
      <w:r w:rsidRPr="00FD5274">
        <w:rPr>
          <w:rFonts w:ascii="Arial" w:hAnsi="Arial" w:cs="Arial"/>
          <w:sz w:val="22"/>
          <w:szCs w:val="22"/>
        </w:rPr>
        <w:t xml:space="preserve"> objednatele</w:t>
      </w:r>
      <w:r>
        <w:rPr>
          <w:rFonts w:ascii="Arial" w:hAnsi="Arial" w:cs="Arial"/>
          <w:sz w:val="22"/>
          <w:szCs w:val="22"/>
        </w:rPr>
        <w:t xml:space="preserve"> a </w:t>
      </w:r>
      <w:r w:rsidRPr="00FD5274">
        <w:rPr>
          <w:rFonts w:ascii="Arial" w:hAnsi="Arial" w:cs="Arial"/>
          <w:sz w:val="22"/>
          <w:szCs w:val="22"/>
        </w:rPr>
        <w:t>zhotovitele. Návrh předávacího protokolu připraví zhotovitel</w:t>
      </w:r>
      <w:r>
        <w:rPr>
          <w:rFonts w:ascii="Arial" w:hAnsi="Arial" w:cs="Arial"/>
          <w:sz w:val="22"/>
          <w:szCs w:val="22"/>
        </w:rPr>
        <w:t xml:space="preserve"> a </w:t>
      </w:r>
      <w:r w:rsidRPr="00FD5274">
        <w:rPr>
          <w:rFonts w:ascii="Arial" w:hAnsi="Arial" w:cs="Arial"/>
          <w:sz w:val="22"/>
          <w:szCs w:val="22"/>
        </w:rPr>
        <w:t>bude sepsán ve 2 vyhotoveních, z nichž každá smluvní strana obdrží po 1 vyhotovení.</w:t>
      </w:r>
    </w:p>
    <w:p w:rsidR="006E27AC" w:rsidRPr="00DE45A7" w:rsidRDefault="006E27AC" w:rsidP="006E27AC">
      <w:pPr>
        <w:numPr>
          <w:ilvl w:val="0"/>
          <w:numId w:val="9"/>
        </w:numPr>
        <w:spacing w:after="120"/>
        <w:ind w:left="426" w:right="-20" w:hanging="426"/>
        <w:rPr>
          <w:rFonts w:ascii="Arial" w:hAnsi="Arial" w:cs="Arial"/>
          <w:spacing w:val="-1"/>
          <w:sz w:val="22"/>
          <w:szCs w:val="22"/>
        </w:rPr>
      </w:pPr>
      <w:r w:rsidRPr="00FD5274">
        <w:rPr>
          <w:rFonts w:ascii="Arial" w:hAnsi="Arial" w:cs="Arial"/>
          <w:sz w:val="22"/>
          <w:szCs w:val="22"/>
        </w:rPr>
        <w:t>Po předání výstupů plnění provede objednatel kontrolu těchto dílčích výstupů</w:t>
      </w:r>
      <w:r>
        <w:rPr>
          <w:rFonts w:ascii="Arial" w:hAnsi="Arial" w:cs="Arial"/>
          <w:sz w:val="22"/>
          <w:szCs w:val="22"/>
        </w:rPr>
        <w:t xml:space="preserve"> a do 5</w:t>
      </w:r>
      <w:r w:rsidRPr="00FD5274">
        <w:rPr>
          <w:rFonts w:ascii="Arial" w:hAnsi="Arial" w:cs="Arial"/>
          <w:sz w:val="22"/>
          <w:szCs w:val="22"/>
        </w:rPr>
        <w:t xml:space="preserve"> </w:t>
      </w:r>
      <w:r>
        <w:rPr>
          <w:rFonts w:ascii="Arial" w:hAnsi="Arial" w:cs="Arial"/>
          <w:sz w:val="22"/>
          <w:szCs w:val="22"/>
        </w:rPr>
        <w:t xml:space="preserve">pracovních dní </w:t>
      </w:r>
      <w:r w:rsidRPr="00FD5274">
        <w:rPr>
          <w:rFonts w:ascii="Arial" w:hAnsi="Arial" w:cs="Arial"/>
          <w:sz w:val="22"/>
          <w:szCs w:val="22"/>
        </w:rPr>
        <w:t>sdělí zhotoviteli, zda je plnění bez vad či nikoliv.</w:t>
      </w:r>
      <w:r>
        <w:rPr>
          <w:rFonts w:ascii="Arial" w:hAnsi="Arial" w:cs="Arial"/>
          <w:sz w:val="22"/>
          <w:szCs w:val="22"/>
        </w:rPr>
        <w:t xml:space="preserve"> </w:t>
      </w:r>
      <w:r w:rsidRPr="00DE45A7">
        <w:rPr>
          <w:rFonts w:ascii="Arial" w:hAnsi="Arial" w:cs="Arial"/>
          <w:sz w:val="22"/>
          <w:szCs w:val="22"/>
        </w:rPr>
        <w:t xml:space="preserve">Objednatel není povinen převzít dílo </w:t>
      </w:r>
      <w:r>
        <w:rPr>
          <w:rFonts w:ascii="Arial" w:hAnsi="Arial" w:cs="Arial"/>
          <w:sz w:val="22"/>
          <w:szCs w:val="22"/>
        </w:rPr>
        <w:t xml:space="preserve">resp. jeho části ani s ojedinělými </w:t>
      </w:r>
      <w:r w:rsidRPr="00DE45A7">
        <w:rPr>
          <w:rFonts w:ascii="Arial" w:hAnsi="Arial" w:cs="Arial"/>
          <w:sz w:val="22"/>
          <w:szCs w:val="22"/>
        </w:rPr>
        <w:t>drobnými vadami, které samy o sobě ani ve</w:t>
      </w:r>
      <w:r>
        <w:rPr>
          <w:rFonts w:ascii="Arial" w:hAnsi="Arial" w:cs="Arial"/>
          <w:sz w:val="22"/>
          <w:szCs w:val="22"/>
        </w:rPr>
        <w:t> </w:t>
      </w:r>
      <w:r w:rsidRPr="00DE45A7">
        <w:rPr>
          <w:rFonts w:ascii="Arial" w:hAnsi="Arial" w:cs="Arial"/>
          <w:sz w:val="22"/>
          <w:szCs w:val="22"/>
        </w:rPr>
        <w:t>spojení s jinými nebrání užívání díla funkčně nebo esteticky, ani její užívání podstatným způsobem neomezují.</w:t>
      </w:r>
    </w:p>
    <w:p w:rsidR="006E27AC" w:rsidRPr="00FD5274" w:rsidRDefault="006E27AC" w:rsidP="006E27AC">
      <w:pPr>
        <w:pStyle w:val="Normodsaz"/>
        <w:numPr>
          <w:ilvl w:val="0"/>
          <w:numId w:val="9"/>
        </w:numPr>
        <w:tabs>
          <w:tab w:val="left" w:pos="426"/>
        </w:tabs>
        <w:spacing w:before="0"/>
        <w:rPr>
          <w:rFonts w:ascii="Arial" w:hAnsi="Arial" w:cs="Arial"/>
          <w:sz w:val="22"/>
          <w:szCs w:val="22"/>
        </w:rPr>
      </w:pPr>
      <w:r w:rsidRPr="00FD5274">
        <w:rPr>
          <w:rFonts w:ascii="Arial" w:hAnsi="Arial" w:cs="Arial"/>
          <w:sz w:val="22"/>
          <w:szCs w:val="22"/>
        </w:rPr>
        <w:t xml:space="preserve">V případě, že při kontrole výstupů objednatel nezjistí žádné jejich vady, potvrdí objednatel jeho bezvadnost formou akceptačního protokolu. Návrh akceptačního protokolu připraví </w:t>
      </w:r>
      <w:r>
        <w:rPr>
          <w:rFonts w:ascii="Arial" w:hAnsi="Arial" w:cs="Arial"/>
          <w:sz w:val="22"/>
          <w:szCs w:val="22"/>
        </w:rPr>
        <w:t>zhotovitel a </w:t>
      </w:r>
      <w:r w:rsidRPr="00FD5274">
        <w:rPr>
          <w:rFonts w:ascii="Arial" w:hAnsi="Arial" w:cs="Arial"/>
          <w:sz w:val="22"/>
          <w:szCs w:val="22"/>
        </w:rPr>
        <w:t>bude sepsán ve 2 vyhotoveních, z nichž každá smluvní strana obdrží po 1 vyhotovení.</w:t>
      </w:r>
    </w:p>
    <w:p w:rsidR="006E27AC" w:rsidRPr="00FD5274" w:rsidRDefault="006E27AC" w:rsidP="006E27AC">
      <w:pPr>
        <w:pStyle w:val="Normodsaz"/>
        <w:numPr>
          <w:ilvl w:val="0"/>
          <w:numId w:val="9"/>
        </w:numPr>
        <w:tabs>
          <w:tab w:val="left" w:pos="426"/>
        </w:tabs>
        <w:spacing w:before="0"/>
        <w:rPr>
          <w:rFonts w:ascii="Arial" w:hAnsi="Arial" w:cs="Arial"/>
          <w:sz w:val="22"/>
          <w:szCs w:val="22"/>
        </w:rPr>
      </w:pPr>
      <w:r w:rsidRPr="00FD5274">
        <w:rPr>
          <w:rFonts w:ascii="Arial" w:hAnsi="Arial" w:cs="Arial"/>
          <w:sz w:val="22"/>
          <w:szCs w:val="22"/>
        </w:rPr>
        <w:t>V případě, že při kontrole výstupů objednatel</w:t>
      </w:r>
      <w:r>
        <w:rPr>
          <w:rFonts w:ascii="Arial" w:hAnsi="Arial" w:cs="Arial"/>
          <w:sz w:val="22"/>
          <w:szCs w:val="22"/>
        </w:rPr>
        <w:t xml:space="preserve"> zjistí vady plnění</w:t>
      </w:r>
      <w:r w:rsidRPr="00FD5274">
        <w:rPr>
          <w:rFonts w:ascii="Arial" w:hAnsi="Arial" w:cs="Arial"/>
          <w:sz w:val="22"/>
          <w:szCs w:val="22"/>
        </w:rPr>
        <w:t xml:space="preserve">, je zhotovitel povinen je opravit do </w:t>
      </w:r>
      <w:r>
        <w:rPr>
          <w:rFonts w:ascii="Arial" w:hAnsi="Arial" w:cs="Arial"/>
          <w:sz w:val="22"/>
          <w:szCs w:val="22"/>
        </w:rPr>
        <w:t>3 pracovních</w:t>
      </w:r>
      <w:r w:rsidRPr="00FD5274">
        <w:rPr>
          <w:rFonts w:ascii="Arial" w:hAnsi="Arial" w:cs="Arial"/>
          <w:sz w:val="22"/>
          <w:szCs w:val="22"/>
        </w:rPr>
        <w:t xml:space="preserve"> dnů od jejich sdělení objednatelem, pokud objednatel s ohledem na povahu vady nebo pokynu nestanoví lhůtu delší. Po předání výstupů plnění bez vad bude objednatelem potvrzena bezvadnost plnění formou akceptačního protokolu obdobně jako dle odst. </w:t>
      </w:r>
      <w:r>
        <w:rPr>
          <w:rFonts w:ascii="Arial" w:hAnsi="Arial" w:cs="Arial"/>
          <w:sz w:val="22"/>
          <w:szCs w:val="22"/>
        </w:rPr>
        <w:t>5</w:t>
      </w:r>
      <w:r w:rsidRPr="00FD5274">
        <w:rPr>
          <w:rFonts w:ascii="Arial" w:hAnsi="Arial" w:cs="Arial"/>
          <w:sz w:val="22"/>
          <w:szCs w:val="22"/>
        </w:rPr>
        <w:t xml:space="preserve"> tohoto článku.</w:t>
      </w:r>
    </w:p>
    <w:p w:rsidR="006E27AC" w:rsidRPr="001511EE" w:rsidRDefault="006E27AC" w:rsidP="006E27AC">
      <w:pPr>
        <w:pStyle w:val="Normodsaz"/>
        <w:numPr>
          <w:ilvl w:val="0"/>
          <w:numId w:val="9"/>
        </w:numPr>
        <w:tabs>
          <w:tab w:val="left" w:pos="426"/>
        </w:tabs>
        <w:spacing w:before="0" w:after="240"/>
        <w:rPr>
          <w:rFonts w:ascii="Arial" w:hAnsi="Arial" w:cs="Arial"/>
          <w:sz w:val="22"/>
          <w:szCs w:val="22"/>
        </w:rPr>
      </w:pPr>
      <w:r>
        <w:rPr>
          <w:rFonts w:ascii="Arial" w:hAnsi="Arial" w:cs="Arial"/>
          <w:sz w:val="22"/>
          <w:szCs w:val="22"/>
        </w:rPr>
        <w:t>Potvrzení</w:t>
      </w:r>
      <w:r w:rsidRPr="00FD5274">
        <w:rPr>
          <w:rFonts w:ascii="Arial" w:hAnsi="Arial" w:cs="Arial"/>
          <w:sz w:val="22"/>
          <w:szCs w:val="22"/>
        </w:rPr>
        <w:t xml:space="preserve"> akceptačního protokolu objednatelem zakládá právo zhotovitele fakturovat</w:t>
      </w:r>
      <w:r>
        <w:rPr>
          <w:rFonts w:ascii="Arial" w:hAnsi="Arial" w:cs="Arial"/>
          <w:sz w:val="22"/>
          <w:szCs w:val="22"/>
        </w:rPr>
        <w:t xml:space="preserve"> </w:t>
      </w:r>
      <w:r w:rsidRPr="00FD5274">
        <w:rPr>
          <w:rFonts w:ascii="Arial" w:hAnsi="Arial" w:cs="Arial"/>
          <w:sz w:val="22"/>
          <w:szCs w:val="22"/>
        </w:rPr>
        <w:t>plnění, ale nezbavuje objednatele práv na reklamaci</w:t>
      </w:r>
      <w:r>
        <w:rPr>
          <w:rFonts w:ascii="Arial" w:hAnsi="Arial" w:cs="Arial"/>
          <w:sz w:val="22"/>
          <w:szCs w:val="22"/>
        </w:rPr>
        <w:t xml:space="preserve"> a </w:t>
      </w:r>
      <w:r w:rsidRPr="00FD5274">
        <w:rPr>
          <w:rFonts w:ascii="Arial" w:hAnsi="Arial" w:cs="Arial"/>
          <w:sz w:val="22"/>
          <w:szCs w:val="22"/>
        </w:rPr>
        <w:t>práv z odpovědnosti za vady, které zjistí později v průběhu záruční doby.</w:t>
      </w:r>
    </w:p>
    <w:p w:rsidR="006E27AC" w:rsidRPr="00CE3404" w:rsidRDefault="006E27AC" w:rsidP="006E27AC">
      <w:pPr>
        <w:numPr>
          <w:ilvl w:val="0"/>
          <w:numId w:val="9"/>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w:t>
      </w:r>
      <w:r>
        <w:rPr>
          <w:rFonts w:ascii="Arial" w:hAnsi="Arial" w:cs="Arial"/>
          <w:sz w:val="22"/>
          <w:szCs w:val="22"/>
        </w:rPr>
        <w:t xml:space="preserve"> a </w:t>
      </w:r>
      <w:r w:rsidRPr="00CE3404">
        <w:rPr>
          <w:rFonts w:ascii="Arial" w:hAnsi="Arial" w:cs="Arial"/>
          <w:sz w:val="22"/>
          <w:szCs w:val="22"/>
        </w:rPr>
        <w:t>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y</w:t>
      </w:r>
      <w:r>
        <w:rPr>
          <w:rFonts w:ascii="Arial" w:hAnsi="Arial" w:cs="Arial"/>
          <w:sz w:val="22"/>
          <w:szCs w:val="22"/>
        </w:rPr>
        <w:t xml:space="preserve"> 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w:t>
      </w:r>
      <w:r>
        <w:rPr>
          <w:rFonts w:ascii="Arial" w:hAnsi="Arial" w:cs="Arial"/>
          <w:sz w:val="22"/>
          <w:szCs w:val="22"/>
        </w:rPr>
        <w:t xml:space="preserve"> a </w:t>
      </w:r>
      <w:r w:rsidRPr="00CE3404">
        <w:rPr>
          <w:rFonts w:ascii="Arial" w:hAnsi="Arial" w:cs="Arial"/>
          <w:sz w:val="22"/>
          <w:szCs w:val="22"/>
        </w:rPr>
        <w:t>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 xml:space="preserve">li k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rsidR="006E27AC" w:rsidRPr="00DE45A7" w:rsidRDefault="006E27AC" w:rsidP="006E27AC">
      <w:pPr>
        <w:numPr>
          <w:ilvl w:val="0"/>
          <w:numId w:val="9"/>
        </w:numPr>
        <w:spacing w:after="120"/>
        <w:ind w:left="426" w:right="-20" w:hanging="426"/>
        <w:rPr>
          <w:rFonts w:ascii="Arial" w:hAnsi="Arial" w:cs="Arial"/>
          <w:spacing w:val="-1"/>
          <w:sz w:val="22"/>
          <w:szCs w:val="22"/>
        </w:rPr>
      </w:pPr>
      <w:r w:rsidRPr="00DE45A7">
        <w:rPr>
          <w:rFonts w:ascii="Arial" w:hAnsi="Arial" w:cs="Arial"/>
          <w:sz w:val="22"/>
          <w:szCs w:val="22"/>
        </w:rPr>
        <w:t xml:space="preserve">Zhotovitel se zavazuje poskytnout nezbytnou součinnost </w:t>
      </w:r>
      <w:r>
        <w:rPr>
          <w:rFonts w:ascii="Arial" w:hAnsi="Arial" w:cs="Arial"/>
          <w:sz w:val="22"/>
          <w:szCs w:val="22"/>
        </w:rPr>
        <w:t>objednateli, případně dalším osobám, které určí objednatel.</w:t>
      </w:r>
    </w:p>
    <w:p w:rsidR="006E27AC" w:rsidRPr="00CE3404" w:rsidRDefault="006E27AC" w:rsidP="006E27AC">
      <w:pPr>
        <w:numPr>
          <w:ilvl w:val="0"/>
          <w:numId w:val="9"/>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bjednatele a </w:t>
      </w:r>
      <w:r w:rsidRPr="00CE3404">
        <w:rPr>
          <w:rFonts w:ascii="Arial" w:hAnsi="Arial" w:cs="Arial"/>
          <w:sz w:val="22"/>
          <w:szCs w:val="22"/>
        </w:rPr>
        <w:t>v doprovodu zástupce objednatele</w:t>
      </w:r>
      <w:r>
        <w:rPr>
          <w:rFonts w:ascii="Arial" w:hAnsi="Arial" w:cs="Arial"/>
          <w:sz w:val="22"/>
          <w:szCs w:val="22"/>
        </w:rPr>
        <w:t xml:space="preserve"> a </w:t>
      </w:r>
      <w:r w:rsidRPr="00CE3404">
        <w:rPr>
          <w:rFonts w:ascii="Arial" w:hAnsi="Arial" w:cs="Arial"/>
          <w:sz w:val="22"/>
          <w:szCs w:val="22"/>
        </w:rPr>
        <w:t>udržovali v nich pořádek.</w:t>
      </w:r>
    </w:p>
    <w:p w:rsidR="006E27AC" w:rsidRPr="00DE45A7" w:rsidRDefault="006E27AC" w:rsidP="006E27AC">
      <w:pPr>
        <w:numPr>
          <w:ilvl w:val="0"/>
          <w:numId w:val="9"/>
        </w:numPr>
        <w:spacing w:after="120"/>
        <w:ind w:left="426" w:right="51" w:hanging="426"/>
        <w:rPr>
          <w:rFonts w:ascii="Arial" w:hAnsi="Arial" w:cs="Arial"/>
          <w:sz w:val="22"/>
          <w:szCs w:val="22"/>
        </w:rPr>
      </w:pPr>
      <w:r w:rsidRPr="00DE45A7">
        <w:rPr>
          <w:rFonts w:ascii="Arial" w:hAnsi="Arial" w:cs="Arial"/>
          <w:sz w:val="22"/>
          <w:szCs w:val="22"/>
        </w:rPr>
        <w:t>Zhotovitel nemá právo zajistit si náhradní plnění dle § 2591 občanského zákoníku na účet objednatele.</w:t>
      </w:r>
    </w:p>
    <w:p w:rsidR="006E27AC" w:rsidRPr="005965F1" w:rsidRDefault="006E27AC" w:rsidP="006E27AC">
      <w:pPr>
        <w:numPr>
          <w:ilvl w:val="0"/>
          <w:numId w:val="9"/>
        </w:numPr>
        <w:spacing w:after="120"/>
        <w:ind w:left="426" w:right="51" w:hanging="426"/>
        <w:rPr>
          <w:rFonts w:ascii="Arial" w:hAnsi="Arial" w:cs="Arial"/>
          <w:sz w:val="22"/>
          <w:szCs w:val="22"/>
        </w:rPr>
      </w:pPr>
      <w:r w:rsidRPr="005965F1">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rsidR="006E27AC" w:rsidRPr="00AF7AA5" w:rsidRDefault="006E27AC" w:rsidP="006E27AC">
      <w:pPr>
        <w:numPr>
          <w:ilvl w:val="0"/>
          <w:numId w:val="9"/>
        </w:numPr>
        <w:spacing w:after="120"/>
        <w:ind w:left="426" w:right="51" w:hanging="426"/>
        <w:rPr>
          <w:rFonts w:ascii="Arial" w:hAnsi="Arial" w:cs="Arial"/>
          <w:sz w:val="22"/>
          <w:szCs w:val="22"/>
        </w:rPr>
      </w:pPr>
      <w:r w:rsidRPr="00AF7AA5">
        <w:rPr>
          <w:rFonts w:ascii="Arial" w:hAnsi="Arial" w:cs="Arial"/>
          <w:sz w:val="22"/>
          <w:szCs w:val="22"/>
        </w:rPr>
        <w:t xml:space="preserve">Zhotovitel je povinen předložit objednateli minimálně </w:t>
      </w:r>
      <w:r>
        <w:rPr>
          <w:rFonts w:ascii="Arial" w:hAnsi="Arial" w:cs="Arial"/>
          <w:sz w:val="22"/>
          <w:szCs w:val="22"/>
        </w:rPr>
        <w:t>4</w:t>
      </w:r>
      <w:r w:rsidRPr="00AF7AA5">
        <w:rPr>
          <w:rFonts w:ascii="Arial" w:hAnsi="Arial" w:cs="Arial"/>
          <w:sz w:val="22"/>
          <w:szCs w:val="22"/>
        </w:rPr>
        <w:t xml:space="preserve"> dny před zahájením plnění díla seznam pracovníků zhotovitele i poddodavatelů podílejících se na realizaci díla v objektu </w:t>
      </w:r>
      <w:r w:rsidRPr="00AF7AA5">
        <w:rPr>
          <w:rFonts w:ascii="Arial" w:hAnsi="Arial" w:cs="Arial"/>
          <w:sz w:val="22"/>
          <w:szCs w:val="22"/>
        </w:rPr>
        <w:lastRenderedPageBreak/>
        <w:t>objednatele včetně požadovaných dat (jméno</w:t>
      </w:r>
      <w:r>
        <w:rPr>
          <w:rFonts w:ascii="Arial" w:hAnsi="Arial" w:cs="Arial"/>
          <w:sz w:val="22"/>
          <w:szCs w:val="22"/>
        </w:rPr>
        <w:t xml:space="preserve"> a </w:t>
      </w:r>
      <w:r w:rsidRPr="00AF7AA5">
        <w:rPr>
          <w:rFonts w:ascii="Arial" w:hAnsi="Arial" w:cs="Arial"/>
          <w:sz w:val="22"/>
          <w:szCs w:val="22"/>
        </w:rPr>
        <w:t>příjmení, číslo občanského průkazu</w:t>
      </w:r>
      <w:r>
        <w:rPr>
          <w:rFonts w:ascii="Arial" w:hAnsi="Arial" w:cs="Arial"/>
          <w:sz w:val="22"/>
          <w:szCs w:val="22"/>
        </w:rPr>
        <w:t>, datum narození</w:t>
      </w:r>
      <w:r w:rsidRPr="00AF7AA5">
        <w:rPr>
          <w:rFonts w:ascii="Arial" w:hAnsi="Arial" w:cs="Arial"/>
          <w:sz w:val="22"/>
          <w:szCs w:val="22"/>
        </w:rPr>
        <w:t>)</w:t>
      </w:r>
      <w:r>
        <w:rPr>
          <w:rFonts w:ascii="Arial" w:hAnsi="Arial" w:cs="Arial"/>
          <w:sz w:val="22"/>
          <w:szCs w:val="22"/>
        </w:rPr>
        <w:t>,</w:t>
      </w:r>
      <w:r w:rsidRPr="00AF7AA5">
        <w:rPr>
          <w:rFonts w:ascii="Arial" w:hAnsi="Arial" w:cs="Arial"/>
          <w:sz w:val="22"/>
          <w:szCs w:val="22"/>
        </w:rPr>
        <w:t xml:space="preserve"> ke schválení objednatelem. Vstupovat do objektu jsou oprávněny pouze osoby schválené objednatelem. V případě změny pracovníků zhotovitele nebo poddodavatelů, kteří budou vstupovat do objektu</w:t>
      </w:r>
      <w:r>
        <w:rPr>
          <w:rFonts w:ascii="Arial" w:hAnsi="Arial" w:cs="Arial"/>
          <w:sz w:val="22"/>
          <w:szCs w:val="22"/>
        </w:rPr>
        <w:t xml:space="preserve"> a </w:t>
      </w:r>
      <w:r w:rsidRPr="00AF7AA5">
        <w:rPr>
          <w:rFonts w:ascii="Arial" w:hAnsi="Arial" w:cs="Arial"/>
          <w:sz w:val="22"/>
          <w:szCs w:val="22"/>
        </w:rPr>
        <w:t>je zhotovitel povinen postupovat obdobně. Zhotovitel je povinen zajistit, aby do</w:t>
      </w:r>
      <w:r>
        <w:rPr>
          <w:rFonts w:ascii="Arial" w:hAnsi="Arial" w:cs="Arial"/>
          <w:sz w:val="22"/>
          <w:szCs w:val="22"/>
        </w:rPr>
        <w:t> </w:t>
      </w:r>
      <w:r w:rsidRPr="00AF7AA5">
        <w:rPr>
          <w:rFonts w:ascii="Arial" w:hAnsi="Arial" w:cs="Arial"/>
          <w:sz w:val="22"/>
          <w:szCs w:val="22"/>
        </w:rPr>
        <w:t>objektu nevstupovaly osoby, které nebyly uvedeny na výše uvedeném seznamu a schváleny objednatelem. Objednatel si vyhrazuje právo neschválit oprávnění vstupu pracovníka zhotovitele nebo poddodavatelů na základě podnětu Ochranné služby Policie České republiky.</w:t>
      </w:r>
    </w:p>
    <w:p w:rsidR="006E27AC" w:rsidRDefault="006E27AC" w:rsidP="006E27AC">
      <w:pPr>
        <w:numPr>
          <w:ilvl w:val="0"/>
          <w:numId w:val="9"/>
        </w:numPr>
        <w:spacing w:after="120"/>
        <w:ind w:left="426" w:right="51" w:hanging="426"/>
        <w:rPr>
          <w:rFonts w:ascii="Arial" w:hAnsi="Arial" w:cs="Arial"/>
          <w:sz w:val="22"/>
          <w:szCs w:val="22"/>
        </w:rPr>
      </w:pPr>
      <w:r w:rsidRPr="00AF7AA5">
        <w:rPr>
          <w:rFonts w:ascii="Arial" w:hAnsi="Arial" w:cs="Arial"/>
          <w:sz w:val="22"/>
          <w:szCs w:val="22"/>
        </w:rPr>
        <w:t>Zhotovitel je povinen zajistit, aby jeho pracovníci, včetně pracovníků poddodavatelů, dodržovali zákaz požívání alkoholických nápojů</w:t>
      </w:r>
      <w:r>
        <w:rPr>
          <w:rFonts w:ascii="Arial" w:hAnsi="Arial" w:cs="Arial"/>
          <w:sz w:val="22"/>
          <w:szCs w:val="22"/>
        </w:rPr>
        <w:t xml:space="preserve"> a </w:t>
      </w:r>
      <w:r w:rsidRPr="00AF7AA5">
        <w:rPr>
          <w:rFonts w:ascii="Arial" w:hAnsi="Arial" w:cs="Arial"/>
          <w:sz w:val="22"/>
          <w:szCs w:val="22"/>
        </w:rPr>
        <w:t>zákaz kouření v prostorách objektu</w:t>
      </w:r>
      <w:r>
        <w:rPr>
          <w:rFonts w:ascii="Arial" w:hAnsi="Arial" w:cs="Arial"/>
          <w:sz w:val="22"/>
          <w:szCs w:val="22"/>
        </w:rPr>
        <w:t>.</w:t>
      </w:r>
    </w:p>
    <w:p w:rsidR="006E27AC" w:rsidRDefault="006E27AC" w:rsidP="006E27AC">
      <w:pPr>
        <w:numPr>
          <w:ilvl w:val="0"/>
          <w:numId w:val="9"/>
        </w:numPr>
        <w:spacing w:after="120"/>
        <w:ind w:left="426" w:right="51" w:hanging="426"/>
        <w:rPr>
          <w:rFonts w:ascii="Arial" w:hAnsi="Arial" w:cs="Arial"/>
          <w:sz w:val="22"/>
          <w:szCs w:val="22"/>
        </w:rPr>
      </w:pPr>
      <w:r>
        <w:rPr>
          <w:rFonts w:ascii="Arial" w:hAnsi="Arial" w:cs="Arial"/>
          <w:sz w:val="22"/>
          <w:szCs w:val="22"/>
        </w:rPr>
        <w:t>Zhotovitel, pracovníci zhotovitele včetně pracovníků poddodavatelů</w:t>
      </w:r>
      <w:r w:rsidRPr="006F661A">
        <w:rPr>
          <w:rFonts w:ascii="Arial" w:hAnsi="Arial" w:cs="Arial"/>
          <w:sz w:val="22"/>
          <w:szCs w:val="22"/>
        </w:rPr>
        <w:t xml:space="preserve"> </w:t>
      </w:r>
      <w:r>
        <w:rPr>
          <w:rFonts w:ascii="Arial" w:hAnsi="Arial" w:cs="Arial"/>
          <w:sz w:val="22"/>
          <w:szCs w:val="22"/>
        </w:rPr>
        <w:t>nejsou oprávněni při plnění díla pořizovat žádné fotografie. Veškeré pořízené fotografie a písemný popis se považují za důvěrné informace dle č. IX této smlouvy.</w:t>
      </w:r>
    </w:p>
    <w:p w:rsidR="006E27AC" w:rsidRPr="000C7919" w:rsidRDefault="006E27AC" w:rsidP="006E27AC">
      <w:pPr>
        <w:numPr>
          <w:ilvl w:val="0"/>
          <w:numId w:val="9"/>
        </w:numPr>
        <w:spacing w:after="120"/>
        <w:ind w:left="426" w:right="51" w:hanging="426"/>
        <w:rPr>
          <w:rFonts w:ascii="Arial" w:hAnsi="Arial" w:cs="Arial"/>
          <w:sz w:val="22"/>
          <w:szCs w:val="22"/>
        </w:rPr>
      </w:pPr>
      <w:r>
        <w:rPr>
          <w:rFonts w:ascii="Arial" w:hAnsi="Arial" w:cs="Arial"/>
          <w:sz w:val="22"/>
          <w:szCs w:val="22"/>
        </w:rPr>
        <w:t xml:space="preserve">Zhotovitel </w:t>
      </w:r>
      <w:r w:rsidRPr="000C7919">
        <w:rPr>
          <w:rFonts w:ascii="Arial" w:hAnsi="Arial" w:cs="Arial"/>
          <w:sz w:val="22"/>
          <w:szCs w:val="22"/>
        </w:rPr>
        <w:t xml:space="preserve">bere na vědomí, že při vstupu/výstupu z objektu budou pracovníci </w:t>
      </w:r>
      <w:r>
        <w:rPr>
          <w:rFonts w:ascii="Arial" w:hAnsi="Arial" w:cs="Arial"/>
          <w:sz w:val="22"/>
          <w:szCs w:val="22"/>
        </w:rPr>
        <w:t xml:space="preserve">zhotovitele </w:t>
      </w:r>
      <w:r w:rsidRPr="00AF7AA5">
        <w:rPr>
          <w:rFonts w:ascii="Arial" w:hAnsi="Arial" w:cs="Arial"/>
          <w:sz w:val="22"/>
          <w:szCs w:val="22"/>
        </w:rPr>
        <w:t>včetně pracovníků poddodavatelů</w:t>
      </w:r>
      <w:r w:rsidRPr="000C7919">
        <w:rPr>
          <w:rFonts w:ascii="Arial" w:hAnsi="Arial" w:cs="Arial"/>
          <w:sz w:val="22"/>
          <w:szCs w:val="22"/>
        </w:rPr>
        <w:t xml:space="preserve"> prohlíženi Ochrannou službou Policie ČR. </w:t>
      </w:r>
      <w:r>
        <w:rPr>
          <w:rFonts w:ascii="Arial" w:hAnsi="Arial" w:cs="Arial"/>
          <w:sz w:val="22"/>
          <w:szCs w:val="22"/>
        </w:rPr>
        <w:t>Zhotovitel</w:t>
      </w:r>
      <w:r w:rsidRPr="000C7919">
        <w:rPr>
          <w:rFonts w:ascii="Arial" w:hAnsi="Arial" w:cs="Arial"/>
          <w:sz w:val="22"/>
          <w:szCs w:val="22"/>
        </w:rPr>
        <w:t xml:space="preserve"> bere rovněž na vědomí, že pokud bude plnění realizováno v době, kdy budou platit bezpečnostní</w:t>
      </w:r>
      <w:r>
        <w:rPr>
          <w:rFonts w:ascii="Arial" w:hAnsi="Arial" w:cs="Arial"/>
          <w:sz w:val="22"/>
          <w:szCs w:val="22"/>
        </w:rPr>
        <w:t xml:space="preserve"> a </w:t>
      </w:r>
      <w:r w:rsidRPr="000C7919">
        <w:rPr>
          <w:rFonts w:ascii="Arial" w:hAnsi="Arial" w:cs="Arial"/>
          <w:sz w:val="22"/>
          <w:szCs w:val="22"/>
        </w:rPr>
        <w:t xml:space="preserve">hygienická opatření přijatá </w:t>
      </w:r>
      <w:r>
        <w:rPr>
          <w:rFonts w:ascii="Arial" w:hAnsi="Arial" w:cs="Arial"/>
          <w:sz w:val="22"/>
          <w:szCs w:val="22"/>
        </w:rPr>
        <w:t>objednatelem</w:t>
      </w:r>
      <w:r w:rsidRPr="000C7919">
        <w:rPr>
          <w:rFonts w:ascii="Arial" w:hAnsi="Arial" w:cs="Arial"/>
          <w:sz w:val="22"/>
          <w:szCs w:val="22"/>
        </w:rPr>
        <w:t xml:space="preserve"> v souvislosti s bojem proti onemocnění COVID-19 </w:t>
      </w:r>
      <w:r>
        <w:rPr>
          <w:rFonts w:ascii="Arial" w:hAnsi="Arial" w:cs="Arial"/>
          <w:sz w:val="22"/>
          <w:szCs w:val="22"/>
        </w:rPr>
        <w:t xml:space="preserve">nebo jiného podobného onemocnění, </w:t>
      </w:r>
      <w:r w:rsidRPr="000C7919">
        <w:rPr>
          <w:rFonts w:ascii="Arial" w:hAnsi="Arial" w:cs="Arial"/>
          <w:sz w:val="22"/>
          <w:szCs w:val="22"/>
        </w:rPr>
        <w:t xml:space="preserve">jsou pracovníci </w:t>
      </w:r>
      <w:r>
        <w:rPr>
          <w:rFonts w:ascii="Arial" w:hAnsi="Arial" w:cs="Arial"/>
          <w:sz w:val="22"/>
          <w:szCs w:val="22"/>
        </w:rPr>
        <w:t>zhotovitele</w:t>
      </w:r>
      <w:r w:rsidRPr="00C35CD5">
        <w:rPr>
          <w:rFonts w:ascii="Arial" w:hAnsi="Arial" w:cs="Arial"/>
          <w:sz w:val="22"/>
          <w:szCs w:val="22"/>
        </w:rPr>
        <w:t xml:space="preserve"> </w:t>
      </w:r>
      <w:r>
        <w:rPr>
          <w:rFonts w:ascii="Arial" w:hAnsi="Arial" w:cs="Arial"/>
          <w:sz w:val="22"/>
          <w:szCs w:val="22"/>
        </w:rPr>
        <w:t>či pracovníci</w:t>
      </w:r>
      <w:r w:rsidRPr="00AF7AA5">
        <w:rPr>
          <w:rFonts w:ascii="Arial" w:hAnsi="Arial" w:cs="Arial"/>
          <w:sz w:val="22"/>
          <w:szCs w:val="22"/>
        </w:rPr>
        <w:t xml:space="preserve"> poddodavatelů</w:t>
      </w:r>
      <w:r>
        <w:rPr>
          <w:rFonts w:ascii="Arial" w:hAnsi="Arial" w:cs="Arial"/>
          <w:sz w:val="22"/>
          <w:szCs w:val="22"/>
        </w:rPr>
        <w:t xml:space="preserve"> </w:t>
      </w:r>
      <w:r w:rsidRPr="000C7919">
        <w:rPr>
          <w:rFonts w:ascii="Arial" w:hAnsi="Arial" w:cs="Arial"/>
          <w:sz w:val="22"/>
          <w:szCs w:val="22"/>
        </w:rPr>
        <w:t>povinni</w:t>
      </w:r>
      <w:r>
        <w:rPr>
          <w:rFonts w:ascii="Arial" w:hAnsi="Arial" w:cs="Arial"/>
          <w:sz w:val="22"/>
          <w:szCs w:val="22"/>
        </w:rPr>
        <w:t xml:space="preserve"> </w:t>
      </w:r>
      <w:r w:rsidRPr="000C7919">
        <w:rPr>
          <w:rFonts w:ascii="Arial" w:hAnsi="Arial" w:cs="Arial"/>
          <w:sz w:val="22"/>
          <w:szCs w:val="22"/>
        </w:rPr>
        <w:t>tato opatření dodržovat</w:t>
      </w:r>
      <w:r>
        <w:rPr>
          <w:rFonts w:ascii="Arial" w:hAnsi="Arial" w:cs="Arial"/>
          <w:sz w:val="22"/>
          <w:szCs w:val="22"/>
        </w:rPr>
        <w:t xml:space="preserve"> a </w:t>
      </w:r>
      <w:r w:rsidRPr="000C7919">
        <w:rPr>
          <w:rFonts w:ascii="Arial" w:hAnsi="Arial" w:cs="Arial"/>
          <w:sz w:val="22"/>
          <w:szCs w:val="22"/>
        </w:rPr>
        <w:t>podrobit se jim.</w:t>
      </w:r>
    </w:p>
    <w:p w:rsidR="006E27AC" w:rsidRPr="00AF7AA5" w:rsidRDefault="006E27AC" w:rsidP="006E27AC">
      <w:pPr>
        <w:numPr>
          <w:ilvl w:val="0"/>
          <w:numId w:val="9"/>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w:t>
      </w:r>
      <w:r>
        <w:rPr>
          <w:rFonts w:ascii="Arial" w:hAnsi="Arial" w:cs="Arial"/>
          <w:sz w:val="22"/>
          <w:szCs w:val="22"/>
        </w:rPr>
        <w:t xml:space="preserve"> a </w:t>
      </w:r>
      <w:r w:rsidRPr="00AF7AA5">
        <w:rPr>
          <w:rFonts w:ascii="Arial" w:hAnsi="Arial" w:cs="Arial"/>
          <w:sz w:val="22"/>
          <w:szCs w:val="22"/>
        </w:rPr>
        <w:t>nezbytné podklady, které má ve svém držení</w:t>
      </w:r>
      <w:r>
        <w:rPr>
          <w:rFonts w:ascii="Arial" w:hAnsi="Arial" w:cs="Arial"/>
          <w:sz w:val="22"/>
          <w:szCs w:val="22"/>
        </w:rPr>
        <w:t xml:space="preserve"> a </w:t>
      </w:r>
      <w:r w:rsidRPr="00AF7AA5">
        <w:rPr>
          <w:rFonts w:ascii="Arial" w:hAnsi="Arial" w:cs="Arial"/>
          <w:sz w:val="22"/>
          <w:szCs w:val="22"/>
        </w:rPr>
        <w:t xml:space="preserve">které souvisí s předmětem plnění této smlouvy. </w:t>
      </w:r>
      <w:r>
        <w:rPr>
          <w:rFonts w:ascii="Arial" w:hAnsi="Arial" w:cs="Arial"/>
          <w:sz w:val="22"/>
          <w:szCs w:val="22"/>
        </w:rPr>
        <w:t xml:space="preserve">Objednatel se zároveň zavazuje vystavit zhotoviteli potřebné plné moci pro jednání s orgány státní správy a dotčenými orgány. </w:t>
      </w:r>
      <w:r w:rsidRPr="00AF7AA5">
        <w:rPr>
          <w:rFonts w:ascii="Arial" w:hAnsi="Arial" w:cs="Arial"/>
          <w:sz w:val="22"/>
          <w:szCs w:val="22"/>
        </w:rPr>
        <w:t>Neposkytne-li objednatel zhotoviteli nutnou součinnost,</w:t>
      </w:r>
      <w:r>
        <w:rPr>
          <w:rFonts w:ascii="Arial" w:hAnsi="Arial" w:cs="Arial"/>
          <w:sz w:val="22"/>
          <w:szCs w:val="22"/>
        </w:rPr>
        <w:br/>
      </w:r>
      <w:r w:rsidRPr="00AF7AA5">
        <w:rPr>
          <w:rFonts w:ascii="Arial" w:hAnsi="Arial" w:cs="Arial"/>
          <w:sz w:val="22"/>
          <w:szCs w:val="22"/>
        </w:rPr>
        <w:t xml:space="preserve"> je zhotovitel povinen určit objednateli k jejímu poskytnutí přiměřenou lhůtu, která nesmí být kratší než 5 pracovních dnů.</w:t>
      </w:r>
    </w:p>
    <w:p w:rsidR="006E27AC" w:rsidRPr="00AF7AA5" w:rsidRDefault="006E27AC" w:rsidP="006E27AC">
      <w:pPr>
        <w:numPr>
          <w:ilvl w:val="0"/>
          <w:numId w:val="9"/>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w:t>
      </w:r>
      <w:r>
        <w:rPr>
          <w:rFonts w:ascii="Arial" w:hAnsi="Arial" w:cs="Arial"/>
          <w:sz w:val="22"/>
          <w:szCs w:val="22"/>
        </w:rPr>
        <w:t xml:space="preserve"> a </w:t>
      </w:r>
      <w:r w:rsidRPr="00AF7AA5">
        <w:rPr>
          <w:rFonts w:ascii="Arial" w:hAnsi="Arial" w:cs="Arial"/>
          <w:sz w:val="22"/>
          <w:szCs w:val="22"/>
        </w:rPr>
        <w:t>prováděl dílo řádným způsobem. Neučiní-li tak zhotovitel ani v přiměřené době, může objednatel odstoupit od smlouvy.</w:t>
      </w:r>
    </w:p>
    <w:p w:rsidR="006E27AC" w:rsidRPr="00DE45A7" w:rsidRDefault="006E27AC" w:rsidP="006E27AC">
      <w:pPr>
        <w:pStyle w:val="Nadpis4"/>
        <w:numPr>
          <w:ilvl w:val="0"/>
          <w:numId w:val="0"/>
        </w:numPr>
      </w:pPr>
      <w:r>
        <w:t>Článek V.</w:t>
      </w:r>
      <w:r w:rsidRPr="00DE45A7">
        <w:br/>
        <w:t>Cena</w:t>
      </w:r>
      <w:r>
        <w:t xml:space="preserve"> a </w:t>
      </w:r>
      <w:r w:rsidRPr="00DE45A7">
        <w:t>platební podmínky</w:t>
      </w:r>
    </w:p>
    <w:p w:rsidR="006E27AC" w:rsidRPr="00DA75DE" w:rsidRDefault="006E27AC" w:rsidP="006E27AC">
      <w:pPr>
        <w:pStyle w:val="Odstavecseseznamem"/>
        <w:numPr>
          <w:ilvl w:val="0"/>
          <w:numId w:val="15"/>
        </w:numPr>
        <w:tabs>
          <w:tab w:val="clear" w:pos="720"/>
          <w:tab w:val="num" w:pos="426"/>
          <w:tab w:val="left" w:pos="2977"/>
        </w:tabs>
        <w:spacing w:after="120"/>
        <w:ind w:left="425" w:hanging="425"/>
        <w:contextualSpacing w:val="0"/>
        <w:rPr>
          <w:rFonts w:ascii="Arial" w:hAnsi="Arial" w:cs="Arial"/>
          <w:sz w:val="22"/>
          <w:szCs w:val="22"/>
        </w:rPr>
      </w:pPr>
      <w:r w:rsidRPr="00DA75DE">
        <w:rPr>
          <w:rFonts w:ascii="Arial" w:hAnsi="Arial" w:cs="Arial"/>
          <w:sz w:val="22"/>
          <w:szCs w:val="22"/>
        </w:rPr>
        <w:t xml:space="preserve">Celková cena díla </w:t>
      </w:r>
      <w:r>
        <w:rPr>
          <w:rFonts w:ascii="Arial" w:hAnsi="Arial" w:cs="Arial"/>
          <w:sz w:val="22"/>
          <w:szCs w:val="22"/>
        </w:rPr>
        <w:t xml:space="preserve">činí </w:t>
      </w:r>
      <w:r w:rsidR="00406436">
        <w:rPr>
          <w:rFonts w:ascii="Arial" w:hAnsi="Arial" w:cs="Arial"/>
          <w:sz w:val="22"/>
          <w:szCs w:val="22"/>
        </w:rPr>
        <w:t>1.860.000</w:t>
      </w:r>
      <w:r>
        <w:rPr>
          <w:rFonts w:ascii="Arial" w:hAnsi="Arial" w:cs="Arial"/>
          <w:sz w:val="22"/>
          <w:szCs w:val="22"/>
        </w:rPr>
        <w:t xml:space="preserve"> v Kč bez DPH, tj. </w:t>
      </w:r>
      <w:r w:rsidR="00406436">
        <w:rPr>
          <w:rFonts w:ascii="Arial" w:hAnsi="Arial" w:cs="Arial"/>
          <w:sz w:val="22"/>
          <w:szCs w:val="22"/>
        </w:rPr>
        <w:t>2.250.600</w:t>
      </w:r>
      <w:r>
        <w:rPr>
          <w:rFonts w:ascii="Arial" w:hAnsi="Arial" w:cs="Arial"/>
          <w:sz w:val="22"/>
          <w:szCs w:val="22"/>
        </w:rPr>
        <w:t xml:space="preserve"> Kč včetně DPH.</w:t>
      </w:r>
    </w:p>
    <w:p w:rsidR="006E27AC" w:rsidRDefault="006E27AC" w:rsidP="006E27AC">
      <w:pPr>
        <w:pStyle w:val="Odstavecseseznamem"/>
        <w:numPr>
          <w:ilvl w:val="0"/>
          <w:numId w:val="15"/>
        </w:numPr>
        <w:tabs>
          <w:tab w:val="clear" w:pos="720"/>
          <w:tab w:val="num" w:pos="426"/>
          <w:tab w:val="left" w:pos="2977"/>
        </w:tabs>
        <w:spacing w:after="120"/>
        <w:ind w:left="425" w:hanging="425"/>
        <w:contextualSpacing w:val="0"/>
        <w:rPr>
          <w:rFonts w:ascii="Arial" w:hAnsi="Arial" w:cs="Arial"/>
          <w:sz w:val="22"/>
          <w:szCs w:val="22"/>
        </w:rPr>
      </w:pPr>
      <w:r w:rsidRPr="00410F17">
        <w:rPr>
          <w:rFonts w:ascii="Arial" w:hAnsi="Arial" w:cs="Arial"/>
          <w:sz w:val="22"/>
          <w:szCs w:val="22"/>
        </w:rPr>
        <w:t xml:space="preserve">Celková cena díla dle </w:t>
      </w:r>
      <w:r>
        <w:rPr>
          <w:rFonts w:ascii="Arial" w:hAnsi="Arial" w:cs="Arial"/>
          <w:sz w:val="22"/>
          <w:szCs w:val="22"/>
        </w:rPr>
        <w:t xml:space="preserve">odstavce 1 tohoto článku smlouvy </w:t>
      </w:r>
      <w:r w:rsidRPr="00410F17">
        <w:rPr>
          <w:rFonts w:ascii="Arial" w:hAnsi="Arial" w:cs="Arial"/>
          <w:sz w:val="22"/>
          <w:szCs w:val="22"/>
        </w:rPr>
        <w:t>je stanovena dohodou smluvních stran jako cena nejvýše přípustná</w:t>
      </w:r>
      <w:r>
        <w:rPr>
          <w:rFonts w:ascii="Arial" w:hAnsi="Arial" w:cs="Arial"/>
          <w:sz w:val="22"/>
          <w:szCs w:val="22"/>
        </w:rPr>
        <w:t xml:space="preserve"> a </w:t>
      </w:r>
      <w:r w:rsidRPr="00410F17">
        <w:rPr>
          <w:rFonts w:ascii="Arial" w:hAnsi="Arial" w:cs="Arial"/>
          <w:sz w:val="22"/>
          <w:szCs w:val="22"/>
        </w:rPr>
        <w:t>překročitelná pouze v případě změny sazby DPH, v</w:t>
      </w:r>
      <w:r>
        <w:rPr>
          <w:rFonts w:ascii="Arial" w:hAnsi="Arial" w:cs="Arial"/>
          <w:sz w:val="22"/>
          <w:szCs w:val="22"/>
        </w:rPr>
        <w:t> </w:t>
      </w:r>
      <w:r w:rsidRPr="00410F17">
        <w:rPr>
          <w:rFonts w:ascii="Arial" w:hAnsi="Arial" w:cs="Arial"/>
          <w:sz w:val="22"/>
          <w:szCs w:val="22"/>
        </w:rPr>
        <w:t>takovém případě není třeba uzavírat dodatek ke smlouvě. Celková cena díla obsahuje zejména veškeré náklady na úplné</w:t>
      </w:r>
      <w:r>
        <w:rPr>
          <w:rFonts w:ascii="Arial" w:hAnsi="Arial" w:cs="Arial"/>
          <w:sz w:val="22"/>
          <w:szCs w:val="22"/>
        </w:rPr>
        <w:t xml:space="preserve"> a </w:t>
      </w:r>
      <w:r w:rsidRPr="00410F17">
        <w:rPr>
          <w:rFonts w:ascii="Arial" w:hAnsi="Arial" w:cs="Arial"/>
          <w:sz w:val="22"/>
          <w:szCs w:val="22"/>
        </w:rPr>
        <w:t>provozuschopné provedení díla ve stanovené kvalitě</w:t>
      </w:r>
      <w:r>
        <w:rPr>
          <w:rFonts w:ascii="Arial" w:hAnsi="Arial" w:cs="Arial"/>
          <w:sz w:val="22"/>
          <w:szCs w:val="22"/>
        </w:rPr>
        <w:t xml:space="preserve"> a  </w:t>
      </w:r>
      <w:r w:rsidRPr="00410F17">
        <w:rPr>
          <w:rFonts w:ascii="Arial" w:hAnsi="Arial" w:cs="Arial"/>
          <w:sz w:val="22"/>
          <w:szCs w:val="22"/>
        </w:rPr>
        <w:t>obsahuje veškeré náklady nutné ke kompletnímu</w:t>
      </w:r>
      <w:r>
        <w:rPr>
          <w:rFonts w:ascii="Arial" w:hAnsi="Arial" w:cs="Arial"/>
          <w:sz w:val="22"/>
          <w:szCs w:val="22"/>
        </w:rPr>
        <w:t xml:space="preserve"> a </w:t>
      </w:r>
      <w:r w:rsidRPr="00410F17">
        <w:rPr>
          <w:rFonts w:ascii="Arial" w:hAnsi="Arial" w:cs="Arial"/>
          <w:sz w:val="22"/>
          <w:szCs w:val="22"/>
        </w:rPr>
        <w:t>řádnému plnění,</w:t>
      </w:r>
      <w:r>
        <w:rPr>
          <w:rFonts w:ascii="Arial" w:hAnsi="Arial" w:cs="Arial"/>
          <w:sz w:val="22"/>
          <w:szCs w:val="22"/>
        </w:rPr>
        <w:t xml:space="preserve"> a </w:t>
      </w:r>
      <w:r w:rsidRPr="00410F17">
        <w:rPr>
          <w:rFonts w:ascii="Arial" w:hAnsi="Arial" w:cs="Arial"/>
          <w:sz w:val="22"/>
          <w:szCs w:val="22"/>
        </w:rPr>
        <w:t>to i ty, které měl zhotovitel na základě svých odborných znalostí předpokládat (cestovné, náklady na tisk, poplatky za udělení autorských</w:t>
      </w:r>
      <w:r>
        <w:rPr>
          <w:rFonts w:ascii="Arial" w:hAnsi="Arial" w:cs="Arial"/>
          <w:sz w:val="22"/>
          <w:szCs w:val="22"/>
        </w:rPr>
        <w:t xml:space="preserve"> </w:t>
      </w:r>
      <w:r w:rsidRPr="00410F17">
        <w:rPr>
          <w:rFonts w:ascii="Arial" w:hAnsi="Arial" w:cs="Arial"/>
          <w:sz w:val="22"/>
          <w:szCs w:val="22"/>
        </w:rPr>
        <w:t>práv, telefonní poplatky apod.).</w:t>
      </w:r>
      <w:r>
        <w:rPr>
          <w:rFonts w:ascii="Arial" w:hAnsi="Arial" w:cs="Arial"/>
          <w:sz w:val="22"/>
          <w:szCs w:val="22"/>
        </w:rPr>
        <w:t xml:space="preserve"> </w:t>
      </w:r>
    </w:p>
    <w:p w:rsidR="006E27AC" w:rsidRPr="00B32354" w:rsidRDefault="006E27AC" w:rsidP="006E27AC">
      <w:pPr>
        <w:pStyle w:val="Odstavecseseznamem"/>
        <w:numPr>
          <w:ilvl w:val="0"/>
          <w:numId w:val="15"/>
        </w:numPr>
        <w:tabs>
          <w:tab w:val="clear" w:pos="720"/>
          <w:tab w:val="num" w:pos="426"/>
          <w:tab w:val="left" w:pos="2977"/>
        </w:tabs>
        <w:spacing w:after="120"/>
        <w:ind w:left="425" w:hanging="425"/>
        <w:contextualSpacing w:val="0"/>
        <w:rPr>
          <w:rFonts w:ascii="Arial" w:hAnsi="Arial" w:cs="Arial"/>
          <w:sz w:val="22"/>
          <w:szCs w:val="22"/>
        </w:rPr>
      </w:pPr>
      <w:r>
        <w:rPr>
          <w:rFonts w:ascii="Arial" w:hAnsi="Arial" w:cs="Arial"/>
          <w:sz w:val="22"/>
          <w:szCs w:val="22"/>
        </w:rPr>
        <w:t>Celková cena díla bude</w:t>
      </w:r>
      <w:r w:rsidRPr="005965F1">
        <w:rPr>
          <w:rFonts w:ascii="Arial" w:hAnsi="Arial" w:cs="Arial"/>
          <w:sz w:val="22"/>
          <w:szCs w:val="22"/>
        </w:rPr>
        <w:t xml:space="preserve"> objednatelem zaplacen</w:t>
      </w:r>
      <w:r>
        <w:rPr>
          <w:rFonts w:ascii="Arial" w:hAnsi="Arial" w:cs="Arial"/>
          <w:sz w:val="22"/>
          <w:szCs w:val="22"/>
        </w:rPr>
        <w:t>a</w:t>
      </w:r>
      <w:r w:rsidRPr="005965F1">
        <w:rPr>
          <w:rFonts w:ascii="Arial" w:hAnsi="Arial" w:cs="Arial"/>
          <w:sz w:val="22"/>
          <w:szCs w:val="22"/>
        </w:rPr>
        <w:t xml:space="preserve"> zhotoviteli </w:t>
      </w:r>
      <w:r>
        <w:rPr>
          <w:rFonts w:ascii="Arial" w:hAnsi="Arial" w:cs="Arial"/>
          <w:sz w:val="22"/>
          <w:szCs w:val="22"/>
        </w:rPr>
        <w:t xml:space="preserve">po předání kompletního díla dle čl. II odst. 2 písm. b) až f) této smlouvy a po akceptaci všech výstupů plnění objednatelem dle čl. po akceptaci </w:t>
      </w:r>
      <w:r w:rsidRPr="009F26E5">
        <w:rPr>
          <w:rFonts w:ascii="Arial" w:hAnsi="Arial" w:cs="Arial"/>
          <w:sz w:val="22"/>
          <w:szCs w:val="22"/>
        </w:rPr>
        <w:t xml:space="preserve">díla dle čl. IV odst. 5 až 7 této smlouvy. </w:t>
      </w:r>
      <w:r w:rsidRPr="00B32354">
        <w:rPr>
          <w:rFonts w:ascii="Arial" w:hAnsi="Arial" w:cs="Arial"/>
          <w:sz w:val="22"/>
          <w:szCs w:val="22"/>
        </w:rPr>
        <w:t xml:space="preserve">Objednatel neposkytuje </w:t>
      </w:r>
      <w:r>
        <w:rPr>
          <w:rFonts w:ascii="Arial" w:hAnsi="Arial" w:cs="Arial"/>
          <w:sz w:val="22"/>
          <w:szCs w:val="22"/>
        </w:rPr>
        <w:t xml:space="preserve">žádné </w:t>
      </w:r>
      <w:r w:rsidRPr="00B32354">
        <w:rPr>
          <w:rFonts w:ascii="Arial" w:hAnsi="Arial" w:cs="Arial"/>
          <w:sz w:val="22"/>
          <w:szCs w:val="22"/>
        </w:rPr>
        <w:t>zálohové platby.</w:t>
      </w:r>
    </w:p>
    <w:p w:rsidR="006E27AC" w:rsidRDefault="006E27AC" w:rsidP="006E27AC">
      <w:pPr>
        <w:pStyle w:val="Odstavecseseznamem"/>
        <w:numPr>
          <w:ilvl w:val="0"/>
          <w:numId w:val="15"/>
        </w:numPr>
        <w:tabs>
          <w:tab w:val="clear" w:pos="720"/>
          <w:tab w:val="num" w:pos="426"/>
          <w:tab w:val="left" w:pos="2977"/>
        </w:tabs>
        <w:spacing w:after="120"/>
        <w:ind w:left="425" w:hanging="425"/>
        <w:contextualSpacing w:val="0"/>
        <w:rPr>
          <w:rFonts w:ascii="Arial" w:hAnsi="Arial" w:cs="Arial"/>
          <w:sz w:val="22"/>
          <w:szCs w:val="22"/>
        </w:rPr>
      </w:pPr>
      <w:r w:rsidRPr="00DE45A7">
        <w:rPr>
          <w:rFonts w:ascii="Arial" w:hAnsi="Arial" w:cs="Arial"/>
          <w:sz w:val="22"/>
          <w:szCs w:val="22"/>
        </w:rPr>
        <w:t>Faktura zhotovitele musí obsahovat náležitosti obchodní listiny dle § 435 občanského zákoníku</w:t>
      </w:r>
      <w:r>
        <w:rPr>
          <w:rFonts w:ascii="Arial" w:hAnsi="Arial" w:cs="Arial"/>
          <w:sz w:val="22"/>
          <w:szCs w:val="22"/>
        </w:rPr>
        <w:t xml:space="preserve"> a </w:t>
      </w:r>
      <w:r w:rsidRPr="00DE45A7">
        <w:rPr>
          <w:rFonts w:ascii="Arial" w:hAnsi="Arial" w:cs="Arial"/>
          <w:sz w:val="22"/>
          <w:szCs w:val="22"/>
        </w:rPr>
        <w:t>daňového dokladu dle zák. č. 563/1991 Sb., o účetnictví, ve znění pozdějších předpisů,</w:t>
      </w:r>
      <w:r>
        <w:rPr>
          <w:rFonts w:ascii="Arial" w:hAnsi="Arial" w:cs="Arial"/>
          <w:sz w:val="22"/>
          <w:szCs w:val="22"/>
        </w:rPr>
        <w:t xml:space="preserve"> a </w:t>
      </w:r>
      <w:r w:rsidRPr="00DE45A7">
        <w:rPr>
          <w:rFonts w:ascii="Arial" w:hAnsi="Arial" w:cs="Arial"/>
          <w:sz w:val="22"/>
          <w:szCs w:val="22"/>
        </w:rPr>
        <w:t>dle zákona č. 235/2004 Sb., o dani z přidané hodnoty, ve znění pozdějších předpisů</w:t>
      </w:r>
      <w:r>
        <w:rPr>
          <w:rFonts w:ascii="Arial" w:hAnsi="Arial" w:cs="Arial"/>
          <w:sz w:val="22"/>
          <w:szCs w:val="22"/>
        </w:rPr>
        <w:t xml:space="preserve"> (dále jen „ZDPH“)</w:t>
      </w:r>
      <w:r w:rsidRPr="00DE45A7">
        <w:rPr>
          <w:rFonts w:ascii="Arial" w:hAnsi="Arial" w:cs="Arial"/>
          <w:sz w:val="22"/>
          <w:szCs w:val="22"/>
        </w:rPr>
        <w:t>. Na faktuře musí být uvedeno evidenční číslo této smlouvy uvedené objednatelem v záhlaví této smlouvy</w:t>
      </w:r>
      <w:r>
        <w:rPr>
          <w:rFonts w:ascii="Arial" w:hAnsi="Arial" w:cs="Arial"/>
          <w:sz w:val="22"/>
          <w:szCs w:val="22"/>
        </w:rPr>
        <w:t xml:space="preserve"> a její </w:t>
      </w:r>
      <w:r w:rsidRPr="00DE45A7">
        <w:rPr>
          <w:rFonts w:ascii="Arial" w:hAnsi="Arial" w:cs="Arial"/>
          <w:sz w:val="22"/>
          <w:szCs w:val="22"/>
        </w:rPr>
        <w:t xml:space="preserve">přílohou </w:t>
      </w:r>
      <w:r>
        <w:rPr>
          <w:rFonts w:ascii="Arial" w:hAnsi="Arial" w:cs="Arial"/>
          <w:sz w:val="22"/>
          <w:szCs w:val="22"/>
        </w:rPr>
        <w:t>bude kopie příslušných oboustranně podepsaných akceptačních protokolů dle čl. IV odst. 5 nebo 6 této smlouvy.</w:t>
      </w:r>
    </w:p>
    <w:p w:rsidR="006E27AC" w:rsidRPr="00DE45A7" w:rsidRDefault="006E27AC" w:rsidP="006E27AC">
      <w:pPr>
        <w:numPr>
          <w:ilvl w:val="0"/>
          <w:numId w:val="15"/>
        </w:numPr>
        <w:tabs>
          <w:tab w:val="clear" w:pos="720"/>
          <w:tab w:val="num" w:pos="426"/>
        </w:tabs>
        <w:spacing w:after="120"/>
        <w:ind w:left="425" w:hanging="425"/>
        <w:rPr>
          <w:rFonts w:ascii="Arial" w:hAnsi="Arial" w:cs="Arial"/>
          <w:sz w:val="22"/>
          <w:szCs w:val="22"/>
        </w:rPr>
      </w:pPr>
      <w:r w:rsidRPr="00742AC2">
        <w:rPr>
          <w:rFonts w:ascii="Arial" w:hAnsi="Arial" w:cs="Arial"/>
          <w:sz w:val="22"/>
          <w:szCs w:val="22"/>
        </w:rPr>
        <w:lastRenderedPageBreak/>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ZDPH</w:t>
      </w:r>
      <w:r>
        <w:rPr>
          <w:rFonts w:ascii="Arial" w:hAnsi="Arial" w:cs="Arial"/>
          <w:sz w:val="22"/>
          <w:szCs w:val="22"/>
        </w:rPr>
        <w:t xml:space="preserve"> a </w:t>
      </w:r>
      <w:r w:rsidRPr="00055164">
        <w:rPr>
          <w:rFonts w:ascii="Arial" w:hAnsi="Arial" w:cs="Arial"/>
          <w:sz w:val="22"/>
          <w:szCs w:val="22"/>
        </w:rPr>
        <w:t xml:space="preserve">nebo stane-li se prodávající nespolehlivým plátcem ve smyslu § 106a ZDPH, je kupující oprávněn uhradit prodávajícímu pouze tu část peněžitého závazku vyplývajícího z daňového dokladu, </w:t>
      </w:r>
      <w:r>
        <w:rPr>
          <w:rFonts w:ascii="Arial" w:hAnsi="Arial" w:cs="Arial"/>
          <w:sz w:val="22"/>
          <w:szCs w:val="22"/>
        </w:rPr>
        <w:br/>
      </w:r>
      <w:r w:rsidRPr="00055164">
        <w:rPr>
          <w:rFonts w:ascii="Arial" w:hAnsi="Arial" w:cs="Arial"/>
          <w:sz w:val="22"/>
          <w:szCs w:val="22"/>
        </w:rPr>
        <w:t>jež odpovídá výši základu daně,</w:t>
      </w:r>
      <w:r>
        <w:rPr>
          <w:rFonts w:ascii="Arial" w:hAnsi="Arial" w:cs="Arial"/>
          <w:sz w:val="22"/>
          <w:szCs w:val="22"/>
        </w:rPr>
        <w:t xml:space="preserve"> a </w:t>
      </w:r>
      <w:r w:rsidRPr="00055164">
        <w:rPr>
          <w:rFonts w:ascii="Arial" w:hAnsi="Arial" w:cs="Arial"/>
          <w:sz w:val="22"/>
          <w:szCs w:val="22"/>
        </w:rPr>
        <w:t>zbylou část pak ve smyslu § 109a ZDPH uhradit přímo správci daně s tím, že se má za to, že úhrada daňového dokladu (faktury) bez DPH je provedena ve správné výši.</w:t>
      </w:r>
    </w:p>
    <w:p w:rsidR="006E27AC" w:rsidRDefault="006E27AC" w:rsidP="006E27AC">
      <w:pPr>
        <w:numPr>
          <w:ilvl w:val="0"/>
          <w:numId w:val="15"/>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w:t>
      </w:r>
      <w:r>
        <w:rPr>
          <w:rFonts w:ascii="Arial" w:hAnsi="Arial" w:cs="Arial"/>
          <w:sz w:val="22"/>
          <w:szCs w:val="22"/>
        </w:rPr>
        <w:br/>
      </w:r>
      <w:r w:rsidRPr="00DE45A7">
        <w:rPr>
          <w:rFonts w:ascii="Arial" w:hAnsi="Arial" w:cs="Arial"/>
          <w:sz w:val="22"/>
          <w:szCs w:val="22"/>
        </w:rP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6E27AC" w:rsidRDefault="006E27AC" w:rsidP="006E27AC">
      <w:pPr>
        <w:numPr>
          <w:ilvl w:val="0"/>
          <w:numId w:val="15"/>
        </w:numPr>
        <w:tabs>
          <w:tab w:val="clear" w:pos="720"/>
          <w:tab w:val="num" w:pos="426"/>
        </w:tabs>
        <w:spacing w:after="120"/>
        <w:ind w:left="425" w:hanging="425"/>
        <w:rPr>
          <w:rFonts w:ascii="Arial" w:hAnsi="Arial" w:cs="Arial"/>
          <w:sz w:val="22"/>
          <w:szCs w:val="22"/>
        </w:rPr>
      </w:pPr>
      <w:r w:rsidRPr="00F45B76">
        <w:rPr>
          <w:rFonts w:ascii="Arial" w:hAnsi="Arial" w:cs="Arial"/>
          <w:sz w:val="22"/>
          <w:szCs w:val="22"/>
        </w:rPr>
        <w:t xml:space="preserve">Zhotovitel je oprávněn fakturu včetně všech jejích příloh vystavit v elektronické formě </w:t>
      </w:r>
      <w:r>
        <w:rPr>
          <w:rFonts w:ascii="Arial" w:hAnsi="Arial" w:cs="Arial"/>
          <w:sz w:val="22"/>
          <w:szCs w:val="22"/>
        </w:rPr>
        <w:br/>
      </w:r>
      <w:r w:rsidRPr="00F45B76">
        <w:rPr>
          <w:rFonts w:ascii="Arial" w:hAnsi="Arial" w:cs="Arial"/>
          <w:sz w:val="22"/>
          <w:szCs w:val="22"/>
        </w:rPr>
        <w:t xml:space="preserve">dle § 26 zákona č. 235/2004 Sb., o dani z přidané hodnoty, ve znění pozdějších předpisů, </w:t>
      </w:r>
      <w:r>
        <w:rPr>
          <w:rFonts w:ascii="Arial" w:hAnsi="Arial" w:cs="Arial"/>
          <w:sz w:val="22"/>
          <w:szCs w:val="22"/>
        </w:rPr>
        <w:br/>
      </w:r>
      <w:r w:rsidRPr="00F45B76">
        <w:rPr>
          <w:rFonts w:ascii="Arial" w:hAnsi="Arial" w:cs="Arial"/>
          <w:sz w:val="22"/>
          <w:szCs w:val="22"/>
        </w:rPr>
        <w:t xml:space="preserve">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 xml:space="preserve">Elektronickou fakturu je možné zaslat datovou schránkou (identifikace: trfaa33) nebo elektronickou poštou na adresu </w:t>
      </w:r>
      <w:hyperlink r:id="rId8" w:history="1">
        <w:r w:rsidRPr="00F45B76">
          <w:rPr>
            <w:rFonts w:ascii="Arial" w:hAnsi="Arial" w:cs="Arial"/>
            <w:sz w:val="22"/>
            <w:szCs w:val="22"/>
          </w:rPr>
          <w:t>posta@vlada.cz</w:t>
        </w:r>
      </w:hyperlink>
      <w:r w:rsidRPr="00F45B76">
        <w:rPr>
          <w:rFonts w:ascii="Arial" w:hAnsi="Arial" w:cs="Arial"/>
          <w:sz w:val="22"/>
          <w:szCs w:val="22"/>
        </w:rPr>
        <w:t>.</w:t>
      </w:r>
    </w:p>
    <w:p w:rsidR="006E27AC" w:rsidRDefault="006E27AC" w:rsidP="006E27AC">
      <w:pPr>
        <w:numPr>
          <w:ilvl w:val="0"/>
          <w:numId w:val="15"/>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rsidR="006E27AC" w:rsidRDefault="006E27AC" w:rsidP="006E27AC">
      <w:pPr>
        <w:pStyle w:val="Nadpis4"/>
        <w:numPr>
          <w:ilvl w:val="0"/>
          <w:numId w:val="0"/>
        </w:numPr>
      </w:pPr>
      <w:r>
        <w:t>Článek VI.</w:t>
      </w:r>
      <w:r w:rsidRPr="00DE45A7">
        <w:br/>
        <w:t>Využití poddodavatelů</w:t>
      </w:r>
    </w:p>
    <w:p w:rsidR="006E27AC" w:rsidRPr="00406436" w:rsidRDefault="00406436" w:rsidP="00406436">
      <w:pPr>
        <w:pStyle w:val="Odstavecseseznamem"/>
        <w:widowControl w:val="0"/>
        <w:numPr>
          <w:ilvl w:val="0"/>
          <w:numId w:val="22"/>
        </w:numPr>
        <w:spacing w:before="120" w:after="120"/>
        <w:ind w:left="426" w:right="-23" w:hanging="426"/>
        <w:contextualSpacing w:val="0"/>
        <w:rPr>
          <w:rFonts w:ascii="Arial" w:hAnsi="Arial" w:cs="Arial"/>
          <w:sz w:val="22"/>
          <w:szCs w:val="22"/>
        </w:rPr>
      </w:pPr>
      <w:r w:rsidRPr="00406436">
        <w:rPr>
          <w:rFonts w:ascii="Arial" w:hAnsi="Arial" w:cs="Arial"/>
          <w:sz w:val="22"/>
          <w:szCs w:val="22"/>
        </w:rPr>
        <w:t>Zhotovitel v nabídce uvedl, že poskytnutí plnění zajistí bez poddodavatele, tudíž se jejich využití nepředpokládá</w:t>
      </w:r>
      <w:r w:rsidR="006E27AC" w:rsidRPr="00406436">
        <w:rPr>
          <w:rFonts w:ascii="Arial" w:hAnsi="Arial" w:cs="Arial"/>
          <w:sz w:val="22"/>
          <w:szCs w:val="22"/>
        </w:rPr>
        <w:t>.</w:t>
      </w:r>
    </w:p>
    <w:p w:rsidR="006E27AC" w:rsidRPr="00DE45A7" w:rsidRDefault="006E27AC" w:rsidP="006E27AC">
      <w:pPr>
        <w:pStyle w:val="Nadpis4"/>
        <w:numPr>
          <w:ilvl w:val="0"/>
          <w:numId w:val="0"/>
        </w:numPr>
      </w:pPr>
      <w:r>
        <w:t>Článek VII.</w:t>
      </w:r>
      <w:r w:rsidRPr="00DE45A7">
        <w:br/>
        <w:t>Vady díla, záruka za jakost</w:t>
      </w:r>
    </w:p>
    <w:p w:rsidR="006E27AC" w:rsidRPr="00DE45A7" w:rsidRDefault="006E27AC" w:rsidP="006E27AC">
      <w:pPr>
        <w:numPr>
          <w:ilvl w:val="0"/>
          <w:numId w:val="7"/>
        </w:numPr>
        <w:spacing w:after="120"/>
        <w:ind w:left="426" w:hanging="425"/>
        <w:rPr>
          <w:rFonts w:ascii="Arial" w:hAnsi="Arial" w:cs="Arial"/>
          <w:sz w:val="22"/>
          <w:szCs w:val="22"/>
        </w:rPr>
      </w:pPr>
      <w:r w:rsidRPr="00DE45A7">
        <w:rPr>
          <w:rFonts w:ascii="Arial" w:hAnsi="Arial" w:cs="Arial"/>
          <w:sz w:val="22"/>
          <w:szCs w:val="22"/>
        </w:rPr>
        <w:t>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w:t>
      </w:r>
    </w:p>
    <w:p w:rsidR="006E27AC" w:rsidRPr="00DE45A7" w:rsidRDefault="006E27AC" w:rsidP="006E27AC">
      <w:pPr>
        <w:numPr>
          <w:ilvl w:val="0"/>
          <w:numId w:val="7"/>
        </w:numPr>
        <w:spacing w:after="120"/>
        <w:ind w:left="426" w:right="97" w:hanging="425"/>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dílo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91516D">
        <w:rPr>
          <w:rFonts w:ascii="Arial" w:hAnsi="Arial" w:cs="Arial"/>
          <w:sz w:val="22"/>
          <w:szCs w:val="22"/>
        </w:rPr>
        <w:t>12 měsíců</w:t>
      </w:r>
      <w:r w:rsidRPr="00DE45A7">
        <w:rPr>
          <w:rFonts w:ascii="Arial" w:hAnsi="Arial" w:cs="Arial"/>
          <w:spacing w:val="2"/>
          <w:sz w:val="22"/>
          <w:szCs w:val="22"/>
        </w:rPr>
        <w:t>.</w:t>
      </w:r>
      <w:r w:rsidRPr="00DE45A7">
        <w:rPr>
          <w:rFonts w:ascii="Arial" w:hAnsi="Arial" w:cs="Arial"/>
          <w:sz w:val="22"/>
          <w:szCs w:val="22"/>
        </w:rPr>
        <w:t xml:space="preserve"> </w:t>
      </w:r>
      <w:r w:rsidRPr="00DE45A7">
        <w:rPr>
          <w:rFonts w:ascii="Arial" w:hAnsi="Arial" w:cs="Arial"/>
          <w:spacing w:val="-3"/>
          <w:sz w:val="22"/>
          <w:szCs w:val="22"/>
        </w:rPr>
        <w:t>Z</w:t>
      </w:r>
      <w:r w:rsidRPr="00DE45A7">
        <w:rPr>
          <w:rFonts w:ascii="Arial" w:hAnsi="Arial" w:cs="Arial"/>
          <w:spacing w:val="1"/>
          <w:sz w:val="22"/>
          <w:szCs w:val="22"/>
        </w:rPr>
        <w:t>á</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doba po</w:t>
      </w:r>
      <w:r w:rsidRPr="00DE45A7">
        <w:rPr>
          <w:rFonts w:ascii="Arial" w:hAnsi="Arial" w:cs="Arial"/>
          <w:spacing w:val="-1"/>
          <w:sz w:val="22"/>
          <w:szCs w:val="22"/>
        </w:rPr>
        <w:t>č</w:t>
      </w:r>
      <w:r w:rsidRPr="00DE45A7">
        <w:rPr>
          <w:rFonts w:ascii="Arial" w:hAnsi="Arial" w:cs="Arial"/>
          <w:sz w:val="22"/>
          <w:szCs w:val="22"/>
        </w:rPr>
        <w:t>íná plynout dn</w:t>
      </w:r>
      <w:r w:rsidRPr="00DE45A7">
        <w:rPr>
          <w:rFonts w:ascii="Arial" w:hAnsi="Arial" w:cs="Arial"/>
          <w:spacing w:val="-1"/>
          <w:sz w:val="22"/>
          <w:szCs w:val="22"/>
        </w:rPr>
        <w:t>e</w:t>
      </w:r>
      <w:r w:rsidRPr="00DE45A7">
        <w:rPr>
          <w:rFonts w:ascii="Arial" w:hAnsi="Arial" w:cs="Arial"/>
          <w:sz w:val="22"/>
          <w:szCs w:val="22"/>
        </w:rPr>
        <w:t>m následujícím po dni protokolárního předání</w:t>
      </w:r>
      <w:r>
        <w:rPr>
          <w:rFonts w:ascii="Arial" w:hAnsi="Arial" w:cs="Arial"/>
          <w:sz w:val="22"/>
          <w:szCs w:val="22"/>
        </w:rPr>
        <w:t xml:space="preserve"> a </w:t>
      </w:r>
      <w:r w:rsidRPr="00DE45A7">
        <w:rPr>
          <w:rFonts w:ascii="Arial" w:hAnsi="Arial" w:cs="Arial"/>
          <w:sz w:val="22"/>
          <w:szCs w:val="22"/>
        </w:rPr>
        <w:t xml:space="preserve">převzetí </w:t>
      </w:r>
      <w:r>
        <w:rPr>
          <w:rFonts w:ascii="Arial" w:hAnsi="Arial" w:cs="Arial"/>
          <w:sz w:val="22"/>
          <w:szCs w:val="22"/>
        </w:rPr>
        <w:t>díla</w:t>
      </w:r>
      <w:r w:rsidRPr="00DE45A7">
        <w:rPr>
          <w:rFonts w:ascii="Arial" w:hAnsi="Arial" w:cs="Arial"/>
          <w:sz w:val="22"/>
          <w:szCs w:val="22"/>
        </w:rPr>
        <w:t>.</w:t>
      </w:r>
    </w:p>
    <w:p w:rsidR="006E27AC" w:rsidRPr="00DE45A7" w:rsidRDefault="006E27AC" w:rsidP="006E27AC">
      <w:pPr>
        <w:numPr>
          <w:ilvl w:val="0"/>
          <w:numId w:val="7"/>
        </w:numPr>
        <w:spacing w:after="120"/>
        <w:ind w:left="426" w:right="97"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w:t>
      </w:r>
      <w:r>
        <w:rPr>
          <w:rFonts w:ascii="Arial" w:hAnsi="Arial" w:cs="Arial"/>
          <w:sz w:val="22"/>
          <w:szCs w:val="22"/>
        </w:rPr>
        <w:t xml:space="preserve"> </w:t>
      </w:r>
      <w:r w:rsidRPr="00DE45A7">
        <w:rPr>
          <w:rFonts w:ascii="Arial" w:hAnsi="Arial" w:cs="Arial"/>
          <w:sz w:val="22"/>
          <w:szCs w:val="22"/>
        </w:rPr>
        <w:t>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 xml:space="preserve">ní o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rsidR="006E27AC" w:rsidRPr="00DE45A7" w:rsidRDefault="006E27AC" w:rsidP="006E27AC">
      <w:pPr>
        <w:numPr>
          <w:ilvl w:val="0"/>
          <w:numId w:val="7"/>
        </w:numPr>
        <w:spacing w:after="120"/>
        <w:ind w:left="426" w:right="97" w:hanging="425"/>
        <w:rPr>
          <w:rFonts w:ascii="Arial" w:hAnsi="Arial" w:cs="Arial"/>
          <w:sz w:val="22"/>
          <w:szCs w:val="22"/>
        </w:rPr>
      </w:pPr>
      <w:r w:rsidRPr="00DE45A7">
        <w:rPr>
          <w:rFonts w:ascii="Arial" w:hAnsi="Arial" w:cs="Arial"/>
          <w:sz w:val="22"/>
          <w:szCs w:val="22"/>
        </w:rPr>
        <w:t>Zhotovitel odstraní v záruční době reklamované vady na svůj náklad. Odmítne-li zhotovitel odstranit reklamované vady, případně neodstraní-li je do 30 dnů od stanoveného termínu,</w:t>
      </w:r>
      <w:r>
        <w:rPr>
          <w:rFonts w:ascii="Arial" w:hAnsi="Arial" w:cs="Arial"/>
          <w:sz w:val="22"/>
          <w:szCs w:val="22"/>
        </w:rPr>
        <w:br/>
      </w:r>
      <w:r w:rsidRPr="00DE45A7">
        <w:rPr>
          <w:rFonts w:ascii="Arial" w:hAnsi="Arial" w:cs="Arial"/>
          <w:sz w:val="22"/>
          <w:szCs w:val="22"/>
        </w:rPr>
        <w:t>je objednatel oprávněn odstranit vady sám nebo prostřednictvím třetího subjektu</w:t>
      </w:r>
      <w:r>
        <w:rPr>
          <w:rFonts w:ascii="Arial" w:hAnsi="Arial" w:cs="Arial"/>
          <w:sz w:val="22"/>
          <w:szCs w:val="22"/>
        </w:rPr>
        <w:t xml:space="preserve"> a </w:t>
      </w:r>
      <w:r w:rsidRPr="00DE45A7">
        <w:rPr>
          <w:rFonts w:ascii="Arial" w:hAnsi="Arial" w:cs="Arial"/>
          <w:sz w:val="22"/>
          <w:szCs w:val="22"/>
        </w:rPr>
        <w:t>náklady s tím spojené vyúčtovat zhotoviteli.</w:t>
      </w:r>
    </w:p>
    <w:p w:rsidR="006E27AC" w:rsidRPr="00DE45A7" w:rsidRDefault="006E27AC" w:rsidP="006E27AC">
      <w:pPr>
        <w:numPr>
          <w:ilvl w:val="0"/>
          <w:numId w:val="7"/>
        </w:numPr>
        <w:spacing w:after="120"/>
        <w:ind w:left="426" w:right="97"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rsidR="006E27AC" w:rsidRDefault="006E27AC" w:rsidP="006E27AC">
      <w:pPr>
        <w:numPr>
          <w:ilvl w:val="0"/>
          <w:numId w:val="7"/>
        </w:numPr>
        <w:spacing w:after="120"/>
        <w:ind w:left="426" w:right="96" w:hanging="425"/>
        <w:rPr>
          <w:rFonts w:ascii="Arial" w:hAnsi="Arial" w:cs="Arial"/>
          <w:spacing w:val="-3"/>
          <w:sz w:val="22"/>
          <w:szCs w:val="22"/>
        </w:rPr>
      </w:pPr>
      <w:r w:rsidRPr="00DE45A7">
        <w:rPr>
          <w:rFonts w:ascii="Arial" w:hAnsi="Arial" w:cs="Arial"/>
          <w:spacing w:val="-3"/>
          <w:sz w:val="22"/>
          <w:szCs w:val="22"/>
        </w:rPr>
        <w:lastRenderedPageBreak/>
        <w:t xml:space="preserve">V případě sporu o oprávněnost reklamace budou smluvní strany respektovat vyjádření </w:t>
      </w:r>
      <w:r w:rsidRPr="00DE45A7">
        <w:rPr>
          <w:rFonts w:ascii="Arial"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rsidR="006E27AC" w:rsidRPr="006602C8" w:rsidRDefault="006E27AC" w:rsidP="006E27AC">
      <w:pPr>
        <w:numPr>
          <w:ilvl w:val="0"/>
          <w:numId w:val="7"/>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w:t>
      </w:r>
      <w:r>
        <w:rPr>
          <w:rFonts w:ascii="Arial" w:hAnsi="Arial" w:cs="Arial"/>
          <w:spacing w:val="-3"/>
          <w:sz w:val="22"/>
          <w:szCs w:val="22"/>
        </w:rPr>
        <w:t xml:space="preserve"> a </w:t>
      </w:r>
      <w:r w:rsidRPr="006602C8">
        <w:rPr>
          <w:rFonts w:ascii="Arial" w:hAnsi="Arial" w:cs="Arial"/>
          <w:spacing w:val="-3"/>
          <w:sz w:val="22"/>
          <w:szCs w:val="22"/>
        </w:rPr>
        <w:t>této smlouvy. Obě smluvní strany se zavazují k </w:t>
      </w:r>
      <w:r>
        <w:rPr>
          <w:rFonts w:ascii="Arial" w:hAnsi="Arial" w:cs="Arial"/>
          <w:spacing w:val="-3"/>
          <w:sz w:val="22"/>
          <w:szCs w:val="22"/>
        </w:rPr>
        <w:t>vyvinu</w:t>
      </w:r>
      <w:r w:rsidRPr="006602C8">
        <w:rPr>
          <w:rFonts w:ascii="Arial" w:hAnsi="Arial" w:cs="Arial"/>
          <w:spacing w:val="-3"/>
          <w:sz w:val="22"/>
          <w:szCs w:val="22"/>
        </w:rPr>
        <w:t>tí maximálního úsilí k předcházení škodám</w:t>
      </w:r>
      <w:r>
        <w:rPr>
          <w:rFonts w:ascii="Arial" w:hAnsi="Arial" w:cs="Arial"/>
          <w:spacing w:val="-3"/>
          <w:sz w:val="22"/>
          <w:szCs w:val="22"/>
        </w:rPr>
        <w:t xml:space="preserve"> a </w:t>
      </w:r>
      <w:r w:rsidRPr="006602C8">
        <w:rPr>
          <w:rFonts w:ascii="Arial" w:hAnsi="Arial" w:cs="Arial"/>
          <w:spacing w:val="-3"/>
          <w:sz w:val="22"/>
          <w:szCs w:val="22"/>
        </w:rPr>
        <w:t>k minimalizaci vzniklých škod.</w:t>
      </w:r>
    </w:p>
    <w:p w:rsidR="006E27AC" w:rsidRPr="006602C8" w:rsidRDefault="006E27AC" w:rsidP="006E27AC">
      <w:pPr>
        <w:numPr>
          <w:ilvl w:val="0"/>
          <w:numId w:val="7"/>
        </w:numPr>
        <w:spacing w:after="120"/>
        <w:ind w:left="426" w:right="96"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w:t>
      </w:r>
      <w:r>
        <w:rPr>
          <w:rFonts w:ascii="Arial" w:hAnsi="Arial" w:cs="Arial"/>
          <w:spacing w:val="-3"/>
          <w:sz w:val="22"/>
          <w:szCs w:val="22"/>
        </w:rPr>
        <w:t xml:space="preserve"> a </w:t>
      </w:r>
      <w:r w:rsidRPr="006602C8">
        <w:rPr>
          <w:rFonts w:ascii="Arial" w:hAnsi="Arial" w:cs="Arial"/>
          <w:spacing w:val="-3"/>
          <w:sz w:val="22"/>
          <w:szCs w:val="22"/>
        </w:rPr>
        <w:t>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w:t>
      </w:r>
      <w:r>
        <w:rPr>
          <w:rFonts w:ascii="Arial" w:hAnsi="Arial" w:cs="Arial"/>
          <w:spacing w:val="-3"/>
          <w:sz w:val="22"/>
          <w:szCs w:val="22"/>
        </w:rPr>
        <w:t xml:space="preserve"> a </w:t>
      </w:r>
      <w:r w:rsidRPr="006602C8">
        <w:rPr>
          <w:rFonts w:ascii="Arial" w:hAnsi="Arial" w:cs="Arial"/>
          <w:spacing w:val="-3"/>
          <w:sz w:val="22"/>
          <w:szCs w:val="22"/>
        </w:rPr>
        <w:t>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w:t>
      </w:r>
      <w:r>
        <w:rPr>
          <w:rFonts w:ascii="Arial" w:hAnsi="Arial" w:cs="Arial"/>
          <w:spacing w:val="-3"/>
          <w:sz w:val="22"/>
          <w:szCs w:val="22"/>
        </w:rPr>
        <w:t xml:space="preserve"> a </w:t>
      </w:r>
      <w:r w:rsidRPr="006602C8">
        <w:rPr>
          <w:rFonts w:ascii="Arial" w:hAnsi="Arial" w:cs="Arial"/>
          <w:spacing w:val="-3"/>
          <w:sz w:val="22"/>
          <w:szCs w:val="22"/>
        </w:rPr>
        <w:t>druhá smluvní strana trvala na původním zadání.</w:t>
      </w:r>
    </w:p>
    <w:p w:rsidR="006E27AC" w:rsidRDefault="006E27AC" w:rsidP="006E27AC">
      <w:pPr>
        <w:numPr>
          <w:ilvl w:val="0"/>
          <w:numId w:val="7"/>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6E27AC" w:rsidRPr="00764E92" w:rsidRDefault="006E27AC" w:rsidP="006E27AC">
      <w:pPr>
        <w:pStyle w:val="Nadpis4"/>
        <w:numPr>
          <w:ilvl w:val="0"/>
          <w:numId w:val="0"/>
        </w:numPr>
      </w:pPr>
      <w:r>
        <w:t>Článek VIII.</w:t>
      </w:r>
      <w:r>
        <w:br/>
      </w:r>
      <w:r w:rsidRPr="00764E92">
        <w:t>Práva duševního vlastnictví</w:t>
      </w:r>
    </w:p>
    <w:p w:rsidR="006E27AC" w:rsidRPr="006602C8" w:rsidRDefault="006E27AC" w:rsidP="006E27AC">
      <w:pPr>
        <w:pStyle w:val="nadpisV"/>
        <w:numPr>
          <w:ilvl w:val="0"/>
          <w:numId w:val="20"/>
        </w:numPr>
        <w:tabs>
          <w:tab w:val="clear" w:pos="720"/>
          <w:tab w:val="num" w:pos="426"/>
        </w:tabs>
        <w:spacing w:before="0" w:after="120"/>
        <w:ind w:left="425" w:hanging="425"/>
        <w:jc w:val="both"/>
      </w:pPr>
      <w:r w:rsidRPr="006602C8">
        <w:rPr>
          <w:b w:val="0"/>
        </w:rPr>
        <w:t xml:space="preserve">Zhotovitel se zavazuje, že při zhotovování díla resp. částí díla neporuší práva třetích osob, </w:t>
      </w:r>
      <w:r>
        <w:rPr>
          <w:b w:val="0"/>
        </w:rPr>
        <w:br/>
      </w:r>
      <w:r w:rsidRPr="006602C8">
        <w:rPr>
          <w:b w:val="0"/>
        </w:rPr>
        <w:t>která těmto osobám mohou plynout z práv k duševnímu vlastnictví, zejména z autorských práv</w:t>
      </w:r>
      <w:r>
        <w:rPr>
          <w:b w:val="0"/>
        </w:rPr>
        <w:t xml:space="preserve"> a </w:t>
      </w:r>
      <w:r w:rsidRPr="006602C8">
        <w:rPr>
          <w:b w:val="0"/>
        </w:rPr>
        <w:t>práv průmyslového vlastnictví, že je plně oprávněn disponovat s právy, která touto smlouvou postupuje na objednatele, nebo k jejichž užití poskytuje Objednateli dle této smlouvy licenci,</w:t>
      </w:r>
      <w:r>
        <w:rPr>
          <w:b w:val="0"/>
        </w:rPr>
        <w:t xml:space="preserve"> a </w:t>
      </w:r>
      <w:r w:rsidRPr="006602C8">
        <w:rPr>
          <w:b w:val="0"/>
        </w:rPr>
        <w:t>zavazuje se za tímto účelem zajistit řádné</w:t>
      </w:r>
      <w:r>
        <w:rPr>
          <w:b w:val="0"/>
        </w:rPr>
        <w:t xml:space="preserve"> a </w:t>
      </w:r>
      <w:r w:rsidRPr="006602C8">
        <w:rPr>
          <w:b w:val="0"/>
        </w:rPr>
        <w:t>nerušené užívání díla resp. částí díla objednatelem, včetně případného zajištění dalších souhlasů</w:t>
      </w:r>
      <w:r>
        <w:rPr>
          <w:b w:val="0"/>
        </w:rPr>
        <w:t xml:space="preserve"> a </w:t>
      </w:r>
      <w:r w:rsidRPr="006602C8">
        <w:rPr>
          <w:b w:val="0"/>
        </w:rPr>
        <w:t>licencí od autorů děl v souladu s autorským zákonem popř. od nositelů jiných práv duševního vlastnictví v souladu s</w:t>
      </w:r>
      <w:r>
        <w:rPr>
          <w:b w:val="0"/>
        </w:rPr>
        <w:t> </w:t>
      </w:r>
      <w:r w:rsidRPr="006602C8">
        <w:rPr>
          <w:b w:val="0"/>
        </w:rPr>
        <w:t>právními předpisy. Zhotovitel se zavazuje, že objednateli uhradí veškeré náklady, výdaje, škody</w:t>
      </w:r>
      <w:r>
        <w:rPr>
          <w:b w:val="0"/>
        </w:rPr>
        <w:t xml:space="preserve"> a </w:t>
      </w:r>
      <w:r w:rsidRPr="006602C8">
        <w:rPr>
          <w:b w:val="0"/>
        </w:rPr>
        <w:t>majetkovou i nemajetkovou újmu, které objednateli vzniknou v důsledku porušení povinností dle předchozí věty.</w:t>
      </w:r>
    </w:p>
    <w:p w:rsidR="006E27AC" w:rsidRPr="006602C8" w:rsidRDefault="006E27AC" w:rsidP="006E27AC">
      <w:pPr>
        <w:pStyle w:val="nadpisV"/>
        <w:numPr>
          <w:ilvl w:val="0"/>
          <w:numId w:val="20"/>
        </w:numPr>
        <w:tabs>
          <w:tab w:val="clear" w:pos="720"/>
          <w:tab w:val="num" w:pos="426"/>
        </w:tabs>
        <w:spacing w:before="0" w:after="120"/>
        <w:ind w:left="425" w:hanging="425"/>
        <w:jc w:val="both"/>
        <w:rPr>
          <w:b w:val="0"/>
        </w:rPr>
      </w:pPr>
      <w:r w:rsidRPr="006602C8">
        <w:rPr>
          <w:b w:val="0"/>
        </w:rPr>
        <w:t>Je-li výsledkem činnosti zhotovitele dle této smlouvy anebo součástí předaného díla výtvor, který je předmětem práv autorských, práv souvisejících či předmětem práv pořizovatele k jím pořízené databázi,</w:t>
      </w:r>
      <w:r>
        <w:rPr>
          <w:b w:val="0"/>
        </w:rPr>
        <w:t xml:space="preserve"> a </w:t>
      </w:r>
      <w:r w:rsidRPr="006602C8">
        <w:rPr>
          <w:b w:val="0"/>
        </w:rPr>
        <w:t>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w:t>
      </w:r>
      <w:r>
        <w:rPr>
          <w:b w:val="0"/>
        </w:rPr>
        <w:t xml:space="preserve"> a </w:t>
      </w:r>
      <w:r w:rsidRPr="006602C8">
        <w:rPr>
          <w:b w:val="0"/>
        </w:rPr>
        <w:t>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w:t>
      </w:r>
      <w:r>
        <w:rPr>
          <w:b w:val="0"/>
        </w:rPr>
        <w:t xml:space="preserve"> a </w:t>
      </w:r>
      <w:r w:rsidRPr="006602C8">
        <w:rPr>
          <w:b w:val="0"/>
        </w:rPr>
        <w:t>množstevního omezení</w:t>
      </w:r>
      <w:r>
        <w:rPr>
          <w:b w:val="0"/>
        </w:rPr>
        <w:t xml:space="preserve"> a </w:t>
      </w:r>
      <w:r w:rsidRPr="006602C8">
        <w:rPr>
          <w:b w:val="0"/>
        </w:rPr>
        <w:t>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w:t>
      </w:r>
      <w:r>
        <w:rPr>
          <w:b w:val="0"/>
          <w:spacing w:val="1"/>
        </w:rPr>
        <w:t xml:space="preserve"> a </w:t>
      </w:r>
      <w:r w:rsidRPr="006602C8">
        <w:rPr>
          <w:b w:val="0"/>
          <w:spacing w:val="1"/>
        </w:rPr>
        <w:t>dále postupitelná. Postoupení licence nebo její části na třetí osobu nevyžaduje souhlas zhotovitele</w:t>
      </w:r>
      <w:r>
        <w:rPr>
          <w:b w:val="0"/>
          <w:spacing w:val="1"/>
        </w:rPr>
        <w:t xml:space="preserve"> a </w:t>
      </w:r>
      <w:r w:rsidRPr="006602C8">
        <w:rPr>
          <w:b w:val="0"/>
          <w:spacing w:val="1"/>
        </w:rPr>
        <w:t>objednatel není povinen postoupení licence nebo její části na třetí osobu zhotoviteli oznamovat. Toto právo objednatele k předmětům ochrany podle autorského zákona se automaticky vztahuje i na všechny nové verze, úpravy a</w:t>
      </w:r>
      <w:r>
        <w:rPr>
          <w:b w:val="0"/>
          <w:spacing w:val="1"/>
        </w:rPr>
        <w:t> </w:t>
      </w:r>
      <w:r w:rsidRPr="006602C8">
        <w:rPr>
          <w:b w:val="0"/>
          <w:spacing w:val="1"/>
        </w:rPr>
        <w:t xml:space="preserve">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w:t>
      </w:r>
      <w:r>
        <w:rPr>
          <w:b w:val="0"/>
          <w:spacing w:val="1"/>
        </w:rPr>
        <w:t xml:space="preserve">za jednotlivé části </w:t>
      </w:r>
      <w:r w:rsidRPr="006602C8">
        <w:rPr>
          <w:b w:val="0"/>
          <w:spacing w:val="1"/>
        </w:rPr>
        <w:t xml:space="preserve">díla dle </w:t>
      </w:r>
      <w:r>
        <w:rPr>
          <w:b w:val="0"/>
          <w:spacing w:val="1"/>
        </w:rPr>
        <w:t>čl. V odst. 1</w:t>
      </w:r>
      <w:r w:rsidRPr="006602C8">
        <w:rPr>
          <w:b w:val="0"/>
          <w:spacing w:val="1"/>
        </w:rPr>
        <w:t xml:space="preserve"> této smlouvy.</w:t>
      </w:r>
    </w:p>
    <w:p w:rsidR="006E27AC" w:rsidRPr="006602C8" w:rsidRDefault="006E27AC" w:rsidP="006E27AC">
      <w:pPr>
        <w:pStyle w:val="nadpisV"/>
        <w:numPr>
          <w:ilvl w:val="0"/>
          <w:numId w:val="20"/>
        </w:numPr>
        <w:tabs>
          <w:tab w:val="clear" w:pos="720"/>
          <w:tab w:val="num" w:pos="426"/>
        </w:tabs>
        <w:spacing w:before="0" w:after="120"/>
        <w:ind w:left="425" w:hanging="425"/>
        <w:jc w:val="both"/>
        <w:rPr>
          <w:b w:val="0"/>
        </w:rPr>
      </w:pPr>
      <w:r w:rsidRPr="006602C8">
        <w:rPr>
          <w:b w:val="0"/>
        </w:rPr>
        <w:lastRenderedPageBreak/>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w:t>
      </w:r>
      <w:r>
        <w:rPr>
          <w:b w:val="0"/>
        </w:rPr>
        <w:t xml:space="preserve"> a </w:t>
      </w:r>
      <w:r w:rsidRPr="006602C8">
        <w:rPr>
          <w:b w:val="0"/>
        </w:rPr>
        <w:t>právo na průmyslový vzor. Objednatel je oprávněn zejména nezapsané předměty průmyslových práv přihlásit k ochraně na území České republiky</w:t>
      </w:r>
      <w:r>
        <w:rPr>
          <w:b w:val="0"/>
        </w:rPr>
        <w:t xml:space="preserve"> a </w:t>
      </w:r>
      <w:r w:rsidRPr="006602C8">
        <w:rPr>
          <w:b w:val="0"/>
        </w:rPr>
        <w:t>jiných teritoriích</w:t>
      </w:r>
      <w:r>
        <w:rPr>
          <w:b w:val="0"/>
        </w:rPr>
        <w:t xml:space="preserve"> a </w:t>
      </w:r>
      <w:r w:rsidRPr="006602C8">
        <w:rPr>
          <w:b w:val="0"/>
        </w:rPr>
        <w:t>neomezeně je i po jejich zápisu využívat na území celého světa včetně České republiky. Toto právo objednatele k nezapsaným předmětům průmyslových práv se automaticky vztahuje i na všechny nové verze</w:t>
      </w:r>
      <w:r>
        <w:rPr>
          <w:b w:val="0"/>
        </w:rPr>
        <w:t xml:space="preserve"> a </w:t>
      </w:r>
      <w:r w:rsidRPr="006602C8">
        <w:rPr>
          <w:b w:val="0"/>
        </w:rPr>
        <w:t>úpravy nezapsaných předmětů průmyslových práv dodaných zhotovitelem na základě této smlouvy. Zhotovitel je o takovémto výtvoru povinen objednatele neprodleně informovat. Dohodou smluvních stran se stanoví, že</w:t>
      </w:r>
      <w:r>
        <w:rPr>
          <w:b w:val="0"/>
        </w:rPr>
        <w:t> </w:t>
      </w:r>
      <w:r w:rsidRPr="006602C8">
        <w:rPr>
          <w:b w:val="0"/>
        </w:rPr>
        <w:t xml:space="preserve">cena za převod práv k nezapsaným předmětům průmyslových práv je součástí ceny </w:t>
      </w:r>
      <w:r>
        <w:rPr>
          <w:b w:val="0"/>
        </w:rPr>
        <w:t>za jednotlivé části d</w:t>
      </w:r>
      <w:r w:rsidRPr="006602C8">
        <w:rPr>
          <w:b w:val="0"/>
        </w:rPr>
        <w:t xml:space="preserve">íla dle </w:t>
      </w:r>
      <w:r>
        <w:rPr>
          <w:b w:val="0"/>
          <w:spacing w:val="1"/>
        </w:rPr>
        <w:t>čl. V odst. 1 této smlouvy</w:t>
      </w:r>
      <w:r w:rsidRPr="006602C8">
        <w:rPr>
          <w:b w:val="0"/>
        </w:rPr>
        <w:t>.</w:t>
      </w:r>
    </w:p>
    <w:p w:rsidR="006E27AC" w:rsidRPr="006602C8" w:rsidRDefault="006E27AC" w:rsidP="006E27AC">
      <w:pPr>
        <w:pStyle w:val="nadpisV"/>
        <w:numPr>
          <w:ilvl w:val="0"/>
          <w:numId w:val="20"/>
        </w:numPr>
        <w:tabs>
          <w:tab w:val="clear" w:pos="720"/>
          <w:tab w:val="num" w:pos="426"/>
        </w:tabs>
        <w:spacing w:before="0" w:after="120"/>
        <w:ind w:left="425" w:hanging="425"/>
        <w:jc w:val="both"/>
        <w:rPr>
          <w:b w:val="0"/>
        </w:rPr>
      </w:pPr>
      <w:r w:rsidRPr="006602C8">
        <w:rPr>
          <w:b w:val="0"/>
        </w:rPr>
        <w:t xml:space="preserve">Je-li výsledkem činnosti zhotovitele dle této smlouvy anebo součástí předaného díla výtvor, </w:t>
      </w:r>
      <w:r>
        <w:rPr>
          <w:b w:val="0"/>
        </w:rPr>
        <w:br/>
      </w:r>
      <w:r w:rsidRPr="006602C8">
        <w:rPr>
          <w:b w:val="0"/>
        </w:rPr>
        <w:t>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w:t>
      </w:r>
      <w:r>
        <w:rPr>
          <w:b w:val="0"/>
        </w:rPr>
        <w:t xml:space="preserve"> a </w:t>
      </w:r>
      <w:r w:rsidRPr="006602C8">
        <w:rPr>
          <w:b w:val="0"/>
        </w:rPr>
        <w:t>to pro území celého světa včetně České republiky. Zhotovitel touto smlouvou opravňuje objednatele k výkonu uvedených výhradních práv k zapsaným předmětům průmyslových práv,</w:t>
      </w:r>
      <w:r>
        <w:rPr>
          <w:b w:val="0"/>
        </w:rPr>
        <w:t xml:space="preserve"> a </w:t>
      </w:r>
      <w:r w:rsidRPr="006602C8">
        <w:rPr>
          <w:b w:val="0"/>
        </w:rPr>
        <w:t>to bez časového, územního</w:t>
      </w:r>
      <w:r>
        <w:rPr>
          <w:b w:val="0"/>
        </w:rPr>
        <w:t xml:space="preserve"> a </w:t>
      </w:r>
      <w:r w:rsidRPr="006602C8">
        <w:rPr>
          <w:b w:val="0"/>
        </w:rPr>
        <w:t>množstevního omezení</w:t>
      </w:r>
      <w:r>
        <w:rPr>
          <w:b w:val="0"/>
        </w:rPr>
        <w:t xml:space="preserve"> a </w:t>
      </w:r>
      <w:r w:rsidRPr="006602C8">
        <w:rPr>
          <w:b w:val="0"/>
        </w:rPr>
        <w:t>pro všechny způsoby užití. Oprávnění k užití zapsaných předmětů průmyslových práv získává objednatel jako převoditelná s právem podlicence</w:t>
      </w:r>
      <w:r>
        <w:rPr>
          <w:b w:val="0"/>
        </w:rPr>
        <w:t xml:space="preserve"> a </w:t>
      </w:r>
      <w:r w:rsidRPr="006602C8">
        <w:rPr>
          <w:b w:val="0"/>
        </w:rPr>
        <w:t>dále postupitelná. Toto právo objednatele k zapsaným předmětům průmyslových práv se automaticky vztahuje i na všechny nové verze</w:t>
      </w:r>
      <w:r>
        <w:rPr>
          <w:b w:val="0"/>
        </w:rPr>
        <w:t xml:space="preserve"> a </w:t>
      </w:r>
      <w:r w:rsidRPr="006602C8">
        <w:rPr>
          <w:b w:val="0"/>
        </w:rPr>
        <w:t>úpravy zapsaných předmětů průmyslových práv dodaných Zhotovitelem, ať již budou přihlášeny k ochraně či nikoliv. Zhotovitel je o takovémto výtvoru povinen objednatele neprodleně informovat. Zhotovitel je dále povinen učinit veškeré nezbytné úkony aposkytnout objednateli veškerou nezbytnou součinnost směřující k zápisu uvedené licence</w:t>
      </w:r>
      <w:r>
        <w:rPr>
          <w:b w:val="0"/>
        </w:rPr>
        <w:t xml:space="preserve"> </w:t>
      </w:r>
      <w:r w:rsidRPr="006602C8">
        <w:rPr>
          <w:b w:val="0"/>
        </w:rPr>
        <w:t>kzapsaným předmětům průmyslových práv do příslušných rejstříků. Zhotovitel rovněž poskytuje objednateli právo upravovat</w:t>
      </w:r>
      <w:r>
        <w:rPr>
          <w:b w:val="0"/>
        </w:rPr>
        <w:t xml:space="preserve"> a </w:t>
      </w:r>
      <w:r w:rsidRPr="006602C8">
        <w:rPr>
          <w:b w:val="0"/>
        </w:rPr>
        <w:t>modifikovat zapsané předměty průmyslových práv, včetně práva objednatele zadat vývoj</w:t>
      </w:r>
      <w:r>
        <w:rPr>
          <w:b w:val="0"/>
        </w:rPr>
        <w:t xml:space="preserve"> a </w:t>
      </w:r>
      <w:r w:rsidRPr="006602C8">
        <w:rPr>
          <w:b w:val="0"/>
        </w:rPr>
        <w:t>provedení těchto úprav</w:t>
      </w:r>
      <w:r>
        <w:rPr>
          <w:b w:val="0"/>
        </w:rPr>
        <w:t xml:space="preserve"> a </w:t>
      </w:r>
      <w:r w:rsidRPr="006602C8">
        <w:rPr>
          <w:b w:val="0"/>
        </w:rPr>
        <w:t xml:space="preserve">modifikací třetím osobám. Dohodou smluvních stran se stanoví, že cena za převod práv k zapsaným předmětům průmyslových práv je součástí ceny </w:t>
      </w:r>
      <w:r>
        <w:rPr>
          <w:b w:val="0"/>
        </w:rPr>
        <w:t xml:space="preserve">za jednotlivé části </w:t>
      </w:r>
      <w:r w:rsidRPr="006602C8">
        <w:rPr>
          <w:b w:val="0"/>
        </w:rPr>
        <w:t xml:space="preserve">díla </w:t>
      </w:r>
      <w:r w:rsidRPr="006602C8">
        <w:rPr>
          <w:b w:val="0"/>
          <w:spacing w:val="1"/>
        </w:rPr>
        <w:t xml:space="preserve">dle </w:t>
      </w:r>
      <w:r>
        <w:rPr>
          <w:b w:val="0"/>
          <w:spacing w:val="1"/>
        </w:rPr>
        <w:t>čl. V odst. 1 této smlouvy</w:t>
      </w:r>
      <w:r w:rsidRPr="006602C8">
        <w:rPr>
          <w:b w:val="0"/>
        </w:rPr>
        <w:t>.</w:t>
      </w:r>
    </w:p>
    <w:p w:rsidR="006E27AC" w:rsidRPr="006602C8" w:rsidRDefault="006E27AC" w:rsidP="006E27AC">
      <w:pPr>
        <w:pStyle w:val="nadpisV"/>
        <w:numPr>
          <w:ilvl w:val="0"/>
          <w:numId w:val="20"/>
        </w:numPr>
        <w:tabs>
          <w:tab w:val="clear" w:pos="720"/>
          <w:tab w:val="num" w:pos="426"/>
        </w:tabs>
        <w:spacing w:before="0" w:after="120"/>
        <w:ind w:left="425" w:hanging="425"/>
        <w:jc w:val="both"/>
      </w:pPr>
      <w:r w:rsidRPr="006602C8">
        <w:rPr>
          <w:b w:val="0"/>
        </w:rPr>
        <w:t>Je-li výsledkem činnosti zhotovitele dle této smlouvy anebo součástí předaného díla výtvor, který může být předmětem majetkových práv, vyjma v předchozích odstavcích uvedených předmětů chráněných podle autorského zákona</w:t>
      </w:r>
      <w:r>
        <w:rPr>
          <w:b w:val="0"/>
        </w:rPr>
        <w:t xml:space="preserve"> a </w:t>
      </w:r>
      <w:r w:rsidRPr="006602C8">
        <w:rPr>
          <w:b w:val="0"/>
        </w:rPr>
        <w:t>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w:t>
      </w:r>
      <w:r>
        <w:rPr>
          <w:b w:val="0"/>
        </w:rPr>
        <w:t xml:space="preserve"> a </w:t>
      </w:r>
      <w:r w:rsidRPr="006602C8">
        <w:rPr>
          <w:b w:val="0"/>
        </w:rPr>
        <w:t>úpravy ostatních předmětů duševního vlastnictví dodaných zhotovitelem. Zhotovitel je o takovémto výtvoru povinen objednatele neprodleně informovat. Zhotovitel rovněž poskytuje objednateli právo upravovat</w:t>
      </w:r>
      <w:r>
        <w:rPr>
          <w:b w:val="0"/>
        </w:rPr>
        <w:t xml:space="preserve"> a </w:t>
      </w:r>
      <w:r w:rsidRPr="006602C8">
        <w:rPr>
          <w:b w:val="0"/>
        </w:rPr>
        <w:t>modifikovat ostatní předměty duševního vlastnictví, včetně práva objednatele zadat vývoj</w:t>
      </w:r>
      <w:r>
        <w:rPr>
          <w:b w:val="0"/>
        </w:rPr>
        <w:t xml:space="preserve"> a </w:t>
      </w:r>
      <w:r w:rsidRPr="006602C8">
        <w:rPr>
          <w:b w:val="0"/>
        </w:rPr>
        <w:t>provedení těchto úprav</w:t>
      </w:r>
      <w:r>
        <w:rPr>
          <w:b w:val="0"/>
        </w:rPr>
        <w:t xml:space="preserve"> a </w:t>
      </w:r>
      <w:r w:rsidRPr="006602C8">
        <w:rPr>
          <w:b w:val="0"/>
        </w:rPr>
        <w:t xml:space="preserve">modifikací třetím osobám. Dohodou smluvních stran sestanoví, že cena za užití ostatních předmětů duševního vlastnictví dle tohoto odstavce je součástí ceny </w:t>
      </w:r>
      <w:r>
        <w:rPr>
          <w:b w:val="0"/>
        </w:rPr>
        <w:t xml:space="preserve">za jednotlivé části </w:t>
      </w:r>
      <w:r w:rsidRPr="006602C8">
        <w:rPr>
          <w:b w:val="0"/>
        </w:rPr>
        <w:t xml:space="preserve">díla dle </w:t>
      </w:r>
      <w:r>
        <w:rPr>
          <w:b w:val="0"/>
          <w:spacing w:val="1"/>
        </w:rPr>
        <w:t>čl. V odst. 1</w:t>
      </w:r>
      <w:r w:rsidRPr="006602C8">
        <w:rPr>
          <w:b w:val="0"/>
          <w:spacing w:val="1"/>
        </w:rPr>
        <w:t xml:space="preserve"> </w:t>
      </w:r>
      <w:r w:rsidRPr="006602C8">
        <w:rPr>
          <w:b w:val="0"/>
        </w:rPr>
        <w:t>této smlouvy.</w:t>
      </w:r>
    </w:p>
    <w:p w:rsidR="006E27AC" w:rsidRPr="00D76D63" w:rsidRDefault="006E27AC" w:rsidP="006E27AC">
      <w:pPr>
        <w:pStyle w:val="nadpisV"/>
        <w:numPr>
          <w:ilvl w:val="0"/>
          <w:numId w:val="20"/>
        </w:numPr>
        <w:tabs>
          <w:tab w:val="clear" w:pos="720"/>
          <w:tab w:val="num" w:pos="426"/>
        </w:tabs>
        <w:spacing w:before="0" w:after="120"/>
        <w:ind w:left="425" w:hanging="425"/>
        <w:jc w:val="both"/>
      </w:pPr>
      <w:r w:rsidRPr="006602C8">
        <w:rPr>
          <w:b w:val="0"/>
        </w:rPr>
        <w:t xml:space="preserve">Je-li výsledkem nebo součástí díla resp. částí díla i zaměstnanecké či kolektivní dílo, které </w:t>
      </w:r>
      <w:r>
        <w:rPr>
          <w:b w:val="0"/>
        </w:rPr>
        <w:br/>
      </w:r>
      <w:r w:rsidRPr="006602C8">
        <w:rPr>
          <w:b w:val="0"/>
        </w:rPr>
        <w:t xml:space="preserve">je předmětem autorských práv, práv souvisejících s právem autorským či práv pořizovatele </w:t>
      </w:r>
      <w:r>
        <w:rPr>
          <w:b w:val="0"/>
        </w:rPr>
        <w:br/>
      </w:r>
      <w:r w:rsidRPr="006602C8">
        <w:rPr>
          <w:b w:val="0"/>
        </w:rPr>
        <w:t>k jím pořízené databázi, zhotovitel jako zaměstnavatel či osoba, z jejíhož podnětu apod., jejímž vedením je dílo vytvářeno</w:t>
      </w:r>
      <w:r>
        <w:rPr>
          <w:b w:val="0"/>
        </w:rPr>
        <w:t xml:space="preserve"> a </w:t>
      </w:r>
      <w:r w:rsidRPr="006602C8">
        <w:rPr>
          <w:b w:val="0"/>
        </w:rPr>
        <w:t xml:space="preserve">pod jejímž jménem je dílo uváděno na veřejnost, ke dni předání díla dle této smlouvy postupuje právo výkonu majetkových práv k dílu na objednatele, </w:t>
      </w:r>
      <w:r w:rsidRPr="006602C8">
        <w:rPr>
          <w:b w:val="0"/>
        </w:rPr>
        <w:lastRenderedPageBreak/>
        <w:t xml:space="preserve">přičemž výše odměny za postoupení je již zahrnuta v ceně </w:t>
      </w:r>
      <w:r>
        <w:rPr>
          <w:b w:val="0"/>
        </w:rPr>
        <w:t xml:space="preserve">za jednotlivé části díla </w:t>
      </w:r>
      <w:r w:rsidRPr="006602C8">
        <w:rPr>
          <w:b w:val="0"/>
        </w:rPr>
        <w:t>dle přílohy č.</w:t>
      </w:r>
      <w:r w:rsidR="00764D92">
        <w:rPr>
          <w:b w:val="0"/>
        </w:rPr>
        <w:t> </w:t>
      </w:r>
      <w:r>
        <w:rPr>
          <w:b w:val="0"/>
        </w:rPr>
        <w:t>1</w:t>
      </w:r>
      <w:r w:rsidRPr="006602C8">
        <w:rPr>
          <w:b w:val="0"/>
        </w:rPr>
        <w:t xml:space="preserv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w:t>
      </w:r>
      <w:r>
        <w:rPr>
          <w:b w:val="0"/>
        </w:rPr>
        <w:t xml:space="preserve"> a </w:t>
      </w:r>
      <w:r w:rsidRPr="006602C8">
        <w:rPr>
          <w:b w:val="0"/>
        </w:rPr>
        <w:t>udělit třetím osobám oprávnění (licenci)</w:t>
      </w:r>
      <w:r w:rsidRPr="007136B1">
        <w:rPr>
          <w:b w:val="0"/>
        </w:rPr>
        <w:t xml:space="preserve"> k výkonu práva dílo</w:t>
      </w:r>
      <w:r>
        <w:rPr>
          <w:b w:val="0"/>
        </w:rPr>
        <w:t xml:space="preserve"> a </w:t>
      </w:r>
      <w:r w:rsidRPr="007136B1">
        <w:rPr>
          <w:b w:val="0"/>
        </w:rPr>
        <w:t>jeho části užít. Objednatel je dále oprávněn nehotové anebo nedostatečně podrobné části díla dokončit,</w:t>
      </w:r>
      <w:r>
        <w:rPr>
          <w:b w:val="0"/>
        </w:rPr>
        <w:t xml:space="preserve"> a </w:t>
      </w:r>
      <w:r w:rsidRPr="007136B1">
        <w:rPr>
          <w:b w:val="0"/>
        </w:rPr>
        <w:t>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w:t>
      </w:r>
      <w:r>
        <w:rPr>
          <w:b w:val="0"/>
        </w:rPr>
        <w:t xml:space="preserve"> a </w:t>
      </w:r>
      <w:r w:rsidRPr="007136B1">
        <w:rPr>
          <w:b w:val="0"/>
        </w:rPr>
        <w:t>uvádět je na veřejnost pod vlastním jménem, včetně oprávnění objednatele zadat vývoj</w:t>
      </w:r>
      <w:r>
        <w:rPr>
          <w:b w:val="0"/>
        </w:rPr>
        <w:t xml:space="preserve"> a </w:t>
      </w:r>
      <w:r w:rsidRPr="007136B1">
        <w:rPr>
          <w:b w:val="0"/>
        </w:rPr>
        <w:t>provedení těchto úprav</w:t>
      </w:r>
      <w:r>
        <w:rPr>
          <w:b w:val="0"/>
        </w:rPr>
        <w:t xml:space="preserve"> a </w:t>
      </w:r>
      <w:r w:rsidRPr="007136B1">
        <w:rPr>
          <w:b w:val="0"/>
        </w:rPr>
        <w:t>modifikací třetím osobám.</w:t>
      </w:r>
    </w:p>
    <w:p w:rsidR="006E27AC" w:rsidRPr="00AC1C00" w:rsidRDefault="006E27AC" w:rsidP="006E27AC">
      <w:pPr>
        <w:pStyle w:val="Nadpis4"/>
        <w:numPr>
          <w:ilvl w:val="0"/>
          <w:numId w:val="0"/>
        </w:numPr>
      </w:pPr>
      <w:r>
        <w:t>Článek IX.</w:t>
      </w:r>
      <w:r>
        <w:br/>
        <w:t>Ochrana informací</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rsidR="006E27AC" w:rsidRPr="00FB28BE" w:rsidRDefault="006E27AC" w:rsidP="006E27AC">
      <w:pPr>
        <w:pStyle w:val="Odstavecseseznamem"/>
        <w:numPr>
          <w:ilvl w:val="0"/>
          <w:numId w:val="17"/>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si mohou vzájemně vědomě nebo opomenutím poskytnout informace, které budou považovány za důvěrné (dále jen „důvěrné informace“),</w:t>
      </w:r>
    </w:p>
    <w:p w:rsidR="006E27AC" w:rsidRPr="00FB28BE" w:rsidRDefault="006E27AC" w:rsidP="006E27AC">
      <w:pPr>
        <w:pStyle w:val="Odstavecseseznamem"/>
        <w:numPr>
          <w:ilvl w:val="0"/>
          <w:numId w:val="17"/>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w:t>
      </w:r>
      <w:r>
        <w:rPr>
          <w:rFonts w:ascii="Arial" w:eastAsia="@Arial Unicode MS" w:hAnsi="Arial" w:cs="Arial"/>
          <w:color w:val="000000"/>
          <w:sz w:val="22"/>
          <w:szCs w:val="22"/>
        </w:rPr>
        <w:br/>
      </w:r>
      <w:r w:rsidRPr="00FB28BE">
        <w:rPr>
          <w:rFonts w:ascii="Arial" w:eastAsia="@Arial Unicode MS" w:hAnsi="Arial" w:cs="Arial"/>
          <w:color w:val="000000"/>
          <w:sz w:val="22"/>
          <w:szCs w:val="22"/>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rsidR="006E27AC" w:rsidRPr="00FB28BE" w:rsidRDefault="006E27AC" w:rsidP="006E27AC">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zaměstnanci smluvních stran</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osoby v obdobném postavení,</w:t>
      </w:r>
    </w:p>
    <w:p w:rsidR="006E27AC" w:rsidRPr="00FB28BE" w:rsidRDefault="006E27AC" w:rsidP="006E27AC">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jejich členové,</w:t>
      </w:r>
    </w:p>
    <w:p w:rsidR="006E27AC" w:rsidRPr="00FB28BE" w:rsidRDefault="006E27AC" w:rsidP="006E27AC">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rsidR="006E27AC" w:rsidRPr="00FB28BE" w:rsidRDefault="006E27AC" w:rsidP="006E27AC">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w:t>
      </w:r>
      <w:r>
        <w:rPr>
          <w:rFonts w:ascii="Arial" w:eastAsia="@Arial Unicode MS" w:hAnsi="Arial" w:cs="Arial"/>
          <w:color w:val="000000"/>
          <w:sz w:val="22"/>
          <w:szCs w:val="22"/>
        </w:rPr>
        <w:br/>
      </w:r>
      <w:r w:rsidRPr="00FB28BE">
        <w:rPr>
          <w:rFonts w:ascii="Arial" w:eastAsia="@Arial Unicode MS" w:hAnsi="Arial" w:cs="Arial"/>
          <w:color w:val="000000"/>
          <w:sz w:val="22"/>
          <w:szCs w:val="22"/>
        </w:rPr>
        <w:t>a to i potenciální,</w:t>
      </w:r>
    </w:p>
    <w:p w:rsidR="006E27AC" w:rsidRPr="00FB28BE" w:rsidRDefault="006E27AC" w:rsidP="006E27AC">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zpřístupnění důvěrných informací je v rozsahu nezbytně nutném pro naplnění jeho účelu</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za stejných podmínek, jaké jsou stanoveny smluvním stranám v této smlouvě.</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povinnost chránit důvěrné informace vyplývající z této smlouvy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z příslušných právním předpisů, zejména povinnosti vyplývající z </w:t>
      </w:r>
      <w:r w:rsidRPr="00FB28BE">
        <w:rPr>
          <w:rFonts w:ascii="Arial" w:hAnsi="Arial" w:cs="Arial"/>
          <w:sz w:val="22"/>
          <w:szCs w:val="22"/>
        </w:rPr>
        <w:t>Nařízení Evropského parlamentu</w:t>
      </w:r>
      <w:r>
        <w:rPr>
          <w:rFonts w:ascii="Arial" w:hAnsi="Arial" w:cs="Arial"/>
          <w:sz w:val="22"/>
          <w:szCs w:val="22"/>
        </w:rPr>
        <w:t xml:space="preserve"> a </w:t>
      </w:r>
      <w:r w:rsidRPr="00FB28BE">
        <w:rPr>
          <w:rFonts w:ascii="Arial" w:hAnsi="Arial" w:cs="Arial"/>
          <w:sz w:val="22"/>
          <w:szCs w:val="22"/>
        </w:rPr>
        <w:t xml:space="preserve">Rady (EU) 2016/679 </w:t>
      </w:r>
      <w:r>
        <w:rPr>
          <w:rFonts w:ascii="Arial" w:hAnsi="Arial" w:cs="Arial"/>
          <w:sz w:val="22"/>
          <w:szCs w:val="22"/>
        </w:rPr>
        <w:br/>
      </w:r>
      <w:r w:rsidRPr="00FB28BE">
        <w:rPr>
          <w:rFonts w:ascii="Arial" w:hAnsi="Arial" w:cs="Arial"/>
          <w:sz w:val="22"/>
          <w:szCs w:val="22"/>
        </w:rPr>
        <w:t xml:space="preserve">ze dne 27. dubna 2016 o ochraně fyzických osob v souvislosti se zpracováním osobních údajů </w:t>
      </w:r>
      <w:r>
        <w:rPr>
          <w:rFonts w:ascii="Arial" w:hAnsi="Arial" w:cs="Arial"/>
          <w:sz w:val="22"/>
          <w:szCs w:val="22"/>
        </w:rPr>
        <w:br/>
      </w:r>
      <w:r w:rsidRPr="00FB28BE">
        <w:rPr>
          <w:rFonts w:ascii="Arial" w:hAnsi="Arial" w:cs="Arial"/>
          <w:sz w:val="22"/>
          <w:szCs w:val="22"/>
        </w:rPr>
        <w:t>a o volném pohybu těchto údajů</w:t>
      </w:r>
      <w:r>
        <w:rPr>
          <w:rFonts w:ascii="Arial" w:hAnsi="Arial" w:cs="Arial"/>
          <w:sz w:val="22"/>
          <w:szCs w:val="22"/>
        </w:rPr>
        <w:t xml:space="preserve"> a </w:t>
      </w:r>
      <w:r w:rsidRPr="00FB28BE">
        <w:rPr>
          <w:rFonts w:ascii="Arial" w:hAnsi="Arial" w:cs="Arial"/>
          <w:sz w:val="22"/>
          <w:szCs w:val="22"/>
        </w:rPr>
        <w:t>o zrušení směrnice 95/46/ES (dále jen „obecné nařízení“).</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ochrany informací</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dále se zavazují vhodným způsobem zajistit dodržování těchto povinností všemi osobami podílejícími se na plnění této smlouvy.</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w:t>
      </w:r>
      <w:r w:rsidRPr="00FB28BE">
        <w:rPr>
          <w:rFonts w:ascii="Arial" w:eastAsia="@Arial Unicode MS" w:hAnsi="Arial" w:cs="Arial"/>
          <w:color w:val="000000"/>
          <w:sz w:val="22"/>
          <w:szCs w:val="22"/>
        </w:rPr>
        <w:lastRenderedPageBreak/>
        <w:t>dle obecného nařízení, zavazují se smluvní strany plnit všechny povinnosti, které obecné nařízení vyžaduje,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obstarat předepsané souhlasy subjektů osobních údajů předaných ke zpracování.</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příjímací strana vyvine pro zachování jejich důvěrnosti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pro jejich ochranu stejné úsilí, jako by se jednalo o její vlastní důvěrné informace. S výjimkou rozsahu, který je nezbytný pro plnění této smlouvy, se smluvní strany zavazují ne</w:t>
      </w:r>
      <w:r>
        <w:rPr>
          <w:rFonts w:ascii="Arial" w:eastAsia="@Arial Unicode MS" w:hAnsi="Arial" w:cs="Arial"/>
          <w:color w:val="000000"/>
          <w:sz w:val="22"/>
          <w:szCs w:val="22"/>
        </w:rPr>
        <w:t>publ</w:t>
      </w:r>
      <w:r w:rsidRPr="00FB28BE">
        <w:rPr>
          <w:rFonts w:ascii="Arial" w:eastAsia="@Arial Unicode MS" w:hAnsi="Arial" w:cs="Arial"/>
          <w:color w:val="000000"/>
          <w:sz w:val="22"/>
          <w:szCs w:val="22"/>
        </w:rPr>
        <w:t>ikovat žádným způsobem důvěrné informace druhé strany, nepředávat je třetí straně ani svým vlastním zaměstnancům</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zástupcům s výjimkou těch, kteří s nimi potřebují být seznámeni, aby mohli plnit tuto smlouvu. Obě smluvní strany se zároveň zavazují nepoužít důvěrné informace druhé smluvní strany jinak, než za účelem plnění této smlouvy.</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vzorců, technických vzorců</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technického know-how, informace o provozních metodách, procedurách</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provozních postupech, obchodní nebo marketingové plány, koncepce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strategie nebo jejich části, nabídky, kontakty, smlouvy, dohody nebo jiná ujednání s třetími stranami, informace o výsledcích hospodaření, o vztazích s obchodními partnery, o pracovních otázkách</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všechny další informace, jejichž zveřejnění přijímající stranou by předávající straně mohlo způsobit škodu.</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výsledkem postupu, při kterém k nim přijímající strana dospěje nezávisle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to je schopna doložit svými záznamy nebo informacemi, včetně důvěrných, třetí strany,</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6E27AC" w:rsidRPr="00FB28BE" w:rsidRDefault="006E27AC" w:rsidP="006E27AC">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obsažené v této smlouvě</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jsou zveřejněné dle § 219 ZZVZ nebo </w:t>
      </w:r>
      <w:r w:rsidRPr="00FB28BE">
        <w:rPr>
          <w:rFonts w:ascii="Arial" w:hAnsi="Arial" w:cs="Arial"/>
          <w:spacing w:val="-5"/>
          <w:sz w:val="22"/>
          <w:szCs w:val="22"/>
        </w:rPr>
        <w:t>dle zákona č. 340/2015 Sb., o zvláštních podmínkách účinnosti některých smluv, uveřejňování těchto smluv</w:t>
      </w:r>
      <w:r>
        <w:rPr>
          <w:rFonts w:ascii="Arial" w:hAnsi="Arial" w:cs="Arial"/>
          <w:spacing w:val="-5"/>
          <w:sz w:val="22"/>
          <w:szCs w:val="22"/>
        </w:rPr>
        <w:t xml:space="preserve"> a </w:t>
      </w:r>
      <w:r w:rsidRPr="00FB28BE">
        <w:rPr>
          <w:rFonts w:ascii="Arial" w:hAnsi="Arial" w:cs="Arial"/>
          <w:spacing w:val="-5"/>
          <w:sz w:val="22"/>
          <w:szCs w:val="22"/>
        </w:rPr>
        <w:t>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 xml:space="preserve">u </w:t>
      </w:r>
      <w:r w:rsidRPr="00FB28BE">
        <w:rPr>
          <w:rFonts w:ascii="Arial" w:hAnsi="Arial" w:cs="Arial"/>
          <w:spacing w:val="-5"/>
          <w:sz w:val="22"/>
          <w:szCs w:val="22"/>
        </w:rPr>
        <w:t>smluv“).</w:t>
      </w:r>
    </w:p>
    <w:p w:rsidR="006E27AC" w:rsidRPr="00FB28BE" w:rsidRDefault="006E27AC" w:rsidP="006E27AC">
      <w:pPr>
        <w:pStyle w:val="Odstavecseseznamem"/>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Každá smluvní strana se zavazuje přijmout technická</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členy svých orgánů o povinnosti zachovávat mlčenlivost podle této smlouvy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rsidR="006E27AC" w:rsidRPr="00FB28BE" w:rsidRDefault="006E27AC" w:rsidP="006E27AC">
      <w:pPr>
        <w:numPr>
          <w:ilvl w:val="0"/>
          <w:numId w:val="16"/>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w:t>
      </w:r>
      <w:r>
        <w:rPr>
          <w:rFonts w:ascii="Arial" w:hAnsi="Arial" w:cs="Arial"/>
          <w:sz w:val="22"/>
          <w:szCs w:val="22"/>
        </w:rPr>
        <w:t xml:space="preserve"> a </w:t>
      </w:r>
      <w:r w:rsidRPr="00FB28BE">
        <w:rPr>
          <w:rFonts w:ascii="Arial" w:hAnsi="Arial" w:cs="Arial"/>
          <w:sz w:val="22"/>
          <w:szCs w:val="22"/>
        </w:rPr>
        <w:t>ochrany důvěrných informací dle tohoto článku rovněž všechny poddodavatele, kteří se budou podílet na plnění předmětu veřejné zakázky dle této smlouvy.</w:t>
      </w:r>
    </w:p>
    <w:p w:rsidR="006E27AC" w:rsidRPr="00FB28BE" w:rsidRDefault="006E27AC" w:rsidP="006E27AC">
      <w:pPr>
        <w:numPr>
          <w:ilvl w:val="0"/>
          <w:numId w:val="16"/>
        </w:numPr>
        <w:spacing w:after="120"/>
        <w:ind w:left="425" w:hanging="425"/>
        <w:rPr>
          <w:rFonts w:ascii="Arial" w:hAnsi="Arial" w:cs="Arial"/>
          <w:sz w:val="22"/>
          <w:szCs w:val="22"/>
        </w:rPr>
      </w:pPr>
      <w:r w:rsidRPr="00FB28BE">
        <w:rPr>
          <w:rFonts w:ascii="Arial" w:hAnsi="Arial" w:cs="Arial"/>
          <w:sz w:val="22"/>
          <w:szCs w:val="22"/>
        </w:rPr>
        <w:lastRenderedPageBreak/>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rsidR="006E27AC" w:rsidRDefault="006E27AC" w:rsidP="006E27AC">
      <w:pPr>
        <w:numPr>
          <w:ilvl w:val="0"/>
          <w:numId w:val="16"/>
        </w:numPr>
        <w:spacing w:after="240"/>
        <w:ind w:left="425" w:hanging="425"/>
        <w:rPr>
          <w:rFonts w:ascii="Arial" w:hAnsi="Arial" w:cs="Arial"/>
          <w:sz w:val="22"/>
          <w:szCs w:val="22"/>
        </w:rPr>
      </w:pPr>
      <w:r w:rsidRPr="00FB28BE">
        <w:rPr>
          <w:rFonts w:ascii="Arial" w:hAnsi="Arial" w:cs="Arial"/>
          <w:sz w:val="22"/>
          <w:szCs w:val="22"/>
        </w:rPr>
        <w:t>Ukončení účinnosti této smlouvy z jakéhokoliv důvodu se nedotkne ustanovení tohoto článku</w:t>
      </w:r>
      <w:r>
        <w:rPr>
          <w:rFonts w:ascii="Arial" w:hAnsi="Arial" w:cs="Arial"/>
          <w:sz w:val="22"/>
          <w:szCs w:val="22"/>
        </w:rPr>
        <w:t xml:space="preserve"> a </w:t>
      </w:r>
      <w:r w:rsidRPr="00FB28BE">
        <w:rPr>
          <w:rFonts w:ascii="Arial" w:hAnsi="Arial" w:cs="Arial"/>
          <w:sz w:val="22"/>
          <w:szCs w:val="22"/>
        </w:rPr>
        <w:t>jeho účinnost přetrvá i po ukončení účinnosti této smlouvy.</w:t>
      </w:r>
    </w:p>
    <w:p w:rsidR="00A25A6B" w:rsidRDefault="006E27AC" w:rsidP="006E27AC">
      <w:pPr>
        <w:pStyle w:val="Nadpis4"/>
        <w:numPr>
          <w:ilvl w:val="0"/>
          <w:numId w:val="0"/>
        </w:numPr>
        <w:spacing w:before="0"/>
      </w:pPr>
      <w:r w:rsidRPr="00481BB1">
        <w:t>Článek X.</w:t>
      </w:r>
    </w:p>
    <w:p w:rsidR="006E27AC" w:rsidRPr="00481BB1" w:rsidRDefault="006E27AC" w:rsidP="006E27AC">
      <w:pPr>
        <w:pStyle w:val="Nadpis4"/>
        <w:numPr>
          <w:ilvl w:val="0"/>
          <w:numId w:val="0"/>
        </w:numPr>
        <w:spacing w:before="0"/>
      </w:pPr>
      <w:r w:rsidRPr="00481BB1">
        <w:t>Realizační tým</w:t>
      </w:r>
    </w:p>
    <w:p w:rsidR="006E27AC" w:rsidRPr="00481BB1" w:rsidRDefault="006E27AC" w:rsidP="006E27AC">
      <w:pPr>
        <w:pStyle w:val="Odstavecseseznamem"/>
        <w:numPr>
          <w:ilvl w:val="0"/>
          <w:numId w:val="29"/>
        </w:numPr>
        <w:spacing w:after="240"/>
        <w:ind w:left="425" w:hanging="425"/>
        <w:contextualSpacing w:val="0"/>
        <w:rPr>
          <w:rFonts w:ascii="Arial" w:hAnsi="Arial" w:cs="Arial"/>
          <w:sz w:val="22"/>
          <w:szCs w:val="22"/>
        </w:rPr>
      </w:pPr>
      <w:r w:rsidRPr="00481BB1">
        <w:rPr>
          <w:rFonts w:ascii="Arial" w:hAnsi="Arial" w:cs="Arial"/>
          <w:sz w:val="22"/>
          <w:szCs w:val="22"/>
        </w:rPr>
        <w:t>Složení realizačního týmu, které bylo předloženo v nabídce zhotovitele podané v</w:t>
      </w:r>
      <w:r>
        <w:rPr>
          <w:rFonts w:ascii="Arial" w:hAnsi="Arial" w:cs="Arial"/>
          <w:sz w:val="22"/>
          <w:szCs w:val="22"/>
        </w:rPr>
        <w:t>e výběrovém řízení</w:t>
      </w:r>
      <w:r w:rsidRPr="00481BB1">
        <w:rPr>
          <w:rFonts w:ascii="Arial" w:hAnsi="Arial" w:cs="Arial"/>
          <w:sz w:val="22"/>
          <w:szCs w:val="22"/>
        </w:rPr>
        <w:t>, je pro zhotovitele závazné, stejně jako požadavky na jednotlivé členy realizačního týmu uvedené v</w:t>
      </w:r>
      <w:r>
        <w:rPr>
          <w:rFonts w:ascii="Arial" w:hAnsi="Arial" w:cs="Arial"/>
          <w:sz w:val="22"/>
          <w:szCs w:val="22"/>
        </w:rPr>
        <w:t>e výzvě k podání nabídky</w:t>
      </w:r>
      <w:r w:rsidRPr="00481BB1">
        <w:rPr>
          <w:rFonts w:ascii="Arial" w:hAnsi="Arial" w:cs="Arial"/>
          <w:sz w:val="22"/>
          <w:szCs w:val="22"/>
        </w:rPr>
        <w:t xml:space="preserve">. </w:t>
      </w:r>
    </w:p>
    <w:p w:rsidR="006E27AC" w:rsidRDefault="006E27AC" w:rsidP="006E27AC">
      <w:pPr>
        <w:pStyle w:val="Odstavecseseznamem"/>
        <w:numPr>
          <w:ilvl w:val="0"/>
          <w:numId w:val="29"/>
        </w:numPr>
        <w:spacing w:after="240"/>
        <w:ind w:left="425" w:hanging="425"/>
        <w:contextualSpacing w:val="0"/>
        <w:rPr>
          <w:rFonts w:ascii="Arial" w:hAnsi="Arial" w:cs="Arial"/>
          <w:sz w:val="22"/>
          <w:szCs w:val="22"/>
        </w:rPr>
      </w:pPr>
      <w:r w:rsidRPr="00481BB1">
        <w:rPr>
          <w:rFonts w:ascii="Arial" w:hAnsi="Arial" w:cs="Arial"/>
          <w:sz w:val="22"/>
          <w:szCs w:val="22"/>
        </w:rPr>
        <w:t xml:space="preserve">Členové realizačního týmu uvedení v nabídce zhotovitele jako účastníka </w:t>
      </w:r>
      <w:r>
        <w:rPr>
          <w:rFonts w:ascii="Arial" w:hAnsi="Arial" w:cs="Arial"/>
          <w:sz w:val="22"/>
          <w:szCs w:val="22"/>
        </w:rPr>
        <w:t>výběrového</w:t>
      </w:r>
      <w:r w:rsidRPr="00481BB1">
        <w:rPr>
          <w:rFonts w:ascii="Arial" w:hAnsi="Arial" w:cs="Arial"/>
          <w:sz w:val="22"/>
          <w:szCs w:val="22"/>
        </w:rPr>
        <w:t xml:space="preserve"> řízení se musí aktivně podílet na plnění předmětu této smlouvy. V případě potřeby změny člena realizačního týmu uvedeného v nabídce zhotovitele je změna možná pouze se souhlasem objednatele. Objednatel tento souhlas neudělí v případě, že by po takové změně realizační tým nesplňoval požadavky objednatele na realizační tým dle </w:t>
      </w:r>
      <w:r>
        <w:rPr>
          <w:rFonts w:ascii="Arial" w:hAnsi="Arial" w:cs="Arial"/>
          <w:sz w:val="22"/>
          <w:szCs w:val="22"/>
        </w:rPr>
        <w:t>výzvy k podání nabídky</w:t>
      </w:r>
      <w:r w:rsidRPr="00481BB1">
        <w:rPr>
          <w:rFonts w:ascii="Arial" w:hAnsi="Arial" w:cs="Arial"/>
          <w:sz w:val="22"/>
          <w:szCs w:val="22"/>
        </w:rPr>
        <w:t>. Objednatel tento souhlas neudělí v případě, že by po takové změně nový člen realizačního týmu nesplňoval veškeré požadavky objednatele pro danou pozici člena realizačního týmu uvedené jako kritéria technické kvalifikace v</w:t>
      </w:r>
      <w:r>
        <w:rPr>
          <w:rFonts w:ascii="Arial" w:hAnsi="Arial" w:cs="Arial"/>
          <w:sz w:val="22"/>
          <w:szCs w:val="22"/>
        </w:rPr>
        <w:t>e výzvě k podání nabídky</w:t>
      </w:r>
      <w:r w:rsidRPr="00481BB1">
        <w:rPr>
          <w:rFonts w:ascii="Arial" w:hAnsi="Arial" w:cs="Arial"/>
          <w:sz w:val="22"/>
          <w:szCs w:val="22"/>
        </w:rPr>
        <w:t xml:space="preserve">. </w:t>
      </w:r>
      <w:r>
        <w:rPr>
          <w:rFonts w:ascii="Arial" w:eastAsia="Calibri" w:hAnsi="Arial" w:cs="Arial"/>
          <w:color w:val="000000"/>
          <w:sz w:val="22"/>
          <w:szCs w:val="22"/>
        </w:rPr>
        <w:t>Členové realizačního týmu jsou povinni vykonávat zejména níže uvedené činnosti:</w:t>
      </w:r>
    </w:p>
    <w:p w:rsidR="006E27AC" w:rsidRDefault="006E27AC" w:rsidP="006E27AC">
      <w:pPr>
        <w:autoSpaceDE w:val="0"/>
        <w:autoSpaceDN w:val="0"/>
        <w:adjustRightInd w:val="0"/>
        <w:spacing w:after="120"/>
        <w:ind w:left="851" w:hanging="425"/>
        <w:rPr>
          <w:rFonts w:ascii="Arial" w:eastAsia="Calibri" w:hAnsi="Arial" w:cs="Arial"/>
          <w:color w:val="000000"/>
          <w:sz w:val="22"/>
          <w:szCs w:val="22"/>
        </w:rPr>
      </w:pPr>
      <w:r>
        <w:rPr>
          <w:rFonts w:ascii="Arial" w:eastAsia="Calibri" w:hAnsi="Arial" w:cs="Arial"/>
          <w:color w:val="000000"/>
          <w:sz w:val="22"/>
          <w:szCs w:val="22"/>
        </w:rPr>
        <w:t>a)</w:t>
      </w:r>
      <w:r>
        <w:rPr>
          <w:rFonts w:ascii="Arial" w:eastAsia="Calibri" w:hAnsi="Arial" w:cs="Arial"/>
          <w:color w:val="000000"/>
          <w:sz w:val="22"/>
          <w:szCs w:val="22"/>
        </w:rPr>
        <w:tab/>
      </w:r>
      <w:r w:rsidRPr="007D4059">
        <w:rPr>
          <w:rFonts w:ascii="Arial" w:eastAsia="Calibri" w:hAnsi="Arial" w:cs="Arial"/>
          <w:b/>
          <w:color w:val="000000"/>
          <w:sz w:val="22"/>
          <w:szCs w:val="22"/>
        </w:rPr>
        <w:t>Projektový manažer</w:t>
      </w:r>
      <w:r>
        <w:rPr>
          <w:rFonts w:ascii="Arial" w:eastAsia="Calibri" w:hAnsi="Arial" w:cs="Arial"/>
          <w:color w:val="000000"/>
          <w:sz w:val="22"/>
          <w:szCs w:val="22"/>
        </w:rPr>
        <w:t xml:space="preserve"> zajišťuje řízení realizačního týmu, zaštiťuje komunikaci s objednatelem, je odpovědný za plnění harmonogramu, vede pravidelné schůzky projektového týmu za účasti objednatele vč. vstupního workshopu. Předává objednateli průběžné i finální verze výstupů, je zodpovědný za jejich konzistentnost z pohledu obsahu i formy. Je zodpovědný za dodržování základních principů projektového řízení během celého procesu plnění veřejné zakázky.</w:t>
      </w:r>
    </w:p>
    <w:p w:rsidR="006E27AC" w:rsidRDefault="006E27AC" w:rsidP="006E27AC">
      <w:pPr>
        <w:autoSpaceDE w:val="0"/>
        <w:autoSpaceDN w:val="0"/>
        <w:adjustRightInd w:val="0"/>
        <w:spacing w:after="120"/>
        <w:ind w:left="851" w:hanging="425"/>
        <w:rPr>
          <w:rFonts w:ascii="Arial" w:eastAsia="Calibri" w:hAnsi="Arial" w:cs="Arial"/>
          <w:color w:val="000000"/>
          <w:sz w:val="22"/>
          <w:szCs w:val="22"/>
        </w:rPr>
      </w:pPr>
      <w:r>
        <w:rPr>
          <w:rFonts w:ascii="Arial" w:eastAsia="Calibri" w:hAnsi="Arial" w:cs="Arial"/>
          <w:color w:val="000000"/>
          <w:sz w:val="22"/>
          <w:szCs w:val="22"/>
        </w:rPr>
        <w:t>b)</w:t>
      </w:r>
      <w:r>
        <w:rPr>
          <w:rFonts w:ascii="Arial" w:eastAsia="Calibri" w:hAnsi="Arial" w:cs="Arial"/>
          <w:color w:val="000000"/>
          <w:sz w:val="22"/>
          <w:szCs w:val="22"/>
        </w:rPr>
        <w:tab/>
      </w:r>
      <w:r w:rsidRPr="007D4059">
        <w:rPr>
          <w:rFonts w:ascii="Arial" w:eastAsia="Calibri" w:hAnsi="Arial" w:cs="Arial"/>
          <w:b/>
          <w:color w:val="000000"/>
          <w:sz w:val="22"/>
          <w:szCs w:val="22"/>
        </w:rPr>
        <w:t>Metodik spisové služby</w:t>
      </w:r>
      <w:r>
        <w:rPr>
          <w:rFonts w:ascii="Arial" w:eastAsia="Calibri" w:hAnsi="Arial" w:cs="Arial"/>
          <w:color w:val="000000"/>
          <w:sz w:val="22"/>
          <w:szCs w:val="22"/>
        </w:rPr>
        <w:t xml:space="preserve"> zpracovává analýzu procesů souvisejících s výkonem spisové služby, popis fungování stávající eSSL, revizi interních norem souvisejících se spisovou službou vč. zhodnocení jejich souladu se ZOA, vyhláškou a NSeSSL. Navrhuje proces převodu dokumentů ze stávající eSSL do nové eSSL.</w:t>
      </w:r>
    </w:p>
    <w:p w:rsidR="006E27AC" w:rsidRDefault="006E27AC" w:rsidP="006E27AC">
      <w:pPr>
        <w:autoSpaceDE w:val="0"/>
        <w:autoSpaceDN w:val="0"/>
        <w:adjustRightInd w:val="0"/>
        <w:spacing w:after="120"/>
        <w:ind w:left="851" w:hanging="425"/>
        <w:rPr>
          <w:rFonts w:ascii="Arial" w:eastAsia="Calibri" w:hAnsi="Arial" w:cs="Arial"/>
          <w:color w:val="000000"/>
          <w:sz w:val="22"/>
          <w:szCs w:val="22"/>
        </w:rPr>
      </w:pPr>
      <w:r>
        <w:rPr>
          <w:rFonts w:ascii="Arial" w:eastAsia="Calibri" w:hAnsi="Arial" w:cs="Arial"/>
          <w:color w:val="000000"/>
          <w:sz w:val="22"/>
          <w:szCs w:val="22"/>
        </w:rPr>
        <w:t>c)</w:t>
      </w:r>
      <w:r>
        <w:rPr>
          <w:rFonts w:ascii="Arial" w:eastAsia="Calibri" w:hAnsi="Arial" w:cs="Arial"/>
          <w:color w:val="000000"/>
          <w:sz w:val="22"/>
          <w:szCs w:val="22"/>
        </w:rPr>
        <w:tab/>
      </w:r>
      <w:r w:rsidRPr="007D4059">
        <w:rPr>
          <w:rFonts w:ascii="Arial" w:eastAsia="Calibri" w:hAnsi="Arial" w:cs="Arial"/>
          <w:b/>
          <w:color w:val="000000"/>
          <w:sz w:val="22"/>
          <w:szCs w:val="22"/>
        </w:rPr>
        <w:t>Specialista správy dokumentů</w:t>
      </w:r>
      <w:r>
        <w:rPr>
          <w:rFonts w:ascii="Arial" w:eastAsia="Calibri" w:hAnsi="Arial" w:cs="Arial"/>
          <w:color w:val="000000"/>
          <w:sz w:val="22"/>
          <w:szCs w:val="22"/>
        </w:rPr>
        <w:t xml:space="preserve"> zpracovává zhodnocení organizační struktury objednatele s ohledem na správu dokumentů, revizi interních norem souvisejících se správou dokumentů, analýzu správy dokumentů v ISSD a zhodnocení možností převodu správy dokumentů z ISSD do eSSL za podmínky dodržení podmínek plynoucích ze souvisejících právních předpisů.</w:t>
      </w:r>
    </w:p>
    <w:p w:rsidR="006E27AC" w:rsidRPr="00C837EA" w:rsidRDefault="006E27AC" w:rsidP="006E27AC">
      <w:pPr>
        <w:autoSpaceDE w:val="0"/>
        <w:autoSpaceDN w:val="0"/>
        <w:adjustRightInd w:val="0"/>
        <w:spacing w:after="120"/>
        <w:ind w:left="851" w:hanging="425"/>
        <w:rPr>
          <w:rFonts w:ascii="Arial" w:eastAsia="Calibri" w:hAnsi="Arial" w:cs="Arial"/>
          <w:color w:val="000000"/>
          <w:sz w:val="22"/>
          <w:szCs w:val="22"/>
        </w:rPr>
      </w:pPr>
      <w:r>
        <w:rPr>
          <w:rFonts w:ascii="Arial" w:eastAsia="Calibri" w:hAnsi="Arial" w:cs="Arial"/>
          <w:color w:val="000000"/>
          <w:sz w:val="22"/>
          <w:szCs w:val="22"/>
        </w:rPr>
        <w:t>d)</w:t>
      </w:r>
      <w:r>
        <w:rPr>
          <w:rFonts w:ascii="Arial" w:eastAsia="Calibri" w:hAnsi="Arial" w:cs="Arial"/>
          <w:color w:val="000000"/>
          <w:sz w:val="22"/>
          <w:szCs w:val="22"/>
        </w:rPr>
        <w:tab/>
      </w:r>
      <w:r w:rsidRPr="00C837EA">
        <w:rPr>
          <w:rFonts w:ascii="Arial" w:eastAsia="Calibri" w:hAnsi="Arial" w:cs="Arial"/>
          <w:b/>
          <w:color w:val="000000"/>
          <w:sz w:val="22"/>
          <w:szCs w:val="22"/>
        </w:rPr>
        <w:t>Architekt informačních systémů</w:t>
      </w:r>
      <w:r>
        <w:rPr>
          <w:rFonts w:ascii="Arial" w:eastAsia="Calibri" w:hAnsi="Arial" w:cs="Arial"/>
          <w:color w:val="000000"/>
          <w:sz w:val="22"/>
          <w:szCs w:val="22"/>
        </w:rPr>
        <w:t xml:space="preserve"> </w:t>
      </w:r>
      <w:r w:rsidRPr="00C837EA">
        <w:rPr>
          <w:rFonts w:ascii="Arial" w:eastAsia="Calibri" w:hAnsi="Arial" w:cs="Arial"/>
          <w:color w:val="000000"/>
          <w:sz w:val="22"/>
          <w:szCs w:val="22"/>
        </w:rPr>
        <w:t>posuzuje všechny prvky tvořící eSSL v jejich souvislostech</w:t>
      </w:r>
      <w:r>
        <w:rPr>
          <w:rFonts w:ascii="Arial" w:eastAsia="Calibri" w:hAnsi="Arial" w:cs="Arial"/>
          <w:color w:val="000000"/>
          <w:sz w:val="22"/>
          <w:szCs w:val="22"/>
        </w:rPr>
        <w:t>.</w:t>
      </w:r>
      <w:r w:rsidRPr="00C837EA">
        <w:rPr>
          <w:rFonts w:ascii="Arial" w:eastAsia="Calibri" w:hAnsi="Arial" w:cs="Arial"/>
          <w:color w:val="000000"/>
          <w:sz w:val="22"/>
          <w:szCs w:val="22"/>
        </w:rPr>
        <w:t xml:space="preserve"> Navrhuje základní architektury eSSL, jednotlivých komponent, vzájemných vazeb na ISSD a dohlíží na soulad implementace základní architektury eSSL s jeho návrhem.</w:t>
      </w:r>
    </w:p>
    <w:p w:rsidR="006E27AC" w:rsidRPr="00481BB1" w:rsidRDefault="006E27AC" w:rsidP="006E27AC">
      <w:pPr>
        <w:pStyle w:val="Odstavecseseznamem"/>
        <w:numPr>
          <w:ilvl w:val="0"/>
          <w:numId w:val="29"/>
        </w:numPr>
        <w:spacing w:after="240"/>
        <w:ind w:left="425" w:hanging="425"/>
        <w:contextualSpacing w:val="0"/>
        <w:rPr>
          <w:rFonts w:ascii="Arial" w:hAnsi="Arial" w:cs="Arial"/>
          <w:sz w:val="22"/>
          <w:szCs w:val="22"/>
        </w:rPr>
      </w:pPr>
      <w:r w:rsidRPr="00481BB1">
        <w:rPr>
          <w:rFonts w:ascii="Arial" w:hAnsi="Arial" w:cs="Arial"/>
          <w:sz w:val="22"/>
          <w:szCs w:val="22"/>
        </w:rPr>
        <w:t>V případě potřeby změny člena realizačního týmu zhotovitel písemně požádá o souhlas objednatele s touto změnou alespoň 14 dní před touto změnou. Výjimkou je situace, kdy zhotovitel jednoznačně prokáže, že lhůtu dle předchozí věty nemohl dodržet z důvodu nespočívající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w:t>
      </w:r>
      <w:r>
        <w:rPr>
          <w:rFonts w:ascii="Arial" w:hAnsi="Arial" w:cs="Arial"/>
          <w:sz w:val="22"/>
          <w:szCs w:val="22"/>
        </w:rPr>
        <w:t xml:space="preserve"> a </w:t>
      </w:r>
      <w:r w:rsidRPr="00481BB1">
        <w:rPr>
          <w:rFonts w:ascii="Arial" w:hAnsi="Arial" w:cs="Arial"/>
          <w:sz w:val="22"/>
          <w:szCs w:val="22"/>
        </w:rPr>
        <w:t>kvalifikace nahrazovaného člena realizačního týmu.</w:t>
      </w:r>
    </w:p>
    <w:p w:rsidR="006E27AC" w:rsidRPr="00481BB1" w:rsidRDefault="006E27AC" w:rsidP="006E27AC">
      <w:pPr>
        <w:pStyle w:val="Odstavecseseznamem"/>
        <w:numPr>
          <w:ilvl w:val="0"/>
          <w:numId w:val="29"/>
        </w:numPr>
        <w:spacing w:after="240"/>
        <w:ind w:left="425" w:hanging="425"/>
        <w:contextualSpacing w:val="0"/>
        <w:rPr>
          <w:rFonts w:ascii="Arial" w:hAnsi="Arial" w:cs="Arial"/>
          <w:sz w:val="22"/>
          <w:szCs w:val="22"/>
        </w:rPr>
      </w:pPr>
      <w:r w:rsidRPr="00481BB1">
        <w:rPr>
          <w:rFonts w:ascii="Arial" w:hAnsi="Arial" w:cs="Arial"/>
          <w:sz w:val="22"/>
          <w:szCs w:val="22"/>
        </w:rPr>
        <w:t>Změna člena realizačního týmu bez souhlasu objednatele se považuje za podstatné porušení smlouvy,</w:t>
      </w:r>
      <w:r>
        <w:rPr>
          <w:rFonts w:ascii="Arial" w:hAnsi="Arial" w:cs="Arial"/>
          <w:sz w:val="22"/>
          <w:szCs w:val="22"/>
        </w:rPr>
        <w:t xml:space="preserve"> a </w:t>
      </w:r>
      <w:r w:rsidRPr="00481BB1">
        <w:rPr>
          <w:rFonts w:ascii="Arial" w:hAnsi="Arial" w:cs="Arial"/>
          <w:sz w:val="22"/>
          <w:szCs w:val="22"/>
        </w:rPr>
        <w:t>to bez ohledu na to, zda se jedná o člena vyhovujícího požadavkům dle zadávacích podmínek</w:t>
      </w:r>
      <w:r>
        <w:rPr>
          <w:rFonts w:ascii="Arial" w:hAnsi="Arial" w:cs="Arial"/>
          <w:sz w:val="22"/>
          <w:szCs w:val="22"/>
        </w:rPr>
        <w:t xml:space="preserve"> a </w:t>
      </w:r>
      <w:r w:rsidRPr="00481BB1">
        <w:rPr>
          <w:rFonts w:ascii="Arial" w:hAnsi="Arial" w:cs="Arial"/>
          <w:sz w:val="22"/>
          <w:szCs w:val="22"/>
        </w:rPr>
        <w:t>této smlouvy či nikoliv.</w:t>
      </w:r>
    </w:p>
    <w:p w:rsidR="006E27AC" w:rsidRPr="00DE45A7" w:rsidRDefault="006E27AC" w:rsidP="00764D92">
      <w:pPr>
        <w:pStyle w:val="Nadpis4"/>
        <w:keepNext/>
        <w:numPr>
          <w:ilvl w:val="0"/>
          <w:numId w:val="0"/>
        </w:numPr>
      </w:pPr>
      <w:r>
        <w:lastRenderedPageBreak/>
        <w:t>Článek XI.</w:t>
      </w:r>
      <w:r w:rsidRPr="00DE45A7">
        <w:br/>
        <w:t>S</w:t>
      </w:r>
      <w:r>
        <w:t>leva z plnění, s</w:t>
      </w:r>
      <w:r w:rsidRPr="00DE45A7">
        <w:t>mluvní pokuty, úrok z prodlení</w:t>
      </w:r>
    </w:p>
    <w:p w:rsidR="006E27AC" w:rsidRPr="00273867" w:rsidRDefault="006E27AC" w:rsidP="006E27AC">
      <w:pPr>
        <w:pStyle w:val="Odstavecseseznamem"/>
        <w:numPr>
          <w:ilvl w:val="0"/>
          <w:numId w:val="21"/>
        </w:numPr>
        <w:spacing w:after="120"/>
        <w:ind w:left="425" w:hanging="425"/>
        <w:contextualSpacing w:val="0"/>
        <w:rPr>
          <w:rFonts w:ascii="Arial" w:hAnsi="Arial" w:cs="Arial"/>
          <w:sz w:val="22"/>
          <w:szCs w:val="22"/>
        </w:rPr>
      </w:pPr>
      <w:r>
        <w:rPr>
          <w:rFonts w:ascii="Arial" w:eastAsia="Calibri" w:hAnsi="Arial" w:cs="Arial"/>
          <w:sz w:val="22"/>
          <w:szCs w:val="22"/>
          <w:lang w:eastAsia="en-US"/>
        </w:rPr>
        <w:t xml:space="preserve">Zhotovitel se zavazuje poskytnout objednateli slevu z ceny plnění </w:t>
      </w:r>
      <w:r w:rsidRPr="00273867">
        <w:rPr>
          <w:rFonts w:ascii="Arial" w:hAnsi="Arial" w:cs="Arial"/>
          <w:sz w:val="22"/>
          <w:szCs w:val="22"/>
        </w:rPr>
        <w:t>v případě nezpracování nebo neodevzdání kompletního díla dle čl. II odst. 2 písm. b)</w:t>
      </w:r>
      <w:r>
        <w:rPr>
          <w:rFonts w:ascii="Arial" w:hAnsi="Arial" w:cs="Arial"/>
          <w:sz w:val="22"/>
          <w:szCs w:val="22"/>
        </w:rPr>
        <w:t xml:space="preserve"> a</w:t>
      </w:r>
      <w:r w:rsidRPr="00273867">
        <w:rPr>
          <w:rFonts w:ascii="Arial" w:hAnsi="Arial" w:cs="Arial"/>
          <w:sz w:val="22"/>
          <w:szCs w:val="22"/>
        </w:rPr>
        <w:t>ž f</w:t>
      </w:r>
      <w:r w:rsidR="00764D92">
        <w:rPr>
          <w:rFonts w:ascii="Arial" w:hAnsi="Arial" w:cs="Arial"/>
          <w:sz w:val="22"/>
          <w:szCs w:val="22"/>
        </w:rPr>
        <w:t>) této smlouvy ve lhůtě dle čl. </w:t>
      </w:r>
      <w:r w:rsidRPr="00273867">
        <w:rPr>
          <w:rFonts w:ascii="Arial" w:hAnsi="Arial" w:cs="Arial"/>
          <w:sz w:val="22"/>
          <w:szCs w:val="22"/>
        </w:rPr>
        <w:t xml:space="preserve">III. odst. 2 této smlouvy ve výši 0,5 % z celkové ceny díla včetně DPH dle </w:t>
      </w:r>
      <w:r>
        <w:rPr>
          <w:rFonts w:ascii="Arial" w:hAnsi="Arial" w:cs="Arial"/>
          <w:sz w:val="22"/>
          <w:szCs w:val="22"/>
        </w:rPr>
        <w:t xml:space="preserve">čl. V odst. 1 </w:t>
      </w:r>
      <w:r w:rsidRPr="00273867">
        <w:rPr>
          <w:rFonts w:ascii="Arial" w:hAnsi="Arial" w:cs="Arial"/>
          <w:sz w:val="22"/>
          <w:szCs w:val="22"/>
        </w:rPr>
        <w:t>této smlouvy</w:t>
      </w:r>
      <w:r>
        <w:rPr>
          <w:rFonts w:ascii="Arial" w:hAnsi="Arial" w:cs="Arial"/>
          <w:sz w:val="22"/>
          <w:szCs w:val="22"/>
        </w:rPr>
        <w:t xml:space="preserve"> – </w:t>
      </w:r>
      <w:r w:rsidRPr="00273867">
        <w:rPr>
          <w:rFonts w:ascii="Arial" w:hAnsi="Arial" w:cs="Arial"/>
          <w:sz w:val="22"/>
          <w:szCs w:val="22"/>
        </w:rPr>
        <w:t>kalkulace nabídkové ceny, za každý byť i započatý den prodlení;</w:t>
      </w:r>
    </w:p>
    <w:p w:rsidR="006E27AC" w:rsidRPr="00FC0EC2" w:rsidRDefault="006E27AC" w:rsidP="006E27AC">
      <w:pPr>
        <w:pStyle w:val="Odstavecseseznamem"/>
        <w:numPr>
          <w:ilvl w:val="0"/>
          <w:numId w:val="21"/>
        </w:numPr>
        <w:spacing w:after="120"/>
        <w:ind w:left="641" w:hanging="641"/>
        <w:contextualSpacing w:val="0"/>
        <w:rPr>
          <w:rFonts w:ascii="Arial" w:hAnsi="Arial" w:cs="Arial"/>
          <w:sz w:val="22"/>
          <w:szCs w:val="22"/>
        </w:rPr>
      </w:pPr>
      <w:r>
        <w:rPr>
          <w:rFonts w:ascii="Arial" w:hAnsi="Arial" w:cs="Arial"/>
          <w:sz w:val="22"/>
          <w:szCs w:val="22"/>
        </w:rPr>
        <w:t xml:space="preserve">Zhotovitel se zavazuje zaplatit objednateli smluvní pokutu: </w:t>
      </w:r>
    </w:p>
    <w:p w:rsidR="006E27AC" w:rsidRPr="00925FC3" w:rsidRDefault="006E27AC" w:rsidP="006E27AC">
      <w:pPr>
        <w:pStyle w:val="Odstavecseseznamem"/>
        <w:numPr>
          <w:ilvl w:val="0"/>
          <w:numId w:val="23"/>
        </w:numPr>
        <w:spacing w:after="120"/>
        <w:ind w:left="714" w:hanging="357"/>
        <w:contextualSpacing w:val="0"/>
        <w:rPr>
          <w:rFonts w:ascii="Arial" w:hAnsi="Arial" w:cs="Arial"/>
          <w:sz w:val="22"/>
          <w:szCs w:val="22"/>
        </w:rPr>
      </w:pPr>
      <w:r w:rsidRPr="00925FC3">
        <w:rPr>
          <w:rFonts w:ascii="Arial" w:hAnsi="Arial" w:cs="Arial"/>
          <w:sz w:val="22"/>
          <w:szCs w:val="22"/>
        </w:rPr>
        <w:t xml:space="preserve">v případě nepředložení pojistné smlouvy (certifikátu pojištění) objednateli dle čl. IV. odst. </w:t>
      </w:r>
      <w:r>
        <w:rPr>
          <w:rFonts w:ascii="Arial" w:hAnsi="Arial" w:cs="Arial"/>
          <w:sz w:val="22"/>
          <w:szCs w:val="22"/>
        </w:rPr>
        <w:t>12</w:t>
      </w:r>
      <w:r w:rsidRPr="00925FC3">
        <w:rPr>
          <w:rFonts w:ascii="Arial" w:hAnsi="Arial" w:cs="Arial"/>
          <w:sz w:val="22"/>
          <w:szCs w:val="22"/>
        </w:rPr>
        <w:t xml:space="preserve"> této smlouvy,</w:t>
      </w:r>
      <w:r>
        <w:rPr>
          <w:rFonts w:ascii="Arial" w:hAnsi="Arial" w:cs="Arial"/>
          <w:sz w:val="22"/>
          <w:szCs w:val="22"/>
        </w:rPr>
        <w:t xml:space="preserve"> a </w:t>
      </w:r>
      <w:r w:rsidRPr="00925FC3">
        <w:rPr>
          <w:rFonts w:ascii="Arial" w:hAnsi="Arial" w:cs="Arial"/>
          <w:sz w:val="22"/>
          <w:szCs w:val="22"/>
        </w:rPr>
        <w:t>to ani v dodatečné př</w:t>
      </w:r>
      <w:r>
        <w:rPr>
          <w:rFonts w:ascii="Arial" w:hAnsi="Arial" w:cs="Arial"/>
          <w:sz w:val="22"/>
          <w:szCs w:val="22"/>
        </w:rPr>
        <w:t xml:space="preserve">iměřené lhůtě </w:t>
      </w:r>
      <w:r w:rsidRPr="00925FC3">
        <w:rPr>
          <w:rFonts w:ascii="Arial" w:hAnsi="Arial" w:cs="Arial"/>
          <w:sz w:val="22"/>
          <w:szCs w:val="22"/>
        </w:rPr>
        <w:t>poskytnuté objednatelem, ve výši 2.500 Kč. Tato smluvní pokuta může být uložena i opakovaně;</w:t>
      </w:r>
    </w:p>
    <w:p w:rsidR="006E27AC" w:rsidRPr="00925FC3" w:rsidRDefault="006E27AC" w:rsidP="006E27AC">
      <w:pPr>
        <w:pStyle w:val="Odstavecseseznamem"/>
        <w:numPr>
          <w:ilvl w:val="0"/>
          <w:numId w:val="23"/>
        </w:numPr>
        <w:spacing w:after="120"/>
        <w:ind w:left="714" w:hanging="357"/>
        <w:contextualSpacing w:val="0"/>
        <w:rPr>
          <w:rFonts w:ascii="Arial" w:hAnsi="Arial" w:cs="Arial"/>
          <w:sz w:val="22"/>
          <w:szCs w:val="22"/>
        </w:rPr>
      </w:pPr>
      <w:r w:rsidRPr="00925FC3">
        <w:rPr>
          <w:rFonts w:ascii="Arial" w:hAnsi="Arial" w:cs="Arial"/>
          <w:sz w:val="22"/>
          <w:szCs w:val="22"/>
        </w:rPr>
        <w:t>v případě neposkytnutí součinnosti objednateli,</w:t>
      </w:r>
      <w:r>
        <w:rPr>
          <w:rFonts w:ascii="Arial" w:hAnsi="Arial" w:cs="Arial"/>
          <w:sz w:val="22"/>
          <w:szCs w:val="22"/>
        </w:rPr>
        <w:t xml:space="preserve"> </w:t>
      </w:r>
      <w:r w:rsidRPr="00925FC3">
        <w:rPr>
          <w:rFonts w:ascii="Arial" w:hAnsi="Arial" w:cs="Arial"/>
          <w:sz w:val="22"/>
          <w:szCs w:val="22"/>
        </w:rPr>
        <w:t xml:space="preserve">nebo dalším osobám, které určí objednatel, dle čl. IV odst. </w:t>
      </w:r>
      <w:r>
        <w:rPr>
          <w:rFonts w:ascii="Arial" w:hAnsi="Arial" w:cs="Arial"/>
          <w:sz w:val="22"/>
          <w:szCs w:val="22"/>
        </w:rPr>
        <w:t>9</w:t>
      </w:r>
      <w:r w:rsidRPr="00925FC3">
        <w:rPr>
          <w:rFonts w:ascii="Arial" w:hAnsi="Arial" w:cs="Arial"/>
          <w:sz w:val="22"/>
          <w:szCs w:val="22"/>
        </w:rPr>
        <w:t xml:space="preserve"> této smlouvy ve výši 3.000 Kč za každý takový případ;</w:t>
      </w:r>
    </w:p>
    <w:p w:rsidR="006E27AC" w:rsidRDefault="006E27AC" w:rsidP="006E27AC">
      <w:pPr>
        <w:pStyle w:val="Odstavecseseznamem"/>
        <w:numPr>
          <w:ilvl w:val="0"/>
          <w:numId w:val="23"/>
        </w:numPr>
        <w:spacing w:after="120"/>
        <w:ind w:left="714" w:hanging="357"/>
        <w:contextualSpacing w:val="0"/>
        <w:rPr>
          <w:rFonts w:ascii="Arial" w:hAnsi="Arial" w:cs="Arial"/>
          <w:sz w:val="22"/>
          <w:szCs w:val="22"/>
        </w:rPr>
      </w:pPr>
      <w:r w:rsidRPr="00925FC3">
        <w:rPr>
          <w:rFonts w:ascii="Arial" w:hAnsi="Arial" w:cs="Arial"/>
          <w:sz w:val="22"/>
          <w:szCs w:val="22"/>
        </w:rPr>
        <w:t xml:space="preserve">v případě porušení jakékoliv povinnosti uvedené v čl. IX </w:t>
      </w:r>
      <w:r>
        <w:rPr>
          <w:rFonts w:ascii="Arial" w:hAnsi="Arial" w:cs="Arial"/>
          <w:sz w:val="22"/>
          <w:szCs w:val="22"/>
        </w:rPr>
        <w:t xml:space="preserve">nebo X </w:t>
      </w:r>
      <w:r w:rsidRPr="00925FC3">
        <w:rPr>
          <w:rFonts w:ascii="Arial" w:hAnsi="Arial" w:cs="Arial"/>
          <w:sz w:val="22"/>
          <w:szCs w:val="22"/>
        </w:rPr>
        <w:t>této smlouvy ve výši 10.000 Kč za každý takový případ;</w:t>
      </w:r>
    </w:p>
    <w:p w:rsidR="006E27AC" w:rsidRDefault="006E27AC" w:rsidP="006E27AC">
      <w:pPr>
        <w:pStyle w:val="Odstavecseseznamem"/>
        <w:numPr>
          <w:ilvl w:val="0"/>
          <w:numId w:val="23"/>
        </w:numPr>
        <w:spacing w:after="120"/>
        <w:ind w:left="714" w:hanging="357"/>
        <w:contextualSpacing w:val="0"/>
        <w:rPr>
          <w:rFonts w:ascii="Arial" w:hAnsi="Arial" w:cs="Arial"/>
          <w:sz w:val="22"/>
          <w:szCs w:val="22"/>
        </w:rPr>
      </w:pPr>
      <w:r w:rsidRPr="00925FC3">
        <w:rPr>
          <w:rFonts w:ascii="Arial" w:hAnsi="Arial" w:cs="Arial"/>
          <w:sz w:val="22"/>
          <w:szCs w:val="22"/>
        </w:rPr>
        <w:t>v případě neodstranění vad ve lhůtě stanovené dle čl. VII. odst. 3</w:t>
      </w:r>
      <w:r>
        <w:rPr>
          <w:rFonts w:ascii="Arial" w:hAnsi="Arial" w:cs="Arial"/>
          <w:sz w:val="22"/>
          <w:szCs w:val="22"/>
        </w:rPr>
        <w:t>, nebo dle čl. IV odst. 6 této smlouvy</w:t>
      </w:r>
      <w:r w:rsidRPr="00925FC3">
        <w:rPr>
          <w:rFonts w:ascii="Arial" w:hAnsi="Arial" w:cs="Arial"/>
          <w:sz w:val="22"/>
          <w:szCs w:val="22"/>
        </w:rPr>
        <w:t xml:space="preserve"> ve výši 0,05</w:t>
      </w:r>
      <w:r>
        <w:rPr>
          <w:rFonts w:ascii="Arial" w:hAnsi="Arial" w:cs="Arial"/>
          <w:sz w:val="22"/>
          <w:szCs w:val="22"/>
        </w:rPr>
        <w:t> </w:t>
      </w:r>
      <w:r w:rsidRPr="00925FC3">
        <w:rPr>
          <w:rFonts w:ascii="Arial" w:hAnsi="Arial" w:cs="Arial"/>
          <w:sz w:val="22"/>
          <w:szCs w:val="22"/>
        </w:rPr>
        <w:t>% z celkové ceny díla včetně DPH za každý byť i započatý den prodlení</w:t>
      </w:r>
      <w:r>
        <w:rPr>
          <w:rFonts w:ascii="Arial" w:hAnsi="Arial" w:cs="Arial"/>
          <w:sz w:val="22"/>
          <w:szCs w:val="22"/>
        </w:rPr>
        <w:t xml:space="preserve"> a </w:t>
      </w:r>
      <w:r w:rsidRPr="00925FC3">
        <w:rPr>
          <w:rFonts w:ascii="Arial" w:hAnsi="Arial" w:cs="Arial"/>
          <w:sz w:val="22"/>
          <w:szCs w:val="22"/>
        </w:rPr>
        <w:t>za každý takový případ;</w:t>
      </w:r>
    </w:p>
    <w:p w:rsidR="006E27AC" w:rsidRPr="00CA71D5" w:rsidRDefault="006E27AC" w:rsidP="006E27AC">
      <w:pPr>
        <w:pStyle w:val="Odstavecseseznamem"/>
        <w:numPr>
          <w:ilvl w:val="0"/>
          <w:numId w:val="23"/>
        </w:numPr>
        <w:spacing w:after="120"/>
        <w:ind w:left="714" w:hanging="357"/>
        <w:contextualSpacing w:val="0"/>
        <w:rPr>
          <w:rFonts w:ascii="Arial" w:hAnsi="Arial" w:cs="Arial"/>
          <w:sz w:val="22"/>
          <w:szCs w:val="22"/>
        </w:rPr>
      </w:pPr>
      <w:r w:rsidRPr="00CA71D5">
        <w:rPr>
          <w:rFonts w:ascii="Arial" w:hAnsi="Arial" w:cs="Arial"/>
          <w:sz w:val="22"/>
          <w:szCs w:val="22"/>
        </w:rPr>
        <w:t>v případě porušení povinnosti zhotovitele souvisejících s dodržováním důstojných pracovních podmínek dle čl. XI</w:t>
      </w:r>
      <w:r>
        <w:rPr>
          <w:rFonts w:ascii="Arial" w:hAnsi="Arial" w:cs="Arial"/>
          <w:sz w:val="22"/>
          <w:szCs w:val="22"/>
        </w:rPr>
        <w:t xml:space="preserve">V této smlouvy </w:t>
      </w:r>
      <w:r w:rsidRPr="00CA71D5">
        <w:rPr>
          <w:rFonts w:ascii="Arial" w:hAnsi="Arial" w:cs="Arial"/>
          <w:sz w:val="22"/>
          <w:szCs w:val="22"/>
        </w:rPr>
        <w:t>ve výši 500 Kč za každý takový případ.</w:t>
      </w:r>
    </w:p>
    <w:p w:rsidR="006E27AC" w:rsidRPr="000420C7" w:rsidRDefault="006E27AC" w:rsidP="006E27AC">
      <w:pPr>
        <w:pStyle w:val="Odstavecseseznamem"/>
        <w:numPr>
          <w:ilvl w:val="0"/>
          <w:numId w:val="21"/>
        </w:numPr>
        <w:spacing w:after="12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je povinen zaplatit objednateli smluvní pokutu ve výši 2.000 Kč za každou vadu </w:t>
      </w:r>
      <w:r>
        <w:rPr>
          <w:rFonts w:ascii="Arial" w:eastAsia="Calibri" w:hAnsi="Arial" w:cs="Arial"/>
          <w:sz w:val="22"/>
          <w:szCs w:val="22"/>
          <w:lang w:eastAsia="en-US"/>
        </w:rPr>
        <w:t xml:space="preserve">díla </w:t>
      </w:r>
      <w:r w:rsidRPr="000420C7">
        <w:rPr>
          <w:rFonts w:ascii="Arial" w:eastAsia="Calibri" w:hAnsi="Arial" w:cs="Arial"/>
          <w:sz w:val="22"/>
          <w:szCs w:val="22"/>
          <w:lang w:eastAsia="en-US"/>
        </w:rPr>
        <w:t xml:space="preserve">(tj. např. rozpor mezi jednotlivými dokumenty, nedostatečné, nesprávné, neúplné zpracování) zjištěnou v průběhu </w:t>
      </w:r>
      <w:r>
        <w:rPr>
          <w:rFonts w:ascii="Arial" w:eastAsia="Calibri" w:hAnsi="Arial" w:cs="Arial"/>
          <w:sz w:val="22"/>
          <w:szCs w:val="22"/>
          <w:lang w:eastAsia="en-US"/>
        </w:rPr>
        <w:t xml:space="preserve">výběrového </w:t>
      </w:r>
      <w:r w:rsidRPr="000420C7">
        <w:rPr>
          <w:rFonts w:ascii="Arial" w:eastAsia="Calibri" w:hAnsi="Arial" w:cs="Arial"/>
          <w:sz w:val="22"/>
          <w:szCs w:val="22"/>
          <w:lang w:eastAsia="en-US"/>
        </w:rPr>
        <w:t xml:space="preserve">řízení, </w:t>
      </w:r>
      <w:r>
        <w:rPr>
          <w:rFonts w:ascii="Arial" w:eastAsia="Calibri" w:hAnsi="Arial" w:cs="Arial"/>
          <w:sz w:val="22"/>
          <w:szCs w:val="22"/>
          <w:lang w:eastAsia="en-US"/>
        </w:rPr>
        <w:t>j</w:t>
      </w:r>
      <w:r w:rsidRPr="000420C7">
        <w:rPr>
          <w:rFonts w:ascii="Arial" w:eastAsia="Calibri" w:hAnsi="Arial" w:cs="Arial"/>
          <w:sz w:val="22"/>
          <w:szCs w:val="22"/>
          <w:lang w:eastAsia="en-US"/>
        </w:rPr>
        <w:t>ejímž důsledkem bude prodloužení lhůty pro podá</w:t>
      </w:r>
      <w:r>
        <w:rPr>
          <w:rFonts w:ascii="Arial" w:eastAsia="Calibri" w:hAnsi="Arial" w:cs="Arial"/>
          <w:sz w:val="22"/>
          <w:szCs w:val="22"/>
          <w:lang w:eastAsia="en-US"/>
        </w:rPr>
        <w:t>ní nabídek či zrušení výběrového</w:t>
      </w:r>
      <w:r w:rsidRPr="000420C7">
        <w:rPr>
          <w:rFonts w:ascii="Arial" w:eastAsia="Calibri" w:hAnsi="Arial" w:cs="Arial"/>
          <w:sz w:val="22"/>
          <w:szCs w:val="22"/>
          <w:lang w:eastAsia="en-US"/>
        </w:rPr>
        <w:t xml:space="preserve"> </w:t>
      </w:r>
      <w:r>
        <w:rPr>
          <w:rFonts w:ascii="Arial" w:eastAsia="Calibri" w:hAnsi="Arial" w:cs="Arial"/>
          <w:sz w:val="22"/>
          <w:szCs w:val="22"/>
          <w:lang w:eastAsia="en-US"/>
        </w:rPr>
        <w:t xml:space="preserve">či zadávacího </w:t>
      </w:r>
      <w:r w:rsidRPr="000420C7">
        <w:rPr>
          <w:rFonts w:ascii="Arial" w:eastAsia="Calibri" w:hAnsi="Arial" w:cs="Arial"/>
          <w:sz w:val="22"/>
          <w:szCs w:val="22"/>
          <w:lang w:eastAsia="en-US"/>
        </w:rPr>
        <w:t>řízení.</w:t>
      </w:r>
    </w:p>
    <w:p w:rsidR="006E27AC" w:rsidRPr="00DE45A7" w:rsidRDefault="006E27AC" w:rsidP="006E27AC">
      <w:pPr>
        <w:pStyle w:val="Odstavecseseznamem"/>
        <w:numPr>
          <w:ilvl w:val="0"/>
          <w:numId w:val="21"/>
        </w:numPr>
        <w:spacing w:after="120"/>
        <w:ind w:left="425" w:hanging="426"/>
        <w:contextualSpacing w:val="0"/>
        <w:rPr>
          <w:rFonts w:ascii="Arial" w:eastAsia="Calibri" w:hAnsi="Arial" w:cs="Arial"/>
          <w:sz w:val="22"/>
          <w:szCs w:val="22"/>
          <w:lang w:eastAsia="en-US"/>
        </w:rPr>
      </w:pPr>
      <w:r w:rsidRPr="00DE45A7">
        <w:rPr>
          <w:rFonts w:ascii="Arial" w:eastAsia="Calibri" w:hAnsi="Arial" w:cs="Arial"/>
          <w:sz w:val="22"/>
          <w:szCs w:val="22"/>
          <w:lang w:eastAsia="en-US"/>
        </w:rPr>
        <w:t xml:space="preserve">Celková výše smluvních pokut </w:t>
      </w:r>
      <w:r>
        <w:rPr>
          <w:rFonts w:ascii="Arial" w:eastAsia="Calibri" w:hAnsi="Arial" w:cs="Arial"/>
          <w:sz w:val="22"/>
          <w:szCs w:val="22"/>
          <w:lang w:eastAsia="en-US"/>
        </w:rPr>
        <w:t>je</w:t>
      </w:r>
      <w:r w:rsidRPr="00DE45A7">
        <w:rPr>
          <w:rFonts w:ascii="Arial" w:eastAsia="Calibri" w:hAnsi="Arial" w:cs="Arial"/>
          <w:sz w:val="22"/>
          <w:szCs w:val="22"/>
          <w:lang w:eastAsia="en-US"/>
        </w:rPr>
        <w:t xml:space="preserve"> omezena </w:t>
      </w:r>
      <w:r>
        <w:rPr>
          <w:rFonts w:ascii="Arial" w:eastAsia="Calibri" w:hAnsi="Arial" w:cs="Arial"/>
          <w:sz w:val="22"/>
          <w:szCs w:val="22"/>
          <w:lang w:eastAsia="en-US"/>
        </w:rPr>
        <w:t>limitem 50% celkové nabídkové ceny díla včetně DPH uvedené zhotovitelem v nabídce, a </w:t>
      </w:r>
      <w:r w:rsidRPr="00DE45A7">
        <w:rPr>
          <w:rFonts w:ascii="Arial" w:eastAsia="Calibri" w:hAnsi="Arial" w:cs="Arial"/>
          <w:sz w:val="22"/>
          <w:szCs w:val="22"/>
          <w:lang w:eastAsia="en-US"/>
        </w:rPr>
        <w:t xml:space="preserve">smluvní pokuty mohou být kombinovány (tzn., </w:t>
      </w:r>
      <w:r>
        <w:rPr>
          <w:rFonts w:ascii="Arial" w:eastAsia="Calibri" w:hAnsi="Arial" w:cs="Arial"/>
          <w:sz w:val="22"/>
          <w:szCs w:val="22"/>
          <w:lang w:eastAsia="en-US"/>
        </w:rPr>
        <w:br/>
      </w:r>
      <w:r w:rsidRPr="00DE45A7">
        <w:rPr>
          <w:rFonts w:ascii="Arial" w:eastAsia="Calibri" w:hAnsi="Arial" w:cs="Arial"/>
          <w:sz w:val="22"/>
          <w:szCs w:val="22"/>
          <w:lang w:eastAsia="en-US"/>
        </w:rPr>
        <w:t>že uplatnění jedné smluvní pokuty nevylučuje souběžné uplatnění jakékoliv jiné smluvní pokuty).</w:t>
      </w:r>
    </w:p>
    <w:p w:rsidR="006E27AC" w:rsidRPr="0069500E" w:rsidRDefault="006E27AC" w:rsidP="006E27AC">
      <w:pPr>
        <w:pStyle w:val="Odstavecseseznamem"/>
        <w:numPr>
          <w:ilvl w:val="0"/>
          <w:numId w:val="21"/>
        </w:numPr>
        <w:spacing w:after="120"/>
        <w:ind w:left="425" w:hanging="425"/>
        <w:contextualSpacing w:val="0"/>
        <w:rPr>
          <w:rFonts w:ascii="Arial" w:eastAsia="Calibri" w:hAnsi="Arial" w:cs="Arial"/>
          <w:sz w:val="22"/>
          <w:szCs w:val="22"/>
          <w:lang w:eastAsia="en-US"/>
        </w:rPr>
      </w:pPr>
      <w:r>
        <w:rPr>
          <w:rFonts w:ascii="Arial" w:eastAsia="Calibri" w:hAnsi="Arial" w:cs="Arial"/>
          <w:sz w:val="22"/>
          <w:szCs w:val="22"/>
          <w:lang w:eastAsia="en-US"/>
        </w:rPr>
        <w:t xml:space="preserve">Smluvní pokutu uplatní objednatel zasláním oznámení o uložení smluvní pokuty zhotoviteli. </w:t>
      </w:r>
      <w:r w:rsidRPr="0069500E">
        <w:rPr>
          <w:rFonts w:ascii="Arial" w:eastAsia="Calibri" w:hAnsi="Arial" w:cs="Arial"/>
          <w:sz w:val="22"/>
          <w:szCs w:val="22"/>
          <w:lang w:eastAsia="en-US"/>
        </w:rPr>
        <w:t>Smluvní pokuta je splatná do 21 dnů ode dne doručení</w:t>
      </w:r>
      <w:r>
        <w:rPr>
          <w:rFonts w:ascii="Arial" w:eastAsia="Calibri" w:hAnsi="Arial" w:cs="Arial"/>
          <w:sz w:val="22"/>
          <w:szCs w:val="22"/>
          <w:lang w:eastAsia="en-US"/>
        </w:rPr>
        <w:t xml:space="preserve"> příslušného</w:t>
      </w:r>
      <w:r w:rsidRPr="0069500E">
        <w:rPr>
          <w:rFonts w:ascii="Arial" w:eastAsia="Calibri" w:hAnsi="Arial" w:cs="Arial"/>
          <w:sz w:val="22"/>
          <w:szCs w:val="22"/>
          <w:lang w:eastAsia="en-US"/>
        </w:rPr>
        <w:t xml:space="preserve"> oznámení zhotoviteli. </w:t>
      </w:r>
      <w:r>
        <w:rPr>
          <w:rFonts w:ascii="Arial" w:eastAsia="Calibri" w:hAnsi="Arial" w:cs="Arial"/>
          <w:sz w:val="22"/>
          <w:szCs w:val="22"/>
          <w:lang w:eastAsia="en-US"/>
        </w:rPr>
        <w:br/>
      </w:r>
      <w:r w:rsidRPr="0069500E">
        <w:rPr>
          <w:rFonts w:ascii="Arial" w:eastAsia="Calibri" w:hAnsi="Arial" w:cs="Arial"/>
          <w:sz w:val="22"/>
          <w:szCs w:val="22"/>
          <w:lang w:eastAsia="en-US"/>
        </w:rPr>
        <w:t xml:space="preserve">Pro případ pochybností o doručení oznámení o uložení smluvní pokuty se sjednává, </w:t>
      </w:r>
      <w:r>
        <w:rPr>
          <w:rFonts w:ascii="Arial" w:eastAsia="Calibri" w:hAnsi="Arial" w:cs="Arial"/>
          <w:sz w:val="22"/>
          <w:szCs w:val="22"/>
          <w:lang w:eastAsia="en-US"/>
        </w:rPr>
        <w:br/>
      </w:r>
      <w:r w:rsidRPr="0069500E">
        <w:rPr>
          <w:rFonts w:ascii="Arial" w:eastAsia="Calibri" w:hAnsi="Arial" w:cs="Arial"/>
          <w:sz w:val="22"/>
          <w:szCs w:val="22"/>
          <w:lang w:eastAsia="en-US"/>
        </w:rPr>
        <w:t>že se oznámení považuje za doručené druhé straně třetím dnem od podání zásilky k poštovní přepravě.</w:t>
      </w:r>
    </w:p>
    <w:p w:rsidR="006E27AC" w:rsidRPr="0069500E" w:rsidRDefault="006E27AC" w:rsidP="006E27AC">
      <w:pPr>
        <w:pStyle w:val="Odstavecseseznamem"/>
        <w:numPr>
          <w:ilvl w:val="0"/>
          <w:numId w:val="21"/>
        </w:numPr>
        <w:spacing w:after="12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V případě prodlení objednatele se zaplacením faktury zhotovitele je zhotovitel oprávněn účtovat mu úroky z prodlení v zákonné výši z dlužné částky za každý den prodlení.</w:t>
      </w:r>
    </w:p>
    <w:p w:rsidR="006E27AC" w:rsidRDefault="006E27AC" w:rsidP="006E27AC">
      <w:pPr>
        <w:pStyle w:val="Odstavecseseznamem"/>
        <w:numPr>
          <w:ilvl w:val="0"/>
          <w:numId w:val="21"/>
        </w:numPr>
        <w:spacing w:after="24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Zaplacením smluvní pokuty není </w:t>
      </w:r>
      <w:r>
        <w:rPr>
          <w:rFonts w:ascii="Arial" w:eastAsia="Calibri" w:hAnsi="Arial" w:cs="Arial"/>
          <w:sz w:val="22"/>
          <w:szCs w:val="22"/>
          <w:lang w:eastAsia="en-US"/>
        </w:rPr>
        <w:t xml:space="preserve">jakkoliv dotčen nárok objednatele na náhradu škody </w:t>
      </w:r>
      <w:r>
        <w:rPr>
          <w:rFonts w:ascii="Arial" w:eastAsia="Calibri" w:hAnsi="Arial" w:cs="Arial"/>
          <w:sz w:val="22"/>
          <w:szCs w:val="22"/>
          <w:lang w:eastAsia="en-US"/>
        </w:rPr>
        <w:br/>
        <w:t>a nemajetkové újmy</w:t>
      </w:r>
      <w:r w:rsidRPr="00925FC3">
        <w:rPr>
          <w:rFonts w:ascii="Arial" w:hAnsi="Arial" w:cs="Arial"/>
          <w:sz w:val="22"/>
          <w:szCs w:val="22"/>
        </w:rPr>
        <w:t>;</w:t>
      </w:r>
      <w:r>
        <w:rPr>
          <w:rFonts w:ascii="Arial" w:eastAsia="Calibri" w:hAnsi="Arial" w:cs="Arial"/>
          <w:sz w:val="22"/>
          <w:szCs w:val="22"/>
          <w:lang w:eastAsia="en-US"/>
        </w:rPr>
        <w:t xml:space="preserve">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rsidR="006E27AC" w:rsidRPr="00DE45A7" w:rsidRDefault="006E27AC" w:rsidP="006E27AC">
      <w:pPr>
        <w:pStyle w:val="Nadpis4"/>
        <w:numPr>
          <w:ilvl w:val="0"/>
          <w:numId w:val="0"/>
        </w:numPr>
      </w:pPr>
      <w:r>
        <w:t>Článek XII.</w:t>
      </w:r>
      <w:r w:rsidRPr="00DE45A7">
        <w:br/>
      </w:r>
      <w:r>
        <w:t>Ukončení</w:t>
      </w:r>
      <w:r w:rsidRPr="00DE45A7">
        <w:t xml:space="preserve"> smlouvy</w:t>
      </w:r>
    </w:p>
    <w:p w:rsidR="006E27AC" w:rsidRPr="00DE45A7" w:rsidRDefault="006E27AC" w:rsidP="006E27AC">
      <w:pPr>
        <w:numPr>
          <w:ilvl w:val="0"/>
          <w:numId w:val="13"/>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rsidR="006E27AC" w:rsidRPr="00DE45A7" w:rsidRDefault="006E27AC" w:rsidP="006E27AC">
      <w:pPr>
        <w:numPr>
          <w:ilvl w:val="0"/>
          <w:numId w:val="12"/>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odstoupením od smlouvy:</w:t>
      </w:r>
    </w:p>
    <w:p w:rsidR="006E27AC" w:rsidRPr="00DE45A7" w:rsidRDefault="006E27AC" w:rsidP="006E27AC">
      <w:pPr>
        <w:numPr>
          <w:ilvl w:val="0"/>
          <w:numId w:val="11"/>
        </w:numPr>
        <w:spacing w:after="120"/>
        <w:ind w:left="1135" w:right="-23" w:hanging="284"/>
        <w:contextualSpacing/>
        <w:rPr>
          <w:rFonts w:ascii="Arial" w:hAnsi="Arial" w:cs="Arial"/>
          <w:sz w:val="22"/>
          <w:szCs w:val="22"/>
        </w:rPr>
      </w:pPr>
      <w:r w:rsidRPr="00DE45A7">
        <w:rPr>
          <w:rFonts w:ascii="Arial" w:hAnsi="Arial" w:cs="Arial"/>
          <w:sz w:val="22"/>
          <w:szCs w:val="22"/>
        </w:rPr>
        <w:t>stanoví-li tak z</w:t>
      </w:r>
      <w:r>
        <w:rPr>
          <w:rFonts w:ascii="Arial" w:hAnsi="Arial" w:cs="Arial"/>
          <w:sz w:val="22"/>
          <w:szCs w:val="22"/>
        </w:rPr>
        <w:t xml:space="preserve">ákon, zejména občanský zákoník </w:t>
      </w:r>
      <w:r w:rsidRPr="00DE45A7">
        <w:rPr>
          <w:rFonts w:ascii="Arial" w:hAnsi="Arial" w:cs="Arial"/>
          <w:sz w:val="22"/>
          <w:szCs w:val="22"/>
        </w:rPr>
        <w:t>nebo</w:t>
      </w:r>
      <w:r>
        <w:rPr>
          <w:rFonts w:ascii="Arial" w:hAnsi="Arial" w:cs="Arial"/>
          <w:sz w:val="22"/>
          <w:szCs w:val="22"/>
        </w:rPr>
        <w:t xml:space="preserve"> ZZVZ</w:t>
      </w:r>
      <w:r w:rsidRPr="00DE45A7">
        <w:rPr>
          <w:rFonts w:ascii="Arial" w:hAnsi="Arial" w:cs="Arial"/>
          <w:sz w:val="22"/>
          <w:szCs w:val="22"/>
        </w:rPr>
        <w:t>,</w:t>
      </w:r>
    </w:p>
    <w:p w:rsidR="006E27AC" w:rsidRPr="00DE45A7" w:rsidRDefault="006E27AC" w:rsidP="006E27AC">
      <w:pPr>
        <w:numPr>
          <w:ilvl w:val="0"/>
          <w:numId w:val="11"/>
        </w:numPr>
        <w:spacing w:after="120"/>
        <w:ind w:left="1135" w:right="-23" w:hanging="284"/>
        <w:rPr>
          <w:rFonts w:ascii="Arial" w:hAnsi="Arial" w:cs="Arial"/>
          <w:sz w:val="22"/>
          <w:szCs w:val="22"/>
        </w:rPr>
      </w:pPr>
      <w:r w:rsidRPr="00DE45A7">
        <w:rPr>
          <w:rFonts w:ascii="Arial" w:hAnsi="Arial" w:cs="Arial"/>
          <w:sz w:val="22"/>
          <w:szCs w:val="22"/>
        </w:rPr>
        <w:t>v případech, které si smluvní strany ujednaly dále v tomto článku smlouvy;</w:t>
      </w:r>
    </w:p>
    <w:p w:rsidR="006E27AC" w:rsidRPr="00DE45A7" w:rsidRDefault="006E27AC" w:rsidP="006E27AC">
      <w:pPr>
        <w:numPr>
          <w:ilvl w:val="0"/>
          <w:numId w:val="12"/>
        </w:numPr>
        <w:tabs>
          <w:tab w:val="clear" w:pos="851"/>
          <w:tab w:val="num" w:pos="709"/>
        </w:tabs>
        <w:spacing w:after="120"/>
        <w:ind w:left="709" w:hanging="283"/>
        <w:rPr>
          <w:rFonts w:ascii="Arial" w:hAnsi="Arial" w:cs="Arial"/>
          <w:sz w:val="22"/>
          <w:szCs w:val="22"/>
        </w:rPr>
      </w:pPr>
      <w:r w:rsidRPr="00DE45A7">
        <w:rPr>
          <w:rFonts w:ascii="Arial" w:hAnsi="Arial" w:cs="Arial"/>
          <w:sz w:val="22"/>
          <w:szCs w:val="22"/>
        </w:rPr>
        <w:t>dohodou smluvních stran.</w:t>
      </w:r>
    </w:p>
    <w:p w:rsidR="006E27AC" w:rsidRPr="00DE45A7" w:rsidRDefault="006E27AC" w:rsidP="006E27AC">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rsidR="006E27AC" w:rsidRPr="00DE45A7" w:rsidRDefault="006E27AC" w:rsidP="006E27AC">
      <w:pPr>
        <w:numPr>
          <w:ilvl w:val="0"/>
          <w:numId w:val="13"/>
        </w:numPr>
        <w:spacing w:after="120"/>
        <w:ind w:left="426" w:hanging="425"/>
        <w:rPr>
          <w:rFonts w:ascii="Arial" w:hAnsi="Arial" w:cs="Arial"/>
          <w:sz w:val="22"/>
          <w:szCs w:val="22"/>
        </w:rPr>
      </w:pPr>
      <w:r w:rsidRPr="00DE45A7">
        <w:rPr>
          <w:rFonts w:ascii="Arial" w:hAnsi="Arial" w:cs="Arial"/>
          <w:sz w:val="22"/>
          <w:szCs w:val="22"/>
        </w:rPr>
        <w:t>Objednatel je oprávněn odstoupit od smlouvy v případě:</w:t>
      </w:r>
    </w:p>
    <w:p w:rsidR="006E27AC" w:rsidRDefault="006E27AC" w:rsidP="006E27AC">
      <w:pPr>
        <w:numPr>
          <w:ilvl w:val="0"/>
          <w:numId w:val="14"/>
        </w:numPr>
        <w:tabs>
          <w:tab w:val="clear" w:pos="851"/>
          <w:tab w:val="num" w:pos="709"/>
        </w:tabs>
        <w:spacing w:after="120"/>
        <w:ind w:left="709" w:hanging="284"/>
        <w:rPr>
          <w:rFonts w:ascii="Arial" w:hAnsi="Arial" w:cs="Arial"/>
          <w:sz w:val="22"/>
          <w:szCs w:val="22"/>
        </w:rPr>
      </w:pPr>
      <w:r>
        <w:rPr>
          <w:rFonts w:ascii="Arial" w:hAnsi="Arial" w:cs="Arial"/>
          <w:sz w:val="22"/>
          <w:szCs w:val="22"/>
        </w:rPr>
        <w:lastRenderedPageBreak/>
        <w:t>prodlení zhotovitele s provedením díla v termínu dle čl. III odst. 2 této smlouvy delšího než 5 dnů;</w:t>
      </w:r>
    </w:p>
    <w:p w:rsidR="006E27AC" w:rsidRPr="00DE45A7" w:rsidRDefault="006E27AC" w:rsidP="006E27AC">
      <w:pPr>
        <w:numPr>
          <w:ilvl w:val="0"/>
          <w:numId w:val="14"/>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 xml:space="preserve">pokud řádně uplatní u zhotovitele své požadavky nebo připomínky v průběhu plnění díla </w:t>
      </w:r>
      <w:r>
        <w:rPr>
          <w:rFonts w:ascii="Arial" w:hAnsi="Arial" w:cs="Arial"/>
          <w:sz w:val="22"/>
          <w:szCs w:val="22"/>
        </w:rPr>
        <w:br/>
      </w:r>
      <w:r w:rsidRPr="00DE45A7">
        <w:rPr>
          <w:rFonts w:ascii="Arial" w:hAnsi="Arial" w:cs="Arial"/>
          <w:sz w:val="22"/>
          <w:szCs w:val="22"/>
        </w:rPr>
        <w:t>a zhotovitel je bez vážného důvodu neakceptuje nebo podle nich nepostupuje;</w:t>
      </w:r>
    </w:p>
    <w:p w:rsidR="006E27AC" w:rsidRPr="00F9374B" w:rsidRDefault="006E27AC" w:rsidP="006E27AC">
      <w:pPr>
        <w:numPr>
          <w:ilvl w:val="0"/>
          <w:numId w:val="14"/>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opakovaného neposkytnutí součinnosti </w:t>
      </w:r>
      <w:r w:rsidRPr="00CC0C91">
        <w:rPr>
          <w:rFonts w:ascii="Arial" w:hAnsi="Arial" w:cs="Arial"/>
          <w:sz w:val="22"/>
          <w:szCs w:val="22"/>
        </w:rPr>
        <w:t xml:space="preserve">objednateli, nebo dalším osobám, které určí objednatel, dle čl. </w:t>
      </w:r>
      <w:r>
        <w:rPr>
          <w:rFonts w:ascii="Arial" w:hAnsi="Arial" w:cs="Arial"/>
          <w:sz w:val="22"/>
          <w:szCs w:val="22"/>
        </w:rPr>
        <w:t xml:space="preserve">IV </w:t>
      </w:r>
      <w:r w:rsidRPr="00CC0C91">
        <w:rPr>
          <w:rFonts w:ascii="Arial" w:hAnsi="Arial" w:cs="Arial"/>
          <w:sz w:val="22"/>
          <w:szCs w:val="22"/>
        </w:rPr>
        <w:t xml:space="preserve">odst. </w:t>
      </w:r>
      <w:r>
        <w:rPr>
          <w:rFonts w:ascii="Arial" w:hAnsi="Arial" w:cs="Arial"/>
          <w:sz w:val="22"/>
          <w:szCs w:val="22"/>
        </w:rPr>
        <w:t>9, této</w:t>
      </w:r>
      <w:r w:rsidRPr="00CC0C91">
        <w:rPr>
          <w:rFonts w:ascii="Arial" w:hAnsi="Arial" w:cs="Arial"/>
          <w:sz w:val="22"/>
          <w:szCs w:val="22"/>
        </w:rPr>
        <w:t xml:space="preserve"> smlouvy</w:t>
      </w:r>
      <w:r w:rsidRPr="00F9374B">
        <w:rPr>
          <w:rFonts w:ascii="Arial" w:hAnsi="Arial" w:cs="Arial"/>
          <w:sz w:val="22"/>
          <w:szCs w:val="22"/>
        </w:rPr>
        <w:t>;</w:t>
      </w:r>
    </w:p>
    <w:p w:rsidR="006E27AC" w:rsidRPr="00F9374B" w:rsidRDefault="006E27AC" w:rsidP="006E27AC">
      <w:pPr>
        <w:numPr>
          <w:ilvl w:val="0"/>
          <w:numId w:val="14"/>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nepředložení pojistné smlouvy (certifikátu pojištění) objednateli dle čl. </w:t>
      </w:r>
      <w:r>
        <w:rPr>
          <w:rFonts w:ascii="Arial" w:hAnsi="Arial" w:cs="Arial"/>
          <w:sz w:val="22"/>
          <w:szCs w:val="22"/>
        </w:rPr>
        <w:t>I</w:t>
      </w:r>
      <w:r w:rsidRPr="00F9374B">
        <w:rPr>
          <w:rFonts w:ascii="Arial" w:hAnsi="Arial" w:cs="Arial"/>
          <w:sz w:val="22"/>
          <w:szCs w:val="22"/>
        </w:rPr>
        <w:t xml:space="preserve">V. odst. </w:t>
      </w:r>
      <w:r>
        <w:rPr>
          <w:rFonts w:ascii="Arial" w:hAnsi="Arial" w:cs="Arial"/>
          <w:sz w:val="22"/>
          <w:szCs w:val="22"/>
        </w:rPr>
        <w:t>12 této</w:t>
      </w:r>
      <w:r w:rsidRPr="00F9374B">
        <w:rPr>
          <w:rFonts w:ascii="Arial" w:hAnsi="Arial" w:cs="Arial"/>
          <w:sz w:val="22"/>
          <w:szCs w:val="22"/>
        </w:rPr>
        <w:t xml:space="preserve"> smlouvy po poskytnutí dostatečně přiměřené lhůty objednatelem.</w:t>
      </w:r>
    </w:p>
    <w:p w:rsidR="006E27AC" w:rsidRPr="00DE45A7" w:rsidRDefault="006E27AC" w:rsidP="006E27AC">
      <w:pPr>
        <w:numPr>
          <w:ilvl w:val="0"/>
          <w:numId w:val="13"/>
        </w:numPr>
        <w:spacing w:after="120"/>
        <w:ind w:left="426" w:hanging="425"/>
        <w:rPr>
          <w:rFonts w:ascii="Arial" w:hAnsi="Arial" w:cs="Arial"/>
          <w:sz w:val="22"/>
          <w:szCs w:val="22"/>
        </w:rPr>
      </w:pPr>
      <w:r w:rsidRPr="00DE45A7">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rsidR="006E27AC" w:rsidRPr="008B51CD" w:rsidRDefault="006E27AC" w:rsidP="006E27AC">
      <w:pPr>
        <w:numPr>
          <w:ilvl w:val="0"/>
          <w:numId w:val="13"/>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rsidR="006E27AC" w:rsidRDefault="006E27AC" w:rsidP="006E27AC">
      <w:pPr>
        <w:numPr>
          <w:ilvl w:val="0"/>
          <w:numId w:val="13"/>
        </w:numPr>
        <w:spacing w:after="120"/>
        <w:ind w:left="425" w:hanging="425"/>
        <w:rPr>
          <w:rFonts w:ascii="Arial" w:hAnsi="Arial" w:cs="Arial"/>
          <w:sz w:val="22"/>
          <w:szCs w:val="22"/>
        </w:rPr>
      </w:pPr>
      <w:r w:rsidRPr="00DE45A7">
        <w:rPr>
          <w:rFonts w:ascii="Arial" w:hAnsi="Arial" w:cs="Arial"/>
          <w:sz w:val="22"/>
          <w:szCs w:val="22"/>
        </w:rPr>
        <w:t>Odstoupením od smlouvy není dotčen případný nárok na náhradu škody</w:t>
      </w:r>
      <w:r>
        <w:rPr>
          <w:rFonts w:ascii="Arial" w:hAnsi="Arial" w:cs="Arial"/>
          <w:sz w:val="22"/>
          <w:szCs w:val="22"/>
        </w:rPr>
        <w:t xml:space="preserve"> a </w:t>
      </w:r>
      <w:r w:rsidRPr="00DE45A7">
        <w:rPr>
          <w:rFonts w:ascii="Arial" w:hAnsi="Arial" w:cs="Arial"/>
          <w:sz w:val="22"/>
          <w:szCs w:val="22"/>
        </w:rPr>
        <w:t>zaplacení smluvních pokut.</w:t>
      </w:r>
    </w:p>
    <w:p w:rsidR="006E27AC" w:rsidRPr="006F5362" w:rsidRDefault="006E27AC" w:rsidP="006E27AC">
      <w:pPr>
        <w:pStyle w:val="Nadpis4"/>
        <w:numPr>
          <w:ilvl w:val="0"/>
          <w:numId w:val="0"/>
        </w:numPr>
        <w:spacing w:before="240" w:after="0"/>
      </w:pPr>
      <w:r>
        <w:t>Článek XIII.</w:t>
      </w:r>
    </w:p>
    <w:p w:rsidR="006E27AC" w:rsidRPr="006F5362" w:rsidRDefault="006E27AC" w:rsidP="006E27AC">
      <w:pPr>
        <w:jc w:val="center"/>
        <w:rPr>
          <w:rFonts w:ascii="Arial" w:hAnsi="Arial" w:cs="Arial"/>
          <w:b/>
          <w:sz w:val="22"/>
          <w:szCs w:val="22"/>
        </w:rPr>
      </w:pPr>
      <w:r w:rsidRPr="006F5362">
        <w:rPr>
          <w:rFonts w:ascii="Arial" w:hAnsi="Arial" w:cs="Arial"/>
          <w:b/>
          <w:sz w:val="22"/>
          <w:szCs w:val="22"/>
        </w:rPr>
        <w:t xml:space="preserve">Vyšší moc </w:t>
      </w:r>
    </w:p>
    <w:p w:rsidR="006E27AC" w:rsidRPr="006F5362" w:rsidRDefault="006E27AC" w:rsidP="006E27AC">
      <w:pPr>
        <w:jc w:val="center"/>
      </w:pPr>
    </w:p>
    <w:p w:rsidR="006E27AC" w:rsidRPr="0070738B" w:rsidRDefault="006E27AC" w:rsidP="006E27AC">
      <w:pPr>
        <w:numPr>
          <w:ilvl w:val="0"/>
          <w:numId w:val="24"/>
        </w:numPr>
        <w:spacing w:after="120"/>
        <w:rPr>
          <w:rFonts w:ascii="Arial" w:hAnsi="Arial" w:cs="Arial"/>
          <w:sz w:val="22"/>
          <w:szCs w:val="22"/>
        </w:rPr>
      </w:pPr>
      <w:r w:rsidRPr="0070738B">
        <w:rPr>
          <w:rFonts w:ascii="Arial" w:hAnsi="Arial" w:cs="Arial"/>
          <w:sz w:val="22"/>
          <w:szCs w:val="22"/>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w:t>
      </w:r>
      <w:r>
        <w:rPr>
          <w:rFonts w:ascii="Arial" w:hAnsi="Arial" w:cs="Arial"/>
          <w:sz w:val="22"/>
          <w:szCs w:val="22"/>
        </w:rPr>
        <w:t xml:space="preserve"> a </w:t>
      </w:r>
      <w:r w:rsidRPr="0070738B">
        <w:rPr>
          <w:rFonts w:ascii="Arial" w:hAnsi="Arial" w:cs="Arial"/>
          <w:sz w:val="22"/>
          <w:szCs w:val="22"/>
        </w:rPr>
        <w:t>která podstatným způsobem ztěžuje nebo znemožňuje plnění povinností dle této smlouvy kteroukoliv ze smluvních stran.</w:t>
      </w:r>
      <w:r>
        <w:rPr>
          <w:rFonts w:ascii="Arial" w:hAnsi="Arial" w:cs="Arial"/>
          <w:sz w:val="22"/>
          <w:szCs w:val="22"/>
        </w:rPr>
        <w:t xml:space="preserve"> </w:t>
      </w:r>
    </w:p>
    <w:p w:rsidR="006E27AC" w:rsidRPr="0070738B" w:rsidRDefault="006E27AC" w:rsidP="006E27AC">
      <w:pPr>
        <w:numPr>
          <w:ilvl w:val="0"/>
          <w:numId w:val="24"/>
        </w:numPr>
        <w:spacing w:after="120"/>
        <w:ind w:left="425" w:hanging="425"/>
        <w:rPr>
          <w:rFonts w:ascii="Arial" w:hAnsi="Arial" w:cs="Arial"/>
          <w:sz w:val="22"/>
          <w:szCs w:val="22"/>
        </w:rPr>
      </w:pPr>
      <w:r w:rsidRPr="0070738B">
        <w:rPr>
          <w:rFonts w:ascii="Arial" w:hAnsi="Arial" w:cs="Arial"/>
          <w:sz w:val="22"/>
          <w:szCs w:val="22"/>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w:t>
      </w:r>
      <w:r>
        <w:rPr>
          <w:rFonts w:ascii="Arial" w:hAnsi="Arial" w:cs="Arial"/>
          <w:sz w:val="22"/>
          <w:szCs w:val="22"/>
        </w:rPr>
        <w:t xml:space="preserve"> a </w:t>
      </w:r>
      <w:r w:rsidRPr="0070738B">
        <w:rPr>
          <w:rFonts w:ascii="Arial" w:hAnsi="Arial" w:cs="Arial"/>
          <w:sz w:val="22"/>
          <w:szCs w:val="22"/>
        </w:rPr>
        <w:t>jiné živelné nebo přírodní katastrofy.</w:t>
      </w:r>
    </w:p>
    <w:p w:rsidR="006E27AC" w:rsidRPr="0070738B" w:rsidRDefault="006E27AC" w:rsidP="006E27AC">
      <w:pPr>
        <w:numPr>
          <w:ilvl w:val="0"/>
          <w:numId w:val="24"/>
        </w:numPr>
        <w:spacing w:after="120"/>
        <w:ind w:left="425" w:hanging="425"/>
        <w:rPr>
          <w:rFonts w:ascii="Arial" w:hAnsi="Arial" w:cs="Arial"/>
          <w:sz w:val="22"/>
          <w:szCs w:val="22"/>
        </w:rPr>
      </w:pPr>
      <w:r w:rsidRPr="0070738B">
        <w:rPr>
          <w:rFonts w:ascii="Arial" w:hAnsi="Arial" w:cs="Arial"/>
          <w:sz w:val="22"/>
          <w:szCs w:val="22"/>
        </w:rPr>
        <w:t>Výslovně se stanovuje, že vyšší mocí není stávka zaměstnanců pronajímatele nebo jeho poddodavatelů, nebo zaměstnanců nájemce ani hospodářské poměry smluvních stran.</w:t>
      </w:r>
      <w:r>
        <w:rPr>
          <w:rFonts w:ascii="Arial" w:hAnsi="Arial" w:cs="Arial"/>
          <w:sz w:val="22"/>
          <w:szCs w:val="22"/>
        </w:rPr>
        <w:t xml:space="preserve"> </w:t>
      </w:r>
    </w:p>
    <w:p w:rsidR="006E27AC" w:rsidRDefault="006E27AC" w:rsidP="006E27AC">
      <w:pPr>
        <w:numPr>
          <w:ilvl w:val="0"/>
          <w:numId w:val="24"/>
        </w:numPr>
        <w:spacing w:after="120"/>
        <w:ind w:left="425" w:hanging="425"/>
        <w:rPr>
          <w:rFonts w:ascii="Arial" w:hAnsi="Arial" w:cs="Arial"/>
          <w:sz w:val="22"/>
          <w:szCs w:val="22"/>
        </w:rPr>
      </w:pPr>
      <w:r w:rsidRPr="0070738B">
        <w:rPr>
          <w:rFonts w:ascii="Arial" w:hAnsi="Arial" w:cs="Arial"/>
          <w:sz w:val="22"/>
          <w:szCs w:val="22"/>
        </w:rPr>
        <w:t>V</w:t>
      </w:r>
      <w:r>
        <w:rPr>
          <w:rFonts w:ascii="Arial" w:hAnsi="Arial" w:cs="Arial"/>
          <w:sz w:val="22"/>
          <w:szCs w:val="22"/>
        </w:rPr>
        <w:t xml:space="preserve"> případě, že nastanou události nebo okolnosti</w:t>
      </w:r>
      <w:r w:rsidRPr="0070738B">
        <w:rPr>
          <w:rFonts w:ascii="Arial" w:hAnsi="Arial" w:cs="Arial"/>
          <w:sz w:val="22"/>
          <w:szCs w:val="22"/>
        </w:rPr>
        <w:t xml:space="preserve"> vyšší moc</w:t>
      </w:r>
      <w:r>
        <w:rPr>
          <w:rFonts w:ascii="Arial" w:hAnsi="Arial" w:cs="Arial"/>
          <w:sz w:val="22"/>
          <w:szCs w:val="22"/>
        </w:rPr>
        <w:t>i</w:t>
      </w:r>
      <w:r w:rsidRPr="0070738B">
        <w:rPr>
          <w:rFonts w:ascii="Arial" w:hAnsi="Arial" w:cs="Arial"/>
          <w:sz w:val="22"/>
          <w:szCs w:val="22"/>
        </w:rPr>
        <w:t>, neupla</w:t>
      </w:r>
      <w:r>
        <w:rPr>
          <w:rFonts w:ascii="Arial" w:hAnsi="Arial" w:cs="Arial"/>
          <w:sz w:val="22"/>
          <w:szCs w:val="22"/>
        </w:rPr>
        <w:t xml:space="preserve">tní se pouze sankce </w:t>
      </w:r>
      <w:r>
        <w:rPr>
          <w:rFonts w:ascii="Arial" w:hAnsi="Arial" w:cs="Arial"/>
          <w:sz w:val="22"/>
          <w:szCs w:val="22"/>
        </w:rPr>
        <w:br/>
        <w:t xml:space="preserve">(smluvní pokuta) dle čl. XI odst. 1 a odst. 2 písm. d) </w:t>
      </w:r>
      <w:r w:rsidRPr="0070738B">
        <w:rPr>
          <w:rFonts w:ascii="Arial" w:hAnsi="Arial" w:cs="Arial"/>
          <w:sz w:val="22"/>
          <w:szCs w:val="22"/>
        </w:rPr>
        <w:t>této smlouvy</w:t>
      </w:r>
      <w:r>
        <w:rPr>
          <w:rFonts w:ascii="Arial" w:hAnsi="Arial" w:cs="Arial"/>
          <w:sz w:val="22"/>
          <w:szCs w:val="22"/>
        </w:rPr>
        <w:t>. Uplatnění dalších sankcí dle čl. XI této smlouvy není existencí událostí nebo okolností vyšší moci jakkoliv dotčeno.</w:t>
      </w:r>
    </w:p>
    <w:p w:rsidR="006E27AC" w:rsidRPr="00FF5648" w:rsidRDefault="006E27AC" w:rsidP="006E27AC">
      <w:pPr>
        <w:numPr>
          <w:ilvl w:val="0"/>
          <w:numId w:val="24"/>
        </w:numPr>
        <w:spacing w:after="120"/>
        <w:ind w:left="425" w:hanging="425"/>
        <w:rPr>
          <w:rFonts w:ascii="Arial" w:hAnsi="Arial" w:cs="Arial"/>
          <w:sz w:val="22"/>
          <w:szCs w:val="22"/>
        </w:rPr>
      </w:pPr>
      <w:r w:rsidRPr="00FF5648">
        <w:rPr>
          <w:rFonts w:ascii="Arial" w:hAnsi="Arial" w:cs="Arial"/>
          <w:sz w:val="22"/>
          <w:szCs w:val="22"/>
        </w:rPr>
        <w:t xml:space="preserve">V případě, že některá smluvní strana nebude schopna plnit své závazky ze smlouvy </w:t>
      </w:r>
      <w:r w:rsidRPr="00FF5648">
        <w:rPr>
          <w:rFonts w:ascii="Arial" w:hAnsi="Arial" w:cs="Arial"/>
          <w:sz w:val="22"/>
          <w:szCs w:val="22"/>
        </w:rPr>
        <w:br/>
        <w:t>v důsledku vyšší moci, bude povinna neprodleně</w:t>
      </w:r>
      <w:r>
        <w:rPr>
          <w:rFonts w:ascii="Arial" w:hAnsi="Arial" w:cs="Arial"/>
          <w:sz w:val="22"/>
          <w:szCs w:val="22"/>
        </w:rPr>
        <w:t xml:space="preserve"> a </w:t>
      </w:r>
      <w:r w:rsidRPr="00FF5648">
        <w:rPr>
          <w:rFonts w:ascii="Arial" w:hAnsi="Arial" w:cs="Arial"/>
          <w:sz w:val="22"/>
          <w:szCs w:val="22"/>
        </w:rPr>
        <w:t>písemně o této skutečnosti vyrozumět druhou smluvní stranu. Obdobně poté, co účinky vyšší moci pominou, bude smluvní strana, jež byla vyšší mocí dotčena, povinna neprodleně</w:t>
      </w:r>
      <w:r>
        <w:rPr>
          <w:rFonts w:ascii="Arial" w:hAnsi="Arial" w:cs="Arial"/>
          <w:sz w:val="22"/>
          <w:szCs w:val="22"/>
        </w:rPr>
        <w:t xml:space="preserve"> a </w:t>
      </w:r>
      <w:r w:rsidRPr="00FF5648">
        <w:rPr>
          <w:rFonts w:ascii="Arial" w:hAnsi="Arial" w:cs="Arial"/>
          <w:sz w:val="22"/>
          <w:szCs w:val="22"/>
        </w:rPr>
        <w:t>písemně vyrozumět druhou smluvní stranu o této skutečnosti.</w:t>
      </w:r>
    </w:p>
    <w:p w:rsidR="006E27AC" w:rsidRDefault="006E27AC" w:rsidP="006E27AC">
      <w:pPr>
        <w:pStyle w:val="Nadpis4"/>
        <w:numPr>
          <w:ilvl w:val="0"/>
          <w:numId w:val="0"/>
        </w:numPr>
      </w:pPr>
      <w:r>
        <w:t>Článek XIV.</w:t>
      </w:r>
      <w:r w:rsidRPr="00DE45A7">
        <w:br/>
      </w:r>
      <w:r>
        <w:t>Povinnosti zhotovitele související s dodržováním důstojných pracovních podmínek</w:t>
      </w:r>
    </w:p>
    <w:p w:rsidR="006E27AC" w:rsidRPr="006F6A21" w:rsidRDefault="006E27AC" w:rsidP="006E27AC">
      <w:pPr>
        <w:tabs>
          <w:tab w:val="left" w:pos="426"/>
        </w:tabs>
        <w:autoSpaceDE w:val="0"/>
        <w:autoSpaceDN w:val="0"/>
        <w:spacing w:after="60"/>
        <w:rPr>
          <w:rFonts w:ascii="Arial" w:hAnsi="Arial" w:cs="Arial"/>
          <w:sz w:val="22"/>
          <w:szCs w:val="22"/>
        </w:rPr>
      </w:pPr>
      <w:r>
        <w:rPr>
          <w:rFonts w:ascii="Arial" w:hAnsi="Arial" w:cs="Arial"/>
          <w:sz w:val="22"/>
          <w:szCs w:val="22"/>
        </w:rPr>
        <w:t xml:space="preserve">Zhotovitel se zavazuje, že </w:t>
      </w:r>
      <w:r w:rsidRPr="006F6A21">
        <w:rPr>
          <w:rFonts w:ascii="Arial" w:hAnsi="Arial" w:cs="Arial"/>
          <w:sz w:val="22"/>
          <w:szCs w:val="22"/>
        </w:rPr>
        <w:t xml:space="preserve">po celou dobu plnění </w:t>
      </w:r>
      <w:r>
        <w:rPr>
          <w:rFonts w:ascii="Arial" w:hAnsi="Arial" w:cs="Arial"/>
          <w:sz w:val="22"/>
          <w:szCs w:val="22"/>
        </w:rPr>
        <w:t xml:space="preserve">smlouvy o dílo na základě </w:t>
      </w:r>
      <w:r w:rsidRPr="006F6A21">
        <w:rPr>
          <w:rFonts w:ascii="Arial" w:hAnsi="Arial" w:cs="Arial"/>
          <w:sz w:val="22"/>
          <w:szCs w:val="22"/>
        </w:rPr>
        <w:t>veřejné zakázky</w:t>
      </w:r>
      <w:r>
        <w:rPr>
          <w:rFonts w:ascii="Arial" w:hAnsi="Arial" w:cs="Arial"/>
          <w:sz w:val="22"/>
          <w:szCs w:val="22"/>
        </w:rPr>
        <w:t xml:space="preserve"> s názvem</w:t>
      </w:r>
      <w:r w:rsidRPr="006F6A21">
        <w:rPr>
          <w:rFonts w:ascii="Arial" w:hAnsi="Arial" w:cs="Arial"/>
          <w:sz w:val="22"/>
          <w:szCs w:val="22"/>
        </w:rPr>
        <w:t xml:space="preserve"> „</w:t>
      </w:r>
      <w:r w:rsidRPr="003C2A69">
        <w:rPr>
          <w:rFonts w:ascii="Arial" w:hAnsi="Arial" w:cs="Arial"/>
          <w:b/>
          <w:bCs/>
          <w:sz w:val="22"/>
          <w:szCs w:val="22"/>
        </w:rPr>
        <w:t>Předimplementační analýza nového systému elektronické spisové služby (eSSL)</w:t>
      </w:r>
      <w:r>
        <w:rPr>
          <w:rFonts w:ascii="Arial" w:hAnsi="Arial" w:cs="Arial"/>
          <w:b/>
          <w:bCs/>
          <w:sz w:val="22"/>
          <w:szCs w:val="22"/>
        </w:rPr>
        <w:t xml:space="preserve"> a </w:t>
      </w:r>
      <w:r w:rsidRPr="003C2A69">
        <w:rPr>
          <w:rFonts w:ascii="Arial" w:hAnsi="Arial" w:cs="Arial"/>
          <w:b/>
          <w:bCs/>
          <w:sz w:val="22"/>
          <w:szCs w:val="22"/>
        </w:rPr>
        <w:t>komplexního řešení správy dokumentů včetně technické specifikace zadávací dokumentace</w:t>
      </w:r>
      <w:r>
        <w:rPr>
          <w:rFonts w:ascii="Arial" w:hAnsi="Arial" w:cs="Arial"/>
          <w:sz w:val="22"/>
          <w:szCs w:val="22"/>
        </w:rPr>
        <w:t>“ bude</w:t>
      </w:r>
      <w:r w:rsidRPr="006F6A21">
        <w:rPr>
          <w:rFonts w:ascii="Arial" w:hAnsi="Arial" w:cs="Arial"/>
          <w:sz w:val="22"/>
          <w:szCs w:val="22"/>
        </w:rPr>
        <w:t xml:space="preserve"> dbát o</w:t>
      </w:r>
      <w:r>
        <w:rPr>
          <w:rFonts w:ascii="Arial" w:hAnsi="Arial" w:cs="Arial"/>
          <w:sz w:val="22"/>
          <w:szCs w:val="22"/>
        </w:rPr>
        <w:t> </w:t>
      </w:r>
      <w:r w:rsidRPr="006F6A21">
        <w:rPr>
          <w:rFonts w:ascii="Arial" w:hAnsi="Arial" w:cs="Arial"/>
          <w:sz w:val="22"/>
          <w:szCs w:val="22"/>
        </w:rPr>
        <w:t xml:space="preserve">dodržování důstojných pracovních podmínek svých zaměstnanců, resp. </w:t>
      </w:r>
      <w:r w:rsidRPr="006F6A21">
        <w:rPr>
          <w:rFonts w:ascii="Arial" w:eastAsia="Arial-ItalicMT" w:hAnsi="Arial" w:cs="Arial"/>
          <w:iCs/>
          <w:sz w:val="22"/>
          <w:szCs w:val="22"/>
        </w:rPr>
        <w:t>všech osob, které se na plnění předmětu smlouvy</w:t>
      </w:r>
      <w:r>
        <w:rPr>
          <w:rFonts w:ascii="Arial" w:eastAsia="Arial-ItalicMT" w:hAnsi="Arial" w:cs="Arial"/>
          <w:iCs/>
          <w:sz w:val="22"/>
          <w:szCs w:val="22"/>
        </w:rPr>
        <w:t xml:space="preserve"> o dílo</w:t>
      </w:r>
      <w:r w:rsidRPr="006F6A21">
        <w:rPr>
          <w:rFonts w:ascii="Arial" w:eastAsia="Arial-ItalicMT" w:hAnsi="Arial" w:cs="Arial"/>
          <w:iCs/>
          <w:sz w:val="22"/>
          <w:szCs w:val="22"/>
        </w:rPr>
        <w:t xml:space="preserve"> </w:t>
      </w:r>
      <w:r>
        <w:rPr>
          <w:rFonts w:ascii="Arial" w:eastAsia="Arial-ItalicMT" w:hAnsi="Arial" w:cs="Arial"/>
          <w:iCs/>
          <w:sz w:val="22"/>
          <w:szCs w:val="22"/>
        </w:rPr>
        <w:t>budou podílet a to zejména</w:t>
      </w:r>
      <w:r w:rsidRPr="006F6A21">
        <w:rPr>
          <w:rFonts w:ascii="Arial" w:hAnsi="Arial" w:cs="Arial"/>
          <w:sz w:val="22"/>
          <w:szCs w:val="22"/>
        </w:rPr>
        <w:t>, dodržováním pracovněprávních práv a</w:t>
      </w:r>
      <w:r>
        <w:rPr>
          <w:rFonts w:ascii="Arial" w:hAnsi="Arial" w:cs="Arial"/>
          <w:sz w:val="22"/>
          <w:szCs w:val="22"/>
        </w:rPr>
        <w:t> </w:t>
      </w:r>
      <w:r w:rsidRPr="006F6A21">
        <w:rPr>
          <w:rFonts w:ascii="Arial" w:hAnsi="Arial" w:cs="Arial"/>
          <w:sz w:val="22"/>
          <w:szCs w:val="22"/>
        </w:rPr>
        <w:t xml:space="preserve">povinností, mj. pravidel odměňování, </w:t>
      </w:r>
      <w:r w:rsidRPr="006F6A21">
        <w:rPr>
          <w:rFonts w:ascii="Arial" w:eastAsia="Arial-ItalicMT" w:hAnsi="Arial" w:cs="Arial"/>
          <w:iCs/>
          <w:sz w:val="22"/>
          <w:szCs w:val="22"/>
        </w:rPr>
        <w:t>pracovní doby</w:t>
      </w:r>
      <w:r>
        <w:rPr>
          <w:rFonts w:ascii="Arial" w:eastAsia="Arial-ItalicMT" w:hAnsi="Arial" w:cs="Arial"/>
          <w:iCs/>
          <w:sz w:val="22"/>
          <w:szCs w:val="22"/>
        </w:rPr>
        <w:t xml:space="preserve"> a </w:t>
      </w:r>
      <w:r w:rsidRPr="006F6A21">
        <w:rPr>
          <w:rFonts w:ascii="Arial" w:eastAsia="Arial-ItalicMT" w:hAnsi="Arial" w:cs="Arial"/>
          <w:iCs/>
          <w:sz w:val="22"/>
          <w:szCs w:val="22"/>
        </w:rPr>
        <w:t>doby odpočinku,</w:t>
      </w:r>
      <w:r w:rsidRPr="006F6A21">
        <w:rPr>
          <w:rFonts w:ascii="Arial" w:hAnsi="Arial" w:cs="Arial"/>
          <w:sz w:val="22"/>
          <w:szCs w:val="22"/>
        </w:rPr>
        <w:t xml:space="preserve"> bezpečnosti</w:t>
      </w:r>
      <w:r>
        <w:rPr>
          <w:rFonts w:ascii="Arial" w:hAnsi="Arial" w:cs="Arial"/>
          <w:sz w:val="22"/>
          <w:szCs w:val="22"/>
        </w:rPr>
        <w:t xml:space="preserve"> a </w:t>
      </w:r>
      <w:r w:rsidRPr="006F6A21">
        <w:rPr>
          <w:rFonts w:ascii="Arial" w:hAnsi="Arial" w:cs="Arial"/>
          <w:sz w:val="22"/>
          <w:szCs w:val="22"/>
        </w:rPr>
        <w:t>ochrany zdraví při práci</w:t>
      </w:r>
      <w:r>
        <w:rPr>
          <w:rFonts w:ascii="Arial" w:hAnsi="Arial" w:cs="Arial"/>
          <w:sz w:val="22"/>
          <w:szCs w:val="22"/>
        </w:rPr>
        <w:t>. Zhotovitel se tedy konkrétně zavazuje, že bude</w:t>
      </w:r>
      <w:r w:rsidRPr="006F6A21">
        <w:rPr>
          <w:rFonts w:ascii="Arial" w:hAnsi="Arial" w:cs="Arial"/>
          <w:sz w:val="22"/>
          <w:szCs w:val="22"/>
        </w:rPr>
        <w:t>:</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lastRenderedPageBreak/>
        <w:t>plnění zakázky zajišťovat zaměstnanci s řádně uzavřenými pracovními smlouvami;</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t>ve vztahu k zaměstnancům důsledně dodržovat pracovněprávní práva</w:t>
      </w:r>
      <w:r>
        <w:rPr>
          <w:rFonts w:ascii="Arial" w:hAnsi="Arial" w:cs="Arial"/>
          <w:sz w:val="22"/>
          <w:szCs w:val="22"/>
        </w:rPr>
        <w:t xml:space="preserve"> a </w:t>
      </w:r>
      <w:r w:rsidRPr="00C43E4C">
        <w:rPr>
          <w:rFonts w:ascii="Arial" w:hAnsi="Arial" w:cs="Arial"/>
          <w:sz w:val="22"/>
          <w:szCs w:val="22"/>
        </w:rPr>
        <w:t>povinnosti vyplývající z obecně závazných právních předpisů</w:t>
      </w:r>
      <w:r>
        <w:rPr>
          <w:rFonts w:ascii="Arial" w:hAnsi="Arial" w:cs="Arial"/>
          <w:sz w:val="22"/>
          <w:szCs w:val="22"/>
        </w:rPr>
        <w:t xml:space="preserve"> a </w:t>
      </w:r>
      <w:r w:rsidRPr="00C43E4C">
        <w:rPr>
          <w:rFonts w:ascii="Arial" w:hAnsi="Arial" w:cs="Arial"/>
          <w:sz w:val="22"/>
          <w:szCs w:val="22"/>
        </w:rPr>
        <w:t>smluv, zejména vytvářet slušné</w:t>
      </w:r>
      <w:r>
        <w:rPr>
          <w:rFonts w:ascii="Arial" w:hAnsi="Arial" w:cs="Arial"/>
          <w:sz w:val="22"/>
          <w:szCs w:val="22"/>
        </w:rPr>
        <w:t xml:space="preserve"> a </w:t>
      </w:r>
      <w:r w:rsidRPr="00C43E4C">
        <w:rPr>
          <w:rFonts w:ascii="Arial" w:hAnsi="Arial" w:cs="Arial"/>
          <w:sz w:val="22"/>
          <w:szCs w:val="22"/>
        </w:rPr>
        <w:t>důstojné pracovní podmínky, dbát na bezpečnost</w:t>
      </w:r>
      <w:r>
        <w:rPr>
          <w:rFonts w:ascii="Arial" w:hAnsi="Arial" w:cs="Arial"/>
          <w:sz w:val="22"/>
          <w:szCs w:val="22"/>
        </w:rPr>
        <w:t xml:space="preserve"> a </w:t>
      </w:r>
      <w:r w:rsidRPr="00C43E4C">
        <w:rPr>
          <w:rFonts w:ascii="Arial" w:hAnsi="Arial" w:cs="Arial"/>
          <w:sz w:val="22"/>
          <w:szCs w:val="22"/>
        </w:rPr>
        <w:t>o ochranu zdraví zaměstnanců při práci, poskytovat vhodné</w:t>
      </w:r>
      <w:r>
        <w:rPr>
          <w:rFonts w:ascii="Arial" w:hAnsi="Arial" w:cs="Arial"/>
          <w:sz w:val="22"/>
          <w:szCs w:val="22"/>
        </w:rPr>
        <w:t xml:space="preserve"> a </w:t>
      </w:r>
      <w:r w:rsidRPr="00C43E4C">
        <w:rPr>
          <w:rFonts w:ascii="Arial" w:hAnsi="Arial" w:cs="Arial"/>
          <w:sz w:val="22"/>
          <w:szCs w:val="22"/>
        </w:rPr>
        <w:t>dostatečné pracovní pomůcky</w:t>
      </w:r>
      <w:r>
        <w:rPr>
          <w:rFonts w:ascii="Arial" w:hAnsi="Arial" w:cs="Arial"/>
          <w:sz w:val="22"/>
          <w:szCs w:val="22"/>
        </w:rPr>
        <w:t xml:space="preserve"> a </w:t>
      </w:r>
      <w:r w:rsidRPr="00C43E4C">
        <w:rPr>
          <w:rFonts w:ascii="Arial" w:hAnsi="Arial" w:cs="Arial"/>
          <w:sz w:val="22"/>
          <w:szCs w:val="22"/>
        </w:rPr>
        <w:t>ochranné prostředky, dodržovat pravidla pro stanovování pracovní doby</w:t>
      </w:r>
      <w:r>
        <w:rPr>
          <w:rFonts w:ascii="Arial" w:hAnsi="Arial" w:cs="Arial"/>
          <w:sz w:val="22"/>
          <w:szCs w:val="22"/>
        </w:rPr>
        <w:t xml:space="preserve"> a </w:t>
      </w:r>
      <w:r w:rsidRPr="00C43E4C">
        <w:rPr>
          <w:rFonts w:ascii="Arial" w:hAnsi="Arial" w:cs="Arial"/>
          <w:sz w:val="22"/>
          <w:szCs w:val="22"/>
        </w:rPr>
        <w:t>doby odpočinku mezi směnami, placené přesčasy, zajistit vedení zaměstnanců v příslušných registrech (např. v registru pojištěnců České správy sociálního zabezpečení), zajistit u zaměstnanců příslušná povolení k pobytu v České republice;</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t>zaměstnancům poskytovat pracovněprávní odměnu v souladu s právní úpravou odměňování v pracovněprávních vztazích včetně výplaty ve výplatním termínu</w:t>
      </w:r>
      <w:r>
        <w:rPr>
          <w:rFonts w:ascii="Arial" w:hAnsi="Arial" w:cs="Arial"/>
          <w:sz w:val="22"/>
          <w:szCs w:val="22"/>
        </w:rPr>
        <w:t xml:space="preserve"> a </w:t>
      </w:r>
      <w:r w:rsidRPr="00C43E4C">
        <w:rPr>
          <w:rFonts w:ascii="Arial" w:hAnsi="Arial" w:cs="Arial"/>
          <w:sz w:val="22"/>
          <w:szCs w:val="22"/>
        </w:rPr>
        <w:t>rovněž odpovídající odměnu (příplatek) za případnou práci přesčas, práci ve svátek atp.;</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umožňovat objednateli, na jeho žádost,</w:t>
      </w:r>
      <w:r w:rsidRPr="00C43E4C">
        <w:rPr>
          <w:rFonts w:ascii="Arial" w:hAnsi="Arial" w:cs="Arial"/>
          <w:sz w:val="22"/>
          <w:szCs w:val="22"/>
        </w:rPr>
        <w:t xml:space="preserve"> kontrolu výše uvedených důstojných pracovních podmínek svých zaměstnanců</w:t>
      </w:r>
      <w:r>
        <w:rPr>
          <w:rFonts w:ascii="Arial" w:hAnsi="Arial" w:cs="Arial"/>
          <w:sz w:val="22"/>
          <w:szCs w:val="22"/>
        </w:rPr>
        <w:t xml:space="preserve"> a </w:t>
      </w:r>
      <w:r w:rsidRPr="00C43E4C">
        <w:rPr>
          <w:rFonts w:ascii="Arial" w:hAnsi="Arial" w:cs="Arial"/>
          <w:sz w:val="22"/>
          <w:szCs w:val="22"/>
        </w:rPr>
        <w:t>poskytovat nezbytnou součinnost zadavateli k jejímu provedení;</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oznamovat objednateli</w:t>
      </w:r>
      <w:r w:rsidRPr="00C43E4C">
        <w:rPr>
          <w:rFonts w:ascii="Arial" w:hAnsi="Arial" w:cs="Arial"/>
          <w:sz w:val="22"/>
          <w:szCs w:val="22"/>
        </w:rPr>
        <w:t xml:space="preserve">, že vůči </w:t>
      </w:r>
      <w:r>
        <w:rPr>
          <w:rFonts w:ascii="Arial" w:hAnsi="Arial" w:cs="Arial"/>
          <w:sz w:val="22"/>
          <w:szCs w:val="22"/>
        </w:rPr>
        <w:t xml:space="preserve">zhotoviteli nebo jeho </w:t>
      </w:r>
      <w:r w:rsidRPr="00C43E4C">
        <w:rPr>
          <w:rFonts w:ascii="Arial" w:hAnsi="Arial" w:cs="Arial"/>
          <w:sz w:val="22"/>
          <w:szCs w:val="22"/>
        </w:rPr>
        <w:t>poddodavateli bylo orgánem veřejné moci (např. Státním úřadem inspekce práce či oblastními inspektoráty, Krajskou hygienickou stanicí) zahájeno řízení pro porušení právních předpisů, jichž se dotýká ujednání v tomto prohlášení,</w:t>
      </w:r>
      <w:r>
        <w:rPr>
          <w:rFonts w:ascii="Arial" w:hAnsi="Arial" w:cs="Arial"/>
          <w:sz w:val="22"/>
          <w:szCs w:val="22"/>
        </w:rPr>
        <w:t xml:space="preserve"> a </w:t>
      </w:r>
      <w:r w:rsidRPr="00C43E4C">
        <w:rPr>
          <w:rFonts w:ascii="Arial" w:hAnsi="Arial" w:cs="Arial"/>
          <w:sz w:val="22"/>
          <w:szCs w:val="22"/>
        </w:rPr>
        <w:t>k němuž došlo při plnění smlouvy nebo v souvislosti s ní,</w:t>
      </w:r>
      <w:r>
        <w:rPr>
          <w:rFonts w:ascii="Arial" w:hAnsi="Arial" w:cs="Arial"/>
          <w:sz w:val="22"/>
          <w:szCs w:val="22"/>
        </w:rPr>
        <w:t xml:space="preserve"> a </w:t>
      </w:r>
      <w:r w:rsidRPr="00C43E4C">
        <w:rPr>
          <w:rFonts w:ascii="Arial" w:hAnsi="Arial" w:cs="Arial"/>
          <w:sz w:val="22"/>
          <w:szCs w:val="22"/>
        </w:rPr>
        <w:t>to nejpozději do 10 dnů ode dne doručení oznámení o zahájení řízení;</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předávat objednateli</w:t>
      </w:r>
      <w:r w:rsidRPr="00C43E4C">
        <w:rPr>
          <w:rFonts w:ascii="Arial" w:hAnsi="Arial" w:cs="Arial"/>
          <w:sz w:val="22"/>
          <w:szCs w:val="22"/>
        </w:rPr>
        <w:t xml:space="preserve"> kopii pravomocného rozhodnutí, jímž se řízení dle předchozího bodu končí,</w:t>
      </w:r>
      <w:r>
        <w:rPr>
          <w:rFonts w:ascii="Arial" w:hAnsi="Arial" w:cs="Arial"/>
          <w:sz w:val="22"/>
          <w:szCs w:val="22"/>
        </w:rPr>
        <w:t xml:space="preserve"> a </w:t>
      </w:r>
      <w:r w:rsidRPr="00C43E4C">
        <w:rPr>
          <w:rFonts w:ascii="Arial" w:hAnsi="Arial" w:cs="Arial"/>
          <w:sz w:val="22"/>
          <w:szCs w:val="22"/>
        </w:rPr>
        <w:t>to nejpozději do 10 dnů ode dne nabytí právní moci tohoto rozhodnutí;</w:t>
      </w:r>
    </w:p>
    <w:p w:rsidR="006E27AC" w:rsidRPr="00C43E4C" w:rsidRDefault="006E27AC" w:rsidP="006E27AC">
      <w:pPr>
        <w:pStyle w:val="Odstavecseseznamem"/>
        <w:numPr>
          <w:ilvl w:val="0"/>
          <w:numId w:val="6"/>
        </w:numPr>
        <w:autoSpaceDE w:val="0"/>
        <w:autoSpaceDN w:val="0"/>
        <w:adjustRightInd w:val="0"/>
        <w:spacing w:after="60"/>
        <w:ind w:left="714" w:hanging="357"/>
        <w:contextualSpacing w:val="0"/>
        <w:rPr>
          <w:rFonts w:ascii="Arial" w:hAnsi="Arial" w:cs="Arial"/>
          <w:sz w:val="22"/>
          <w:szCs w:val="22"/>
        </w:rPr>
      </w:pPr>
      <w:r w:rsidRPr="00C43E4C">
        <w:rPr>
          <w:rFonts w:ascii="Arial" w:hAnsi="Arial" w:cs="Arial"/>
          <w:sz w:val="22"/>
          <w:szCs w:val="22"/>
        </w:rPr>
        <w:t xml:space="preserve">v případě, že </w:t>
      </w:r>
      <w:r>
        <w:rPr>
          <w:rFonts w:ascii="Arial" w:hAnsi="Arial" w:cs="Arial"/>
          <w:sz w:val="22"/>
          <w:szCs w:val="22"/>
        </w:rPr>
        <w:t>zhotovitel (</w:t>
      </w:r>
      <w:r w:rsidRPr="00C43E4C">
        <w:rPr>
          <w:rFonts w:ascii="Arial" w:hAnsi="Arial" w:cs="Arial"/>
          <w:sz w:val="22"/>
          <w:szCs w:val="22"/>
        </w:rPr>
        <w:t>poskytovatel</w:t>
      </w:r>
      <w:r>
        <w:rPr>
          <w:rFonts w:ascii="Arial" w:hAnsi="Arial" w:cs="Arial"/>
          <w:sz w:val="22"/>
          <w:szCs w:val="22"/>
        </w:rPr>
        <w:t>)</w:t>
      </w:r>
      <w:r w:rsidRPr="00C43E4C">
        <w:rPr>
          <w:rFonts w:ascii="Arial" w:hAnsi="Arial" w:cs="Arial"/>
          <w:sz w:val="22"/>
          <w:szCs w:val="22"/>
        </w:rPr>
        <w:t xml:space="preserve"> či jeho poddodavatel bude v rámci řízení zahájeného dle předchozího bodu pravomocně uznán vinným ze spáchání přestupku, správního deliktu či jiného obdobného protiprávního jednání, budu povinen přijmout nápravná opatření</w:t>
      </w:r>
      <w:r>
        <w:rPr>
          <w:rFonts w:ascii="Arial" w:hAnsi="Arial" w:cs="Arial"/>
          <w:sz w:val="22"/>
          <w:szCs w:val="22"/>
        </w:rPr>
        <w:t xml:space="preserve"> a </w:t>
      </w:r>
      <w:r w:rsidRPr="00C43E4C">
        <w:rPr>
          <w:rFonts w:ascii="Arial" w:hAnsi="Arial" w:cs="Arial"/>
          <w:sz w:val="22"/>
          <w:szCs w:val="22"/>
        </w:rPr>
        <w:t>o těchto opatřeních písemně informovat zadavatele,</w:t>
      </w:r>
      <w:r>
        <w:rPr>
          <w:rFonts w:ascii="Arial" w:hAnsi="Arial" w:cs="Arial"/>
          <w:sz w:val="22"/>
          <w:szCs w:val="22"/>
        </w:rPr>
        <w:t xml:space="preserve"> a </w:t>
      </w:r>
      <w:r w:rsidRPr="00C43E4C">
        <w:rPr>
          <w:rFonts w:ascii="Arial" w:hAnsi="Arial" w:cs="Arial"/>
          <w:sz w:val="22"/>
          <w:szCs w:val="22"/>
        </w:rPr>
        <w:t>to v přiměřené lhůtě stanovené po dohodě se zadavatelem.</w:t>
      </w:r>
    </w:p>
    <w:p w:rsidR="006E27AC" w:rsidRPr="002F5CE9" w:rsidRDefault="006E27AC" w:rsidP="006E27AC">
      <w:pPr>
        <w:pStyle w:val="Odstavecseseznamem"/>
        <w:numPr>
          <w:ilvl w:val="0"/>
          <w:numId w:val="6"/>
        </w:numPr>
        <w:spacing w:after="60"/>
        <w:ind w:left="714" w:hanging="357"/>
        <w:contextualSpacing w:val="0"/>
      </w:pPr>
      <w:r>
        <w:rPr>
          <w:rFonts w:ascii="Arial" w:hAnsi="Arial" w:cs="Arial"/>
          <w:sz w:val="22"/>
          <w:szCs w:val="22"/>
        </w:rPr>
        <w:t>k výše uvedenému smluvně zhotovitel zaváže</w:t>
      </w:r>
      <w:r w:rsidRPr="007609DD">
        <w:rPr>
          <w:rFonts w:ascii="Arial" w:hAnsi="Arial" w:cs="Arial"/>
          <w:sz w:val="22"/>
          <w:szCs w:val="22"/>
        </w:rPr>
        <w:t xml:space="preserve"> všechny případné poddodavatele.</w:t>
      </w:r>
    </w:p>
    <w:p w:rsidR="006E27AC" w:rsidRPr="00DE45A7" w:rsidRDefault="006E27AC" w:rsidP="006E27AC">
      <w:pPr>
        <w:pStyle w:val="Nadpis4"/>
        <w:numPr>
          <w:ilvl w:val="0"/>
          <w:numId w:val="0"/>
        </w:numPr>
      </w:pPr>
      <w:r>
        <w:t>Článek XV.</w:t>
      </w:r>
      <w:r w:rsidRPr="00DE45A7">
        <w:br/>
        <w:t>Závěrečná ustanovení</w:t>
      </w:r>
    </w:p>
    <w:p w:rsidR="006E27AC" w:rsidRPr="006F5362" w:rsidRDefault="006E27AC" w:rsidP="006E27AC">
      <w:pPr>
        <w:pStyle w:val="Odstavecseseznamem"/>
        <w:numPr>
          <w:ilvl w:val="3"/>
          <w:numId w:val="30"/>
        </w:numPr>
        <w:spacing w:after="120"/>
        <w:contextualSpacing w:val="0"/>
        <w:rPr>
          <w:rFonts w:ascii="Arial" w:hAnsi="Arial" w:cs="Arial"/>
          <w:color w:val="000000"/>
          <w:sz w:val="22"/>
          <w:szCs w:val="22"/>
        </w:rPr>
      </w:pPr>
      <w:r w:rsidRPr="006F5362">
        <w:rPr>
          <w:rFonts w:ascii="Arial" w:hAnsi="Arial" w:cs="Arial"/>
          <w:color w:val="000000"/>
          <w:sz w:val="22"/>
          <w:szCs w:val="22"/>
        </w:rPr>
        <w:t>Vztahy mezi smluvními stranami se řídí českým právním řádem. Práva</w:t>
      </w:r>
      <w:r>
        <w:rPr>
          <w:rFonts w:ascii="Arial" w:hAnsi="Arial" w:cs="Arial"/>
          <w:color w:val="000000"/>
          <w:sz w:val="22"/>
          <w:szCs w:val="22"/>
        </w:rPr>
        <w:t xml:space="preserve"> a </w:t>
      </w:r>
      <w:r w:rsidRPr="006F5362">
        <w:rPr>
          <w:rFonts w:ascii="Arial" w:hAnsi="Arial" w:cs="Arial"/>
          <w:color w:val="000000"/>
          <w:sz w:val="22"/>
          <w:szCs w:val="22"/>
        </w:rPr>
        <w:t>povinnosti smluvních stran vyplývající z této smlouvy</w:t>
      </w:r>
      <w:r>
        <w:rPr>
          <w:rFonts w:ascii="Arial" w:hAnsi="Arial" w:cs="Arial"/>
          <w:color w:val="000000"/>
          <w:sz w:val="22"/>
          <w:szCs w:val="22"/>
        </w:rPr>
        <w:t xml:space="preserve"> a </w:t>
      </w:r>
      <w:r w:rsidRPr="006F5362">
        <w:rPr>
          <w:rFonts w:ascii="Arial" w:hAnsi="Arial" w:cs="Arial"/>
          <w:color w:val="000000"/>
          <w:sz w:val="22"/>
          <w:szCs w:val="22"/>
        </w:rPr>
        <w:t>jí výslovně neupravené se řídí obecně závaznými právními předpisy, zejména občanským zákoníkem.</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w:t>
      </w:r>
      <w:r>
        <w:rPr>
          <w:rFonts w:ascii="Arial" w:hAnsi="Arial" w:cs="Arial"/>
          <w:color w:val="000000"/>
          <w:sz w:val="22"/>
          <w:szCs w:val="22"/>
        </w:rPr>
        <w:t xml:space="preserve"> a </w:t>
      </w:r>
      <w:r w:rsidRPr="006F5362">
        <w:rPr>
          <w:rFonts w:ascii="Arial" w:hAnsi="Arial" w:cs="Arial"/>
          <w:color w:val="000000"/>
          <w:sz w:val="22"/>
          <w:szCs w:val="22"/>
        </w:rPr>
        <w:t>vymahatelnost ostatních závazků</w:t>
      </w:r>
      <w:r>
        <w:rPr>
          <w:rFonts w:ascii="Arial" w:hAnsi="Arial" w:cs="Arial"/>
          <w:color w:val="000000"/>
          <w:sz w:val="22"/>
          <w:szCs w:val="22"/>
        </w:rPr>
        <w:t xml:space="preserve"> a </w:t>
      </w:r>
      <w:r w:rsidRPr="006F5362">
        <w:rPr>
          <w:rFonts w:ascii="Arial" w:hAnsi="Arial" w:cs="Arial"/>
          <w:color w:val="000000"/>
          <w:sz w:val="22"/>
          <w:szCs w:val="22"/>
        </w:rPr>
        <w:t>ustanovení dle smlouvy</w:t>
      </w:r>
      <w:r>
        <w:rPr>
          <w:rFonts w:ascii="Arial" w:hAnsi="Arial" w:cs="Arial"/>
          <w:color w:val="000000"/>
          <w:sz w:val="22"/>
          <w:szCs w:val="22"/>
        </w:rPr>
        <w:t xml:space="preserve"> a </w:t>
      </w:r>
      <w:r w:rsidRPr="006F5362">
        <w:rPr>
          <w:rFonts w:ascii="Arial" w:hAnsi="Arial" w:cs="Arial"/>
          <w:color w:val="000000"/>
          <w:sz w:val="22"/>
          <w:szCs w:val="22"/>
        </w:rPr>
        <w:t>smluvní strany se zavazují takovýto neplatný nebo nevymahatelný závazek či ustanovení nahradit novým, platným</w:t>
      </w:r>
      <w:r>
        <w:rPr>
          <w:rFonts w:ascii="Arial" w:hAnsi="Arial" w:cs="Arial"/>
          <w:color w:val="000000"/>
          <w:sz w:val="22"/>
          <w:szCs w:val="22"/>
        </w:rPr>
        <w:t xml:space="preserve"> a </w:t>
      </w:r>
      <w:r w:rsidRPr="006F5362">
        <w:rPr>
          <w:rFonts w:ascii="Arial" w:hAnsi="Arial" w:cs="Arial"/>
          <w:color w:val="000000"/>
          <w:sz w:val="22"/>
          <w:szCs w:val="22"/>
        </w:rPr>
        <w:t>vymahatelným závazkem, nebo ustanovením, jehož předmět bude nejlépe odpovídat předmětu</w:t>
      </w:r>
      <w:r>
        <w:rPr>
          <w:rFonts w:ascii="Arial" w:hAnsi="Arial" w:cs="Arial"/>
          <w:color w:val="000000"/>
          <w:sz w:val="22"/>
          <w:szCs w:val="22"/>
        </w:rPr>
        <w:t xml:space="preserve"> a </w:t>
      </w:r>
      <w:r w:rsidRPr="006F5362">
        <w:rPr>
          <w:rFonts w:ascii="Arial" w:hAnsi="Arial" w:cs="Arial"/>
          <w:color w:val="000000"/>
          <w:sz w:val="22"/>
          <w:szCs w:val="22"/>
        </w:rPr>
        <w:t>ekonomickému účelu původního závazku či ustanovení.</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 xml:space="preserve">Pokud by se v důsledku změny právní úpravy některé ustanovení smlouvy dostalo do rozporu </w:t>
      </w:r>
      <w:r>
        <w:rPr>
          <w:rFonts w:ascii="Arial" w:hAnsi="Arial" w:cs="Arial"/>
          <w:color w:val="000000"/>
          <w:sz w:val="22"/>
          <w:szCs w:val="22"/>
        </w:rPr>
        <w:br/>
      </w:r>
      <w:r w:rsidRPr="006F5362">
        <w:rPr>
          <w:rFonts w:ascii="Arial" w:hAnsi="Arial" w:cs="Arial"/>
          <w:color w:val="000000"/>
          <w:sz w:val="22"/>
          <w:szCs w:val="22"/>
        </w:rPr>
        <w:t>s českým právním řádem (dále jen „kolizní ustanovení“)</w:t>
      </w:r>
      <w:r>
        <w:rPr>
          <w:rFonts w:ascii="Arial" w:hAnsi="Arial" w:cs="Arial"/>
          <w:color w:val="000000"/>
          <w:sz w:val="22"/>
          <w:szCs w:val="22"/>
        </w:rPr>
        <w:t xml:space="preserve"> a </w:t>
      </w:r>
      <w:r w:rsidRPr="006F5362">
        <w:rPr>
          <w:rFonts w:ascii="Arial" w:hAnsi="Arial" w:cs="Arial"/>
          <w:color w:val="000000"/>
          <w:sz w:val="22"/>
          <w:szCs w:val="22"/>
        </w:rPr>
        <w:t>předmětný rozpor by působil neplatnosti smlouvy jako takové, bude smlouva posuzována, jako by kolizní ustanovení nikdy neobsahovala</w:t>
      </w:r>
      <w:r>
        <w:rPr>
          <w:rFonts w:ascii="Arial" w:hAnsi="Arial" w:cs="Arial"/>
          <w:color w:val="000000"/>
          <w:sz w:val="22"/>
          <w:szCs w:val="22"/>
        </w:rPr>
        <w:t xml:space="preserve"> a </w:t>
      </w:r>
      <w:r w:rsidRPr="006F5362">
        <w:rPr>
          <w:rFonts w:ascii="Arial" w:hAnsi="Arial" w:cs="Arial"/>
          <w:color w:val="000000"/>
          <w:sz w:val="22"/>
          <w:szCs w:val="22"/>
        </w:rPr>
        <w:t xml:space="preserve">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Pr>
          <w:rFonts w:ascii="Arial" w:hAnsi="Arial" w:cs="Arial"/>
          <w:color w:val="000000"/>
          <w:sz w:val="22"/>
          <w:szCs w:val="22"/>
        </w:rPr>
        <w:br/>
      </w:r>
      <w:r w:rsidRPr="006F5362">
        <w:rPr>
          <w:rFonts w:ascii="Arial" w:hAnsi="Arial" w:cs="Arial"/>
          <w:color w:val="000000"/>
          <w:sz w:val="22"/>
          <w:szCs w:val="22"/>
        </w:rPr>
        <w:t>a aby co nejlépe odpovídalo duchu smlouvy.</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Pr>
          <w:rFonts w:ascii="Arial" w:hAnsi="Arial" w:cs="Arial"/>
          <w:color w:val="000000"/>
          <w:sz w:val="22"/>
          <w:szCs w:val="22"/>
        </w:rPr>
        <w:t>Zhotovitel</w:t>
      </w:r>
      <w:r w:rsidRPr="006F5362">
        <w:rPr>
          <w:rFonts w:ascii="Arial" w:hAnsi="Arial" w:cs="Arial"/>
          <w:color w:val="000000"/>
          <w:sz w:val="22"/>
          <w:szCs w:val="22"/>
        </w:rPr>
        <w:t xml:space="preserve"> tímto dává objednateli výslovný souhlas se zpracováním</w:t>
      </w:r>
      <w:r>
        <w:rPr>
          <w:rFonts w:ascii="Arial" w:hAnsi="Arial" w:cs="Arial"/>
          <w:color w:val="000000"/>
          <w:sz w:val="22"/>
          <w:szCs w:val="22"/>
        </w:rPr>
        <w:t xml:space="preserve"> a </w:t>
      </w:r>
      <w:r w:rsidRPr="006F5362">
        <w:rPr>
          <w:rFonts w:ascii="Arial" w:hAnsi="Arial" w:cs="Arial"/>
          <w:color w:val="000000"/>
          <w:sz w:val="22"/>
          <w:szCs w:val="22"/>
        </w:rPr>
        <w:t>uchováváním,</w:t>
      </w:r>
      <w:r w:rsidRPr="006F5362">
        <w:rPr>
          <w:rFonts w:ascii="Arial" w:hAnsi="Arial" w:cs="Arial"/>
          <w:color w:val="000000"/>
          <w:sz w:val="22"/>
          <w:szCs w:val="22"/>
        </w:rPr>
        <w:br/>
        <w:t>popř. uveřejněním (pokud takové uveřejní zvláštní právní předpisy vyžadují) osobních údajů</w:t>
      </w:r>
      <w:r w:rsidRPr="006F5362">
        <w:rPr>
          <w:rFonts w:ascii="Arial" w:hAnsi="Arial" w:cs="Arial"/>
          <w:color w:val="000000"/>
          <w:sz w:val="22"/>
          <w:szCs w:val="22"/>
        </w:rPr>
        <w:br/>
        <w:t>dle obecného nařízení,</w:t>
      </w:r>
      <w:r>
        <w:rPr>
          <w:rFonts w:ascii="Arial" w:hAnsi="Arial" w:cs="Arial"/>
          <w:color w:val="000000"/>
          <w:sz w:val="22"/>
          <w:szCs w:val="22"/>
        </w:rPr>
        <w:t xml:space="preserve"> a </w:t>
      </w:r>
      <w:r w:rsidRPr="006F5362">
        <w:rPr>
          <w:rFonts w:ascii="Arial" w:hAnsi="Arial" w:cs="Arial"/>
          <w:color w:val="000000"/>
          <w:sz w:val="22"/>
          <w:szCs w:val="22"/>
        </w:rPr>
        <w:t xml:space="preserve">to v rozsahu, v jakém </w:t>
      </w:r>
      <w:r>
        <w:rPr>
          <w:rFonts w:ascii="Arial" w:hAnsi="Arial" w:cs="Arial"/>
          <w:color w:val="000000"/>
          <w:sz w:val="22"/>
          <w:szCs w:val="22"/>
        </w:rPr>
        <w:t>zhotovitel</w:t>
      </w:r>
      <w:r w:rsidRPr="006F5362">
        <w:rPr>
          <w:rFonts w:ascii="Arial" w:hAnsi="Arial" w:cs="Arial"/>
          <w:color w:val="000000"/>
          <w:sz w:val="22"/>
          <w:szCs w:val="22"/>
        </w:rPr>
        <w:t xml:space="preserve"> poskytl tyto údaje objednateli </w:t>
      </w:r>
      <w:r>
        <w:rPr>
          <w:rFonts w:ascii="Arial" w:hAnsi="Arial" w:cs="Arial"/>
          <w:color w:val="000000"/>
          <w:sz w:val="22"/>
          <w:szCs w:val="22"/>
        </w:rPr>
        <w:br/>
      </w:r>
      <w:r w:rsidRPr="006F5362">
        <w:rPr>
          <w:rFonts w:ascii="Arial" w:hAnsi="Arial" w:cs="Arial"/>
          <w:color w:val="000000"/>
          <w:sz w:val="22"/>
          <w:szCs w:val="22"/>
        </w:rPr>
        <w:t>v rámci výběrového řízení (zejména jména</w:t>
      </w:r>
      <w:r>
        <w:rPr>
          <w:rFonts w:ascii="Arial" w:hAnsi="Arial" w:cs="Arial"/>
          <w:color w:val="000000"/>
          <w:sz w:val="22"/>
          <w:szCs w:val="22"/>
        </w:rPr>
        <w:t xml:space="preserve"> a </w:t>
      </w:r>
      <w:r w:rsidRPr="006F5362">
        <w:rPr>
          <w:rFonts w:ascii="Arial" w:hAnsi="Arial" w:cs="Arial"/>
          <w:color w:val="000000"/>
          <w:sz w:val="22"/>
          <w:szCs w:val="22"/>
        </w:rPr>
        <w:t>kontaktní údaje pověřených</w:t>
      </w:r>
      <w:r>
        <w:rPr>
          <w:rFonts w:ascii="Arial" w:hAnsi="Arial" w:cs="Arial"/>
          <w:color w:val="000000"/>
          <w:sz w:val="22"/>
          <w:szCs w:val="22"/>
        </w:rPr>
        <w:t xml:space="preserve"> a </w:t>
      </w:r>
      <w:r w:rsidRPr="006F5362">
        <w:rPr>
          <w:rFonts w:ascii="Arial" w:hAnsi="Arial" w:cs="Arial"/>
          <w:color w:val="000000"/>
          <w:sz w:val="22"/>
          <w:szCs w:val="22"/>
        </w:rPr>
        <w:t xml:space="preserve">kontaktních osob zastupujících </w:t>
      </w:r>
      <w:r>
        <w:rPr>
          <w:rFonts w:ascii="Arial" w:hAnsi="Arial" w:cs="Arial"/>
          <w:color w:val="000000"/>
          <w:sz w:val="22"/>
          <w:szCs w:val="22"/>
        </w:rPr>
        <w:t>zhotovitele</w:t>
      </w:r>
      <w:r w:rsidRPr="006F5362">
        <w:rPr>
          <w:rFonts w:ascii="Arial" w:hAnsi="Arial" w:cs="Arial"/>
          <w:color w:val="000000"/>
          <w:sz w:val="22"/>
          <w:szCs w:val="22"/>
        </w:rPr>
        <w:t xml:space="preserve">, jména skutečných vlastníků právnických osob, údajů, jejichž </w:t>
      </w:r>
      <w:r w:rsidRPr="006F5362">
        <w:rPr>
          <w:rFonts w:ascii="Arial" w:hAnsi="Arial" w:cs="Arial"/>
          <w:color w:val="000000"/>
          <w:sz w:val="22"/>
          <w:szCs w:val="22"/>
        </w:rPr>
        <w:lastRenderedPageBreak/>
        <w:t>předložení si objednatel vyhradil jako podmínku uzavření smlouvy atd.)</w:t>
      </w:r>
      <w:r>
        <w:rPr>
          <w:rFonts w:ascii="Arial" w:hAnsi="Arial" w:cs="Arial"/>
          <w:color w:val="000000"/>
          <w:sz w:val="22"/>
          <w:szCs w:val="22"/>
        </w:rPr>
        <w:t xml:space="preserve"> a </w:t>
      </w:r>
      <w:r w:rsidRPr="006F5362">
        <w:rPr>
          <w:rFonts w:ascii="Arial" w:hAnsi="Arial" w:cs="Arial"/>
          <w:color w:val="000000"/>
          <w:sz w:val="22"/>
          <w:szCs w:val="22"/>
        </w:rPr>
        <w:t>v rozsahu, v jakém jsou nezbytně nutné pro plnění zákonných povinností ze strany objednatele vztahujících</w:t>
      </w:r>
      <w:r w:rsidRPr="006F5362">
        <w:rPr>
          <w:rFonts w:ascii="Arial" w:hAnsi="Arial" w:cs="Arial"/>
          <w:color w:val="000000"/>
          <w:sz w:val="22"/>
          <w:szCs w:val="22"/>
        </w:rPr>
        <w:br/>
        <w:t>se k výběrovému řízení, užívání licencí</w:t>
      </w:r>
      <w:r>
        <w:rPr>
          <w:rFonts w:ascii="Arial" w:hAnsi="Arial" w:cs="Arial"/>
          <w:color w:val="000000"/>
          <w:sz w:val="22"/>
          <w:szCs w:val="22"/>
        </w:rPr>
        <w:t xml:space="preserve"> a </w:t>
      </w:r>
      <w:r w:rsidRPr="006F5362">
        <w:rPr>
          <w:rFonts w:ascii="Arial" w:hAnsi="Arial" w:cs="Arial"/>
          <w:color w:val="000000"/>
          <w:sz w:val="22"/>
          <w:szCs w:val="22"/>
        </w:rPr>
        <w:t xml:space="preserve">plnění smluvních povinností ze strany </w:t>
      </w:r>
      <w:r>
        <w:rPr>
          <w:rFonts w:ascii="Arial" w:hAnsi="Arial" w:cs="Arial"/>
          <w:color w:val="000000"/>
          <w:sz w:val="22"/>
          <w:szCs w:val="22"/>
        </w:rPr>
        <w:t>zhotovitele</w:t>
      </w:r>
      <w:r w:rsidRPr="006F5362">
        <w:rPr>
          <w:rFonts w:ascii="Arial" w:hAnsi="Arial" w:cs="Arial"/>
          <w:color w:val="000000"/>
          <w:sz w:val="22"/>
          <w:szCs w:val="22"/>
        </w:rPr>
        <w:t>.</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Tato smlouva je v případě jejího listinného vyhotovení vyhotovena ve 4 vyhotoveních s platností originálu, z nichž 3 vyhotovení obdrží objednatel</w:t>
      </w:r>
      <w:r>
        <w:rPr>
          <w:rFonts w:ascii="Arial" w:hAnsi="Arial" w:cs="Arial"/>
          <w:color w:val="000000"/>
          <w:sz w:val="22"/>
          <w:szCs w:val="22"/>
        </w:rPr>
        <w:t xml:space="preserve"> a </w:t>
      </w:r>
      <w:r w:rsidRPr="006F5362">
        <w:rPr>
          <w:rFonts w:ascii="Arial" w:hAnsi="Arial" w:cs="Arial"/>
          <w:color w:val="000000"/>
          <w:sz w:val="22"/>
          <w:szCs w:val="22"/>
        </w:rPr>
        <w:t xml:space="preserve">1 vyhotovení obdrží </w:t>
      </w:r>
      <w:r>
        <w:rPr>
          <w:rFonts w:ascii="Arial" w:hAnsi="Arial" w:cs="Arial"/>
          <w:color w:val="000000"/>
          <w:sz w:val="22"/>
          <w:szCs w:val="22"/>
        </w:rPr>
        <w:t>zhotovite</w:t>
      </w:r>
      <w:r w:rsidRPr="006F5362">
        <w:rPr>
          <w:rFonts w:ascii="Arial" w:hAnsi="Arial" w:cs="Arial"/>
          <w:color w:val="000000"/>
          <w:sz w:val="22"/>
          <w:szCs w:val="22"/>
        </w:rPr>
        <w:t>l.</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Uzavřenou smlouvu lze měnit nebo zrušit pouze po dohodě smluvních stran, která musí mít formu písemných, číslovaných</w:t>
      </w:r>
      <w:r>
        <w:rPr>
          <w:rFonts w:ascii="Arial" w:hAnsi="Arial" w:cs="Arial"/>
          <w:color w:val="000000"/>
          <w:sz w:val="22"/>
          <w:szCs w:val="22"/>
        </w:rPr>
        <w:t xml:space="preserve"> a </w:t>
      </w:r>
      <w:r w:rsidRPr="006F5362">
        <w:rPr>
          <w:rFonts w:ascii="Arial" w:hAnsi="Arial" w:cs="Arial"/>
          <w:color w:val="000000"/>
          <w:sz w:val="22"/>
          <w:szCs w:val="22"/>
        </w:rPr>
        <w:t>datovaných dodatků, které musí být podepsány oběma smluvními stranami.</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Obě smluvní strany podpisem této smlouvy vylučují, aby nad rámec jejích výslovných ustanovení</w:t>
      </w:r>
      <w:r>
        <w:rPr>
          <w:rFonts w:ascii="Arial" w:hAnsi="Arial" w:cs="Arial"/>
          <w:color w:val="000000"/>
          <w:sz w:val="22"/>
          <w:szCs w:val="22"/>
        </w:rPr>
        <w:t xml:space="preserve"> a </w:t>
      </w:r>
      <w:r w:rsidRPr="006F5362">
        <w:rPr>
          <w:rFonts w:ascii="Arial" w:hAnsi="Arial" w:cs="Arial"/>
          <w:color w:val="000000"/>
          <w:sz w:val="22"/>
          <w:szCs w:val="22"/>
        </w:rPr>
        <w:t>ustanovení jejích příloh byla jakákoliv jejich práva či povinnosti dovozovány z dosavadní či budoucí praxe zavedené mezi smluvními stranami, resp. ze zvyklostí zachovávaných obecně či v odvětví týkajícím se předmětu této smlouvy.</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Pr>
          <w:rFonts w:ascii="Arial" w:hAnsi="Arial" w:cs="Arial"/>
          <w:color w:val="000000"/>
          <w:sz w:val="22"/>
          <w:szCs w:val="22"/>
        </w:rPr>
        <w:t xml:space="preserve">Zhotovitel </w:t>
      </w:r>
      <w:r w:rsidRPr="006F5362">
        <w:rPr>
          <w:rFonts w:ascii="Arial" w:hAnsi="Arial" w:cs="Arial"/>
          <w:color w:val="000000"/>
          <w:sz w:val="22"/>
          <w:szCs w:val="22"/>
        </w:rPr>
        <w:t>převzal na sebe nebezpečí změny okolností po uzavření této smlouvy,</w:t>
      </w:r>
      <w:r>
        <w:rPr>
          <w:rFonts w:ascii="Arial" w:hAnsi="Arial" w:cs="Arial"/>
          <w:color w:val="000000"/>
          <w:sz w:val="22"/>
          <w:szCs w:val="22"/>
        </w:rPr>
        <w:t xml:space="preserve"> a </w:t>
      </w:r>
      <w:r w:rsidRPr="006F5362">
        <w:rPr>
          <w:rFonts w:ascii="Arial" w:hAnsi="Arial" w:cs="Arial"/>
          <w:color w:val="000000"/>
          <w:sz w:val="22"/>
          <w:szCs w:val="22"/>
        </w:rPr>
        <w:t>proto mu nepřísluší domáhat se práv uvedených v § 1765 odst. 1</w:t>
      </w:r>
      <w:r>
        <w:rPr>
          <w:rFonts w:ascii="Arial" w:hAnsi="Arial" w:cs="Arial"/>
          <w:color w:val="000000"/>
          <w:sz w:val="22"/>
          <w:szCs w:val="22"/>
        </w:rPr>
        <w:t xml:space="preserve"> a § 2620 odst. 2 </w:t>
      </w:r>
      <w:r w:rsidRPr="006F5362">
        <w:rPr>
          <w:rFonts w:ascii="Arial" w:hAnsi="Arial" w:cs="Arial"/>
          <w:color w:val="000000"/>
          <w:sz w:val="22"/>
          <w:szCs w:val="22"/>
        </w:rPr>
        <w:t>občanského zákoníku.</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 xml:space="preserve">Objednatel je povinným subjektem ve smyslu zákona o registru smluv. </w:t>
      </w:r>
      <w:r>
        <w:rPr>
          <w:rFonts w:ascii="Arial" w:hAnsi="Arial" w:cs="Arial"/>
          <w:color w:val="000000"/>
          <w:sz w:val="22"/>
          <w:szCs w:val="22"/>
        </w:rPr>
        <w:t>Zhotovitel</w:t>
      </w:r>
      <w:r w:rsidRPr="006F5362">
        <w:rPr>
          <w:rFonts w:ascii="Arial" w:hAnsi="Arial" w:cs="Arial"/>
          <w:color w:val="000000"/>
          <w:sz w:val="22"/>
          <w:szCs w:val="22"/>
        </w:rPr>
        <w:t xml:space="preserve"> souhlasí</w:t>
      </w:r>
      <w:r w:rsidRPr="006F5362">
        <w:rPr>
          <w:rFonts w:ascii="Arial" w:hAnsi="Arial" w:cs="Arial"/>
          <w:color w:val="000000"/>
          <w:sz w:val="22"/>
          <w:szCs w:val="22"/>
        </w:rPr>
        <w:br/>
        <w:t>se zveřejněním této smlouvy, včetně všech jejích případných dodatků, především na profilu zadavatele</w:t>
      </w:r>
      <w:r>
        <w:rPr>
          <w:rFonts w:ascii="Arial" w:hAnsi="Arial" w:cs="Arial"/>
          <w:color w:val="000000"/>
          <w:sz w:val="22"/>
          <w:szCs w:val="22"/>
        </w:rPr>
        <w:t xml:space="preserve"> a </w:t>
      </w:r>
      <w:r w:rsidRPr="006F5362">
        <w:rPr>
          <w:rFonts w:ascii="Arial" w:hAnsi="Arial" w:cs="Arial"/>
          <w:color w:val="000000"/>
          <w:sz w:val="22"/>
          <w:szCs w:val="22"/>
        </w:rPr>
        <w:t xml:space="preserve">v Registru smluv. Splnění této zákonné povinnosti není porušením důvěrnosti informací. </w:t>
      </w:r>
      <w:r>
        <w:rPr>
          <w:rFonts w:ascii="Arial" w:hAnsi="Arial" w:cs="Arial"/>
          <w:color w:val="000000"/>
          <w:sz w:val="22"/>
          <w:szCs w:val="22"/>
        </w:rPr>
        <w:t xml:space="preserve">Zhotovitel </w:t>
      </w:r>
      <w:r w:rsidRPr="006F5362">
        <w:rPr>
          <w:rFonts w:ascii="Arial" w:hAnsi="Arial" w:cs="Arial"/>
          <w:color w:val="000000"/>
          <w:sz w:val="22"/>
          <w:szCs w:val="22"/>
        </w:rPr>
        <w:t>výslovně souhlasí s tím, že uveřejněno bude úplné znění této smlouvy, včetně všech identifikačních</w:t>
      </w:r>
      <w:r>
        <w:rPr>
          <w:rFonts w:ascii="Arial" w:hAnsi="Arial" w:cs="Arial"/>
          <w:color w:val="000000"/>
          <w:sz w:val="22"/>
          <w:szCs w:val="22"/>
        </w:rPr>
        <w:t xml:space="preserve"> a </w:t>
      </w:r>
      <w:r w:rsidRPr="006F5362">
        <w:rPr>
          <w:rFonts w:ascii="Arial" w:hAnsi="Arial" w:cs="Arial"/>
          <w:color w:val="000000"/>
          <w:sz w:val="22"/>
          <w:szCs w:val="22"/>
        </w:rPr>
        <w:t xml:space="preserve">kontaktních údajů osob, které </w:t>
      </w:r>
      <w:r>
        <w:rPr>
          <w:rFonts w:ascii="Arial" w:hAnsi="Arial" w:cs="Arial"/>
          <w:color w:val="000000"/>
          <w:sz w:val="22"/>
          <w:szCs w:val="22"/>
        </w:rPr>
        <w:t xml:space="preserve">zhotovitel </w:t>
      </w:r>
      <w:r w:rsidRPr="006F5362">
        <w:rPr>
          <w:rFonts w:ascii="Arial" w:hAnsi="Arial" w:cs="Arial"/>
          <w:color w:val="000000"/>
          <w:sz w:val="22"/>
          <w:szCs w:val="22"/>
        </w:rPr>
        <w:t xml:space="preserve">uvedl v textu </w:t>
      </w:r>
      <w:r>
        <w:rPr>
          <w:rFonts w:ascii="Arial" w:hAnsi="Arial" w:cs="Arial"/>
          <w:color w:val="000000"/>
          <w:sz w:val="22"/>
          <w:szCs w:val="22"/>
        </w:rPr>
        <w:br/>
      </w:r>
      <w:r w:rsidRPr="006F5362">
        <w:rPr>
          <w:rFonts w:ascii="Arial" w:hAnsi="Arial" w:cs="Arial"/>
          <w:color w:val="000000"/>
          <w:sz w:val="22"/>
          <w:szCs w:val="22"/>
        </w:rPr>
        <w:t xml:space="preserve">této smlouvy. Je-li podle obecného nařízení k uveřejnění těchto údajů potřebný souhlas dotčených osob, </w:t>
      </w:r>
      <w:r>
        <w:rPr>
          <w:rFonts w:ascii="Arial" w:hAnsi="Arial" w:cs="Arial"/>
          <w:color w:val="000000"/>
          <w:sz w:val="22"/>
          <w:szCs w:val="22"/>
        </w:rPr>
        <w:t>zhotovitel</w:t>
      </w:r>
      <w:r w:rsidRPr="006F5362">
        <w:rPr>
          <w:rFonts w:ascii="Arial" w:hAnsi="Arial" w:cs="Arial"/>
          <w:color w:val="000000"/>
          <w:sz w:val="22"/>
          <w:szCs w:val="22"/>
        </w:rPr>
        <w:t xml:space="preserve"> výslovně prohlašuje, že takový souhlas všech dotčených osob zajistil. Smluvní strany se dohodly, že smlouvu zašle správci Registru smluv k uveřejnění objednatel</w:t>
      </w:r>
      <w:r>
        <w:rPr>
          <w:rFonts w:ascii="Arial" w:hAnsi="Arial" w:cs="Arial"/>
          <w:color w:val="000000"/>
          <w:sz w:val="22"/>
          <w:szCs w:val="22"/>
        </w:rPr>
        <w:t xml:space="preserve"> a </w:t>
      </w:r>
      <w:r w:rsidRPr="006F5362">
        <w:rPr>
          <w:rFonts w:ascii="Arial" w:hAnsi="Arial" w:cs="Arial"/>
          <w:color w:val="000000"/>
          <w:sz w:val="22"/>
          <w:szCs w:val="22"/>
        </w:rPr>
        <w:t xml:space="preserve">bude </w:t>
      </w:r>
      <w:r>
        <w:rPr>
          <w:rFonts w:ascii="Arial" w:hAnsi="Arial" w:cs="Arial"/>
          <w:color w:val="000000"/>
          <w:sz w:val="22"/>
          <w:szCs w:val="22"/>
        </w:rPr>
        <w:t>zhotovitele</w:t>
      </w:r>
      <w:r w:rsidRPr="006F5362">
        <w:rPr>
          <w:rFonts w:ascii="Arial" w:hAnsi="Arial" w:cs="Arial"/>
          <w:color w:val="000000"/>
          <w:sz w:val="22"/>
          <w:szCs w:val="22"/>
        </w:rPr>
        <w:t xml:space="preserve"> písemně informovat o uveřejnění smlouvy v Registru smluv. </w:t>
      </w:r>
      <w:r>
        <w:rPr>
          <w:rFonts w:ascii="Arial" w:hAnsi="Arial" w:cs="Arial"/>
          <w:color w:val="000000"/>
          <w:sz w:val="22"/>
          <w:szCs w:val="22"/>
        </w:rPr>
        <w:t>Zhotovitel</w:t>
      </w:r>
      <w:r w:rsidRPr="006F5362">
        <w:rPr>
          <w:rFonts w:ascii="Arial" w:hAnsi="Arial" w:cs="Arial"/>
          <w:color w:val="000000"/>
          <w:sz w:val="22"/>
          <w:szCs w:val="22"/>
        </w:rPr>
        <w:t xml:space="preserve"> je povinen zkontrolovat, že smlouva byla v Reg</w:t>
      </w:r>
      <w:r w:rsidR="00764D92">
        <w:rPr>
          <w:rFonts w:ascii="Arial" w:hAnsi="Arial" w:cs="Arial"/>
          <w:color w:val="000000"/>
          <w:sz w:val="22"/>
          <w:szCs w:val="22"/>
        </w:rPr>
        <w:t>istru smluv řádně uveřejněna. V </w:t>
      </w:r>
      <w:r w:rsidRPr="006F5362">
        <w:rPr>
          <w:rFonts w:ascii="Arial" w:hAnsi="Arial" w:cs="Arial"/>
          <w:color w:val="000000"/>
          <w:sz w:val="22"/>
          <w:szCs w:val="22"/>
        </w:rPr>
        <w:t xml:space="preserve">případě, že </w:t>
      </w:r>
      <w:r>
        <w:rPr>
          <w:rFonts w:ascii="Arial" w:hAnsi="Arial" w:cs="Arial"/>
          <w:color w:val="000000"/>
          <w:sz w:val="22"/>
          <w:szCs w:val="22"/>
        </w:rPr>
        <w:t>zhotovite</w:t>
      </w:r>
      <w:r w:rsidRPr="006F5362">
        <w:rPr>
          <w:rFonts w:ascii="Arial" w:hAnsi="Arial" w:cs="Arial"/>
          <w:color w:val="000000"/>
          <w:sz w:val="22"/>
          <w:szCs w:val="22"/>
        </w:rPr>
        <w:t>l zjistí jakékoliv nepřesnosti či nedostatky, je povinen bez zbytečného odkladu o</w:t>
      </w:r>
      <w:r>
        <w:rPr>
          <w:rFonts w:ascii="Arial" w:hAnsi="Arial" w:cs="Arial"/>
          <w:color w:val="000000"/>
          <w:sz w:val="22"/>
          <w:szCs w:val="22"/>
        </w:rPr>
        <w:t> </w:t>
      </w:r>
      <w:r w:rsidRPr="006F5362">
        <w:rPr>
          <w:rFonts w:ascii="Arial" w:hAnsi="Arial" w:cs="Arial"/>
          <w:color w:val="000000"/>
          <w:sz w:val="22"/>
          <w:szCs w:val="22"/>
        </w:rPr>
        <w:t>nich objednatele informovat. Objednatel je dále v souladu se ZZVZ povinen na profilu zadavatele uveřejnit skutečně uhrazenou cenu.</w:t>
      </w:r>
    </w:p>
    <w:p w:rsidR="006E27AC" w:rsidRDefault="006E27AC" w:rsidP="006E27AC">
      <w:pPr>
        <w:pStyle w:val="Odstavecseseznamem"/>
        <w:numPr>
          <w:ilvl w:val="3"/>
          <w:numId w:val="30"/>
        </w:numPr>
        <w:spacing w:after="120"/>
        <w:ind w:hanging="425"/>
        <w:contextualSpacing w:val="0"/>
        <w:rPr>
          <w:rFonts w:ascii="Arial" w:hAnsi="Arial" w:cs="Arial"/>
          <w:color w:val="000000"/>
          <w:sz w:val="22"/>
          <w:szCs w:val="22"/>
        </w:rPr>
      </w:pPr>
      <w:r>
        <w:rPr>
          <w:rFonts w:ascii="Arial" w:hAnsi="Arial" w:cs="Arial"/>
          <w:color w:val="000000"/>
          <w:sz w:val="22"/>
          <w:szCs w:val="22"/>
        </w:rPr>
        <w:t xml:space="preserve">Zhotovitel je podle § 2 písm. e) zákona č. 320/2001 Sb., o finanční kontrole ve veřejné správě </w:t>
      </w:r>
      <w:r>
        <w:rPr>
          <w:rFonts w:ascii="Arial" w:hAnsi="Arial" w:cs="Arial"/>
          <w:color w:val="000000"/>
          <w:sz w:val="22"/>
          <w:szCs w:val="22"/>
        </w:rPr>
        <w:br/>
        <w:t xml:space="preserve">a o změně některých zákonů, ve znění pozdějších předpisů, osobou povinnou spolupůsobit </w:t>
      </w:r>
      <w:r>
        <w:rPr>
          <w:rFonts w:ascii="Arial" w:hAnsi="Arial" w:cs="Arial"/>
          <w:color w:val="000000"/>
          <w:sz w:val="22"/>
          <w:szCs w:val="22"/>
        </w:rPr>
        <w:br/>
        <w:t>při výkonu finanční kontroly prováděné v souvislosti s úhradou poskytnutého plnění z veřejných výdajů.</w:t>
      </w:r>
    </w:p>
    <w:p w:rsidR="006E27AC" w:rsidRPr="009745CB"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0A2FA2">
        <w:rPr>
          <w:rFonts w:ascii="Arial" w:hAnsi="Arial" w:cs="Arial"/>
          <w:sz w:val="22"/>
          <w:szCs w:val="22"/>
        </w:rPr>
        <w:t xml:space="preserve">V souladu s vlastní </w:t>
      </w:r>
      <w:r>
        <w:rPr>
          <w:rFonts w:ascii="Arial" w:hAnsi="Arial" w:cs="Arial"/>
          <w:sz w:val="22"/>
          <w:szCs w:val="22"/>
        </w:rPr>
        <w:t xml:space="preserve">dlouhodobou </w:t>
      </w:r>
      <w:r w:rsidRPr="000A2FA2">
        <w:rPr>
          <w:rFonts w:ascii="Arial" w:hAnsi="Arial" w:cs="Arial"/>
          <w:sz w:val="22"/>
          <w:szCs w:val="22"/>
        </w:rPr>
        <w:t>strategií odpovědného zadávání</w:t>
      </w:r>
      <w:r>
        <w:rPr>
          <w:rFonts w:ascii="Arial" w:hAnsi="Arial" w:cs="Arial"/>
          <w:sz w:val="22"/>
          <w:szCs w:val="22"/>
        </w:rPr>
        <w:t xml:space="preserve"> a dle zákonné povinnosti zadavatele dle § 6 odst. 4 ZZVZ</w:t>
      </w:r>
      <w:r>
        <w:rPr>
          <w:rStyle w:val="Znakapoznpodarou"/>
          <w:rFonts w:ascii="Arial" w:hAnsi="Arial" w:cs="Arial"/>
          <w:sz w:val="22"/>
          <w:szCs w:val="22"/>
        </w:rPr>
        <w:footnoteReference w:id="2"/>
      </w:r>
      <w:r>
        <w:rPr>
          <w:rFonts w:ascii="Arial" w:hAnsi="Arial" w:cs="Arial"/>
          <w:sz w:val="22"/>
          <w:szCs w:val="22"/>
        </w:rPr>
        <w:t xml:space="preserve"> zadavatel – objednatel požadoval ve výzvě k podání nabídky</w:t>
      </w:r>
      <w:r w:rsidRPr="000A2FA2">
        <w:rPr>
          <w:rFonts w:ascii="Arial" w:hAnsi="Arial" w:cs="Arial"/>
          <w:sz w:val="22"/>
          <w:szCs w:val="22"/>
        </w:rPr>
        <w:t xml:space="preserve">, aby byla dodavatelem </w:t>
      </w:r>
      <w:r>
        <w:rPr>
          <w:rFonts w:ascii="Arial" w:hAnsi="Arial" w:cs="Arial"/>
          <w:sz w:val="22"/>
          <w:szCs w:val="22"/>
        </w:rPr>
        <w:t xml:space="preserve">(vybraným dodavatelem) – zhotovitelem </w:t>
      </w:r>
      <w:r w:rsidRPr="000A2FA2">
        <w:rPr>
          <w:rFonts w:ascii="Arial" w:hAnsi="Arial" w:cs="Arial"/>
          <w:sz w:val="22"/>
          <w:szCs w:val="22"/>
        </w:rPr>
        <w:t xml:space="preserve">dodržována pracovněprávní práva, jakož i povinnosti, mj. pravidla odměňování, </w:t>
      </w:r>
      <w:r w:rsidRPr="000A2FA2">
        <w:rPr>
          <w:rFonts w:ascii="Arial" w:eastAsia="Arial-ItalicMT" w:hAnsi="Arial" w:cs="Arial"/>
          <w:iCs/>
          <w:sz w:val="22"/>
          <w:szCs w:val="22"/>
        </w:rPr>
        <w:t>pracovní doby</w:t>
      </w:r>
      <w:r>
        <w:rPr>
          <w:rFonts w:ascii="Arial" w:eastAsia="Arial-ItalicMT" w:hAnsi="Arial" w:cs="Arial"/>
          <w:iCs/>
          <w:sz w:val="22"/>
          <w:szCs w:val="22"/>
        </w:rPr>
        <w:t xml:space="preserve"> a </w:t>
      </w:r>
      <w:r w:rsidRPr="000A2FA2">
        <w:rPr>
          <w:rFonts w:ascii="Arial" w:eastAsia="Arial-ItalicMT" w:hAnsi="Arial" w:cs="Arial"/>
          <w:iCs/>
          <w:sz w:val="22"/>
          <w:szCs w:val="22"/>
        </w:rPr>
        <w:t>doby odpočinku,</w:t>
      </w:r>
      <w:r w:rsidRPr="000A2FA2">
        <w:rPr>
          <w:rFonts w:ascii="Arial" w:hAnsi="Arial" w:cs="Arial"/>
          <w:sz w:val="22"/>
          <w:szCs w:val="22"/>
        </w:rPr>
        <w:t xml:space="preserve"> bezpečnosti</w:t>
      </w:r>
      <w:r>
        <w:rPr>
          <w:rFonts w:ascii="Arial" w:hAnsi="Arial" w:cs="Arial"/>
          <w:sz w:val="22"/>
          <w:szCs w:val="22"/>
        </w:rPr>
        <w:t xml:space="preserve"> a </w:t>
      </w:r>
      <w:r w:rsidRPr="000A2FA2">
        <w:rPr>
          <w:rFonts w:ascii="Arial" w:hAnsi="Arial" w:cs="Arial"/>
          <w:sz w:val="22"/>
          <w:szCs w:val="22"/>
        </w:rPr>
        <w:t>ochrany zdraví při práci</w:t>
      </w:r>
      <w:r w:rsidRPr="000A2FA2">
        <w:rPr>
          <w:rFonts w:ascii="Arial" w:eastAsia="Arial-ItalicMT" w:hAnsi="Arial" w:cs="Arial"/>
          <w:iCs/>
          <w:sz w:val="22"/>
          <w:szCs w:val="22"/>
        </w:rPr>
        <w:t>,</w:t>
      </w:r>
      <w:r>
        <w:rPr>
          <w:rFonts w:ascii="Arial" w:eastAsia="Arial-ItalicMT" w:hAnsi="Arial" w:cs="Arial"/>
          <w:iCs/>
          <w:sz w:val="22"/>
          <w:szCs w:val="22"/>
        </w:rPr>
        <w:t xml:space="preserve"> a </w:t>
      </w:r>
      <w:r w:rsidRPr="000A2FA2">
        <w:rPr>
          <w:rFonts w:ascii="Arial" w:eastAsia="Arial-ItalicMT" w:hAnsi="Arial" w:cs="Arial"/>
          <w:iCs/>
          <w:sz w:val="22"/>
          <w:szCs w:val="22"/>
        </w:rPr>
        <w:t xml:space="preserve">to vůči všem osobám, které se na plnění </w:t>
      </w:r>
      <w:r>
        <w:rPr>
          <w:rFonts w:ascii="Arial" w:eastAsia="Arial-ItalicMT" w:hAnsi="Arial" w:cs="Arial"/>
          <w:iCs/>
          <w:sz w:val="22"/>
          <w:szCs w:val="22"/>
        </w:rPr>
        <w:t xml:space="preserve">veřejné </w:t>
      </w:r>
      <w:r w:rsidRPr="000A2FA2">
        <w:rPr>
          <w:rFonts w:ascii="Arial" w:eastAsia="Arial-ItalicMT" w:hAnsi="Arial" w:cs="Arial"/>
          <w:iCs/>
          <w:sz w:val="22"/>
          <w:szCs w:val="22"/>
        </w:rPr>
        <w:t>zakázky podílejí.</w:t>
      </w:r>
      <w:r>
        <w:rPr>
          <w:rFonts w:ascii="Arial" w:eastAsia="Arial-ItalicMT" w:hAnsi="Arial" w:cs="Arial"/>
          <w:iCs/>
          <w:sz w:val="22"/>
          <w:szCs w:val="22"/>
        </w:rPr>
        <w:t xml:space="preserve"> Konkrétně objednatel vymezil tyto povinnosti zhotovitele související s dodržováním důstojných pracovních podmínek v článku XIII. této smlouvy.</w:t>
      </w:r>
      <w:r w:rsidRPr="000A2FA2">
        <w:rPr>
          <w:rFonts w:ascii="Arial" w:eastAsia="Arial-ItalicMT" w:hAnsi="Arial" w:cs="Arial"/>
          <w:iCs/>
          <w:sz w:val="22"/>
          <w:szCs w:val="22"/>
        </w:rPr>
        <w:t xml:space="preserve"> V případě plnění části zakázky prostřednictvím poddodavatelem dodavatel</w:t>
      </w:r>
      <w:r>
        <w:rPr>
          <w:rFonts w:ascii="Arial" w:eastAsia="Arial-ItalicMT" w:hAnsi="Arial" w:cs="Arial"/>
          <w:iCs/>
          <w:sz w:val="22"/>
          <w:szCs w:val="22"/>
        </w:rPr>
        <w:t xml:space="preserve"> </w:t>
      </w:r>
      <w:r>
        <w:rPr>
          <w:rFonts w:ascii="Arial" w:hAnsi="Arial" w:cs="Arial"/>
          <w:sz w:val="22"/>
          <w:szCs w:val="22"/>
        </w:rPr>
        <w:t>–</w:t>
      </w:r>
      <w:r>
        <w:rPr>
          <w:rFonts w:ascii="Arial" w:eastAsia="Arial-ItalicMT" w:hAnsi="Arial" w:cs="Arial"/>
          <w:iCs/>
          <w:sz w:val="22"/>
          <w:szCs w:val="22"/>
        </w:rPr>
        <w:t xml:space="preserve"> zhotovitel</w:t>
      </w:r>
      <w:r w:rsidRPr="000A2FA2">
        <w:rPr>
          <w:rFonts w:ascii="Arial" w:eastAsia="Arial-ItalicMT" w:hAnsi="Arial" w:cs="Arial"/>
          <w:iCs/>
          <w:sz w:val="22"/>
          <w:szCs w:val="22"/>
        </w:rPr>
        <w:t xml:space="preserve"> smluvně zaváže poddodavatele k témuž.</w:t>
      </w:r>
      <w:r>
        <w:rPr>
          <w:rFonts w:ascii="Arial" w:eastAsia="Arial-ItalicMT" w:hAnsi="Arial" w:cs="Arial"/>
          <w:iCs/>
          <w:sz w:val="22"/>
          <w:szCs w:val="22"/>
        </w:rPr>
        <w:t xml:space="preserve"> </w:t>
      </w:r>
      <w:r w:rsidRPr="000A2FA2">
        <w:rPr>
          <w:rFonts w:ascii="Arial" w:hAnsi="Arial" w:cs="Arial"/>
          <w:sz w:val="22"/>
          <w:szCs w:val="22"/>
        </w:rPr>
        <w:t>Úč</w:t>
      </w:r>
      <w:r>
        <w:rPr>
          <w:rFonts w:ascii="Arial" w:hAnsi="Arial" w:cs="Arial"/>
          <w:sz w:val="22"/>
          <w:szCs w:val="22"/>
        </w:rPr>
        <w:t>astník zadávacího řízení (dodavatel) – zhotovitel prokázal</w:t>
      </w:r>
      <w:r w:rsidRPr="000A2FA2">
        <w:rPr>
          <w:rFonts w:ascii="Arial" w:hAnsi="Arial" w:cs="Arial"/>
          <w:sz w:val="22"/>
          <w:szCs w:val="22"/>
        </w:rPr>
        <w:t xml:space="preserve"> splnění podmínky zadavatele</w:t>
      </w:r>
      <w:r>
        <w:rPr>
          <w:rFonts w:ascii="Arial" w:hAnsi="Arial" w:cs="Arial"/>
          <w:sz w:val="22"/>
          <w:szCs w:val="22"/>
        </w:rPr>
        <w:t xml:space="preserve"> – objednatele</w:t>
      </w:r>
      <w:r w:rsidRPr="000A2FA2">
        <w:rPr>
          <w:rFonts w:ascii="Arial" w:hAnsi="Arial" w:cs="Arial"/>
          <w:sz w:val="22"/>
          <w:szCs w:val="22"/>
        </w:rPr>
        <w:t xml:space="preserve"> předložením podepsaného čestného prohlášení ve v</w:t>
      </w:r>
      <w:r>
        <w:rPr>
          <w:rFonts w:ascii="Arial" w:hAnsi="Arial" w:cs="Arial"/>
          <w:sz w:val="22"/>
          <w:szCs w:val="22"/>
        </w:rPr>
        <w:t>z</w:t>
      </w:r>
      <w:r w:rsidRPr="000A2FA2">
        <w:rPr>
          <w:rFonts w:ascii="Arial" w:hAnsi="Arial" w:cs="Arial"/>
          <w:sz w:val="22"/>
          <w:szCs w:val="22"/>
        </w:rPr>
        <w:t xml:space="preserve">tahu k sociálním aspektům veřejné zakázky, jehož vzor </w:t>
      </w:r>
      <w:r>
        <w:rPr>
          <w:rFonts w:ascii="Arial" w:hAnsi="Arial" w:cs="Arial"/>
          <w:sz w:val="22"/>
          <w:szCs w:val="22"/>
        </w:rPr>
        <w:t>tvořil</w:t>
      </w:r>
      <w:r w:rsidRPr="00731E10">
        <w:rPr>
          <w:rFonts w:ascii="Arial" w:hAnsi="Arial" w:cs="Arial"/>
          <w:sz w:val="22"/>
          <w:szCs w:val="22"/>
        </w:rPr>
        <w:t xml:space="preserve"> p</w:t>
      </w:r>
      <w:r>
        <w:rPr>
          <w:rFonts w:ascii="Arial" w:hAnsi="Arial" w:cs="Arial"/>
          <w:sz w:val="22"/>
          <w:szCs w:val="22"/>
        </w:rPr>
        <w:t>P</w:t>
      </w:r>
      <w:r w:rsidRPr="00731E10">
        <w:rPr>
          <w:rFonts w:ascii="Arial" w:hAnsi="Arial" w:cs="Arial"/>
          <w:sz w:val="22"/>
          <w:szCs w:val="22"/>
        </w:rPr>
        <w:t>řílohu F</w:t>
      </w:r>
      <w:r>
        <w:rPr>
          <w:rFonts w:ascii="Arial" w:hAnsi="Arial" w:cs="Arial"/>
          <w:sz w:val="22"/>
          <w:szCs w:val="22"/>
        </w:rPr>
        <w:t xml:space="preserve"> </w:t>
      </w:r>
      <w:r w:rsidRPr="00731E10">
        <w:rPr>
          <w:rFonts w:ascii="Arial" w:hAnsi="Arial" w:cs="Arial"/>
          <w:sz w:val="22"/>
          <w:szCs w:val="22"/>
        </w:rPr>
        <w:t>výzvy k podání nabídky</w:t>
      </w:r>
      <w:r w:rsidRPr="000A2FA2">
        <w:rPr>
          <w:rFonts w:ascii="Arial" w:hAnsi="Arial" w:cs="Arial"/>
          <w:sz w:val="22"/>
          <w:szCs w:val="22"/>
        </w:rPr>
        <w:t>.</w:t>
      </w:r>
      <w:r>
        <w:rPr>
          <w:rFonts w:ascii="Arial" w:hAnsi="Arial" w:cs="Arial"/>
          <w:sz w:val="22"/>
          <w:szCs w:val="22"/>
        </w:rPr>
        <w:t xml:space="preserve"> </w:t>
      </w:r>
      <w:r w:rsidRPr="000A2FA2">
        <w:rPr>
          <w:rFonts w:ascii="Arial" w:hAnsi="Arial" w:cs="Arial"/>
          <w:sz w:val="22"/>
          <w:szCs w:val="22"/>
        </w:rPr>
        <w:t xml:space="preserve">V průběhu plnění veřejné zakázky bude dodavatel </w:t>
      </w:r>
      <w:r>
        <w:rPr>
          <w:rFonts w:ascii="Arial" w:hAnsi="Arial" w:cs="Arial"/>
          <w:sz w:val="22"/>
          <w:szCs w:val="22"/>
        </w:rPr>
        <w:t xml:space="preserve">– zhotovitel </w:t>
      </w:r>
      <w:r w:rsidRPr="000A2FA2">
        <w:rPr>
          <w:rFonts w:ascii="Arial" w:hAnsi="Arial" w:cs="Arial"/>
          <w:sz w:val="22"/>
          <w:szCs w:val="22"/>
        </w:rPr>
        <w:t xml:space="preserve">poskytovat </w:t>
      </w:r>
      <w:r>
        <w:rPr>
          <w:rFonts w:ascii="Arial" w:hAnsi="Arial" w:cs="Arial"/>
          <w:sz w:val="22"/>
          <w:szCs w:val="22"/>
        </w:rPr>
        <w:t xml:space="preserve">na vyžádání </w:t>
      </w:r>
      <w:r w:rsidRPr="000A2FA2">
        <w:rPr>
          <w:rFonts w:ascii="Arial" w:hAnsi="Arial" w:cs="Arial"/>
          <w:sz w:val="22"/>
          <w:szCs w:val="22"/>
        </w:rPr>
        <w:t>zadavateli</w:t>
      </w:r>
      <w:r>
        <w:rPr>
          <w:rFonts w:ascii="Arial" w:hAnsi="Arial" w:cs="Arial"/>
          <w:sz w:val="22"/>
          <w:szCs w:val="22"/>
        </w:rPr>
        <w:t xml:space="preserve"> – objednateli</w:t>
      </w:r>
      <w:r w:rsidRPr="000A2FA2">
        <w:rPr>
          <w:rFonts w:ascii="Arial" w:hAnsi="Arial" w:cs="Arial"/>
          <w:sz w:val="22"/>
          <w:szCs w:val="22"/>
        </w:rPr>
        <w:t xml:space="preserve"> potřebnou součinnost za účelem ověření dodržování podmínek dle to</w:t>
      </w:r>
      <w:r>
        <w:rPr>
          <w:rFonts w:ascii="Arial" w:hAnsi="Arial" w:cs="Arial"/>
          <w:sz w:val="22"/>
          <w:szCs w:val="22"/>
        </w:rPr>
        <w:t xml:space="preserve">hoto bodu. Plnění podmínek může </w:t>
      </w:r>
      <w:r w:rsidRPr="000A2FA2">
        <w:rPr>
          <w:rFonts w:ascii="Arial" w:hAnsi="Arial" w:cs="Arial"/>
          <w:sz w:val="22"/>
          <w:szCs w:val="22"/>
        </w:rPr>
        <w:t>zadavatel</w:t>
      </w:r>
      <w:r>
        <w:rPr>
          <w:rFonts w:ascii="Arial" w:hAnsi="Arial" w:cs="Arial"/>
          <w:sz w:val="22"/>
          <w:szCs w:val="22"/>
        </w:rPr>
        <w:t xml:space="preserve"> – objednatel</w:t>
      </w:r>
      <w:r w:rsidRPr="000A2FA2">
        <w:rPr>
          <w:rFonts w:ascii="Arial" w:hAnsi="Arial" w:cs="Arial"/>
          <w:sz w:val="22"/>
          <w:szCs w:val="22"/>
        </w:rPr>
        <w:t xml:space="preserve"> v průběhu plnění veřejné zakázky průběžně kontrolovat</w:t>
      </w:r>
      <w:r>
        <w:rPr>
          <w:rFonts w:ascii="Arial" w:hAnsi="Arial" w:cs="Arial"/>
          <w:sz w:val="22"/>
          <w:szCs w:val="22"/>
        </w:rPr>
        <w:t xml:space="preserve"> a </w:t>
      </w:r>
      <w:r w:rsidRPr="000A2FA2">
        <w:rPr>
          <w:rFonts w:ascii="Arial" w:hAnsi="Arial" w:cs="Arial"/>
          <w:sz w:val="22"/>
          <w:szCs w:val="22"/>
        </w:rPr>
        <w:t xml:space="preserve">v případě zjištění pochybení </w:t>
      </w:r>
      <w:r>
        <w:rPr>
          <w:rFonts w:ascii="Arial" w:hAnsi="Arial" w:cs="Arial"/>
          <w:sz w:val="22"/>
          <w:szCs w:val="22"/>
        </w:rPr>
        <w:t xml:space="preserve">může </w:t>
      </w:r>
      <w:r w:rsidRPr="000A2FA2">
        <w:rPr>
          <w:rFonts w:ascii="Arial" w:hAnsi="Arial" w:cs="Arial"/>
          <w:sz w:val="22"/>
          <w:szCs w:val="22"/>
        </w:rPr>
        <w:t>uplatňovat sankční mechanismy.</w:t>
      </w:r>
    </w:p>
    <w:p w:rsidR="006E27AC" w:rsidRPr="009745CB"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9745CB">
        <w:rPr>
          <w:rFonts w:ascii="Arial" w:hAnsi="Arial" w:cs="Arial"/>
          <w:color w:val="000000"/>
          <w:sz w:val="22"/>
          <w:szCs w:val="22"/>
        </w:rPr>
        <w:t>Sm</w:t>
      </w:r>
      <w:r>
        <w:rPr>
          <w:rFonts w:ascii="Arial" w:hAnsi="Arial" w:cs="Arial"/>
          <w:color w:val="000000"/>
          <w:sz w:val="22"/>
          <w:szCs w:val="22"/>
        </w:rPr>
        <w:t xml:space="preserve">luvní strany se dohodly, že </w:t>
      </w:r>
      <w:r w:rsidRPr="009745CB">
        <w:rPr>
          <w:rFonts w:ascii="Arial" w:hAnsi="Arial" w:cs="Arial"/>
          <w:bCs/>
          <w:color w:val="000000"/>
          <w:sz w:val="22"/>
          <w:szCs w:val="22"/>
        </w:rPr>
        <w:t>zhotovitel není oprávněn postoupit smlouvu, práva</w:t>
      </w:r>
      <w:r>
        <w:rPr>
          <w:rFonts w:ascii="Arial" w:hAnsi="Arial" w:cs="Arial"/>
          <w:bCs/>
          <w:color w:val="000000"/>
          <w:sz w:val="22"/>
          <w:szCs w:val="22"/>
        </w:rPr>
        <w:t xml:space="preserve"> a </w:t>
      </w:r>
      <w:r w:rsidRPr="009745CB">
        <w:rPr>
          <w:rFonts w:ascii="Arial" w:hAnsi="Arial" w:cs="Arial"/>
          <w:bCs/>
          <w:color w:val="000000"/>
          <w:sz w:val="22"/>
          <w:szCs w:val="22"/>
        </w:rPr>
        <w:t>závazky nebo pohledávky z této smlouvy na třetí osobu</w:t>
      </w:r>
      <w:r>
        <w:rPr>
          <w:rFonts w:ascii="Arial" w:hAnsi="Arial" w:cs="Arial"/>
          <w:color w:val="000000"/>
          <w:sz w:val="22"/>
          <w:szCs w:val="22"/>
        </w:rPr>
        <w:t xml:space="preserve">, </w:t>
      </w:r>
      <w:r w:rsidRPr="009745CB">
        <w:rPr>
          <w:rFonts w:ascii="Arial" w:hAnsi="Arial" w:cs="Arial"/>
          <w:bCs/>
          <w:color w:val="000000"/>
          <w:sz w:val="22"/>
          <w:szCs w:val="22"/>
        </w:rPr>
        <w:t>započtení pohledávky</w:t>
      </w:r>
      <w:r w:rsidRPr="009745CB">
        <w:rPr>
          <w:rFonts w:ascii="Arial" w:hAnsi="Arial" w:cs="Arial"/>
          <w:color w:val="000000"/>
          <w:sz w:val="22"/>
          <w:szCs w:val="22"/>
        </w:rPr>
        <w:t xml:space="preserve"> zhotovitele proti </w:t>
      </w:r>
      <w:r w:rsidRPr="009745CB">
        <w:rPr>
          <w:rFonts w:ascii="Arial" w:hAnsi="Arial" w:cs="Arial"/>
          <w:color w:val="000000"/>
          <w:sz w:val="22"/>
          <w:szCs w:val="22"/>
        </w:rPr>
        <w:lastRenderedPageBreak/>
        <w:t>pohledávce objednatele lze pouze po dohodě smluvních stran</w:t>
      </w:r>
      <w:r>
        <w:rPr>
          <w:rFonts w:ascii="Arial" w:hAnsi="Arial" w:cs="Arial"/>
          <w:color w:val="000000"/>
          <w:sz w:val="22"/>
          <w:szCs w:val="22"/>
        </w:rPr>
        <w:t xml:space="preserve"> a </w:t>
      </w:r>
      <w:r w:rsidRPr="009745CB">
        <w:rPr>
          <w:rFonts w:ascii="Arial" w:hAnsi="Arial" w:cs="Arial"/>
          <w:color w:val="000000"/>
          <w:sz w:val="22"/>
          <w:szCs w:val="22"/>
        </w:rPr>
        <w:t>za podmínek stanovených příslušným právním předpisem.</w:t>
      </w:r>
    </w:p>
    <w:p w:rsidR="006E27AC"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Tato smlouva nabývá platnosti dnem podpisu poslední ze smluvních stran</w:t>
      </w:r>
      <w:r>
        <w:rPr>
          <w:rFonts w:ascii="Arial" w:hAnsi="Arial" w:cs="Arial"/>
          <w:color w:val="000000"/>
          <w:sz w:val="22"/>
          <w:szCs w:val="22"/>
        </w:rPr>
        <w:t xml:space="preserve"> a </w:t>
      </w:r>
      <w:r w:rsidRPr="006F5362">
        <w:rPr>
          <w:rFonts w:ascii="Arial" w:hAnsi="Arial" w:cs="Arial"/>
          <w:color w:val="000000"/>
          <w:sz w:val="22"/>
          <w:szCs w:val="22"/>
        </w:rPr>
        <w:t>účinnosti dnem uveřejnění v Registru smluv.</w:t>
      </w:r>
    </w:p>
    <w:p w:rsidR="006E27AC" w:rsidRPr="00416297"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E250C6">
        <w:rPr>
          <w:rFonts w:ascii="Arial" w:hAnsi="Arial" w:cs="Arial"/>
          <w:sz w:val="22"/>
          <w:szCs w:val="22"/>
        </w:rPr>
        <w:t>Každá ze smluvních stran prohlašuje, že tuto smlouvu uzavírá svobodně</w:t>
      </w:r>
      <w:r>
        <w:rPr>
          <w:rFonts w:ascii="Arial" w:hAnsi="Arial" w:cs="Arial"/>
          <w:sz w:val="22"/>
          <w:szCs w:val="22"/>
        </w:rPr>
        <w:t xml:space="preserve"> a </w:t>
      </w:r>
      <w:r w:rsidRPr="00E250C6">
        <w:rPr>
          <w:rFonts w:ascii="Arial" w:hAnsi="Arial" w:cs="Arial"/>
          <w:sz w:val="22"/>
          <w:szCs w:val="22"/>
        </w:rPr>
        <w:t>vážně, že považuje obsah této smlouvy za určitý</w:t>
      </w:r>
      <w:r>
        <w:rPr>
          <w:rFonts w:ascii="Arial" w:hAnsi="Arial" w:cs="Arial"/>
          <w:sz w:val="22"/>
          <w:szCs w:val="22"/>
        </w:rPr>
        <w:t xml:space="preserve"> a </w:t>
      </w:r>
      <w:r w:rsidRPr="00E250C6">
        <w:rPr>
          <w:rFonts w:ascii="Arial" w:hAnsi="Arial" w:cs="Arial"/>
          <w:sz w:val="22"/>
          <w:szCs w:val="22"/>
        </w:rPr>
        <w:t>srozumitelný,</w:t>
      </w:r>
      <w:r>
        <w:rPr>
          <w:rFonts w:ascii="Arial" w:hAnsi="Arial" w:cs="Arial"/>
          <w:sz w:val="22"/>
          <w:szCs w:val="22"/>
        </w:rPr>
        <w:t xml:space="preserve"> a </w:t>
      </w:r>
      <w:r w:rsidRPr="00E250C6">
        <w:rPr>
          <w:rFonts w:ascii="Arial" w:hAnsi="Arial" w:cs="Arial"/>
          <w:sz w:val="22"/>
          <w:szCs w:val="22"/>
        </w:rPr>
        <w:t>že jsou jí známy veškeré skutečnosti, jež jsou pro uzavření této smlouvy rozhodující, na důkaz čehož připojují smluvní strany k této smlouvě své podpisy.</w:t>
      </w:r>
    </w:p>
    <w:p w:rsidR="006E27AC" w:rsidRPr="00416297"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416297">
        <w:rPr>
          <w:rFonts w:ascii="Arial" w:hAnsi="Arial" w:cs="Arial"/>
          <w:sz w:val="22"/>
          <w:szCs w:val="22"/>
        </w:rPr>
        <w:t>Smluvní strany se dohodly, že spory o výklad</w:t>
      </w:r>
      <w:r>
        <w:rPr>
          <w:rFonts w:ascii="Arial" w:hAnsi="Arial" w:cs="Arial"/>
          <w:sz w:val="22"/>
          <w:szCs w:val="22"/>
        </w:rPr>
        <w:t xml:space="preserve"> a </w:t>
      </w:r>
      <w:r w:rsidRPr="00416297">
        <w:rPr>
          <w:rFonts w:ascii="Arial" w:hAnsi="Arial" w:cs="Arial"/>
          <w:sz w:val="22"/>
          <w:szCs w:val="22"/>
        </w:rPr>
        <w:t xml:space="preserve">plnění </w:t>
      </w:r>
      <w:r>
        <w:rPr>
          <w:rFonts w:ascii="Arial" w:hAnsi="Arial" w:cs="Arial"/>
          <w:sz w:val="22"/>
          <w:szCs w:val="22"/>
        </w:rPr>
        <w:t xml:space="preserve">této </w:t>
      </w:r>
      <w:r w:rsidRPr="00416297">
        <w:rPr>
          <w:rFonts w:ascii="Arial" w:hAnsi="Arial" w:cs="Arial"/>
          <w:sz w:val="22"/>
          <w:szCs w:val="22"/>
        </w:rPr>
        <w:t>smlouvy budou řešit nejprve vzájemným jednáním</w:t>
      </w:r>
      <w:r>
        <w:rPr>
          <w:rFonts w:ascii="Arial" w:hAnsi="Arial" w:cs="Arial"/>
          <w:sz w:val="22"/>
          <w:szCs w:val="22"/>
        </w:rPr>
        <w:t xml:space="preserve"> a </w:t>
      </w:r>
      <w:r w:rsidRPr="00416297">
        <w:rPr>
          <w:rFonts w:ascii="Arial" w:hAnsi="Arial" w:cs="Arial"/>
          <w:sz w:val="22"/>
          <w:szCs w:val="22"/>
        </w:rPr>
        <w:t>dohodou,</w:t>
      </w:r>
      <w:r>
        <w:rPr>
          <w:rFonts w:ascii="Arial" w:hAnsi="Arial" w:cs="Arial"/>
          <w:sz w:val="22"/>
          <w:szCs w:val="22"/>
        </w:rPr>
        <w:t xml:space="preserve"> a </w:t>
      </w:r>
      <w:r w:rsidRPr="00416297">
        <w:rPr>
          <w:rFonts w:ascii="Arial" w:hAnsi="Arial" w:cs="Arial"/>
          <w:sz w:val="22"/>
          <w:szCs w:val="22"/>
        </w:rPr>
        <w:t>to do úrovně jednání statutárních zástupců či orgánů smluvních stran. Spory, které se nepodaří odstranit smírnou cestou, budou předány kteroukoliv smluvní stranou k projednání</w:t>
      </w:r>
      <w:r>
        <w:rPr>
          <w:rFonts w:ascii="Arial" w:hAnsi="Arial" w:cs="Arial"/>
          <w:sz w:val="22"/>
          <w:szCs w:val="22"/>
        </w:rPr>
        <w:t xml:space="preserve"> a </w:t>
      </w:r>
      <w:r w:rsidRPr="00416297">
        <w:rPr>
          <w:rFonts w:ascii="Arial" w:hAnsi="Arial" w:cs="Arial"/>
          <w:sz w:val="22"/>
          <w:szCs w:val="22"/>
        </w:rPr>
        <w:t>rozhodnutí věcně</w:t>
      </w:r>
      <w:r>
        <w:rPr>
          <w:rFonts w:ascii="Arial" w:hAnsi="Arial" w:cs="Arial"/>
          <w:sz w:val="22"/>
          <w:szCs w:val="22"/>
        </w:rPr>
        <w:t xml:space="preserve"> a </w:t>
      </w:r>
      <w:r w:rsidRPr="00416297">
        <w:rPr>
          <w:rFonts w:ascii="Arial" w:hAnsi="Arial" w:cs="Arial"/>
          <w:sz w:val="22"/>
          <w:szCs w:val="22"/>
        </w:rPr>
        <w:t>místně příslušnému soudu.</w:t>
      </w:r>
    </w:p>
    <w:p w:rsidR="006E27AC" w:rsidRPr="006F5362" w:rsidRDefault="006E27AC" w:rsidP="006E27AC">
      <w:pPr>
        <w:pStyle w:val="Odstavecseseznamem"/>
        <w:numPr>
          <w:ilvl w:val="3"/>
          <w:numId w:val="30"/>
        </w:numPr>
        <w:spacing w:after="120"/>
        <w:ind w:hanging="425"/>
        <w:contextualSpacing w:val="0"/>
        <w:rPr>
          <w:rFonts w:ascii="Arial" w:hAnsi="Arial" w:cs="Arial"/>
          <w:color w:val="000000"/>
          <w:sz w:val="22"/>
          <w:szCs w:val="22"/>
        </w:rPr>
      </w:pPr>
      <w:r w:rsidRPr="006F5362">
        <w:rPr>
          <w:rFonts w:ascii="Arial" w:eastAsiaTheme="minorHAnsi" w:hAnsi="Arial" w:cs="Arial"/>
          <w:color w:val="000000"/>
          <w:sz w:val="22"/>
          <w:szCs w:val="22"/>
          <w:lang w:eastAsia="en-US"/>
        </w:rPr>
        <w:t xml:space="preserve">Nedílnou součástí této smlouvy jsou následující přílohy: </w:t>
      </w:r>
    </w:p>
    <w:p w:rsidR="006E27AC" w:rsidRPr="00827D08" w:rsidRDefault="006E27AC" w:rsidP="006E27AC">
      <w:pPr>
        <w:autoSpaceDE w:val="0"/>
        <w:autoSpaceDN w:val="0"/>
        <w:adjustRightInd w:val="0"/>
        <w:spacing w:after="120"/>
        <w:ind w:firstLine="360"/>
        <w:rPr>
          <w:rFonts w:ascii="Arial" w:hAnsi="Arial" w:cs="Arial"/>
          <w:sz w:val="22"/>
          <w:szCs w:val="22"/>
        </w:rPr>
      </w:pPr>
      <w:r w:rsidRPr="00827D08">
        <w:rPr>
          <w:rFonts w:ascii="Arial" w:eastAsiaTheme="minorHAnsi" w:hAnsi="Arial" w:cs="Arial"/>
          <w:color w:val="000000"/>
          <w:sz w:val="22"/>
          <w:szCs w:val="22"/>
          <w:lang w:eastAsia="en-US"/>
        </w:rPr>
        <w:t xml:space="preserve">Příloha č. 1 – </w:t>
      </w:r>
      <w:r w:rsidR="00827D08" w:rsidRPr="00827D08">
        <w:rPr>
          <w:rFonts w:ascii="Arial" w:hAnsi="Arial" w:cs="Arial"/>
          <w:bCs/>
          <w:color w:val="000000"/>
          <w:sz w:val="22"/>
          <w:szCs w:val="22"/>
        </w:rPr>
        <w:t>Seznam Informačních systémů spravujících dokumenty</w:t>
      </w:r>
    </w:p>
    <w:p w:rsidR="00F61A2C" w:rsidRDefault="00F61A2C" w:rsidP="00F61A2C">
      <w:pPr>
        <w:tabs>
          <w:tab w:val="left" w:pos="4678"/>
        </w:tabs>
        <w:spacing w:before="600"/>
        <w:ind w:right="-23"/>
        <w:jc w:val="center"/>
        <w:rPr>
          <w:rFonts w:ascii="Arial" w:hAnsi="Arial" w:cs="Arial"/>
          <w:sz w:val="22"/>
          <w:szCs w:val="22"/>
        </w:rPr>
      </w:pPr>
      <w:r>
        <w:rPr>
          <w:rFonts w:ascii="Arial" w:hAnsi="Arial" w:cs="Arial"/>
          <w:sz w:val="22"/>
          <w:szCs w:val="22"/>
        </w:rPr>
        <w:t>PODPISOVÁ STRANA</w:t>
      </w:r>
    </w:p>
    <w:p w:rsidR="006E27AC" w:rsidRPr="00DE45A7" w:rsidRDefault="006E27AC" w:rsidP="006E27AC">
      <w:pPr>
        <w:tabs>
          <w:tab w:val="left" w:pos="4678"/>
        </w:tabs>
        <w:spacing w:before="600"/>
        <w:ind w:right="-23"/>
        <w:rPr>
          <w:rFonts w:ascii="Arial" w:hAnsi="Arial" w:cs="Arial"/>
          <w:sz w:val="22"/>
          <w:szCs w:val="22"/>
        </w:rPr>
      </w:pPr>
      <w:r w:rsidRPr="00F61A2C">
        <w:rPr>
          <w:rFonts w:ascii="Arial" w:hAnsi="Arial" w:cs="Arial"/>
          <w:sz w:val="22"/>
          <w:szCs w:val="22"/>
        </w:rPr>
        <w:t>V </w:t>
      </w:r>
      <w:r w:rsidR="00F61A2C" w:rsidRPr="00F61A2C">
        <w:rPr>
          <w:rFonts w:ascii="Arial" w:eastAsiaTheme="minorHAnsi" w:hAnsi="Arial" w:cs="Arial"/>
          <w:sz w:val="22"/>
          <w:szCs w:val="22"/>
          <w:lang w:eastAsia="en-US"/>
        </w:rPr>
        <w:t>Praze</w:t>
      </w:r>
      <w:r w:rsidRPr="00F61A2C">
        <w:rPr>
          <w:rFonts w:ascii="Arial" w:hAnsi="Arial" w:cs="Arial"/>
          <w:sz w:val="22"/>
          <w:szCs w:val="22"/>
        </w:rPr>
        <w:t xml:space="preserve"> dne</w:t>
      </w:r>
      <w:r w:rsidR="00F61A2C" w:rsidRPr="00F61A2C">
        <w:rPr>
          <w:rFonts w:ascii="Arial" w:hAnsi="Arial" w:cs="Arial"/>
          <w:sz w:val="22"/>
          <w:szCs w:val="22"/>
        </w:rPr>
        <w:t xml:space="preserve"> …………………………</w:t>
      </w:r>
      <w:r>
        <w:rPr>
          <w:rFonts w:ascii="Arial" w:hAnsi="Arial" w:cs="Arial"/>
          <w:sz w:val="22"/>
          <w:szCs w:val="22"/>
        </w:rPr>
        <w:tab/>
      </w:r>
      <w:r w:rsidRPr="00DE45A7">
        <w:rPr>
          <w:rFonts w:ascii="Arial" w:hAnsi="Arial" w:cs="Arial"/>
          <w:sz w:val="22"/>
          <w:szCs w:val="22"/>
        </w:rPr>
        <w:t>V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pacing w:val="1"/>
          <w:sz w:val="22"/>
          <w:szCs w:val="22"/>
        </w:rPr>
        <w:t>z</w:t>
      </w:r>
      <w:r w:rsidRPr="00DE45A7">
        <w:rPr>
          <w:rFonts w:ascii="Arial" w:hAnsi="Arial" w:cs="Arial"/>
          <w:sz w:val="22"/>
          <w:szCs w:val="22"/>
        </w:rPr>
        <w:t>e dne ..........</w:t>
      </w:r>
      <w:r w:rsidRPr="00DE45A7">
        <w:rPr>
          <w:rFonts w:ascii="Arial" w:hAnsi="Arial" w:cs="Arial"/>
          <w:spacing w:val="2"/>
          <w:sz w:val="22"/>
          <w:szCs w:val="22"/>
        </w:rPr>
        <w:t>.</w:t>
      </w:r>
      <w:r w:rsidRPr="00DE45A7">
        <w:rPr>
          <w:rFonts w:ascii="Arial" w:hAnsi="Arial" w:cs="Arial"/>
          <w:sz w:val="22"/>
          <w:szCs w:val="22"/>
        </w:rPr>
        <w:t>................</w:t>
      </w:r>
    </w:p>
    <w:p w:rsidR="006E27AC" w:rsidRPr="00DE45A7" w:rsidRDefault="00F61A2C" w:rsidP="006E27AC">
      <w:pPr>
        <w:tabs>
          <w:tab w:val="left" w:pos="4678"/>
        </w:tabs>
        <w:spacing w:before="360"/>
        <w:ind w:right="11"/>
        <w:rPr>
          <w:rFonts w:ascii="Arial" w:hAnsi="Arial" w:cs="Arial"/>
          <w:sz w:val="22"/>
          <w:szCs w:val="22"/>
        </w:rPr>
      </w:pPr>
      <w:r w:rsidRPr="00DE45A7">
        <w:rPr>
          <w:rFonts w:ascii="Arial" w:hAnsi="Arial" w:cs="Arial"/>
          <w:spacing w:val="1"/>
          <w:sz w:val="22"/>
          <w:szCs w:val="22"/>
        </w:rPr>
        <w:t>Z</w:t>
      </w:r>
      <w:r w:rsidRPr="00DE45A7">
        <w:rPr>
          <w:rFonts w:ascii="Arial" w:hAnsi="Arial" w:cs="Arial"/>
          <w:sz w:val="22"/>
          <w:szCs w:val="22"/>
        </w:rPr>
        <w:t>a</w:t>
      </w:r>
      <w:r>
        <w:rPr>
          <w:rFonts w:ascii="Arial" w:hAnsi="Arial" w:cs="Arial"/>
          <w:sz w:val="22"/>
          <w:szCs w:val="22"/>
        </w:rPr>
        <w:t xml:space="preserve"> INADVISORS, s.r.o.</w:t>
      </w:r>
      <w:r w:rsidR="006E27AC" w:rsidRPr="00DE45A7">
        <w:rPr>
          <w:rFonts w:ascii="Arial" w:hAnsi="Arial" w:cs="Arial"/>
          <w:sz w:val="22"/>
          <w:szCs w:val="22"/>
        </w:rPr>
        <w:tab/>
      </w:r>
      <w:r w:rsidR="006E27AC" w:rsidRPr="00DE45A7">
        <w:rPr>
          <w:rFonts w:ascii="Arial" w:hAnsi="Arial" w:cs="Arial"/>
          <w:spacing w:val="1"/>
          <w:sz w:val="22"/>
          <w:szCs w:val="22"/>
        </w:rPr>
        <w:t>z</w:t>
      </w:r>
      <w:r w:rsidR="006E27AC" w:rsidRPr="00DE45A7">
        <w:rPr>
          <w:rFonts w:ascii="Arial" w:hAnsi="Arial" w:cs="Arial"/>
          <w:sz w:val="22"/>
          <w:szCs w:val="22"/>
        </w:rPr>
        <w:t xml:space="preserve">a </w:t>
      </w:r>
      <w:r w:rsidR="006E27AC" w:rsidRPr="00DE45A7">
        <w:rPr>
          <w:rFonts w:ascii="Arial" w:hAnsi="Arial" w:cs="Arial"/>
          <w:spacing w:val="1"/>
          <w:sz w:val="22"/>
          <w:szCs w:val="22"/>
        </w:rPr>
        <w:t>Č</w:t>
      </w:r>
      <w:r w:rsidR="006E27AC" w:rsidRPr="00DE45A7">
        <w:rPr>
          <w:rFonts w:ascii="Arial" w:hAnsi="Arial" w:cs="Arial"/>
          <w:spacing w:val="-1"/>
          <w:sz w:val="22"/>
          <w:szCs w:val="22"/>
        </w:rPr>
        <w:t>e</w:t>
      </w:r>
      <w:r w:rsidR="006E27AC" w:rsidRPr="00DE45A7">
        <w:rPr>
          <w:rFonts w:ascii="Arial" w:hAnsi="Arial" w:cs="Arial"/>
          <w:sz w:val="22"/>
          <w:szCs w:val="22"/>
        </w:rPr>
        <w:t xml:space="preserve">skou </w:t>
      </w:r>
      <w:r w:rsidR="006E27AC" w:rsidRPr="00DE45A7">
        <w:rPr>
          <w:rFonts w:ascii="Arial" w:hAnsi="Arial" w:cs="Arial"/>
          <w:spacing w:val="-1"/>
          <w:sz w:val="22"/>
          <w:szCs w:val="22"/>
        </w:rPr>
        <w:t>r</w:t>
      </w:r>
      <w:r w:rsidR="006E27AC" w:rsidRPr="00DE45A7">
        <w:rPr>
          <w:rFonts w:ascii="Arial" w:hAnsi="Arial" w:cs="Arial"/>
          <w:spacing w:val="1"/>
          <w:sz w:val="22"/>
          <w:szCs w:val="22"/>
        </w:rPr>
        <w:t>e</w:t>
      </w:r>
      <w:r w:rsidR="006E27AC" w:rsidRPr="00DE45A7">
        <w:rPr>
          <w:rFonts w:ascii="Arial" w:hAnsi="Arial" w:cs="Arial"/>
          <w:sz w:val="22"/>
          <w:szCs w:val="22"/>
        </w:rPr>
        <w:t xml:space="preserve">publiku – </w:t>
      </w:r>
      <w:r w:rsidR="006E27AC" w:rsidRPr="00DE45A7">
        <w:rPr>
          <w:rFonts w:ascii="Arial" w:hAnsi="Arial" w:cs="Arial"/>
          <w:position w:val="-1"/>
          <w:sz w:val="22"/>
          <w:szCs w:val="22"/>
        </w:rPr>
        <w:t>Ú</w:t>
      </w:r>
      <w:r w:rsidR="006E27AC" w:rsidRPr="00DE45A7">
        <w:rPr>
          <w:rFonts w:ascii="Arial" w:hAnsi="Arial" w:cs="Arial"/>
          <w:spacing w:val="-1"/>
          <w:position w:val="-1"/>
          <w:sz w:val="22"/>
          <w:szCs w:val="22"/>
        </w:rPr>
        <w:t>řa</w:t>
      </w:r>
      <w:r w:rsidR="006E27AC" w:rsidRPr="00DE45A7">
        <w:rPr>
          <w:rFonts w:ascii="Arial" w:hAnsi="Arial" w:cs="Arial"/>
          <w:position w:val="-1"/>
          <w:sz w:val="22"/>
          <w:szCs w:val="22"/>
        </w:rPr>
        <w:t>d vl</w:t>
      </w:r>
      <w:r w:rsidR="006E27AC" w:rsidRPr="00DE45A7">
        <w:rPr>
          <w:rFonts w:ascii="Arial" w:hAnsi="Arial" w:cs="Arial"/>
          <w:spacing w:val="-1"/>
          <w:position w:val="-1"/>
          <w:sz w:val="22"/>
          <w:szCs w:val="22"/>
        </w:rPr>
        <w:t>á</w:t>
      </w:r>
      <w:r w:rsidR="006E27AC" w:rsidRPr="00DE45A7">
        <w:rPr>
          <w:rFonts w:ascii="Arial" w:hAnsi="Arial" w:cs="Arial"/>
          <w:spacing w:val="5"/>
          <w:position w:val="-1"/>
          <w:sz w:val="22"/>
          <w:szCs w:val="22"/>
        </w:rPr>
        <w:t>d</w:t>
      </w:r>
      <w:r w:rsidR="006E27AC" w:rsidRPr="00DE45A7">
        <w:rPr>
          <w:rFonts w:ascii="Arial" w:hAnsi="Arial" w:cs="Arial"/>
          <w:position w:val="-1"/>
          <w:sz w:val="22"/>
          <w:szCs w:val="22"/>
        </w:rPr>
        <w:t xml:space="preserve">y </w:t>
      </w:r>
      <w:r w:rsidR="006E27AC" w:rsidRPr="00DE45A7">
        <w:rPr>
          <w:rFonts w:ascii="Arial" w:hAnsi="Arial" w:cs="Arial"/>
          <w:spacing w:val="1"/>
          <w:position w:val="-1"/>
          <w:sz w:val="22"/>
          <w:szCs w:val="22"/>
        </w:rPr>
        <w:t>Č</w:t>
      </w:r>
      <w:r w:rsidR="006E27AC" w:rsidRPr="00DE45A7">
        <w:rPr>
          <w:rFonts w:ascii="Arial" w:hAnsi="Arial" w:cs="Arial"/>
          <w:spacing w:val="-1"/>
          <w:position w:val="-1"/>
          <w:sz w:val="22"/>
          <w:szCs w:val="22"/>
        </w:rPr>
        <w:t>e</w:t>
      </w:r>
      <w:r w:rsidR="006E27AC" w:rsidRPr="00DE45A7">
        <w:rPr>
          <w:rFonts w:ascii="Arial" w:hAnsi="Arial" w:cs="Arial"/>
          <w:position w:val="-1"/>
          <w:sz w:val="22"/>
          <w:szCs w:val="22"/>
        </w:rPr>
        <w:t>s</w:t>
      </w:r>
      <w:r w:rsidR="006E27AC" w:rsidRPr="00DE45A7">
        <w:rPr>
          <w:rFonts w:ascii="Arial" w:hAnsi="Arial" w:cs="Arial"/>
          <w:spacing w:val="2"/>
          <w:position w:val="-1"/>
          <w:sz w:val="22"/>
          <w:szCs w:val="22"/>
        </w:rPr>
        <w:t>k</w:t>
      </w:r>
      <w:r w:rsidR="006E27AC" w:rsidRPr="00DE45A7">
        <w:rPr>
          <w:rFonts w:ascii="Arial" w:hAnsi="Arial" w:cs="Arial"/>
          <w:position w:val="-1"/>
          <w:sz w:val="22"/>
          <w:szCs w:val="22"/>
        </w:rPr>
        <w:t>é</w:t>
      </w:r>
      <w:r w:rsidR="006E27AC" w:rsidRPr="00DE45A7">
        <w:rPr>
          <w:rFonts w:ascii="Arial" w:hAnsi="Arial" w:cs="Arial"/>
          <w:spacing w:val="-1"/>
          <w:position w:val="-1"/>
          <w:sz w:val="22"/>
          <w:szCs w:val="22"/>
        </w:rPr>
        <w:t xml:space="preserve"> re</w:t>
      </w:r>
      <w:r w:rsidR="006E27AC" w:rsidRPr="00DE45A7">
        <w:rPr>
          <w:rFonts w:ascii="Arial" w:hAnsi="Arial" w:cs="Arial"/>
          <w:position w:val="-1"/>
          <w:sz w:val="22"/>
          <w:szCs w:val="22"/>
        </w:rPr>
        <w:t>publi</w:t>
      </w:r>
      <w:r w:rsidR="006E27AC" w:rsidRPr="00DE45A7">
        <w:rPr>
          <w:rFonts w:ascii="Arial" w:hAnsi="Arial" w:cs="Arial"/>
          <w:spacing w:val="5"/>
          <w:position w:val="-1"/>
          <w:sz w:val="22"/>
          <w:szCs w:val="22"/>
        </w:rPr>
        <w:t>k</w:t>
      </w:r>
      <w:r w:rsidR="006E27AC" w:rsidRPr="00DE45A7">
        <w:rPr>
          <w:rFonts w:ascii="Arial" w:hAnsi="Arial" w:cs="Arial"/>
          <w:position w:val="-1"/>
          <w:sz w:val="22"/>
          <w:szCs w:val="22"/>
        </w:rPr>
        <w:t>y</w:t>
      </w:r>
    </w:p>
    <w:p w:rsidR="00764D92" w:rsidRDefault="00764D92" w:rsidP="006E27AC">
      <w:pPr>
        <w:tabs>
          <w:tab w:val="left" w:pos="0"/>
          <w:tab w:val="left" w:leader="underscore" w:pos="3969"/>
          <w:tab w:val="left" w:pos="4678"/>
          <w:tab w:val="left" w:leader="underscore" w:pos="9072"/>
        </w:tabs>
        <w:spacing w:before="480"/>
        <w:ind w:right="-23"/>
        <w:rPr>
          <w:rFonts w:ascii="Arial" w:hAnsi="Arial" w:cs="Arial"/>
          <w:position w:val="-1"/>
          <w:sz w:val="22"/>
          <w:szCs w:val="22"/>
        </w:rPr>
      </w:pPr>
    </w:p>
    <w:p w:rsidR="006E27AC" w:rsidRPr="00DE45A7" w:rsidRDefault="006E27AC" w:rsidP="006E27AC">
      <w:pPr>
        <w:tabs>
          <w:tab w:val="left" w:pos="0"/>
          <w:tab w:val="left" w:leader="underscore" w:pos="3969"/>
          <w:tab w:val="left" w:pos="4678"/>
          <w:tab w:val="left" w:leader="underscore" w:pos="9072"/>
        </w:tabs>
        <w:spacing w:before="480"/>
        <w:ind w:right="-23"/>
        <w:rPr>
          <w:rFonts w:ascii="Arial" w:hAnsi="Arial" w:cs="Arial"/>
          <w:position w:val="-1"/>
          <w:sz w:val="22"/>
          <w:szCs w:val="22"/>
        </w:rPr>
      </w:pPr>
      <w:r w:rsidRPr="00DE45A7">
        <w:rPr>
          <w:rFonts w:ascii="Arial" w:hAnsi="Arial" w:cs="Arial"/>
          <w:position w:val="-1"/>
          <w:sz w:val="22"/>
          <w:szCs w:val="22"/>
        </w:rPr>
        <w:tab/>
      </w:r>
      <w:r w:rsidRPr="00DE45A7">
        <w:rPr>
          <w:rFonts w:ascii="Arial" w:hAnsi="Arial" w:cs="Arial"/>
          <w:position w:val="-1"/>
          <w:sz w:val="22"/>
          <w:szCs w:val="22"/>
        </w:rPr>
        <w:tab/>
      </w:r>
      <w:r w:rsidRPr="00DE45A7">
        <w:rPr>
          <w:rFonts w:ascii="Arial" w:hAnsi="Arial" w:cs="Arial"/>
          <w:position w:val="-1"/>
          <w:sz w:val="22"/>
          <w:szCs w:val="22"/>
        </w:rPr>
        <w:tab/>
      </w:r>
    </w:p>
    <w:p w:rsidR="00F61A2C" w:rsidRPr="00DE45A7" w:rsidRDefault="00F61A2C" w:rsidP="00F61A2C">
      <w:pPr>
        <w:tabs>
          <w:tab w:val="left" w:pos="0"/>
          <w:tab w:val="left" w:pos="3686"/>
          <w:tab w:val="left" w:pos="4678"/>
          <w:tab w:val="left" w:pos="9072"/>
        </w:tabs>
        <w:spacing w:before="120"/>
        <w:ind w:right="-23"/>
        <w:rPr>
          <w:rFonts w:ascii="Arial" w:hAnsi="Arial" w:cs="Arial"/>
          <w:position w:val="-1"/>
          <w:sz w:val="22"/>
          <w:szCs w:val="22"/>
        </w:rPr>
      </w:pPr>
      <w:r>
        <w:rPr>
          <w:rFonts w:ascii="Arial" w:hAnsi="Arial" w:cs="Arial"/>
          <w:position w:val="-1"/>
          <w:sz w:val="22"/>
          <w:szCs w:val="22"/>
        </w:rPr>
        <w:t>Daniel Kadlec</w:t>
      </w:r>
      <w:r w:rsidRPr="00DE45A7">
        <w:rPr>
          <w:rFonts w:ascii="Arial" w:hAnsi="Arial" w:cs="Arial"/>
          <w:position w:val="-1"/>
          <w:sz w:val="22"/>
          <w:szCs w:val="22"/>
        </w:rPr>
        <w:tab/>
      </w:r>
      <w:r>
        <w:rPr>
          <w:rFonts w:ascii="Arial" w:hAnsi="Arial" w:cs="Arial"/>
          <w:position w:val="-1"/>
          <w:sz w:val="22"/>
          <w:szCs w:val="22"/>
        </w:rPr>
        <w:tab/>
      </w:r>
      <w:r>
        <w:rPr>
          <w:rFonts w:ascii="Arial" w:hAnsi="Arial" w:cs="Arial"/>
          <w:sz w:val="22"/>
          <w:szCs w:val="22"/>
        </w:rPr>
        <w:t>Ing. Narek Oganesjan</w:t>
      </w:r>
      <w:r w:rsidRPr="00DE45A7" w:rsidDel="00855BE1">
        <w:rPr>
          <w:rFonts w:ascii="Arial" w:hAnsi="Arial" w:cs="Arial"/>
          <w:position w:val="-1"/>
          <w:sz w:val="22"/>
          <w:szCs w:val="22"/>
        </w:rPr>
        <w:t xml:space="preserve"> </w:t>
      </w:r>
    </w:p>
    <w:p w:rsidR="006E27AC" w:rsidRPr="00DE45A7" w:rsidRDefault="00F61A2C" w:rsidP="00F61A2C">
      <w:pPr>
        <w:tabs>
          <w:tab w:val="left" w:pos="0"/>
          <w:tab w:val="left" w:pos="3686"/>
          <w:tab w:val="left" w:pos="4678"/>
          <w:tab w:val="left" w:pos="9072"/>
        </w:tabs>
        <w:ind w:left="5103" w:right="-23" w:hanging="5103"/>
        <w:rPr>
          <w:rFonts w:ascii="Arial" w:hAnsi="Arial" w:cs="Arial"/>
          <w:sz w:val="22"/>
          <w:szCs w:val="22"/>
          <w:highlight w:val="yellow"/>
        </w:rPr>
      </w:pPr>
      <w:r>
        <w:rPr>
          <w:rFonts w:ascii="Arial" w:hAnsi="Arial" w:cs="Arial"/>
          <w:position w:val="-1"/>
          <w:sz w:val="22"/>
          <w:szCs w:val="22"/>
        </w:rPr>
        <w:t>jednatel</w:t>
      </w:r>
      <w:r w:rsidR="006E27AC" w:rsidRPr="00DE45A7">
        <w:rPr>
          <w:rFonts w:ascii="Arial" w:hAnsi="Arial" w:cs="Arial"/>
          <w:position w:val="-1"/>
          <w:sz w:val="22"/>
          <w:szCs w:val="22"/>
        </w:rPr>
        <w:tab/>
      </w:r>
      <w:r w:rsidR="006E27AC">
        <w:rPr>
          <w:rFonts w:ascii="Arial" w:hAnsi="Arial" w:cs="Arial"/>
          <w:position w:val="-1"/>
          <w:sz w:val="22"/>
          <w:szCs w:val="22"/>
        </w:rPr>
        <w:tab/>
        <w:t>ředitel Odboru informatiky</w:t>
      </w:r>
    </w:p>
    <w:p w:rsidR="006E27AC" w:rsidRPr="00DE45A7" w:rsidRDefault="006E27AC" w:rsidP="006E27AC">
      <w:pPr>
        <w:spacing w:line="269" w:lineRule="exact"/>
        <w:ind w:right="-20"/>
        <w:rPr>
          <w:rFonts w:ascii="Arial" w:hAnsi="Arial" w:cs="Arial"/>
          <w:sz w:val="22"/>
          <w:szCs w:val="22"/>
          <w:highlight w:val="yellow"/>
        </w:rPr>
        <w:sectPr w:rsidR="006E27AC" w:rsidRPr="00DE45A7" w:rsidSect="00902A4F">
          <w:footerReference w:type="default" r:id="rId9"/>
          <w:headerReference w:type="first" r:id="rId10"/>
          <w:pgSz w:w="11920" w:h="16860"/>
          <w:pgMar w:top="1134" w:right="1134" w:bottom="1134" w:left="1134" w:header="709" w:footer="425" w:gutter="0"/>
          <w:cols w:space="708"/>
          <w:titlePg/>
          <w:docGrid w:linePitch="299"/>
        </w:sectPr>
      </w:pPr>
    </w:p>
    <w:p w:rsidR="006E27AC" w:rsidRDefault="006E27AC" w:rsidP="006E27AC">
      <w:pPr>
        <w:jc w:val="center"/>
        <w:rPr>
          <w:rFonts w:ascii="Arial" w:hAnsi="Arial" w:cs="Arial"/>
          <w:b/>
          <w:sz w:val="24"/>
          <w:szCs w:val="24"/>
        </w:rPr>
      </w:pPr>
    </w:p>
    <w:p w:rsidR="006E27AC" w:rsidRDefault="006E27AC" w:rsidP="006E27AC">
      <w:pPr>
        <w:jc w:val="center"/>
        <w:rPr>
          <w:rFonts w:ascii="Arial" w:hAnsi="Arial" w:cs="Arial"/>
          <w:b/>
          <w:sz w:val="24"/>
          <w:szCs w:val="24"/>
        </w:rPr>
      </w:pPr>
      <w:r>
        <w:rPr>
          <w:rFonts w:ascii="Arial" w:hAnsi="Arial" w:cs="Arial"/>
          <w:b/>
          <w:sz w:val="24"/>
          <w:szCs w:val="24"/>
        </w:rPr>
        <w:t xml:space="preserve">Příloha č. 1 </w:t>
      </w:r>
    </w:p>
    <w:p w:rsidR="006E27AC" w:rsidRDefault="006E27AC" w:rsidP="006E27AC">
      <w:pPr>
        <w:jc w:val="center"/>
        <w:rPr>
          <w:rFonts w:ascii="Arial" w:hAnsi="Arial" w:cs="Arial"/>
          <w:b/>
          <w:sz w:val="24"/>
          <w:szCs w:val="24"/>
        </w:rPr>
      </w:pPr>
    </w:p>
    <w:p w:rsidR="006E27AC" w:rsidRDefault="006E27AC" w:rsidP="006E27AC">
      <w:pPr>
        <w:jc w:val="center"/>
        <w:rPr>
          <w:rFonts w:ascii="Arial" w:hAnsi="Arial" w:cs="Arial"/>
          <w:b/>
          <w:sz w:val="24"/>
          <w:szCs w:val="24"/>
        </w:rPr>
      </w:pPr>
      <w:r>
        <w:rPr>
          <w:rFonts w:ascii="Arial" w:hAnsi="Arial" w:cs="Arial"/>
          <w:b/>
          <w:sz w:val="24"/>
          <w:szCs w:val="24"/>
        </w:rPr>
        <w:t>V tabulce jsou uvedeny hlavní ISSD. Během realizace předmětu díla může vyvstat potřeba rozšíření tohoto seznamu o další ISSD.</w:t>
      </w:r>
    </w:p>
    <w:p w:rsidR="006E27AC" w:rsidRDefault="006E27AC" w:rsidP="006E27AC">
      <w:pPr>
        <w:jc w:val="center"/>
        <w:rPr>
          <w:rFonts w:ascii="Arial" w:hAnsi="Arial" w:cs="Arial"/>
          <w:b/>
          <w:sz w:val="24"/>
          <w:szCs w:val="24"/>
        </w:rPr>
      </w:pPr>
    </w:p>
    <w:tbl>
      <w:tblPr>
        <w:tblW w:w="8140" w:type="dxa"/>
        <w:jc w:val="center"/>
        <w:tblCellMar>
          <w:left w:w="70" w:type="dxa"/>
          <w:right w:w="70" w:type="dxa"/>
        </w:tblCellMar>
        <w:tblLook w:val="04A0" w:firstRow="1" w:lastRow="0" w:firstColumn="1" w:lastColumn="0" w:noHBand="0" w:noVBand="1"/>
      </w:tblPr>
      <w:tblGrid>
        <w:gridCol w:w="2962"/>
        <w:gridCol w:w="5178"/>
      </w:tblGrid>
      <w:tr w:rsidR="006E27AC" w:rsidRPr="00572AB1" w:rsidTr="00230557">
        <w:trPr>
          <w:trHeight w:val="345"/>
          <w:jc w:val="center"/>
        </w:trPr>
        <w:tc>
          <w:tcPr>
            <w:tcW w:w="814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6E27AC" w:rsidRPr="00572AB1" w:rsidRDefault="006E27AC" w:rsidP="00230557">
            <w:pPr>
              <w:jc w:val="center"/>
              <w:rPr>
                <w:rFonts w:ascii="Arial" w:hAnsi="Arial" w:cs="Arial"/>
                <w:b/>
                <w:bCs/>
                <w:color w:val="000000"/>
                <w:sz w:val="24"/>
                <w:szCs w:val="24"/>
              </w:rPr>
            </w:pPr>
            <w:r w:rsidRPr="00572AB1">
              <w:rPr>
                <w:rFonts w:ascii="Arial" w:hAnsi="Arial" w:cs="Arial"/>
                <w:b/>
                <w:bCs/>
                <w:color w:val="000000"/>
                <w:sz w:val="24"/>
                <w:szCs w:val="24"/>
              </w:rPr>
              <w:t>Seznam Informačních systémů spravujících dokumenty</w:t>
            </w:r>
          </w:p>
        </w:tc>
      </w:tr>
      <w:tr w:rsidR="006E27AC" w:rsidRPr="00572AB1" w:rsidTr="00230557">
        <w:trPr>
          <w:trHeight w:val="315"/>
          <w:jc w:val="center"/>
        </w:trPr>
        <w:tc>
          <w:tcPr>
            <w:tcW w:w="8140" w:type="dxa"/>
            <w:gridSpan w:val="2"/>
            <w:tcBorders>
              <w:top w:val="single" w:sz="8" w:space="0" w:color="auto"/>
              <w:left w:val="double" w:sz="6" w:space="0" w:color="auto"/>
              <w:bottom w:val="single" w:sz="8" w:space="0" w:color="auto"/>
              <w:right w:val="double" w:sz="6" w:space="0" w:color="000000"/>
            </w:tcBorders>
            <w:shd w:val="clear" w:color="auto" w:fill="auto"/>
            <w:noWrap/>
            <w:vAlign w:val="bottom"/>
            <w:hideMark/>
          </w:tcPr>
          <w:p w:rsidR="006E27AC" w:rsidRPr="00572AB1" w:rsidRDefault="006E27AC" w:rsidP="00230557">
            <w:pPr>
              <w:jc w:val="center"/>
              <w:rPr>
                <w:rFonts w:ascii="Calibri" w:hAnsi="Calibri" w:cs="Calibri"/>
                <w:b/>
                <w:bCs/>
                <w:color w:val="000000"/>
                <w:sz w:val="22"/>
                <w:szCs w:val="22"/>
              </w:rPr>
            </w:pPr>
            <w:r w:rsidRPr="00572AB1">
              <w:rPr>
                <w:rFonts w:ascii="Calibri" w:hAnsi="Calibri" w:cs="Calibri"/>
                <w:b/>
                <w:bCs/>
                <w:color w:val="000000"/>
                <w:sz w:val="22"/>
                <w:szCs w:val="22"/>
              </w:rPr>
              <w:t>Nejsou ve správě UVCR</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CzechPOINT</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n</w:t>
            </w:r>
            <w:r w:rsidR="006E27AC">
              <w:rPr>
                <w:rFonts w:ascii="Calibri" w:hAnsi="Calibri" w:cs="Calibri"/>
                <w:color w:val="000000"/>
                <w:sz w:val="22"/>
                <w:szCs w:val="22"/>
              </w:rPr>
              <w:t>apojení na agendy CzechPOINT</w:t>
            </w:r>
            <w:r w:rsidR="006E27AC" w:rsidRPr="00572AB1">
              <w:rPr>
                <w:rFonts w:ascii="Calibri" w:hAnsi="Calibri" w:cs="Calibri"/>
                <w:color w:val="000000"/>
                <w:sz w:val="22"/>
                <w:szCs w:val="22"/>
              </w:rPr>
              <w:t> </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Pr>
                <w:rFonts w:ascii="Calibri" w:hAnsi="Calibri" w:cs="Calibri"/>
                <w:color w:val="000000"/>
                <w:sz w:val="22"/>
                <w:szCs w:val="22"/>
              </w:rPr>
              <w:t>Z</w:t>
            </w:r>
            <w:r w:rsidRPr="00572AB1">
              <w:rPr>
                <w:rFonts w:ascii="Calibri" w:hAnsi="Calibri" w:cs="Calibri"/>
                <w:color w:val="000000"/>
                <w:sz w:val="22"/>
                <w:szCs w:val="22"/>
              </w:rPr>
              <w:t>ákladní registry</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n</w:t>
            </w:r>
            <w:r w:rsidR="006E27AC">
              <w:rPr>
                <w:rFonts w:ascii="Calibri" w:hAnsi="Calibri" w:cs="Calibri"/>
                <w:color w:val="000000"/>
                <w:sz w:val="22"/>
                <w:szCs w:val="22"/>
              </w:rPr>
              <w:t>apojení na Základní registry ROB</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Pr>
                <w:rFonts w:ascii="Calibri" w:hAnsi="Calibri" w:cs="Calibri"/>
                <w:color w:val="000000"/>
                <w:sz w:val="22"/>
                <w:szCs w:val="22"/>
              </w:rPr>
              <w:t>P</w:t>
            </w:r>
            <w:r w:rsidRPr="00572AB1">
              <w:rPr>
                <w:rFonts w:ascii="Calibri" w:hAnsi="Calibri" w:cs="Calibri"/>
                <w:color w:val="000000"/>
                <w:sz w:val="22"/>
                <w:szCs w:val="22"/>
              </w:rPr>
              <w:t>ortál občana</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n</w:t>
            </w:r>
            <w:r w:rsidR="006E27AC">
              <w:rPr>
                <w:rFonts w:ascii="Calibri" w:hAnsi="Calibri" w:cs="Calibri"/>
                <w:color w:val="000000"/>
                <w:sz w:val="22"/>
                <w:szCs w:val="22"/>
              </w:rPr>
              <w:t>apojení na Portál občana</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ISDS</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i</w:t>
            </w:r>
            <w:r w:rsidR="006E27AC">
              <w:rPr>
                <w:rFonts w:ascii="Calibri" w:hAnsi="Calibri" w:cs="Calibri"/>
                <w:color w:val="000000"/>
                <w:sz w:val="22"/>
                <w:szCs w:val="22"/>
              </w:rPr>
              <w:t>nformační systém datových schránek</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E-ZAK</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v</w:t>
            </w:r>
            <w:r w:rsidR="006E27AC">
              <w:rPr>
                <w:rFonts w:ascii="Calibri" w:hAnsi="Calibri" w:cs="Calibri"/>
                <w:color w:val="000000"/>
                <w:sz w:val="22"/>
                <w:szCs w:val="22"/>
              </w:rPr>
              <w:t>eřejné zakázky</w:t>
            </w:r>
          </w:p>
        </w:tc>
      </w:tr>
      <w:tr w:rsidR="006E27AC" w:rsidRPr="00572AB1" w:rsidTr="00230557">
        <w:trPr>
          <w:trHeight w:val="315"/>
          <w:jc w:val="center"/>
        </w:trPr>
        <w:tc>
          <w:tcPr>
            <w:tcW w:w="2962" w:type="dxa"/>
            <w:tcBorders>
              <w:top w:val="nil"/>
              <w:left w:val="double" w:sz="6" w:space="0" w:color="auto"/>
              <w:bottom w:val="nil"/>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NEN</w:t>
            </w:r>
          </w:p>
        </w:tc>
        <w:tc>
          <w:tcPr>
            <w:tcW w:w="5178" w:type="dxa"/>
            <w:tcBorders>
              <w:top w:val="nil"/>
              <w:left w:val="nil"/>
              <w:bottom w:val="nil"/>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v</w:t>
            </w:r>
            <w:r w:rsidR="006E27AC">
              <w:rPr>
                <w:rFonts w:ascii="Calibri" w:hAnsi="Calibri" w:cs="Calibri"/>
                <w:color w:val="000000"/>
                <w:sz w:val="22"/>
                <w:szCs w:val="22"/>
              </w:rPr>
              <w:t>eřejné zakázky</w:t>
            </w:r>
          </w:p>
        </w:tc>
      </w:tr>
      <w:tr w:rsidR="006E27AC" w:rsidRPr="00572AB1" w:rsidTr="00230557">
        <w:trPr>
          <w:trHeight w:val="315"/>
          <w:jc w:val="center"/>
        </w:trPr>
        <w:tc>
          <w:tcPr>
            <w:tcW w:w="8140" w:type="dxa"/>
            <w:gridSpan w:val="2"/>
            <w:tcBorders>
              <w:top w:val="single" w:sz="8" w:space="0" w:color="auto"/>
              <w:left w:val="double" w:sz="6" w:space="0" w:color="auto"/>
              <w:bottom w:val="single" w:sz="8" w:space="0" w:color="auto"/>
              <w:right w:val="double" w:sz="6" w:space="0" w:color="000000"/>
            </w:tcBorders>
            <w:shd w:val="clear" w:color="auto" w:fill="auto"/>
            <w:noWrap/>
            <w:vAlign w:val="bottom"/>
            <w:hideMark/>
          </w:tcPr>
          <w:p w:rsidR="006E27AC" w:rsidRPr="00572AB1" w:rsidRDefault="006E27AC" w:rsidP="00230557">
            <w:pPr>
              <w:jc w:val="center"/>
              <w:rPr>
                <w:rFonts w:ascii="Calibri" w:hAnsi="Calibri" w:cs="Calibri"/>
                <w:b/>
                <w:bCs/>
                <w:color w:val="000000"/>
                <w:sz w:val="22"/>
                <w:szCs w:val="22"/>
              </w:rPr>
            </w:pPr>
            <w:r w:rsidRPr="00572AB1">
              <w:rPr>
                <w:rFonts w:ascii="Calibri" w:hAnsi="Calibri" w:cs="Calibri"/>
                <w:b/>
                <w:bCs/>
                <w:color w:val="000000"/>
                <w:sz w:val="22"/>
                <w:szCs w:val="22"/>
              </w:rPr>
              <w:t>UVCR</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SAP</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ekonomický systém</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oDOK</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dokumenty vlády</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VEMA</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personální systém</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DAP</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sdílení dokumentů</w:t>
            </w:r>
          </w:p>
        </w:tc>
      </w:tr>
      <w:tr w:rsidR="006E27AC" w:rsidRPr="00572AB1" w:rsidTr="00230557">
        <w:trPr>
          <w:trHeight w:val="300"/>
          <w:jc w:val="center"/>
        </w:trPr>
        <w:tc>
          <w:tcPr>
            <w:tcW w:w="2962" w:type="dxa"/>
            <w:tcBorders>
              <w:top w:val="nil"/>
              <w:left w:val="double" w:sz="6" w:space="0" w:color="auto"/>
              <w:bottom w:val="single" w:sz="4"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dotační aplikace</w:t>
            </w:r>
          </w:p>
        </w:tc>
        <w:tc>
          <w:tcPr>
            <w:tcW w:w="5178" w:type="dxa"/>
            <w:tcBorders>
              <w:top w:val="nil"/>
              <w:left w:val="nil"/>
              <w:bottom w:val="single" w:sz="4" w:space="0" w:color="auto"/>
              <w:right w:val="double" w:sz="6" w:space="0" w:color="auto"/>
            </w:tcBorders>
            <w:shd w:val="clear" w:color="auto" w:fill="auto"/>
            <w:noWrap/>
            <w:vAlign w:val="bottom"/>
            <w:hideMark/>
          </w:tcPr>
          <w:p w:rsidR="006E27AC" w:rsidRPr="00572AB1" w:rsidRDefault="004E3E02" w:rsidP="00230557">
            <w:pPr>
              <w:jc w:val="left"/>
              <w:rPr>
                <w:rFonts w:ascii="Calibri" w:hAnsi="Calibri" w:cs="Calibri"/>
                <w:color w:val="000000"/>
                <w:sz w:val="22"/>
                <w:szCs w:val="22"/>
              </w:rPr>
            </w:pPr>
            <w:r>
              <w:rPr>
                <w:rFonts w:ascii="Calibri" w:hAnsi="Calibri" w:cs="Calibri"/>
                <w:color w:val="000000"/>
                <w:sz w:val="22"/>
                <w:szCs w:val="22"/>
              </w:rPr>
              <w:t>d</w:t>
            </w:r>
            <w:r w:rsidR="006E27AC" w:rsidRPr="00572AB1">
              <w:rPr>
                <w:rFonts w:ascii="Calibri" w:hAnsi="Calibri" w:cs="Calibri"/>
                <w:color w:val="000000"/>
                <w:sz w:val="22"/>
                <w:szCs w:val="22"/>
              </w:rPr>
              <w:t>otace</w:t>
            </w:r>
          </w:p>
        </w:tc>
      </w:tr>
      <w:tr w:rsidR="006E27AC" w:rsidRPr="00572AB1" w:rsidTr="00230557">
        <w:trPr>
          <w:trHeight w:val="315"/>
          <w:jc w:val="center"/>
        </w:trPr>
        <w:tc>
          <w:tcPr>
            <w:tcW w:w="2962" w:type="dxa"/>
            <w:tcBorders>
              <w:top w:val="nil"/>
              <w:left w:val="double" w:sz="6" w:space="0" w:color="auto"/>
              <w:bottom w:val="double" w:sz="6" w:space="0" w:color="auto"/>
              <w:right w:val="single" w:sz="4"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e-podatelna</w:t>
            </w:r>
          </w:p>
        </w:tc>
        <w:tc>
          <w:tcPr>
            <w:tcW w:w="5178" w:type="dxa"/>
            <w:tcBorders>
              <w:top w:val="nil"/>
              <w:left w:val="nil"/>
              <w:bottom w:val="double" w:sz="6" w:space="0" w:color="auto"/>
              <w:right w:val="double" w:sz="6" w:space="0" w:color="auto"/>
            </w:tcBorders>
            <w:shd w:val="clear" w:color="auto" w:fill="auto"/>
            <w:noWrap/>
            <w:vAlign w:val="bottom"/>
            <w:hideMark/>
          </w:tcPr>
          <w:p w:rsidR="006E27AC" w:rsidRPr="00572AB1" w:rsidRDefault="006E27AC" w:rsidP="00230557">
            <w:pPr>
              <w:jc w:val="left"/>
              <w:rPr>
                <w:rFonts w:ascii="Calibri" w:hAnsi="Calibri" w:cs="Calibri"/>
                <w:color w:val="000000"/>
                <w:sz w:val="22"/>
                <w:szCs w:val="22"/>
              </w:rPr>
            </w:pPr>
            <w:r w:rsidRPr="00572AB1">
              <w:rPr>
                <w:rFonts w:ascii="Calibri" w:hAnsi="Calibri" w:cs="Calibri"/>
                <w:color w:val="000000"/>
                <w:sz w:val="22"/>
                <w:szCs w:val="22"/>
              </w:rPr>
              <w:t>centrální e-mailová schránka</w:t>
            </w:r>
          </w:p>
        </w:tc>
      </w:tr>
    </w:tbl>
    <w:p w:rsidR="00CB764D" w:rsidRDefault="007F0C77"/>
    <w:sectPr w:rsidR="00CB764D">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77" w:rsidRDefault="007F0C77" w:rsidP="006E27AC">
      <w:r>
        <w:separator/>
      </w:r>
    </w:p>
  </w:endnote>
  <w:endnote w:type="continuationSeparator" w:id="0">
    <w:p w:rsidR="007F0C77" w:rsidRDefault="007F0C77" w:rsidP="006E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ItalicMT">
    <w:altName w:val="MS Mincho"/>
    <w:panose1 w:val="00000000000000000000"/>
    <w:charset w:val="80"/>
    <w:family w:val="auto"/>
    <w:notTrueType/>
    <w:pitch w:val="default"/>
    <w:sig w:usb0="00000005" w:usb1="08070000" w:usb2="00000010" w:usb3="00000000" w:csb0="00020002" w:csb1="00000000"/>
  </w:font>
  <w:font w:name="DejaVu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39403062"/>
      <w:docPartObj>
        <w:docPartGallery w:val="Page Numbers (Bottom of Page)"/>
        <w:docPartUnique/>
      </w:docPartObj>
    </w:sdtPr>
    <w:sdtEndPr/>
    <w:sdtContent>
      <w:sdt>
        <w:sdtPr>
          <w:rPr>
            <w:rFonts w:ascii="Arial" w:hAnsi="Arial" w:cs="Arial"/>
            <w:sz w:val="18"/>
            <w:szCs w:val="18"/>
          </w:rPr>
          <w:id w:val="1402416587"/>
          <w:docPartObj>
            <w:docPartGallery w:val="Page Numbers (Top of Page)"/>
            <w:docPartUnique/>
          </w:docPartObj>
        </w:sdtPr>
        <w:sdtEndPr/>
        <w:sdtContent>
          <w:p w:rsidR="00C441FC" w:rsidRPr="002A54FA" w:rsidRDefault="00C441FC" w:rsidP="00C441FC">
            <w:pPr>
              <w:pStyle w:val="Zpat"/>
              <w:pBdr>
                <w:top w:val="single" w:sz="4" w:space="1" w:color="auto"/>
              </w:pBdr>
              <w:jc w:val="right"/>
              <w:rPr>
                <w:rFonts w:ascii="Arial" w:hAnsi="Arial" w:cs="Arial"/>
                <w:sz w:val="18"/>
                <w:szCs w:val="18"/>
              </w:rPr>
            </w:pPr>
            <w:r w:rsidRPr="00946C03">
              <w:rPr>
                <w:rFonts w:ascii="Arial" w:hAnsi="Arial" w:cs="Arial"/>
                <w:sz w:val="18"/>
                <w:szCs w:val="18"/>
              </w:rPr>
              <w:t xml:space="preserve">Stránka </w:t>
            </w:r>
            <w:r w:rsidRPr="00946C03">
              <w:rPr>
                <w:rFonts w:ascii="Arial" w:hAnsi="Arial" w:cs="Arial"/>
                <w:sz w:val="18"/>
                <w:szCs w:val="18"/>
              </w:rPr>
              <w:fldChar w:fldCharType="begin"/>
            </w:r>
            <w:r w:rsidRPr="00946C03">
              <w:rPr>
                <w:rFonts w:ascii="Arial" w:hAnsi="Arial" w:cs="Arial"/>
                <w:sz w:val="18"/>
                <w:szCs w:val="18"/>
              </w:rPr>
              <w:instrText>PAGE</w:instrText>
            </w:r>
            <w:r w:rsidRPr="00946C03">
              <w:rPr>
                <w:rFonts w:ascii="Arial" w:hAnsi="Arial" w:cs="Arial"/>
                <w:sz w:val="18"/>
                <w:szCs w:val="18"/>
              </w:rPr>
              <w:fldChar w:fldCharType="separate"/>
            </w:r>
            <w:r w:rsidR="008A0CDE">
              <w:rPr>
                <w:rFonts w:ascii="Arial" w:hAnsi="Arial" w:cs="Arial"/>
                <w:noProof/>
                <w:sz w:val="18"/>
                <w:szCs w:val="18"/>
              </w:rPr>
              <w:t>2</w:t>
            </w:r>
            <w:r w:rsidRPr="00946C03">
              <w:rPr>
                <w:rFonts w:ascii="Arial" w:hAnsi="Arial" w:cs="Arial"/>
                <w:sz w:val="18"/>
                <w:szCs w:val="18"/>
              </w:rPr>
              <w:fldChar w:fldCharType="end"/>
            </w:r>
            <w:r>
              <w:rPr>
                <w:rFonts w:ascii="Arial" w:hAnsi="Arial" w:cs="Arial"/>
                <w:sz w:val="18"/>
                <w:szCs w:val="18"/>
              </w:rPr>
              <w:t xml:space="preserve"> (celkem</w:t>
            </w:r>
            <w:r w:rsidRPr="00946C03">
              <w:rPr>
                <w:rFonts w:ascii="Arial" w:hAnsi="Arial" w:cs="Arial"/>
                <w:sz w:val="18"/>
                <w:szCs w:val="18"/>
              </w:rPr>
              <w:t xml:space="preserve"> </w:t>
            </w:r>
            <w:r w:rsidRPr="00946C03">
              <w:rPr>
                <w:rFonts w:ascii="Arial" w:hAnsi="Arial" w:cs="Arial"/>
                <w:sz w:val="18"/>
                <w:szCs w:val="18"/>
              </w:rPr>
              <w:fldChar w:fldCharType="begin"/>
            </w:r>
            <w:r w:rsidRPr="00946C03">
              <w:rPr>
                <w:rFonts w:ascii="Arial" w:hAnsi="Arial" w:cs="Arial"/>
                <w:sz w:val="18"/>
                <w:szCs w:val="18"/>
              </w:rPr>
              <w:instrText>NUMPAGES</w:instrText>
            </w:r>
            <w:r w:rsidRPr="00946C03">
              <w:rPr>
                <w:rFonts w:ascii="Arial" w:hAnsi="Arial" w:cs="Arial"/>
                <w:sz w:val="18"/>
                <w:szCs w:val="18"/>
              </w:rPr>
              <w:fldChar w:fldCharType="separate"/>
            </w:r>
            <w:r w:rsidR="008A0CDE">
              <w:rPr>
                <w:rFonts w:ascii="Arial" w:hAnsi="Arial" w:cs="Arial"/>
                <w:noProof/>
                <w:sz w:val="18"/>
                <w:szCs w:val="18"/>
              </w:rPr>
              <w:t>18</w:t>
            </w:r>
            <w:r w:rsidRPr="00946C03">
              <w:rPr>
                <w:rFonts w:ascii="Arial" w:hAnsi="Arial" w:cs="Arial"/>
                <w:sz w:val="18"/>
                <w:szCs w:val="18"/>
              </w:rPr>
              <w:fldChar w:fldCharType="end"/>
            </w:r>
            <w:r>
              <w:rPr>
                <w:rFonts w:ascii="Arial" w:hAnsi="Arial" w:cs="Arial"/>
                <w:sz w:val="18"/>
                <w:szCs w:val="18"/>
              </w:rPr>
              <w:t>)</w:t>
            </w:r>
          </w:p>
        </w:sdtContent>
      </w:sdt>
    </w:sdtContent>
  </w:sdt>
  <w:p w:rsidR="00C441FC" w:rsidRDefault="00C441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77" w:rsidRDefault="007F0C77" w:rsidP="006E27AC">
      <w:r>
        <w:separator/>
      </w:r>
    </w:p>
  </w:footnote>
  <w:footnote w:type="continuationSeparator" w:id="0">
    <w:p w:rsidR="007F0C77" w:rsidRDefault="007F0C77" w:rsidP="006E27AC">
      <w:r>
        <w:continuationSeparator/>
      </w:r>
    </w:p>
  </w:footnote>
  <w:footnote w:id="1">
    <w:p w:rsidR="006E27AC" w:rsidRDefault="006E27AC" w:rsidP="006E27AC">
      <w:pPr>
        <w:pStyle w:val="Textpoznpodarou"/>
      </w:pPr>
      <w:r>
        <w:rPr>
          <w:rStyle w:val="Znakapoznpodarou"/>
        </w:rPr>
        <w:footnoteRef/>
      </w:r>
      <w:r>
        <w:t xml:space="preserve"> </w:t>
      </w:r>
      <w:r w:rsidRPr="00C60A7C">
        <w:t>k podrobnostem viz stanovisko Úřadu pro ochranu hospodářské soutěže ze dne 31. ledna 2022</w:t>
      </w:r>
      <w:r>
        <w:t xml:space="preserve"> </w:t>
      </w:r>
      <w:hyperlink r:id="rId1" w:history="1">
        <w:r w:rsidRPr="003C0E4B">
          <w:rPr>
            <w:rStyle w:val="Hypertextovodkaz"/>
          </w:rPr>
          <w:t>https://www.uohs.cz/cs/informacni-centrum/tiskove-zpravy/verejne-zakazky/3236-urad-vydal-doporuceni-pro-zadavatele-souvisejici-s-novelizaci-zakona-o-archivnictvi-a-spisove-sluzbe.html</w:t>
        </w:r>
      </w:hyperlink>
    </w:p>
  </w:footnote>
  <w:footnote w:id="2">
    <w:p w:rsidR="006E27AC" w:rsidRPr="00731E10" w:rsidRDefault="006E27AC" w:rsidP="006E27AC">
      <w:pPr>
        <w:pStyle w:val="Textpoznpodarou"/>
        <w:jc w:val="both"/>
        <w:rPr>
          <w:rFonts w:ascii="Arial" w:hAnsi="Arial" w:cs="Arial"/>
          <w:sz w:val="18"/>
          <w:szCs w:val="18"/>
        </w:rPr>
      </w:pPr>
      <w:r w:rsidRPr="00731E10">
        <w:rPr>
          <w:rStyle w:val="Znakapoznpodarou"/>
          <w:rFonts w:ascii="Arial" w:hAnsi="Arial" w:cs="Arial"/>
          <w:sz w:val="18"/>
          <w:szCs w:val="18"/>
        </w:rPr>
        <w:footnoteRef/>
      </w:r>
      <w:r w:rsidRPr="00731E10">
        <w:rPr>
          <w:rFonts w:ascii="Arial" w:hAnsi="Arial" w:cs="Arial"/>
          <w:sz w:val="18"/>
          <w:szCs w:val="18"/>
        </w:rPr>
        <w:t xml:space="preserve"> </w:t>
      </w:r>
      <w:r>
        <w:rPr>
          <w:rFonts w:ascii="Arial" w:hAnsi="Arial" w:cs="Arial"/>
          <w:sz w:val="18"/>
          <w:szCs w:val="18"/>
        </w:rPr>
        <w:t>z</w:t>
      </w:r>
      <w:r w:rsidRPr="00731E10">
        <w:rPr>
          <w:rFonts w:ascii="Arial" w:hAnsi="Arial" w:cs="Arial"/>
          <w:sz w:val="18"/>
          <w:szCs w:val="18"/>
        </w:rPr>
        <w:t xml:space="preserve">adavatel je při postupu podle </w:t>
      </w:r>
      <w:r>
        <w:rPr>
          <w:rFonts w:ascii="Arial" w:hAnsi="Arial" w:cs="Arial"/>
          <w:sz w:val="18"/>
          <w:szCs w:val="18"/>
        </w:rPr>
        <w:t>ZZVZ</w:t>
      </w:r>
      <w:r w:rsidRPr="00731E10">
        <w:rPr>
          <w:rFonts w:ascii="Arial" w:hAnsi="Arial" w:cs="Arial"/>
          <w:sz w:val="18"/>
          <w:szCs w:val="18"/>
        </w:rPr>
        <w:t>,</w:t>
      </w:r>
      <w:r>
        <w:rPr>
          <w:rFonts w:ascii="Arial" w:hAnsi="Arial" w:cs="Arial"/>
          <w:sz w:val="18"/>
          <w:szCs w:val="18"/>
        </w:rPr>
        <w:t xml:space="preserve"> a </w:t>
      </w:r>
      <w:r w:rsidRPr="00731E10">
        <w:rPr>
          <w:rFonts w:ascii="Arial" w:hAnsi="Arial" w:cs="Arial"/>
          <w:sz w:val="18"/>
          <w:szCs w:val="18"/>
        </w:rPr>
        <w:t>to při vytváření zadávacích podmínek, hodnocení nabídek</w:t>
      </w:r>
      <w:r>
        <w:rPr>
          <w:rFonts w:ascii="Arial" w:hAnsi="Arial" w:cs="Arial"/>
          <w:sz w:val="18"/>
          <w:szCs w:val="18"/>
        </w:rPr>
        <w:t xml:space="preserve"> a </w:t>
      </w:r>
      <w:r w:rsidRPr="00731E10">
        <w:rPr>
          <w:rFonts w:ascii="Arial" w:hAnsi="Arial" w:cs="Arial"/>
          <w:sz w:val="18"/>
          <w:szCs w:val="18"/>
        </w:rPr>
        <w:t>výběru dodavatele, povinen za předpokladu, že to bude vzhledem k povaze</w:t>
      </w:r>
      <w:r>
        <w:rPr>
          <w:rFonts w:ascii="Arial" w:hAnsi="Arial" w:cs="Arial"/>
          <w:sz w:val="18"/>
          <w:szCs w:val="18"/>
        </w:rPr>
        <w:t xml:space="preserve"> a </w:t>
      </w:r>
      <w:r w:rsidRPr="00731E10">
        <w:rPr>
          <w:rFonts w:ascii="Arial" w:hAnsi="Arial" w:cs="Arial"/>
          <w:sz w:val="18"/>
          <w:szCs w:val="18"/>
        </w:rPr>
        <w:t>smyslu zakázky možné, dodržovat zásady sociálně odpovědného zadávání, environmentálně odpovědného zadávání</w:t>
      </w:r>
      <w:r>
        <w:rPr>
          <w:rFonts w:ascii="Arial" w:hAnsi="Arial" w:cs="Arial"/>
          <w:sz w:val="18"/>
          <w:szCs w:val="18"/>
        </w:rPr>
        <w:t xml:space="preserve"> a </w:t>
      </w:r>
      <w:r w:rsidRPr="00731E10">
        <w:rPr>
          <w:rFonts w:ascii="Arial" w:hAnsi="Arial" w:cs="Arial"/>
          <w:sz w:val="18"/>
          <w:szCs w:val="18"/>
        </w:rPr>
        <w:t xml:space="preserve">inovací ve smyslu </w:t>
      </w:r>
      <w:r>
        <w:rPr>
          <w:rFonts w:ascii="Arial" w:hAnsi="Arial" w:cs="Arial"/>
          <w:sz w:val="18"/>
          <w:szCs w:val="18"/>
        </w:rPr>
        <w:t>ZZVZ</w:t>
      </w:r>
      <w:r w:rsidRPr="00731E10">
        <w:rPr>
          <w:rFonts w:ascii="Arial" w:hAnsi="Arial" w:cs="Arial"/>
          <w:sz w:val="18"/>
          <w:szCs w:val="18"/>
        </w:rPr>
        <w:t>. Svůj postup je zadavatel povinen řádně odůvodni</w:t>
      </w:r>
      <w:r>
        <w:rPr>
          <w:rFonts w:ascii="Arial" w:hAnsi="Arial" w:cs="Arial"/>
          <w:sz w:val="18"/>
          <w:szCs w:val="18"/>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406436" w:rsidRPr="00560C88" w:rsidTr="0015474E">
      <w:tc>
        <w:tcPr>
          <w:tcW w:w="6345" w:type="dxa"/>
          <w:shd w:val="clear" w:color="auto" w:fill="auto"/>
        </w:tcPr>
        <w:p w:rsidR="00406436" w:rsidRPr="00560C88" w:rsidRDefault="00406436" w:rsidP="00406436">
          <w:pPr>
            <w:tabs>
              <w:tab w:val="left" w:pos="1206"/>
            </w:tabs>
            <w:jc w:val="left"/>
            <w:rPr>
              <w:rFonts w:ascii="Cambria" w:hAnsi="Cambria" w:cs="Arial"/>
              <w:color w:val="1F497D"/>
              <w:sz w:val="28"/>
              <w:szCs w:val="26"/>
            </w:rPr>
          </w:pPr>
          <w:r w:rsidRPr="00560C88">
            <w:rPr>
              <w:rFonts w:ascii="Cambria" w:hAnsi="Cambria" w:cs="Arial"/>
              <w:b/>
              <w:color w:val="1F497D"/>
              <w:sz w:val="44"/>
              <w:szCs w:val="40"/>
            </w:rPr>
            <w:t>Úřad vlády České republiky</w:t>
          </w:r>
          <w:r w:rsidRPr="00560C88">
            <w:rPr>
              <w:rFonts w:ascii="Cambria" w:hAnsi="Cambria" w:cs="Arial"/>
              <w:b/>
              <w:color w:val="1F497D"/>
              <w:sz w:val="44"/>
              <w:szCs w:val="40"/>
            </w:rPr>
            <w:br/>
          </w:r>
        </w:p>
      </w:tc>
      <w:tc>
        <w:tcPr>
          <w:tcW w:w="3544" w:type="dxa"/>
          <w:shd w:val="clear" w:color="auto" w:fill="auto"/>
        </w:tcPr>
        <w:p w:rsidR="00406436" w:rsidRPr="00560C88" w:rsidRDefault="00406436" w:rsidP="00406436">
          <w:pPr>
            <w:tabs>
              <w:tab w:val="center" w:pos="4536"/>
              <w:tab w:val="right" w:pos="9072"/>
            </w:tabs>
            <w:jc w:val="right"/>
          </w:pPr>
          <w:r w:rsidRPr="00560C88">
            <w:rPr>
              <w:rFonts w:cs="Arial"/>
              <w:b/>
              <w:noProof/>
              <w:color w:val="1F497D"/>
              <w:sz w:val="44"/>
              <w:szCs w:val="28"/>
            </w:rPr>
            <w:drawing>
              <wp:inline distT="0" distB="0" distL="0" distR="0" wp14:anchorId="43D50879" wp14:editId="5EB2E059">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6E27AC" w:rsidRPr="00406436" w:rsidRDefault="006E27AC" w:rsidP="004064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2C" w:rsidRPr="00F61A2C" w:rsidRDefault="00F61A2C" w:rsidP="00F61A2C">
    <w:pPr>
      <w:pStyle w:val="Zhlav"/>
      <w:jc w:val="right"/>
      <w:rPr>
        <w:rFonts w:ascii="Arial" w:hAnsi="Arial" w:cs="Arial"/>
        <w:sz w:val="22"/>
        <w:szCs w:val="22"/>
        <w:lang w:val="cs-CZ"/>
      </w:rPr>
    </w:pPr>
    <w:r w:rsidRPr="00F61A2C">
      <w:rPr>
        <w:rFonts w:ascii="Arial" w:hAnsi="Arial" w:cs="Arial"/>
        <w:sz w:val="22"/>
        <w:szCs w:val="22"/>
        <w:lang w:val="cs-CZ"/>
      </w:rPr>
      <w:t>Příloha č. 1 smlouvy o dílo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AC" w:rsidRPr="00C441FC" w:rsidRDefault="00C441FC" w:rsidP="00C441FC">
    <w:pPr>
      <w:pStyle w:val="Zhlav"/>
      <w:jc w:val="right"/>
      <w:rPr>
        <w:rFonts w:ascii="Arial" w:hAnsi="Arial" w:cs="Arial"/>
        <w:sz w:val="22"/>
        <w:szCs w:val="22"/>
        <w:lang w:val="cs-CZ"/>
      </w:rPr>
    </w:pPr>
    <w:r w:rsidRPr="00C441FC">
      <w:rPr>
        <w:rFonts w:ascii="Arial" w:hAnsi="Arial" w:cs="Arial"/>
        <w:sz w:val="22"/>
        <w:szCs w:val="22"/>
        <w:lang w:val="cs-CZ"/>
      </w:rPr>
      <w:t>Příloha č. 1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AC4"/>
    <w:multiLevelType w:val="hybridMultilevel"/>
    <w:tmpl w:val="13CCE692"/>
    <w:lvl w:ilvl="0" w:tplc="FAE0152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DF043D80"/>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5" w15:restartNumberingAfterBreak="0">
    <w:nsid w:val="12D80E2D"/>
    <w:multiLevelType w:val="hybridMultilevel"/>
    <w:tmpl w:val="F74E21A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111"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E410C"/>
    <w:multiLevelType w:val="hybridMultilevel"/>
    <w:tmpl w:val="05C83E4E"/>
    <w:lvl w:ilvl="0" w:tplc="04050017">
      <w:start w:val="1"/>
      <w:numFmt w:val="lowerLetter"/>
      <w:lvlText w:val="%1)"/>
      <w:lvlJc w:val="left"/>
      <w:pPr>
        <w:ind w:left="720" w:hanging="360"/>
      </w:pPr>
    </w:lvl>
    <w:lvl w:ilvl="1" w:tplc="1C7C4720">
      <w:start w:val="1"/>
      <w:numFmt w:val="lowerLetter"/>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531B26"/>
    <w:multiLevelType w:val="hybridMultilevel"/>
    <w:tmpl w:val="7334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D42493"/>
    <w:multiLevelType w:val="hybridMultilevel"/>
    <w:tmpl w:val="A0DA31AA"/>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B5329"/>
    <w:multiLevelType w:val="hybridMultilevel"/>
    <w:tmpl w:val="2514F9D8"/>
    <w:lvl w:ilvl="0" w:tplc="0405000F">
      <w:start w:val="1"/>
      <w:numFmt w:val="decimal"/>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20" w15:restartNumberingAfterBreak="0">
    <w:nsid w:val="51C24818"/>
    <w:multiLevelType w:val="hybridMultilevel"/>
    <w:tmpl w:val="F52AF9D0"/>
    <w:lvl w:ilvl="0" w:tplc="B42C9B38">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5" w15:restartNumberingAfterBreak="0">
    <w:nsid w:val="690D54E7"/>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6"/>
  </w:num>
  <w:num w:numId="2">
    <w:abstractNumId w:val="8"/>
  </w:num>
  <w:num w:numId="3">
    <w:abstractNumId w:val="21"/>
  </w:num>
  <w:num w:numId="4">
    <w:abstractNumId w:val="10"/>
  </w:num>
  <w:num w:numId="5">
    <w:abstractNumId w:val="13"/>
  </w:num>
  <w:num w:numId="6">
    <w:abstractNumId w:val="0"/>
  </w:num>
  <w:num w:numId="7">
    <w:abstractNumId w:val="15"/>
  </w:num>
  <w:num w:numId="8">
    <w:abstractNumId w:val="2"/>
  </w:num>
  <w:num w:numId="9">
    <w:abstractNumId w:val="3"/>
  </w:num>
  <w:num w:numId="10">
    <w:abstractNumId w:val="28"/>
  </w:num>
  <w:num w:numId="11">
    <w:abstractNumId w:val="22"/>
  </w:num>
  <w:num w:numId="12">
    <w:abstractNumId w:val="4"/>
  </w:num>
  <w:num w:numId="13">
    <w:abstractNumId w:val="23"/>
  </w:num>
  <w:num w:numId="14">
    <w:abstractNumId w:val="24"/>
  </w:num>
  <w:num w:numId="15">
    <w:abstractNumId w:val="27"/>
  </w:num>
  <w:num w:numId="16">
    <w:abstractNumId w:val="14"/>
  </w:num>
  <w:num w:numId="17">
    <w:abstractNumId w:val="1"/>
  </w:num>
  <w:num w:numId="18">
    <w:abstractNumId w:val="29"/>
  </w:num>
  <w:num w:numId="19">
    <w:abstractNumId w:val="12"/>
  </w:num>
  <w:num w:numId="20">
    <w:abstractNumId w:val="26"/>
  </w:num>
  <w:num w:numId="21">
    <w:abstractNumId w:val="16"/>
  </w:num>
  <w:num w:numId="22">
    <w:abstractNumId w:val="11"/>
  </w:num>
  <w:num w:numId="23">
    <w:abstractNumId w:val="7"/>
  </w:num>
  <w:num w:numId="24">
    <w:abstractNumId w:val="9"/>
  </w:num>
  <w:num w:numId="25">
    <w:abstractNumId w:val="19"/>
  </w:num>
  <w:num w:numId="26">
    <w:abstractNumId w:val="20"/>
  </w:num>
  <w:num w:numId="27">
    <w:abstractNumId w:val="5"/>
  </w:num>
  <w:num w:numId="28">
    <w:abstractNumId w:val="18"/>
  </w:num>
  <w:num w:numId="29">
    <w:abstractNumId w:val="17"/>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AC"/>
    <w:rsid w:val="002304B5"/>
    <w:rsid w:val="00334F25"/>
    <w:rsid w:val="0034744D"/>
    <w:rsid w:val="00406436"/>
    <w:rsid w:val="004B3E3D"/>
    <w:rsid w:val="004E3E02"/>
    <w:rsid w:val="006C7246"/>
    <w:rsid w:val="006E27AC"/>
    <w:rsid w:val="006E7CE8"/>
    <w:rsid w:val="006F41F4"/>
    <w:rsid w:val="00711205"/>
    <w:rsid w:val="007319E3"/>
    <w:rsid w:val="00764D92"/>
    <w:rsid w:val="007F0C77"/>
    <w:rsid w:val="00827D08"/>
    <w:rsid w:val="008A0CDE"/>
    <w:rsid w:val="00917C1B"/>
    <w:rsid w:val="00A25A6B"/>
    <w:rsid w:val="00A72164"/>
    <w:rsid w:val="00B25200"/>
    <w:rsid w:val="00B43F54"/>
    <w:rsid w:val="00B873DB"/>
    <w:rsid w:val="00C441FC"/>
    <w:rsid w:val="00E312BD"/>
    <w:rsid w:val="00F6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A2F"/>
  <w15:docId w15:val="{B7A1BB53-07D1-4417-ADB7-70F84ED0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7AC"/>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E27AC"/>
    <w:pPr>
      <w:keepNext/>
      <w:spacing w:before="240" w:after="60"/>
      <w:outlineLvl w:val="0"/>
    </w:pPr>
    <w:rPr>
      <w:rFonts w:ascii="Cambria" w:eastAsia="Calibri" w:hAnsi="Cambria"/>
      <w:b/>
      <w:bCs/>
      <w:kern w:val="32"/>
      <w:sz w:val="32"/>
      <w:szCs w:val="32"/>
      <w:lang w:val="x-none"/>
    </w:rPr>
  </w:style>
  <w:style w:type="paragraph" w:styleId="Nadpis2">
    <w:name w:val="heading 2"/>
    <w:basedOn w:val="Normln"/>
    <w:next w:val="Normln"/>
    <w:link w:val="Nadpis2Char"/>
    <w:uiPriority w:val="9"/>
    <w:qFormat/>
    <w:rsid w:val="006E27AC"/>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
    <w:qFormat/>
    <w:rsid w:val="006E27AC"/>
    <w:pPr>
      <w:keepNext/>
      <w:numPr>
        <w:ilvl w:val="1"/>
        <w:numId w:val="1"/>
      </w:numPr>
      <w:spacing w:before="360" w:after="120"/>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6E27AC"/>
    <w:pPr>
      <w:numPr>
        <w:ilvl w:val="2"/>
        <w:numId w:val="1"/>
      </w:numPr>
      <w:spacing w:before="360" w:after="120"/>
      <w:contextualSpacing w:val="0"/>
      <w:jc w:val="center"/>
      <w:outlineLvl w:val="3"/>
    </w:pPr>
    <w:rPr>
      <w:rFonts w:ascii="Arial" w:hAnsi="Arial" w:cs="Arial"/>
      <w:b/>
      <w:sz w:val="22"/>
      <w:szCs w:val="22"/>
    </w:rPr>
  </w:style>
  <w:style w:type="paragraph" w:styleId="Nadpis5">
    <w:name w:val="heading 5"/>
    <w:basedOn w:val="Normln"/>
    <w:next w:val="Normln"/>
    <w:link w:val="Nadpis5Char"/>
    <w:uiPriority w:val="9"/>
    <w:unhideWhenUsed/>
    <w:qFormat/>
    <w:rsid w:val="006E27AC"/>
    <w:pPr>
      <w:numPr>
        <w:ilvl w:val="4"/>
        <w:numId w:val="2"/>
      </w:numPr>
      <w:spacing w:before="240" w:after="60"/>
      <w:outlineLvl w:val="4"/>
    </w:pPr>
    <w:rPr>
      <w:rFonts w:ascii="Arial" w:hAnsi="Arial" w:cs="Arial"/>
      <w:b/>
      <w:bCs/>
      <w:iCs/>
      <w:sz w:val="22"/>
      <w:szCs w:val="22"/>
    </w:rPr>
  </w:style>
  <w:style w:type="paragraph" w:styleId="Nadpis6">
    <w:name w:val="heading 6"/>
    <w:basedOn w:val="Normln"/>
    <w:next w:val="Normln"/>
    <w:link w:val="Nadpis6Char"/>
    <w:uiPriority w:val="9"/>
    <w:unhideWhenUsed/>
    <w:qFormat/>
    <w:rsid w:val="006E27AC"/>
    <w:pPr>
      <w:spacing w:before="240" w:after="60"/>
      <w:jc w:val="center"/>
      <w:outlineLvl w:val="5"/>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27AC"/>
    <w:rPr>
      <w:rFonts w:ascii="Cambria" w:eastAsia="Calibri" w:hAnsi="Cambria" w:cs="Times New Roman"/>
      <w:b/>
      <w:bCs/>
      <w:kern w:val="32"/>
      <w:sz w:val="32"/>
      <w:szCs w:val="32"/>
      <w:lang w:val="x-none" w:eastAsia="cs-CZ"/>
    </w:rPr>
  </w:style>
  <w:style w:type="character" w:customStyle="1" w:styleId="Nadpis2Char">
    <w:name w:val="Nadpis 2 Char"/>
    <w:basedOn w:val="Standardnpsmoodstavce"/>
    <w:link w:val="Nadpis2"/>
    <w:uiPriority w:val="9"/>
    <w:rsid w:val="006E27AC"/>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6E27AC"/>
    <w:rPr>
      <w:rFonts w:ascii="Arial" w:eastAsia="Calibri" w:hAnsi="Arial" w:cs="Arial"/>
      <w:b/>
      <w:bCs/>
      <w:lang w:val="x-none" w:eastAsia="cs-CZ"/>
    </w:rPr>
  </w:style>
  <w:style w:type="character" w:customStyle="1" w:styleId="Nadpis4Char">
    <w:name w:val="Nadpis 4 Char"/>
    <w:basedOn w:val="Standardnpsmoodstavce"/>
    <w:link w:val="Nadpis4"/>
    <w:uiPriority w:val="9"/>
    <w:rsid w:val="006E27AC"/>
    <w:rPr>
      <w:rFonts w:ascii="Arial" w:eastAsia="Times New Roman" w:hAnsi="Arial" w:cs="Arial"/>
      <w:b/>
      <w:lang w:eastAsia="cs-CZ"/>
    </w:rPr>
  </w:style>
  <w:style w:type="character" w:customStyle="1" w:styleId="Nadpis5Char">
    <w:name w:val="Nadpis 5 Char"/>
    <w:basedOn w:val="Standardnpsmoodstavce"/>
    <w:link w:val="Nadpis5"/>
    <w:uiPriority w:val="9"/>
    <w:rsid w:val="006E27AC"/>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6E27AC"/>
    <w:rPr>
      <w:rFonts w:ascii="Arial" w:eastAsia="Times New Roman"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6E27AC"/>
    <w:pPr>
      <w:ind w:left="720"/>
      <w:contextualSpacing/>
    </w:pPr>
  </w:style>
  <w:style w:type="paragraph" w:customStyle="1" w:styleId="Odstavecseseznamem1">
    <w:name w:val="Odstavec se seznamem1"/>
    <w:basedOn w:val="Normln"/>
    <w:uiPriority w:val="99"/>
    <w:rsid w:val="006E27AC"/>
    <w:pPr>
      <w:spacing w:after="200" w:line="276" w:lineRule="auto"/>
      <w:ind w:left="720"/>
      <w:contextualSpacing/>
      <w:jc w:val="left"/>
    </w:pPr>
    <w:rPr>
      <w:rFonts w:ascii="Calibri" w:hAnsi="Calibri"/>
      <w:sz w:val="22"/>
      <w:szCs w:val="22"/>
      <w:lang w:eastAsia="en-US"/>
    </w:rPr>
  </w:style>
  <w:style w:type="paragraph" w:customStyle="1" w:styleId="Default">
    <w:name w:val="Default"/>
    <w:rsid w:val="006E27A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6E27AC"/>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6E27AC"/>
    <w:pPr>
      <w:widowControl w:val="0"/>
      <w:jc w:val="both"/>
    </w:pPr>
    <w:rPr>
      <w:rFonts w:ascii="Arial" w:hAnsi="Arial"/>
      <w:sz w:val="20"/>
      <w:szCs w:val="20"/>
    </w:rPr>
  </w:style>
  <w:style w:type="paragraph" w:styleId="Hlavikaobsahu">
    <w:name w:val="toa heading"/>
    <w:basedOn w:val="Standard"/>
    <w:next w:val="Standard"/>
    <w:uiPriority w:val="99"/>
    <w:rsid w:val="006E27AC"/>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6E27AC"/>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6E27AC"/>
    <w:rPr>
      <w:rFonts w:ascii="Times New Roman" w:eastAsia="Calibri" w:hAnsi="Times New Roman" w:cs="Times New Roman"/>
      <w:sz w:val="20"/>
      <w:szCs w:val="20"/>
      <w:lang w:val="x-none" w:eastAsia="cs-CZ"/>
    </w:rPr>
  </w:style>
  <w:style w:type="character" w:styleId="slostrnky">
    <w:name w:val="page number"/>
    <w:basedOn w:val="Standardnpsmoodstavce"/>
    <w:uiPriority w:val="99"/>
    <w:rsid w:val="006E27AC"/>
  </w:style>
  <w:style w:type="paragraph" w:styleId="Prosttext">
    <w:name w:val="Plain Text"/>
    <w:basedOn w:val="Normln"/>
    <w:link w:val="ProsttextChar"/>
    <w:rsid w:val="006E27AC"/>
    <w:pPr>
      <w:jc w:val="left"/>
    </w:pPr>
    <w:rPr>
      <w:rFonts w:ascii="Courier New" w:eastAsia="Calibri" w:hAnsi="Courier New"/>
      <w:lang w:val="x-none"/>
    </w:rPr>
  </w:style>
  <w:style w:type="character" w:customStyle="1" w:styleId="ProsttextChar">
    <w:name w:val="Prostý text Char"/>
    <w:basedOn w:val="Standardnpsmoodstavce"/>
    <w:link w:val="Prosttext"/>
    <w:rsid w:val="006E27AC"/>
    <w:rPr>
      <w:rFonts w:ascii="Courier New" w:eastAsia="Calibri" w:hAnsi="Courier New" w:cs="Times New Roman"/>
      <w:sz w:val="20"/>
      <w:szCs w:val="20"/>
      <w:lang w:val="x-none" w:eastAsia="cs-CZ"/>
    </w:rPr>
  </w:style>
  <w:style w:type="paragraph" w:customStyle="1" w:styleId="parsub">
    <w:name w:val="parsub"/>
    <w:basedOn w:val="Normln"/>
    <w:rsid w:val="006E27AC"/>
    <w:pPr>
      <w:ind w:left="709" w:hanging="425"/>
      <w:jc w:val="left"/>
    </w:pPr>
  </w:style>
  <w:style w:type="character" w:styleId="Odkaznakoment">
    <w:name w:val="annotation reference"/>
    <w:uiPriority w:val="99"/>
    <w:semiHidden/>
    <w:unhideWhenUsed/>
    <w:rsid w:val="006E27AC"/>
    <w:rPr>
      <w:sz w:val="16"/>
      <w:szCs w:val="16"/>
    </w:rPr>
  </w:style>
  <w:style w:type="paragraph" w:styleId="Textkomente">
    <w:name w:val="annotation text"/>
    <w:basedOn w:val="Normln"/>
    <w:link w:val="TextkomenteChar"/>
    <w:uiPriority w:val="99"/>
    <w:unhideWhenUsed/>
    <w:rsid w:val="006E27AC"/>
    <w:rPr>
      <w:lang w:val="x-none"/>
    </w:rPr>
  </w:style>
  <w:style w:type="character" w:customStyle="1" w:styleId="TextkomenteChar">
    <w:name w:val="Text komentáře Char"/>
    <w:basedOn w:val="Standardnpsmoodstavce"/>
    <w:link w:val="Textkomente"/>
    <w:uiPriority w:val="99"/>
    <w:rsid w:val="006E27AC"/>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6E27AC"/>
    <w:rPr>
      <w:b/>
      <w:bCs/>
    </w:rPr>
  </w:style>
  <w:style w:type="character" w:customStyle="1" w:styleId="PedmtkomenteChar">
    <w:name w:val="Předmět komentáře Char"/>
    <w:basedOn w:val="TextkomenteChar"/>
    <w:link w:val="Pedmtkomente"/>
    <w:uiPriority w:val="99"/>
    <w:semiHidden/>
    <w:rsid w:val="006E27AC"/>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6E27A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6E27AC"/>
    <w:rPr>
      <w:rFonts w:ascii="Tahoma" w:eastAsia="Times New Roman" w:hAnsi="Tahoma" w:cs="Times New Roman"/>
      <w:sz w:val="16"/>
      <w:szCs w:val="16"/>
      <w:lang w:val="x-none" w:eastAsia="cs-CZ"/>
    </w:rPr>
  </w:style>
  <w:style w:type="table" w:styleId="Mkatabulky">
    <w:name w:val="Table Grid"/>
    <w:basedOn w:val="Normlntabulka"/>
    <w:rsid w:val="006E27AC"/>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6E27AC"/>
    <w:rPr>
      <w:color w:val="0000FF"/>
      <w:u w:val="single"/>
    </w:rPr>
  </w:style>
  <w:style w:type="paragraph" w:styleId="Zhlav">
    <w:name w:val="header"/>
    <w:basedOn w:val="Normln"/>
    <w:link w:val="ZhlavChar"/>
    <w:uiPriority w:val="99"/>
    <w:unhideWhenUsed/>
    <w:rsid w:val="006E27A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6E27AC"/>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6E27AC"/>
    <w:pPr>
      <w:spacing w:after="120"/>
    </w:pPr>
    <w:rPr>
      <w:rFonts w:ascii="Calibri" w:eastAsia="Calibri" w:hAnsi="Calibri"/>
      <w:lang w:eastAsia="en-US"/>
    </w:rPr>
  </w:style>
  <w:style w:type="character" w:customStyle="1" w:styleId="ZkladntextChar">
    <w:name w:val="Základní text Char"/>
    <w:basedOn w:val="Standardnpsmoodstavce"/>
    <w:link w:val="Zkladntext"/>
    <w:uiPriority w:val="99"/>
    <w:rsid w:val="006E27AC"/>
    <w:rPr>
      <w:rFonts w:ascii="Calibri" w:eastAsia="Calibri" w:hAnsi="Calibri" w:cs="Times New Roman"/>
      <w:sz w:val="20"/>
      <w:szCs w:val="20"/>
    </w:rPr>
  </w:style>
  <w:style w:type="paragraph" w:customStyle="1" w:styleId="Normln1">
    <w:name w:val="Normální1"/>
    <w:rsid w:val="006E27AC"/>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6E27AC"/>
    <w:pPr>
      <w:spacing w:after="240"/>
    </w:pPr>
    <w:rPr>
      <w:rFonts w:ascii="Arial" w:eastAsia="Calibri" w:hAnsi="Arial"/>
    </w:rPr>
  </w:style>
  <w:style w:type="character" w:customStyle="1" w:styleId="Pracovnpodklad-textChar">
    <w:name w:val="Pracovní podklad - text Char"/>
    <w:link w:val="Pracovnpodklad-text"/>
    <w:uiPriority w:val="99"/>
    <w:locked/>
    <w:rsid w:val="006E27AC"/>
    <w:rPr>
      <w:rFonts w:ascii="Arial" w:eastAsia="Calibri" w:hAnsi="Arial" w:cs="Times New Roman"/>
      <w:sz w:val="20"/>
      <w:szCs w:val="20"/>
      <w:lang w:eastAsia="cs-CZ"/>
    </w:rPr>
  </w:style>
  <w:style w:type="paragraph" w:styleId="Revize">
    <w:name w:val="Revision"/>
    <w:hidden/>
    <w:uiPriority w:val="99"/>
    <w:semiHidden/>
    <w:rsid w:val="006E27AC"/>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6E27AC"/>
    <w:pPr>
      <w:autoSpaceDE w:val="0"/>
      <w:autoSpaceDN w:val="0"/>
      <w:spacing w:before="120" w:after="120"/>
    </w:pPr>
    <w:rPr>
      <w:rFonts w:eastAsia="Calibri"/>
      <w:sz w:val="24"/>
      <w:szCs w:val="24"/>
    </w:rPr>
  </w:style>
  <w:style w:type="table" w:customStyle="1" w:styleId="Mkatabulky1">
    <w:name w:val="Mřížka tabulky1"/>
    <w:basedOn w:val="Normlntabulka"/>
    <w:next w:val="Mkatabulky"/>
    <w:uiPriority w:val="59"/>
    <w:rsid w:val="006E27AC"/>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nhideWhenUsed/>
    <w:rsid w:val="006E27AC"/>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6E27AC"/>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6E27AC"/>
    <w:rPr>
      <w:vertAlign w:val="superscript"/>
    </w:rPr>
  </w:style>
  <w:style w:type="character" w:customStyle="1" w:styleId="detail">
    <w:name w:val="detail"/>
    <w:rsid w:val="006E27AC"/>
  </w:style>
  <w:style w:type="character" w:styleId="Siln">
    <w:name w:val="Strong"/>
    <w:uiPriority w:val="22"/>
    <w:qFormat/>
    <w:rsid w:val="006E27AC"/>
    <w:rPr>
      <w:b/>
      <w:bCs/>
    </w:rPr>
  </w:style>
  <w:style w:type="character" w:customStyle="1" w:styleId="black1">
    <w:name w:val="black1"/>
    <w:rsid w:val="006E27AC"/>
    <w:rPr>
      <w:color w:val="000000"/>
    </w:rPr>
  </w:style>
  <w:style w:type="paragraph" w:customStyle="1" w:styleId="lnky">
    <w:name w:val="články"/>
    <w:basedOn w:val="Normln"/>
    <w:link w:val="lnkyChar"/>
    <w:qFormat/>
    <w:rsid w:val="006E27AC"/>
    <w:pPr>
      <w:spacing w:before="360"/>
      <w:jc w:val="center"/>
    </w:pPr>
    <w:rPr>
      <w:rFonts w:eastAsia="Calibri"/>
      <w:b/>
      <w:sz w:val="24"/>
    </w:rPr>
  </w:style>
  <w:style w:type="character" w:customStyle="1" w:styleId="lnkyChar">
    <w:name w:val="články Char"/>
    <w:link w:val="lnky"/>
    <w:locked/>
    <w:rsid w:val="006E27AC"/>
    <w:rPr>
      <w:rFonts w:ascii="Times New Roman" w:eastAsia="Calibri" w:hAnsi="Times New Roman" w:cs="Times New Roman"/>
      <w:b/>
      <w:sz w:val="24"/>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6E27AC"/>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E27AC"/>
    <w:pPr>
      <w:spacing w:after="120"/>
      <w:ind w:left="283"/>
    </w:pPr>
  </w:style>
  <w:style w:type="character" w:customStyle="1" w:styleId="ZkladntextodsazenChar">
    <w:name w:val="Základní text odsazený Char"/>
    <w:basedOn w:val="Standardnpsmoodstavce"/>
    <w:link w:val="Zkladntextodsazen"/>
    <w:uiPriority w:val="99"/>
    <w:rsid w:val="006E27AC"/>
    <w:rPr>
      <w:rFonts w:ascii="Times New Roman" w:eastAsia="Times New Roman" w:hAnsi="Times New Roman" w:cs="Times New Roman"/>
      <w:sz w:val="20"/>
      <w:szCs w:val="20"/>
      <w:lang w:eastAsia="cs-CZ"/>
    </w:rPr>
  </w:style>
  <w:style w:type="paragraph" w:customStyle="1" w:styleId="mskslovn">
    <w:name w:val="římské číslování"/>
    <w:basedOn w:val="Normln"/>
    <w:rsid w:val="006E27AC"/>
    <w:pPr>
      <w:numPr>
        <w:numId w:val="3"/>
      </w:numPr>
      <w:tabs>
        <w:tab w:val="left" w:pos="1985"/>
      </w:tabs>
      <w:spacing w:after="240"/>
    </w:pPr>
    <w:rPr>
      <w:rFonts w:ascii="Arial" w:hAnsi="Arial" w:cs="Arial"/>
      <w:sz w:val="22"/>
      <w:szCs w:val="22"/>
    </w:rPr>
  </w:style>
  <w:style w:type="paragraph" w:customStyle="1" w:styleId="ZDlV">
    <w:name w:val="ZD č. čl. VŠ"/>
    <w:basedOn w:val="Normln"/>
    <w:qFormat/>
    <w:rsid w:val="006E27AC"/>
    <w:pPr>
      <w:numPr>
        <w:numId w:val="4"/>
      </w:numPr>
      <w:spacing w:before="360" w:after="120"/>
      <w:jc w:val="center"/>
    </w:pPr>
    <w:rPr>
      <w:rFonts w:ascii="Arial" w:eastAsia="Calibri" w:hAnsi="Arial" w:cs="Arial"/>
      <w:b/>
      <w:sz w:val="22"/>
      <w:szCs w:val="22"/>
    </w:rPr>
  </w:style>
  <w:style w:type="paragraph" w:customStyle="1" w:styleId="podnadpisyVZD">
    <w:name w:val="podnadpisy VŠ ZD"/>
    <w:basedOn w:val="Normln"/>
    <w:qFormat/>
    <w:rsid w:val="006E27AC"/>
    <w:pPr>
      <w:numPr>
        <w:ilvl w:val="1"/>
        <w:numId w:val="4"/>
      </w:numPr>
      <w:tabs>
        <w:tab w:val="left" w:pos="709"/>
      </w:tabs>
      <w:spacing w:before="360" w:after="120"/>
    </w:pPr>
    <w:rPr>
      <w:rFonts w:ascii="Arial" w:eastAsia="Calibri" w:hAnsi="Arial" w:cs="Arial"/>
      <w:b/>
      <w:sz w:val="22"/>
      <w:szCs w:val="22"/>
    </w:rPr>
  </w:style>
  <w:style w:type="paragraph" w:customStyle="1" w:styleId="podnadpissmlouvy2">
    <w:name w:val="podnadpis smlouvy 2"/>
    <w:basedOn w:val="Normln"/>
    <w:link w:val="podnadpissmlouvy2Char"/>
    <w:qFormat/>
    <w:rsid w:val="006E27AC"/>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6E27AC"/>
    <w:rPr>
      <w:rFonts w:ascii="Arial" w:eastAsia="Times New Roman" w:hAnsi="Arial" w:cs="Arial"/>
      <w:b/>
      <w:bCs/>
      <w:spacing w:val="-2"/>
    </w:rPr>
  </w:style>
  <w:style w:type="paragraph" w:customStyle="1" w:styleId="nadpisV">
    <w:name w:val="nadpis VŠ"/>
    <w:basedOn w:val="Odstavecseseznamem"/>
    <w:qFormat/>
    <w:rsid w:val="006E27AC"/>
    <w:pPr>
      <w:spacing w:before="480" w:after="240"/>
      <w:ind w:left="709" w:hanging="357"/>
      <w:contextualSpacing w:val="0"/>
      <w:jc w:val="center"/>
    </w:pPr>
    <w:rPr>
      <w:rFonts w:ascii="Arial" w:eastAsiaTheme="minorHAnsi" w:hAnsi="Arial" w:cs="Arial"/>
      <w:b/>
      <w:sz w:val="22"/>
      <w:szCs w:val="22"/>
      <w:lang w:eastAsia="en-US"/>
    </w:rPr>
  </w:style>
  <w:style w:type="character" w:customStyle="1" w:styleId="preformatted">
    <w:name w:val="preformatted"/>
    <w:basedOn w:val="Standardnpsmoodstavce"/>
    <w:rsid w:val="006E27AC"/>
  </w:style>
  <w:style w:type="character" w:customStyle="1" w:styleId="nowrap">
    <w:name w:val="nowrap"/>
    <w:basedOn w:val="Standardnpsmoodstavce"/>
    <w:rsid w:val="006E27AC"/>
  </w:style>
  <w:style w:type="character" w:styleId="Sledovanodkaz">
    <w:name w:val="FollowedHyperlink"/>
    <w:basedOn w:val="Standardnpsmoodstavce"/>
    <w:uiPriority w:val="99"/>
    <w:semiHidden/>
    <w:unhideWhenUsed/>
    <w:rsid w:val="006E27AC"/>
    <w:rPr>
      <w:color w:val="954F72" w:themeColor="followedHyperlink"/>
      <w:u w:val="single"/>
    </w:rPr>
  </w:style>
  <w:style w:type="character" w:customStyle="1" w:styleId="StylodstavecslovanChar">
    <w:name w:val="Styl odstavec číslovaný Char"/>
    <w:link w:val="Stylodstavecslovan"/>
    <w:locked/>
    <w:rsid w:val="006E27AC"/>
    <w:rPr>
      <w:rFonts w:cs="Calibri"/>
      <w:b/>
    </w:rPr>
  </w:style>
  <w:style w:type="paragraph" w:customStyle="1" w:styleId="Stylodstavecslovan">
    <w:name w:val="Styl odstavec číslovaný"/>
    <w:basedOn w:val="Nadpis2"/>
    <w:link w:val="StylodstavecslovanChar"/>
    <w:rsid w:val="006E27AC"/>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Odstavecseseznamem"/>
    <w:link w:val="OdrkyvtextuChar"/>
    <w:qFormat/>
    <w:rsid w:val="006E27AC"/>
    <w:pPr>
      <w:spacing w:after="120"/>
      <w:ind w:left="0"/>
      <w:contextualSpacing w:val="0"/>
    </w:pPr>
    <w:rPr>
      <w:rFonts w:ascii="Arial" w:hAnsi="Arial" w:cs="Arial"/>
      <w:sz w:val="22"/>
      <w:szCs w:val="22"/>
      <w:lang w:eastAsia="en-US"/>
    </w:rPr>
  </w:style>
  <w:style w:type="character" w:customStyle="1" w:styleId="OdrkyvtextuChar">
    <w:name w:val="Odrážky v textu Char"/>
    <w:basedOn w:val="Standardnpsmoodstavce"/>
    <w:link w:val="Odrkyvtextu"/>
    <w:rsid w:val="006E27AC"/>
    <w:rPr>
      <w:rFonts w:ascii="Arial" w:eastAsia="Times New Roman" w:hAnsi="Arial" w:cs="Arial"/>
    </w:rPr>
  </w:style>
  <w:style w:type="paragraph" w:customStyle="1" w:styleId="ea">
    <w:name w:val="že a)"/>
    <w:basedOn w:val="Normln"/>
    <w:qFormat/>
    <w:rsid w:val="006E27AC"/>
    <w:pPr>
      <w:tabs>
        <w:tab w:val="left" w:pos="426"/>
      </w:tabs>
      <w:spacing w:after="200" w:line="276" w:lineRule="auto"/>
      <w:ind w:left="426" w:hanging="426"/>
    </w:pPr>
    <w:rPr>
      <w:rFonts w:ascii="Arial" w:eastAsiaTheme="minorHAnsi" w:hAnsi="Arial" w:cs="Arial"/>
      <w:bCs/>
      <w:sz w:val="22"/>
      <w:szCs w:val="22"/>
      <w:lang w:eastAsia="en-US"/>
    </w:rPr>
  </w:style>
  <w:style w:type="paragraph" w:customStyle="1" w:styleId="StylNadpis1nenVechnavelk">
    <w:name w:val="Styl Nadpis 1 + není Všechna velká"/>
    <w:basedOn w:val="Nadpis1"/>
    <w:rsid w:val="006E27AC"/>
    <w:pPr>
      <w:spacing w:before="0" w:line="432" w:lineRule="atLeast"/>
      <w:jc w:val="left"/>
    </w:pPr>
    <w:rPr>
      <w:rFonts w:ascii="JohnSans Text Pro" w:eastAsia="Times New Roman" w:hAnsi="JohnSans Text Pro" w:cs="Arial"/>
      <w:b w:val="0"/>
      <w:bCs w:val="0"/>
      <w:color w:val="73767D"/>
      <w:sz w:val="36"/>
      <w:lang w:val="cs-CZ"/>
    </w:rPr>
  </w:style>
  <w:style w:type="character" w:customStyle="1" w:styleId="hgkelc">
    <w:name w:val="hgkelc"/>
    <w:basedOn w:val="Standardnpsmoodstavce"/>
    <w:rsid w:val="006E27AC"/>
  </w:style>
  <w:style w:type="paragraph" w:customStyle="1" w:styleId="l5">
    <w:name w:val="l5"/>
    <w:basedOn w:val="Normln"/>
    <w:rsid w:val="006E27AC"/>
    <w:pPr>
      <w:spacing w:before="100" w:beforeAutospacing="1" w:after="100" w:afterAutospacing="1"/>
      <w:jc w:val="left"/>
    </w:pPr>
    <w:rPr>
      <w:sz w:val="24"/>
      <w:szCs w:val="24"/>
    </w:rPr>
  </w:style>
  <w:style w:type="character" w:customStyle="1" w:styleId="h1a6">
    <w:name w:val="h1a6"/>
    <w:basedOn w:val="Standardnpsmoodstavce"/>
    <w:rsid w:val="006E27AC"/>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informacni-centrum/tiskove-zpravy/verejne-zakazky/3236-urad-vydal-doporuceni-pro-zadavatele-souvisejici-s-novelizaci-zakona-o-archivnictvi-a-spisove-sluzb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9668-FD57-44B1-A472-0DFFA45A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8736</Words>
  <Characters>51544</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Lupjanová Alena</cp:lastModifiedBy>
  <cp:revision>4</cp:revision>
  <dcterms:created xsi:type="dcterms:W3CDTF">2022-05-27T10:54:00Z</dcterms:created>
  <dcterms:modified xsi:type="dcterms:W3CDTF">2022-06-01T09:59:00Z</dcterms:modified>
</cp:coreProperties>
</file>