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2"/>
            <w:vAlign w:val="center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O B J E D N Á V K A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číslo :  77</w:t>
            </w:r>
          </w:p>
        </w:tc>
      </w:tr>
    </w:tbl>
    <w:p>
      <w:pPr>
        <w:spacing w:after="0" w:line="1" w:lineRule="auto"/>
        <w:sectPr>
          <w:pgSz w:w="11906" w:h="16838" w:orient="portrait"/>
          <w:pgMar w:left="566" w:top="566" w:right="568" w:bottom="568" w:header="566" w:footer="568" w:gutter="0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00386766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Jihomoravské dětské léčebny, příspěvková organizace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Křetín 12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679 62  Křetín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02413752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CZ02413752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Tlamka zahradní technika Boskovice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Chrudichromská 1B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123-1782330227/0100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680 01  Boskovice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Zahradní traktor Stiga Estate 7102 W</w:t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 Dětské léčebny Křetín, cena včetně dovozu činí 82636,36 Kč bez DPH.</w:t>
              <w:br/>
              <w:br/>
              <w:t xml:space="preserve">děkuji, </w:t>
              <w:br/>
              <w:br/>
              <w:t>s pozdravem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Křetín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01.06.2022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Petra Oškrdová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724460025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oskrdova@detskelecebny.cz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6" w:h="16838" w:orient="portrait"/>
      <w:type w:val="continuous"/>
      <w:pgMar w:left="566" w:top="566" w:right="568" w:bottom="568" w:header="566" w:footer="568" w:gutter="0"/>
      <w:titlePg/>
      <w:headerReference w:type="first" r:id="header1"/>
      <w:footerReference w:type="first" r:id="footer1"/>
      <w:headerReference w:type="default" r:id="header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4"/>
      <w:gridCol w:w="323"/>
      <w:gridCol w:w="323"/>
      <w:gridCol w:w="215"/>
      <w:gridCol w:w="1185"/>
      <w:gridCol w:w="539"/>
      <w:gridCol w:w="646"/>
      <w:gridCol w:w="539"/>
      <w:gridCol w:w="215"/>
      <w:gridCol w:w="431"/>
      <w:gridCol w:w="754"/>
      <w:gridCol w:w="539"/>
      <w:gridCol w:w="1292"/>
      <w:gridCol w:w="539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77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header2' Type='http://schemas.openxmlformats.org/officeDocument/2006/relationships/header' Target='header2.xml'/>
<Relationship Id='footer1' Type='http://schemas.openxmlformats.org/officeDocument/2006/relationships/footer' Target='footer1.xml'/>
<Relationship Id='img1' Type='http://schemas.openxmlformats.org/officeDocument/2006/relationships/image' Target='media/img1.png'/>
</Relationships>

</file>

<file path=word/_rels/footer1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